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adjustRightInd w:val="0"/>
        <w:snapToGrid w:val="0"/>
        <w:jc w:val="center"/>
        <w:outlineLvl w:val="0"/>
        <w:rPr>
          <w:rFonts w:ascii="方正小标宋_GBK" w:eastAsia="方正小标宋_GBK"/>
          <w:bCs/>
          <w:sz w:val="72"/>
          <w:szCs w:val="72"/>
        </w:rPr>
      </w:pPr>
      <w:bookmarkStart w:id="0" w:name="_Toc72833556"/>
      <w:r>
        <w:rPr>
          <w:rFonts w:hint="eastAsia" w:ascii="方正小标宋_GBK" w:eastAsia="方正小标宋_GBK"/>
          <w:bCs/>
          <w:sz w:val="72"/>
          <w:szCs w:val="72"/>
        </w:rPr>
        <w:t>建设项目环境影响报告表</w:t>
      </w:r>
      <w:bookmarkEnd w:id="0"/>
    </w:p>
    <w:p>
      <w:pPr>
        <w:adjustRightInd w:val="0"/>
        <w:snapToGrid w:val="0"/>
        <w:spacing w:before="192" w:beforeLines="80"/>
        <w:jc w:val="center"/>
        <w:rPr>
          <w:rFonts w:ascii="楷体_GB2312" w:eastAsia="楷体_GB2312"/>
          <w:bCs/>
          <w:sz w:val="48"/>
          <w:szCs w:val="48"/>
        </w:rPr>
      </w:pPr>
      <w:r>
        <w:rPr>
          <w:rFonts w:hint="eastAsia" w:ascii="楷体_GB2312" w:eastAsia="楷体_GB2312"/>
          <w:bCs/>
          <w:sz w:val="48"/>
          <w:szCs w:val="48"/>
        </w:rPr>
        <w:t>（污染影响类）</w:t>
      </w:r>
    </w:p>
    <w:p>
      <w:pPr>
        <w:adjustRightInd w:val="0"/>
        <w:snapToGrid w:val="0"/>
        <w:spacing w:line="288" w:lineRule="auto"/>
        <w:jc w:val="center"/>
        <w:outlineLvl w:val="0"/>
        <w:rPr>
          <w:rFonts w:ascii="华文仿宋" w:hAnsi="华文仿宋" w:eastAsia="华文仿宋" w:cs="华文仿宋"/>
          <w:color w:val="000000"/>
          <w:kern w:val="44"/>
          <w:sz w:val="44"/>
          <w:szCs w:val="44"/>
        </w:rPr>
      </w:pPr>
    </w:p>
    <w:p>
      <w:pPr>
        <w:jc w:val="center"/>
        <w:rPr>
          <w:rFonts w:eastAsia="仿宋"/>
          <w:sz w:val="52"/>
          <w:szCs w:val="52"/>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adjustRightInd w:val="0"/>
        <w:snapToGrid w:val="0"/>
        <w:spacing w:line="480" w:lineRule="auto"/>
        <w:ind w:left="2558" w:leftChars="456" w:hanging="1600" w:hangingChars="500"/>
        <w:rPr>
          <w:rFonts w:hint="eastAsia" w:ascii="仿宋_GB2312" w:eastAsia="仿宋_GB2312"/>
          <w:sz w:val="32"/>
          <w:szCs w:val="32"/>
          <w:u w:val="single"/>
          <w:lang w:eastAsia="zh-CN"/>
        </w:rPr>
      </w:pPr>
      <w:r>
        <w:rPr>
          <w:rFonts w:hint="eastAsia" w:ascii="仿宋_GB2312" w:eastAsia="仿宋_GB2312"/>
          <w:sz w:val="32"/>
          <w:szCs w:val="32"/>
        </w:rPr>
        <w:t>项目名称：</w:t>
      </w:r>
      <w:r>
        <w:rPr>
          <w:rFonts w:hint="eastAsia" w:ascii="仿宋_GB2312" w:eastAsia="仿宋_GB2312"/>
          <w:sz w:val="32"/>
          <w:szCs w:val="32"/>
          <w:u w:val="single"/>
          <w:lang w:eastAsia="zh-CN"/>
        </w:rPr>
        <w:t>永州市餐厨垃圾收运处理项目蒸汽发生器技改项目</w:t>
      </w:r>
    </w:p>
    <w:p>
      <w:pPr>
        <w:adjustRightInd w:val="0"/>
        <w:snapToGrid w:val="0"/>
        <w:spacing w:line="480" w:lineRule="auto"/>
        <w:ind w:firstLine="1040"/>
        <w:rPr>
          <w:rFonts w:ascii="仿宋_GB2312" w:eastAsia="仿宋_GB2312"/>
          <w:sz w:val="32"/>
          <w:szCs w:val="32"/>
          <w:u w:val="single"/>
        </w:rPr>
      </w:pPr>
      <w:r>
        <w:rPr>
          <w:rFonts w:hint="eastAsia" w:ascii="仿宋_GB2312" w:eastAsia="仿宋_GB2312"/>
          <w:sz w:val="32"/>
          <w:szCs w:val="32"/>
        </w:rPr>
        <w:t>建设单位（盖章）：</w:t>
      </w:r>
      <w:r>
        <w:rPr>
          <w:rFonts w:hint="eastAsia" w:ascii="仿宋_GB2312" w:eastAsia="仿宋_GB2312"/>
          <w:sz w:val="32"/>
          <w:szCs w:val="32"/>
          <w:u w:val="single"/>
        </w:rPr>
        <w:t xml:space="preserve"> </w:t>
      </w:r>
      <w:r>
        <w:rPr>
          <w:rFonts w:hint="eastAsia" w:ascii="仿宋_GB2312" w:eastAsia="仿宋_GB2312"/>
          <w:sz w:val="32"/>
          <w:szCs w:val="32"/>
          <w:u w:val="single"/>
          <w:lang w:eastAsia="zh-CN"/>
        </w:rPr>
        <w:t>欧绿保环保科技（永州）有限公司</w:t>
      </w:r>
      <w:r>
        <w:rPr>
          <w:rFonts w:hint="eastAsia" w:ascii="仿宋_GB2312" w:eastAsia="仿宋_GB2312"/>
          <w:sz w:val="32"/>
          <w:szCs w:val="32"/>
          <w:u w:val="single"/>
        </w:rPr>
        <w:t xml:space="preserve"> </w:t>
      </w:r>
    </w:p>
    <w:p>
      <w:pPr>
        <w:adjustRightInd w:val="0"/>
        <w:snapToGrid w:val="0"/>
        <w:spacing w:line="480" w:lineRule="auto"/>
        <w:ind w:firstLine="1040"/>
        <w:rPr>
          <w:rFonts w:ascii="仿宋_GB2312" w:eastAsia="仿宋_GB2312"/>
          <w:sz w:val="32"/>
          <w:szCs w:val="32"/>
          <w:u w:val="single"/>
        </w:rPr>
      </w:pPr>
      <w:r>
        <w:rPr>
          <w:rFonts w:hint="eastAsia" w:ascii="仿宋_GB2312" w:eastAsia="仿宋_GB2312"/>
          <w:sz w:val="32"/>
          <w:szCs w:val="32"/>
        </w:rPr>
        <w:t>编制日期：</w:t>
      </w:r>
      <w:r>
        <w:rPr>
          <w:rFonts w:hint="eastAsia" w:ascii="仿宋_GB2312" w:eastAsia="仿宋_GB2312"/>
          <w:sz w:val="32"/>
          <w:szCs w:val="32"/>
          <w:u w:val="single"/>
          <w:lang w:val="en-US" w:eastAsia="zh-CN"/>
        </w:rPr>
        <w:t xml:space="preserve">          </w:t>
      </w:r>
      <w:r>
        <w:rPr>
          <w:rFonts w:hint="default" w:ascii="Times New Roman" w:hAnsi="Times New Roman" w:eastAsia="仿宋_GB2312" w:cs="Times New Roman"/>
          <w:sz w:val="32"/>
          <w:szCs w:val="32"/>
          <w:u w:val="single"/>
        </w:rPr>
        <w:t>2024年</w:t>
      </w:r>
      <w:r>
        <w:rPr>
          <w:rFonts w:hint="eastAsia" w:eastAsia="仿宋_GB2312" w:cs="Times New Roman"/>
          <w:sz w:val="32"/>
          <w:szCs w:val="32"/>
          <w:u w:val="single"/>
          <w:lang w:val="en-US" w:eastAsia="zh-CN"/>
        </w:rPr>
        <w:t>5</w:t>
      </w:r>
      <w:r>
        <w:rPr>
          <w:rFonts w:hint="default" w:ascii="Times New Roman" w:hAnsi="Times New Roman" w:eastAsia="仿宋_GB2312" w:cs="Times New Roman"/>
          <w:sz w:val="32"/>
          <w:szCs w:val="32"/>
          <w:u w:val="single"/>
        </w:rPr>
        <w:t>月</w:t>
      </w:r>
      <w:r>
        <w:rPr>
          <w:rFonts w:hint="eastAsia" w:eastAsia="仿宋_GB2312" w:cs="Times New Roman"/>
          <w:sz w:val="32"/>
          <w:szCs w:val="32"/>
          <w:u w:val="single"/>
          <w:lang w:val="en-US" w:eastAsia="zh-CN"/>
        </w:rPr>
        <w:t xml:space="preserve">          </w:t>
      </w:r>
      <w:r>
        <w:rPr>
          <w:rFonts w:hint="eastAsia" w:ascii="仿宋_GB2312" w:eastAsia="仿宋_GB2312"/>
          <w:sz w:val="32"/>
          <w:szCs w:val="32"/>
          <w:u w:val="single"/>
        </w:rPr>
        <w:t xml:space="preserve"> </w:t>
      </w:r>
    </w:p>
    <w:p>
      <w:pPr>
        <w:adjustRightInd w:val="0"/>
        <w:snapToGrid w:val="0"/>
        <w:spacing w:line="288" w:lineRule="auto"/>
        <w:ind w:firstLine="1040"/>
        <w:rPr>
          <w:rFonts w:ascii="仿宋_GB2312" w:eastAsia="仿宋_GB2312"/>
          <w:sz w:val="32"/>
          <w:szCs w:val="32"/>
        </w:rPr>
      </w:pPr>
      <w:bookmarkStart w:id="1" w:name="_Hlk57884087"/>
    </w:p>
    <w:bookmarkEnd w:id="1"/>
    <w:p>
      <w:pPr>
        <w:adjustRightInd w:val="0"/>
        <w:snapToGrid w:val="0"/>
        <w:spacing w:line="288" w:lineRule="auto"/>
        <w:jc w:val="center"/>
        <w:rPr>
          <w:rFonts w:ascii="楷体_GB2312" w:eastAsia="楷体_GB2312"/>
          <w:sz w:val="32"/>
          <w:szCs w:val="32"/>
        </w:rPr>
      </w:pPr>
    </w:p>
    <w:p>
      <w:pPr>
        <w:pStyle w:val="27"/>
        <w:rPr>
          <w:rFonts w:ascii="楷体_GB2312" w:eastAsia="楷体_GB2312"/>
          <w:sz w:val="32"/>
          <w:szCs w:val="32"/>
        </w:rPr>
      </w:pPr>
    </w:p>
    <w:p>
      <w:pPr>
        <w:pStyle w:val="27"/>
        <w:rPr>
          <w:rFonts w:hint="eastAsia" w:ascii="楷体_GB2312" w:eastAsia="楷体_GB2312"/>
          <w:sz w:val="32"/>
          <w:szCs w:val="32"/>
          <w:lang w:eastAsia="zh-CN"/>
        </w:rPr>
      </w:pPr>
    </w:p>
    <w:p>
      <w:pPr>
        <w:pStyle w:val="27"/>
        <w:rPr>
          <w:rFonts w:ascii="楷体_GB2312" w:eastAsia="楷体_GB2312"/>
          <w:sz w:val="32"/>
          <w:szCs w:val="32"/>
        </w:rPr>
      </w:pPr>
    </w:p>
    <w:p>
      <w:pPr>
        <w:adjustRightInd w:val="0"/>
        <w:snapToGrid w:val="0"/>
        <w:spacing w:line="288" w:lineRule="auto"/>
        <w:jc w:val="center"/>
        <w:rPr>
          <w:rFonts w:ascii="楷体_GB2312" w:eastAsia="楷体_GB2312"/>
          <w:sz w:val="32"/>
          <w:szCs w:val="32"/>
        </w:rPr>
      </w:pPr>
      <w:r>
        <w:rPr>
          <w:rFonts w:hint="eastAsia" w:ascii="楷体_GB2312" w:eastAsia="楷体_GB2312"/>
          <w:sz w:val="32"/>
          <w:szCs w:val="32"/>
        </w:rPr>
        <w:t>中华人民共和国生态环境部制</w:t>
      </w:r>
    </w:p>
    <w:p>
      <w:pPr>
        <w:widowControl/>
        <w:jc w:val="left"/>
        <w:rPr>
          <w:rFonts w:ascii="仿宋_GB2312" w:eastAsia="仿宋_GB2312"/>
          <w:sz w:val="36"/>
          <w:szCs w:val="36"/>
        </w:rPr>
      </w:pPr>
      <w:r>
        <w:rPr>
          <w:rFonts w:ascii="仿宋_GB2312" w:eastAsia="仿宋_GB2312"/>
          <w:sz w:val="36"/>
          <w:szCs w:val="36"/>
        </w:rPr>
        <w:br w:type="page"/>
      </w:r>
    </w:p>
    <w:sdt>
      <w:sdtPr>
        <w:rPr>
          <w:rFonts w:ascii="Times New Roman" w:hAnsi="Times New Roman" w:eastAsia="宋体" w:cs="Times New Roman"/>
          <w:color w:val="auto"/>
          <w:kern w:val="2"/>
          <w:sz w:val="21"/>
          <w:szCs w:val="24"/>
          <w:lang w:val="zh-CN"/>
        </w:rPr>
        <w:id w:val="-1361887840"/>
        <w:docPartObj>
          <w:docPartGallery w:val="Table of Contents"/>
          <w:docPartUnique/>
        </w:docPartObj>
      </w:sdtPr>
      <w:sdtEndPr>
        <w:rPr>
          <w:rFonts w:ascii="Times New Roman" w:hAnsi="Times New Roman" w:eastAsia="宋体" w:cs="Times New Roman"/>
          <w:b/>
          <w:bCs/>
          <w:color w:val="auto"/>
          <w:kern w:val="2"/>
          <w:sz w:val="21"/>
          <w:szCs w:val="24"/>
          <w:lang w:val="zh-CN"/>
        </w:rPr>
      </w:sdtEndPr>
      <w:sdtContent>
        <w:p>
          <w:pPr>
            <w:pStyle w:val="51"/>
            <w:jc w:val="center"/>
            <w:rPr>
              <w:color w:val="000000" w:themeColor="text1"/>
              <w14:textFill>
                <w14:solidFill>
                  <w14:schemeClr w14:val="tx1"/>
                </w14:solidFill>
              </w14:textFill>
            </w:rPr>
          </w:pPr>
          <w:r>
            <w:rPr>
              <w:color w:val="000000" w:themeColor="text1"/>
              <w:lang w:val="zh-CN"/>
              <w14:textFill>
                <w14:solidFill>
                  <w14:schemeClr w14:val="tx1"/>
                </w14:solidFill>
              </w14:textFill>
            </w:rPr>
            <w:t>目录</w:t>
          </w:r>
        </w:p>
        <w:p>
          <w:pPr>
            <w:pStyle w:val="15"/>
            <w:rPr>
              <w:rFonts w:cstheme="minorBidi"/>
              <w:kern w:val="2"/>
            </w:rPr>
          </w:pPr>
          <w:r>
            <w:fldChar w:fldCharType="begin"/>
          </w:r>
          <w:r>
            <w:instrText xml:space="preserve"> TOC \o "1-3" \h \z \u </w:instrText>
          </w:r>
          <w:r>
            <w:fldChar w:fldCharType="separate"/>
          </w:r>
          <w:r>
            <w:fldChar w:fldCharType="begin"/>
          </w:r>
          <w:r>
            <w:instrText xml:space="preserve"> HYPERLINK \l "_Toc72833556" </w:instrText>
          </w:r>
          <w:r>
            <w:fldChar w:fldCharType="separate"/>
          </w:r>
          <w:r>
            <w:rPr>
              <w:rStyle w:val="22"/>
              <w:bCs/>
            </w:rPr>
            <w:t>建设项目环境影响报告表</w:t>
          </w:r>
          <w:r>
            <w:tab/>
          </w:r>
          <w:r>
            <w:fldChar w:fldCharType="begin"/>
          </w:r>
          <w:r>
            <w:instrText xml:space="preserve"> PAGEREF _Toc72833556 \h </w:instrText>
          </w:r>
          <w:r>
            <w:fldChar w:fldCharType="separate"/>
          </w:r>
          <w:r>
            <w:t>1</w:t>
          </w:r>
          <w:r>
            <w:fldChar w:fldCharType="end"/>
          </w:r>
          <w:r>
            <w:fldChar w:fldCharType="end"/>
          </w:r>
        </w:p>
        <w:p>
          <w:pPr>
            <w:pStyle w:val="15"/>
            <w:rPr>
              <w:rFonts w:cstheme="minorBidi"/>
              <w:kern w:val="2"/>
            </w:rPr>
          </w:pPr>
          <w:r>
            <w:fldChar w:fldCharType="begin"/>
          </w:r>
          <w:r>
            <w:instrText xml:space="preserve"> HYPERLINK \l "_Toc72833557" </w:instrText>
          </w:r>
          <w:r>
            <w:fldChar w:fldCharType="separate"/>
          </w:r>
          <w:r>
            <w:rPr>
              <w:rStyle w:val="22"/>
              <w:rFonts w:ascii="黑体" w:eastAsia="黑体"/>
            </w:rPr>
            <w:t>一、建设项目基本情况</w:t>
          </w:r>
          <w:r>
            <w:tab/>
          </w:r>
          <w:r>
            <w:fldChar w:fldCharType="begin"/>
          </w:r>
          <w:r>
            <w:instrText xml:space="preserve"> PAGEREF _Toc72833557 \h </w:instrText>
          </w:r>
          <w:r>
            <w:fldChar w:fldCharType="separate"/>
          </w:r>
          <w:r>
            <w:t>3</w:t>
          </w:r>
          <w:r>
            <w:fldChar w:fldCharType="end"/>
          </w:r>
          <w:r>
            <w:fldChar w:fldCharType="end"/>
          </w:r>
        </w:p>
        <w:p>
          <w:pPr>
            <w:pStyle w:val="15"/>
            <w:rPr>
              <w:rFonts w:cstheme="minorBidi"/>
              <w:kern w:val="2"/>
            </w:rPr>
          </w:pPr>
          <w:r>
            <w:fldChar w:fldCharType="begin"/>
          </w:r>
          <w:r>
            <w:instrText xml:space="preserve"> HYPERLINK \l "_Toc72833558" </w:instrText>
          </w:r>
          <w:r>
            <w:fldChar w:fldCharType="separate"/>
          </w:r>
          <w:r>
            <w:rPr>
              <w:rStyle w:val="22"/>
              <w:rFonts w:ascii="黑体" w:eastAsia="黑体"/>
            </w:rPr>
            <w:t>二、建设项目工程分析</w:t>
          </w:r>
          <w:r>
            <w:tab/>
          </w:r>
          <w:r>
            <w:fldChar w:fldCharType="begin"/>
          </w:r>
          <w:r>
            <w:instrText xml:space="preserve"> PAGEREF _Toc72833558 \h </w:instrText>
          </w:r>
          <w:r>
            <w:fldChar w:fldCharType="separate"/>
          </w:r>
          <w:r>
            <w:t>8</w:t>
          </w:r>
          <w:r>
            <w:fldChar w:fldCharType="end"/>
          </w:r>
          <w:r>
            <w:fldChar w:fldCharType="end"/>
          </w:r>
        </w:p>
        <w:p>
          <w:pPr>
            <w:pStyle w:val="15"/>
            <w:rPr>
              <w:rFonts w:cstheme="minorBidi"/>
              <w:kern w:val="2"/>
            </w:rPr>
          </w:pPr>
          <w:r>
            <w:fldChar w:fldCharType="begin"/>
          </w:r>
          <w:r>
            <w:instrText xml:space="preserve"> HYPERLINK \l "_Toc72833559" </w:instrText>
          </w:r>
          <w:r>
            <w:fldChar w:fldCharType="separate"/>
          </w:r>
          <w:r>
            <w:rPr>
              <w:rStyle w:val="22"/>
              <w:rFonts w:ascii="黑体" w:eastAsia="黑体"/>
            </w:rPr>
            <w:t>三、区域环境质量现状、环境保护目标及评价标准</w:t>
          </w:r>
          <w:r>
            <w:tab/>
          </w:r>
          <w:r>
            <w:fldChar w:fldCharType="begin"/>
          </w:r>
          <w:r>
            <w:instrText xml:space="preserve"> PAGEREF _Toc72833559 \h </w:instrText>
          </w:r>
          <w:r>
            <w:fldChar w:fldCharType="separate"/>
          </w:r>
          <w:r>
            <w:t>28</w:t>
          </w:r>
          <w:r>
            <w:fldChar w:fldCharType="end"/>
          </w:r>
          <w:r>
            <w:fldChar w:fldCharType="end"/>
          </w:r>
        </w:p>
        <w:p>
          <w:pPr>
            <w:pStyle w:val="15"/>
            <w:rPr>
              <w:rFonts w:cstheme="minorBidi"/>
              <w:kern w:val="2"/>
            </w:rPr>
          </w:pPr>
          <w:r>
            <w:fldChar w:fldCharType="begin"/>
          </w:r>
          <w:r>
            <w:instrText xml:space="preserve"> HYPERLINK \l "_Toc72833560" </w:instrText>
          </w:r>
          <w:r>
            <w:fldChar w:fldCharType="separate"/>
          </w:r>
          <w:r>
            <w:rPr>
              <w:rStyle w:val="22"/>
              <w:rFonts w:ascii="黑体" w:eastAsia="黑体"/>
            </w:rPr>
            <w:t>四、主要环境影响和保护措施</w:t>
          </w:r>
          <w:r>
            <w:tab/>
          </w:r>
          <w:r>
            <w:fldChar w:fldCharType="begin"/>
          </w:r>
          <w:r>
            <w:instrText xml:space="preserve"> PAGEREF _Toc72833560 \h </w:instrText>
          </w:r>
          <w:r>
            <w:fldChar w:fldCharType="separate"/>
          </w:r>
          <w:r>
            <w:t>34</w:t>
          </w:r>
          <w:r>
            <w:fldChar w:fldCharType="end"/>
          </w:r>
          <w:r>
            <w:fldChar w:fldCharType="end"/>
          </w:r>
        </w:p>
        <w:p>
          <w:pPr>
            <w:pStyle w:val="15"/>
            <w:rPr>
              <w:rFonts w:cstheme="minorBidi"/>
              <w:kern w:val="2"/>
            </w:rPr>
          </w:pPr>
          <w:r>
            <w:fldChar w:fldCharType="begin"/>
          </w:r>
          <w:r>
            <w:instrText xml:space="preserve"> HYPERLINK \l "_Toc72833561" </w:instrText>
          </w:r>
          <w:r>
            <w:fldChar w:fldCharType="separate"/>
          </w:r>
          <w:r>
            <w:rPr>
              <w:rStyle w:val="22"/>
              <w:rFonts w:ascii="黑体" w:eastAsia="黑体"/>
            </w:rPr>
            <w:t>五、环境保护措施监督检查清单</w:t>
          </w:r>
          <w:r>
            <w:tab/>
          </w:r>
          <w:r>
            <w:fldChar w:fldCharType="begin"/>
          </w:r>
          <w:r>
            <w:instrText xml:space="preserve"> PAGEREF _Toc72833561 \h </w:instrText>
          </w:r>
          <w:r>
            <w:fldChar w:fldCharType="separate"/>
          </w:r>
          <w:r>
            <w:t>50</w:t>
          </w:r>
          <w:r>
            <w:fldChar w:fldCharType="end"/>
          </w:r>
          <w:r>
            <w:fldChar w:fldCharType="end"/>
          </w:r>
        </w:p>
        <w:p>
          <w:pPr>
            <w:pStyle w:val="15"/>
            <w:rPr>
              <w:rFonts w:cstheme="minorBidi"/>
              <w:kern w:val="2"/>
            </w:rPr>
          </w:pPr>
          <w:r>
            <w:fldChar w:fldCharType="begin"/>
          </w:r>
          <w:r>
            <w:instrText xml:space="preserve"> HYPERLINK \l "_Toc72833562" </w:instrText>
          </w:r>
          <w:r>
            <w:fldChar w:fldCharType="separate"/>
          </w:r>
          <w:r>
            <w:rPr>
              <w:rStyle w:val="22"/>
              <w:rFonts w:ascii="黑体" w:eastAsia="黑体"/>
            </w:rPr>
            <w:t>六、结论</w:t>
          </w:r>
          <w:r>
            <w:tab/>
          </w:r>
          <w:r>
            <w:fldChar w:fldCharType="begin"/>
          </w:r>
          <w:r>
            <w:instrText xml:space="preserve"> PAGEREF _Toc72833562 \h </w:instrText>
          </w:r>
          <w:r>
            <w:fldChar w:fldCharType="separate"/>
          </w:r>
          <w:r>
            <w:t>54</w:t>
          </w:r>
          <w:r>
            <w:fldChar w:fldCharType="end"/>
          </w:r>
          <w:r>
            <w:fldChar w:fldCharType="end"/>
          </w:r>
        </w:p>
        <w:p>
          <w:pPr>
            <w:pStyle w:val="15"/>
            <w:rPr>
              <w:rFonts w:cstheme="minorBidi"/>
              <w:kern w:val="2"/>
            </w:rPr>
          </w:pPr>
          <w:r>
            <w:fldChar w:fldCharType="begin"/>
          </w:r>
          <w:r>
            <w:instrText xml:space="preserve"> HYPERLINK \l "_Toc72833563" </w:instrText>
          </w:r>
          <w:r>
            <w:fldChar w:fldCharType="separate"/>
          </w:r>
          <w:r>
            <w:rPr>
              <w:rStyle w:val="22"/>
              <w:rFonts w:ascii="黑体" w:eastAsia="黑体"/>
            </w:rPr>
            <w:t>附表</w:t>
          </w:r>
          <w:r>
            <w:tab/>
          </w:r>
          <w:r>
            <w:fldChar w:fldCharType="begin"/>
          </w:r>
          <w:r>
            <w:instrText xml:space="preserve"> PAGEREF _Toc72833563 \h </w:instrText>
          </w:r>
          <w:r>
            <w:fldChar w:fldCharType="separate"/>
          </w:r>
          <w:r>
            <w:t>55</w:t>
          </w:r>
          <w:r>
            <w:fldChar w:fldCharType="end"/>
          </w:r>
          <w:r>
            <w:fldChar w:fldCharType="end"/>
          </w:r>
        </w:p>
        <w:p>
          <w:pPr>
            <w:pStyle w:val="15"/>
            <w:rPr>
              <w:rFonts w:cstheme="minorBidi"/>
              <w:kern w:val="2"/>
              <w:sz w:val="21"/>
            </w:rPr>
          </w:pPr>
          <w:r>
            <w:fldChar w:fldCharType="begin"/>
          </w:r>
          <w:r>
            <w:instrText xml:space="preserve"> HYPERLINK \l "_Toc72833564" </w:instrText>
          </w:r>
          <w:r>
            <w:fldChar w:fldCharType="separate"/>
          </w:r>
          <w:r>
            <w:rPr>
              <w:rStyle w:val="22"/>
            </w:rPr>
            <w:t>建设项目污染物排放量汇总表</w:t>
          </w:r>
          <w:r>
            <w:tab/>
          </w:r>
          <w:r>
            <w:fldChar w:fldCharType="begin"/>
          </w:r>
          <w:r>
            <w:instrText xml:space="preserve"> PAGEREF _Toc72833564 \h </w:instrText>
          </w:r>
          <w:r>
            <w:fldChar w:fldCharType="separate"/>
          </w:r>
          <w:r>
            <w:t>55</w:t>
          </w:r>
          <w:r>
            <w:fldChar w:fldCharType="end"/>
          </w:r>
          <w:r>
            <w:fldChar w:fldCharType="end"/>
          </w:r>
        </w:p>
        <w:p>
          <w:r>
            <w:rPr>
              <w:b/>
              <w:bCs/>
              <w:lang w:val="zh-CN"/>
            </w:rPr>
            <w:fldChar w:fldCharType="end"/>
          </w:r>
        </w:p>
      </w:sdtContent>
    </w:sdt>
    <w:p>
      <w:pPr>
        <w:pStyle w:val="15"/>
        <w:keepNext w:val="0"/>
        <w:keepLines w:val="0"/>
        <w:pageBreakBefore w:val="0"/>
        <w:kinsoku/>
        <w:wordWrap/>
        <w:overflowPunct/>
        <w:topLinePunct w:val="0"/>
        <w:autoSpaceDE/>
        <w:autoSpaceDN/>
        <w:bidi w:val="0"/>
        <w:adjustRightInd/>
        <w:snapToGrid/>
        <w:spacing w:line="312" w:lineRule="auto"/>
        <w:textAlignment w:val="auto"/>
        <w:rPr>
          <w:rStyle w:val="22"/>
          <w:color w:val="auto"/>
          <w:sz w:val="24"/>
          <w:szCs w:val="24"/>
          <w:u w:val="none"/>
        </w:rPr>
      </w:pPr>
      <w:r>
        <w:rPr>
          <w:rStyle w:val="22"/>
          <w:rFonts w:hint="eastAsia"/>
          <w:color w:val="auto"/>
          <w:sz w:val="24"/>
          <w:szCs w:val="24"/>
          <w:u w:val="none"/>
        </w:rPr>
        <w:t>附图：</w:t>
      </w:r>
    </w:p>
    <w:p>
      <w:pPr>
        <w:keepNext w:val="0"/>
        <w:keepLines w:val="0"/>
        <w:pageBreakBefore w:val="0"/>
        <w:kinsoku/>
        <w:wordWrap/>
        <w:overflowPunct/>
        <w:topLinePunct w:val="0"/>
        <w:autoSpaceDE/>
        <w:autoSpaceDN/>
        <w:bidi w:val="0"/>
        <w:adjustRightInd/>
        <w:snapToGrid/>
        <w:spacing w:line="312" w:lineRule="auto"/>
        <w:textAlignment w:val="auto"/>
        <w:rPr>
          <w:sz w:val="24"/>
          <w:szCs w:val="24"/>
        </w:rPr>
      </w:pPr>
      <w:r>
        <w:rPr>
          <w:rFonts w:hint="eastAsia"/>
          <w:sz w:val="24"/>
          <w:szCs w:val="24"/>
        </w:rPr>
        <w:t>附图1</w:t>
      </w:r>
      <w:r>
        <w:rPr>
          <w:sz w:val="24"/>
          <w:szCs w:val="24"/>
        </w:rPr>
        <w:t xml:space="preserve"> </w:t>
      </w:r>
      <w:r>
        <w:rPr>
          <w:rFonts w:hint="eastAsia"/>
          <w:sz w:val="24"/>
          <w:szCs w:val="24"/>
        </w:rPr>
        <w:t>项目地理位置图</w:t>
      </w:r>
    </w:p>
    <w:p>
      <w:pPr>
        <w:keepNext w:val="0"/>
        <w:keepLines w:val="0"/>
        <w:pageBreakBefore w:val="0"/>
        <w:kinsoku/>
        <w:wordWrap/>
        <w:overflowPunct/>
        <w:topLinePunct w:val="0"/>
        <w:autoSpaceDE/>
        <w:autoSpaceDN/>
        <w:bidi w:val="0"/>
        <w:adjustRightInd/>
        <w:snapToGrid/>
        <w:spacing w:line="312" w:lineRule="auto"/>
        <w:textAlignment w:val="auto"/>
        <w:rPr>
          <w:sz w:val="24"/>
          <w:szCs w:val="24"/>
        </w:rPr>
      </w:pPr>
      <w:r>
        <w:rPr>
          <w:rFonts w:hint="eastAsia"/>
          <w:sz w:val="24"/>
          <w:szCs w:val="24"/>
        </w:rPr>
        <w:t>附图2</w:t>
      </w:r>
      <w:r>
        <w:rPr>
          <w:sz w:val="24"/>
          <w:szCs w:val="24"/>
        </w:rPr>
        <w:t xml:space="preserve"> </w:t>
      </w:r>
      <w:r>
        <w:rPr>
          <w:rFonts w:hint="eastAsia"/>
          <w:sz w:val="24"/>
          <w:szCs w:val="24"/>
        </w:rPr>
        <w:t>项目敏感目标图</w:t>
      </w:r>
    </w:p>
    <w:p>
      <w:pPr>
        <w:keepNext w:val="0"/>
        <w:keepLines w:val="0"/>
        <w:pageBreakBefore w:val="0"/>
        <w:kinsoku/>
        <w:wordWrap/>
        <w:overflowPunct/>
        <w:topLinePunct w:val="0"/>
        <w:autoSpaceDE/>
        <w:autoSpaceDN/>
        <w:bidi w:val="0"/>
        <w:adjustRightInd/>
        <w:snapToGrid/>
        <w:spacing w:line="312" w:lineRule="auto"/>
        <w:textAlignment w:val="auto"/>
        <w:rPr>
          <w:sz w:val="24"/>
          <w:szCs w:val="24"/>
        </w:rPr>
      </w:pPr>
      <w:r>
        <w:rPr>
          <w:rFonts w:hint="eastAsia"/>
          <w:sz w:val="24"/>
          <w:szCs w:val="24"/>
        </w:rPr>
        <w:t>附图3</w:t>
      </w:r>
      <w:r>
        <w:rPr>
          <w:sz w:val="24"/>
          <w:szCs w:val="24"/>
        </w:rPr>
        <w:t xml:space="preserve"> </w:t>
      </w:r>
      <w:r>
        <w:rPr>
          <w:rFonts w:hint="eastAsia"/>
          <w:sz w:val="24"/>
          <w:szCs w:val="24"/>
        </w:rPr>
        <w:t>项目总平面布</w:t>
      </w:r>
      <w:r>
        <w:rPr>
          <w:rFonts w:hint="eastAsia"/>
          <w:sz w:val="24"/>
          <w:szCs w:val="24"/>
          <w:lang w:eastAsia="zh-CN"/>
        </w:rPr>
        <w:t>置</w:t>
      </w:r>
      <w:r>
        <w:rPr>
          <w:rFonts w:hint="eastAsia"/>
          <w:sz w:val="24"/>
          <w:szCs w:val="24"/>
        </w:rPr>
        <w:t>图</w:t>
      </w:r>
    </w:p>
    <w:p>
      <w:pPr>
        <w:keepNext w:val="0"/>
        <w:keepLines w:val="0"/>
        <w:pageBreakBefore w:val="0"/>
        <w:kinsoku/>
        <w:wordWrap/>
        <w:overflowPunct/>
        <w:topLinePunct w:val="0"/>
        <w:autoSpaceDE/>
        <w:autoSpaceDN/>
        <w:bidi w:val="0"/>
        <w:adjustRightInd/>
        <w:snapToGrid/>
        <w:spacing w:line="312" w:lineRule="auto"/>
        <w:textAlignment w:val="auto"/>
        <w:rPr>
          <w:rFonts w:hint="eastAsia"/>
          <w:sz w:val="24"/>
          <w:szCs w:val="24"/>
          <w:u w:val="single"/>
          <w:lang w:val="en-US" w:eastAsia="zh-CN"/>
        </w:rPr>
      </w:pPr>
      <w:r>
        <w:rPr>
          <w:rFonts w:hint="eastAsia"/>
          <w:sz w:val="24"/>
          <w:szCs w:val="24"/>
          <w:u w:val="single"/>
        </w:rPr>
        <w:t>附图4</w:t>
      </w:r>
      <w:r>
        <w:rPr>
          <w:rFonts w:hint="eastAsia"/>
          <w:sz w:val="24"/>
          <w:szCs w:val="24"/>
          <w:u w:val="single"/>
          <w:lang w:val="en-US" w:eastAsia="zh-CN"/>
        </w:rPr>
        <w:t xml:space="preserve"> 项目周边水系图</w:t>
      </w:r>
    </w:p>
    <w:p>
      <w:pPr>
        <w:keepNext w:val="0"/>
        <w:keepLines w:val="0"/>
        <w:pageBreakBefore w:val="0"/>
        <w:kinsoku/>
        <w:wordWrap/>
        <w:overflowPunct/>
        <w:topLinePunct w:val="0"/>
        <w:autoSpaceDE/>
        <w:autoSpaceDN/>
        <w:bidi w:val="0"/>
        <w:adjustRightInd/>
        <w:snapToGrid/>
        <w:spacing w:line="312" w:lineRule="auto"/>
        <w:textAlignment w:val="auto"/>
        <w:rPr>
          <w:rFonts w:hint="eastAsia"/>
          <w:sz w:val="24"/>
          <w:szCs w:val="24"/>
          <w:lang w:val="en-US" w:eastAsia="zh-CN"/>
        </w:rPr>
      </w:pPr>
      <w:r>
        <w:rPr>
          <w:rFonts w:hint="eastAsia"/>
          <w:sz w:val="24"/>
          <w:szCs w:val="24"/>
          <w:lang w:val="en-US" w:eastAsia="zh-CN"/>
        </w:rPr>
        <w:t>附图5</w:t>
      </w:r>
      <w:r>
        <w:rPr>
          <w:rFonts w:hint="eastAsia"/>
          <w:sz w:val="24"/>
          <w:szCs w:val="24"/>
        </w:rPr>
        <w:t>永州市静脉产业园产业布局规划图</w:t>
      </w:r>
    </w:p>
    <w:p>
      <w:pPr>
        <w:keepNext w:val="0"/>
        <w:keepLines w:val="0"/>
        <w:pageBreakBefore w:val="0"/>
        <w:kinsoku/>
        <w:wordWrap/>
        <w:overflowPunct/>
        <w:topLinePunct w:val="0"/>
        <w:autoSpaceDE/>
        <w:autoSpaceDN/>
        <w:bidi w:val="0"/>
        <w:adjustRightInd/>
        <w:snapToGrid/>
        <w:spacing w:line="312" w:lineRule="auto"/>
        <w:textAlignment w:val="auto"/>
        <w:rPr>
          <w:sz w:val="24"/>
          <w:szCs w:val="24"/>
        </w:rPr>
      </w:pPr>
      <w:r>
        <w:rPr>
          <w:rFonts w:hint="eastAsia"/>
          <w:sz w:val="24"/>
          <w:szCs w:val="24"/>
        </w:rPr>
        <w:t>附图</w:t>
      </w:r>
      <w:r>
        <w:rPr>
          <w:rFonts w:hint="eastAsia"/>
          <w:sz w:val="24"/>
          <w:szCs w:val="24"/>
          <w:lang w:val="en-US" w:eastAsia="zh-CN"/>
        </w:rPr>
        <w:t>6</w:t>
      </w:r>
      <w:r>
        <w:rPr>
          <w:sz w:val="24"/>
          <w:szCs w:val="24"/>
        </w:rPr>
        <w:t xml:space="preserve"> </w:t>
      </w:r>
      <w:r>
        <w:rPr>
          <w:rFonts w:hint="eastAsia"/>
          <w:sz w:val="24"/>
          <w:szCs w:val="24"/>
        </w:rPr>
        <w:t>项目四至图</w:t>
      </w:r>
    </w:p>
    <w:p>
      <w:pPr>
        <w:pStyle w:val="15"/>
        <w:keepNext w:val="0"/>
        <w:keepLines w:val="0"/>
        <w:pageBreakBefore w:val="0"/>
        <w:kinsoku/>
        <w:wordWrap/>
        <w:overflowPunct/>
        <w:topLinePunct w:val="0"/>
        <w:autoSpaceDE/>
        <w:autoSpaceDN/>
        <w:bidi w:val="0"/>
        <w:adjustRightInd/>
        <w:snapToGrid/>
        <w:spacing w:line="312" w:lineRule="auto"/>
        <w:textAlignment w:val="auto"/>
        <w:rPr>
          <w:rStyle w:val="22"/>
          <w:color w:val="auto"/>
          <w:sz w:val="24"/>
          <w:szCs w:val="24"/>
          <w:u w:val="none"/>
        </w:rPr>
      </w:pPr>
      <w:r>
        <w:rPr>
          <w:rStyle w:val="22"/>
          <w:snapToGrid/>
          <w:color w:val="auto"/>
          <w:sz w:val="24"/>
          <w:szCs w:val="24"/>
          <w:u w:val="none"/>
        </w:rPr>
        <w:t>附件</w:t>
      </w:r>
      <w:r>
        <w:rPr>
          <w:rStyle w:val="22"/>
          <w:rFonts w:hint="eastAsia"/>
          <w:snapToGrid/>
          <w:color w:val="auto"/>
          <w:sz w:val="24"/>
          <w:szCs w:val="24"/>
          <w:u w:val="none"/>
        </w:rPr>
        <w:t>：</w:t>
      </w:r>
    </w:p>
    <w:p>
      <w:pPr>
        <w:keepNext w:val="0"/>
        <w:keepLines w:val="0"/>
        <w:pageBreakBefore w:val="0"/>
        <w:kinsoku/>
        <w:wordWrap/>
        <w:overflowPunct/>
        <w:topLinePunct w:val="0"/>
        <w:autoSpaceDE/>
        <w:autoSpaceDN/>
        <w:bidi w:val="0"/>
        <w:adjustRightInd/>
        <w:snapToGrid/>
        <w:spacing w:line="312" w:lineRule="auto"/>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附件1环评委托书</w:t>
      </w:r>
    </w:p>
    <w:p>
      <w:pPr>
        <w:keepNext w:val="0"/>
        <w:keepLines w:val="0"/>
        <w:pageBreakBefore w:val="0"/>
        <w:kinsoku/>
        <w:wordWrap/>
        <w:overflowPunct/>
        <w:topLinePunct w:val="0"/>
        <w:autoSpaceDE/>
        <w:autoSpaceDN/>
        <w:bidi w:val="0"/>
        <w:adjustRightInd/>
        <w:snapToGrid/>
        <w:spacing w:line="312" w:lineRule="auto"/>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附件2营业执照</w:t>
      </w:r>
    </w:p>
    <w:p>
      <w:pPr>
        <w:keepNext w:val="0"/>
        <w:keepLines w:val="0"/>
        <w:pageBreakBefore w:val="0"/>
        <w:kinsoku/>
        <w:wordWrap/>
        <w:overflowPunct/>
        <w:topLinePunct w:val="0"/>
        <w:autoSpaceDE/>
        <w:autoSpaceDN/>
        <w:bidi w:val="0"/>
        <w:adjustRightInd/>
        <w:snapToGrid/>
        <w:spacing w:line="312" w:lineRule="auto"/>
        <w:textAlignment w:val="auto"/>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附件3</w:t>
      </w:r>
      <w:r>
        <w:rPr>
          <w:rFonts w:hint="eastAsia"/>
          <w:color w:val="000000" w:themeColor="text1"/>
          <w:sz w:val="24"/>
          <w:szCs w:val="24"/>
          <w:lang w:eastAsia="zh-CN"/>
          <w14:textFill>
            <w14:solidFill>
              <w14:schemeClr w14:val="tx1"/>
            </w14:solidFill>
          </w14:textFill>
        </w:rPr>
        <w:t>排污许可证</w:t>
      </w:r>
    </w:p>
    <w:p>
      <w:pPr>
        <w:keepNext w:val="0"/>
        <w:keepLines w:val="0"/>
        <w:pageBreakBefore w:val="0"/>
        <w:kinsoku/>
        <w:wordWrap/>
        <w:overflowPunct/>
        <w:topLinePunct w:val="0"/>
        <w:autoSpaceDE/>
        <w:autoSpaceDN/>
        <w:bidi w:val="0"/>
        <w:adjustRightInd/>
        <w:snapToGrid/>
        <w:spacing w:line="312" w:lineRule="auto"/>
        <w:textAlignment w:val="auto"/>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附件4</w:t>
      </w:r>
      <w:r>
        <w:rPr>
          <w:rFonts w:hint="eastAsia"/>
          <w:color w:val="000000" w:themeColor="text1"/>
          <w:sz w:val="24"/>
          <w:szCs w:val="24"/>
          <w:lang w:eastAsia="zh-CN"/>
          <w14:textFill>
            <w14:solidFill>
              <w14:schemeClr w14:val="tx1"/>
            </w14:solidFill>
          </w14:textFill>
        </w:rPr>
        <w:t>应急预案备案表</w:t>
      </w:r>
    </w:p>
    <w:p>
      <w:pPr>
        <w:keepNext w:val="0"/>
        <w:keepLines w:val="0"/>
        <w:pageBreakBefore w:val="0"/>
        <w:kinsoku/>
        <w:wordWrap/>
        <w:overflowPunct/>
        <w:topLinePunct w:val="0"/>
        <w:autoSpaceDE/>
        <w:autoSpaceDN/>
        <w:bidi w:val="0"/>
        <w:adjustRightInd/>
        <w:snapToGrid/>
        <w:spacing w:line="312" w:lineRule="auto"/>
        <w:textAlignment w:val="auto"/>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附件5</w:t>
      </w:r>
      <w:r>
        <w:rPr>
          <w:rFonts w:hint="eastAsia"/>
          <w:color w:val="000000" w:themeColor="text1"/>
          <w:sz w:val="24"/>
          <w:szCs w:val="24"/>
          <w:lang w:val="en-US" w:eastAsia="zh-CN"/>
          <w14:textFill>
            <w14:solidFill>
              <w14:schemeClr w14:val="tx1"/>
            </w14:solidFill>
          </w14:textFill>
        </w:rPr>
        <w:t>一期</w:t>
      </w:r>
      <w:r>
        <w:rPr>
          <w:rFonts w:hint="eastAsia"/>
          <w:color w:val="000000" w:themeColor="text1"/>
          <w:sz w:val="24"/>
          <w:szCs w:val="24"/>
          <w:lang w:eastAsia="zh-CN"/>
          <w14:textFill>
            <w14:solidFill>
              <w14:schemeClr w14:val="tx1"/>
            </w14:solidFill>
          </w14:textFill>
        </w:rPr>
        <w:t>项目竣工验收意见</w:t>
      </w:r>
    </w:p>
    <w:p>
      <w:pPr>
        <w:keepNext w:val="0"/>
        <w:keepLines w:val="0"/>
        <w:pageBreakBefore w:val="0"/>
        <w:kinsoku/>
        <w:wordWrap/>
        <w:overflowPunct/>
        <w:topLinePunct w:val="0"/>
        <w:autoSpaceDE/>
        <w:autoSpaceDN/>
        <w:bidi w:val="0"/>
        <w:adjustRightInd/>
        <w:snapToGrid/>
        <w:spacing w:line="312" w:lineRule="auto"/>
        <w:textAlignment w:val="auto"/>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附件6</w:t>
      </w:r>
      <w:r>
        <w:rPr>
          <w:rFonts w:hint="eastAsia"/>
          <w:color w:val="000000" w:themeColor="text1"/>
          <w:sz w:val="24"/>
          <w:szCs w:val="24"/>
          <w:lang w:eastAsia="zh-CN"/>
          <w14:textFill>
            <w14:solidFill>
              <w14:schemeClr w14:val="tx1"/>
            </w14:solidFill>
          </w14:textFill>
        </w:rPr>
        <w:t>原环评批复</w:t>
      </w:r>
    </w:p>
    <w:p>
      <w:pPr>
        <w:keepNext w:val="0"/>
        <w:keepLines w:val="0"/>
        <w:pageBreakBefore w:val="0"/>
        <w:kinsoku/>
        <w:wordWrap/>
        <w:overflowPunct/>
        <w:topLinePunct w:val="0"/>
        <w:autoSpaceDE/>
        <w:autoSpaceDN/>
        <w:bidi w:val="0"/>
        <w:adjustRightInd/>
        <w:snapToGrid/>
        <w:spacing w:line="312" w:lineRule="auto"/>
        <w:textAlignment w:val="auto"/>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附件</w:t>
      </w:r>
      <w:r>
        <w:rPr>
          <w:color w:val="000000" w:themeColor="text1"/>
          <w:sz w:val="24"/>
          <w:szCs w:val="24"/>
          <w14:textFill>
            <w14:solidFill>
              <w14:schemeClr w14:val="tx1"/>
            </w14:solidFill>
          </w14:textFill>
        </w:rPr>
        <w:t>7</w:t>
      </w:r>
      <w:r>
        <w:rPr>
          <w:rFonts w:hint="eastAsia"/>
          <w:color w:val="000000" w:themeColor="text1"/>
          <w:sz w:val="24"/>
          <w:szCs w:val="24"/>
          <w:lang w:eastAsia="zh-CN"/>
          <w14:textFill>
            <w14:solidFill>
              <w14:schemeClr w14:val="tx1"/>
            </w14:solidFill>
          </w14:textFill>
        </w:rPr>
        <w:t>静脉产业园环评批复</w:t>
      </w:r>
    </w:p>
    <w:p>
      <w:pPr>
        <w:pStyle w:val="26"/>
        <w:keepNext w:val="0"/>
        <w:keepLines w:val="0"/>
        <w:pageBreakBefore w:val="0"/>
        <w:kinsoku/>
        <w:wordWrap/>
        <w:overflowPunct/>
        <w:topLinePunct w:val="0"/>
        <w:autoSpaceDE/>
        <w:autoSpaceDN/>
        <w:bidi w:val="0"/>
        <w:adjustRightInd/>
        <w:snapToGrid/>
        <w:spacing w:line="312" w:lineRule="auto"/>
        <w:ind w:left="0" w:leftChars="0" w:firstLine="0" w:firstLineChars="0"/>
        <w:textAlignment w:val="auto"/>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lang w:eastAsia="zh-CN"/>
          <w14:textFill>
            <w14:solidFill>
              <w14:schemeClr w14:val="tx1"/>
            </w14:solidFill>
          </w14:textFill>
        </w:rPr>
        <w:t>附件</w:t>
      </w:r>
      <w:r>
        <w:rPr>
          <w:rFonts w:hint="eastAsia"/>
          <w:color w:val="000000" w:themeColor="text1"/>
          <w:sz w:val="24"/>
          <w:szCs w:val="24"/>
          <w:lang w:val="en-US" w:eastAsia="zh-CN"/>
          <w14:textFill>
            <w14:solidFill>
              <w14:schemeClr w14:val="tx1"/>
            </w14:solidFill>
          </w14:textFill>
        </w:rPr>
        <w:t>8</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项目废弃物委托处理合同</w:t>
      </w:r>
    </w:p>
    <w:p>
      <w:pPr>
        <w:pStyle w:val="26"/>
        <w:ind w:left="0" w:leftChars="0" w:firstLine="0" w:firstLineChars="0"/>
        <w:rPr>
          <w:rFonts w:hint="default" w:eastAsia="宋体"/>
          <w:color w:val="FF0000"/>
          <w:sz w:val="24"/>
          <w:szCs w:val="24"/>
          <w:lang w:val="en-US" w:eastAsia="zh-CN"/>
        </w:rPr>
        <w:sectPr>
          <w:footerReference r:id="rId3" w:type="default"/>
          <w:footerReference r:id="rId4" w:type="even"/>
          <w:pgSz w:w="11906" w:h="16838"/>
          <w:pgMar w:top="1701" w:right="1531" w:bottom="1701" w:left="1531" w:header="851" w:footer="1077" w:gutter="0"/>
          <w:pgNumType w:start="1"/>
          <w:cols w:space="720" w:num="1"/>
          <w:docGrid w:linePitch="312" w:charSpace="0"/>
        </w:sectPr>
      </w:pPr>
    </w:p>
    <w:p>
      <w:pPr>
        <w:pStyle w:val="18"/>
        <w:jc w:val="center"/>
        <w:outlineLvl w:val="0"/>
        <w:rPr>
          <w:rFonts w:ascii="黑体" w:hAnsi="黑体" w:eastAsia="黑体"/>
          <w:snapToGrid w:val="0"/>
          <w:sz w:val="30"/>
          <w:szCs w:val="30"/>
        </w:rPr>
      </w:pPr>
      <w:bookmarkStart w:id="2" w:name="_Toc72833557"/>
      <w:r>
        <w:rPr>
          <w:rFonts w:hint="eastAsia" w:ascii="黑体" w:hAnsi="黑体" w:eastAsia="黑体"/>
          <w:snapToGrid w:val="0"/>
          <w:sz w:val="30"/>
          <w:szCs w:val="30"/>
        </w:rPr>
        <w:t>一、建设项目基本情况</w:t>
      </w:r>
      <w:bookmarkEnd w:id="2"/>
    </w:p>
    <w:tbl>
      <w:tblPr>
        <w:tblStyle w:val="24"/>
        <w:tblW w:w="887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140"/>
        <w:gridCol w:w="1879"/>
        <w:gridCol w:w="2212"/>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140" w:type="dxa"/>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建设项目名称</w:t>
            </w:r>
          </w:p>
        </w:tc>
        <w:tc>
          <w:tcPr>
            <w:tcW w:w="6730" w:type="dxa"/>
            <w:gridSpan w:val="3"/>
            <w:vAlign w:val="center"/>
          </w:tcPr>
          <w:p>
            <w:pPr>
              <w:adjustRightInd w:val="0"/>
              <w:snapToGrid w:val="0"/>
              <w:jc w:val="center"/>
              <w:rPr>
                <w:rFonts w:hint="eastAsia" w:ascii="宋体" w:hAnsi="宋体" w:eastAsia="宋体" w:cs="宋体"/>
                <w:sz w:val="24"/>
                <w:szCs w:val="24"/>
                <w:lang w:eastAsia="zh-CN"/>
              </w:rPr>
            </w:pPr>
            <w:r>
              <w:rPr>
                <w:rFonts w:hint="eastAsia" w:ascii="宋体" w:hAnsi="宋体" w:cs="宋体"/>
                <w:sz w:val="24"/>
                <w:szCs w:val="24"/>
                <w:lang w:eastAsia="zh-CN"/>
              </w:rPr>
              <w:t>永州市餐厨垃圾收运处理项目蒸汽发生器技改项目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140" w:type="dxa"/>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项目代码</w:t>
            </w:r>
          </w:p>
        </w:tc>
        <w:tc>
          <w:tcPr>
            <w:tcW w:w="6730" w:type="dxa"/>
            <w:gridSpan w:val="3"/>
            <w:vAlign w:val="center"/>
          </w:tcPr>
          <w:p>
            <w:pPr>
              <w:adjustRightInd w:val="0"/>
              <w:snapToGrid w:val="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140" w:type="dxa"/>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建设单位联系人</w:t>
            </w:r>
          </w:p>
        </w:tc>
        <w:tc>
          <w:tcPr>
            <w:tcW w:w="1879" w:type="dxa"/>
            <w:vAlign w:val="center"/>
          </w:tcPr>
          <w:p>
            <w:pPr>
              <w:adjustRightInd w:val="0"/>
              <w:snapToGrid w:val="0"/>
              <w:jc w:val="center"/>
              <w:rPr>
                <w:rFonts w:ascii="宋体" w:hAnsi="宋体" w:cs="宋体"/>
                <w:sz w:val="24"/>
                <w:szCs w:val="24"/>
              </w:rPr>
            </w:pPr>
            <w:r>
              <w:rPr>
                <w:rFonts w:hint="eastAsia"/>
                <w:sz w:val="24"/>
                <w:szCs w:val="24"/>
              </w:rPr>
              <w:t>张立凯</w:t>
            </w:r>
          </w:p>
        </w:tc>
        <w:tc>
          <w:tcPr>
            <w:tcW w:w="2212" w:type="dxa"/>
            <w:vAlign w:val="center"/>
          </w:tcPr>
          <w:p>
            <w:pPr>
              <w:adjustRightInd w:val="0"/>
              <w:snapToGrid w:val="0"/>
              <w:jc w:val="center"/>
              <w:rPr>
                <w:rFonts w:ascii="宋体" w:hAnsi="宋体" w:cs="宋体"/>
                <w:sz w:val="24"/>
                <w:szCs w:val="24"/>
              </w:rPr>
            </w:pPr>
            <w:r>
              <w:rPr>
                <w:rFonts w:hint="eastAsia" w:ascii="宋体" w:hAnsi="宋体" w:cs="宋体"/>
                <w:sz w:val="24"/>
                <w:szCs w:val="24"/>
              </w:rPr>
              <w:t>联系方式</w:t>
            </w:r>
          </w:p>
        </w:tc>
        <w:tc>
          <w:tcPr>
            <w:tcW w:w="2639" w:type="dxa"/>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18401634846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140" w:type="dxa"/>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建设地点</w:t>
            </w:r>
          </w:p>
        </w:tc>
        <w:tc>
          <w:tcPr>
            <w:tcW w:w="6730" w:type="dxa"/>
            <w:gridSpan w:val="3"/>
            <w:vAlign w:val="center"/>
          </w:tcPr>
          <w:p>
            <w:pPr>
              <w:adjustRightInd w:val="0"/>
              <w:snapToGrid w:val="0"/>
              <w:jc w:val="center"/>
              <w:rPr>
                <w:rFonts w:ascii="宋体" w:hAnsi="宋体" w:cs="宋体"/>
                <w:sz w:val="24"/>
                <w:szCs w:val="24"/>
              </w:rPr>
            </w:pPr>
            <w:r>
              <w:rPr>
                <w:rFonts w:ascii="宋体" w:hAnsi="宋体" w:cs="宋体"/>
                <w:sz w:val="24"/>
                <w:szCs w:val="24"/>
                <w:u w:val="single"/>
              </w:rPr>
              <w:t xml:space="preserve"> </w:t>
            </w:r>
            <w:r>
              <w:rPr>
                <w:rFonts w:hint="eastAsia" w:ascii="宋体" w:hAnsi="宋体" w:cs="宋体"/>
                <w:sz w:val="24"/>
                <w:szCs w:val="24"/>
                <w:u w:val="single"/>
              </w:rPr>
              <w:t>湖南</w:t>
            </w:r>
            <w:r>
              <w:rPr>
                <w:rFonts w:ascii="宋体" w:hAnsi="宋体" w:cs="宋体"/>
                <w:sz w:val="24"/>
                <w:szCs w:val="24"/>
                <w:u w:val="single"/>
              </w:rPr>
              <w:t xml:space="preserve"> </w:t>
            </w:r>
            <w:r>
              <w:rPr>
                <w:rFonts w:hint="eastAsia" w:ascii="宋体" w:hAnsi="宋体" w:cs="宋体"/>
                <w:sz w:val="24"/>
                <w:szCs w:val="24"/>
              </w:rPr>
              <w:t>省</w:t>
            </w:r>
            <w:r>
              <w:rPr>
                <w:rFonts w:hint="eastAsia" w:ascii="宋体" w:hAnsi="宋体" w:cs="宋体"/>
                <w:sz w:val="24"/>
                <w:szCs w:val="24"/>
                <w:u w:val="single"/>
              </w:rPr>
              <w:t>永州</w:t>
            </w:r>
            <w:r>
              <w:rPr>
                <w:rFonts w:ascii="宋体" w:hAnsi="宋体" w:cs="宋体"/>
                <w:sz w:val="24"/>
                <w:szCs w:val="24"/>
                <w:u w:val="single"/>
              </w:rPr>
              <w:t xml:space="preserve"> </w:t>
            </w:r>
            <w:r>
              <w:rPr>
                <w:rFonts w:hint="eastAsia" w:ascii="宋体" w:hAnsi="宋体" w:cs="宋体"/>
                <w:sz w:val="24"/>
                <w:szCs w:val="24"/>
              </w:rPr>
              <w:t>市</w:t>
            </w:r>
            <w:r>
              <w:rPr>
                <w:rFonts w:ascii="宋体" w:hAnsi="宋体" w:cs="宋体"/>
                <w:sz w:val="24"/>
                <w:szCs w:val="24"/>
                <w:u w:val="single"/>
              </w:rPr>
              <w:t xml:space="preserve"> </w:t>
            </w:r>
            <w:r>
              <w:rPr>
                <w:rFonts w:hint="eastAsia" w:ascii="宋体" w:hAnsi="宋体" w:cs="宋体"/>
                <w:sz w:val="24"/>
                <w:szCs w:val="24"/>
                <w:u w:val="single"/>
                <w:lang w:eastAsia="zh-CN"/>
              </w:rPr>
              <w:t>零陵区接履桥镇坦塘村静脉产业园内</w:t>
            </w:r>
            <w:r>
              <w:rPr>
                <w:rFonts w:ascii="宋体" w:hAnsi="宋体" w:cs="宋体"/>
                <w:sz w:val="24"/>
                <w:szCs w:val="24"/>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140" w:type="dxa"/>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地理坐标</w:t>
            </w:r>
          </w:p>
        </w:tc>
        <w:tc>
          <w:tcPr>
            <w:tcW w:w="6730" w:type="dxa"/>
            <w:gridSpan w:val="3"/>
            <w:vAlign w:val="center"/>
          </w:tcPr>
          <w:p>
            <w:pPr>
              <w:jc w:val="center"/>
              <w:rPr>
                <w:rFonts w:ascii="宋体" w:hAnsi="宋体" w:cs="宋体"/>
                <w:sz w:val="24"/>
                <w:szCs w:val="24"/>
              </w:rPr>
            </w:pPr>
            <w:r>
              <w:rPr>
                <w:rFonts w:hint="eastAsia" w:ascii="宋体" w:hAnsi="宋体" w:cs="宋体"/>
                <w:sz w:val="24"/>
                <w:szCs w:val="24"/>
              </w:rPr>
              <w:t>（东经</w:t>
            </w:r>
            <w:r>
              <w:rPr>
                <w:rFonts w:ascii="宋体" w:hAnsi="宋体" w:cs="宋体"/>
                <w:sz w:val="24"/>
                <w:szCs w:val="24"/>
                <w:u w:val="single"/>
              </w:rPr>
              <w:t>111</w:t>
            </w:r>
            <w:r>
              <w:rPr>
                <w:rFonts w:hint="eastAsia" w:ascii="宋体" w:hAnsi="宋体" w:cs="宋体"/>
                <w:sz w:val="24"/>
                <w:szCs w:val="24"/>
              </w:rPr>
              <w:t>度</w:t>
            </w:r>
            <w:r>
              <w:rPr>
                <w:rFonts w:hint="eastAsia" w:ascii="宋体" w:hAnsi="宋体" w:cs="宋体"/>
                <w:sz w:val="24"/>
                <w:szCs w:val="24"/>
                <w:u w:val="single"/>
                <w:lang w:val="en-US" w:eastAsia="zh-CN"/>
              </w:rPr>
              <w:t>41</w:t>
            </w:r>
            <w:r>
              <w:rPr>
                <w:rFonts w:ascii="宋体" w:hAnsi="宋体" w:cs="宋体"/>
                <w:sz w:val="24"/>
                <w:szCs w:val="24"/>
                <w:u w:val="single"/>
              </w:rPr>
              <w:t xml:space="preserve"> </w:t>
            </w:r>
            <w:r>
              <w:rPr>
                <w:rFonts w:hint="eastAsia" w:ascii="宋体" w:hAnsi="宋体" w:cs="宋体"/>
                <w:sz w:val="24"/>
                <w:szCs w:val="24"/>
              </w:rPr>
              <w:t>分</w:t>
            </w:r>
            <w:r>
              <w:rPr>
                <w:rFonts w:ascii="宋体" w:hAnsi="宋体" w:cs="宋体"/>
                <w:sz w:val="24"/>
                <w:szCs w:val="24"/>
                <w:u w:val="single"/>
              </w:rPr>
              <w:t xml:space="preserve"> </w:t>
            </w:r>
            <w:r>
              <w:rPr>
                <w:rFonts w:hint="eastAsia" w:ascii="宋体" w:hAnsi="宋体" w:cs="宋体"/>
                <w:sz w:val="24"/>
                <w:szCs w:val="24"/>
                <w:u w:val="single"/>
                <w:lang w:val="en-US" w:eastAsia="zh-CN"/>
              </w:rPr>
              <w:t>53.91</w:t>
            </w:r>
            <w:r>
              <w:rPr>
                <w:rFonts w:ascii="宋体" w:hAnsi="宋体" w:cs="宋体"/>
                <w:sz w:val="24"/>
                <w:szCs w:val="24"/>
                <w:u w:val="single"/>
              </w:rPr>
              <w:t xml:space="preserve"> </w:t>
            </w:r>
            <w:r>
              <w:rPr>
                <w:rFonts w:hint="eastAsia" w:ascii="宋体" w:hAnsi="宋体" w:cs="宋体"/>
                <w:sz w:val="24"/>
                <w:szCs w:val="24"/>
              </w:rPr>
              <w:t>秒，</w:t>
            </w:r>
            <w:r>
              <w:rPr>
                <w:rFonts w:ascii="宋体" w:hAnsi="宋体" w:cs="宋体"/>
                <w:sz w:val="24"/>
                <w:szCs w:val="24"/>
                <w:u w:val="single"/>
              </w:rPr>
              <w:t xml:space="preserve"> 26 </w:t>
            </w:r>
            <w:r>
              <w:rPr>
                <w:rFonts w:hint="eastAsia" w:ascii="宋体" w:hAnsi="宋体" w:cs="宋体"/>
                <w:sz w:val="24"/>
                <w:szCs w:val="24"/>
              </w:rPr>
              <w:t>度</w:t>
            </w:r>
            <w:r>
              <w:rPr>
                <w:rFonts w:ascii="宋体" w:hAnsi="宋体" w:cs="宋体"/>
                <w:sz w:val="24"/>
                <w:szCs w:val="24"/>
                <w:u w:val="single"/>
              </w:rPr>
              <w:t xml:space="preserve"> 2</w:t>
            </w:r>
            <w:r>
              <w:rPr>
                <w:rFonts w:hint="eastAsia" w:ascii="宋体" w:hAnsi="宋体" w:cs="宋体"/>
                <w:sz w:val="24"/>
                <w:szCs w:val="24"/>
                <w:u w:val="single"/>
                <w:lang w:val="en-US" w:eastAsia="zh-CN"/>
              </w:rPr>
              <w:t>0</w:t>
            </w:r>
            <w:r>
              <w:rPr>
                <w:rFonts w:ascii="宋体" w:hAnsi="宋体" w:cs="宋体"/>
                <w:sz w:val="24"/>
                <w:szCs w:val="24"/>
                <w:u w:val="single"/>
              </w:rPr>
              <w:t xml:space="preserve"> </w:t>
            </w:r>
            <w:r>
              <w:rPr>
                <w:rFonts w:hint="eastAsia" w:ascii="宋体" w:hAnsi="宋体" w:cs="宋体"/>
                <w:sz w:val="24"/>
                <w:szCs w:val="24"/>
              </w:rPr>
              <w:t>分</w:t>
            </w:r>
            <w:r>
              <w:rPr>
                <w:rFonts w:ascii="宋体" w:hAnsi="宋体" w:cs="宋体"/>
                <w:sz w:val="24"/>
                <w:szCs w:val="24"/>
                <w:u w:val="single"/>
              </w:rPr>
              <w:t xml:space="preserve"> </w:t>
            </w:r>
            <w:r>
              <w:rPr>
                <w:rFonts w:hint="eastAsia" w:ascii="宋体" w:hAnsi="宋体" w:cs="宋体"/>
                <w:sz w:val="24"/>
                <w:szCs w:val="24"/>
                <w:u w:val="single"/>
                <w:lang w:val="en-US" w:eastAsia="zh-CN"/>
              </w:rPr>
              <w:t>41.26</w:t>
            </w:r>
            <w:r>
              <w:rPr>
                <w:rFonts w:ascii="宋体" w:hAnsi="宋体" w:cs="宋体"/>
                <w:sz w:val="24"/>
                <w:szCs w:val="24"/>
                <w:u w:val="single"/>
              </w:rPr>
              <w:t xml:space="preserve"> </w:t>
            </w:r>
            <w:r>
              <w:rPr>
                <w:rFonts w:hint="eastAsia" w:ascii="宋体" w:hAnsi="宋体" w:cs="宋体"/>
                <w:sz w:val="24"/>
                <w:szCs w:val="24"/>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61" w:hRule="atLeast"/>
          <w:jc w:val="center"/>
        </w:trPr>
        <w:tc>
          <w:tcPr>
            <w:tcW w:w="2140" w:type="dxa"/>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国民经济</w:t>
            </w:r>
          </w:p>
          <w:p>
            <w:pPr>
              <w:adjustRightInd w:val="0"/>
              <w:snapToGrid w:val="0"/>
              <w:jc w:val="center"/>
              <w:rPr>
                <w:rFonts w:ascii="宋体" w:hAnsi="宋体" w:cs="宋体"/>
                <w:sz w:val="24"/>
                <w:szCs w:val="24"/>
              </w:rPr>
            </w:pPr>
            <w:r>
              <w:rPr>
                <w:rFonts w:hint="eastAsia" w:ascii="宋体" w:hAnsi="宋体" w:cs="宋体"/>
                <w:sz w:val="24"/>
                <w:szCs w:val="24"/>
              </w:rPr>
              <w:t>行业类别</w:t>
            </w:r>
          </w:p>
        </w:tc>
        <w:tc>
          <w:tcPr>
            <w:tcW w:w="1879" w:type="dxa"/>
            <w:vAlign w:val="center"/>
          </w:tcPr>
          <w:p>
            <w:pPr>
              <w:adjustRightInd w:val="0"/>
              <w:snapToGrid w:val="0"/>
              <w:jc w:val="center"/>
              <w:rPr>
                <w:rFonts w:ascii="宋体" w:hAnsi="宋体" w:cs="宋体"/>
                <w:sz w:val="24"/>
                <w:szCs w:val="24"/>
              </w:rPr>
            </w:pPr>
            <w:r>
              <w:rPr>
                <w:sz w:val="24"/>
                <w:szCs w:val="24"/>
              </w:rPr>
              <w:t>D4430 热力生产和供应</w:t>
            </w:r>
          </w:p>
        </w:tc>
        <w:tc>
          <w:tcPr>
            <w:tcW w:w="2212" w:type="dxa"/>
            <w:vAlign w:val="center"/>
          </w:tcPr>
          <w:p>
            <w:pPr>
              <w:adjustRightInd w:val="0"/>
              <w:snapToGrid w:val="0"/>
              <w:jc w:val="center"/>
              <w:rPr>
                <w:rFonts w:ascii="宋体" w:hAnsi="宋体" w:cs="宋体"/>
                <w:sz w:val="24"/>
                <w:szCs w:val="24"/>
              </w:rPr>
            </w:pPr>
            <w:bookmarkStart w:id="3" w:name="_Hlk49843745"/>
            <w:r>
              <w:rPr>
                <w:rFonts w:hint="eastAsia" w:ascii="宋体" w:hAnsi="宋体" w:cs="宋体"/>
                <w:sz w:val="24"/>
                <w:szCs w:val="24"/>
              </w:rPr>
              <w:t>建设项目</w:t>
            </w:r>
          </w:p>
          <w:p>
            <w:pPr>
              <w:adjustRightInd w:val="0"/>
              <w:snapToGrid w:val="0"/>
              <w:jc w:val="center"/>
              <w:rPr>
                <w:rFonts w:ascii="宋体" w:hAnsi="宋体" w:cs="宋体"/>
                <w:sz w:val="24"/>
                <w:szCs w:val="24"/>
              </w:rPr>
            </w:pPr>
            <w:r>
              <w:rPr>
                <w:rFonts w:hint="eastAsia" w:ascii="宋体" w:hAnsi="宋体" w:cs="宋体"/>
                <w:sz w:val="24"/>
                <w:szCs w:val="24"/>
              </w:rPr>
              <w:t>行业类别</w:t>
            </w:r>
            <w:bookmarkEnd w:id="3"/>
          </w:p>
        </w:tc>
        <w:tc>
          <w:tcPr>
            <w:tcW w:w="2639" w:type="dxa"/>
            <w:vAlign w:val="center"/>
          </w:tcPr>
          <w:p>
            <w:pPr>
              <w:adjustRightInd w:val="0"/>
              <w:snapToGrid w:val="0"/>
              <w:rPr>
                <w:rFonts w:ascii="宋体" w:hAnsi="宋体" w:cs="宋体"/>
                <w:sz w:val="24"/>
                <w:szCs w:val="24"/>
              </w:rPr>
            </w:pPr>
            <w:r>
              <w:rPr>
                <w:rFonts w:hint="eastAsia" w:ascii="宋体" w:hAnsi="宋体" w:cs="宋体"/>
                <w:sz w:val="24"/>
                <w:szCs w:val="24"/>
                <w:lang w:val="en-US" w:eastAsia="zh-CN"/>
              </w:rPr>
              <w:t>91</w:t>
            </w:r>
            <w:r>
              <w:rPr>
                <w:rFonts w:hint="eastAsia" w:ascii="宋体" w:hAnsi="宋体" w:cs="宋体"/>
                <w:sz w:val="24"/>
                <w:szCs w:val="24"/>
                <w:lang w:eastAsia="zh-CN"/>
              </w:rPr>
              <w:t>热力生产和供应工程（包括建设单位自建自用的供热工程）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219" w:hRule="atLeast"/>
          <w:jc w:val="center"/>
        </w:trPr>
        <w:tc>
          <w:tcPr>
            <w:tcW w:w="2140" w:type="dxa"/>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建设性质</w:t>
            </w:r>
          </w:p>
        </w:tc>
        <w:tc>
          <w:tcPr>
            <w:tcW w:w="1879" w:type="dxa"/>
            <w:vAlign w:val="center"/>
          </w:tcPr>
          <w:p>
            <w:pPr>
              <w:jc w:val="left"/>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新建（迁建）</w:t>
            </w:r>
          </w:p>
          <w:p>
            <w:pPr>
              <w:jc w:val="left"/>
              <w:rPr>
                <w:rFonts w:ascii="宋体" w:hAnsi="宋体" w:cs="宋体"/>
                <w:sz w:val="24"/>
                <w:szCs w:val="24"/>
              </w:rPr>
            </w:pPr>
            <w:r>
              <w:rPr>
                <w:rFonts w:hint="eastAsia" w:ascii="宋体" w:hAnsi="宋体" w:cs="宋体"/>
                <w:sz w:val="24"/>
                <w:szCs w:val="24"/>
              </w:rPr>
              <w:t>□改建</w:t>
            </w:r>
          </w:p>
          <w:p>
            <w:pPr>
              <w:jc w:val="left"/>
              <w:rPr>
                <w:rFonts w:ascii="宋体" w:hAnsi="宋体" w:cs="宋体"/>
                <w:sz w:val="24"/>
                <w:szCs w:val="24"/>
              </w:rPr>
            </w:pPr>
            <w:r>
              <w:rPr>
                <w:rFonts w:hint="eastAsia" w:ascii="宋体" w:hAnsi="宋体" w:cs="宋体"/>
                <w:sz w:val="24"/>
                <w:szCs w:val="24"/>
              </w:rPr>
              <w:t>□扩建</w:t>
            </w:r>
          </w:p>
          <w:p>
            <w:pPr>
              <w:jc w:val="left"/>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技术改造</w:t>
            </w:r>
          </w:p>
        </w:tc>
        <w:tc>
          <w:tcPr>
            <w:tcW w:w="2212" w:type="dxa"/>
            <w:vAlign w:val="center"/>
          </w:tcPr>
          <w:p>
            <w:pPr>
              <w:adjustRightInd w:val="0"/>
              <w:snapToGrid w:val="0"/>
              <w:jc w:val="center"/>
              <w:rPr>
                <w:rFonts w:ascii="宋体" w:hAnsi="宋体" w:cs="宋体"/>
                <w:sz w:val="24"/>
                <w:szCs w:val="24"/>
              </w:rPr>
            </w:pPr>
            <w:r>
              <w:rPr>
                <w:rFonts w:hint="eastAsia" w:ascii="宋体" w:hAnsi="宋体" w:cs="宋体"/>
                <w:sz w:val="24"/>
                <w:szCs w:val="24"/>
              </w:rPr>
              <w:t>建设项目</w:t>
            </w:r>
          </w:p>
          <w:p>
            <w:pPr>
              <w:adjustRightInd w:val="0"/>
              <w:snapToGrid w:val="0"/>
              <w:jc w:val="center"/>
              <w:rPr>
                <w:rFonts w:ascii="宋体" w:hAnsi="宋体" w:cs="宋体"/>
                <w:sz w:val="24"/>
                <w:szCs w:val="24"/>
              </w:rPr>
            </w:pPr>
            <w:r>
              <w:rPr>
                <w:rFonts w:hint="eastAsia" w:ascii="宋体" w:hAnsi="宋体" w:cs="宋体"/>
                <w:sz w:val="24"/>
                <w:szCs w:val="24"/>
              </w:rPr>
              <w:t>申报情形</w:t>
            </w:r>
          </w:p>
        </w:tc>
        <w:tc>
          <w:tcPr>
            <w:tcW w:w="2639" w:type="dxa"/>
            <w:vAlign w:val="center"/>
          </w:tcPr>
          <w:p>
            <w:pPr>
              <w:jc w:val="left"/>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首次申报项目</w:t>
            </w:r>
            <w:r>
              <w:rPr>
                <w:rFonts w:ascii="宋体" w:hAnsi="宋体" w:cs="宋体"/>
                <w:sz w:val="24"/>
                <w:szCs w:val="24"/>
              </w:rPr>
              <w:t xml:space="preserve"> </w:t>
            </w:r>
          </w:p>
          <w:p>
            <w:pPr>
              <w:jc w:val="left"/>
              <w:rPr>
                <w:rFonts w:ascii="宋体" w:hAnsi="宋体" w:cs="宋体"/>
                <w:sz w:val="24"/>
                <w:szCs w:val="24"/>
              </w:rPr>
            </w:pPr>
            <w:r>
              <w:rPr>
                <w:rFonts w:hint="eastAsia" w:ascii="宋体" w:hAnsi="宋体" w:cs="宋体"/>
                <w:sz w:val="24"/>
                <w:szCs w:val="24"/>
              </w:rPr>
              <w:t>□不予批准后再次申报项目</w:t>
            </w:r>
          </w:p>
          <w:p>
            <w:pPr>
              <w:jc w:val="left"/>
              <w:rPr>
                <w:rFonts w:ascii="宋体" w:hAnsi="宋体" w:cs="宋体"/>
                <w:sz w:val="24"/>
                <w:szCs w:val="24"/>
              </w:rPr>
            </w:pPr>
            <w:r>
              <w:rPr>
                <w:rFonts w:hint="eastAsia" w:ascii="宋体" w:hAnsi="宋体" w:cs="宋体"/>
                <w:sz w:val="24"/>
                <w:szCs w:val="24"/>
              </w:rPr>
              <w:t>□超五年重新审核项目</w:t>
            </w:r>
            <w:r>
              <w:rPr>
                <w:rFonts w:ascii="宋体" w:hAnsi="宋体" w:cs="宋体"/>
                <w:sz w:val="24"/>
                <w:szCs w:val="24"/>
              </w:rPr>
              <w:t xml:space="preserve"> </w:t>
            </w:r>
          </w:p>
          <w:p>
            <w:pPr>
              <w:jc w:val="left"/>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851" w:hRule="atLeast"/>
          <w:jc w:val="center"/>
        </w:trPr>
        <w:tc>
          <w:tcPr>
            <w:tcW w:w="2140" w:type="dxa"/>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项目审批（核准</w:t>
            </w:r>
            <w:r>
              <w:rPr>
                <w:rFonts w:ascii="宋体" w:hAnsi="宋体" w:cs="宋体"/>
                <w:sz w:val="24"/>
                <w:szCs w:val="24"/>
              </w:rPr>
              <w:t>/</w:t>
            </w:r>
          </w:p>
          <w:p>
            <w:pPr>
              <w:adjustRightInd w:val="0"/>
              <w:snapToGrid w:val="0"/>
              <w:jc w:val="center"/>
              <w:rPr>
                <w:rFonts w:ascii="宋体" w:hAnsi="宋体" w:cs="宋体"/>
                <w:sz w:val="24"/>
                <w:szCs w:val="24"/>
              </w:rPr>
            </w:pPr>
            <w:r>
              <w:rPr>
                <w:rFonts w:hint="eastAsia" w:ascii="宋体" w:hAnsi="宋体" w:cs="宋体"/>
                <w:sz w:val="24"/>
                <w:szCs w:val="24"/>
              </w:rPr>
              <w:t>备案）部门（选填）</w:t>
            </w:r>
          </w:p>
        </w:tc>
        <w:tc>
          <w:tcPr>
            <w:tcW w:w="1879" w:type="dxa"/>
            <w:vAlign w:val="center"/>
          </w:tcPr>
          <w:p>
            <w:pPr>
              <w:adjustRightInd w:val="0"/>
              <w:snapToGrid w:val="0"/>
              <w:jc w:val="center"/>
              <w:rPr>
                <w:rFonts w:ascii="宋体" w:hAnsi="宋体" w:cs="宋体"/>
                <w:sz w:val="24"/>
                <w:szCs w:val="24"/>
              </w:rPr>
            </w:pPr>
          </w:p>
        </w:tc>
        <w:tc>
          <w:tcPr>
            <w:tcW w:w="2212" w:type="dxa"/>
            <w:vAlign w:val="center"/>
          </w:tcPr>
          <w:p>
            <w:pPr>
              <w:adjustRightInd w:val="0"/>
              <w:snapToGrid w:val="0"/>
              <w:jc w:val="center"/>
              <w:rPr>
                <w:rFonts w:ascii="宋体" w:hAnsi="宋体" w:cs="宋体"/>
                <w:sz w:val="24"/>
                <w:szCs w:val="24"/>
              </w:rPr>
            </w:pPr>
            <w:r>
              <w:rPr>
                <w:rFonts w:hint="eastAsia" w:ascii="宋体" w:hAnsi="宋体" w:cs="宋体"/>
                <w:sz w:val="24"/>
                <w:szCs w:val="24"/>
              </w:rPr>
              <w:t>项目审批（核准</w:t>
            </w:r>
            <w:r>
              <w:rPr>
                <w:rFonts w:ascii="宋体" w:hAnsi="宋体" w:cs="宋体"/>
                <w:sz w:val="24"/>
                <w:szCs w:val="24"/>
              </w:rPr>
              <w:t>/</w:t>
            </w:r>
          </w:p>
          <w:p>
            <w:pPr>
              <w:adjustRightInd w:val="0"/>
              <w:snapToGrid w:val="0"/>
              <w:jc w:val="center"/>
              <w:rPr>
                <w:rFonts w:ascii="宋体" w:hAnsi="宋体" w:cs="宋体"/>
                <w:sz w:val="24"/>
                <w:szCs w:val="24"/>
              </w:rPr>
            </w:pPr>
            <w:r>
              <w:rPr>
                <w:rFonts w:hint="eastAsia" w:ascii="宋体" w:hAnsi="宋体" w:cs="宋体"/>
                <w:sz w:val="24"/>
                <w:szCs w:val="24"/>
              </w:rPr>
              <w:t>备案）文号（选填）</w:t>
            </w:r>
          </w:p>
        </w:tc>
        <w:tc>
          <w:tcPr>
            <w:tcW w:w="2639" w:type="dxa"/>
            <w:vAlign w:val="center"/>
          </w:tcPr>
          <w:p>
            <w:pPr>
              <w:adjustRightInd w:val="0"/>
              <w:snapToGrid w:val="0"/>
              <w:jc w:val="center"/>
              <w:rPr>
                <w:rFonts w:ascii="宋体" w:hAnsi="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140" w:type="dxa"/>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总投资（万元）</w:t>
            </w:r>
          </w:p>
        </w:tc>
        <w:tc>
          <w:tcPr>
            <w:tcW w:w="1879" w:type="dxa"/>
            <w:vAlign w:val="center"/>
          </w:tcPr>
          <w:p>
            <w:pPr>
              <w:adjustRightInd w:val="0"/>
              <w:snapToGrid w:val="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25</w:t>
            </w:r>
          </w:p>
        </w:tc>
        <w:tc>
          <w:tcPr>
            <w:tcW w:w="2212" w:type="dxa"/>
            <w:tcMar>
              <w:top w:w="16" w:type="dxa"/>
              <w:left w:w="16" w:type="dxa"/>
              <w:right w:w="16" w:type="dxa"/>
            </w:tcMar>
            <w:vAlign w:val="center"/>
          </w:tcPr>
          <w:p>
            <w:pPr>
              <w:adjustRightInd w:val="0"/>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环保投资（万元）</w:t>
            </w:r>
          </w:p>
        </w:tc>
        <w:tc>
          <w:tcPr>
            <w:tcW w:w="2639" w:type="dxa"/>
            <w:vAlign w:val="center"/>
          </w:tcPr>
          <w:p>
            <w:pPr>
              <w:adjustRightInd w:val="0"/>
              <w:snapToGrid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140" w:type="dxa"/>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环保投资占比（</w:t>
            </w:r>
            <w:r>
              <w:rPr>
                <w:rFonts w:ascii="宋体" w:hAnsi="宋体" w:cs="宋体"/>
                <w:sz w:val="24"/>
                <w:szCs w:val="24"/>
              </w:rPr>
              <w:t>%</w:t>
            </w:r>
            <w:r>
              <w:rPr>
                <w:rFonts w:hint="eastAsia" w:ascii="宋体" w:hAnsi="宋体" w:cs="宋体"/>
                <w:sz w:val="24"/>
                <w:szCs w:val="24"/>
              </w:rPr>
              <w:t>）</w:t>
            </w:r>
          </w:p>
        </w:tc>
        <w:tc>
          <w:tcPr>
            <w:tcW w:w="1879" w:type="dxa"/>
            <w:vAlign w:val="center"/>
          </w:tcPr>
          <w:p>
            <w:pPr>
              <w:adjustRightInd w:val="0"/>
              <w:snapToGrid w:val="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p>
        </w:tc>
        <w:tc>
          <w:tcPr>
            <w:tcW w:w="2212" w:type="dxa"/>
            <w:tcMar>
              <w:top w:w="16" w:type="dxa"/>
              <w:left w:w="16" w:type="dxa"/>
              <w:right w:w="16" w:type="dxa"/>
            </w:tcMar>
            <w:vAlign w:val="center"/>
          </w:tcPr>
          <w:p>
            <w:pPr>
              <w:adjustRightInd w:val="0"/>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施工工期</w:t>
            </w:r>
          </w:p>
        </w:tc>
        <w:tc>
          <w:tcPr>
            <w:tcW w:w="2639" w:type="dxa"/>
            <w:vAlign w:val="center"/>
          </w:tcPr>
          <w:p>
            <w:pPr>
              <w:adjustRightInd w:val="0"/>
              <w:snapToGrid w:val="0"/>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140" w:type="dxa"/>
            <w:tcMar>
              <w:top w:w="16" w:type="dxa"/>
              <w:left w:w="16" w:type="dxa"/>
              <w:right w:w="16" w:type="dxa"/>
            </w:tcMar>
            <w:vAlign w:val="center"/>
          </w:tcPr>
          <w:p>
            <w:pPr>
              <w:adjustRightInd w:val="0"/>
              <w:snapToGrid w:val="0"/>
              <w:jc w:val="center"/>
              <w:rPr>
                <w:rFonts w:ascii="宋体" w:hAnsi="宋体" w:cs="宋体"/>
                <w:sz w:val="24"/>
                <w:szCs w:val="24"/>
              </w:rPr>
            </w:pPr>
            <w:r>
              <w:rPr>
                <w:rFonts w:hint="eastAsia" w:ascii="宋体" w:hAnsi="宋体" w:cs="宋体"/>
                <w:sz w:val="24"/>
                <w:szCs w:val="24"/>
              </w:rPr>
              <w:t>是否开工建设</w:t>
            </w:r>
          </w:p>
        </w:tc>
        <w:tc>
          <w:tcPr>
            <w:tcW w:w="1879" w:type="dxa"/>
            <w:vAlign w:val="center"/>
          </w:tcPr>
          <w:p>
            <w:pPr>
              <w:adjustRightInd w:val="0"/>
              <w:snapToGrid w:val="0"/>
              <w:rPr>
                <w:rFonts w:ascii="宋体" w:hAnsi="宋体" w:cs="宋体"/>
                <w:sz w:val="24"/>
                <w:szCs w:val="24"/>
              </w:rPr>
            </w:pPr>
            <w:r>
              <w:rPr>
                <w:rFonts w:hint="eastAsia" w:ascii="宋体" w:hAnsi="宋体" w:cs="宋体"/>
                <w:sz w:val="24"/>
                <w:szCs w:val="24"/>
              </w:rPr>
              <w:t>☑否</w:t>
            </w:r>
          </w:p>
          <w:p>
            <w:pPr>
              <w:adjustRightInd w:val="0"/>
              <w:snapToGrid w:val="0"/>
              <w:rPr>
                <w:rFonts w:ascii="宋体" w:hAnsi="宋体" w:cs="宋体"/>
                <w:sz w:val="24"/>
                <w:szCs w:val="24"/>
              </w:rPr>
            </w:pPr>
            <w:r>
              <w:rPr>
                <w:rFonts w:hint="eastAsia" w:ascii="宋体" w:hAnsi="宋体" w:cs="宋体"/>
                <w:sz w:val="24"/>
                <w:szCs w:val="24"/>
              </w:rPr>
              <w:t>□是：</w:t>
            </w:r>
          </w:p>
        </w:tc>
        <w:tc>
          <w:tcPr>
            <w:tcW w:w="2212" w:type="dxa"/>
            <w:tcMar>
              <w:top w:w="16" w:type="dxa"/>
              <w:left w:w="16" w:type="dxa"/>
              <w:right w:w="16" w:type="dxa"/>
            </w:tcMar>
            <w:vAlign w:val="center"/>
          </w:tcPr>
          <w:p>
            <w:pPr>
              <w:adjustRightInd w:val="0"/>
              <w:snapToGrid w:val="0"/>
              <w:jc w:val="center"/>
              <w:rPr>
                <w:rFonts w:ascii="宋体" w:hAnsi="宋体" w:cs="宋体"/>
                <w:spacing w:val="-6"/>
                <w:sz w:val="24"/>
                <w:szCs w:val="24"/>
              </w:rPr>
            </w:pPr>
            <w:r>
              <w:rPr>
                <w:rFonts w:hint="eastAsia" w:ascii="宋体" w:hAnsi="宋体" w:cs="宋体"/>
                <w:spacing w:val="-6"/>
                <w:sz w:val="24"/>
                <w:szCs w:val="24"/>
              </w:rPr>
              <w:t>用地（用海）</w:t>
            </w:r>
          </w:p>
          <w:p>
            <w:pPr>
              <w:adjustRightInd w:val="0"/>
              <w:snapToGrid w:val="0"/>
              <w:jc w:val="center"/>
              <w:rPr>
                <w:rFonts w:ascii="宋体" w:hAnsi="宋体" w:cs="宋体"/>
                <w:sz w:val="24"/>
                <w:szCs w:val="24"/>
              </w:rPr>
            </w:pPr>
            <w:r>
              <w:rPr>
                <w:rFonts w:hint="eastAsia" w:ascii="宋体" w:hAnsi="宋体" w:cs="宋体"/>
                <w:spacing w:val="-6"/>
                <w:sz w:val="24"/>
                <w:szCs w:val="24"/>
              </w:rPr>
              <w:t>面积（</w:t>
            </w:r>
            <w:r>
              <w:rPr>
                <w:rFonts w:ascii="宋体" w:hAnsi="宋体" w:cs="宋体"/>
                <w:spacing w:val="-6"/>
                <w:sz w:val="24"/>
                <w:szCs w:val="24"/>
              </w:rPr>
              <w:t>m</w:t>
            </w:r>
            <w:r>
              <w:rPr>
                <w:rFonts w:ascii="宋体" w:hAnsi="宋体" w:cs="宋体"/>
                <w:spacing w:val="-6"/>
                <w:sz w:val="24"/>
                <w:szCs w:val="24"/>
                <w:vertAlign w:val="superscript"/>
              </w:rPr>
              <w:t>2</w:t>
            </w:r>
            <w:r>
              <w:rPr>
                <w:rFonts w:hint="eastAsia" w:ascii="宋体" w:hAnsi="宋体" w:cs="宋体"/>
                <w:spacing w:val="-6"/>
                <w:sz w:val="24"/>
                <w:szCs w:val="24"/>
              </w:rPr>
              <w:t>）</w:t>
            </w:r>
          </w:p>
        </w:tc>
        <w:tc>
          <w:tcPr>
            <w:tcW w:w="2639" w:type="dxa"/>
            <w:vAlign w:val="center"/>
          </w:tcPr>
          <w:p>
            <w:pPr>
              <w:adjustRightInd w:val="0"/>
              <w:snapToGrid w:val="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2140" w:type="dxa"/>
            <w:vAlign w:val="center"/>
          </w:tcPr>
          <w:p>
            <w:pPr>
              <w:autoSpaceDE w:val="0"/>
              <w:autoSpaceDN w:val="0"/>
              <w:adjustRightInd w:val="0"/>
              <w:snapToGrid w:val="0"/>
              <w:jc w:val="center"/>
              <w:rPr>
                <w:rFonts w:ascii="宋体" w:hAnsi="宋体" w:cs="宋体"/>
                <w:kern w:val="0"/>
                <w:sz w:val="24"/>
                <w:szCs w:val="24"/>
              </w:rPr>
            </w:pPr>
            <w:r>
              <w:rPr>
                <w:rFonts w:hint="eastAsia" w:ascii="宋体" w:hAnsi="宋体" w:cs="宋体"/>
                <w:kern w:val="0"/>
                <w:sz w:val="24"/>
                <w:szCs w:val="24"/>
              </w:rPr>
              <w:t>专项评价设置情况</w:t>
            </w:r>
          </w:p>
        </w:tc>
        <w:tc>
          <w:tcPr>
            <w:tcW w:w="6730" w:type="dxa"/>
            <w:gridSpan w:val="3"/>
            <w:vAlign w:val="center"/>
          </w:tcPr>
          <w:p>
            <w:pPr>
              <w:autoSpaceDE w:val="0"/>
              <w:autoSpaceDN w:val="0"/>
              <w:adjustRightInd w:val="0"/>
              <w:snapToGrid w:val="0"/>
              <w:jc w:val="center"/>
              <w:rPr>
                <w:rFonts w:ascii="宋体" w:hAnsi="宋体" w:cs="宋体"/>
                <w:kern w:val="0"/>
                <w:sz w:val="24"/>
                <w:szCs w:val="24"/>
              </w:rPr>
            </w:pPr>
            <w:r>
              <w:rPr>
                <w:rFonts w:hint="eastAsia" w:ascii="宋体" w:hAnsi="宋体" w:cs="宋体"/>
                <w:kern w:val="0"/>
                <w:sz w:val="24"/>
                <w:szCs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2140" w:type="dxa"/>
            <w:vAlign w:val="center"/>
          </w:tcPr>
          <w:p>
            <w:pPr>
              <w:autoSpaceDE w:val="0"/>
              <w:autoSpaceDN w:val="0"/>
              <w:adjustRightInd w:val="0"/>
              <w:snapToGrid w:val="0"/>
              <w:jc w:val="center"/>
              <w:rPr>
                <w:rFonts w:ascii="宋体" w:hAnsi="宋体" w:cs="宋体"/>
                <w:kern w:val="0"/>
                <w:sz w:val="24"/>
                <w:szCs w:val="24"/>
              </w:rPr>
            </w:pPr>
            <w:r>
              <w:rPr>
                <w:rFonts w:hint="eastAsia" w:ascii="宋体" w:hAnsi="宋体" w:cs="宋体"/>
                <w:sz w:val="24"/>
                <w:szCs w:val="24"/>
              </w:rPr>
              <w:t>规划情况</w:t>
            </w:r>
          </w:p>
        </w:tc>
        <w:tc>
          <w:tcPr>
            <w:tcW w:w="6730" w:type="dxa"/>
            <w:gridSpan w:val="3"/>
            <w:vAlign w:val="center"/>
          </w:tcPr>
          <w:p>
            <w:pPr>
              <w:autoSpaceDE w:val="0"/>
              <w:autoSpaceDN w:val="0"/>
              <w:adjustRightInd w:val="0"/>
              <w:snapToGrid w:val="0"/>
              <w:spacing w:line="360" w:lineRule="auto"/>
              <w:rPr>
                <w:rStyle w:val="61"/>
                <w:sz w:val="24"/>
                <w:szCs w:val="24"/>
              </w:rPr>
            </w:pPr>
            <w:r>
              <w:rPr>
                <w:rStyle w:val="61"/>
                <w:rFonts w:hint="eastAsia"/>
                <w:sz w:val="24"/>
                <w:szCs w:val="24"/>
              </w:rPr>
              <w:t>规划名称：《永州市城市总体规划（2001-2020年）（2018 年修订）》</w:t>
            </w:r>
          </w:p>
          <w:p>
            <w:pPr>
              <w:autoSpaceDE w:val="0"/>
              <w:autoSpaceDN w:val="0"/>
              <w:adjustRightInd w:val="0"/>
              <w:snapToGrid w:val="0"/>
              <w:jc w:val="both"/>
              <w:rPr>
                <w:rFonts w:ascii="宋体" w:hAnsi="宋体" w:cs="宋体"/>
                <w:kern w:val="0"/>
                <w:sz w:val="24"/>
                <w:szCs w:val="24"/>
              </w:rPr>
            </w:pPr>
            <w:r>
              <w:rPr>
                <w:rStyle w:val="61"/>
                <w:rFonts w:hint="eastAsia"/>
                <w:sz w:val="24"/>
                <w:szCs w:val="24"/>
              </w:rPr>
              <w:t>审批机关：永州市人民政府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501" w:hRule="atLeast"/>
          <w:jc w:val="center"/>
        </w:trPr>
        <w:tc>
          <w:tcPr>
            <w:tcW w:w="2140" w:type="dxa"/>
            <w:vAlign w:val="center"/>
          </w:tcPr>
          <w:p>
            <w:pPr>
              <w:adjustRightInd w:val="0"/>
              <w:snapToGrid w:val="0"/>
              <w:jc w:val="center"/>
              <w:rPr>
                <w:rFonts w:ascii="宋体" w:hAnsi="宋体" w:cs="宋体"/>
                <w:sz w:val="24"/>
                <w:szCs w:val="24"/>
              </w:rPr>
            </w:pPr>
            <w:r>
              <w:rPr>
                <w:rFonts w:hint="eastAsia" w:ascii="宋体" w:hAnsi="宋体" w:cs="宋体"/>
                <w:sz w:val="24"/>
                <w:szCs w:val="24"/>
              </w:rPr>
              <w:t>规划环境影响</w:t>
            </w:r>
          </w:p>
          <w:p>
            <w:pPr>
              <w:adjustRightInd w:val="0"/>
              <w:snapToGrid w:val="0"/>
              <w:jc w:val="center"/>
              <w:rPr>
                <w:rFonts w:ascii="宋体" w:hAnsi="宋体" w:cs="宋体"/>
                <w:kern w:val="0"/>
                <w:sz w:val="24"/>
                <w:szCs w:val="24"/>
              </w:rPr>
            </w:pPr>
            <w:r>
              <w:rPr>
                <w:rFonts w:hint="eastAsia" w:ascii="宋体" w:hAnsi="宋体" w:cs="宋体"/>
                <w:sz w:val="24"/>
                <w:szCs w:val="24"/>
              </w:rPr>
              <w:t>评价情况</w:t>
            </w:r>
          </w:p>
        </w:tc>
        <w:tc>
          <w:tcPr>
            <w:tcW w:w="6730" w:type="dxa"/>
            <w:gridSpan w:val="3"/>
            <w:vAlign w:val="center"/>
          </w:tcPr>
          <w:p>
            <w:pPr>
              <w:autoSpaceDE w:val="0"/>
              <w:autoSpaceDN w:val="0"/>
              <w:adjustRightInd w:val="0"/>
              <w:spacing w:line="360" w:lineRule="auto"/>
              <w:rPr>
                <w:rStyle w:val="61"/>
                <w:sz w:val="24"/>
                <w:szCs w:val="24"/>
              </w:rPr>
            </w:pPr>
            <w:r>
              <w:rPr>
                <w:rStyle w:val="61"/>
                <w:rFonts w:hint="eastAsia"/>
                <w:sz w:val="24"/>
                <w:szCs w:val="24"/>
              </w:rPr>
              <w:t>文件名称：《永州市静脉产业园总体规划环境影响报告书》</w:t>
            </w:r>
          </w:p>
          <w:p>
            <w:pPr>
              <w:autoSpaceDE w:val="0"/>
              <w:autoSpaceDN w:val="0"/>
              <w:adjustRightInd w:val="0"/>
              <w:spacing w:line="360" w:lineRule="auto"/>
              <w:rPr>
                <w:rStyle w:val="61"/>
                <w:sz w:val="24"/>
                <w:szCs w:val="24"/>
              </w:rPr>
            </w:pPr>
            <w:r>
              <w:rPr>
                <w:rStyle w:val="61"/>
                <w:rFonts w:hint="eastAsia"/>
                <w:sz w:val="24"/>
                <w:szCs w:val="24"/>
              </w:rPr>
              <w:t>审查机关：永州市生态环境局</w:t>
            </w:r>
          </w:p>
          <w:p>
            <w:pPr>
              <w:autoSpaceDE w:val="0"/>
              <w:autoSpaceDN w:val="0"/>
              <w:adjustRightInd w:val="0"/>
              <w:snapToGrid w:val="0"/>
              <w:spacing w:line="360" w:lineRule="auto"/>
              <w:jc w:val="center"/>
              <w:rPr>
                <w:rFonts w:ascii="宋体" w:hAnsi="宋体" w:cs="宋体"/>
                <w:kern w:val="0"/>
                <w:sz w:val="24"/>
                <w:szCs w:val="24"/>
              </w:rPr>
            </w:pPr>
            <w:r>
              <w:rPr>
                <w:rStyle w:val="61"/>
                <w:rFonts w:hint="eastAsia"/>
                <w:sz w:val="24"/>
                <w:szCs w:val="24"/>
              </w:rPr>
              <w:t>审查文件名称及文号：关于《永州市静脉产业园总体规划环境影响报告书》的审查意见（永环评函【2019】50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2140" w:type="dxa"/>
            <w:vAlign w:val="center"/>
          </w:tcPr>
          <w:p>
            <w:pPr>
              <w:autoSpaceDE w:val="0"/>
              <w:autoSpaceDN w:val="0"/>
              <w:adjustRightInd w:val="0"/>
              <w:snapToGrid w:val="0"/>
              <w:jc w:val="center"/>
              <w:rPr>
                <w:rFonts w:ascii="宋体" w:hAnsi="宋体" w:cs="宋体"/>
                <w:kern w:val="0"/>
                <w:sz w:val="24"/>
                <w:szCs w:val="24"/>
              </w:rPr>
            </w:pPr>
            <w:r>
              <w:rPr>
                <w:rFonts w:hint="eastAsia" w:ascii="宋体" w:hAnsi="宋体" w:cs="宋体"/>
                <w:kern w:val="0"/>
                <w:sz w:val="24"/>
                <w:szCs w:val="24"/>
              </w:rPr>
              <w:t>规划及规划环境</w:t>
            </w:r>
          </w:p>
          <w:p>
            <w:pPr>
              <w:autoSpaceDE w:val="0"/>
              <w:autoSpaceDN w:val="0"/>
              <w:adjustRightInd w:val="0"/>
              <w:snapToGrid w:val="0"/>
              <w:jc w:val="center"/>
              <w:rPr>
                <w:rFonts w:ascii="宋体" w:hAnsi="宋体" w:cs="宋体"/>
                <w:kern w:val="0"/>
                <w:sz w:val="24"/>
                <w:szCs w:val="24"/>
              </w:rPr>
            </w:pPr>
            <w:r>
              <w:rPr>
                <w:rFonts w:hint="eastAsia" w:ascii="宋体" w:hAnsi="宋体" w:cs="宋体"/>
                <w:kern w:val="0"/>
                <w:sz w:val="24"/>
                <w:szCs w:val="24"/>
              </w:rPr>
              <w:t>影响评价符合性分析</w:t>
            </w:r>
          </w:p>
        </w:tc>
        <w:tc>
          <w:tcPr>
            <w:tcW w:w="6730" w:type="dxa"/>
            <w:gridSpan w:val="3"/>
            <w:vAlign w:val="center"/>
          </w:tcPr>
          <w:p>
            <w:pPr>
              <w:autoSpaceDE w:val="0"/>
              <w:autoSpaceDN w:val="0"/>
              <w:adjustRightInd w:val="0"/>
              <w:spacing w:line="360" w:lineRule="auto"/>
              <w:ind w:firstLine="482" w:firstLineChars="200"/>
              <w:jc w:val="left"/>
              <w:rPr>
                <w:rStyle w:val="61"/>
                <w:b/>
                <w:bCs/>
                <w:sz w:val="24"/>
                <w:szCs w:val="24"/>
              </w:rPr>
            </w:pPr>
            <w:r>
              <w:rPr>
                <w:rStyle w:val="61"/>
                <w:rFonts w:hint="eastAsia"/>
                <w:b/>
                <w:bCs/>
                <w:sz w:val="24"/>
                <w:szCs w:val="24"/>
              </w:rPr>
              <w:t>1、与永州市城市总体规划符合性分析</w:t>
            </w:r>
          </w:p>
          <w:p>
            <w:pPr>
              <w:autoSpaceDE w:val="0"/>
              <w:autoSpaceDN w:val="0"/>
              <w:adjustRightInd w:val="0"/>
              <w:spacing w:line="360" w:lineRule="auto"/>
              <w:ind w:firstLine="480" w:firstLineChars="200"/>
              <w:rPr>
                <w:rStyle w:val="61"/>
                <w:color w:val="000000" w:themeColor="text1"/>
                <w:sz w:val="24"/>
                <w:szCs w:val="24"/>
                <w14:textFill>
                  <w14:solidFill>
                    <w14:schemeClr w14:val="tx1"/>
                  </w14:solidFill>
                </w14:textFill>
              </w:rPr>
            </w:pPr>
            <w:r>
              <w:rPr>
                <w:rStyle w:val="61"/>
                <w:rFonts w:hint="eastAsia"/>
                <w:color w:val="000000" w:themeColor="text1"/>
                <w:sz w:val="24"/>
                <w:szCs w:val="24"/>
                <w14:textFill>
                  <w14:solidFill>
                    <w14:schemeClr w14:val="tx1"/>
                  </w14:solidFill>
                </w14:textFill>
              </w:rPr>
              <w:t>本项目位于湖南省永州市</w:t>
            </w:r>
            <w:r>
              <w:rPr>
                <w:rFonts w:hint="eastAsia" w:ascii="宋体" w:hAnsi="宋体" w:cs="宋体"/>
                <w:color w:val="000000" w:themeColor="text1"/>
                <w:sz w:val="24"/>
                <w:szCs w:val="24"/>
                <w:u w:val="none"/>
                <w:lang w:eastAsia="zh-CN"/>
                <w14:textFill>
                  <w14:solidFill>
                    <w14:schemeClr w14:val="tx1"/>
                  </w14:solidFill>
                </w14:textFill>
              </w:rPr>
              <w:t>零陵区接履桥镇坦塘村静脉产业园内</w:t>
            </w:r>
            <w:r>
              <w:rPr>
                <w:rStyle w:val="61"/>
                <w:rFonts w:hint="eastAsia"/>
                <w:color w:val="000000" w:themeColor="text1"/>
                <w:sz w:val="24"/>
                <w:szCs w:val="24"/>
                <w14:textFill>
                  <w14:solidFill>
                    <w14:schemeClr w14:val="tx1"/>
                  </w14:solidFill>
                </w14:textFill>
              </w:rPr>
              <w:t>，本项目用地性质为工业用地，符合永州市城市总体规划。</w:t>
            </w:r>
          </w:p>
          <w:p>
            <w:pPr>
              <w:adjustRightInd w:val="0"/>
              <w:spacing w:line="360" w:lineRule="auto"/>
              <w:ind w:firstLine="482" w:firstLineChars="200"/>
              <w:rPr>
                <w:rStyle w:val="61"/>
                <w:b/>
                <w:bCs/>
                <w:sz w:val="24"/>
                <w:szCs w:val="24"/>
              </w:rPr>
            </w:pPr>
            <w:r>
              <w:rPr>
                <w:rStyle w:val="61"/>
                <w:rFonts w:hint="eastAsia"/>
                <w:b/>
                <w:bCs/>
                <w:sz w:val="24"/>
                <w:szCs w:val="24"/>
              </w:rPr>
              <w:t>2、与永州市静脉产业园总体规划</w:t>
            </w:r>
          </w:p>
          <w:p>
            <w:pPr>
              <w:autoSpaceDE w:val="0"/>
              <w:autoSpaceDN w:val="0"/>
              <w:adjustRightInd w:val="0"/>
              <w:spacing w:line="360" w:lineRule="auto"/>
              <w:ind w:firstLine="480" w:firstLineChars="200"/>
              <w:rPr>
                <w:rStyle w:val="61"/>
                <w:sz w:val="24"/>
                <w:szCs w:val="24"/>
              </w:rPr>
            </w:pPr>
            <w:r>
              <w:rPr>
                <w:rStyle w:val="61"/>
                <w:rFonts w:hint="eastAsia"/>
                <w:sz w:val="24"/>
                <w:szCs w:val="24"/>
              </w:rPr>
              <w:t>经查询，永州市静脉产业园总体规划目前已制定，但尚未取得批复。</w:t>
            </w:r>
            <w:r>
              <w:rPr>
                <w:rStyle w:val="61"/>
                <w:sz w:val="24"/>
                <w:szCs w:val="24"/>
              </w:rPr>
              <w:t>永州市静脉产业园发展有限责任公司委托湖南葆华环保有限公司编制</w:t>
            </w:r>
            <w:r>
              <w:rPr>
                <w:rStyle w:val="61"/>
                <w:rFonts w:hint="eastAsia"/>
                <w:sz w:val="24"/>
                <w:szCs w:val="24"/>
              </w:rPr>
              <w:t>了《</w:t>
            </w:r>
            <w:r>
              <w:rPr>
                <w:rStyle w:val="61"/>
                <w:sz w:val="24"/>
                <w:szCs w:val="24"/>
              </w:rPr>
              <w:t>永州市静脉产业园总体规划环境影响报告书</w:t>
            </w:r>
            <w:r>
              <w:rPr>
                <w:rStyle w:val="61"/>
                <w:rFonts w:hint="eastAsia"/>
                <w:sz w:val="24"/>
                <w:szCs w:val="24"/>
              </w:rPr>
              <w:t>》并取得了永州市生态环境局关于《永州市静脉产业园总体规划环境影响报告书》的审查意见（永环评函【2019】50 号）。</w:t>
            </w:r>
          </w:p>
          <w:p>
            <w:pPr>
              <w:autoSpaceDE w:val="0"/>
              <w:autoSpaceDN w:val="0"/>
              <w:adjustRightInd w:val="0"/>
              <w:spacing w:line="360" w:lineRule="auto"/>
              <w:ind w:firstLine="480" w:firstLineChars="200"/>
              <w:rPr>
                <w:rStyle w:val="61"/>
                <w:sz w:val="24"/>
                <w:szCs w:val="24"/>
              </w:rPr>
            </w:pPr>
            <w:r>
              <w:rPr>
                <w:rStyle w:val="61"/>
                <w:rFonts w:hint="eastAsia"/>
                <w:sz w:val="24"/>
                <w:szCs w:val="24"/>
              </w:rPr>
              <w:t>本项目用地性质为工业用地，因此，本项目用地符合规划要求。</w:t>
            </w:r>
          </w:p>
          <w:p>
            <w:pPr>
              <w:autoSpaceDE w:val="0"/>
              <w:autoSpaceDN w:val="0"/>
              <w:adjustRightInd w:val="0"/>
              <w:snapToGrid w:val="0"/>
              <w:spacing w:line="360" w:lineRule="auto"/>
              <w:jc w:val="left"/>
              <w:rPr>
                <w:rFonts w:ascii="宋体" w:hAnsi="宋体" w:cs="宋体"/>
                <w:kern w:val="0"/>
                <w:sz w:val="24"/>
                <w:szCs w:val="24"/>
              </w:rPr>
            </w:pPr>
            <w:r>
              <w:rPr>
                <w:rStyle w:val="61"/>
                <w:rFonts w:hint="eastAsia"/>
                <w:sz w:val="24"/>
                <w:szCs w:val="24"/>
                <w:lang w:val="en-US" w:eastAsia="zh-CN"/>
              </w:rPr>
              <w:t xml:space="preserve">    </w:t>
            </w:r>
            <w:r>
              <w:rPr>
                <w:rStyle w:val="61"/>
                <w:rFonts w:hint="eastAsia"/>
                <w:sz w:val="24"/>
                <w:szCs w:val="24"/>
              </w:rPr>
              <w:t>根据《</w:t>
            </w:r>
            <w:r>
              <w:rPr>
                <w:rStyle w:val="61"/>
                <w:sz w:val="24"/>
                <w:szCs w:val="24"/>
              </w:rPr>
              <w:t>永州市静脉产业园总体规划环境影响报告书</w:t>
            </w:r>
            <w:r>
              <w:rPr>
                <w:rStyle w:val="61"/>
                <w:rFonts w:hint="eastAsia"/>
                <w:sz w:val="24"/>
                <w:szCs w:val="24"/>
              </w:rPr>
              <w:t>》及其审查意见（永环评函【2019】50 号），永州市静脉产业园主要发展城市固体废物综合利用产业、资源回收利用产业、环保装备制造产业、环保类相关产业等四大门类产业。本项目餐厨</w:t>
            </w:r>
            <w:r>
              <w:rPr>
                <w:rStyle w:val="61"/>
                <w:rFonts w:hint="eastAsia"/>
                <w:sz w:val="24"/>
                <w:szCs w:val="24"/>
                <w:lang w:eastAsia="zh-CN"/>
              </w:rPr>
              <w:t>垃圾</w:t>
            </w:r>
            <w:r>
              <w:rPr>
                <w:rStyle w:val="61"/>
                <w:rFonts w:hint="eastAsia"/>
                <w:sz w:val="24"/>
                <w:szCs w:val="24"/>
                <w:lang w:val="en-US" w:eastAsia="zh-CN"/>
              </w:rPr>
              <w:t>收运处理</w:t>
            </w:r>
            <w:r>
              <w:rPr>
                <w:rStyle w:val="61"/>
                <w:rFonts w:hint="eastAsia"/>
                <w:sz w:val="24"/>
                <w:szCs w:val="24"/>
              </w:rPr>
              <w:t>属于城市固体废物综合利用产业 ，属于园区主要发展的四大门类产业项目，符合永州市静脉产业园产业定位。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2140" w:type="dxa"/>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 w:val="24"/>
                <w:szCs w:val="24"/>
              </w:rPr>
              <w:t>其他符合性分析</w:t>
            </w:r>
          </w:p>
        </w:tc>
        <w:tc>
          <w:tcPr>
            <w:tcW w:w="6730" w:type="dxa"/>
            <w:gridSpan w:val="3"/>
            <w:vAlign w:val="center"/>
          </w:tcPr>
          <w:p>
            <w:pPr>
              <w:adjustRightInd w:val="0"/>
              <w:snapToGrid w:val="0"/>
              <w:spacing w:line="360" w:lineRule="auto"/>
              <w:ind w:firstLine="482" w:firstLineChars="200"/>
              <w:rPr>
                <w:b/>
                <w:bCs/>
                <w:sz w:val="24"/>
                <w:szCs w:val="24"/>
              </w:rPr>
            </w:pPr>
            <w:r>
              <w:rPr>
                <w:b/>
                <w:bCs/>
                <w:sz w:val="24"/>
                <w:szCs w:val="24"/>
              </w:rPr>
              <w:t>1、与</w:t>
            </w:r>
            <w:r>
              <w:rPr>
                <w:rFonts w:hint="eastAsia"/>
                <w:b/>
                <w:sz w:val="24"/>
                <w:szCs w:val="24"/>
              </w:rPr>
              <w:t>永州市生态环境管控要求的相符性分析</w:t>
            </w:r>
          </w:p>
          <w:p>
            <w:pPr>
              <w:adjustRightInd w:val="0"/>
              <w:snapToGrid w:val="0"/>
              <w:spacing w:line="360" w:lineRule="auto"/>
              <w:ind w:firstLine="480" w:firstLineChars="200"/>
              <w:rPr>
                <w:rFonts w:ascii="宋体" w:hAnsi="宋体"/>
                <w:color w:val="FF0000"/>
                <w:kern w:val="0"/>
                <w:sz w:val="21"/>
                <w:szCs w:val="21"/>
              </w:rPr>
            </w:pPr>
            <w:r>
              <w:rPr>
                <w:rFonts w:hint="eastAsia"/>
                <w:kern w:val="0"/>
                <w:sz w:val="24"/>
                <w:szCs w:val="24"/>
              </w:rPr>
              <w:t>根据《关于以改善环境质量为核心加强环境影响评价管理的通知》环评</w:t>
            </w:r>
            <w:r>
              <w:rPr>
                <w:rFonts w:hint="eastAsia" w:ascii="宋体" w:hAnsi="宋体"/>
                <w:kern w:val="0"/>
                <w:sz w:val="24"/>
                <w:szCs w:val="24"/>
              </w:rPr>
              <w:t>［2</w:t>
            </w:r>
            <w:r>
              <w:rPr>
                <w:rFonts w:ascii="宋体" w:hAnsi="宋体"/>
                <w:kern w:val="0"/>
                <w:sz w:val="24"/>
                <w:szCs w:val="24"/>
              </w:rPr>
              <w:t>016</w:t>
            </w:r>
            <w:r>
              <w:rPr>
                <w:rFonts w:hint="eastAsia" w:ascii="宋体" w:hAnsi="宋体"/>
                <w:kern w:val="0"/>
                <w:sz w:val="24"/>
                <w:szCs w:val="24"/>
              </w:rPr>
              <w:t>］1</w:t>
            </w:r>
            <w:r>
              <w:rPr>
                <w:rFonts w:ascii="宋体" w:hAnsi="宋体"/>
                <w:kern w:val="0"/>
                <w:sz w:val="24"/>
                <w:szCs w:val="24"/>
              </w:rPr>
              <w:t>50</w:t>
            </w:r>
            <w:r>
              <w:rPr>
                <w:rFonts w:hint="eastAsia" w:ascii="宋体" w:hAnsi="宋体"/>
                <w:kern w:val="0"/>
                <w:sz w:val="24"/>
                <w:szCs w:val="24"/>
              </w:rPr>
              <w:t>号，为适应以改善环境质量为核心的环境管理要求，切实加强环境影响评价（以下简称环评）管理，落实“生态保护红线、环境质量底线、资源利用上线和环境准入负面清单”（以下简称“三线一单”）约束，建立项目环评审批与规划环评、现有项目环境管理、区域环境质量联动机制（以下简称“三挂钩”机制），更好地发挥环评制度从源头防范环境污染和生态破坏作用，加快推进改善环境质量。</w:t>
            </w:r>
          </w:p>
          <w:p>
            <w:pPr>
              <w:adjustRightInd w:val="0"/>
              <w:snapToGrid w:val="0"/>
              <w:jc w:val="center"/>
              <w:rPr>
                <w:rFonts w:hint="eastAsia"/>
                <w:b/>
                <w:sz w:val="24"/>
                <w:szCs w:val="24"/>
              </w:rPr>
            </w:pPr>
            <w:r>
              <w:rPr>
                <w:b/>
                <w:sz w:val="24"/>
                <w:szCs w:val="24"/>
              </w:rPr>
              <w:t>表1-</w:t>
            </w:r>
            <w:r>
              <w:rPr>
                <w:rFonts w:hint="eastAsia"/>
                <w:b/>
                <w:sz w:val="24"/>
                <w:szCs w:val="24"/>
              </w:rPr>
              <w:t>1</w:t>
            </w:r>
            <w:r>
              <w:rPr>
                <w:b/>
                <w:sz w:val="24"/>
                <w:szCs w:val="24"/>
              </w:rPr>
              <w:t xml:space="preserve"> 本项目与</w:t>
            </w:r>
            <w:r>
              <w:rPr>
                <w:rFonts w:hint="eastAsia"/>
                <w:b/>
                <w:sz w:val="24"/>
                <w:szCs w:val="24"/>
              </w:rPr>
              <w:t>永州市</w:t>
            </w:r>
            <w:r>
              <w:rPr>
                <w:rFonts w:hint="eastAsia"/>
                <w:b/>
                <w:color w:val="000000" w:themeColor="text1"/>
                <w:sz w:val="24"/>
                <w:szCs w:val="24"/>
                <w14:textFill>
                  <w14:solidFill>
                    <w14:schemeClr w14:val="tx1"/>
                  </w14:solidFill>
                </w14:textFill>
              </w:rPr>
              <w:t>（接履桥街道）生态环境</w:t>
            </w:r>
            <w:r>
              <w:rPr>
                <w:rFonts w:hint="eastAsia"/>
                <w:b/>
                <w:sz w:val="24"/>
                <w:szCs w:val="24"/>
              </w:rPr>
              <w:t>管控要求的</w:t>
            </w:r>
          </w:p>
          <w:p>
            <w:pPr>
              <w:adjustRightInd w:val="0"/>
              <w:snapToGrid w:val="0"/>
              <w:jc w:val="center"/>
              <w:rPr>
                <w:b/>
                <w:sz w:val="21"/>
                <w:szCs w:val="21"/>
              </w:rPr>
            </w:pPr>
            <w:r>
              <w:rPr>
                <w:rFonts w:hint="eastAsia"/>
                <w:b/>
                <w:sz w:val="24"/>
                <w:szCs w:val="24"/>
              </w:rPr>
              <w:t>相符性分析</w:t>
            </w:r>
          </w:p>
          <w:tbl>
            <w:tblPr>
              <w:tblStyle w:val="24"/>
              <w:tblW w:w="6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7"/>
              <w:gridCol w:w="1046"/>
              <w:gridCol w:w="3179"/>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7" w:type="dxa"/>
                  <w:vAlign w:val="center"/>
                </w:tcPr>
                <w:p>
                  <w:pPr>
                    <w:adjustRightInd w:val="0"/>
                    <w:snapToGrid w:val="0"/>
                    <w:jc w:val="center"/>
                    <w:rPr>
                      <w:b/>
                      <w:bCs/>
                      <w:kern w:val="0"/>
                      <w:szCs w:val="21"/>
                    </w:rPr>
                  </w:pPr>
                  <w:r>
                    <w:rPr>
                      <w:b/>
                      <w:bCs/>
                      <w:kern w:val="0"/>
                      <w:szCs w:val="21"/>
                    </w:rPr>
                    <w:t>序号</w:t>
                  </w:r>
                </w:p>
              </w:tc>
              <w:tc>
                <w:tcPr>
                  <w:tcW w:w="1046" w:type="dxa"/>
                  <w:vAlign w:val="center"/>
                </w:tcPr>
                <w:p>
                  <w:pPr>
                    <w:adjustRightInd w:val="0"/>
                    <w:snapToGrid w:val="0"/>
                    <w:jc w:val="center"/>
                    <w:rPr>
                      <w:b/>
                      <w:bCs/>
                      <w:kern w:val="0"/>
                      <w:szCs w:val="21"/>
                    </w:rPr>
                  </w:pPr>
                  <w:r>
                    <w:rPr>
                      <w:b/>
                      <w:bCs/>
                      <w:kern w:val="0"/>
                      <w:szCs w:val="21"/>
                    </w:rPr>
                    <w:t>管控类别</w:t>
                  </w:r>
                </w:p>
              </w:tc>
              <w:tc>
                <w:tcPr>
                  <w:tcW w:w="3179" w:type="dxa"/>
                  <w:vAlign w:val="center"/>
                </w:tcPr>
                <w:p>
                  <w:pPr>
                    <w:adjustRightInd w:val="0"/>
                    <w:snapToGrid w:val="0"/>
                    <w:jc w:val="center"/>
                    <w:rPr>
                      <w:b/>
                      <w:bCs/>
                      <w:kern w:val="0"/>
                      <w:szCs w:val="21"/>
                    </w:rPr>
                  </w:pPr>
                  <w:r>
                    <w:rPr>
                      <w:b/>
                      <w:bCs/>
                      <w:kern w:val="0"/>
                      <w:szCs w:val="21"/>
                    </w:rPr>
                    <w:t>管控要求</w:t>
                  </w:r>
                </w:p>
              </w:tc>
              <w:tc>
                <w:tcPr>
                  <w:tcW w:w="1862" w:type="dxa"/>
                  <w:vAlign w:val="center"/>
                </w:tcPr>
                <w:p>
                  <w:pPr>
                    <w:adjustRightInd w:val="0"/>
                    <w:snapToGrid w:val="0"/>
                    <w:jc w:val="center"/>
                    <w:rPr>
                      <w:b/>
                      <w:bCs/>
                      <w:kern w:val="0"/>
                      <w:szCs w:val="21"/>
                    </w:rPr>
                  </w:pPr>
                  <w:r>
                    <w:rPr>
                      <w:b/>
                      <w:bCs/>
                      <w:kern w:val="0"/>
                      <w:szCs w:val="21"/>
                    </w:rPr>
                    <w:t>相符性分析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7" w:type="dxa"/>
                  <w:vAlign w:val="center"/>
                </w:tcPr>
                <w:p>
                  <w:pPr>
                    <w:adjustRightInd w:val="0"/>
                    <w:snapToGrid w:val="0"/>
                    <w:jc w:val="center"/>
                    <w:rPr>
                      <w:bCs/>
                      <w:kern w:val="0"/>
                      <w:szCs w:val="21"/>
                    </w:rPr>
                  </w:pPr>
                  <w:r>
                    <w:rPr>
                      <w:rFonts w:hint="eastAsia"/>
                      <w:bCs/>
                      <w:kern w:val="0"/>
                      <w:szCs w:val="21"/>
                    </w:rPr>
                    <w:t>1</w:t>
                  </w:r>
                </w:p>
              </w:tc>
              <w:tc>
                <w:tcPr>
                  <w:tcW w:w="1046" w:type="dxa"/>
                  <w:vAlign w:val="center"/>
                </w:tcPr>
                <w:p>
                  <w:pPr>
                    <w:adjustRightInd w:val="0"/>
                    <w:snapToGrid w:val="0"/>
                    <w:jc w:val="center"/>
                    <w:rPr>
                      <w:kern w:val="0"/>
                      <w:szCs w:val="21"/>
                    </w:rPr>
                  </w:pPr>
                  <w:r>
                    <w:rPr>
                      <w:kern w:val="0"/>
                      <w:szCs w:val="21"/>
                    </w:rPr>
                    <w:t>空间布局</w:t>
                  </w:r>
                </w:p>
                <w:p>
                  <w:pPr>
                    <w:adjustRightInd w:val="0"/>
                    <w:snapToGrid w:val="0"/>
                    <w:jc w:val="center"/>
                    <w:rPr>
                      <w:b/>
                      <w:bCs/>
                      <w:kern w:val="0"/>
                      <w:szCs w:val="21"/>
                    </w:rPr>
                  </w:pPr>
                  <w:r>
                    <w:rPr>
                      <w:kern w:val="0"/>
                      <w:szCs w:val="21"/>
                    </w:rPr>
                    <w:t>约束</w:t>
                  </w:r>
                </w:p>
              </w:tc>
              <w:tc>
                <w:tcPr>
                  <w:tcW w:w="3179" w:type="dxa"/>
                  <w:vAlign w:val="center"/>
                </w:tcPr>
                <w:p>
                  <w:pPr>
                    <w:adjustRightInd w:val="0"/>
                    <w:snapToGrid w:val="0"/>
                    <w:ind w:firstLine="315" w:firstLineChars="150"/>
                    <w:jc w:val="left"/>
                    <w:rPr>
                      <w:rFonts w:hint="eastAsia"/>
                      <w:kern w:val="0"/>
                      <w:szCs w:val="21"/>
                    </w:rPr>
                  </w:pPr>
                  <w:r>
                    <w:rPr>
                      <w:rFonts w:hint="eastAsia"/>
                      <w:kern w:val="0"/>
                      <w:szCs w:val="21"/>
                    </w:rPr>
                    <w:t>（1.1）永州市零陵区潇水饮用水水源保护区：严格控制旅游、航运、项目建设等开发行为，禁止燃油船舶在饮用水源保护区内游玩，严格控制二级保护区范围内新上旅游开发项目。禁止在南津渡水厂、娘子岭水厂取水口上游 1000 米，下游 200 米范围内垂钓、停泊渔船和电鱼捕鱼。</w:t>
                  </w:r>
                </w:p>
                <w:p>
                  <w:pPr>
                    <w:adjustRightInd w:val="0"/>
                    <w:snapToGrid w:val="0"/>
                    <w:ind w:firstLine="315" w:firstLineChars="150"/>
                    <w:jc w:val="left"/>
                    <w:rPr>
                      <w:rFonts w:hint="eastAsia"/>
                      <w:kern w:val="0"/>
                      <w:szCs w:val="21"/>
                    </w:rPr>
                  </w:pPr>
                  <w:r>
                    <w:rPr>
                      <w:rFonts w:hint="eastAsia"/>
                      <w:kern w:val="0"/>
                      <w:szCs w:val="21"/>
                    </w:rPr>
                    <w:t>（1.2）湖南零陵潇水国家湿地公园：湿地公园内不得设立开发区、度假区。禁止擅自在水面设置竹箔等障碍物，禁止非法引进外来物种或擅自放生，确需修建相关工程的，应当进行科学论证、评估，</w:t>
                  </w:r>
                </w:p>
                <w:p>
                  <w:pPr>
                    <w:adjustRightInd w:val="0"/>
                    <w:snapToGrid w:val="0"/>
                    <w:ind w:firstLine="315" w:firstLineChars="150"/>
                    <w:jc w:val="left"/>
                    <w:rPr>
                      <w:rFonts w:hint="eastAsia"/>
                      <w:kern w:val="0"/>
                      <w:szCs w:val="21"/>
                    </w:rPr>
                  </w:pPr>
                  <w:r>
                    <w:rPr>
                      <w:rFonts w:hint="eastAsia"/>
                      <w:kern w:val="0"/>
                      <w:szCs w:val="21"/>
                    </w:rPr>
                    <w:t>并征求相关部门的意见。已退耕还湿的地域禁止新建居民点或者其他永久性建筑物、构筑物。湿地公园管理局划定的植被恢复区，禁止放牧和种植。</w:t>
                  </w:r>
                </w:p>
                <w:p>
                  <w:pPr>
                    <w:adjustRightInd w:val="0"/>
                    <w:snapToGrid w:val="0"/>
                    <w:ind w:firstLine="315" w:firstLineChars="150"/>
                    <w:jc w:val="left"/>
                    <w:rPr>
                      <w:kern w:val="0"/>
                      <w:szCs w:val="21"/>
                    </w:rPr>
                  </w:pPr>
                  <w:r>
                    <w:rPr>
                      <w:rFonts w:hint="eastAsia"/>
                      <w:kern w:val="0"/>
                      <w:szCs w:val="21"/>
                    </w:rPr>
                    <w:t>（1.3）畜禽养殖布局应符合《零陵区畜禽规模养殖“三区”划定方案》。</w:t>
                  </w:r>
                </w:p>
              </w:tc>
              <w:tc>
                <w:tcPr>
                  <w:tcW w:w="1862" w:type="dxa"/>
                  <w:vAlign w:val="center"/>
                </w:tcPr>
                <w:p>
                  <w:pPr>
                    <w:adjustRightInd w:val="0"/>
                    <w:snapToGrid w:val="0"/>
                    <w:jc w:val="center"/>
                    <w:rPr>
                      <w:kern w:val="0"/>
                      <w:szCs w:val="21"/>
                    </w:rPr>
                  </w:pPr>
                  <w:r>
                    <w:rPr>
                      <w:rFonts w:hint="eastAsia"/>
                      <w:kern w:val="0"/>
                      <w:szCs w:val="21"/>
                    </w:rPr>
                    <w:t>本项目</w:t>
                  </w:r>
                  <w:r>
                    <w:rPr>
                      <w:rFonts w:hint="eastAsia"/>
                    </w:rPr>
                    <w:t>位于永州市静脉产业园内</w:t>
                  </w:r>
                  <w:r>
                    <w:rPr>
                      <w:rFonts w:hint="eastAsia"/>
                      <w:lang w:val="en-US" w:eastAsia="zh-CN"/>
                    </w:rPr>
                    <w:t>，</w:t>
                  </w:r>
                  <w:r>
                    <w:rPr>
                      <w:rFonts w:hint="eastAsia"/>
                      <w:kern w:val="0"/>
                      <w:szCs w:val="21"/>
                    </w:rPr>
                    <w:t>为</w:t>
                  </w:r>
                  <w:r>
                    <w:rPr>
                      <w:rFonts w:hint="eastAsia"/>
                      <w:kern w:val="0"/>
                      <w:szCs w:val="21"/>
                      <w:lang w:eastAsia="zh-CN"/>
                    </w:rPr>
                    <w:t>永州市餐厨垃圾收运处理项目蒸汽发生器技改项目</w:t>
                  </w:r>
                  <w:r>
                    <w:rPr>
                      <w:rFonts w:hint="eastAsia"/>
                      <w:kern w:val="0"/>
                      <w:szCs w:val="21"/>
                    </w:rPr>
                    <w:t>，满足空间布局约束要求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 w:hRule="atLeast"/>
                <w:jc w:val="center"/>
              </w:trPr>
              <w:tc>
                <w:tcPr>
                  <w:tcW w:w="417" w:type="dxa"/>
                  <w:vAlign w:val="center"/>
                </w:tcPr>
                <w:p>
                  <w:pPr>
                    <w:adjustRightInd w:val="0"/>
                    <w:snapToGrid w:val="0"/>
                    <w:jc w:val="center"/>
                    <w:rPr>
                      <w:kern w:val="0"/>
                      <w:szCs w:val="21"/>
                    </w:rPr>
                  </w:pPr>
                  <w:r>
                    <w:rPr>
                      <w:kern w:val="0"/>
                      <w:szCs w:val="21"/>
                    </w:rPr>
                    <w:t>2</w:t>
                  </w:r>
                </w:p>
              </w:tc>
              <w:tc>
                <w:tcPr>
                  <w:tcW w:w="1046" w:type="dxa"/>
                  <w:vAlign w:val="center"/>
                </w:tcPr>
                <w:p>
                  <w:pPr>
                    <w:adjustRightInd w:val="0"/>
                    <w:snapToGrid w:val="0"/>
                    <w:jc w:val="center"/>
                    <w:rPr>
                      <w:kern w:val="0"/>
                      <w:szCs w:val="21"/>
                    </w:rPr>
                  </w:pPr>
                  <w:r>
                    <w:rPr>
                      <w:kern w:val="0"/>
                      <w:szCs w:val="21"/>
                    </w:rPr>
                    <w:t>污染物排放管控</w:t>
                  </w:r>
                </w:p>
              </w:tc>
              <w:tc>
                <w:tcPr>
                  <w:tcW w:w="3179" w:type="dxa"/>
                  <w:vAlign w:val="center"/>
                </w:tcPr>
                <w:p>
                  <w:pPr>
                    <w:autoSpaceDE w:val="0"/>
                    <w:autoSpaceDN w:val="0"/>
                    <w:adjustRightInd w:val="0"/>
                    <w:snapToGrid w:val="0"/>
                    <w:jc w:val="left"/>
                    <w:rPr>
                      <w:rFonts w:hint="eastAsia"/>
                      <w:kern w:val="0"/>
                      <w:szCs w:val="21"/>
                    </w:rPr>
                  </w:pPr>
                  <w:r>
                    <w:rPr>
                      <w:rFonts w:hint="eastAsia"/>
                      <w:kern w:val="0"/>
                      <w:szCs w:val="21"/>
                    </w:rPr>
                    <w:t>（2.2）新建、改建、扩建规模化畜禽养殖场（小区）要实施雨污分流、粪便污水资源化利用，散养密集区要实行畜禽粪便污水分户收集、集中处理利用。</w:t>
                  </w:r>
                </w:p>
                <w:p>
                  <w:pPr>
                    <w:autoSpaceDE w:val="0"/>
                    <w:autoSpaceDN w:val="0"/>
                    <w:adjustRightInd w:val="0"/>
                    <w:snapToGrid w:val="0"/>
                    <w:jc w:val="left"/>
                    <w:rPr>
                      <w:rFonts w:hint="eastAsia"/>
                      <w:kern w:val="0"/>
                      <w:szCs w:val="21"/>
                    </w:rPr>
                  </w:pPr>
                  <w:r>
                    <w:rPr>
                      <w:rFonts w:hint="eastAsia"/>
                      <w:kern w:val="0"/>
                      <w:szCs w:val="21"/>
                    </w:rPr>
                    <w:t>（2.3）所有江河水库全部退出承包经营，采取“人放天养”生态养殖模式，力保水源水质达标。</w:t>
                  </w:r>
                </w:p>
                <w:p>
                  <w:pPr>
                    <w:autoSpaceDE w:val="0"/>
                    <w:autoSpaceDN w:val="0"/>
                    <w:adjustRightInd w:val="0"/>
                    <w:snapToGrid w:val="0"/>
                    <w:jc w:val="left"/>
                    <w:rPr>
                      <w:rFonts w:hint="eastAsia"/>
                      <w:kern w:val="0"/>
                      <w:szCs w:val="21"/>
                    </w:rPr>
                  </w:pPr>
                  <w:r>
                    <w:rPr>
                      <w:rFonts w:hint="eastAsia"/>
                      <w:kern w:val="0"/>
                      <w:szCs w:val="21"/>
                    </w:rPr>
                    <w:t>（2.4）重点餐饮经营场所(6 个灶头以上)全部要求安装高效油烟净化设施，实现油气分离，确保油烟达标排放，逐步推广到中小型餐饮经营场所。禁止露天无序烧烤。</w:t>
                  </w:r>
                </w:p>
                <w:p>
                  <w:pPr>
                    <w:autoSpaceDE w:val="0"/>
                    <w:autoSpaceDN w:val="0"/>
                    <w:adjustRightInd w:val="0"/>
                    <w:snapToGrid w:val="0"/>
                    <w:jc w:val="left"/>
                    <w:rPr>
                      <w:kern w:val="0"/>
                      <w:szCs w:val="21"/>
                    </w:rPr>
                  </w:pPr>
                  <w:r>
                    <w:rPr>
                      <w:rFonts w:hint="eastAsia"/>
                      <w:kern w:val="0"/>
                      <w:szCs w:val="21"/>
                    </w:rPr>
                    <w:t>（2.5）严禁露天焚烧生活垃圾和</w:t>
                  </w:r>
                  <w:bookmarkStart w:id="18" w:name="_GoBack"/>
                  <w:bookmarkEnd w:id="18"/>
                  <w:r>
                    <w:rPr>
                      <w:rFonts w:hint="eastAsia"/>
                      <w:kern w:val="0"/>
                      <w:szCs w:val="21"/>
                      <w:lang w:eastAsia="zh-CN"/>
                    </w:rPr>
                    <w:t>秸秆</w:t>
                  </w:r>
                  <w:r>
                    <w:rPr>
                      <w:rFonts w:hint="eastAsia"/>
                      <w:kern w:val="0"/>
                      <w:szCs w:val="21"/>
                    </w:rPr>
                    <w:t>。</w:t>
                  </w:r>
                </w:p>
              </w:tc>
              <w:tc>
                <w:tcPr>
                  <w:tcW w:w="1862" w:type="dxa"/>
                  <w:vAlign w:val="center"/>
                </w:tcPr>
                <w:p>
                  <w:pPr>
                    <w:adjustRightInd w:val="0"/>
                    <w:snapToGrid w:val="0"/>
                    <w:rPr>
                      <w:color w:val="FF0000"/>
                      <w:kern w:val="0"/>
                      <w:szCs w:val="21"/>
                    </w:rPr>
                  </w:pPr>
                  <w:r>
                    <w:rPr>
                      <w:rFonts w:hint="eastAsia"/>
                      <w:kern w:val="0"/>
                      <w:szCs w:val="21"/>
                    </w:rPr>
                    <w:t>本项目为</w:t>
                  </w:r>
                  <w:r>
                    <w:rPr>
                      <w:rFonts w:hint="eastAsia"/>
                      <w:kern w:val="0"/>
                      <w:szCs w:val="21"/>
                      <w:lang w:eastAsia="zh-CN"/>
                    </w:rPr>
                    <w:t>永州市餐厨垃圾收运处理项目蒸汽发生器技改项目</w:t>
                  </w:r>
                  <w:r>
                    <w:rPr>
                      <w:rFonts w:hint="eastAsia"/>
                      <w:color w:val="000000" w:themeColor="text1"/>
                      <w:kern w:val="0"/>
                      <w:szCs w:val="21"/>
                      <w14:textFill>
                        <w14:solidFill>
                          <w14:schemeClr w14:val="tx1"/>
                        </w14:solidFill>
                      </w14:textFill>
                    </w:rPr>
                    <w:t>。</w:t>
                  </w:r>
                  <w:r>
                    <w:rPr>
                      <w:rFonts w:hint="eastAsia"/>
                      <w:color w:val="000000" w:themeColor="text1"/>
                      <w:kern w:val="0"/>
                      <w:szCs w:val="21"/>
                      <w:lang w:eastAsia="zh-CN"/>
                      <w14:textFill>
                        <w14:solidFill>
                          <w14:schemeClr w14:val="tx1"/>
                        </w14:solidFill>
                      </w14:textFill>
                    </w:rPr>
                    <w:t>使用生物脱硫沼气做燃料，属清洁能源，废气能达标排放，</w:t>
                  </w:r>
                  <w:r>
                    <w:rPr>
                      <w:rFonts w:hint="eastAsia"/>
                      <w:color w:val="000000" w:themeColor="text1"/>
                      <w:kern w:val="0"/>
                      <w:szCs w:val="21"/>
                      <w14:textFill>
                        <w14:solidFill>
                          <w14:schemeClr w14:val="tx1"/>
                        </w14:solidFill>
                      </w14:textFill>
                    </w:rPr>
                    <w:t>生产固废基本实现资源化利用，危废委托有资质单位处置。</w:t>
                  </w:r>
                </w:p>
                <w:p>
                  <w:pPr>
                    <w:adjustRightInd w:val="0"/>
                    <w:snapToGrid w:val="0"/>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7" w:type="dxa"/>
                  <w:vAlign w:val="center"/>
                </w:tcPr>
                <w:p>
                  <w:pPr>
                    <w:adjustRightInd w:val="0"/>
                    <w:snapToGrid w:val="0"/>
                    <w:jc w:val="center"/>
                    <w:rPr>
                      <w:kern w:val="0"/>
                      <w:szCs w:val="21"/>
                    </w:rPr>
                  </w:pPr>
                  <w:r>
                    <w:rPr>
                      <w:kern w:val="0"/>
                      <w:szCs w:val="21"/>
                    </w:rPr>
                    <w:t>3</w:t>
                  </w:r>
                </w:p>
              </w:tc>
              <w:tc>
                <w:tcPr>
                  <w:tcW w:w="1046" w:type="dxa"/>
                  <w:vAlign w:val="center"/>
                </w:tcPr>
                <w:p>
                  <w:pPr>
                    <w:adjustRightInd w:val="0"/>
                    <w:snapToGrid w:val="0"/>
                    <w:jc w:val="center"/>
                    <w:rPr>
                      <w:kern w:val="0"/>
                      <w:szCs w:val="21"/>
                    </w:rPr>
                  </w:pPr>
                  <w:r>
                    <w:rPr>
                      <w:kern w:val="0"/>
                      <w:szCs w:val="21"/>
                    </w:rPr>
                    <w:t>环境风险</w:t>
                  </w:r>
                </w:p>
                <w:p>
                  <w:pPr>
                    <w:adjustRightInd w:val="0"/>
                    <w:snapToGrid w:val="0"/>
                    <w:jc w:val="center"/>
                    <w:rPr>
                      <w:kern w:val="0"/>
                      <w:szCs w:val="21"/>
                    </w:rPr>
                  </w:pPr>
                  <w:r>
                    <w:rPr>
                      <w:kern w:val="0"/>
                      <w:szCs w:val="21"/>
                    </w:rPr>
                    <w:t>防控</w:t>
                  </w:r>
                </w:p>
              </w:tc>
              <w:tc>
                <w:tcPr>
                  <w:tcW w:w="3179" w:type="dxa"/>
                  <w:vAlign w:val="center"/>
                </w:tcPr>
                <w:p>
                  <w:pPr>
                    <w:autoSpaceDE w:val="0"/>
                    <w:autoSpaceDN w:val="0"/>
                    <w:adjustRightInd w:val="0"/>
                    <w:snapToGrid w:val="0"/>
                    <w:jc w:val="center"/>
                    <w:rPr>
                      <w:kern w:val="0"/>
                      <w:szCs w:val="21"/>
                    </w:rPr>
                  </w:pPr>
                  <w:r>
                    <w:rPr>
                      <w:rFonts w:hint="eastAsia"/>
                      <w:kern w:val="0"/>
                      <w:szCs w:val="21"/>
                      <w:lang w:val="en-US" w:eastAsia="zh-CN"/>
                    </w:rPr>
                    <w:t>/</w:t>
                  </w:r>
                </w:p>
              </w:tc>
              <w:tc>
                <w:tcPr>
                  <w:tcW w:w="1862" w:type="dxa"/>
                  <w:vAlign w:val="center"/>
                </w:tcPr>
                <w:p>
                  <w:pPr>
                    <w:adjustRightInd w:val="0"/>
                    <w:snapToGrid w:val="0"/>
                    <w:jc w:val="center"/>
                    <w:rPr>
                      <w:rFonts w:hint="eastAsia" w:eastAsia="宋体"/>
                      <w:kern w:val="0"/>
                      <w:szCs w:val="21"/>
                      <w:lang w:eastAsia="zh-CN"/>
                    </w:rPr>
                  </w:pPr>
                  <w:r>
                    <w:rPr>
                      <w:rFonts w:hint="eastAsia"/>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5" w:hRule="atLeast"/>
                <w:jc w:val="center"/>
              </w:trPr>
              <w:tc>
                <w:tcPr>
                  <w:tcW w:w="417" w:type="dxa"/>
                  <w:vAlign w:val="center"/>
                </w:tcPr>
                <w:p>
                  <w:pPr>
                    <w:adjustRightInd w:val="0"/>
                    <w:snapToGrid w:val="0"/>
                    <w:jc w:val="center"/>
                    <w:rPr>
                      <w:kern w:val="0"/>
                      <w:szCs w:val="21"/>
                    </w:rPr>
                  </w:pPr>
                  <w:r>
                    <w:rPr>
                      <w:kern w:val="0"/>
                      <w:szCs w:val="21"/>
                    </w:rPr>
                    <w:t>4</w:t>
                  </w:r>
                </w:p>
              </w:tc>
              <w:tc>
                <w:tcPr>
                  <w:tcW w:w="1046" w:type="dxa"/>
                  <w:vAlign w:val="center"/>
                </w:tcPr>
                <w:p>
                  <w:pPr>
                    <w:adjustRightInd w:val="0"/>
                    <w:snapToGrid w:val="0"/>
                    <w:jc w:val="center"/>
                    <w:rPr>
                      <w:kern w:val="0"/>
                      <w:szCs w:val="21"/>
                    </w:rPr>
                  </w:pPr>
                  <w:r>
                    <w:rPr>
                      <w:kern w:val="0"/>
                      <w:szCs w:val="21"/>
                    </w:rPr>
                    <w:t>资源开发效率要求</w:t>
                  </w:r>
                </w:p>
              </w:tc>
              <w:tc>
                <w:tcPr>
                  <w:tcW w:w="3179" w:type="dxa"/>
                  <w:vAlign w:val="center"/>
                </w:tcPr>
                <w:p>
                  <w:pPr>
                    <w:autoSpaceDE w:val="0"/>
                    <w:autoSpaceDN w:val="0"/>
                    <w:adjustRightInd w:val="0"/>
                    <w:snapToGrid w:val="0"/>
                    <w:jc w:val="left"/>
                    <w:rPr>
                      <w:rFonts w:hint="eastAsia"/>
                      <w:kern w:val="0"/>
                      <w:szCs w:val="21"/>
                    </w:rPr>
                  </w:pPr>
                  <w:r>
                    <w:rPr>
                      <w:rFonts w:hint="eastAsia"/>
                      <w:kern w:val="0"/>
                      <w:szCs w:val="21"/>
                    </w:rPr>
                    <w:t>（4.1）能源：</w:t>
                  </w:r>
                </w:p>
                <w:p>
                  <w:pPr>
                    <w:autoSpaceDE w:val="0"/>
                    <w:autoSpaceDN w:val="0"/>
                    <w:adjustRightInd w:val="0"/>
                    <w:snapToGrid w:val="0"/>
                    <w:jc w:val="left"/>
                    <w:rPr>
                      <w:rFonts w:hint="eastAsia"/>
                      <w:kern w:val="0"/>
                      <w:szCs w:val="21"/>
                    </w:rPr>
                  </w:pPr>
                  <w:r>
                    <w:rPr>
                      <w:rFonts w:hint="eastAsia"/>
                      <w:kern w:val="0"/>
                      <w:szCs w:val="21"/>
                    </w:rPr>
                    <w:t>（4.1.1）实行低硫煤政策，禁止使用含硫量大于 1%，含灰量大于 20%的燃煤；零陵城区内禁止新建一切燃煤设施，全区已建 1 吨/小时以上燃煤锅炉必须全面实施脱硫除尘；1 吨/小时以下的锅炉必须全部使用清洁燃料，加强集中供热工程建设。</w:t>
                  </w:r>
                </w:p>
                <w:p>
                  <w:pPr>
                    <w:pStyle w:val="26"/>
                    <w:ind w:left="0" w:leftChars="0" w:firstLine="0" w:firstLineChars="0"/>
                    <w:rPr>
                      <w:rFonts w:hint="eastAsia"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bidi="ar-SA"/>
                    </w:rPr>
                    <w:t>（4.1.2）全面提高工业锅炉准入标准，禁止新建、扩建和改建燃煤锅炉，凡申请新、扩、改建锅炉的，一律要求使用电、天然气、液化石油气、轻质燃油、水煤浆、生物质成型燃料等低污染燃料。</w:t>
                  </w:r>
                </w:p>
                <w:p>
                  <w:pPr>
                    <w:pStyle w:val="26"/>
                    <w:ind w:left="0" w:leftChars="0" w:firstLine="0" w:firstLineChars="0"/>
                  </w:pPr>
                  <w:r>
                    <w:rPr>
                      <w:rFonts w:hint="eastAsia" w:ascii="Times New Roman" w:hAnsi="Times New Roman" w:eastAsia="宋体" w:cs="Times New Roman"/>
                      <w:kern w:val="0"/>
                      <w:sz w:val="21"/>
                      <w:szCs w:val="21"/>
                      <w:lang w:val="en-US" w:eastAsia="zh-CN" w:bidi="ar-SA"/>
                    </w:rPr>
                    <w:t>（4.1.3）高污染燃料禁燃区严格执行《永州市人民政府关于调整高污染燃料禁燃区的通告》（永政函〔2020〕30 号）的规定。</w:t>
                  </w:r>
                </w:p>
              </w:tc>
              <w:tc>
                <w:tcPr>
                  <w:tcW w:w="1862" w:type="dxa"/>
                  <w:vAlign w:val="center"/>
                </w:tcPr>
                <w:p>
                  <w:pPr>
                    <w:adjustRightInd w:val="0"/>
                    <w:snapToGrid w:val="0"/>
                    <w:rPr>
                      <w:kern w:val="0"/>
                      <w:szCs w:val="21"/>
                    </w:rPr>
                  </w:pPr>
                  <w:r>
                    <w:rPr>
                      <w:kern w:val="0"/>
                      <w:szCs w:val="21"/>
                    </w:rPr>
                    <w:t>本项目</w:t>
                  </w:r>
                  <w:r>
                    <w:rPr>
                      <w:rFonts w:hint="eastAsia"/>
                      <w:kern w:val="0"/>
                      <w:szCs w:val="21"/>
                    </w:rPr>
                    <w:t>建设</w:t>
                  </w:r>
                  <w:r>
                    <w:rPr>
                      <w:rFonts w:hint="eastAsia"/>
                      <w:kern w:val="0"/>
                      <w:szCs w:val="21"/>
                      <w:lang w:val="en-US" w:eastAsia="zh-CN"/>
                    </w:rPr>
                    <w:t>2台1t/h蒸汽发生器</w:t>
                  </w:r>
                  <w:r>
                    <w:rPr>
                      <w:rFonts w:hint="eastAsia"/>
                      <w:kern w:val="0"/>
                      <w:szCs w:val="21"/>
                    </w:rPr>
                    <w:t>供</w:t>
                  </w:r>
                  <w:r>
                    <w:rPr>
                      <w:rFonts w:hint="eastAsia"/>
                      <w:kern w:val="0"/>
                      <w:szCs w:val="21"/>
                      <w:lang w:eastAsia="zh-CN"/>
                    </w:rPr>
                    <w:t>汽</w:t>
                  </w:r>
                  <w:r>
                    <w:rPr>
                      <w:rFonts w:hint="eastAsia"/>
                      <w:kern w:val="0"/>
                      <w:szCs w:val="21"/>
                    </w:rPr>
                    <w:t>设施</w:t>
                  </w:r>
                  <w:r>
                    <w:rPr>
                      <w:rFonts w:hint="eastAsia"/>
                      <w:kern w:val="0"/>
                      <w:szCs w:val="21"/>
                      <w:lang w:eastAsia="zh-CN"/>
                    </w:rPr>
                    <w:t>，使用沼气，属清洁能源，开机时间一天</w:t>
                  </w:r>
                  <w:r>
                    <w:rPr>
                      <w:rFonts w:hint="eastAsia"/>
                      <w:kern w:val="0"/>
                      <w:szCs w:val="21"/>
                      <w:lang w:val="en-US" w:eastAsia="zh-CN"/>
                    </w:rPr>
                    <w:t>8小时</w:t>
                  </w:r>
                  <w:r>
                    <w:rPr>
                      <w:rFonts w:hint="eastAsia"/>
                      <w:kern w:val="0"/>
                      <w:szCs w:val="21"/>
                    </w:rPr>
                    <w:t>。</w:t>
                  </w:r>
                </w:p>
              </w:tc>
            </w:tr>
          </w:tbl>
          <w:p>
            <w:pPr>
              <w:adjustRightInd w:val="0"/>
              <w:snapToGrid w:val="0"/>
              <w:spacing w:line="360" w:lineRule="auto"/>
              <w:ind w:firstLine="480" w:firstLineChars="200"/>
              <w:rPr>
                <w:rFonts w:hint="eastAsia" w:eastAsia="宋体"/>
                <w:kern w:val="0"/>
                <w:sz w:val="24"/>
                <w:lang w:eastAsia="zh-CN"/>
              </w:rPr>
            </w:pPr>
            <w:r>
              <w:rPr>
                <w:rFonts w:hint="eastAsia"/>
                <w:kern w:val="0"/>
                <w:sz w:val="24"/>
              </w:rPr>
              <w:t>根据永州市人民政府发布的“关于“三线一单”生态环境分区管控的实施意见”（永政发[2020]11号），结合建设单位在国土资源部门的查询结果，本项目位于</w:t>
            </w:r>
            <w:r>
              <w:rPr>
                <w:rFonts w:hint="eastAsia"/>
                <w:kern w:val="0"/>
                <w:sz w:val="24"/>
                <w:lang w:eastAsia="zh-CN"/>
              </w:rPr>
              <w:t>零陵区接履桥镇坦塘村静脉产业园内</w:t>
            </w:r>
            <w:r>
              <w:rPr>
                <w:rFonts w:hint="eastAsia"/>
                <w:kern w:val="0"/>
                <w:sz w:val="24"/>
              </w:rPr>
              <w:t>，本项目用地不涉及生态红线，本项目区域的</w:t>
            </w:r>
            <w:r>
              <w:rPr>
                <w:rFonts w:hint="eastAsia"/>
                <w:kern w:val="0"/>
                <w:sz w:val="24"/>
                <w:lang w:eastAsia="zh-CN"/>
              </w:rPr>
              <w:t>接履桥街道</w:t>
            </w:r>
            <w:r>
              <w:rPr>
                <w:rFonts w:hint="eastAsia"/>
                <w:kern w:val="0"/>
                <w:sz w:val="24"/>
              </w:rPr>
              <w:t>为一般管控单元，主体功能定位省级重点开发区域</w:t>
            </w:r>
            <w:r>
              <w:rPr>
                <w:rFonts w:hint="eastAsia"/>
                <w:kern w:val="0"/>
                <w:sz w:val="24"/>
                <w:lang w:eastAsia="zh-CN"/>
              </w:rPr>
              <w:t>，经济产业布局农业、养殖业、旅游业、农副产品加工、物流等。</w:t>
            </w:r>
          </w:p>
          <w:p>
            <w:pPr>
              <w:adjustRightInd w:val="0"/>
              <w:snapToGrid w:val="0"/>
              <w:spacing w:line="360" w:lineRule="auto"/>
              <w:rPr>
                <w:rFonts w:hint="eastAsia"/>
                <w:kern w:val="0"/>
                <w:sz w:val="24"/>
              </w:rPr>
            </w:pPr>
            <w:r>
              <w:rPr>
                <w:rFonts w:hint="eastAsia"/>
                <w:kern w:val="0"/>
                <w:sz w:val="24"/>
              </w:rPr>
              <w:t>区域主要环境问题为存在焚烧秸秆现象。</w:t>
            </w:r>
          </w:p>
          <w:p>
            <w:pPr>
              <w:adjustRightInd w:val="0"/>
              <w:snapToGrid w:val="0"/>
              <w:spacing w:line="360" w:lineRule="auto"/>
              <w:ind w:firstLine="480" w:firstLineChars="200"/>
              <w:rPr>
                <w:rFonts w:hint="eastAsia" w:eastAsia="宋体"/>
                <w:kern w:val="0"/>
                <w:sz w:val="24"/>
                <w:lang w:eastAsia="zh-CN"/>
              </w:rPr>
            </w:pPr>
            <w:r>
              <w:rPr>
                <w:rFonts w:hint="eastAsia"/>
                <w:kern w:val="0"/>
                <w:sz w:val="24"/>
                <w:lang w:eastAsia="zh-CN"/>
              </w:rPr>
              <w:t>接履桥街道</w:t>
            </w:r>
            <w:r>
              <w:rPr>
                <w:rFonts w:hint="eastAsia"/>
                <w:kern w:val="0"/>
                <w:sz w:val="24"/>
              </w:rPr>
              <w:t>主要属性</w:t>
            </w:r>
            <w:r>
              <w:rPr>
                <w:rFonts w:hint="eastAsia"/>
                <w:kern w:val="0"/>
                <w:sz w:val="24"/>
                <w:lang w:eastAsia="zh-CN"/>
              </w:rPr>
              <w:t>：</w:t>
            </w:r>
            <w:r>
              <w:rPr>
                <w:rFonts w:hint="eastAsia"/>
                <w:kern w:val="0"/>
                <w:sz w:val="24"/>
              </w:rPr>
              <w:t>生态保护红线/一般生态空间(石漠化敏感区/水源涵养重要区)；/水环境一般管控区；大气环境布局敏感重点管控区/大气环境受体敏感重点管控区/大气环境高排放重点管控区(光大工业区(零陵与冷水滩共有))/大气环境一般管控区；农用地优先保护区/其他土壤重点管控区(市县级采矿权) /土壤污染风险一般管控区；高污染燃料禁燃区</w:t>
            </w:r>
            <w:r>
              <w:rPr>
                <w:rFonts w:hint="eastAsia"/>
                <w:kern w:val="0"/>
                <w:sz w:val="24"/>
                <w:lang w:eastAsia="zh-CN"/>
              </w:rPr>
              <w:t>。</w:t>
            </w:r>
          </w:p>
          <w:p>
            <w:pPr>
              <w:adjustRightInd w:val="0"/>
              <w:snapToGrid w:val="0"/>
              <w:spacing w:line="360" w:lineRule="auto"/>
              <w:ind w:firstLine="480" w:firstLineChars="200"/>
              <w:rPr>
                <w:kern w:val="0"/>
                <w:sz w:val="24"/>
                <w:szCs w:val="24"/>
              </w:rPr>
            </w:pPr>
            <w:r>
              <w:rPr>
                <w:rFonts w:hint="eastAsia"/>
                <w:kern w:val="0"/>
                <w:sz w:val="24"/>
                <w:szCs w:val="24"/>
              </w:rPr>
              <w:t>本项目为</w:t>
            </w:r>
            <w:r>
              <w:rPr>
                <w:rFonts w:hint="eastAsia" w:ascii="宋体" w:hAnsi="宋体" w:cs="宋体"/>
                <w:sz w:val="24"/>
                <w:szCs w:val="24"/>
                <w:lang w:eastAsia="zh-CN"/>
              </w:rPr>
              <w:t>永州市餐厨垃圾收运处理项目蒸汽发生器技改项目</w:t>
            </w:r>
            <w:r>
              <w:rPr>
                <w:rFonts w:hint="eastAsia"/>
                <w:kern w:val="0"/>
                <w:sz w:val="24"/>
                <w:szCs w:val="24"/>
              </w:rPr>
              <w:t>，本项目满足单元管控要求</w:t>
            </w:r>
            <w:r>
              <w:rPr>
                <w:kern w:val="0"/>
                <w:sz w:val="24"/>
                <w:szCs w:val="24"/>
              </w:rPr>
              <w:t>。</w:t>
            </w:r>
          </w:p>
          <w:p>
            <w:pPr>
              <w:adjustRightInd w:val="0"/>
              <w:snapToGrid w:val="0"/>
              <w:spacing w:line="360" w:lineRule="auto"/>
              <w:ind w:firstLine="482" w:firstLineChars="200"/>
              <w:rPr>
                <w:b/>
                <w:bCs/>
                <w:sz w:val="24"/>
              </w:rPr>
            </w:pPr>
            <w:r>
              <w:rPr>
                <w:rFonts w:hint="eastAsia" w:ascii="宋体" w:hAnsi="宋体"/>
                <w:b/>
                <w:bCs/>
                <w:sz w:val="24"/>
              </w:rPr>
              <w:t>2、其他</w:t>
            </w:r>
            <w:r>
              <w:rPr>
                <w:rFonts w:ascii="宋体" w:hAnsi="宋体"/>
                <w:b/>
                <w:bCs/>
                <w:sz w:val="24"/>
              </w:rPr>
              <w:t>相符性分析</w:t>
            </w:r>
          </w:p>
          <w:p>
            <w:pPr>
              <w:adjustRightInd w:val="0"/>
              <w:snapToGrid w:val="0"/>
              <w:spacing w:line="360" w:lineRule="auto"/>
              <w:ind w:firstLine="482" w:firstLineChars="200"/>
              <w:jc w:val="center"/>
              <w:rPr>
                <w:b/>
                <w:bCs/>
                <w:snapToGrid w:val="0"/>
                <w:kern w:val="0"/>
                <w:sz w:val="24"/>
              </w:rPr>
            </w:pPr>
            <w:r>
              <w:rPr>
                <w:rFonts w:hint="eastAsia"/>
                <w:b/>
                <w:bCs/>
                <w:snapToGrid w:val="0"/>
                <w:kern w:val="0"/>
                <w:sz w:val="24"/>
              </w:rPr>
              <w:t>表1</w:t>
            </w:r>
            <w:r>
              <w:rPr>
                <w:b/>
                <w:bCs/>
                <w:snapToGrid w:val="0"/>
                <w:kern w:val="0"/>
                <w:sz w:val="24"/>
              </w:rPr>
              <w:t>-</w:t>
            </w:r>
            <w:r>
              <w:rPr>
                <w:rFonts w:hint="eastAsia"/>
                <w:b/>
                <w:bCs/>
                <w:snapToGrid w:val="0"/>
                <w:kern w:val="0"/>
                <w:sz w:val="24"/>
              </w:rPr>
              <w:t>2</w:t>
            </w:r>
            <w:r>
              <w:rPr>
                <w:b/>
                <w:bCs/>
                <w:snapToGrid w:val="0"/>
                <w:kern w:val="0"/>
                <w:sz w:val="24"/>
              </w:rPr>
              <w:t xml:space="preserve"> </w:t>
            </w:r>
            <w:r>
              <w:rPr>
                <w:rFonts w:hint="eastAsia"/>
                <w:b/>
                <w:bCs/>
                <w:snapToGrid w:val="0"/>
                <w:kern w:val="0"/>
                <w:sz w:val="24"/>
              </w:rPr>
              <w:t>建设项目初步筛选情况一览表</w:t>
            </w:r>
          </w:p>
          <w:tbl>
            <w:tblPr>
              <w:tblStyle w:val="24"/>
              <w:tblW w:w="6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653"/>
              <w:gridCol w:w="995"/>
              <w:gridCol w:w="3324"/>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711" w:type="dxa"/>
                  <w:vAlign w:val="center"/>
                </w:tcPr>
                <w:p>
                  <w:pPr>
                    <w:adjustRightInd w:val="0"/>
                    <w:snapToGrid w:val="0"/>
                    <w:jc w:val="center"/>
                    <w:rPr>
                      <w:kern w:val="0"/>
                      <w:szCs w:val="21"/>
                    </w:rPr>
                  </w:pPr>
                  <w:r>
                    <w:rPr>
                      <w:rFonts w:hint="eastAsia"/>
                      <w:kern w:val="0"/>
                      <w:szCs w:val="21"/>
                    </w:rPr>
                    <w:t>序号</w:t>
                  </w:r>
                </w:p>
              </w:tc>
              <w:tc>
                <w:tcPr>
                  <w:tcW w:w="1648" w:type="dxa"/>
                  <w:gridSpan w:val="2"/>
                  <w:vAlign w:val="center"/>
                </w:tcPr>
                <w:p>
                  <w:pPr>
                    <w:adjustRightInd w:val="0"/>
                    <w:snapToGrid w:val="0"/>
                    <w:jc w:val="center"/>
                    <w:rPr>
                      <w:kern w:val="0"/>
                      <w:szCs w:val="21"/>
                    </w:rPr>
                  </w:pPr>
                  <w:r>
                    <w:rPr>
                      <w:rFonts w:hint="eastAsia"/>
                      <w:kern w:val="0"/>
                      <w:szCs w:val="21"/>
                    </w:rPr>
                    <w:t>初筛相关内容</w:t>
                  </w:r>
                </w:p>
              </w:tc>
              <w:tc>
                <w:tcPr>
                  <w:tcW w:w="3324" w:type="dxa"/>
                  <w:vAlign w:val="center"/>
                </w:tcPr>
                <w:p>
                  <w:pPr>
                    <w:adjustRightInd w:val="0"/>
                    <w:snapToGrid w:val="0"/>
                    <w:jc w:val="center"/>
                    <w:rPr>
                      <w:kern w:val="0"/>
                      <w:szCs w:val="21"/>
                    </w:rPr>
                  </w:pPr>
                  <w:r>
                    <w:rPr>
                      <w:rFonts w:hint="eastAsia"/>
                      <w:kern w:val="0"/>
                      <w:szCs w:val="21"/>
                    </w:rPr>
                    <w:t>建设项目情况</w:t>
                  </w:r>
                </w:p>
              </w:tc>
              <w:tc>
                <w:tcPr>
                  <w:tcW w:w="821" w:type="dxa"/>
                  <w:vAlign w:val="center"/>
                </w:tcPr>
                <w:p>
                  <w:pPr>
                    <w:adjustRightInd w:val="0"/>
                    <w:snapToGrid w:val="0"/>
                    <w:jc w:val="center"/>
                    <w:rPr>
                      <w:kern w:val="0"/>
                      <w:szCs w:val="21"/>
                    </w:rPr>
                  </w:pPr>
                  <w:r>
                    <w:rPr>
                      <w:rFonts w:hint="eastAsia"/>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711" w:type="dxa"/>
                  <w:vAlign w:val="center"/>
                </w:tcPr>
                <w:p>
                  <w:pPr>
                    <w:adjustRightInd w:val="0"/>
                    <w:snapToGrid w:val="0"/>
                    <w:jc w:val="center"/>
                    <w:rPr>
                      <w:kern w:val="0"/>
                      <w:szCs w:val="21"/>
                    </w:rPr>
                  </w:pPr>
                  <w:r>
                    <w:rPr>
                      <w:rFonts w:hint="eastAsia"/>
                      <w:kern w:val="0"/>
                      <w:szCs w:val="21"/>
                    </w:rPr>
                    <w:t>1</w:t>
                  </w:r>
                </w:p>
              </w:tc>
              <w:tc>
                <w:tcPr>
                  <w:tcW w:w="1648" w:type="dxa"/>
                  <w:gridSpan w:val="2"/>
                  <w:vAlign w:val="center"/>
                </w:tcPr>
                <w:p>
                  <w:pPr>
                    <w:adjustRightInd w:val="0"/>
                    <w:snapToGrid w:val="0"/>
                    <w:jc w:val="center"/>
                    <w:rPr>
                      <w:kern w:val="0"/>
                      <w:szCs w:val="21"/>
                    </w:rPr>
                  </w:pPr>
                  <w:r>
                    <w:rPr>
                      <w:rFonts w:hint="eastAsia"/>
                      <w:kern w:val="0"/>
                      <w:szCs w:val="21"/>
                    </w:rPr>
                    <w:t>用地选址</w:t>
                  </w:r>
                </w:p>
              </w:tc>
              <w:tc>
                <w:tcPr>
                  <w:tcW w:w="3324" w:type="dxa"/>
                  <w:vAlign w:val="center"/>
                </w:tcPr>
                <w:p>
                  <w:pPr>
                    <w:pStyle w:val="62"/>
                    <w:snapToGrid w:val="0"/>
                    <w:spacing w:line="240" w:lineRule="auto"/>
                    <w:rPr>
                      <w:kern w:val="0"/>
                      <w:szCs w:val="21"/>
                    </w:rPr>
                  </w:pPr>
                  <w:r>
                    <w:rPr>
                      <w:rStyle w:val="61"/>
                      <w:rFonts w:hint="eastAsia"/>
                      <w:sz w:val="21"/>
                      <w:szCs w:val="21"/>
                    </w:rPr>
                    <w:t>本项目位于</w:t>
                  </w:r>
                  <w:r>
                    <w:rPr>
                      <w:rStyle w:val="61"/>
                      <w:sz w:val="21"/>
                      <w:szCs w:val="21"/>
                    </w:rPr>
                    <w:t>永州市</w:t>
                  </w:r>
                  <w:r>
                    <w:rPr>
                      <w:rStyle w:val="61"/>
                      <w:rFonts w:hint="eastAsia"/>
                      <w:sz w:val="21"/>
                      <w:szCs w:val="21"/>
                    </w:rPr>
                    <w:t>静脉产业园内西侧，本项目用地性质为工业用地，符合用地规划要求。</w:t>
                  </w:r>
                </w:p>
              </w:tc>
              <w:tc>
                <w:tcPr>
                  <w:tcW w:w="821" w:type="dxa"/>
                  <w:vAlign w:val="center"/>
                </w:tcPr>
                <w:p>
                  <w:pPr>
                    <w:adjustRightInd w:val="0"/>
                    <w:snapToGrid w:val="0"/>
                    <w:jc w:val="center"/>
                    <w:rPr>
                      <w:kern w:val="0"/>
                      <w:szCs w:val="21"/>
                    </w:rPr>
                  </w:pPr>
                  <w:r>
                    <w:rPr>
                      <w:rFonts w:hint="eastAsia"/>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7" w:hRule="atLeast"/>
                <w:jc w:val="center"/>
              </w:trPr>
              <w:tc>
                <w:tcPr>
                  <w:tcW w:w="711" w:type="dxa"/>
                  <w:vAlign w:val="center"/>
                </w:tcPr>
                <w:p>
                  <w:pPr>
                    <w:adjustRightInd w:val="0"/>
                    <w:snapToGrid w:val="0"/>
                    <w:jc w:val="center"/>
                    <w:rPr>
                      <w:kern w:val="0"/>
                      <w:szCs w:val="21"/>
                    </w:rPr>
                  </w:pPr>
                  <w:r>
                    <w:rPr>
                      <w:rFonts w:hint="eastAsia"/>
                      <w:kern w:val="0"/>
                      <w:szCs w:val="21"/>
                    </w:rPr>
                    <w:t>2</w:t>
                  </w:r>
                </w:p>
              </w:tc>
              <w:tc>
                <w:tcPr>
                  <w:tcW w:w="1648" w:type="dxa"/>
                  <w:gridSpan w:val="2"/>
                  <w:vAlign w:val="center"/>
                </w:tcPr>
                <w:p>
                  <w:pPr>
                    <w:adjustRightInd w:val="0"/>
                    <w:snapToGrid w:val="0"/>
                    <w:jc w:val="center"/>
                    <w:rPr>
                      <w:kern w:val="0"/>
                      <w:szCs w:val="21"/>
                    </w:rPr>
                  </w:pPr>
                  <w:r>
                    <w:rPr>
                      <w:rFonts w:hint="eastAsia"/>
                      <w:kern w:val="0"/>
                      <w:szCs w:val="21"/>
                      <w:u w:val="single"/>
                    </w:rPr>
                    <w:t>产业政策</w:t>
                  </w:r>
                </w:p>
              </w:tc>
              <w:tc>
                <w:tcPr>
                  <w:tcW w:w="3324" w:type="dxa"/>
                  <w:vAlign w:val="center"/>
                </w:tcPr>
                <w:p>
                  <w:pPr>
                    <w:keepNext w:val="0"/>
                    <w:keepLines w:val="0"/>
                    <w:widowControl/>
                    <w:suppressLineNumbers w:val="0"/>
                    <w:jc w:val="left"/>
                    <w:rPr>
                      <w:rFonts w:hint="default"/>
                      <w:color w:val="000000"/>
                      <w:sz w:val="21"/>
                      <w:szCs w:val="21"/>
                      <w:u w:val="single"/>
                      <w:lang w:val="en-US"/>
                    </w:rPr>
                  </w:pPr>
                  <w:r>
                    <w:rPr>
                      <w:color w:val="000000"/>
                      <w:sz w:val="21"/>
                      <w:szCs w:val="21"/>
                      <w:u w:val="single"/>
                    </w:rPr>
                    <w:t>对比《产业结构调整指导目录(20</w:t>
                  </w:r>
                  <w:r>
                    <w:rPr>
                      <w:rFonts w:hint="eastAsia"/>
                      <w:color w:val="000000"/>
                      <w:sz w:val="21"/>
                      <w:szCs w:val="21"/>
                      <w:u w:val="single"/>
                      <w:lang w:val="en-US" w:eastAsia="zh-CN"/>
                    </w:rPr>
                    <w:t>24</w:t>
                  </w:r>
                  <w:r>
                    <w:rPr>
                      <w:color w:val="000000"/>
                      <w:sz w:val="21"/>
                      <w:szCs w:val="21"/>
                      <w:u w:val="single"/>
                    </w:rPr>
                    <w:t>年本)》，</w:t>
                  </w:r>
                  <w:r>
                    <w:rPr>
                      <w:color w:val="000000"/>
                      <w:sz w:val="21"/>
                      <w:szCs w:val="21"/>
                      <w:u w:val="single"/>
                      <w:lang w:val="en-US" w:eastAsia="zh-CN"/>
                    </w:rPr>
                    <w:t>每小时</w:t>
                  </w:r>
                  <w:r>
                    <w:rPr>
                      <w:rFonts w:hint="default"/>
                      <w:color w:val="000000"/>
                      <w:sz w:val="21"/>
                      <w:szCs w:val="21"/>
                      <w:u w:val="single"/>
                      <w:lang w:val="en-US" w:eastAsia="zh-CN"/>
                    </w:rPr>
                    <w:t>2 蒸吨及以下生物质锅炉</w:t>
                  </w:r>
                  <w:r>
                    <w:rPr>
                      <w:rFonts w:hint="eastAsia"/>
                      <w:color w:val="000000"/>
                      <w:sz w:val="21"/>
                      <w:szCs w:val="21"/>
                      <w:u w:val="single"/>
                      <w:lang w:val="en-US" w:eastAsia="zh-CN"/>
                    </w:rPr>
                    <w:t>，</w:t>
                  </w:r>
                  <w:r>
                    <w:rPr>
                      <w:color w:val="000000"/>
                      <w:sz w:val="21"/>
                      <w:szCs w:val="21"/>
                      <w:u w:val="single"/>
                      <w:lang w:val="en-US" w:eastAsia="zh-CN"/>
                    </w:rPr>
                    <w:t>燃煤热风炉</w:t>
                  </w:r>
                  <w:r>
                    <w:rPr>
                      <w:rFonts w:hint="eastAsia"/>
                      <w:color w:val="000000"/>
                      <w:sz w:val="21"/>
                      <w:szCs w:val="21"/>
                      <w:u w:val="single"/>
                      <w:lang w:val="en-US" w:eastAsia="zh-CN"/>
                    </w:rPr>
                    <w:t>、</w:t>
                  </w:r>
                  <w:r>
                    <w:rPr>
                      <w:color w:val="000000"/>
                      <w:sz w:val="21"/>
                      <w:szCs w:val="21"/>
                      <w:u w:val="single"/>
                      <w:lang w:val="en-US" w:eastAsia="zh-CN"/>
                    </w:rPr>
                    <w:t>每小时</w:t>
                  </w:r>
                  <w:r>
                    <w:rPr>
                      <w:rFonts w:hint="default"/>
                      <w:color w:val="000000"/>
                      <w:sz w:val="21"/>
                      <w:szCs w:val="21"/>
                      <w:u w:val="single"/>
                      <w:lang w:val="en-US" w:eastAsia="zh-CN"/>
                    </w:rPr>
                    <w:t>35 蒸吨及以下的燃煤锅炉（大气污染防治重点区域）</w:t>
                  </w:r>
                  <w:r>
                    <w:rPr>
                      <w:rFonts w:hint="eastAsia"/>
                      <w:color w:val="000000"/>
                      <w:sz w:val="21"/>
                      <w:szCs w:val="21"/>
                      <w:u w:val="single"/>
                      <w:lang w:val="en-US" w:eastAsia="zh-CN"/>
                    </w:rPr>
                    <w:t>属淘汰类，</w:t>
                  </w:r>
                </w:p>
                <w:p>
                  <w:pPr>
                    <w:keepNext w:val="0"/>
                    <w:keepLines w:val="0"/>
                    <w:widowControl/>
                    <w:suppressLineNumbers w:val="0"/>
                    <w:jc w:val="left"/>
                    <w:rPr>
                      <w:rFonts w:hint="default"/>
                      <w:color w:val="000000"/>
                      <w:sz w:val="21"/>
                      <w:szCs w:val="21"/>
                      <w:u w:val="single"/>
                      <w:lang w:val="en-US" w:eastAsia="zh-CN"/>
                    </w:rPr>
                  </w:pPr>
                  <w:r>
                    <w:rPr>
                      <w:rFonts w:hint="default"/>
                      <w:color w:val="000000"/>
                      <w:sz w:val="21"/>
                      <w:szCs w:val="21"/>
                      <w:u w:val="single"/>
                      <w:lang w:val="en-US" w:eastAsia="zh-CN"/>
                    </w:rPr>
                    <w:t>每小时 35 蒸吨及以下固定炉排式生物质锅炉</w:t>
                  </w:r>
                  <w:r>
                    <w:rPr>
                      <w:rFonts w:hint="eastAsia"/>
                      <w:color w:val="000000"/>
                      <w:sz w:val="21"/>
                      <w:szCs w:val="21"/>
                      <w:u w:val="single"/>
                      <w:lang w:val="en-US" w:eastAsia="zh-CN"/>
                    </w:rPr>
                    <w:t>，</w:t>
                  </w:r>
                  <w:r>
                    <w:rPr>
                      <w:rFonts w:hint="default"/>
                      <w:color w:val="000000"/>
                      <w:sz w:val="21"/>
                      <w:szCs w:val="21"/>
                      <w:u w:val="single"/>
                      <w:lang w:val="en-US" w:eastAsia="zh-CN"/>
                    </w:rPr>
                    <w:t>县级及以上城市建成区每小时 35 蒸吨以下的燃煤锅炉，其他区域每小时 10 蒸吨以下的燃煤锅炉</w:t>
                  </w:r>
                  <w:r>
                    <w:rPr>
                      <w:rFonts w:hint="eastAsia"/>
                      <w:color w:val="000000"/>
                      <w:sz w:val="21"/>
                      <w:szCs w:val="21"/>
                      <w:u w:val="single"/>
                      <w:lang w:val="en-US" w:eastAsia="zh-CN"/>
                    </w:rPr>
                    <w:t>属限制类。</w:t>
                  </w:r>
                </w:p>
                <w:p>
                  <w:pPr>
                    <w:keepNext w:val="0"/>
                    <w:keepLines w:val="0"/>
                    <w:widowControl/>
                    <w:suppressLineNumbers w:val="0"/>
                    <w:jc w:val="left"/>
                    <w:rPr>
                      <w:rFonts w:hint="default"/>
                      <w:lang w:val="en-US"/>
                    </w:rPr>
                  </w:pPr>
                  <w:r>
                    <w:rPr>
                      <w:rFonts w:hint="eastAsia" w:cs="Times New Roman"/>
                      <w:color w:val="000000" w:themeColor="text1"/>
                      <w:kern w:val="2"/>
                      <w:sz w:val="21"/>
                      <w:szCs w:val="21"/>
                      <w:u w:val="single"/>
                      <w:lang w:val="en-US" w:eastAsia="zh-CN" w:bidi="ar-SA"/>
                      <w14:textFill>
                        <w14:solidFill>
                          <w14:schemeClr w14:val="tx1"/>
                        </w14:solidFill>
                      </w14:textFill>
                    </w:rPr>
                    <w:t>本项目建设</w:t>
                  </w:r>
                  <w: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蒸汽发生器</w:t>
                  </w:r>
                  <w:r>
                    <w:rPr>
                      <w:rFonts w:hint="eastAsia" w:cs="Times New Roman"/>
                      <w:color w:val="000000" w:themeColor="text1"/>
                      <w:kern w:val="2"/>
                      <w:sz w:val="21"/>
                      <w:szCs w:val="21"/>
                      <w:u w:val="single"/>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使用沼气为燃料，</w:t>
                  </w:r>
                  <w:r>
                    <w:rPr>
                      <w:rFonts w:hint="eastAsia" w:cs="Times New Roman"/>
                      <w:color w:val="000000" w:themeColor="text1"/>
                      <w:kern w:val="2"/>
                      <w:sz w:val="21"/>
                      <w:szCs w:val="21"/>
                      <w:u w:val="single"/>
                      <w:lang w:val="en-US" w:eastAsia="zh-CN" w:bidi="ar-SA"/>
                      <w14:textFill>
                        <w14:solidFill>
                          <w14:schemeClr w14:val="tx1"/>
                        </w14:solidFill>
                      </w14:textFill>
                    </w:rPr>
                    <w:t>为清洁能源，本项目所用设备不属于其中的鼓励类，也不在其限制类和淘汰类，视为允许类。</w:t>
                  </w:r>
                  <w:r>
                    <w:rPr>
                      <w:color w:val="000000"/>
                      <w:sz w:val="21"/>
                      <w:szCs w:val="21"/>
                      <w:u w:val="single"/>
                    </w:rPr>
                    <w:t>故本项目建设符合国家产业政策要求。</w:t>
                  </w:r>
                </w:p>
              </w:tc>
              <w:tc>
                <w:tcPr>
                  <w:tcW w:w="821" w:type="dxa"/>
                  <w:vAlign w:val="center"/>
                </w:tcPr>
                <w:p>
                  <w:pPr>
                    <w:adjustRightInd w:val="0"/>
                    <w:snapToGrid w:val="0"/>
                    <w:jc w:val="center"/>
                    <w:rPr>
                      <w:kern w:val="0"/>
                      <w:szCs w:val="21"/>
                    </w:rPr>
                  </w:pPr>
                  <w:r>
                    <w:rPr>
                      <w:rFonts w:hint="eastAsia"/>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2" w:hRule="atLeast"/>
                <w:jc w:val="center"/>
              </w:trPr>
              <w:tc>
                <w:tcPr>
                  <w:tcW w:w="711" w:type="dxa"/>
                  <w:vAlign w:val="center"/>
                </w:tcPr>
                <w:p>
                  <w:pPr>
                    <w:adjustRightInd w:val="0"/>
                    <w:snapToGrid w:val="0"/>
                    <w:jc w:val="center"/>
                    <w:rPr>
                      <w:rFonts w:hint="eastAsia" w:eastAsia="宋体"/>
                      <w:kern w:val="0"/>
                      <w:szCs w:val="21"/>
                      <w:lang w:eastAsia="zh-CN"/>
                    </w:rPr>
                  </w:pPr>
                  <w:r>
                    <w:rPr>
                      <w:rFonts w:hint="eastAsia"/>
                      <w:kern w:val="0"/>
                      <w:szCs w:val="21"/>
                      <w:lang w:val="en-US" w:eastAsia="zh-CN"/>
                    </w:rPr>
                    <w:t>3</w:t>
                  </w:r>
                </w:p>
              </w:tc>
              <w:tc>
                <w:tcPr>
                  <w:tcW w:w="653" w:type="dxa"/>
                  <w:vMerge w:val="restart"/>
                  <w:vAlign w:val="center"/>
                </w:tcPr>
                <w:p>
                  <w:pPr>
                    <w:adjustRightInd w:val="0"/>
                    <w:snapToGrid w:val="0"/>
                    <w:jc w:val="center"/>
                    <w:rPr>
                      <w:rFonts w:hint="eastAsia"/>
                      <w:kern w:val="0"/>
                      <w:szCs w:val="21"/>
                    </w:rPr>
                  </w:pPr>
                </w:p>
                <w:p>
                  <w:pPr>
                    <w:adjustRightInd w:val="0"/>
                    <w:snapToGrid w:val="0"/>
                    <w:jc w:val="center"/>
                    <w:rPr>
                      <w:rFonts w:hint="eastAsia"/>
                      <w:kern w:val="0"/>
                      <w:szCs w:val="21"/>
                    </w:rPr>
                  </w:pPr>
                </w:p>
                <w:p>
                  <w:pPr>
                    <w:adjustRightInd w:val="0"/>
                    <w:snapToGrid w:val="0"/>
                    <w:jc w:val="center"/>
                    <w:rPr>
                      <w:rFonts w:hint="eastAsia"/>
                      <w:kern w:val="0"/>
                      <w:szCs w:val="21"/>
                    </w:rPr>
                  </w:pPr>
                </w:p>
                <w:p>
                  <w:pPr>
                    <w:adjustRightInd w:val="0"/>
                    <w:snapToGrid w:val="0"/>
                    <w:jc w:val="center"/>
                    <w:rPr>
                      <w:rFonts w:hint="eastAsia"/>
                      <w:kern w:val="0"/>
                      <w:szCs w:val="21"/>
                    </w:rPr>
                  </w:pPr>
                </w:p>
                <w:p>
                  <w:pPr>
                    <w:adjustRightInd w:val="0"/>
                    <w:snapToGrid w:val="0"/>
                    <w:jc w:val="center"/>
                    <w:rPr>
                      <w:kern w:val="0"/>
                      <w:szCs w:val="21"/>
                    </w:rPr>
                  </w:pPr>
                  <w:r>
                    <w:rPr>
                      <w:rFonts w:hint="eastAsia"/>
                      <w:kern w:val="0"/>
                      <w:szCs w:val="21"/>
                    </w:rPr>
                    <w:t>“三线一单”要求</w:t>
                  </w:r>
                </w:p>
              </w:tc>
              <w:tc>
                <w:tcPr>
                  <w:tcW w:w="995" w:type="dxa"/>
                  <w:vAlign w:val="center"/>
                </w:tcPr>
                <w:p>
                  <w:pPr>
                    <w:adjustRightInd w:val="0"/>
                    <w:snapToGrid w:val="0"/>
                    <w:jc w:val="center"/>
                    <w:rPr>
                      <w:kern w:val="0"/>
                      <w:szCs w:val="21"/>
                    </w:rPr>
                  </w:pPr>
                  <w:r>
                    <w:rPr>
                      <w:rFonts w:hint="eastAsia"/>
                      <w:kern w:val="0"/>
                      <w:szCs w:val="21"/>
                    </w:rPr>
                    <w:t>生态保护红线</w:t>
                  </w:r>
                </w:p>
              </w:tc>
              <w:tc>
                <w:tcPr>
                  <w:tcW w:w="3324" w:type="dxa"/>
                  <w:vAlign w:val="center"/>
                </w:tcPr>
                <w:p>
                  <w:pPr>
                    <w:adjustRightInd w:val="0"/>
                    <w:snapToGrid w:val="0"/>
                    <w:jc w:val="left"/>
                    <w:rPr>
                      <w:kern w:val="0"/>
                      <w:szCs w:val="21"/>
                    </w:rPr>
                  </w:pPr>
                  <w:r>
                    <w:rPr>
                      <w:kern w:val="0"/>
                      <w:szCs w:val="21"/>
                    </w:rPr>
                    <w:t>本项目选址</w:t>
                  </w:r>
                  <w:r>
                    <w:rPr>
                      <w:rFonts w:hint="eastAsia"/>
                      <w:kern w:val="0"/>
                      <w:szCs w:val="21"/>
                      <w:lang w:val="en-US" w:eastAsia="zh-CN"/>
                    </w:rPr>
                    <w:t>在永州市静脉产业园内，</w:t>
                  </w:r>
                  <w:r>
                    <w:rPr>
                      <w:kern w:val="0"/>
                      <w:szCs w:val="21"/>
                    </w:rPr>
                    <w:t>不位于生态保护红线范围内</w:t>
                  </w:r>
                </w:p>
              </w:tc>
              <w:tc>
                <w:tcPr>
                  <w:tcW w:w="821" w:type="dxa"/>
                  <w:vAlign w:val="center"/>
                </w:tcPr>
                <w:p>
                  <w:pPr>
                    <w:adjustRightInd w:val="0"/>
                    <w:snapToGrid w:val="0"/>
                    <w:jc w:val="center"/>
                    <w:rPr>
                      <w:kern w:val="0"/>
                      <w:szCs w:val="21"/>
                    </w:rPr>
                  </w:pPr>
                  <w:r>
                    <w:rPr>
                      <w:rFonts w:hint="eastAsia"/>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1" w:hRule="atLeast"/>
                <w:jc w:val="center"/>
              </w:trPr>
              <w:tc>
                <w:tcPr>
                  <w:tcW w:w="711" w:type="dxa"/>
                  <w:vAlign w:val="center"/>
                </w:tcPr>
                <w:p>
                  <w:pPr>
                    <w:adjustRightInd w:val="0"/>
                    <w:snapToGrid w:val="0"/>
                    <w:jc w:val="center"/>
                    <w:rPr>
                      <w:rFonts w:hint="eastAsia" w:eastAsia="宋体"/>
                      <w:kern w:val="0"/>
                      <w:szCs w:val="21"/>
                      <w:lang w:eastAsia="zh-CN"/>
                    </w:rPr>
                  </w:pPr>
                  <w:r>
                    <w:rPr>
                      <w:rFonts w:hint="eastAsia"/>
                      <w:kern w:val="0"/>
                      <w:szCs w:val="21"/>
                      <w:lang w:val="en-US" w:eastAsia="zh-CN"/>
                    </w:rPr>
                    <w:t>4</w:t>
                  </w:r>
                </w:p>
              </w:tc>
              <w:tc>
                <w:tcPr>
                  <w:tcW w:w="653" w:type="dxa"/>
                  <w:vMerge w:val="continue"/>
                  <w:vAlign w:val="center"/>
                </w:tcPr>
                <w:p>
                  <w:pPr>
                    <w:adjustRightInd w:val="0"/>
                    <w:snapToGrid w:val="0"/>
                    <w:jc w:val="center"/>
                    <w:rPr>
                      <w:kern w:val="0"/>
                      <w:szCs w:val="21"/>
                    </w:rPr>
                  </w:pPr>
                </w:p>
              </w:tc>
              <w:tc>
                <w:tcPr>
                  <w:tcW w:w="995" w:type="dxa"/>
                  <w:vAlign w:val="center"/>
                </w:tcPr>
                <w:p>
                  <w:pPr>
                    <w:adjustRightInd w:val="0"/>
                    <w:snapToGrid w:val="0"/>
                    <w:jc w:val="center"/>
                    <w:rPr>
                      <w:kern w:val="0"/>
                      <w:szCs w:val="21"/>
                    </w:rPr>
                  </w:pPr>
                  <w:r>
                    <w:rPr>
                      <w:rFonts w:hint="eastAsia"/>
                      <w:kern w:val="0"/>
                      <w:szCs w:val="21"/>
                    </w:rPr>
                    <w:t>环境质量底线</w:t>
                  </w:r>
                </w:p>
              </w:tc>
              <w:tc>
                <w:tcPr>
                  <w:tcW w:w="3324" w:type="dxa"/>
                  <w:vAlign w:val="center"/>
                </w:tcPr>
                <w:p>
                  <w:pPr>
                    <w:adjustRightInd w:val="0"/>
                    <w:snapToGrid w:val="0"/>
                    <w:rPr>
                      <w:kern w:val="0"/>
                      <w:szCs w:val="21"/>
                    </w:rPr>
                  </w:pPr>
                  <w:r>
                    <w:rPr>
                      <w:rFonts w:hint="eastAsia"/>
                      <w:kern w:val="0"/>
                      <w:szCs w:val="21"/>
                    </w:rPr>
                    <w:t>项目所在地大气环境属于达标区，</w:t>
                  </w:r>
                  <w:r>
                    <w:rPr>
                      <w:rFonts w:ascii="Calibri" w:hAnsi="Calibri"/>
                      <w:szCs w:val="21"/>
                    </w:rPr>
                    <w:t>根据本项目所在地环境现状调查和污染物排放影响预测，本项目运营后对区域环境影响不大，环境质量基本可以保持现有水平</w:t>
                  </w:r>
                  <w:r>
                    <w:rPr>
                      <w:rFonts w:hint="eastAsia" w:ascii="Calibri" w:hAnsi="Calibri"/>
                      <w:szCs w:val="21"/>
                    </w:rPr>
                    <w:t>。</w:t>
                  </w:r>
                </w:p>
              </w:tc>
              <w:tc>
                <w:tcPr>
                  <w:tcW w:w="821" w:type="dxa"/>
                  <w:vAlign w:val="center"/>
                </w:tcPr>
                <w:p>
                  <w:pPr>
                    <w:adjustRightInd w:val="0"/>
                    <w:snapToGrid w:val="0"/>
                    <w:jc w:val="center"/>
                    <w:rPr>
                      <w:kern w:val="0"/>
                      <w:szCs w:val="21"/>
                    </w:rPr>
                  </w:pPr>
                  <w:r>
                    <w:rPr>
                      <w:rFonts w:hint="eastAsia"/>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4" w:hRule="atLeast"/>
                <w:jc w:val="center"/>
              </w:trPr>
              <w:tc>
                <w:tcPr>
                  <w:tcW w:w="711" w:type="dxa"/>
                  <w:vAlign w:val="center"/>
                </w:tcPr>
                <w:p>
                  <w:pPr>
                    <w:adjustRightInd w:val="0"/>
                    <w:snapToGrid w:val="0"/>
                    <w:jc w:val="center"/>
                    <w:rPr>
                      <w:rFonts w:hint="eastAsia" w:eastAsia="宋体"/>
                      <w:kern w:val="0"/>
                      <w:szCs w:val="21"/>
                      <w:lang w:eastAsia="zh-CN"/>
                    </w:rPr>
                  </w:pPr>
                  <w:r>
                    <w:rPr>
                      <w:rFonts w:hint="eastAsia"/>
                      <w:kern w:val="0"/>
                      <w:szCs w:val="21"/>
                      <w:lang w:val="en-US" w:eastAsia="zh-CN"/>
                    </w:rPr>
                    <w:t>5</w:t>
                  </w:r>
                </w:p>
              </w:tc>
              <w:tc>
                <w:tcPr>
                  <w:tcW w:w="653" w:type="dxa"/>
                  <w:vMerge w:val="continue"/>
                  <w:vAlign w:val="center"/>
                </w:tcPr>
                <w:p>
                  <w:pPr>
                    <w:adjustRightInd w:val="0"/>
                    <w:snapToGrid w:val="0"/>
                    <w:jc w:val="center"/>
                    <w:rPr>
                      <w:kern w:val="0"/>
                      <w:szCs w:val="21"/>
                    </w:rPr>
                  </w:pPr>
                </w:p>
              </w:tc>
              <w:tc>
                <w:tcPr>
                  <w:tcW w:w="995" w:type="dxa"/>
                  <w:vAlign w:val="center"/>
                </w:tcPr>
                <w:p>
                  <w:pPr>
                    <w:adjustRightInd w:val="0"/>
                    <w:snapToGrid w:val="0"/>
                    <w:jc w:val="center"/>
                    <w:rPr>
                      <w:kern w:val="0"/>
                      <w:szCs w:val="21"/>
                    </w:rPr>
                  </w:pPr>
                  <w:r>
                    <w:rPr>
                      <w:rFonts w:hint="eastAsia"/>
                      <w:kern w:val="0"/>
                      <w:szCs w:val="21"/>
                    </w:rPr>
                    <w:t>资源利用上线</w:t>
                  </w:r>
                </w:p>
              </w:tc>
              <w:tc>
                <w:tcPr>
                  <w:tcW w:w="3324" w:type="dxa"/>
                  <w:vAlign w:val="center"/>
                </w:tcPr>
                <w:p>
                  <w:pPr>
                    <w:adjustRightInd w:val="0"/>
                    <w:snapToGrid w:val="0"/>
                    <w:rPr>
                      <w:rFonts w:hint="eastAsia" w:eastAsia="宋体"/>
                      <w:kern w:val="0"/>
                      <w:szCs w:val="21"/>
                      <w:lang w:eastAsia="zh-CN"/>
                    </w:rPr>
                  </w:pPr>
                  <w:r>
                    <w:rPr>
                      <w:kern w:val="0"/>
                      <w:szCs w:val="21"/>
                    </w:rPr>
                    <w:t>本项目运营过程中消耗一定量的电源、水资源等资源消耗，项目资源消耗量相对区域资源利用总量较少</w:t>
                  </w:r>
                  <w:r>
                    <w:rPr>
                      <w:rFonts w:hint="eastAsia"/>
                      <w:kern w:val="0"/>
                      <w:szCs w:val="21"/>
                      <w:lang w:eastAsia="zh-CN"/>
                    </w:rPr>
                    <w:t>。</w:t>
                  </w:r>
                </w:p>
              </w:tc>
              <w:tc>
                <w:tcPr>
                  <w:tcW w:w="821" w:type="dxa"/>
                  <w:vAlign w:val="center"/>
                </w:tcPr>
                <w:p>
                  <w:pPr>
                    <w:adjustRightInd w:val="0"/>
                    <w:snapToGrid w:val="0"/>
                    <w:jc w:val="center"/>
                    <w:rPr>
                      <w:kern w:val="0"/>
                      <w:szCs w:val="21"/>
                    </w:rPr>
                  </w:pPr>
                  <w:r>
                    <w:rPr>
                      <w:rFonts w:hint="eastAsia"/>
                      <w:kern w:val="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3" w:hRule="atLeast"/>
                <w:jc w:val="center"/>
              </w:trPr>
              <w:tc>
                <w:tcPr>
                  <w:tcW w:w="711" w:type="dxa"/>
                  <w:vAlign w:val="center"/>
                </w:tcPr>
                <w:p>
                  <w:pPr>
                    <w:adjustRightInd w:val="0"/>
                    <w:snapToGrid w:val="0"/>
                    <w:jc w:val="center"/>
                    <w:rPr>
                      <w:rFonts w:hint="eastAsia" w:eastAsia="宋体"/>
                      <w:kern w:val="0"/>
                      <w:szCs w:val="21"/>
                      <w:u w:val="single"/>
                      <w:lang w:eastAsia="zh-CN"/>
                    </w:rPr>
                  </w:pPr>
                  <w:r>
                    <w:rPr>
                      <w:rFonts w:hint="eastAsia"/>
                      <w:kern w:val="0"/>
                      <w:szCs w:val="21"/>
                      <w:u w:val="none"/>
                      <w:lang w:val="en-US" w:eastAsia="zh-CN"/>
                    </w:rPr>
                    <w:t>6</w:t>
                  </w:r>
                </w:p>
              </w:tc>
              <w:tc>
                <w:tcPr>
                  <w:tcW w:w="653" w:type="dxa"/>
                  <w:vMerge w:val="continue"/>
                  <w:vAlign w:val="center"/>
                </w:tcPr>
                <w:p>
                  <w:pPr>
                    <w:adjustRightInd w:val="0"/>
                    <w:snapToGrid w:val="0"/>
                    <w:jc w:val="center"/>
                    <w:rPr>
                      <w:kern w:val="0"/>
                      <w:szCs w:val="21"/>
                      <w:u w:val="single"/>
                    </w:rPr>
                  </w:pPr>
                </w:p>
              </w:tc>
              <w:tc>
                <w:tcPr>
                  <w:tcW w:w="995" w:type="dxa"/>
                  <w:vAlign w:val="center"/>
                </w:tcPr>
                <w:p>
                  <w:pPr>
                    <w:adjustRightInd w:val="0"/>
                    <w:snapToGrid w:val="0"/>
                    <w:jc w:val="center"/>
                    <w:rPr>
                      <w:kern w:val="0"/>
                      <w:szCs w:val="21"/>
                    </w:rPr>
                  </w:pPr>
                  <w:r>
                    <w:rPr>
                      <w:rFonts w:hint="eastAsia"/>
                      <w:kern w:val="0"/>
                      <w:szCs w:val="21"/>
                    </w:rPr>
                    <w:t>环境</w:t>
                  </w:r>
                </w:p>
                <w:p>
                  <w:pPr>
                    <w:adjustRightInd w:val="0"/>
                    <w:snapToGrid w:val="0"/>
                    <w:jc w:val="center"/>
                    <w:rPr>
                      <w:kern w:val="0"/>
                      <w:szCs w:val="21"/>
                      <w:u w:val="single"/>
                    </w:rPr>
                  </w:pPr>
                  <w:r>
                    <w:rPr>
                      <w:rFonts w:hint="eastAsia"/>
                      <w:kern w:val="0"/>
                      <w:szCs w:val="21"/>
                    </w:rPr>
                    <w:t>准入</w:t>
                  </w:r>
                </w:p>
              </w:tc>
              <w:tc>
                <w:tcPr>
                  <w:tcW w:w="3324" w:type="dxa"/>
                  <w:vAlign w:val="center"/>
                </w:tcPr>
                <w:p>
                  <w:pPr>
                    <w:adjustRightInd w:val="0"/>
                    <w:snapToGrid w:val="0"/>
                    <w:jc w:val="left"/>
                    <w:rPr>
                      <w:kern w:val="0"/>
                      <w:szCs w:val="21"/>
                      <w:u w:val="none"/>
                    </w:rPr>
                  </w:pPr>
                  <w:r>
                    <w:rPr>
                      <w:rFonts w:hint="eastAsia"/>
                      <w:kern w:val="0"/>
                      <w:szCs w:val="21"/>
                      <w:u w:val="none"/>
                    </w:rPr>
                    <w:t>本项</w:t>
                  </w:r>
                  <w:r>
                    <w:rPr>
                      <w:rFonts w:hint="eastAsia"/>
                      <w:color w:val="000000" w:themeColor="text1"/>
                      <w:kern w:val="0"/>
                      <w:szCs w:val="21"/>
                      <w:u w:val="none"/>
                      <w14:textFill>
                        <w14:solidFill>
                          <w14:schemeClr w14:val="tx1"/>
                        </w14:solidFill>
                      </w14:textFill>
                    </w:rPr>
                    <w:t>目所在地没有环境准入负面清单，本</w:t>
                  </w:r>
                  <w:r>
                    <w:rPr>
                      <w:rFonts w:hint="eastAsia"/>
                      <w:kern w:val="0"/>
                      <w:szCs w:val="21"/>
                      <w:u w:val="none"/>
                    </w:rPr>
                    <w:t>次环评对照国家及地方产业政策，本项目不属于《产业结构调整</w:t>
                  </w:r>
                  <w:r>
                    <w:rPr>
                      <w:rFonts w:hint="eastAsia"/>
                      <w:kern w:val="0"/>
                      <w:szCs w:val="21"/>
                      <w:u w:val="none"/>
                      <w:lang w:eastAsia="zh-CN"/>
                    </w:rPr>
                    <w:t>指导</w:t>
                  </w:r>
                  <w:r>
                    <w:rPr>
                      <w:rFonts w:hint="eastAsia"/>
                      <w:kern w:val="0"/>
                      <w:szCs w:val="21"/>
                      <w:u w:val="none"/>
                    </w:rPr>
                    <w:t>目录》（2</w:t>
                  </w:r>
                  <w:r>
                    <w:rPr>
                      <w:kern w:val="0"/>
                      <w:szCs w:val="21"/>
                      <w:u w:val="none"/>
                    </w:rPr>
                    <w:t>0</w:t>
                  </w:r>
                  <w:r>
                    <w:rPr>
                      <w:rFonts w:hint="eastAsia"/>
                      <w:kern w:val="0"/>
                      <w:szCs w:val="21"/>
                      <w:u w:val="none"/>
                    </w:rPr>
                    <w:t>24年本）、《限制用地项目目录（2012 年本）》、《禁止用地项目目录（2012年本）》及《市场准入负面清单》（2</w:t>
                  </w:r>
                  <w:r>
                    <w:rPr>
                      <w:kern w:val="0"/>
                      <w:szCs w:val="21"/>
                      <w:u w:val="none"/>
                    </w:rPr>
                    <w:t>02</w:t>
                  </w:r>
                  <w:r>
                    <w:rPr>
                      <w:rFonts w:hint="eastAsia"/>
                      <w:kern w:val="0"/>
                      <w:szCs w:val="21"/>
                      <w:u w:val="none"/>
                      <w:lang w:val="en-US" w:eastAsia="zh-CN"/>
                    </w:rPr>
                    <w:t>2</w:t>
                  </w:r>
                  <w:r>
                    <w:rPr>
                      <w:rFonts w:hint="eastAsia"/>
                      <w:kern w:val="0"/>
                      <w:szCs w:val="21"/>
                      <w:u w:val="none"/>
                    </w:rPr>
                    <w:t>年版）中的禁止、</w:t>
                  </w:r>
                  <w:r>
                    <w:rPr>
                      <w:rFonts w:hint="eastAsia"/>
                      <w:kern w:val="0"/>
                      <w:szCs w:val="21"/>
                      <w:u w:val="none"/>
                      <w:lang w:eastAsia="zh-CN"/>
                    </w:rPr>
                    <w:t>限制</w:t>
                  </w:r>
                  <w:r>
                    <w:rPr>
                      <w:rFonts w:hint="eastAsia"/>
                      <w:kern w:val="0"/>
                      <w:szCs w:val="21"/>
                      <w:u w:val="none"/>
                    </w:rPr>
                    <w:t>建设项目。</w:t>
                  </w:r>
                </w:p>
                <w:p>
                  <w:pPr>
                    <w:adjustRightInd w:val="0"/>
                    <w:snapToGrid w:val="0"/>
                    <w:jc w:val="left"/>
                    <w:rPr>
                      <w:kern w:val="0"/>
                      <w:szCs w:val="21"/>
                      <w:u w:val="single"/>
                    </w:rPr>
                  </w:pPr>
                  <w:r>
                    <w:rPr>
                      <w:rFonts w:hint="eastAsia"/>
                      <w:szCs w:val="21"/>
                      <w:u w:val="none"/>
                    </w:rPr>
                    <w:t>建设项目符合国家和地方产业政策，选址符合区域总体规划、环保规划，满足生态保护、环境质量等要求。</w:t>
                  </w:r>
                </w:p>
              </w:tc>
              <w:tc>
                <w:tcPr>
                  <w:tcW w:w="821" w:type="dxa"/>
                  <w:vAlign w:val="center"/>
                </w:tcPr>
                <w:p>
                  <w:pPr>
                    <w:adjustRightInd w:val="0"/>
                    <w:snapToGrid w:val="0"/>
                    <w:jc w:val="center"/>
                    <w:rPr>
                      <w:kern w:val="0"/>
                      <w:szCs w:val="21"/>
                      <w:u w:val="single"/>
                    </w:rPr>
                  </w:pPr>
                  <w:r>
                    <w:rPr>
                      <w:rFonts w:hint="eastAsia"/>
                      <w:kern w:val="0"/>
                      <w:szCs w:val="21"/>
                    </w:rPr>
                    <w:t>符合</w:t>
                  </w:r>
                </w:p>
              </w:tc>
            </w:tr>
          </w:tbl>
          <w:p>
            <w:pPr>
              <w:autoSpaceDE w:val="0"/>
              <w:autoSpaceDN w:val="0"/>
              <w:adjustRightInd w:val="0"/>
              <w:snapToGrid w:val="0"/>
              <w:spacing w:line="360" w:lineRule="auto"/>
              <w:rPr>
                <w:rFonts w:ascii="宋体" w:hAnsi="宋体" w:cs="宋体"/>
                <w:b/>
                <w:bCs/>
                <w:kern w:val="0"/>
                <w:sz w:val="24"/>
              </w:rPr>
            </w:pPr>
          </w:p>
          <w:p>
            <w:pPr>
              <w:autoSpaceDE w:val="0"/>
              <w:autoSpaceDN w:val="0"/>
              <w:adjustRightInd w:val="0"/>
              <w:snapToGrid w:val="0"/>
              <w:spacing w:line="360" w:lineRule="auto"/>
              <w:rPr>
                <w:rFonts w:ascii="宋体" w:hAnsi="宋体" w:cs="宋体"/>
                <w:b/>
                <w:bCs/>
                <w:kern w:val="0"/>
                <w:sz w:val="24"/>
              </w:rPr>
            </w:pPr>
          </w:p>
          <w:p>
            <w:pPr>
              <w:autoSpaceDE w:val="0"/>
              <w:autoSpaceDN w:val="0"/>
              <w:adjustRightInd w:val="0"/>
              <w:snapToGrid w:val="0"/>
              <w:spacing w:line="360" w:lineRule="auto"/>
              <w:rPr>
                <w:rFonts w:ascii="宋体" w:hAnsi="宋体" w:cs="宋体"/>
                <w:b/>
                <w:bCs/>
                <w:kern w:val="0"/>
                <w:sz w:val="24"/>
              </w:rPr>
            </w:pPr>
          </w:p>
          <w:p>
            <w:pPr>
              <w:autoSpaceDE w:val="0"/>
              <w:autoSpaceDN w:val="0"/>
              <w:adjustRightInd w:val="0"/>
              <w:snapToGrid w:val="0"/>
              <w:spacing w:line="360" w:lineRule="auto"/>
              <w:rPr>
                <w:rFonts w:ascii="宋体" w:hAnsi="宋体" w:cs="宋体"/>
                <w:kern w:val="0"/>
                <w:sz w:val="24"/>
              </w:rPr>
            </w:pPr>
          </w:p>
        </w:tc>
      </w:tr>
    </w:tbl>
    <w:p>
      <w:pPr>
        <w:spacing w:line="360" w:lineRule="auto"/>
        <w:outlineLvl w:val="0"/>
        <w:rPr>
          <w:rFonts w:eastAsia="黑体"/>
          <w:sz w:val="30"/>
        </w:rPr>
        <w:sectPr>
          <w:footerReference r:id="rId5" w:type="default"/>
          <w:pgSz w:w="11906" w:h="16838"/>
          <w:pgMar w:top="1701" w:right="1531" w:bottom="1701" w:left="1531" w:header="851" w:footer="1077" w:gutter="0"/>
          <w:cols w:space="720" w:num="1"/>
          <w:docGrid w:linePitch="312" w:charSpace="0"/>
        </w:sectPr>
      </w:pPr>
    </w:p>
    <w:p>
      <w:pPr>
        <w:pStyle w:val="18"/>
        <w:jc w:val="center"/>
        <w:outlineLvl w:val="0"/>
        <w:rPr>
          <w:rFonts w:ascii="黑体" w:hAnsi="黑体" w:eastAsia="黑体"/>
          <w:snapToGrid w:val="0"/>
          <w:sz w:val="30"/>
          <w:szCs w:val="30"/>
        </w:rPr>
      </w:pPr>
      <w:bookmarkStart w:id="4" w:name="_Toc72833558"/>
      <w:r>
        <w:rPr>
          <w:rFonts w:hint="eastAsia" w:ascii="黑体" w:hAnsi="黑体" w:eastAsia="黑体"/>
          <w:snapToGrid w:val="0"/>
          <w:sz w:val="30"/>
          <w:szCs w:val="30"/>
        </w:rPr>
        <w:t>二、建设项目工程分析</w:t>
      </w:r>
      <w:bookmarkEnd w:id="4"/>
    </w:p>
    <w:tbl>
      <w:tblPr>
        <w:tblStyle w:val="24"/>
        <w:tblW w:w="906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6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90" w:hRule="atLeast"/>
          <w:jc w:val="center"/>
        </w:trPr>
        <w:tc>
          <w:tcPr>
            <w:tcW w:w="426" w:type="dxa"/>
            <w:vAlign w:val="center"/>
          </w:tcPr>
          <w:p>
            <w:pPr>
              <w:pStyle w:val="18"/>
              <w:adjustRightInd w:val="0"/>
              <w:snapToGrid w:val="0"/>
              <w:spacing w:before="0" w:beforeAutospacing="0" w:after="0" w:afterAutospacing="0"/>
              <w:jc w:val="center"/>
              <w:rPr>
                <w:rFonts w:cs="宋体"/>
                <w:sz w:val="21"/>
                <w:szCs w:val="21"/>
              </w:rPr>
            </w:pPr>
            <w:r>
              <w:rPr>
                <w:rFonts w:hint="eastAsia" w:cs="宋体"/>
                <w:sz w:val="21"/>
                <w:szCs w:val="21"/>
              </w:rPr>
              <w:t>建设内容</w:t>
            </w:r>
          </w:p>
        </w:tc>
        <w:tc>
          <w:tcPr>
            <w:tcW w:w="8634" w:type="dxa"/>
          </w:tcPr>
          <w:p>
            <w:pPr>
              <w:adjustRightInd w:val="0"/>
              <w:snapToGrid w:val="0"/>
              <w:spacing w:line="360" w:lineRule="auto"/>
              <w:rPr>
                <w:rFonts w:ascii="宋体" w:hAnsi="宋体" w:cs="宋体"/>
                <w:b/>
                <w:sz w:val="24"/>
              </w:rPr>
            </w:pPr>
            <w:r>
              <w:rPr>
                <w:rFonts w:ascii="宋体" w:hAnsi="宋体" w:cs="宋体"/>
                <w:b/>
                <w:sz w:val="24"/>
              </w:rPr>
              <w:t>2.1</w:t>
            </w:r>
            <w:r>
              <w:rPr>
                <w:rFonts w:hint="eastAsia" w:ascii="宋体" w:hAnsi="宋体" w:cs="宋体"/>
                <w:b/>
                <w:sz w:val="24"/>
              </w:rPr>
              <w:t>项目基本情况</w:t>
            </w:r>
          </w:p>
          <w:p>
            <w:pPr>
              <w:snapToGrid w:val="0"/>
              <w:spacing w:line="360" w:lineRule="auto"/>
              <w:ind w:firstLine="480" w:firstLineChars="200"/>
              <w:rPr>
                <w:sz w:val="24"/>
              </w:rPr>
            </w:pPr>
            <w:r>
              <w:rPr>
                <w:rFonts w:hint="eastAsia"/>
                <w:sz w:val="24"/>
              </w:rPr>
              <w:t>（1）项目背景</w:t>
            </w:r>
          </w:p>
          <w:p>
            <w:pPr>
              <w:keepNext w:val="0"/>
              <w:keepLines w:val="0"/>
              <w:pageBreakBefore w:val="0"/>
              <w:widowControl w:val="0"/>
              <w:kinsoku/>
              <w:wordWrap/>
              <w:overflowPunct/>
              <w:topLinePunct/>
              <w:autoSpaceDE/>
              <w:autoSpaceDN/>
              <w:bidi w:val="0"/>
              <w:adjustRightInd/>
              <w:snapToGrid/>
              <w:spacing w:line="360" w:lineRule="auto"/>
              <w:ind w:left="0" w:firstLine="464"/>
              <w:textAlignment w:val="auto"/>
              <w:rPr>
                <w:rFonts w:hint="eastAsia" w:ascii="宋体" w:hAnsi="宋体" w:eastAsia="宋体" w:cs="宋体"/>
                <w:color w:val="000000" w:themeColor="text1"/>
                <w:spacing w:val="-3"/>
                <w:sz w:val="24"/>
                <w:szCs w:val="24"/>
                <w:u w:val="none" w:color="auto"/>
                <w:lang w:eastAsia="zh-CN"/>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永州市静脉产业园发展有限责任公司投资</w:t>
            </w:r>
            <w:r>
              <w:rPr>
                <w:rFonts w:ascii="宋体" w:hAnsi="宋体" w:eastAsia="宋体" w:cs="宋体"/>
                <w:color w:val="000000" w:themeColor="text1"/>
                <w:spacing w:val="-67"/>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1"/>
                <w:sz w:val="24"/>
                <w:szCs w:val="24"/>
                <w14:textFill>
                  <w14:solidFill>
                    <w14:schemeClr w14:val="tx1"/>
                  </w14:solidFill>
                </w14:textFill>
              </w:rPr>
              <w:t xml:space="preserve">7204.09 </w:t>
            </w:r>
            <w:r>
              <w:rPr>
                <w:rFonts w:ascii="宋体" w:hAnsi="宋体" w:eastAsia="宋体" w:cs="宋体"/>
                <w:color w:val="000000" w:themeColor="text1"/>
                <w:spacing w:val="-1"/>
                <w:sz w:val="24"/>
                <w:szCs w:val="24"/>
                <w14:textFill>
                  <w14:solidFill>
                    <w14:schemeClr w14:val="tx1"/>
                  </w14:solidFill>
                </w14:textFill>
              </w:rPr>
              <w:t>万元在永州市零陵区接履桥镇</w:t>
            </w:r>
            <w:r>
              <w:rPr>
                <w:rFonts w:ascii="宋体" w:hAnsi="宋体" w:eastAsia="宋体" w:cs="宋体"/>
                <w:color w:val="000000" w:themeColor="text1"/>
                <w:spacing w:val="-3"/>
                <w:sz w:val="24"/>
                <w:szCs w:val="24"/>
                <w14:textFill>
                  <w14:solidFill>
                    <w14:schemeClr w14:val="tx1"/>
                  </w14:solidFill>
                </w14:textFill>
              </w:rPr>
              <w:t>坦塘村静脉产业园内建设永州市餐厨垃圾处理项目，</w:t>
            </w:r>
            <w:r>
              <w:rPr>
                <w:rFonts w:hint="eastAsia" w:ascii="宋体" w:hAnsi="宋体" w:cs="宋体"/>
                <w:color w:val="000000" w:themeColor="text1"/>
                <w:spacing w:val="-3"/>
                <w:sz w:val="24"/>
                <w:szCs w:val="24"/>
                <w:lang w:eastAsia="zh-CN"/>
                <w14:textFill>
                  <w14:solidFill>
                    <w14:schemeClr w14:val="tx1"/>
                  </w14:solidFill>
                </w14:textFill>
              </w:rPr>
              <w:t>项目</w:t>
            </w:r>
            <w:r>
              <w:rPr>
                <w:rFonts w:ascii="宋体" w:hAnsi="宋体" w:eastAsia="宋体" w:cs="宋体"/>
                <w:color w:val="000000" w:themeColor="text1"/>
                <w:spacing w:val="-5"/>
                <w:sz w:val="24"/>
                <w:szCs w:val="24"/>
                <w14:textFill>
                  <w14:solidFill>
                    <w14:schemeClr w14:val="tx1"/>
                  </w14:solidFill>
                </w14:textFill>
              </w:rPr>
              <w:t>于</w:t>
            </w:r>
            <w:r>
              <w:rPr>
                <w:rFonts w:ascii="宋体" w:hAnsi="宋体" w:eastAsia="宋体" w:cs="宋体"/>
                <w:color w:val="000000" w:themeColor="text1"/>
                <w:spacing w:val="-54"/>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5"/>
                <w:sz w:val="24"/>
                <w:szCs w:val="24"/>
                <w14:textFill>
                  <w14:solidFill>
                    <w14:schemeClr w14:val="tx1"/>
                  </w14:solidFill>
                </w14:textFill>
              </w:rPr>
              <w:t>2020</w:t>
            </w:r>
            <w:r>
              <w:rPr>
                <w:rFonts w:ascii="Times New Roman" w:hAnsi="Times New Roman" w:eastAsia="Times New Roman" w:cs="Times New Roman"/>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年</w:t>
            </w:r>
            <w:r>
              <w:rPr>
                <w:rFonts w:ascii="宋体" w:hAnsi="宋体" w:eastAsia="宋体" w:cs="宋体"/>
                <w:color w:val="000000" w:themeColor="text1"/>
                <w:spacing w:val="-46"/>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1"/>
                <w:sz w:val="24"/>
                <w:szCs w:val="24"/>
                <w14:textFill>
                  <w14:solidFill>
                    <w14:schemeClr w14:val="tx1"/>
                  </w14:solidFill>
                </w14:textFill>
              </w:rPr>
              <w:t>5</w:t>
            </w:r>
            <w:r>
              <w:rPr>
                <w:rFonts w:ascii="宋体" w:hAnsi="宋体" w:eastAsia="宋体" w:cs="宋体"/>
                <w:color w:val="000000" w:themeColor="text1"/>
                <w:spacing w:val="-1"/>
                <w:sz w:val="24"/>
                <w:szCs w:val="24"/>
                <w14:textFill>
                  <w14:solidFill>
                    <w14:schemeClr w14:val="tx1"/>
                  </w14:solidFill>
                </w14:textFill>
              </w:rPr>
              <w:t>月</w:t>
            </w:r>
            <w:r>
              <w:rPr>
                <w:rFonts w:ascii="宋体" w:hAnsi="宋体" w:eastAsia="宋体" w:cs="宋体"/>
                <w:color w:val="000000" w:themeColor="text1"/>
                <w:spacing w:val="-43"/>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1"/>
                <w:sz w:val="24"/>
                <w:szCs w:val="24"/>
                <w14:textFill>
                  <w14:solidFill>
                    <w14:schemeClr w14:val="tx1"/>
                  </w14:solidFill>
                </w14:textFill>
              </w:rPr>
              <w:t>8</w:t>
            </w:r>
            <w:r>
              <w:rPr>
                <w:rFonts w:ascii="宋体" w:hAnsi="宋体" w:eastAsia="宋体" w:cs="宋体"/>
                <w:color w:val="000000" w:themeColor="text1"/>
                <w:spacing w:val="-1"/>
                <w:sz w:val="24"/>
                <w:szCs w:val="24"/>
                <w14:textFill>
                  <w14:solidFill>
                    <w14:schemeClr w14:val="tx1"/>
                  </w14:solidFill>
                </w14:textFill>
              </w:rPr>
              <w:t>日取得永州市生态环境局的审批，批文号：永环评（</w:t>
            </w:r>
            <w:r>
              <w:rPr>
                <w:rFonts w:ascii="Times New Roman" w:hAnsi="Times New Roman" w:eastAsia="Times New Roman" w:cs="Times New Roman"/>
                <w:color w:val="000000" w:themeColor="text1"/>
                <w:spacing w:val="-1"/>
                <w:sz w:val="24"/>
                <w:szCs w:val="24"/>
                <w14:textFill>
                  <w14:solidFill>
                    <w14:schemeClr w14:val="tx1"/>
                  </w14:solidFill>
                </w14:textFill>
              </w:rPr>
              <w:t>2020</w:t>
            </w:r>
            <w:r>
              <w:rPr>
                <w:rFonts w:ascii="宋体" w:hAnsi="宋体" w:eastAsia="宋体" w:cs="宋体"/>
                <w:color w:val="000000" w:themeColor="text1"/>
                <w:spacing w:val="-1"/>
                <w:sz w:val="24"/>
                <w:szCs w:val="24"/>
                <w14:textFill>
                  <w14:solidFill>
                    <w14:schemeClr w14:val="tx1"/>
                  </w14:solidFill>
                </w14:textFill>
              </w:rPr>
              <w:t>）</w:t>
            </w:r>
            <w:r>
              <w:rPr>
                <w:rFonts w:ascii="Times New Roman" w:hAnsi="Times New Roman" w:eastAsia="Times New Roman" w:cs="Times New Roman"/>
                <w:color w:val="000000" w:themeColor="text1"/>
                <w:spacing w:val="-1"/>
                <w:sz w:val="24"/>
                <w:szCs w:val="24"/>
                <w14:textFill>
                  <w14:solidFill>
                    <w14:schemeClr w14:val="tx1"/>
                  </w14:solidFill>
                </w14:textFill>
              </w:rPr>
              <w:t>10</w:t>
            </w:r>
            <w:r>
              <w:rPr>
                <w:rFonts w:ascii="宋体" w:hAnsi="宋体" w:eastAsia="宋体" w:cs="宋体"/>
                <w:color w:val="000000" w:themeColor="text1"/>
                <w:spacing w:val="-1"/>
                <w:sz w:val="24"/>
                <w:szCs w:val="24"/>
                <w14:textFill>
                  <w14:solidFill>
                    <w14:schemeClr w14:val="tx1"/>
                  </w14:solidFill>
                </w14:textFill>
              </w:rPr>
              <w:t>号</w:t>
            </w:r>
            <w:r>
              <w:rPr>
                <w:rFonts w:hint="eastAsia" w:ascii="宋体" w:hAnsi="宋体" w:eastAsia="宋体" w:cs="宋体"/>
                <w:color w:val="000000" w:themeColor="text1"/>
                <w:spacing w:val="-1"/>
                <w:sz w:val="24"/>
                <w:szCs w:val="24"/>
                <w:lang w:eastAsia="zh-CN"/>
                <w14:textFill>
                  <w14:solidFill>
                    <w14:schemeClr w14:val="tx1"/>
                  </w14:solidFill>
                </w14:textFill>
              </w:rPr>
              <w:t>。</w:t>
            </w:r>
            <w:r>
              <w:rPr>
                <w:rFonts w:ascii="宋体" w:hAnsi="宋体" w:eastAsia="宋体" w:cs="宋体"/>
                <w:color w:val="000000" w:themeColor="text1"/>
                <w:spacing w:val="-3"/>
                <w:sz w:val="24"/>
                <w:szCs w:val="24"/>
                <w14:textFill>
                  <w14:solidFill>
                    <w14:schemeClr w14:val="tx1"/>
                  </w14:solidFill>
                </w14:textFill>
              </w:rPr>
              <w:t>项目总占地面积</w:t>
            </w:r>
            <w:r>
              <w:rPr>
                <w:rFonts w:ascii="宋体" w:hAnsi="宋体" w:eastAsia="宋体" w:cs="宋体"/>
                <w:color w:val="000000" w:themeColor="text1"/>
                <w:spacing w:val="-51"/>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3"/>
                <w:sz w:val="24"/>
                <w:szCs w:val="24"/>
                <w14:textFill>
                  <w14:solidFill>
                    <w14:schemeClr w14:val="tx1"/>
                  </w14:solidFill>
                </w14:textFill>
              </w:rPr>
              <w:t>21338.06m</w:t>
            </w:r>
            <w:r>
              <w:rPr>
                <w:rFonts w:ascii="Times New Roman" w:hAnsi="Times New Roman" w:eastAsia="Times New Roman" w:cs="Times New Roman"/>
                <w:color w:val="000000" w:themeColor="text1"/>
                <w:spacing w:val="-3"/>
                <w:position w:val="8"/>
                <w:sz w:val="15"/>
                <w:szCs w:val="15"/>
                <w14:textFill>
                  <w14:solidFill>
                    <w14:schemeClr w14:val="tx1"/>
                  </w14:solidFill>
                </w14:textFill>
              </w:rPr>
              <w:t>2</w:t>
            </w:r>
            <w:r>
              <w:rPr>
                <w:rFonts w:ascii="宋体" w:hAnsi="宋体" w:eastAsia="宋体" w:cs="宋体"/>
                <w:color w:val="000000" w:themeColor="text1"/>
                <w:spacing w:val="-3"/>
                <w:sz w:val="24"/>
                <w:szCs w:val="24"/>
                <w14:textFill>
                  <w14:solidFill>
                    <w14:schemeClr w14:val="tx1"/>
                  </w14:solidFill>
                </w14:textFill>
              </w:rPr>
              <w:t>（折</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合约</w:t>
            </w:r>
            <w:r>
              <w:rPr>
                <w:rFonts w:ascii="宋体" w:hAnsi="宋体" w:eastAsia="宋体" w:cs="宋体"/>
                <w:color w:val="000000" w:themeColor="text1"/>
                <w:spacing w:val="-49"/>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3"/>
                <w:sz w:val="24"/>
                <w:szCs w:val="24"/>
                <w14:textFill>
                  <w14:solidFill>
                    <w14:schemeClr w14:val="tx1"/>
                  </w14:solidFill>
                </w14:textFill>
              </w:rPr>
              <w:t xml:space="preserve">32.01 </w:t>
            </w:r>
            <w:r>
              <w:rPr>
                <w:rFonts w:ascii="宋体" w:hAnsi="宋体" w:eastAsia="宋体" w:cs="宋体"/>
                <w:color w:val="000000" w:themeColor="text1"/>
                <w:spacing w:val="-3"/>
                <w:sz w:val="24"/>
                <w:szCs w:val="24"/>
                <w14:textFill>
                  <w14:solidFill>
                    <w14:schemeClr w14:val="tx1"/>
                  </w14:solidFill>
                </w14:textFill>
              </w:rPr>
              <w:t>亩</w:t>
            </w:r>
            <w:r>
              <w:rPr>
                <w:rFonts w:ascii="宋体" w:hAnsi="宋体" w:eastAsia="宋体" w:cs="宋体"/>
                <w:color w:val="000000" w:themeColor="text1"/>
                <w:spacing w:val="-15"/>
                <w:sz w:val="24"/>
                <w:szCs w:val="24"/>
                <w14:textFill>
                  <w14:solidFill>
                    <w14:schemeClr w14:val="tx1"/>
                  </w14:solidFill>
                </w14:textFill>
              </w:rPr>
              <w:t>），</w:t>
            </w:r>
            <w:r>
              <w:rPr>
                <w:rFonts w:ascii="宋体" w:hAnsi="宋体" w:eastAsia="宋体" w:cs="宋体"/>
                <w:color w:val="000000" w:themeColor="text1"/>
                <w:spacing w:val="-3"/>
                <w:sz w:val="24"/>
                <w:szCs w:val="24"/>
                <w14:textFill>
                  <w14:solidFill>
                    <w14:schemeClr w14:val="tx1"/>
                  </w14:solidFill>
                </w14:textFill>
              </w:rPr>
              <w:t>厂区围墙外占地面积为</w:t>
            </w:r>
            <w:r>
              <w:rPr>
                <w:rFonts w:ascii="宋体" w:hAnsi="宋体" w:eastAsia="宋体" w:cs="宋体"/>
                <w:color w:val="000000" w:themeColor="text1"/>
                <w:spacing w:val="-52"/>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3"/>
                <w:sz w:val="24"/>
                <w:szCs w:val="24"/>
                <w14:textFill>
                  <w14:solidFill>
                    <w14:schemeClr w14:val="tx1"/>
                  </w14:solidFill>
                </w14:textFill>
              </w:rPr>
              <w:t>6764.66m</w:t>
            </w:r>
            <w:r>
              <w:rPr>
                <w:rFonts w:ascii="Times New Roman" w:hAnsi="Times New Roman" w:eastAsia="Times New Roman" w:cs="Times New Roman"/>
                <w:color w:val="000000" w:themeColor="text1"/>
                <w:spacing w:val="-3"/>
                <w:position w:val="7"/>
                <w:sz w:val="15"/>
                <w:szCs w:val="15"/>
                <w14:textFill>
                  <w14:solidFill>
                    <w14:schemeClr w14:val="tx1"/>
                  </w14:solidFill>
                </w14:textFill>
              </w:rPr>
              <w:t>2</w:t>
            </w:r>
            <w:r>
              <w:rPr>
                <w:rFonts w:ascii="宋体" w:hAnsi="宋体" w:eastAsia="宋体" w:cs="宋体"/>
                <w:color w:val="000000" w:themeColor="text1"/>
                <w:spacing w:val="-3"/>
                <w:sz w:val="24"/>
                <w:szCs w:val="24"/>
                <w14:textFill>
                  <w14:solidFill>
                    <w14:schemeClr w14:val="tx1"/>
                  </w14:solidFill>
                </w14:textFill>
              </w:rPr>
              <w:t>（折合约</w:t>
            </w:r>
            <w:r>
              <w:rPr>
                <w:rFonts w:ascii="宋体" w:hAnsi="宋体" w:eastAsia="宋体" w:cs="宋体"/>
                <w:color w:val="000000" w:themeColor="text1"/>
                <w:spacing w:val="-32"/>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3"/>
                <w:sz w:val="24"/>
                <w:szCs w:val="24"/>
                <w14:textFill>
                  <w14:solidFill>
                    <w14:schemeClr w14:val="tx1"/>
                  </w14:solidFill>
                </w14:textFill>
              </w:rPr>
              <w:t>10.</w:t>
            </w:r>
            <w:r>
              <w:rPr>
                <w:rFonts w:ascii="Times New Roman" w:hAnsi="Times New Roman" w:eastAsia="Times New Roman" w:cs="Times New Roman"/>
                <w:color w:val="000000" w:themeColor="text1"/>
                <w:spacing w:val="-32"/>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3"/>
                <w:sz w:val="24"/>
                <w:szCs w:val="24"/>
                <w14:textFill>
                  <w14:solidFill>
                    <w14:schemeClr w14:val="tx1"/>
                  </w14:solidFill>
                </w14:textFill>
              </w:rPr>
              <w:t xml:space="preserve">15 </w:t>
            </w:r>
            <w:r>
              <w:rPr>
                <w:rFonts w:ascii="宋体" w:hAnsi="宋体" w:eastAsia="宋体" w:cs="宋体"/>
                <w:color w:val="000000" w:themeColor="text1"/>
                <w:spacing w:val="-3"/>
                <w:sz w:val="24"/>
                <w:szCs w:val="24"/>
                <w14:textFill>
                  <w14:solidFill>
                    <w14:schemeClr w14:val="tx1"/>
                  </w14:solidFill>
                </w14:textFill>
              </w:rPr>
              <w:t>亩</w:t>
            </w:r>
            <w:r>
              <w:rPr>
                <w:rFonts w:ascii="宋体" w:hAnsi="宋体" w:eastAsia="宋体" w:cs="宋体"/>
                <w:color w:val="000000" w:themeColor="text1"/>
                <w:spacing w:val="-15"/>
                <w:sz w:val="24"/>
                <w:szCs w:val="24"/>
                <w14:textFill>
                  <w14:solidFill>
                    <w14:schemeClr w14:val="tx1"/>
                  </w14:solidFill>
                </w14:textFill>
              </w:rPr>
              <w:t>），</w:t>
            </w:r>
            <w:r>
              <w:rPr>
                <w:rFonts w:ascii="宋体" w:hAnsi="宋体" w:eastAsia="宋体" w:cs="宋体"/>
                <w:color w:val="000000" w:themeColor="text1"/>
                <w:spacing w:val="-3"/>
                <w:sz w:val="24"/>
                <w:szCs w:val="24"/>
                <w14:textFill>
                  <w14:solidFill>
                    <w14:schemeClr w14:val="tx1"/>
                  </w14:solidFill>
                </w14:textFill>
              </w:rPr>
              <w:t>厂区围墙内</w:t>
            </w:r>
            <w:r>
              <w:rPr>
                <w:rFonts w:ascii="宋体" w:hAnsi="宋体" w:eastAsia="宋体" w:cs="宋体"/>
                <w:color w:val="000000" w:themeColor="text1"/>
                <w:sz w:val="24"/>
                <w:szCs w:val="24"/>
                <w14:textFill>
                  <w14:solidFill>
                    <w14:schemeClr w14:val="tx1"/>
                  </w14:solidFill>
                </w14:textFill>
              </w:rPr>
              <w:t xml:space="preserve"> 占地面积为</w:t>
            </w:r>
            <w:r>
              <w:rPr>
                <w:rFonts w:ascii="宋体" w:hAnsi="宋体" w:eastAsia="宋体" w:cs="宋体"/>
                <w:color w:val="000000" w:themeColor="text1"/>
                <w:spacing w:val="-29"/>
                <w:sz w:val="24"/>
                <w:szCs w:val="24"/>
                <w14:textFill>
                  <w14:solidFill>
                    <w14:schemeClr w14:val="tx1"/>
                  </w14:solidFill>
                </w14:textFill>
              </w:rPr>
              <w:t xml:space="preserve"> </w:t>
            </w:r>
            <w:r>
              <w:rPr>
                <w:rFonts w:ascii="Times New Roman" w:hAnsi="Times New Roman" w:eastAsia="Times New Roman" w:cs="Times New Roman"/>
                <w:color w:val="000000" w:themeColor="text1"/>
                <w:sz w:val="24"/>
                <w:szCs w:val="24"/>
                <w14:textFill>
                  <w14:solidFill>
                    <w14:schemeClr w14:val="tx1"/>
                  </w14:solidFill>
                </w14:textFill>
              </w:rPr>
              <w:t>14573.4m</w:t>
            </w:r>
            <w:r>
              <w:rPr>
                <w:rFonts w:ascii="Times New Roman" w:hAnsi="Times New Roman" w:eastAsia="Times New Roman" w:cs="Times New Roman"/>
                <w:color w:val="000000" w:themeColor="text1"/>
                <w:position w:val="8"/>
                <w:sz w:val="15"/>
                <w:szCs w:val="15"/>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（折合约</w:t>
            </w:r>
            <w:r>
              <w:rPr>
                <w:rFonts w:ascii="宋体" w:hAnsi="宋体" w:eastAsia="宋体" w:cs="宋体"/>
                <w:color w:val="000000" w:themeColor="text1"/>
                <w:spacing w:val="-52"/>
                <w:sz w:val="24"/>
                <w:szCs w:val="24"/>
                <w14:textFill>
                  <w14:solidFill>
                    <w14:schemeClr w14:val="tx1"/>
                  </w14:solidFill>
                </w14:textFill>
              </w:rPr>
              <w:t xml:space="preserve"> </w:t>
            </w:r>
            <w:r>
              <w:rPr>
                <w:rFonts w:ascii="Times New Roman" w:hAnsi="Times New Roman" w:eastAsia="Times New Roman" w:cs="Times New Roman"/>
                <w:color w:val="000000" w:themeColor="text1"/>
                <w:sz w:val="24"/>
                <w:szCs w:val="24"/>
                <w14:textFill>
                  <w14:solidFill>
                    <w14:schemeClr w14:val="tx1"/>
                  </w14:solidFill>
                </w14:textFill>
              </w:rPr>
              <w:t xml:space="preserve">21.86 </w:t>
            </w:r>
            <w:r>
              <w:rPr>
                <w:rFonts w:ascii="宋体" w:hAnsi="宋体" w:eastAsia="宋体" w:cs="宋体"/>
                <w:color w:val="000000" w:themeColor="text1"/>
                <w:sz w:val="24"/>
                <w:szCs w:val="24"/>
                <w14:textFill>
                  <w14:solidFill>
                    <w14:schemeClr w14:val="tx1"/>
                  </w14:solidFill>
                </w14:textFill>
              </w:rPr>
              <w:t>亩</w:t>
            </w:r>
            <w:r>
              <w:rPr>
                <w:rFonts w:ascii="宋体" w:hAnsi="宋体" w:eastAsia="宋体" w:cs="宋体"/>
                <w:color w:val="000000" w:themeColor="text1"/>
                <w:spacing w:val="15"/>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餐厨垃圾处理设计总规模为</w:t>
            </w:r>
            <w:r>
              <w:rPr>
                <w:rFonts w:ascii="宋体" w:hAnsi="宋体" w:eastAsia="宋体" w:cs="宋体"/>
                <w:color w:val="000000" w:themeColor="text1"/>
                <w:spacing w:val="-53"/>
                <w:sz w:val="24"/>
                <w:szCs w:val="24"/>
                <w14:textFill>
                  <w14:solidFill>
                    <w14:schemeClr w14:val="tx1"/>
                  </w14:solidFill>
                </w14:textFill>
              </w:rPr>
              <w:t xml:space="preserve"> </w:t>
            </w:r>
            <w:r>
              <w:rPr>
                <w:rFonts w:ascii="Times New Roman" w:hAnsi="Times New Roman" w:eastAsia="Times New Roman" w:cs="Times New Roman"/>
                <w:color w:val="000000" w:themeColor="text1"/>
                <w:sz w:val="24"/>
                <w:szCs w:val="24"/>
                <w14:textFill>
                  <w14:solidFill>
                    <w14:schemeClr w14:val="tx1"/>
                  </w14:solidFill>
                </w14:textFill>
              </w:rPr>
              <w:t>200t/d</w:t>
            </w:r>
            <w:r>
              <w:rPr>
                <w:rFonts w:ascii="Times New Roman" w:hAnsi="Times New Roman" w:eastAsia="Times New Roman" w:cs="Times New Roman"/>
                <w:color w:val="000000" w:themeColor="text1"/>
                <w:spacing w:val="-26"/>
                <w:sz w:val="24"/>
                <w:szCs w:val="24"/>
                <w14:textFill>
                  <w14:solidFill>
                    <w14:schemeClr w14:val="tx1"/>
                  </w14:solidFill>
                </w14:textFill>
              </w:rPr>
              <w:t xml:space="preserve"> </w:t>
            </w:r>
            <w:r>
              <w:rPr>
                <w:rFonts w:ascii="宋体" w:hAnsi="宋体" w:eastAsia="宋体" w:cs="宋体"/>
                <w:color w:val="000000" w:themeColor="text1"/>
                <w:sz w:val="24"/>
                <w:szCs w:val="24"/>
                <w14:textFill>
                  <w14:solidFill>
                    <w14:schemeClr w14:val="tx1"/>
                  </w14:solidFill>
                </w14:textFill>
              </w:rPr>
              <w:t>，地</w:t>
            </w:r>
            <w:r>
              <w:rPr>
                <w:rFonts w:ascii="宋体" w:hAnsi="宋体" w:eastAsia="宋体" w:cs="宋体"/>
                <w:color w:val="000000" w:themeColor="text1"/>
                <w:spacing w:val="5"/>
                <w:sz w:val="24"/>
                <w:szCs w:val="24"/>
                <w14:textFill>
                  <w14:solidFill>
                    <w14:schemeClr w14:val="tx1"/>
                  </w14:solidFill>
                </w14:textFill>
              </w:rPr>
              <w:t>沟油处理总规模为</w:t>
            </w:r>
            <w:r>
              <w:rPr>
                <w:rFonts w:ascii="宋体" w:hAnsi="宋体" w:eastAsia="宋体" w:cs="宋体"/>
                <w:color w:val="000000" w:themeColor="text1"/>
                <w:spacing w:val="-49"/>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5"/>
                <w:sz w:val="24"/>
                <w:szCs w:val="24"/>
                <w14:textFill>
                  <w14:solidFill>
                    <w14:schemeClr w14:val="tx1"/>
                  </w14:solidFill>
                </w14:textFill>
              </w:rPr>
              <w:t>40t/d</w:t>
            </w:r>
            <w:r>
              <w:rPr>
                <w:rFonts w:ascii="宋体" w:hAnsi="宋体" w:eastAsia="宋体" w:cs="宋体"/>
                <w:color w:val="000000" w:themeColor="text1"/>
                <w:spacing w:val="5"/>
                <w:sz w:val="24"/>
                <w:szCs w:val="24"/>
                <w14:textFill>
                  <w14:solidFill>
                    <w14:schemeClr w14:val="tx1"/>
                  </w14:solidFill>
                </w14:textFill>
              </w:rPr>
              <w:t>；一期工程餐厨垃圾处理规模</w:t>
            </w:r>
            <w:r>
              <w:rPr>
                <w:rFonts w:ascii="宋体" w:hAnsi="宋体" w:eastAsia="宋体" w:cs="宋体"/>
                <w:color w:val="000000" w:themeColor="text1"/>
                <w:spacing w:val="-22"/>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5"/>
                <w:sz w:val="24"/>
                <w:szCs w:val="24"/>
                <w14:textFill>
                  <w14:solidFill>
                    <w14:schemeClr w14:val="tx1"/>
                  </w14:solidFill>
                </w14:textFill>
              </w:rPr>
              <w:t>100t/d</w:t>
            </w:r>
            <w:r>
              <w:rPr>
                <w:rFonts w:ascii="宋体" w:hAnsi="宋体" w:eastAsia="宋体" w:cs="宋体"/>
                <w:color w:val="000000" w:themeColor="text1"/>
                <w:spacing w:val="5"/>
                <w:sz w:val="24"/>
                <w:szCs w:val="24"/>
                <w14:textFill>
                  <w14:solidFill>
                    <w14:schemeClr w14:val="tx1"/>
                  </w14:solidFill>
                </w14:textFill>
              </w:rPr>
              <w:t>以及地沟油</w:t>
            </w:r>
            <w:r>
              <w:rPr>
                <w:rFonts w:ascii="宋体" w:hAnsi="宋体" w:eastAsia="宋体" w:cs="宋体"/>
                <w:color w:val="000000" w:themeColor="text1"/>
                <w:spacing w:val="4"/>
                <w:sz w:val="24"/>
                <w:szCs w:val="24"/>
                <w14:textFill>
                  <w14:solidFill>
                    <w14:schemeClr w14:val="tx1"/>
                  </w14:solidFill>
                </w14:textFill>
              </w:rPr>
              <w:t>处理规模</w:t>
            </w:r>
            <w:r>
              <w:rPr>
                <w:rFonts w:ascii="宋体" w:hAnsi="宋体" w:eastAsia="宋体" w:cs="宋体"/>
                <w:color w:val="000000" w:themeColor="text1"/>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3"/>
                <w:sz w:val="24"/>
                <w:szCs w:val="24"/>
                <w14:textFill>
                  <w14:solidFill>
                    <w14:schemeClr w14:val="tx1"/>
                  </w14:solidFill>
                </w14:textFill>
              </w:rPr>
              <w:t>20t/d</w:t>
            </w:r>
            <w:r>
              <w:rPr>
                <w:rFonts w:ascii="Times New Roman" w:hAnsi="Times New Roman" w:eastAsia="Times New Roman" w:cs="Times New Roman"/>
                <w:color w:val="000000" w:themeColor="text1"/>
                <w:spacing w:val="-27"/>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，项目于</w:t>
            </w:r>
            <w:r>
              <w:rPr>
                <w:rFonts w:ascii="宋体" w:hAnsi="宋体" w:eastAsia="宋体" w:cs="宋体"/>
                <w:color w:val="000000" w:themeColor="text1"/>
                <w:spacing w:val="-40"/>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3"/>
                <w:sz w:val="24"/>
                <w:szCs w:val="24"/>
                <w14:textFill>
                  <w14:solidFill>
                    <w14:schemeClr w14:val="tx1"/>
                  </w14:solidFill>
                </w14:textFill>
              </w:rPr>
              <w:t>2021</w:t>
            </w:r>
            <w:r>
              <w:rPr>
                <w:rFonts w:ascii="宋体" w:hAnsi="宋体" w:eastAsia="宋体" w:cs="宋体"/>
                <w:color w:val="000000" w:themeColor="text1"/>
                <w:spacing w:val="-3"/>
                <w:sz w:val="24"/>
                <w:szCs w:val="24"/>
                <w14:textFill>
                  <w14:solidFill>
                    <w14:schemeClr w14:val="tx1"/>
                  </w14:solidFill>
                </w14:textFill>
              </w:rPr>
              <w:t>年</w:t>
            </w:r>
            <w:r>
              <w:rPr>
                <w:rFonts w:ascii="宋体" w:hAnsi="宋体" w:eastAsia="宋体" w:cs="宋体"/>
                <w:color w:val="000000" w:themeColor="text1"/>
                <w:spacing w:val="-40"/>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3"/>
                <w:sz w:val="24"/>
                <w:szCs w:val="24"/>
                <w14:textFill>
                  <w14:solidFill>
                    <w14:schemeClr w14:val="tx1"/>
                  </w14:solidFill>
                </w14:textFill>
              </w:rPr>
              <w:t>4</w:t>
            </w:r>
            <w:r>
              <w:rPr>
                <w:rFonts w:ascii="宋体" w:hAnsi="宋体" w:eastAsia="宋体" w:cs="宋体"/>
                <w:color w:val="000000" w:themeColor="text1"/>
                <w:spacing w:val="-3"/>
                <w:sz w:val="24"/>
                <w:szCs w:val="24"/>
                <w14:textFill>
                  <w14:solidFill>
                    <w14:schemeClr w14:val="tx1"/>
                  </w14:solidFill>
                </w14:textFill>
              </w:rPr>
              <w:t>月开工建设</w:t>
            </w:r>
            <w:r>
              <w:rPr>
                <w:rFonts w:ascii="宋体" w:hAnsi="宋体" w:eastAsia="宋体" w:cs="宋体"/>
                <w:color w:val="000000" w:themeColor="text1"/>
                <w:spacing w:val="-3"/>
                <w:sz w:val="24"/>
                <w:szCs w:val="24"/>
                <w:u w:val="none" w:color="auto"/>
                <w14:textFill>
                  <w14:solidFill>
                    <w14:schemeClr w14:val="tx1"/>
                  </w14:solidFill>
                </w14:textFill>
              </w:rPr>
              <w:t>，</w:t>
            </w:r>
            <w:r>
              <w:rPr>
                <w:rFonts w:ascii="Times New Roman" w:hAnsi="Times New Roman" w:eastAsia="Times New Roman" w:cs="Times New Roman"/>
                <w:color w:val="000000" w:themeColor="text1"/>
                <w:spacing w:val="-3"/>
                <w:sz w:val="24"/>
                <w:szCs w:val="24"/>
                <w:u w:val="none" w:color="auto"/>
                <w14:textFill>
                  <w14:solidFill>
                    <w14:schemeClr w14:val="tx1"/>
                  </w14:solidFill>
                </w14:textFill>
              </w:rPr>
              <w:t>202</w:t>
            </w:r>
            <w:r>
              <w:rPr>
                <w:rFonts w:hint="eastAsia" w:cs="Times New Roman"/>
                <w:color w:val="000000" w:themeColor="text1"/>
                <w:spacing w:val="-3"/>
                <w:sz w:val="24"/>
                <w:szCs w:val="24"/>
                <w:u w:val="none" w:color="auto"/>
                <w:lang w:val="en-US" w:eastAsia="zh-CN"/>
                <w14:textFill>
                  <w14:solidFill>
                    <w14:schemeClr w14:val="tx1"/>
                  </w14:solidFill>
                </w14:textFill>
              </w:rPr>
              <w:t>4</w:t>
            </w:r>
            <w:r>
              <w:rPr>
                <w:rFonts w:ascii="宋体" w:hAnsi="宋体" w:eastAsia="宋体" w:cs="宋体"/>
                <w:color w:val="000000" w:themeColor="text1"/>
                <w:spacing w:val="-3"/>
                <w:sz w:val="24"/>
                <w:szCs w:val="24"/>
                <w:u w:val="none" w:color="auto"/>
                <w14:textFill>
                  <w14:solidFill>
                    <w14:schemeClr w14:val="tx1"/>
                  </w14:solidFill>
                </w14:textFill>
              </w:rPr>
              <w:t>年</w:t>
            </w:r>
            <w:r>
              <w:rPr>
                <w:rFonts w:ascii="宋体" w:hAnsi="宋体" w:eastAsia="宋体" w:cs="宋体"/>
                <w:color w:val="000000" w:themeColor="text1"/>
                <w:spacing w:val="-32"/>
                <w:sz w:val="24"/>
                <w:szCs w:val="24"/>
                <w:u w:val="none" w:color="auto"/>
                <w14:textFill>
                  <w14:solidFill>
                    <w14:schemeClr w14:val="tx1"/>
                  </w14:solidFill>
                </w14:textFill>
              </w:rPr>
              <w:t xml:space="preserve"> </w:t>
            </w:r>
            <w:r>
              <w:rPr>
                <w:rFonts w:hint="eastAsia" w:cs="Times New Roman"/>
                <w:color w:val="000000" w:themeColor="text1"/>
                <w:spacing w:val="-3"/>
                <w:sz w:val="24"/>
                <w:szCs w:val="24"/>
                <w:u w:val="none" w:color="auto"/>
                <w:lang w:val="en-US" w:eastAsia="zh-CN"/>
                <w14:textFill>
                  <w14:solidFill>
                    <w14:schemeClr w14:val="tx1"/>
                  </w14:solidFill>
                </w14:textFill>
              </w:rPr>
              <w:t>1</w:t>
            </w:r>
            <w:r>
              <w:rPr>
                <w:rFonts w:ascii="宋体" w:hAnsi="宋体" w:eastAsia="宋体" w:cs="宋体"/>
                <w:color w:val="000000" w:themeColor="text1"/>
                <w:spacing w:val="-3"/>
                <w:sz w:val="24"/>
                <w:szCs w:val="24"/>
                <w:u w:val="none" w:color="auto"/>
                <w14:textFill>
                  <w14:solidFill>
                    <w14:schemeClr w14:val="tx1"/>
                  </w14:solidFill>
                </w14:textFill>
              </w:rPr>
              <w:t>月</w:t>
            </w:r>
            <w:r>
              <w:rPr>
                <w:rFonts w:hint="eastAsia" w:ascii="宋体" w:hAnsi="宋体" w:cs="宋体"/>
                <w:color w:val="000000" w:themeColor="text1"/>
                <w:spacing w:val="-3"/>
                <w:sz w:val="24"/>
                <w:szCs w:val="24"/>
                <w:u w:val="none" w:color="auto"/>
                <w:lang w:eastAsia="zh-CN"/>
                <w14:textFill>
                  <w14:solidFill>
                    <w14:schemeClr w14:val="tx1"/>
                  </w14:solidFill>
                </w14:textFill>
              </w:rPr>
              <w:t>一期</w:t>
            </w:r>
            <w:r>
              <w:rPr>
                <w:rFonts w:ascii="宋体" w:hAnsi="宋体" w:eastAsia="宋体" w:cs="宋体"/>
                <w:color w:val="000000" w:themeColor="text1"/>
                <w:spacing w:val="-3"/>
                <w:sz w:val="24"/>
                <w:szCs w:val="24"/>
                <w:u w:val="none" w:color="auto"/>
                <w14:textFill>
                  <w14:solidFill>
                    <w14:schemeClr w14:val="tx1"/>
                  </w14:solidFill>
                </w14:textFill>
              </w:rPr>
              <w:t>建成运营</w:t>
            </w:r>
            <w:r>
              <w:rPr>
                <w:rFonts w:hint="eastAsia" w:ascii="宋体" w:hAnsi="宋体" w:cs="宋体"/>
                <w:color w:val="000000" w:themeColor="text1"/>
                <w:spacing w:val="-3"/>
                <w:sz w:val="24"/>
                <w:szCs w:val="24"/>
                <w:u w:val="none" w:color="auto"/>
                <w:lang w:eastAsia="zh-CN"/>
                <w14:textFill>
                  <w14:solidFill>
                    <w14:schemeClr w14:val="tx1"/>
                  </w14:solidFill>
                </w14:textFill>
              </w:rPr>
              <w:t>，</w:t>
            </w:r>
            <w:r>
              <w:rPr>
                <w:rFonts w:hint="eastAsia" w:ascii="宋体" w:hAnsi="宋体" w:cs="宋体"/>
                <w:color w:val="000000" w:themeColor="text1"/>
                <w:spacing w:val="-3"/>
                <w:sz w:val="24"/>
                <w:szCs w:val="24"/>
                <w:u w:val="none" w:color="auto"/>
                <w:lang w:val="en-US" w:eastAsia="zh-CN"/>
                <w14:textFill>
                  <w14:solidFill>
                    <w14:schemeClr w14:val="tx1"/>
                  </w14:solidFill>
                </w14:textFill>
              </w:rPr>
              <w:t>2024年3月开展了</w:t>
            </w:r>
            <w:r>
              <w:rPr>
                <w:rFonts w:ascii="宋体" w:hAnsi="宋体" w:eastAsia="宋体" w:cs="宋体"/>
                <w:color w:val="000000" w:themeColor="text1"/>
                <w:spacing w:val="-3"/>
                <w:sz w:val="24"/>
                <w:szCs w:val="24"/>
                <w14:textFill>
                  <w14:solidFill>
                    <w14:schemeClr w14:val="tx1"/>
                  </w14:solidFill>
                </w14:textFill>
              </w:rPr>
              <w:t>永州市餐厨</w:t>
            </w:r>
            <w:r>
              <w:rPr>
                <w:rFonts w:ascii="宋体" w:hAnsi="宋体" w:eastAsia="宋体" w:cs="宋体"/>
                <w:spacing w:val="-3"/>
                <w:sz w:val="24"/>
                <w:szCs w:val="24"/>
              </w:rPr>
              <w:t>垃圾处理项目（一期）</w:t>
            </w:r>
            <w:r>
              <w:rPr>
                <w:rFonts w:hint="eastAsia" w:ascii="宋体" w:hAnsi="宋体" w:cs="宋体"/>
                <w:spacing w:val="-3"/>
                <w:sz w:val="24"/>
                <w:szCs w:val="24"/>
                <w:lang w:eastAsia="zh-CN"/>
              </w:rPr>
              <w:t>进行了</w:t>
            </w:r>
            <w:r>
              <w:rPr>
                <w:rFonts w:ascii="宋体" w:hAnsi="宋体" w:eastAsia="宋体" w:cs="宋体"/>
                <w:spacing w:val="-3"/>
                <w:sz w:val="24"/>
                <w:szCs w:val="24"/>
              </w:rPr>
              <w:t>竣工环保验收</w:t>
            </w:r>
            <w:r>
              <w:rPr>
                <w:rFonts w:hint="eastAsia" w:ascii="宋体" w:hAnsi="宋体" w:eastAsia="宋体" w:cs="宋体"/>
                <w:color w:val="000000" w:themeColor="text1"/>
                <w:spacing w:val="-3"/>
                <w:sz w:val="24"/>
                <w:szCs w:val="24"/>
                <w:u w:val="none" w:color="auto"/>
                <w:lang w:eastAsia="zh-CN"/>
                <w14:textFill>
                  <w14:solidFill>
                    <w14:schemeClr w14:val="tx1"/>
                  </w14:solidFill>
                </w14:textFill>
              </w:rPr>
              <w:t>。二期项目</w:t>
            </w:r>
            <w:r>
              <w:rPr>
                <w:rFonts w:hint="eastAsia" w:ascii="宋体" w:hAnsi="宋体" w:cs="宋体"/>
                <w:color w:val="000000" w:themeColor="text1"/>
                <w:spacing w:val="-3"/>
                <w:sz w:val="24"/>
                <w:szCs w:val="24"/>
                <w:u w:val="none" w:color="auto"/>
                <w:lang w:eastAsia="zh-CN"/>
                <w14:textFill>
                  <w14:solidFill>
                    <w14:schemeClr w14:val="tx1"/>
                  </w14:solidFill>
                </w14:textFill>
              </w:rPr>
              <w:t>还</w:t>
            </w:r>
            <w:r>
              <w:rPr>
                <w:rFonts w:hint="eastAsia" w:ascii="宋体" w:hAnsi="宋体" w:eastAsia="宋体" w:cs="宋体"/>
                <w:color w:val="000000" w:themeColor="text1"/>
                <w:spacing w:val="-3"/>
                <w:sz w:val="24"/>
                <w:szCs w:val="24"/>
                <w:u w:val="none" w:color="auto"/>
                <w:lang w:eastAsia="zh-CN"/>
                <w14:textFill>
                  <w14:solidFill>
                    <w14:schemeClr w14:val="tx1"/>
                  </w14:solidFill>
                </w14:textFill>
              </w:rPr>
              <w:t>未建设。</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2023</w:t>
            </w:r>
            <w:r>
              <w:rPr>
                <w:rFonts w:ascii="宋体" w:hAnsi="宋体" w:eastAsia="宋体" w:cs="宋体"/>
                <w:spacing w:val="-2"/>
                <w:sz w:val="24"/>
                <w:szCs w:val="24"/>
              </w:rPr>
              <w:t>年</w:t>
            </w:r>
            <w:r>
              <w:rPr>
                <w:rFonts w:ascii="Times New Roman" w:hAnsi="Times New Roman" w:eastAsia="Times New Roman" w:cs="Times New Roman"/>
                <w:spacing w:val="-2"/>
                <w:sz w:val="24"/>
                <w:szCs w:val="24"/>
              </w:rPr>
              <w:t>12</w:t>
            </w:r>
            <w:r>
              <w:rPr>
                <w:rFonts w:ascii="宋体" w:hAnsi="宋体" w:eastAsia="宋体" w:cs="宋体"/>
                <w:spacing w:val="-2"/>
                <w:sz w:val="24"/>
                <w:szCs w:val="24"/>
              </w:rPr>
              <w:t>月</w:t>
            </w:r>
            <w:r>
              <w:rPr>
                <w:rFonts w:ascii="宋体" w:hAnsi="宋体" w:eastAsia="宋体" w:cs="宋体"/>
                <w:spacing w:val="-53"/>
                <w:sz w:val="24"/>
                <w:szCs w:val="24"/>
              </w:rPr>
              <w:t xml:space="preserve"> </w:t>
            </w:r>
            <w:r>
              <w:rPr>
                <w:rFonts w:ascii="Times New Roman" w:hAnsi="Times New Roman" w:eastAsia="Times New Roman" w:cs="Times New Roman"/>
                <w:spacing w:val="-2"/>
                <w:sz w:val="24"/>
                <w:szCs w:val="24"/>
              </w:rPr>
              <w:t>2</w:t>
            </w:r>
            <w:r>
              <w:rPr>
                <w:rFonts w:ascii="Times New Roman" w:hAnsi="Times New Roman" w:eastAsia="Times New Roman" w:cs="Times New Roman"/>
                <w:spacing w:val="-3"/>
                <w:sz w:val="24"/>
                <w:szCs w:val="24"/>
              </w:rPr>
              <w:t>9</w:t>
            </w:r>
            <w:r>
              <w:rPr>
                <w:rFonts w:ascii="宋体" w:hAnsi="宋体" w:eastAsia="宋体" w:cs="宋体"/>
                <w:spacing w:val="-3"/>
                <w:sz w:val="24"/>
                <w:szCs w:val="24"/>
              </w:rPr>
              <w:t>日</w:t>
            </w:r>
            <w:r>
              <w:rPr>
                <w:rFonts w:hint="eastAsia" w:ascii="宋体" w:hAnsi="宋体" w:cs="宋体"/>
                <w:spacing w:val="-3"/>
                <w:sz w:val="24"/>
                <w:szCs w:val="24"/>
                <w:lang w:eastAsia="zh-CN"/>
              </w:rPr>
              <w:t>申领了</w:t>
            </w:r>
            <w:r>
              <w:rPr>
                <w:rFonts w:ascii="宋体" w:hAnsi="宋体" w:eastAsia="宋体" w:cs="宋体"/>
                <w:spacing w:val="-3"/>
                <w:sz w:val="24"/>
                <w:szCs w:val="24"/>
              </w:rPr>
              <w:t>排污许可</w:t>
            </w:r>
            <w:r>
              <w:rPr>
                <w:rFonts w:hint="eastAsia" w:ascii="宋体" w:hAnsi="宋体" w:cs="宋体"/>
                <w:spacing w:val="-3"/>
                <w:sz w:val="24"/>
                <w:szCs w:val="24"/>
                <w:lang w:eastAsia="zh-CN"/>
              </w:rPr>
              <w:t>证（</w:t>
            </w:r>
            <w:r>
              <w:rPr>
                <w:rFonts w:ascii="宋体" w:hAnsi="宋体" w:eastAsia="宋体" w:cs="宋体"/>
                <w:spacing w:val="-2"/>
                <w:sz w:val="24"/>
                <w:szCs w:val="24"/>
              </w:rPr>
              <w:t>编号为</w:t>
            </w:r>
            <w:r>
              <w:rPr>
                <w:rFonts w:ascii="Times New Roman" w:hAnsi="Times New Roman" w:eastAsia="Times New Roman" w:cs="Times New Roman"/>
                <w:spacing w:val="-2"/>
                <w:sz w:val="24"/>
                <w:szCs w:val="24"/>
              </w:rPr>
              <w:t>91431102MAD1FKKUOL001Q</w:t>
            </w:r>
            <w:r>
              <w:rPr>
                <w:rFonts w:hint="eastAsia" w:eastAsia="宋体" w:cs="Times New Roman"/>
                <w:spacing w:val="-2"/>
                <w:sz w:val="24"/>
                <w:szCs w:val="24"/>
                <w:lang w:eastAsia="zh-CN"/>
              </w:rPr>
              <w:t>）</w:t>
            </w:r>
            <w:r>
              <w:rPr>
                <w:rFonts w:ascii="宋体" w:hAnsi="宋体" w:eastAsia="宋体" w:cs="宋体"/>
                <w:spacing w:val="-13"/>
                <w:sz w:val="24"/>
                <w:szCs w:val="24"/>
              </w:rPr>
              <w:t>。</w:t>
            </w:r>
          </w:p>
          <w:p>
            <w:pPr>
              <w:topLinePunct/>
              <w:spacing w:line="360" w:lineRule="auto"/>
              <w:ind w:firstLine="464"/>
              <w:rPr>
                <w:rFonts w:hint="eastAsia" w:ascii="宋体" w:hAnsi="宋体" w:cs="宋体"/>
                <w:color w:val="000000" w:themeColor="text1"/>
                <w:spacing w:val="-3"/>
                <w:sz w:val="24"/>
                <w:szCs w:val="24"/>
                <w:u w:val="none" w:color="auto"/>
                <w:lang w:eastAsia="zh-CN"/>
                <w14:textFill>
                  <w14:solidFill>
                    <w14:schemeClr w14:val="tx1"/>
                  </w14:solidFill>
                </w14:textFill>
              </w:rPr>
            </w:pPr>
            <w:r>
              <w:rPr>
                <w:rFonts w:hint="eastAsia" w:ascii="宋体" w:hAnsi="宋体" w:cs="宋体"/>
                <w:color w:val="000000" w:themeColor="text1"/>
                <w:spacing w:val="-3"/>
                <w:sz w:val="24"/>
                <w:szCs w:val="24"/>
                <w:u w:val="none" w:color="auto"/>
                <w:lang w:val="en-US" w:eastAsia="zh-CN"/>
                <w14:textFill>
                  <w14:solidFill>
                    <w14:schemeClr w14:val="tx1"/>
                  </w14:solidFill>
                </w14:textFill>
              </w:rPr>
              <w:t>2023</w:t>
            </w:r>
            <w:r>
              <w:rPr>
                <w:rFonts w:hint="eastAsia" w:ascii="宋体" w:hAnsi="宋体" w:eastAsia="宋体" w:cs="宋体"/>
                <w:color w:val="000000" w:themeColor="text1"/>
                <w:spacing w:val="-3"/>
                <w:sz w:val="24"/>
                <w:szCs w:val="24"/>
                <w:u w:val="none" w:color="auto"/>
                <w:lang w:eastAsia="zh-CN"/>
                <w14:textFill>
                  <w14:solidFill>
                    <w14:schemeClr w14:val="tx1"/>
                  </w14:solidFill>
                </w14:textFill>
              </w:rPr>
              <w:t>年</w:t>
            </w:r>
            <w:r>
              <w:rPr>
                <w:rFonts w:hint="eastAsia" w:ascii="宋体" w:hAnsi="宋体" w:cs="宋体"/>
                <w:color w:val="000000" w:themeColor="text1"/>
                <w:spacing w:val="-3"/>
                <w:sz w:val="24"/>
                <w:szCs w:val="24"/>
                <w:u w:val="none" w:color="auto"/>
                <w:lang w:val="en-US" w:eastAsia="zh-CN"/>
                <w14:textFill>
                  <w14:solidFill>
                    <w14:schemeClr w14:val="tx1"/>
                  </w14:solidFill>
                </w14:textFill>
              </w:rPr>
              <w:t>12</w:t>
            </w:r>
            <w:r>
              <w:rPr>
                <w:rFonts w:hint="eastAsia" w:ascii="宋体" w:hAnsi="宋体" w:eastAsia="宋体" w:cs="宋体"/>
                <w:color w:val="000000" w:themeColor="text1"/>
                <w:spacing w:val="-3"/>
                <w:sz w:val="24"/>
                <w:szCs w:val="24"/>
                <w:u w:val="none" w:color="auto"/>
                <w:lang w:eastAsia="zh-CN"/>
                <w14:textFill>
                  <w14:solidFill>
                    <w14:schemeClr w14:val="tx1"/>
                  </w14:solidFill>
                </w14:textFill>
              </w:rPr>
              <w:t>月</w:t>
            </w:r>
            <w:r>
              <w:rPr>
                <w:rFonts w:hint="eastAsia" w:ascii="宋体" w:hAnsi="宋体" w:cs="宋体"/>
                <w:color w:val="000000" w:themeColor="text1"/>
                <w:spacing w:val="-3"/>
                <w:sz w:val="24"/>
                <w:szCs w:val="24"/>
                <w:u w:val="none" w:color="auto"/>
                <w:lang w:val="en-US" w:eastAsia="zh-CN"/>
                <w14:textFill>
                  <w14:solidFill>
                    <w14:schemeClr w14:val="tx1"/>
                  </w14:solidFill>
                </w14:textFill>
              </w:rPr>
              <w:t>8</w:t>
            </w:r>
            <w:r>
              <w:rPr>
                <w:rFonts w:hint="eastAsia" w:ascii="宋体" w:hAnsi="宋体" w:eastAsia="宋体" w:cs="宋体"/>
                <w:color w:val="000000" w:themeColor="text1"/>
                <w:spacing w:val="-3"/>
                <w:sz w:val="24"/>
                <w:szCs w:val="24"/>
                <w:u w:val="none" w:color="auto"/>
                <w:lang w:val="en-US" w:eastAsia="zh-CN"/>
                <w14:textFill>
                  <w14:solidFill>
                    <w14:schemeClr w14:val="tx1"/>
                  </w14:solidFill>
                </w14:textFill>
              </w:rPr>
              <w:t>日</w:t>
            </w:r>
            <w:r>
              <w:rPr>
                <w:rFonts w:hint="eastAsia" w:ascii="宋体" w:hAnsi="宋体" w:cs="宋体"/>
                <w:color w:val="000000" w:themeColor="text1"/>
                <w:spacing w:val="-3"/>
                <w:sz w:val="24"/>
                <w:szCs w:val="24"/>
                <w:u w:val="none" w:color="auto"/>
                <w:lang w:eastAsia="zh-CN"/>
                <w14:textFill>
                  <w14:solidFill>
                    <w14:schemeClr w14:val="tx1"/>
                  </w14:solidFill>
                </w14:textFill>
              </w:rPr>
              <w:t>永州市城市管理和综合执法局与许昌</w:t>
            </w:r>
            <w:r>
              <w:rPr>
                <w:rFonts w:hint="eastAsia"/>
                <w:color w:val="000000" w:themeColor="text1"/>
                <w:sz w:val="24"/>
                <w14:textFill>
                  <w14:solidFill>
                    <w14:schemeClr w14:val="tx1"/>
                  </w14:solidFill>
                </w14:textFill>
              </w:rPr>
              <w:t>欧绿保环</w:t>
            </w:r>
            <w:r>
              <w:rPr>
                <w:rFonts w:hint="eastAsia"/>
                <w:sz w:val="24"/>
              </w:rPr>
              <w:t>保科技有限公司</w:t>
            </w:r>
            <w:r>
              <w:rPr>
                <w:rFonts w:hint="eastAsia"/>
                <w:sz w:val="24"/>
                <w:lang w:eastAsia="zh-CN"/>
              </w:rPr>
              <w:t>签订了</w:t>
            </w:r>
            <w:r>
              <w:rPr>
                <w:rFonts w:ascii="宋体" w:hAnsi="宋体" w:eastAsia="宋体" w:cs="宋体"/>
                <w:spacing w:val="-3"/>
                <w:sz w:val="24"/>
                <w:szCs w:val="24"/>
              </w:rPr>
              <w:t>永州市餐厨垃圾</w:t>
            </w:r>
            <w:r>
              <w:rPr>
                <w:rFonts w:hint="eastAsia" w:ascii="宋体" w:hAnsi="宋体" w:cs="宋体"/>
                <w:spacing w:val="-3"/>
                <w:sz w:val="24"/>
                <w:szCs w:val="24"/>
                <w:lang w:eastAsia="zh-CN"/>
              </w:rPr>
              <w:t>收运</w:t>
            </w:r>
            <w:r>
              <w:rPr>
                <w:rFonts w:ascii="宋体" w:hAnsi="宋体" w:eastAsia="宋体" w:cs="宋体"/>
                <w:spacing w:val="-3"/>
                <w:sz w:val="24"/>
                <w:szCs w:val="24"/>
              </w:rPr>
              <w:t>处理项目</w:t>
            </w:r>
            <w:r>
              <w:rPr>
                <w:rFonts w:hint="eastAsia"/>
                <w:sz w:val="24"/>
                <w:lang w:eastAsia="zh-CN"/>
              </w:rPr>
              <w:t>目委托运营协议，</w:t>
            </w:r>
            <w:r>
              <w:rPr>
                <w:rFonts w:hint="eastAsia" w:ascii="宋体" w:hAnsi="宋体" w:cs="宋体"/>
                <w:color w:val="000000" w:themeColor="text1"/>
                <w:spacing w:val="-3"/>
                <w:sz w:val="24"/>
                <w:szCs w:val="24"/>
                <w:u w:val="none" w:color="auto"/>
                <w:lang w:eastAsia="zh-CN"/>
                <w14:textFill>
                  <w14:solidFill>
                    <w14:schemeClr w14:val="tx1"/>
                  </w14:solidFill>
                </w14:textFill>
              </w:rPr>
              <w:t>许昌</w:t>
            </w:r>
            <w:r>
              <w:rPr>
                <w:rFonts w:hint="eastAsia"/>
                <w:color w:val="000000" w:themeColor="text1"/>
                <w:sz w:val="24"/>
                <w14:textFill>
                  <w14:solidFill>
                    <w14:schemeClr w14:val="tx1"/>
                  </w14:solidFill>
                </w14:textFill>
              </w:rPr>
              <w:t>欧</w:t>
            </w:r>
            <w:r>
              <w:rPr>
                <w:rFonts w:hint="eastAsia"/>
                <w:sz w:val="24"/>
              </w:rPr>
              <w:t>绿保环保科技有限公司</w:t>
            </w:r>
            <w:r>
              <w:rPr>
                <w:rFonts w:hint="eastAsia"/>
                <w:sz w:val="24"/>
                <w:lang w:eastAsia="zh-CN"/>
              </w:rPr>
              <w:t>设立</w:t>
            </w:r>
            <w:r>
              <w:rPr>
                <w:rFonts w:hint="eastAsia"/>
                <w:sz w:val="24"/>
              </w:rPr>
              <w:t>欧绿保环保科技（永州）有限公司</w:t>
            </w:r>
            <w:r>
              <w:rPr>
                <w:rFonts w:hint="eastAsia"/>
                <w:sz w:val="24"/>
                <w:lang w:eastAsia="zh-CN"/>
              </w:rPr>
              <w:t>，</w:t>
            </w:r>
            <w:r>
              <w:rPr>
                <w:rFonts w:hint="eastAsia" w:ascii="宋体" w:hAnsi="宋体" w:cs="宋体"/>
                <w:color w:val="000000" w:themeColor="text1"/>
                <w:spacing w:val="-3"/>
                <w:sz w:val="24"/>
                <w:szCs w:val="24"/>
                <w:u w:val="none" w:color="auto"/>
                <w:lang w:eastAsia="zh-CN"/>
                <w14:textFill>
                  <w14:solidFill>
                    <w14:schemeClr w14:val="tx1"/>
                  </w14:solidFill>
                </w14:textFill>
              </w:rPr>
              <w:t>由</w:t>
            </w:r>
            <w:r>
              <w:rPr>
                <w:rFonts w:hint="eastAsia"/>
                <w:sz w:val="24"/>
              </w:rPr>
              <w:t>欧绿保环保科技（永州）有限公司</w:t>
            </w:r>
            <w:r>
              <w:rPr>
                <w:rFonts w:hint="eastAsia" w:ascii="宋体" w:hAnsi="宋体" w:eastAsia="宋体" w:cs="宋体"/>
                <w:color w:val="000000" w:themeColor="text1"/>
                <w:spacing w:val="-3"/>
                <w:sz w:val="24"/>
                <w:szCs w:val="24"/>
                <w:u w:val="none" w:color="auto"/>
                <w:lang w:eastAsia="zh-CN"/>
                <w14:textFill>
                  <w14:solidFill>
                    <w14:schemeClr w14:val="tx1"/>
                  </w14:solidFill>
                </w14:textFill>
              </w:rPr>
              <w:t>负责项目运营</w:t>
            </w:r>
            <w:r>
              <w:rPr>
                <w:rFonts w:hint="eastAsia" w:ascii="宋体" w:hAnsi="宋体" w:cs="宋体"/>
                <w:color w:val="000000" w:themeColor="text1"/>
                <w:spacing w:val="-3"/>
                <w:sz w:val="24"/>
                <w:szCs w:val="24"/>
                <w:u w:val="none" w:color="auto"/>
                <w:lang w:eastAsia="zh-CN"/>
                <w14:textFill>
                  <w14:solidFill>
                    <w14:schemeClr w14:val="tx1"/>
                  </w14:solidFill>
                </w14:textFill>
              </w:rPr>
              <w:t>。</w:t>
            </w:r>
          </w:p>
          <w:p>
            <w:pPr>
              <w:adjustRightInd w:val="0"/>
              <w:snapToGrid w:val="0"/>
              <w:spacing w:line="360" w:lineRule="auto"/>
              <w:ind w:firstLine="468" w:firstLineChars="200"/>
              <w:rPr>
                <w:rFonts w:hint="eastAsia" w:ascii="宋体" w:hAnsi="宋体" w:eastAsia="宋体" w:cs="宋体"/>
                <w:color w:val="000000" w:themeColor="text1"/>
                <w:spacing w:val="-3"/>
                <w:sz w:val="24"/>
                <w:szCs w:val="24"/>
                <w:u w:val="single" w:color="auto"/>
                <w:lang w:eastAsia="zh-CN"/>
                <w14:textFill>
                  <w14:solidFill>
                    <w14:schemeClr w14:val="tx1"/>
                  </w14:solidFill>
                </w14:textFill>
              </w:rPr>
            </w:pPr>
            <w:r>
              <w:rPr>
                <w:rFonts w:hint="eastAsia" w:ascii="宋体" w:hAnsi="宋体" w:eastAsia="宋体" w:cs="宋体"/>
                <w:color w:val="000000" w:themeColor="text1"/>
                <w:spacing w:val="-3"/>
                <w:sz w:val="24"/>
                <w:szCs w:val="24"/>
                <w:u w:val="single" w:color="auto"/>
                <w:lang w:eastAsia="zh-CN"/>
                <w14:textFill>
                  <w14:solidFill>
                    <w14:schemeClr w14:val="tx1"/>
                  </w14:solidFill>
                </w14:textFill>
              </w:rPr>
              <w:t>该项目在运营过程中</w:t>
            </w:r>
            <w:r>
              <w:rPr>
                <w:rFonts w:hint="eastAsia" w:ascii="宋体" w:hAnsi="宋体" w:cs="宋体"/>
                <w:color w:val="000000" w:themeColor="text1"/>
                <w:spacing w:val="-3"/>
                <w:sz w:val="24"/>
                <w:szCs w:val="24"/>
                <w:u w:val="single" w:color="auto"/>
                <w:lang w:eastAsia="zh-CN"/>
                <w14:textFill>
                  <w14:solidFill>
                    <w14:schemeClr w14:val="tx1"/>
                  </w14:solidFill>
                </w14:textFill>
              </w:rPr>
              <w:t>，提油生产工序所用蒸汽由光大环保能源（永州）有限公司供给，</w:t>
            </w:r>
            <w:r>
              <w:rPr>
                <w:rFonts w:hint="eastAsia" w:ascii="宋体" w:hAnsi="宋体"/>
                <w:bCs/>
                <w:color w:val="000000" w:themeColor="text1"/>
                <w:sz w:val="24"/>
                <w:u w:val="single" w:color="auto"/>
                <w:lang w:val="en-US" w:eastAsia="zh-CN"/>
                <w14:textFill>
                  <w14:solidFill>
                    <w14:schemeClr w14:val="tx1"/>
                  </w14:solidFill>
                </w14:textFill>
              </w:rPr>
              <w:t>但在使用过程中存在蒸汽气压不稳，在生产过程中不容易控制，2023年出现过蒸汽气压控制不到位出现臭气泄漏事故；光大焚烧发电厂二期暂未建成，目前厂区沼气脱硫净化后直接送至燃烧火炬进行燃烧排放，造成资源浪费，项目环保验收建议考虑沼气为清洁能源，应尽量资源化利用，建议建设单位增加锅炉，将沼气作为燃料，自行供给蒸汽。</w:t>
            </w:r>
            <w:r>
              <w:rPr>
                <w:rFonts w:hint="eastAsia" w:ascii="宋体" w:hAnsi="宋体" w:cs="宋体"/>
                <w:spacing w:val="-3"/>
                <w:sz w:val="24"/>
                <w:szCs w:val="24"/>
                <w:u w:val="single" w:color="auto"/>
                <w:lang w:eastAsia="zh-CN"/>
              </w:rPr>
              <w:t>为了实现资源综合利用</w:t>
            </w:r>
            <w:r>
              <w:rPr>
                <w:rFonts w:hint="eastAsia" w:ascii="宋体" w:hAnsi="宋体" w:cs="宋体"/>
                <w:spacing w:val="-3"/>
                <w:sz w:val="24"/>
                <w:szCs w:val="24"/>
                <w:u w:val="single" w:color="auto"/>
                <w:lang w:val="en-US" w:eastAsia="zh-CN"/>
              </w:rPr>
              <w:t>和生产供汽的稳定性</w:t>
            </w:r>
            <w:r>
              <w:rPr>
                <w:rFonts w:hint="eastAsia" w:ascii="宋体" w:hAnsi="宋体" w:cs="宋体"/>
                <w:spacing w:val="-3"/>
                <w:sz w:val="24"/>
                <w:szCs w:val="24"/>
                <w:u w:val="single" w:color="auto"/>
                <w:lang w:eastAsia="zh-CN"/>
              </w:rPr>
              <w:t>，</w:t>
            </w:r>
            <w:r>
              <w:rPr>
                <w:rFonts w:hint="eastAsia"/>
                <w:sz w:val="24"/>
                <w:u w:val="single" w:color="auto"/>
              </w:rPr>
              <w:t>欧绿保环保科技（永州）有限公司</w:t>
            </w:r>
            <w:r>
              <w:rPr>
                <w:rFonts w:hint="eastAsia"/>
                <w:sz w:val="24"/>
                <w:u w:val="single" w:color="auto"/>
                <w:lang w:eastAsia="zh-CN"/>
              </w:rPr>
              <w:t>拟利用沼气为燃料，</w:t>
            </w:r>
            <w:r>
              <w:rPr>
                <w:rFonts w:hint="eastAsia"/>
                <w:sz w:val="24"/>
                <w:u w:val="single" w:color="auto"/>
              </w:rPr>
              <w:t>在现有</w:t>
            </w:r>
            <w:r>
              <w:rPr>
                <w:rFonts w:hint="eastAsia"/>
                <w:sz w:val="24"/>
                <w:u w:val="single" w:color="auto"/>
                <w:lang w:val="en-US" w:eastAsia="zh-CN"/>
              </w:rPr>
              <w:t>20m</w:t>
            </w:r>
            <w:r>
              <w:rPr>
                <w:rFonts w:hint="eastAsia"/>
                <w:sz w:val="24"/>
                <w:u w:val="single" w:color="auto"/>
                <w:vertAlign w:val="superscript"/>
                <w:lang w:val="en-US" w:eastAsia="zh-CN"/>
              </w:rPr>
              <w:t>2</w:t>
            </w:r>
            <w:r>
              <w:rPr>
                <w:rFonts w:hint="eastAsia"/>
                <w:sz w:val="24"/>
                <w:u w:val="single" w:color="auto"/>
                <w:lang w:eastAsia="zh-CN"/>
              </w:rPr>
              <w:t>房间内</w:t>
            </w:r>
            <w:r>
              <w:rPr>
                <w:rFonts w:hint="eastAsia"/>
                <w:sz w:val="24"/>
                <w:u w:val="single" w:color="auto"/>
              </w:rPr>
              <w:t>，</w:t>
            </w:r>
            <w:r>
              <w:rPr>
                <w:rFonts w:hint="eastAsia"/>
                <w:sz w:val="24"/>
                <w:u w:val="single" w:color="auto"/>
                <w:lang w:val="en-US" w:eastAsia="zh-CN"/>
              </w:rPr>
              <w:t>增加1t/h蒸汽发生器2台，配套</w:t>
            </w:r>
            <w:r>
              <w:rPr>
                <w:rFonts w:hint="eastAsia" w:ascii="宋体" w:hAnsi="宋体" w:cs="宋体"/>
                <w:sz w:val="24"/>
                <w:u w:val="single" w:color="auto"/>
              </w:rPr>
              <w:t>反渗透纯水机</w:t>
            </w:r>
            <w:r>
              <w:rPr>
                <w:rFonts w:hint="eastAsia" w:ascii="宋体" w:hAnsi="宋体" w:cs="宋体"/>
                <w:sz w:val="24"/>
                <w:u w:val="single" w:color="auto"/>
                <w:lang w:eastAsia="zh-CN"/>
              </w:rPr>
              <w:t>、水箱、水泵</w:t>
            </w:r>
            <w:r>
              <w:rPr>
                <w:rFonts w:hint="eastAsia" w:ascii="宋体" w:hAnsi="宋体" w:cs="宋体"/>
                <w:sz w:val="24"/>
                <w:u w:val="single" w:color="auto"/>
                <w:lang w:val="en-US" w:eastAsia="zh-CN"/>
              </w:rPr>
              <w:t>2套</w:t>
            </w:r>
            <w:r>
              <w:rPr>
                <w:rFonts w:hint="eastAsia"/>
                <w:sz w:val="24"/>
                <w:u w:val="single" w:color="auto"/>
              </w:rPr>
              <w:t>等，以</w:t>
            </w:r>
            <w:r>
              <w:rPr>
                <w:rFonts w:hint="eastAsia"/>
                <w:sz w:val="24"/>
                <w:u w:val="single" w:color="auto"/>
                <w:lang w:eastAsia="zh-CN"/>
              </w:rPr>
              <w:t>保证</w:t>
            </w:r>
            <w:r>
              <w:rPr>
                <w:rFonts w:hint="eastAsia"/>
                <w:sz w:val="24"/>
                <w:u w:val="single" w:color="auto"/>
              </w:rPr>
              <w:t>永州市餐厨垃圾收运处理项目</w:t>
            </w:r>
            <w:r>
              <w:rPr>
                <w:rFonts w:hint="eastAsia"/>
                <w:sz w:val="24"/>
                <w:u w:val="single" w:color="auto"/>
                <w:lang w:eastAsia="zh-CN"/>
              </w:rPr>
              <w:t>的蒸汽供应</w:t>
            </w:r>
            <w:r>
              <w:rPr>
                <w:rFonts w:hint="eastAsia"/>
                <w:sz w:val="24"/>
                <w:u w:val="single" w:color="auto"/>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根据</w:t>
            </w:r>
            <w:r>
              <w:rPr>
                <w:sz w:val="24"/>
              </w:rPr>
              <w:t>《中华人民共和国环境保护法》、《中华人民共和国环境影响评价法》和国务院令682号《建设项目环境保护管理条例》有关规定，本项目属于《建设项目环境影响评价分类管理名录》(环境保护部令第44号)中“</w:t>
            </w:r>
            <w:r>
              <w:rPr>
                <w:color w:val="000000" w:themeColor="text1"/>
                <w:sz w:val="24"/>
                <w14:textFill>
                  <w14:solidFill>
                    <w14:schemeClr w14:val="tx1"/>
                  </w14:solidFill>
                </w14:textFill>
              </w:rPr>
              <w:t>四十</w:t>
            </w:r>
            <w:r>
              <w:rPr>
                <w:rFonts w:hint="eastAsia"/>
                <w:color w:val="000000" w:themeColor="text1"/>
                <w:sz w:val="24"/>
                <w:lang w:eastAsia="zh-CN"/>
                <w14:textFill>
                  <w14:solidFill>
                    <w14:schemeClr w14:val="tx1"/>
                  </w14:solidFill>
                </w14:textFill>
              </w:rPr>
              <w:t>一</w:t>
            </w:r>
            <w:r>
              <w:rPr>
                <w:color w:val="000000" w:themeColor="text1"/>
                <w:sz w:val="24"/>
                <w14:textFill>
                  <w14:solidFill>
                    <w14:schemeClr w14:val="tx1"/>
                  </w14:solidFill>
                </w14:textFill>
              </w:rPr>
              <w:t>、</w:t>
            </w:r>
            <w:r>
              <w:rPr>
                <w:rFonts w:hint="eastAsia"/>
                <w:color w:val="000000" w:themeColor="text1"/>
                <w:sz w:val="24"/>
                <w:lang w:eastAsia="zh-CN"/>
                <w14:textFill>
                  <w14:solidFill>
                    <w14:schemeClr w14:val="tx1"/>
                  </w14:solidFill>
                </w14:textFill>
              </w:rPr>
              <w:t>电力、热力</w:t>
            </w:r>
            <w:r>
              <w:rPr>
                <w:color w:val="000000" w:themeColor="text1"/>
                <w:sz w:val="24"/>
                <w14:textFill>
                  <w14:solidFill>
                    <w14:schemeClr w14:val="tx1"/>
                  </w14:solidFill>
                </w14:textFill>
              </w:rPr>
              <w:t>生产和供应业9</w:t>
            </w:r>
            <w:r>
              <w:rPr>
                <w:rFonts w:hint="eastAsia"/>
                <w:color w:val="000000" w:themeColor="text1"/>
                <w:sz w:val="24"/>
                <w:lang w:val="en-US" w:eastAsia="zh-CN"/>
                <w14:textFill>
                  <w14:solidFill>
                    <w14:schemeClr w14:val="tx1"/>
                  </w14:solidFill>
                </w14:textFill>
              </w:rPr>
              <w:t>1</w:t>
            </w:r>
            <w:r>
              <w:rPr>
                <w:rFonts w:hint="eastAsia" w:ascii="宋体" w:hAnsi="宋体" w:cs="宋体"/>
                <w:sz w:val="24"/>
                <w:szCs w:val="24"/>
                <w:lang w:eastAsia="zh-CN"/>
              </w:rPr>
              <w:t>热力生产和供应工程（包括建设单位自建自用的供热工程）</w:t>
            </w:r>
            <w:r>
              <w:rPr>
                <w:color w:val="000000" w:themeColor="text1"/>
                <w:sz w:val="24"/>
                <w14:textFill>
                  <w14:solidFill>
                    <w14:schemeClr w14:val="tx1"/>
                  </w14:solidFill>
                </w14:textFill>
              </w:rPr>
              <w:t>”，</w:t>
            </w:r>
            <w:r>
              <w:rPr>
                <w:sz w:val="24"/>
              </w:rPr>
              <w:t>须编制环境影响报告表</w:t>
            </w:r>
            <w:r>
              <w:rPr>
                <w:rFonts w:hint="eastAsia" w:ascii="宋体" w:hAnsi="宋体"/>
                <w:sz w:val="24"/>
                <w:szCs w:val="32"/>
              </w:rPr>
              <w:t>。</w:t>
            </w:r>
          </w:p>
          <w:p>
            <w:pPr>
              <w:spacing w:line="360" w:lineRule="auto"/>
              <w:ind w:firstLine="480" w:firstLineChars="200"/>
              <w:rPr>
                <w:sz w:val="24"/>
              </w:rPr>
            </w:pPr>
            <w:r>
              <w:rPr>
                <w:sz w:val="24"/>
              </w:rPr>
              <w:t>为此，</w:t>
            </w:r>
            <w:r>
              <w:rPr>
                <w:rFonts w:hint="eastAsia"/>
                <w:color w:val="000000" w:themeColor="text1"/>
                <w:sz w:val="24"/>
                <w:lang w:eastAsia="zh-CN"/>
                <w14:textFill>
                  <w14:solidFill>
                    <w14:schemeClr w14:val="tx1"/>
                  </w14:solidFill>
                </w14:textFill>
              </w:rPr>
              <w:t>欧绿保环保科技（永州）有限公司</w:t>
            </w:r>
            <w:r>
              <w:rPr>
                <w:sz w:val="24"/>
              </w:rPr>
              <w:t>委托</w:t>
            </w:r>
            <w:bookmarkStart w:id="5" w:name="_Hlk96508047"/>
            <w:r>
              <w:rPr>
                <w:rFonts w:hint="eastAsia"/>
                <w:sz w:val="24"/>
              </w:rPr>
              <w:t>湖南博然环保科技有限公司</w:t>
            </w:r>
            <w:bookmarkEnd w:id="5"/>
            <w:r>
              <w:rPr>
                <w:sz w:val="24"/>
              </w:rPr>
              <w:t>承担该项目环境影响评价工作。接受委托后，通过现场踏勘、环境现状调查、收集相关资料的基础上，根据环境影响评价技术导则的规定编制了本项目环境影响报告表。</w:t>
            </w:r>
          </w:p>
          <w:p>
            <w:pPr>
              <w:snapToGrid w:val="0"/>
              <w:spacing w:line="360" w:lineRule="auto"/>
              <w:ind w:firstLine="480" w:firstLineChars="200"/>
              <w:rPr>
                <w:sz w:val="24"/>
              </w:rPr>
            </w:pPr>
            <w:r>
              <w:rPr>
                <w:rFonts w:hint="eastAsia"/>
                <w:sz w:val="24"/>
              </w:rPr>
              <w:t>（2）建设项目概况</w:t>
            </w:r>
          </w:p>
          <w:p>
            <w:pPr>
              <w:snapToGrid w:val="0"/>
              <w:spacing w:line="360" w:lineRule="auto"/>
              <w:ind w:firstLine="480" w:firstLineChars="200"/>
              <w:rPr>
                <w:sz w:val="24"/>
              </w:rPr>
            </w:pPr>
            <w:r>
              <w:rPr>
                <w:sz w:val="24"/>
              </w:rPr>
              <w:t>项目名称：</w:t>
            </w:r>
            <w:bookmarkStart w:id="6" w:name="_Toc127333645"/>
            <w:r>
              <w:rPr>
                <w:rFonts w:hint="eastAsia"/>
                <w:sz w:val="24"/>
                <w:lang w:eastAsia="zh-CN"/>
              </w:rPr>
              <w:t>永州市餐厨垃圾收运处理项目蒸汽发生器技改项目</w:t>
            </w:r>
            <w:r>
              <w:rPr>
                <w:sz w:val="24"/>
              </w:rPr>
              <w:t>；</w:t>
            </w:r>
          </w:p>
          <w:p>
            <w:pPr>
              <w:snapToGrid w:val="0"/>
              <w:spacing w:line="360" w:lineRule="auto"/>
              <w:ind w:firstLine="480" w:firstLineChars="200"/>
              <w:rPr>
                <w:sz w:val="24"/>
              </w:rPr>
            </w:pPr>
            <w:r>
              <w:rPr>
                <w:sz w:val="24"/>
              </w:rPr>
              <w:t>建设性质：</w:t>
            </w:r>
            <w:r>
              <w:rPr>
                <w:rFonts w:hint="eastAsia"/>
                <w:sz w:val="24"/>
                <w:lang w:eastAsia="zh-CN"/>
              </w:rPr>
              <w:t>技改</w:t>
            </w:r>
            <w:r>
              <w:rPr>
                <w:sz w:val="24"/>
              </w:rPr>
              <w:t>；</w:t>
            </w:r>
          </w:p>
          <w:p>
            <w:pPr>
              <w:snapToGrid w:val="0"/>
              <w:spacing w:line="360" w:lineRule="auto"/>
              <w:ind w:firstLine="480" w:firstLineChars="200"/>
              <w:rPr>
                <w:sz w:val="24"/>
              </w:rPr>
            </w:pPr>
            <w:r>
              <w:rPr>
                <w:sz w:val="24"/>
              </w:rPr>
              <w:t>建设单位：</w:t>
            </w:r>
            <w:r>
              <w:rPr>
                <w:rFonts w:hint="eastAsia"/>
                <w:sz w:val="24"/>
                <w:lang w:eastAsia="zh-CN"/>
              </w:rPr>
              <w:t>欧绿保环保科技（永州）有限公司</w:t>
            </w:r>
            <w:r>
              <w:rPr>
                <w:sz w:val="24"/>
              </w:rPr>
              <w:t>；</w:t>
            </w:r>
          </w:p>
          <w:p>
            <w:pPr>
              <w:snapToGrid w:val="0"/>
              <w:spacing w:line="360" w:lineRule="auto"/>
              <w:ind w:firstLine="480" w:firstLineChars="200"/>
              <w:rPr>
                <w:sz w:val="24"/>
              </w:rPr>
            </w:pPr>
            <w:r>
              <w:rPr>
                <w:sz w:val="24"/>
              </w:rPr>
              <w:t>建设地点</w:t>
            </w:r>
            <w:bookmarkEnd w:id="6"/>
            <w:r>
              <w:rPr>
                <w:sz w:val="24"/>
              </w:rPr>
              <w:t>：</w:t>
            </w:r>
            <w:bookmarkStart w:id="7" w:name="_Toc127333647"/>
            <w:r>
              <w:rPr>
                <w:rFonts w:hint="eastAsia"/>
                <w:sz w:val="24"/>
                <w:lang w:eastAsia="zh-CN"/>
              </w:rPr>
              <w:t>永州市零陵区接履桥镇坦塘村静脉产业园内</w:t>
            </w:r>
            <w:r>
              <w:rPr>
                <w:sz w:val="24"/>
              </w:rPr>
              <w:t>；</w:t>
            </w:r>
          </w:p>
          <w:p>
            <w:pPr>
              <w:snapToGrid w:val="0"/>
              <w:spacing w:line="360" w:lineRule="auto"/>
              <w:ind w:firstLine="480" w:firstLineChars="200"/>
              <w:rPr>
                <w:color w:val="000000" w:themeColor="text1"/>
                <w:sz w:val="24"/>
                <w14:textFill>
                  <w14:solidFill>
                    <w14:schemeClr w14:val="tx1"/>
                  </w14:solidFill>
                </w14:textFill>
              </w:rPr>
            </w:pPr>
            <w:r>
              <w:rPr>
                <w:sz w:val="24"/>
              </w:rPr>
              <w:t>总投资：</w:t>
            </w:r>
            <w:bookmarkEnd w:id="7"/>
            <w:r>
              <w:rPr>
                <w:rFonts w:hint="eastAsia"/>
                <w:sz w:val="24"/>
                <w:lang w:eastAsia="zh-CN"/>
              </w:rPr>
              <w:t>25</w:t>
            </w:r>
            <w:r>
              <w:rPr>
                <w:color w:val="000000" w:themeColor="text1"/>
                <w:sz w:val="24"/>
                <w14:textFill>
                  <w14:solidFill>
                    <w14:schemeClr w14:val="tx1"/>
                  </w14:solidFill>
                </w14:textFill>
              </w:rPr>
              <w:t>万元。</w:t>
            </w:r>
          </w:p>
          <w:p>
            <w:pPr>
              <w:snapToGrid w:val="0"/>
              <w:spacing w:line="360" w:lineRule="auto"/>
              <w:ind w:firstLine="480" w:firstLineChars="200"/>
              <w:rPr>
                <w:rFonts w:hint="eastAsia"/>
                <w:sz w:val="24"/>
                <w:lang w:val="en-US" w:eastAsia="zh-CN"/>
              </w:rPr>
            </w:pPr>
            <w:r>
              <w:rPr>
                <w:sz w:val="24"/>
              </w:rPr>
              <w:t>占地面积：</w:t>
            </w:r>
            <w:r>
              <w:rPr>
                <w:rFonts w:hint="eastAsia"/>
                <w:sz w:val="24"/>
                <w:lang w:val="en-US" w:eastAsia="zh-CN"/>
              </w:rPr>
              <w:t>不新增占地，在预处理车间现有2</w:t>
            </w:r>
            <w:r>
              <w:rPr>
                <w:sz w:val="24"/>
              </w:rPr>
              <w:t>0m</w:t>
            </w:r>
            <w:r>
              <w:rPr>
                <w:sz w:val="24"/>
                <w:vertAlign w:val="superscript"/>
              </w:rPr>
              <w:t>2</w:t>
            </w:r>
            <w:r>
              <w:rPr>
                <w:rFonts w:hint="eastAsia"/>
                <w:sz w:val="24"/>
                <w:lang w:val="en-US" w:eastAsia="zh-CN"/>
              </w:rPr>
              <w:t>房间内安装设备。</w:t>
            </w:r>
          </w:p>
          <w:p>
            <w:pPr>
              <w:snapToGrid w:val="0"/>
              <w:spacing w:line="360" w:lineRule="auto"/>
              <w:rPr>
                <w:rFonts w:ascii="宋体" w:hAnsi="宋体" w:cs="宋体"/>
                <w:b/>
                <w:sz w:val="24"/>
              </w:rPr>
            </w:pPr>
            <w:r>
              <w:rPr>
                <w:rFonts w:hint="eastAsia"/>
                <w:color w:val="000000" w:themeColor="text1"/>
                <w:sz w:val="24"/>
                <w14:textFill>
                  <w14:solidFill>
                    <w14:schemeClr w14:val="tx1"/>
                  </w14:solidFill>
                </w14:textFill>
              </w:rPr>
              <w:t xml:space="preserve"> </w:t>
            </w:r>
            <w:r>
              <w:rPr>
                <w:rFonts w:ascii="宋体" w:hAnsi="宋体" w:cs="宋体"/>
                <w:b/>
                <w:sz w:val="24"/>
              </w:rPr>
              <w:t>2.</w:t>
            </w:r>
            <w:r>
              <w:rPr>
                <w:rFonts w:hint="eastAsia" w:ascii="宋体" w:hAnsi="宋体" w:cs="宋体"/>
                <w:b/>
                <w:sz w:val="24"/>
              </w:rPr>
              <w:t>2建设内容及工程规模</w:t>
            </w:r>
          </w:p>
          <w:p>
            <w:pPr>
              <w:snapToGrid w:val="0"/>
              <w:spacing w:line="360" w:lineRule="auto"/>
              <w:ind w:firstLine="480" w:firstLineChars="200"/>
              <w:rPr>
                <w:sz w:val="24"/>
              </w:rPr>
            </w:pPr>
            <w:r>
              <w:rPr>
                <w:rFonts w:hint="eastAsia"/>
                <w:sz w:val="24"/>
              </w:rPr>
              <w:t>1、项目建设内容</w:t>
            </w:r>
          </w:p>
          <w:p>
            <w:pPr>
              <w:spacing w:line="360" w:lineRule="auto"/>
              <w:ind w:firstLine="480" w:firstLineChars="200"/>
              <w:rPr>
                <w:sz w:val="24"/>
                <w:szCs w:val="24"/>
              </w:rPr>
            </w:pPr>
            <w:r>
              <w:rPr>
                <w:rFonts w:hint="eastAsia"/>
                <w:sz w:val="24"/>
                <w:lang w:eastAsia="zh-CN"/>
              </w:rPr>
              <w:t>欧绿保环保科技（永州）有限公司</w:t>
            </w:r>
            <w:r>
              <w:rPr>
                <w:rFonts w:hint="eastAsia"/>
                <w:sz w:val="24"/>
              </w:rPr>
              <w:t>在</w:t>
            </w:r>
            <w:r>
              <w:rPr>
                <w:rFonts w:hint="eastAsia"/>
                <w:sz w:val="24"/>
                <w:lang w:eastAsia="zh-CN"/>
              </w:rPr>
              <w:t>永州市零陵区接履桥镇坦塘村静脉产业园内</w:t>
            </w:r>
            <w:r>
              <w:rPr>
                <w:rFonts w:hint="eastAsia"/>
                <w:sz w:val="24"/>
              </w:rPr>
              <w:t>建设</w:t>
            </w:r>
            <w:r>
              <w:rPr>
                <w:rFonts w:hint="eastAsia"/>
                <w:sz w:val="24"/>
                <w:lang w:eastAsia="zh-CN"/>
              </w:rPr>
              <w:t>永州市餐厨垃圾收运处理项目蒸汽发生器技改项目</w:t>
            </w:r>
            <w:r>
              <w:rPr>
                <w:rFonts w:hint="eastAsia"/>
                <w:sz w:val="24"/>
              </w:rPr>
              <w:t>，本项目不新增用地，在</w:t>
            </w:r>
            <w:r>
              <w:rPr>
                <w:rFonts w:hint="eastAsia"/>
                <w:sz w:val="24"/>
                <w:lang w:val="en-US" w:eastAsia="zh-CN"/>
              </w:rPr>
              <w:t>预处理车间</w:t>
            </w:r>
            <w:r>
              <w:rPr>
                <w:rFonts w:hint="eastAsia"/>
                <w:sz w:val="24"/>
              </w:rPr>
              <w:t>现有</w:t>
            </w:r>
            <w:r>
              <w:rPr>
                <w:rFonts w:hint="eastAsia"/>
                <w:sz w:val="24"/>
                <w:lang w:val="en-US" w:eastAsia="zh-CN"/>
              </w:rPr>
              <w:t>20m</w:t>
            </w:r>
            <w:r>
              <w:rPr>
                <w:rFonts w:hint="eastAsia"/>
                <w:sz w:val="24"/>
                <w:vertAlign w:val="superscript"/>
                <w:lang w:val="en-US" w:eastAsia="zh-CN"/>
              </w:rPr>
              <w:t>2</w:t>
            </w:r>
            <w:r>
              <w:rPr>
                <w:rFonts w:hint="eastAsia"/>
                <w:sz w:val="24"/>
                <w:lang w:eastAsia="zh-CN"/>
              </w:rPr>
              <w:t>房间内</w:t>
            </w:r>
            <w:r>
              <w:rPr>
                <w:rFonts w:hint="eastAsia"/>
                <w:sz w:val="24"/>
              </w:rPr>
              <w:t>，</w:t>
            </w:r>
            <w:r>
              <w:rPr>
                <w:rFonts w:hint="eastAsia"/>
                <w:sz w:val="24"/>
                <w:lang w:val="en-US" w:eastAsia="zh-CN"/>
              </w:rPr>
              <w:t>增加1t/h蒸汽发生器2台，配套</w:t>
            </w:r>
            <w:r>
              <w:rPr>
                <w:rFonts w:hint="eastAsia" w:ascii="宋体" w:hAnsi="宋体" w:cs="宋体"/>
                <w:sz w:val="24"/>
              </w:rPr>
              <w:t>反渗透纯水机</w:t>
            </w:r>
            <w:r>
              <w:rPr>
                <w:rFonts w:hint="eastAsia" w:ascii="宋体" w:hAnsi="宋体" w:cs="宋体"/>
                <w:sz w:val="24"/>
                <w:lang w:eastAsia="zh-CN"/>
              </w:rPr>
              <w:t>、水箱、水泵各</w:t>
            </w:r>
            <w:r>
              <w:rPr>
                <w:rFonts w:hint="eastAsia" w:ascii="宋体" w:hAnsi="宋体" w:cs="宋体"/>
                <w:sz w:val="24"/>
                <w:lang w:val="en-US" w:eastAsia="zh-CN"/>
              </w:rPr>
              <w:t>2套</w:t>
            </w:r>
            <w:r>
              <w:rPr>
                <w:rFonts w:hint="eastAsia"/>
                <w:sz w:val="24"/>
              </w:rPr>
              <w:t>等，以</w:t>
            </w:r>
            <w:r>
              <w:rPr>
                <w:rFonts w:hint="eastAsia"/>
                <w:sz w:val="24"/>
                <w:lang w:eastAsia="zh-CN"/>
              </w:rPr>
              <w:t>保证</w:t>
            </w:r>
            <w:r>
              <w:rPr>
                <w:rFonts w:hint="eastAsia"/>
                <w:sz w:val="24"/>
              </w:rPr>
              <w:t>永州市餐厨垃圾收运处理项目</w:t>
            </w:r>
            <w:r>
              <w:rPr>
                <w:rFonts w:hint="eastAsia"/>
                <w:sz w:val="24"/>
                <w:lang w:eastAsia="zh-CN"/>
              </w:rPr>
              <w:t>的提油工序蒸汽供应</w:t>
            </w:r>
            <w:r>
              <w:rPr>
                <w:rFonts w:hint="eastAsia"/>
                <w:sz w:val="24"/>
              </w:rPr>
              <w:t>。</w:t>
            </w:r>
            <w:r>
              <w:rPr>
                <w:rFonts w:hint="eastAsia"/>
                <w:sz w:val="24"/>
                <w:lang w:val="en-US" w:eastAsia="zh-CN"/>
              </w:rPr>
              <w:t>蒸汽发生器</w:t>
            </w:r>
            <w:r>
              <w:rPr>
                <w:rFonts w:hint="eastAsia" w:cs="Times New Roman"/>
                <w:color w:val="000000" w:themeColor="text1"/>
                <w:kern w:val="0"/>
                <w:sz w:val="24"/>
                <w:szCs w:val="24"/>
                <w:lang w:val="en-US" w:eastAsia="zh-CN" w:bidi="ar"/>
                <w14:textFill>
                  <w14:solidFill>
                    <w14:schemeClr w14:val="tx1"/>
                  </w14:solidFill>
                </w14:textFill>
              </w:rPr>
              <w:t>分二期建设，先安装1台</w:t>
            </w:r>
            <w:r>
              <w:rPr>
                <w:rFonts w:hint="eastAsia"/>
                <w:sz w:val="24"/>
                <w:lang w:val="en-US" w:eastAsia="zh-CN"/>
              </w:rPr>
              <w:t>1t/h</w:t>
            </w:r>
            <w:r>
              <w:rPr>
                <w:rFonts w:hint="default" w:ascii="Times New Roman" w:hAnsi="Times New Roman" w:cs="Times New Roman"/>
                <w:color w:val="000000" w:themeColor="text1"/>
                <w:kern w:val="0"/>
                <w:sz w:val="24"/>
                <w:szCs w:val="24"/>
                <w:lang w:eastAsia="zh-CN" w:bidi="ar"/>
                <w14:textFill>
                  <w14:solidFill>
                    <w14:schemeClr w14:val="tx1"/>
                  </w14:solidFill>
                </w14:textFill>
              </w:rPr>
              <w:t>蒸汽发生器</w:t>
            </w:r>
            <w:r>
              <w:rPr>
                <w:rFonts w:hint="eastAsia" w:cs="Times New Roman"/>
                <w:color w:val="000000" w:themeColor="text1"/>
                <w:kern w:val="0"/>
                <w:sz w:val="24"/>
                <w:szCs w:val="24"/>
                <w:lang w:val="en-US" w:eastAsia="zh-CN" w:bidi="ar"/>
                <w14:textFill>
                  <w14:solidFill>
                    <w14:schemeClr w14:val="tx1"/>
                  </w14:solidFill>
                </w14:textFill>
              </w:rPr>
              <w:t>，等二期</w:t>
            </w:r>
            <w:r>
              <w:rPr>
                <w:rFonts w:hint="default" w:ascii="Times New Roman" w:hAnsi="Times New Roman" w:eastAsia="宋体" w:cs="Times New Roman"/>
                <w:spacing w:val="6"/>
                <w:sz w:val="24"/>
                <w:szCs w:val="24"/>
              </w:rPr>
              <w:t>餐厨垃圾</w:t>
            </w:r>
            <w:r>
              <w:rPr>
                <w:rFonts w:hint="eastAsia" w:cs="Times New Roman"/>
                <w:spacing w:val="6"/>
                <w:sz w:val="24"/>
                <w:szCs w:val="24"/>
                <w:lang w:eastAsia="zh-CN"/>
              </w:rPr>
              <w:t>项目建成后再安装另一台</w:t>
            </w:r>
            <w:r>
              <w:rPr>
                <w:rFonts w:hint="eastAsia"/>
                <w:sz w:val="24"/>
                <w:lang w:val="en-US" w:eastAsia="zh-CN"/>
              </w:rPr>
              <w:t>1t/h</w:t>
            </w:r>
            <w:r>
              <w:rPr>
                <w:rFonts w:hint="default" w:ascii="Times New Roman" w:hAnsi="Times New Roman" w:cs="Times New Roman"/>
                <w:color w:val="000000" w:themeColor="text1"/>
                <w:kern w:val="0"/>
                <w:sz w:val="24"/>
                <w:szCs w:val="24"/>
                <w:lang w:eastAsia="zh-CN" w:bidi="ar"/>
                <w14:textFill>
                  <w14:solidFill>
                    <w14:schemeClr w14:val="tx1"/>
                  </w14:solidFill>
                </w14:textFill>
              </w:rPr>
              <w:t>蒸汽发生器</w:t>
            </w:r>
            <w:r>
              <w:rPr>
                <w:rFonts w:hint="eastAsia" w:cs="Times New Roman"/>
                <w:spacing w:val="6"/>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z w:val="24"/>
              </w:rPr>
            </w:pPr>
            <w:r>
              <w:rPr>
                <w:rFonts w:hint="eastAsia"/>
                <w:sz w:val="24"/>
              </w:rPr>
              <w:t>项目组成内容详见表</w:t>
            </w:r>
            <w:r>
              <w:rPr>
                <w:sz w:val="24"/>
              </w:rPr>
              <w:t>2-</w:t>
            </w:r>
            <w:r>
              <w:rPr>
                <w:rFonts w:hint="eastAsia"/>
                <w:sz w:val="24"/>
                <w:lang w:val="en-US" w:eastAsia="zh-CN"/>
              </w:rPr>
              <w:t>1</w:t>
            </w:r>
            <w:r>
              <w:rPr>
                <w:rFonts w:hint="eastAsia"/>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hint="eastAsia" w:ascii="黑体" w:hAnsi="黑体" w:eastAsia="黑体"/>
                <w:b/>
                <w:bCs/>
                <w:sz w:val="24"/>
              </w:rPr>
            </w:pPr>
            <w:r>
              <w:rPr>
                <w:rFonts w:ascii="黑体" w:hAnsi="黑体" w:eastAsia="黑体"/>
                <w:b/>
                <w:bCs/>
                <w:sz w:val="24"/>
              </w:rPr>
              <w:t>表2-</w:t>
            </w:r>
            <w:r>
              <w:rPr>
                <w:rFonts w:hint="eastAsia" w:ascii="黑体" w:hAnsi="黑体" w:eastAsia="黑体"/>
                <w:b/>
                <w:bCs/>
                <w:sz w:val="24"/>
                <w:lang w:val="en-US" w:eastAsia="zh-CN"/>
              </w:rPr>
              <w:t>1</w:t>
            </w:r>
            <w:r>
              <w:rPr>
                <w:rFonts w:hint="eastAsia" w:ascii="黑体" w:hAnsi="黑体" w:eastAsia="黑体"/>
                <w:b/>
                <w:bCs/>
                <w:sz w:val="24"/>
              </w:rPr>
              <w:t xml:space="preserve"> 项目组成内容一览表</w:t>
            </w:r>
          </w:p>
          <w:tbl>
            <w:tblPr>
              <w:tblStyle w:val="25"/>
              <w:tblW w:w="8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845"/>
              <w:gridCol w:w="4168"/>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项目</w:t>
                  </w:r>
                </w:p>
              </w:tc>
              <w:tc>
                <w:tcPr>
                  <w:tcW w:w="184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工程内容</w:t>
                  </w:r>
                </w:p>
              </w:tc>
              <w:tc>
                <w:tcPr>
                  <w:tcW w:w="416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建设内容及规模</w:t>
                  </w:r>
                </w:p>
              </w:tc>
              <w:tc>
                <w:tcPr>
                  <w:tcW w:w="119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120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主体工程</w:t>
                  </w:r>
                </w:p>
              </w:tc>
              <w:tc>
                <w:tcPr>
                  <w:tcW w:w="184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val="en-US" w:eastAsia="zh-CN"/>
                    </w:rPr>
                    <w:t>蒸汽发生器</w:t>
                  </w:r>
                  <w:r>
                    <w:rPr>
                      <w:rFonts w:hint="eastAsia" w:ascii="宋体" w:hAnsi="宋体" w:eastAsia="宋体" w:cs="宋体"/>
                      <w:b w:val="0"/>
                      <w:bCs w:val="0"/>
                      <w:sz w:val="21"/>
                      <w:szCs w:val="21"/>
                      <w:vertAlign w:val="baseline"/>
                      <w:lang w:eastAsia="zh-CN"/>
                    </w:rPr>
                    <w:t>房</w:t>
                  </w:r>
                </w:p>
              </w:tc>
              <w:tc>
                <w:tcPr>
                  <w:tcW w:w="4168" w:type="dxa"/>
                  <w:vAlign w:val="center"/>
                </w:tcPr>
                <w:p>
                  <w:pPr>
                    <w:pStyle w:val="64"/>
                    <w:keepNext w:val="0"/>
                    <w:keepLines w:val="0"/>
                    <w:pageBreakBefore w:val="0"/>
                    <w:widowControl w:val="0"/>
                    <w:kinsoku/>
                    <w:wordWrap/>
                    <w:overflowPunct/>
                    <w:topLinePunct w:val="0"/>
                    <w:autoSpaceDE/>
                    <w:autoSpaceDN/>
                    <w:bidi w:val="0"/>
                    <w:adjustRightInd/>
                    <w:snapToGrid/>
                    <w:spacing w:line="264" w:lineRule="auto"/>
                    <w:ind w:left="0" w:leftChars="0" w:right="0" w:rightChars="0"/>
                    <w:jc w:val="center"/>
                    <w:textAlignment w:val="auto"/>
                    <w:rPr>
                      <w:rFonts w:hint="default" w:ascii="Times New Roman" w:hAnsi="Times New Roman" w:eastAsia="宋体" w:cs="Times New Roman"/>
                      <w:spacing w:val="7"/>
                      <w:kern w:val="2"/>
                      <w:sz w:val="21"/>
                      <w:szCs w:val="21"/>
                      <w:lang w:val="en-US" w:eastAsia="zh-CN" w:bidi="ar-SA"/>
                    </w:rPr>
                  </w:pPr>
                  <w:r>
                    <w:rPr>
                      <w:rFonts w:hint="default" w:ascii="Times New Roman" w:hAnsi="Times New Roman" w:cs="Times New Roman"/>
                      <w:color w:val="000000" w:themeColor="text1"/>
                      <w:kern w:val="0"/>
                      <w:sz w:val="21"/>
                      <w:szCs w:val="21"/>
                      <w:lang w:eastAsia="zh-CN" w:bidi="ar"/>
                      <w14:textFill>
                        <w14:solidFill>
                          <w14:schemeClr w14:val="tx1"/>
                        </w14:solidFill>
                      </w14:textFill>
                    </w:rPr>
                    <w:t>新增</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1t/h</w:t>
                  </w:r>
                  <w:r>
                    <w:rPr>
                      <w:rFonts w:hint="default" w:ascii="Times New Roman" w:hAnsi="Times New Roman" w:cs="Times New Roman"/>
                      <w:color w:val="000000" w:themeColor="text1"/>
                      <w:kern w:val="0"/>
                      <w:sz w:val="21"/>
                      <w:szCs w:val="21"/>
                      <w:lang w:eastAsia="zh-CN" w:bidi="ar"/>
                      <w14:textFill>
                        <w14:solidFill>
                          <w14:schemeClr w14:val="tx1"/>
                        </w14:solidFill>
                      </w14:textFill>
                    </w:rPr>
                    <w:t>蒸汽发生器</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2</w:t>
                  </w:r>
                  <w:r>
                    <w:rPr>
                      <w:rFonts w:hint="default" w:ascii="Times New Roman" w:hAnsi="Times New Roman" w:cs="Times New Roman"/>
                      <w:color w:val="000000" w:themeColor="text1"/>
                      <w:kern w:val="0"/>
                      <w:sz w:val="21"/>
                      <w:szCs w:val="21"/>
                      <w:lang w:bidi="ar"/>
                      <w14:textFill>
                        <w14:solidFill>
                          <w14:schemeClr w14:val="tx1"/>
                        </w14:solidFill>
                      </w14:textFill>
                    </w:rPr>
                    <w:t>台</w:t>
                  </w:r>
                  <w:r>
                    <w:rPr>
                      <w:rFonts w:hint="eastAsia" w:ascii="Times New Roman" w:hAnsi="Times New Roman" w:cs="Times New Roman"/>
                      <w:color w:val="000000" w:themeColor="text1"/>
                      <w:kern w:val="0"/>
                      <w:sz w:val="21"/>
                      <w:szCs w:val="21"/>
                      <w:lang w:val="en-US" w:eastAsia="zh-CN" w:bidi="ar"/>
                      <w14:textFill>
                        <w14:solidFill>
                          <w14:schemeClr w14:val="tx1"/>
                        </w14:solidFill>
                      </w14:textFill>
                    </w:rPr>
                    <w:t>，分期建设，</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一期</w:t>
                  </w:r>
                  <w:r>
                    <w:rPr>
                      <w:rFonts w:hint="eastAsia" w:ascii="Times New Roman" w:hAnsi="Times New Roman" w:cs="Times New Roman"/>
                      <w:color w:val="000000" w:themeColor="text1"/>
                      <w:kern w:val="0"/>
                      <w:sz w:val="21"/>
                      <w:szCs w:val="21"/>
                      <w:lang w:val="en-US" w:eastAsia="zh-CN" w:bidi="ar"/>
                      <w14:textFill>
                        <w14:solidFill>
                          <w14:schemeClr w14:val="tx1"/>
                        </w14:solidFill>
                      </w14:textFill>
                    </w:rPr>
                    <w:t>安装</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1台，二期</w:t>
                  </w:r>
                  <w:r>
                    <w:rPr>
                      <w:rFonts w:hint="eastAsia" w:ascii="Times New Roman" w:hAnsi="Times New Roman" w:cs="Times New Roman"/>
                      <w:color w:val="000000" w:themeColor="text1"/>
                      <w:kern w:val="0"/>
                      <w:sz w:val="21"/>
                      <w:szCs w:val="21"/>
                      <w:lang w:val="en-US" w:eastAsia="zh-CN" w:bidi="ar"/>
                      <w14:textFill>
                        <w14:solidFill>
                          <w14:schemeClr w14:val="tx1"/>
                        </w14:solidFill>
                      </w14:textFill>
                    </w:rPr>
                    <w:t>安装</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1台，面积约为20m</w:t>
                  </w:r>
                  <w:r>
                    <w:rPr>
                      <w:rFonts w:hint="default" w:ascii="Times New Roman" w:hAnsi="Times New Roman" w:cs="Times New Roman"/>
                      <w:color w:val="000000" w:themeColor="text1"/>
                      <w:kern w:val="0"/>
                      <w:sz w:val="21"/>
                      <w:szCs w:val="21"/>
                      <w:vertAlign w:val="superscript"/>
                      <w:lang w:val="en-US" w:eastAsia="zh-CN" w:bidi="ar"/>
                      <w14:textFill>
                        <w14:solidFill>
                          <w14:schemeClr w14:val="tx1"/>
                        </w14:solidFill>
                      </w14:textFill>
                    </w:rPr>
                    <w:t>2</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（原有）</w:t>
                  </w:r>
                </w:p>
              </w:tc>
              <w:tc>
                <w:tcPr>
                  <w:tcW w:w="1190" w:type="dxa"/>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jc w:val="center"/>
                    <w:textAlignment w:val="auto"/>
                    <w:rPr>
                      <w:rFonts w:hint="eastAsia"/>
                      <w:sz w:val="21"/>
                      <w:szCs w:val="21"/>
                    </w:rPr>
                  </w:pPr>
                  <w:r>
                    <w:rPr>
                      <w:rFonts w:hint="eastAsia"/>
                      <w:sz w:val="21"/>
                      <w:szCs w:val="21"/>
                    </w:rPr>
                    <w:t>二期</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sz w:val="21"/>
                      <w:szCs w:val="21"/>
                    </w:rPr>
                    <w:t>各一套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120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vertAlign w:val="baseline"/>
                    </w:rPr>
                  </w:pPr>
                </w:p>
              </w:tc>
              <w:tc>
                <w:tcPr>
                  <w:tcW w:w="184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vertAlign w:val="baseline"/>
                      <w:lang w:val="en-US" w:eastAsia="zh-CN"/>
                    </w:rPr>
                  </w:pPr>
                </w:p>
              </w:tc>
              <w:tc>
                <w:tcPr>
                  <w:tcW w:w="4168" w:type="dxa"/>
                  <w:vAlign w:val="center"/>
                </w:tcPr>
                <w:p>
                  <w:pPr>
                    <w:pStyle w:val="64"/>
                    <w:keepNext w:val="0"/>
                    <w:keepLines w:val="0"/>
                    <w:pageBreakBefore w:val="0"/>
                    <w:widowControl w:val="0"/>
                    <w:kinsoku/>
                    <w:wordWrap/>
                    <w:overflowPunct/>
                    <w:topLinePunct w:val="0"/>
                    <w:autoSpaceDE/>
                    <w:autoSpaceDN/>
                    <w:bidi w:val="0"/>
                    <w:adjustRightInd/>
                    <w:snapToGrid/>
                    <w:spacing w:line="264" w:lineRule="auto"/>
                    <w:ind w:left="0" w:leftChars="0" w:right="0" w:rightChars="0"/>
                    <w:jc w:val="center"/>
                    <w:textAlignment w:val="auto"/>
                    <w:rPr>
                      <w:rFonts w:hint="eastAsia"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sz w:val="21"/>
                      <w:szCs w:val="21"/>
                      <w:lang w:eastAsia="zh-CN"/>
                    </w:rPr>
                    <w:t>新增产水</w:t>
                  </w:r>
                  <w:r>
                    <w:rPr>
                      <w:rFonts w:hint="eastAsia"/>
                      <w:sz w:val="21"/>
                      <w:szCs w:val="21"/>
                    </w:rPr>
                    <w:t>能力1t/h</w:t>
                  </w:r>
                  <w:r>
                    <w:rPr>
                      <w:rFonts w:hint="eastAsia" w:ascii="Times New Roman" w:hAnsi="Times New Roman" w:cs="Times New Roman"/>
                      <w:color w:val="000000" w:themeColor="text1"/>
                      <w:kern w:val="0"/>
                      <w:sz w:val="21"/>
                      <w:szCs w:val="21"/>
                      <w:lang w:eastAsia="zh-CN" w:bidi="ar"/>
                      <w14:textFill>
                        <w14:solidFill>
                          <w14:schemeClr w14:val="tx1"/>
                        </w14:solidFill>
                      </w14:textFill>
                    </w:rPr>
                    <w:t>反渗透纯水机</w:t>
                  </w:r>
                  <w:r>
                    <w:rPr>
                      <w:rFonts w:hint="eastAsia" w:ascii="Times New Roman" w:hAnsi="Times New Roman" w:cs="Times New Roman"/>
                      <w:color w:val="000000" w:themeColor="text1"/>
                      <w:kern w:val="0"/>
                      <w:sz w:val="21"/>
                      <w:szCs w:val="21"/>
                      <w:lang w:val="en-US" w:eastAsia="zh-CN" w:bidi="ar"/>
                      <w14:textFill>
                        <w14:solidFill>
                          <w14:schemeClr w14:val="tx1"/>
                        </w14:solidFill>
                      </w14:textFill>
                    </w:rPr>
                    <w:t>2套</w:t>
                  </w:r>
                </w:p>
              </w:tc>
              <w:tc>
                <w:tcPr>
                  <w:tcW w:w="1190" w:type="dxa"/>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jc w:val="center"/>
                    <w:textAlignment w:val="auto"/>
                    <w:rPr>
                      <w:rFonts w:hint="eastAsia"/>
                      <w:sz w:val="21"/>
                      <w:szCs w:val="21"/>
                    </w:rPr>
                  </w:pPr>
                  <w:r>
                    <w:rPr>
                      <w:rFonts w:hint="eastAsia"/>
                      <w:sz w:val="21"/>
                      <w:szCs w:val="21"/>
                    </w:rPr>
                    <w:t>二期</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sz w:val="21"/>
                      <w:szCs w:val="21"/>
                    </w:rPr>
                    <w:t>各一套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vertAlign w:val="baseline"/>
                    </w:rPr>
                  </w:pPr>
                </w:p>
              </w:tc>
              <w:tc>
                <w:tcPr>
                  <w:tcW w:w="184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排气筒</w:t>
                  </w:r>
                </w:p>
              </w:tc>
              <w:tc>
                <w:tcPr>
                  <w:tcW w:w="4168" w:type="dxa"/>
                  <w:vAlign w:val="center"/>
                </w:tcPr>
                <w:p>
                  <w:pPr>
                    <w:keepNext w:val="0"/>
                    <w:keepLines w:val="0"/>
                    <w:pageBreakBefore w:val="0"/>
                    <w:widowControl w:val="0"/>
                    <w:kinsoku/>
                    <w:wordWrap/>
                    <w:overflowPunct/>
                    <w:topLinePunct w:val="0"/>
                    <w:autoSpaceDE/>
                    <w:autoSpaceDN/>
                    <w:bidi w:val="0"/>
                    <w:adjustRightInd w:val="0"/>
                    <w:snapToGrid w:val="0"/>
                    <w:spacing w:line="264" w:lineRule="auto"/>
                    <w:jc w:val="center"/>
                    <w:textAlignment w:val="auto"/>
                    <w:rPr>
                      <w:rFonts w:hint="default" w:ascii="Times New Roman" w:hAnsi="Times New Roman" w:eastAsia="黑体" w:cs="Times New Roman"/>
                      <w:b/>
                      <w:bCs/>
                      <w:sz w:val="24"/>
                      <w:vertAlign w:val="baseline"/>
                    </w:rPr>
                  </w:pPr>
                  <w:r>
                    <w:rPr>
                      <w:rFonts w:hint="default" w:ascii="Times New Roman" w:hAnsi="Times New Roman" w:eastAsia="宋体" w:cs="Times New Roman"/>
                      <w:b w:val="0"/>
                      <w:bCs w:val="0"/>
                      <w:sz w:val="21"/>
                      <w:szCs w:val="21"/>
                      <w:vertAlign w:val="baseline"/>
                    </w:rPr>
                    <w:t xml:space="preserve">高度 </w:t>
                  </w:r>
                  <w:r>
                    <w:rPr>
                      <w:rFonts w:hint="default" w:ascii="Times New Roman" w:hAnsi="Times New Roman" w:eastAsia="宋体" w:cs="Times New Roman"/>
                      <w:b w:val="0"/>
                      <w:bCs w:val="0"/>
                      <w:sz w:val="21"/>
                      <w:szCs w:val="21"/>
                      <w:vertAlign w:val="baseline"/>
                      <w:lang w:val="en-US" w:eastAsia="zh-CN"/>
                    </w:rPr>
                    <w:t>15</w:t>
                  </w:r>
                  <w:r>
                    <w:rPr>
                      <w:rFonts w:hint="default" w:ascii="Times New Roman" w:hAnsi="Times New Roman" w:eastAsia="宋体" w:cs="Times New Roman"/>
                      <w:b w:val="0"/>
                      <w:bCs w:val="0"/>
                      <w:sz w:val="21"/>
                      <w:szCs w:val="21"/>
                      <w:vertAlign w:val="baseline"/>
                    </w:rPr>
                    <w:t>m，内径</w:t>
                  </w:r>
                  <w:r>
                    <w:rPr>
                      <w:rFonts w:hint="eastAsia" w:cs="Times New Roman"/>
                      <w:b w:val="0"/>
                      <w:bCs w:val="0"/>
                      <w:sz w:val="21"/>
                      <w:szCs w:val="21"/>
                      <w:vertAlign w:val="baseline"/>
                      <w:lang w:val="en-US" w:eastAsia="zh-CN"/>
                    </w:rPr>
                    <w:t>2</w:t>
                  </w:r>
                  <w:r>
                    <w:rPr>
                      <w:rFonts w:hint="default" w:ascii="Times New Roman" w:hAnsi="Times New Roman" w:eastAsia="宋体" w:cs="Times New Roman"/>
                      <w:b w:val="0"/>
                      <w:bCs w:val="0"/>
                      <w:sz w:val="21"/>
                      <w:szCs w:val="21"/>
                      <w:vertAlign w:val="baseline"/>
                      <w:lang w:val="en-US" w:eastAsia="zh-CN"/>
                    </w:rPr>
                    <w:t>0</w:t>
                  </w:r>
                  <w:r>
                    <w:rPr>
                      <w:rFonts w:hint="default" w:ascii="Times New Roman" w:hAnsi="Times New Roman" w:eastAsia="宋体" w:cs="Times New Roman"/>
                      <w:b w:val="0"/>
                      <w:bCs w:val="0"/>
                      <w:sz w:val="21"/>
                      <w:szCs w:val="21"/>
                      <w:vertAlign w:val="baseline"/>
                    </w:rPr>
                    <w:t>0mm</w:t>
                  </w:r>
                </w:p>
              </w:tc>
              <w:tc>
                <w:tcPr>
                  <w:tcW w:w="119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eastAsia" w:cs="Times New Roman"/>
                      <w:color w:val="000000" w:themeColor="text1"/>
                      <w:kern w:val="0"/>
                      <w:sz w:val="21"/>
                      <w:szCs w:val="21"/>
                      <w:lang w:val="en-US" w:eastAsia="zh-CN" w:bidi="ar"/>
                      <w14:textFill>
                        <w14:solidFill>
                          <w14:schemeClr w14:val="tx1"/>
                        </w14:solidFill>
                      </w14:textFill>
                    </w:rPr>
                    <w:t>共一根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辅助工程</w:t>
                  </w:r>
                </w:p>
              </w:tc>
              <w:tc>
                <w:tcPr>
                  <w:tcW w:w="18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spacing w:val="-4"/>
                      <w:sz w:val="21"/>
                      <w:szCs w:val="21"/>
                    </w:rPr>
                    <w:t>气浮式厌氧反应器</w:t>
                  </w:r>
                </w:p>
              </w:tc>
              <w:tc>
                <w:tcPr>
                  <w:tcW w:w="4168" w:type="dxa"/>
                  <w:vAlign w:val="center"/>
                </w:tcPr>
                <w:p>
                  <w:pPr>
                    <w:keepNext w:val="0"/>
                    <w:keepLines w:val="0"/>
                    <w:pageBreakBefore w:val="0"/>
                    <w:widowControl w:val="0"/>
                    <w:kinsoku/>
                    <w:wordWrap/>
                    <w:overflowPunct/>
                    <w:topLinePunct w:val="0"/>
                    <w:autoSpaceDE/>
                    <w:autoSpaceDN/>
                    <w:bidi w:val="0"/>
                    <w:adjustRightInd w:val="0"/>
                    <w:snapToGrid w:val="0"/>
                    <w:spacing w:line="264" w:lineRule="auto"/>
                    <w:jc w:val="center"/>
                    <w:textAlignment w:val="auto"/>
                    <w:rPr>
                      <w:rFonts w:hint="default" w:ascii="Times New Roman" w:hAnsi="Times New Roman" w:eastAsia="黑体" w:cs="Times New Roman"/>
                      <w:b w:val="0"/>
                      <w:bCs w:val="0"/>
                      <w:kern w:val="2"/>
                      <w:sz w:val="21"/>
                      <w:szCs w:val="21"/>
                      <w:vertAlign w:val="baseline"/>
                      <w:lang w:val="en-US" w:eastAsia="zh-CN" w:bidi="ar-SA"/>
                    </w:rPr>
                  </w:pPr>
                  <w:r>
                    <w:rPr>
                      <w:rFonts w:hint="default" w:ascii="Times New Roman" w:hAnsi="Times New Roman" w:eastAsia="黑体" w:cs="Times New Roman"/>
                      <w:b w:val="0"/>
                      <w:bCs w:val="0"/>
                      <w:sz w:val="21"/>
                      <w:szCs w:val="21"/>
                      <w:vertAlign w:val="baseline"/>
                      <w:lang w:val="en-US" w:eastAsia="zh-CN"/>
                    </w:rPr>
                    <w:t>1900</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m</w:t>
                  </w:r>
                  <w:r>
                    <w:rPr>
                      <w:rFonts w:hint="default" w:ascii="Times New Roman" w:hAnsi="Times New Roman" w:cs="Times New Roman"/>
                      <w:color w:val="000000" w:themeColor="text1"/>
                      <w:kern w:val="0"/>
                      <w:sz w:val="21"/>
                      <w:szCs w:val="21"/>
                      <w:vertAlign w:val="superscript"/>
                      <w:lang w:val="en-US" w:eastAsia="zh-CN" w:bidi="ar"/>
                      <w14:textFill>
                        <w14:solidFill>
                          <w14:schemeClr w14:val="tx1"/>
                        </w14:solidFill>
                      </w14:textFill>
                    </w:rPr>
                    <w:t>3</w:t>
                  </w:r>
                </w:p>
              </w:tc>
              <w:tc>
                <w:tcPr>
                  <w:tcW w:w="119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依托原有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vertAlign w:val="baseline"/>
                    </w:rPr>
                  </w:pPr>
                </w:p>
              </w:tc>
              <w:tc>
                <w:tcPr>
                  <w:tcW w:w="18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pacing w:val="-4"/>
                      <w:sz w:val="21"/>
                      <w:szCs w:val="21"/>
                      <w:lang w:eastAsia="zh-CN"/>
                    </w:rPr>
                  </w:pPr>
                  <w:r>
                    <w:rPr>
                      <w:rFonts w:hint="eastAsia" w:ascii="宋体" w:hAnsi="宋体" w:eastAsia="宋体" w:cs="宋体"/>
                      <w:szCs w:val="21"/>
                    </w:rPr>
                    <w:t>双膜气柜</w:t>
                  </w:r>
                </w:p>
              </w:tc>
              <w:tc>
                <w:tcPr>
                  <w:tcW w:w="4168" w:type="dxa"/>
                  <w:vAlign w:val="center"/>
                </w:tcPr>
                <w:p>
                  <w:pPr>
                    <w:keepNext w:val="0"/>
                    <w:keepLines w:val="0"/>
                    <w:pageBreakBefore w:val="0"/>
                    <w:widowControl w:val="0"/>
                    <w:kinsoku/>
                    <w:wordWrap/>
                    <w:overflowPunct/>
                    <w:topLinePunct w:val="0"/>
                    <w:autoSpaceDE/>
                    <w:autoSpaceDN/>
                    <w:bidi w:val="0"/>
                    <w:adjustRightInd w:val="0"/>
                    <w:snapToGrid w:val="0"/>
                    <w:spacing w:line="264" w:lineRule="auto"/>
                    <w:jc w:val="center"/>
                    <w:textAlignment w:val="auto"/>
                    <w:rPr>
                      <w:rFonts w:hint="default" w:ascii="Times New Roman" w:hAnsi="Times New Roman" w:eastAsia="黑体" w:cs="Times New Roman"/>
                      <w:b w:val="0"/>
                      <w:bCs w:val="0"/>
                      <w:kern w:val="2"/>
                      <w:sz w:val="21"/>
                      <w:szCs w:val="21"/>
                      <w:vertAlign w:val="baseline"/>
                      <w:lang w:val="en-US" w:eastAsia="zh-CN" w:bidi="ar-SA"/>
                    </w:rPr>
                  </w:pPr>
                  <w:r>
                    <w:rPr>
                      <w:rFonts w:hint="default" w:ascii="Times New Roman" w:hAnsi="Times New Roman" w:eastAsia="黑体" w:cs="Times New Roman"/>
                      <w:b w:val="0"/>
                      <w:bCs w:val="0"/>
                      <w:sz w:val="21"/>
                      <w:szCs w:val="21"/>
                      <w:vertAlign w:val="baseline"/>
                      <w:lang w:val="en-US" w:eastAsia="zh-CN"/>
                    </w:rPr>
                    <w:t>500</w:t>
                  </w:r>
                  <w:r>
                    <w:rPr>
                      <w:rFonts w:hint="default" w:ascii="Times New Roman" w:hAnsi="Times New Roman" w:cs="Times New Roman"/>
                      <w:color w:val="000000" w:themeColor="text1"/>
                      <w:kern w:val="0"/>
                      <w:sz w:val="21"/>
                      <w:szCs w:val="21"/>
                      <w:lang w:val="en-US" w:eastAsia="zh-CN" w:bidi="ar"/>
                      <w14:textFill>
                        <w14:solidFill>
                          <w14:schemeClr w14:val="tx1"/>
                        </w14:solidFill>
                      </w14:textFill>
                    </w:rPr>
                    <w:t>m</w:t>
                  </w:r>
                  <w:r>
                    <w:rPr>
                      <w:rFonts w:hint="default" w:ascii="Times New Roman" w:hAnsi="Times New Roman" w:cs="Times New Roman"/>
                      <w:color w:val="000000" w:themeColor="text1"/>
                      <w:kern w:val="0"/>
                      <w:sz w:val="21"/>
                      <w:szCs w:val="21"/>
                      <w:vertAlign w:val="superscript"/>
                      <w:lang w:val="en-US" w:eastAsia="zh-CN" w:bidi="ar"/>
                      <w14:textFill>
                        <w14:solidFill>
                          <w14:schemeClr w14:val="tx1"/>
                        </w14:solidFill>
                      </w14:textFill>
                    </w:rPr>
                    <w:t>3</w:t>
                  </w:r>
                </w:p>
              </w:tc>
              <w:tc>
                <w:tcPr>
                  <w:tcW w:w="119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依托原有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vertAlign w:val="baseline"/>
                    </w:rPr>
                  </w:pPr>
                </w:p>
              </w:tc>
              <w:tc>
                <w:tcPr>
                  <w:tcW w:w="184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spacing w:val="-4"/>
                      <w:sz w:val="21"/>
                      <w:szCs w:val="21"/>
                      <w:lang w:eastAsia="zh-CN"/>
                    </w:rPr>
                    <w:t>沼气脱硫设施</w:t>
                  </w:r>
                </w:p>
              </w:tc>
              <w:tc>
                <w:tcPr>
                  <w:tcW w:w="4168" w:type="dxa"/>
                  <w:vAlign w:val="center"/>
                </w:tcPr>
                <w:p>
                  <w:pPr>
                    <w:keepNext w:val="0"/>
                    <w:keepLines w:val="0"/>
                    <w:pageBreakBefore w:val="0"/>
                    <w:widowControl w:val="0"/>
                    <w:kinsoku/>
                    <w:wordWrap/>
                    <w:overflowPunct/>
                    <w:topLinePunct w:val="0"/>
                    <w:autoSpaceDE/>
                    <w:autoSpaceDN/>
                    <w:bidi w:val="0"/>
                    <w:adjustRightInd w:val="0"/>
                    <w:snapToGrid w:val="0"/>
                    <w:spacing w:line="264" w:lineRule="auto"/>
                    <w:jc w:val="center"/>
                    <w:textAlignment w:val="auto"/>
                    <w:rPr>
                      <w:rFonts w:hint="default" w:ascii="Times New Roman" w:hAnsi="Times New Roman" w:eastAsia="黑体" w:cs="Times New Roman"/>
                      <w:b w:val="0"/>
                      <w:bCs w:val="0"/>
                      <w:sz w:val="21"/>
                      <w:szCs w:val="21"/>
                      <w:vertAlign w:val="baseline"/>
                      <w:lang w:val="en-US" w:eastAsia="zh-CN"/>
                    </w:rPr>
                  </w:pPr>
                  <w:r>
                    <w:rPr>
                      <w:rFonts w:hint="eastAsia" w:ascii="宋体" w:hAnsi="宋体" w:eastAsia="宋体" w:cs="宋体"/>
                      <w:spacing w:val="-4"/>
                      <w:sz w:val="21"/>
                      <w:szCs w:val="21"/>
                      <w:lang w:val="en-US" w:eastAsia="zh-CN"/>
                    </w:rPr>
                    <w:t>生物脱硫，</w:t>
                  </w:r>
                  <w:r>
                    <w:rPr>
                      <w:rFonts w:hint="eastAsia" w:ascii="Times New Roman" w:hAnsi="Times New Roman" w:eastAsia="黑体" w:cs="Times New Roman"/>
                      <w:b w:val="0"/>
                      <w:bCs w:val="0"/>
                      <w:sz w:val="21"/>
                      <w:szCs w:val="21"/>
                      <w:vertAlign w:val="baseline"/>
                      <w:lang w:val="en-US" w:eastAsia="zh-CN"/>
                    </w:rPr>
                    <w:t>1</w:t>
                  </w:r>
                  <w:r>
                    <w:rPr>
                      <w:rFonts w:hint="eastAsia" w:ascii="宋体" w:hAnsi="宋体" w:eastAsia="宋体" w:cs="宋体"/>
                      <w:b w:val="0"/>
                      <w:bCs w:val="0"/>
                      <w:sz w:val="21"/>
                      <w:szCs w:val="21"/>
                      <w:vertAlign w:val="baseline"/>
                      <w:lang w:val="en-US" w:eastAsia="zh-CN"/>
                    </w:rPr>
                    <w:t>套</w:t>
                  </w:r>
                </w:p>
              </w:tc>
              <w:tc>
                <w:tcPr>
                  <w:tcW w:w="119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依托原有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公用工程</w:t>
                  </w:r>
                </w:p>
              </w:tc>
              <w:tc>
                <w:tcPr>
                  <w:tcW w:w="184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给水</w:t>
                  </w:r>
                </w:p>
              </w:tc>
              <w:tc>
                <w:tcPr>
                  <w:tcW w:w="4168" w:type="dxa"/>
                  <w:vAlign w:val="center"/>
                </w:tcPr>
                <w:p>
                  <w:pPr>
                    <w:keepNext w:val="0"/>
                    <w:keepLines w:val="0"/>
                    <w:pageBreakBefore w:val="0"/>
                    <w:widowControl w:val="0"/>
                    <w:kinsoku/>
                    <w:wordWrap/>
                    <w:overflowPunct/>
                    <w:topLinePunct w:val="0"/>
                    <w:autoSpaceDE/>
                    <w:autoSpaceDN/>
                    <w:bidi w:val="0"/>
                    <w:adjustRightInd w:val="0"/>
                    <w:snapToGrid w:val="0"/>
                    <w:spacing w:line="264" w:lineRule="auto"/>
                    <w:jc w:val="center"/>
                    <w:textAlignment w:val="auto"/>
                    <w:rPr>
                      <w:rFonts w:hint="default" w:ascii="Times New Roman" w:hAnsi="Times New Roman" w:cs="Times New Roman"/>
                      <w:spacing w:val="7"/>
                      <w:sz w:val="21"/>
                      <w:szCs w:val="21"/>
                      <w:lang w:eastAsia="zh-CN"/>
                    </w:rPr>
                  </w:pPr>
                  <w:r>
                    <w:rPr>
                      <w:rFonts w:hint="default" w:ascii="Times New Roman" w:hAnsi="Times New Roman" w:cs="Times New Roman"/>
                      <w:spacing w:val="7"/>
                      <w:sz w:val="21"/>
                      <w:szCs w:val="21"/>
                      <w:lang w:eastAsia="zh-CN"/>
                    </w:rPr>
                    <w:t>自来水管网</w:t>
                  </w:r>
                </w:p>
              </w:tc>
              <w:tc>
                <w:tcPr>
                  <w:tcW w:w="119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vertAlign w:val="baseline"/>
                    </w:rPr>
                  </w:pPr>
                </w:p>
              </w:tc>
              <w:tc>
                <w:tcPr>
                  <w:tcW w:w="184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供电</w:t>
                  </w:r>
                </w:p>
              </w:tc>
              <w:tc>
                <w:tcPr>
                  <w:tcW w:w="4168" w:type="dxa"/>
                  <w:vAlign w:val="center"/>
                </w:tcPr>
                <w:p>
                  <w:pPr>
                    <w:keepNext w:val="0"/>
                    <w:keepLines w:val="0"/>
                    <w:pageBreakBefore w:val="0"/>
                    <w:widowControl w:val="0"/>
                    <w:kinsoku/>
                    <w:wordWrap/>
                    <w:overflowPunct/>
                    <w:topLinePunct w:val="0"/>
                    <w:autoSpaceDE/>
                    <w:autoSpaceDN/>
                    <w:bidi w:val="0"/>
                    <w:adjustRightInd w:val="0"/>
                    <w:snapToGrid w:val="0"/>
                    <w:spacing w:line="264" w:lineRule="auto"/>
                    <w:jc w:val="center"/>
                    <w:textAlignment w:val="auto"/>
                    <w:rPr>
                      <w:rFonts w:hint="default" w:ascii="Times New Roman" w:hAnsi="Times New Roman" w:cs="Times New Roman"/>
                      <w:spacing w:val="7"/>
                      <w:sz w:val="21"/>
                      <w:szCs w:val="21"/>
                      <w:lang w:eastAsia="zh-CN"/>
                    </w:rPr>
                  </w:pPr>
                  <w:r>
                    <w:rPr>
                      <w:rFonts w:hint="default" w:ascii="Times New Roman" w:hAnsi="Times New Roman" w:cs="Times New Roman"/>
                      <w:spacing w:val="7"/>
                      <w:sz w:val="21"/>
                      <w:szCs w:val="21"/>
                      <w:lang w:eastAsia="zh-CN"/>
                    </w:rPr>
                    <w:t>依托厂区现有供电设施</w:t>
                  </w:r>
                </w:p>
              </w:tc>
              <w:tc>
                <w:tcPr>
                  <w:tcW w:w="119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vertAlign w:val="baseline"/>
                    </w:rPr>
                  </w:pPr>
                </w:p>
              </w:tc>
              <w:tc>
                <w:tcPr>
                  <w:tcW w:w="184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排水</w:t>
                  </w:r>
                </w:p>
              </w:tc>
              <w:tc>
                <w:tcPr>
                  <w:tcW w:w="4168" w:type="dxa"/>
                  <w:vAlign w:val="center"/>
                </w:tcPr>
                <w:p>
                  <w:pPr>
                    <w:keepNext w:val="0"/>
                    <w:keepLines w:val="0"/>
                    <w:pageBreakBefore w:val="0"/>
                    <w:widowControl w:val="0"/>
                    <w:kinsoku/>
                    <w:wordWrap/>
                    <w:overflowPunct/>
                    <w:topLinePunct w:val="0"/>
                    <w:autoSpaceDE/>
                    <w:autoSpaceDN/>
                    <w:bidi w:val="0"/>
                    <w:adjustRightInd w:val="0"/>
                    <w:snapToGrid w:val="0"/>
                    <w:spacing w:line="264" w:lineRule="auto"/>
                    <w:jc w:val="center"/>
                    <w:textAlignment w:val="auto"/>
                    <w:rPr>
                      <w:rFonts w:hint="default" w:ascii="Times New Roman" w:hAnsi="Times New Roman" w:cs="Times New Roman"/>
                      <w:spacing w:val="7"/>
                      <w:sz w:val="21"/>
                      <w:szCs w:val="21"/>
                      <w:lang w:eastAsia="zh-CN"/>
                    </w:rPr>
                  </w:pPr>
                  <w:r>
                    <w:rPr>
                      <w:rFonts w:hint="default" w:ascii="Times New Roman" w:hAnsi="Times New Roman" w:cs="Times New Roman"/>
                      <w:spacing w:val="7"/>
                      <w:sz w:val="21"/>
                      <w:szCs w:val="21"/>
                      <w:lang w:eastAsia="zh-CN"/>
                    </w:rPr>
                    <w:t>实行雨污分流，依托厂区内排水系统</w:t>
                  </w:r>
                </w:p>
              </w:tc>
              <w:tc>
                <w:tcPr>
                  <w:tcW w:w="119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vertAlign w:val="baseline"/>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vertAlign w:val="baseline"/>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vertAlign w:val="baseline"/>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vertAlign w:val="baseline"/>
                    </w:rPr>
                  </w:pPr>
                  <w:r>
                    <w:rPr>
                      <w:rFonts w:hint="eastAsia" w:ascii="宋体" w:hAnsi="宋体" w:eastAsia="宋体" w:cs="宋体"/>
                      <w:b w:val="0"/>
                      <w:bCs w:val="0"/>
                      <w:sz w:val="21"/>
                      <w:szCs w:val="21"/>
                      <w:vertAlign w:val="baseline"/>
                    </w:rPr>
                    <w:t>环保工程</w:t>
                  </w:r>
                </w:p>
              </w:tc>
              <w:tc>
                <w:tcPr>
                  <w:tcW w:w="1845"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废气治理</w:t>
                  </w:r>
                </w:p>
              </w:tc>
              <w:tc>
                <w:tcPr>
                  <w:tcW w:w="4168" w:type="dxa"/>
                  <w:vAlign w:val="center"/>
                </w:tcPr>
                <w:p>
                  <w:pPr>
                    <w:keepNext w:val="0"/>
                    <w:keepLines w:val="0"/>
                    <w:pageBreakBefore w:val="0"/>
                    <w:widowControl w:val="0"/>
                    <w:kinsoku/>
                    <w:wordWrap/>
                    <w:overflowPunct/>
                    <w:topLinePunct w:val="0"/>
                    <w:autoSpaceDE/>
                    <w:autoSpaceDN/>
                    <w:bidi w:val="0"/>
                    <w:adjustRightInd w:val="0"/>
                    <w:snapToGrid w:val="0"/>
                    <w:spacing w:line="264" w:lineRule="auto"/>
                    <w:jc w:val="center"/>
                    <w:textAlignment w:val="auto"/>
                    <w:rPr>
                      <w:rFonts w:hint="default" w:ascii="Times New Roman" w:hAnsi="Times New Roman" w:cs="Times New Roman"/>
                      <w:spacing w:val="7"/>
                      <w:sz w:val="21"/>
                      <w:szCs w:val="21"/>
                      <w:lang w:val="en-US" w:eastAsia="zh-CN"/>
                    </w:rPr>
                  </w:pPr>
                  <w:r>
                    <w:rPr>
                      <w:rFonts w:hint="default" w:ascii="Times New Roman" w:hAnsi="Times New Roman" w:cs="Times New Roman"/>
                      <w:spacing w:val="7"/>
                      <w:sz w:val="21"/>
                      <w:szCs w:val="21"/>
                      <w:lang w:eastAsia="zh-CN"/>
                    </w:rPr>
                    <w:t>项目产生废气经</w:t>
                  </w:r>
                  <w:r>
                    <w:rPr>
                      <w:rFonts w:hint="default" w:ascii="Times New Roman" w:hAnsi="Times New Roman" w:cs="Times New Roman"/>
                      <w:spacing w:val="7"/>
                      <w:sz w:val="21"/>
                      <w:szCs w:val="21"/>
                      <w:lang w:val="en-US" w:eastAsia="zh-CN"/>
                    </w:rPr>
                    <w:t>15m高排气筒排放</w:t>
                  </w:r>
                </w:p>
              </w:tc>
              <w:tc>
                <w:tcPr>
                  <w:tcW w:w="119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黑体" w:cs="Times New Roman"/>
                      <w:b/>
                      <w:bCs/>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vertAlign w:val="baseline"/>
                    </w:rPr>
                  </w:pPr>
                </w:p>
              </w:tc>
              <w:tc>
                <w:tcPr>
                  <w:tcW w:w="184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vertAlign w:val="baseline"/>
                      <w:lang w:eastAsia="zh-CN"/>
                    </w:rPr>
                  </w:pPr>
                </w:p>
              </w:tc>
              <w:tc>
                <w:tcPr>
                  <w:tcW w:w="4168" w:type="dxa"/>
                  <w:vAlign w:val="center"/>
                </w:tcPr>
                <w:p>
                  <w:pPr>
                    <w:keepNext w:val="0"/>
                    <w:keepLines w:val="0"/>
                    <w:pageBreakBefore w:val="0"/>
                    <w:widowControl w:val="0"/>
                    <w:kinsoku/>
                    <w:wordWrap/>
                    <w:overflowPunct/>
                    <w:topLinePunct w:val="0"/>
                    <w:autoSpaceDE/>
                    <w:autoSpaceDN/>
                    <w:bidi w:val="0"/>
                    <w:adjustRightInd w:val="0"/>
                    <w:snapToGrid w:val="0"/>
                    <w:spacing w:line="264" w:lineRule="auto"/>
                    <w:jc w:val="center"/>
                    <w:textAlignment w:val="auto"/>
                    <w:rPr>
                      <w:rFonts w:hint="eastAsia" w:ascii="Times New Roman" w:hAnsi="Times New Roman" w:cs="Times New Roman"/>
                      <w:spacing w:val="7"/>
                      <w:sz w:val="21"/>
                      <w:szCs w:val="21"/>
                      <w:lang w:eastAsia="zh-CN"/>
                    </w:rPr>
                  </w:pPr>
                  <w:r>
                    <w:rPr>
                      <w:rFonts w:hint="eastAsia" w:ascii="Times New Roman" w:hAnsi="Times New Roman" w:cs="Times New Roman"/>
                      <w:spacing w:val="7"/>
                      <w:sz w:val="21"/>
                      <w:szCs w:val="21"/>
                      <w:lang w:eastAsia="zh-CN"/>
                    </w:rPr>
                    <w:t>沼气供技改项目蒸汽发生器用，多余</w:t>
                  </w:r>
                  <w:r>
                    <w:rPr>
                      <w:rFonts w:hint="eastAsia" w:ascii="Times New Roman" w:hAnsi="Times New Roman" w:eastAsia="宋体" w:cs="Times New Roman"/>
                      <w:spacing w:val="8"/>
                      <w:sz w:val="21"/>
                      <w:szCs w:val="21"/>
                    </w:rPr>
                    <w:t>送至燃烧火炬进行燃烧</w:t>
                  </w:r>
                </w:p>
              </w:tc>
              <w:tc>
                <w:tcPr>
                  <w:tcW w:w="119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黑体" w:cs="Times New Roman"/>
                      <w:b/>
                      <w:bCs/>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4"/>
                      <w:vertAlign w:val="baseline"/>
                    </w:rPr>
                  </w:pPr>
                </w:p>
              </w:tc>
              <w:tc>
                <w:tcPr>
                  <w:tcW w:w="184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废水治理</w:t>
                  </w:r>
                </w:p>
              </w:tc>
              <w:tc>
                <w:tcPr>
                  <w:tcW w:w="4168" w:type="dxa"/>
                  <w:vAlign w:val="center"/>
                </w:tcPr>
                <w:p>
                  <w:pPr>
                    <w:pStyle w:val="64"/>
                    <w:keepNext w:val="0"/>
                    <w:keepLines w:val="0"/>
                    <w:pageBreakBefore w:val="0"/>
                    <w:widowControl w:val="0"/>
                    <w:kinsoku/>
                    <w:wordWrap/>
                    <w:overflowPunct/>
                    <w:topLinePunct w:val="0"/>
                    <w:autoSpaceDE/>
                    <w:autoSpaceDN/>
                    <w:bidi w:val="0"/>
                    <w:adjustRightInd/>
                    <w:snapToGrid/>
                    <w:spacing w:line="264" w:lineRule="auto"/>
                    <w:ind w:left="0" w:right="0"/>
                    <w:jc w:val="center"/>
                    <w:textAlignment w:val="auto"/>
                    <w:rPr>
                      <w:rFonts w:hint="default" w:ascii="Times New Roman" w:hAnsi="Times New Roman" w:eastAsia="黑体" w:cs="Times New Roman"/>
                      <w:b/>
                      <w:bCs/>
                      <w:sz w:val="24"/>
                      <w:vertAlign w:val="baseline"/>
                    </w:rPr>
                  </w:pPr>
                  <w:r>
                    <w:rPr>
                      <w:rFonts w:hint="eastAsia"/>
                      <w:color w:val="000000" w:themeColor="text1"/>
                      <w:sz w:val="21"/>
                      <w:szCs w:val="21"/>
                      <w14:textFill>
                        <w14:solidFill>
                          <w14:schemeClr w14:val="tx1"/>
                        </w14:solidFill>
                      </w14:textFill>
                    </w:rPr>
                    <w:t>本</w:t>
                  </w:r>
                  <w:r>
                    <w:rPr>
                      <w:rFonts w:hint="eastAsia"/>
                      <w:color w:val="000000" w:themeColor="text1"/>
                      <w:sz w:val="21"/>
                      <w:szCs w:val="21"/>
                      <w:lang w:eastAsia="zh-CN"/>
                      <w14:textFill>
                        <w14:solidFill>
                          <w14:schemeClr w14:val="tx1"/>
                        </w14:solidFill>
                      </w14:textFill>
                    </w:rPr>
                    <w:t>技改</w:t>
                  </w:r>
                  <w:r>
                    <w:rPr>
                      <w:rFonts w:hint="eastAsia"/>
                      <w:color w:val="000000" w:themeColor="text1"/>
                      <w:sz w:val="21"/>
                      <w:szCs w:val="21"/>
                      <w14:textFill>
                        <w14:solidFill>
                          <w14:schemeClr w14:val="tx1"/>
                        </w14:solidFill>
                      </w14:textFill>
                    </w:rPr>
                    <w:t>项目</w:t>
                  </w:r>
                  <w:r>
                    <w:rPr>
                      <w:rFonts w:hint="eastAsia" w:ascii="宋体" w:hAnsi="宋体"/>
                      <w:color w:val="000000" w:themeColor="text1"/>
                      <w:sz w:val="21"/>
                      <w:szCs w:val="21"/>
                      <w:lang w:eastAsia="zh-CN"/>
                      <w14:textFill>
                        <w14:solidFill>
                          <w14:schemeClr w14:val="tx1"/>
                        </w14:solidFill>
                      </w14:textFill>
                    </w:rPr>
                    <w:t>纯水机反冲洗水为洁净水，直接外排雨水沟</w:t>
                  </w:r>
                  <w:r>
                    <w:rPr>
                      <w:rFonts w:hint="eastAsia"/>
                      <w:color w:val="000000" w:themeColor="text1"/>
                      <w:sz w:val="21"/>
                      <w:szCs w:val="21"/>
                      <w:lang w:eastAsia="zh-CN"/>
                      <w14:textFill>
                        <w14:solidFill>
                          <w14:schemeClr w14:val="tx1"/>
                        </w14:solidFill>
                      </w14:textFill>
                    </w:rPr>
                    <w:t>，蒸汽发生器排污水排到反冲水罐，用于离心机冲洗用水</w:t>
                  </w:r>
                  <w:r>
                    <w:rPr>
                      <w:rFonts w:hint="eastAsia" w:ascii="宋体" w:hAnsi="宋体"/>
                      <w:color w:val="000000" w:themeColor="text1"/>
                      <w:sz w:val="21"/>
                      <w:szCs w:val="21"/>
                      <w:lang w:eastAsia="zh-CN"/>
                      <w14:textFill>
                        <w14:solidFill>
                          <w14:schemeClr w14:val="tx1"/>
                        </w14:solidFill>
                      </w14:textFill>
                    </w:rPr>
                    <w:t>，不外排。</w:t>
                  </w:r>
                </w:p>
              </w:tc>
              <w:tc>
                <w:tcPr>
                  <w:tcW w:w="119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黑体" w:cs="Times New Roman"/>
                      <w:b/>
                      <w:bCs/>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4"/>
                      <w:vertAlign w:val="baseline"/>
                    </w:rPr>
                  </w:pPr>
                </w:p>
              </w:tc>
              <w:tc>
                <w:tcPr>
                  <w:tcW w:w="184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噪声治理</w:t>
                  </w:r>
                </w:p>
              </w:tc>
              <w:tc>
                <w:tcPr>
                  <w:tcW w:w="4168" w:type="dxa"/>
                  <w:vAlign w:val="center"/>
                </w:tcPr>
                <w:p>
                  <w:pPr>
                    <w:keepNext w:val="0"/>
                    <w:keepLines w:val="0"/>
                    <w:pageBreakBefore w:val="0"/>
                    <w:widowControl w:val="0"/>
                    <w:kinsoku/>
                    <w:wordWrap/>
                    <w:overflowPunct/>
                    <w:topLinePunct w:val="0"/>
                    <w:autoSpaceDE/>
                    <w:autoSpaceDN/>
                    <w:bidi w:val="0"/>
                    <w:adjustRightInd w:val="0"/>
                    <w:snapToGrid w:val="0"/>
                    <w:spacing w:line="264" w:lineRule="auto"/>
                    <w:jc w:val="center"/>
                    <w:textAlignment w:val="auto"/>
                    <w:rPr>
                      <w:rFonts w:hint="default" w:ascii="Times New Roman" w:hAnsi="Times New Roman" w:eastAsia="黑体" w:cs="Times New Roman"/>
                      <w:b/>
                      <w:bCs/>
                      <w:sz w:val="24"/>
                      <w:vertAlign w:val="baseline"/>
                    </w:rPr>
                  </w:pPr>
                  <w:r>
                    <w:rPr>
                      <w:rFonts w:hint="default" w:ascii="Times New Roman" w:hAnsi="Times New Roman" w:cs="Times New Roman"/>
                      <w:spacing w:val="7"/>
                      <w:sz w:val="21"/>
                      <w:szCs w:val="21"/>
                      <w:lang w:eastAsia="zh-CN"/>
                    </w:rPr>
                    <w:t>选用低噪声设备，建筑物隔声及减震基础等措施。</w:t>
                  </w:r>
                </w:p>
              </w:tc>
              <w:tc>
                <w:tcPr>
                  <w:tcW w:w="1190"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黑体" w:cs="Times New Roman"/>
                      <w:b/>
                      <w:bCs/>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24"/>
                      <w:vertAlign w:val="baseline"/>
                    </w:rPr>
                  </w:pPr>
                </w:p>
              </w:tc>
              <w:tc>
                <w:tcPr>
                  <w:tcW w:w="184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val="0"/>
                      <w:bCs w:val="0"/>
                      <w:sz w:val="21"/>
                      <w:szCs w:val="21"/>
                      <w:vertAlign w:val="baseline"/>
                      <w:lang w:eastAsia="zh-CN"/>
                    </w:rPr>
                  </w:pPr>
                  <w:r>
                    <w:rPr>
                      <w:rFonts w:hint="eastAsia" w:ascii="宋体" w:hAnsi="宋体" w:eastAsia="宋体" w:cs="宋体"/>
                      <w:b w:val="0"/>
                      <w:bCs w:val="0"/>
                      <w:sz w:val="21"/>
                      <w:szCs w:val="21"/>
                      <w:vertAlign w:val="baseline"/>
                      <w:lang w:eastAsia="zh-CN"/>
                    </w:rPr>
                    <w:t>固废</w:t>
                  </w:r>
                </w:p>
              </w:tc>
              <w:tc>
                <w:tcPr>
                  <w:tcW w:w="4168" w:type="dxa"/>
                  <w:vAlign w:val="center"/>
                </w:tcPr>
                <w:p>
                  <w:pPr>
                    <w:keepNext w:val="0"/>
                    <w:keepLines w:val="0"/>
                    <w:pageBreakBefore w:val="0"/>
                    <w:widowControl w:val="0"/>
                    <w:kinsoku/>
                    <w:wordWrap/>
                    <w:overflowPunct/>
                    <w:topLinePunct w:val="0"/>
                    <w:autoSpaceDE/>
                    <w:autoSpaceDN/>
                    <w:bidi w:val="0"/>
                    <w:adjustRightInd w:val="0"/>
                    <w:snapToGrid w:val="0"/>
                    <w:spacing w:line="264" w:lineRule="auto"/>
                    <w:jc w:val="center"/>
                    <w:textAlignment w:val="auto"/>
                    <w:rPr>
                      <w:rFonts w:hint="default" w:ascii="Times New Roman" w:hAnsi="Times New Roman" w:eastAsia="黑体" w:cs="Times New Roman"/>
                      <w:b/>
                      <w:bCs/>
                      <w:sz w:val="24"/>
                      <w:vertAlign w:val="baseline"/>
                    </w:rPr>
                  </w:pPr>
                  <w:r>
                    <w:rPr>
                      <w:rFonts w:hint="eastAsia" w:ascii="宋体" w:hAnsi="宋体" w:eastAsia="宋体" w:cs="宋体"/>
                      <w:color w:val="000000" w:themeColor="text1"/>
                      <w:sz w:val="21"/>
                      <w:szCs w:val="21"/>
                      <w:u w:val="none"/>
                      <w14:textFill>
                        <w14:solidFill>
                          <w14:schemeClr w14:val="tx1"/>
                        </w14:solidFill>
                      </w14:textFill>
                    </w:rPr>
                    <w:t>废</w:t>
                  </w:r>
                  <w:r>
                    <w:rPr>
                      <w:rFonts w:hint="eastAsia" w:ascii="宋体" w:hAnsi="宋体" w:eastAsia="宋体" w:cs="宋体"/>
                      <w:color w:val="000000" w:themeColor="text1"/>
                      <w:sz w:val="21"/>
                      <w:szCs w:val="21"/>
                      <w:u w:val="none"/>
                      <w:lang w:val="en-US" w:eastAsia="zh-CN"/>
                      <w14:textFill>
                        <w14:solidFill>
                          <w14:schemeClr w14:val="tx1"/>
                        </w14:solidFill>
                      </w14:textFill>
                    </w:rPr>
                    <w:t>RO膜由厂家回收，</w:t>
                  </w:r>
                  <w:r>
                    <w:rPr>
                      <w:rFonts w:hint="eastAsia" w:ascii="宋体" w:hAnsi="宋体" w:eastAsia="宋体" w:cs="宋体"/>
                      <w:sz w:val="21"/>
                      <w:szCs w:val="21"/>
                      <w:u w:val="none"/>
                      <w:lang w:eastAsia="zh-CN"/>
                    </w:rPr>
                    <w:t>废包装袋送废品公司收购点，</w:t>
                  </w:r>
                  <w:r>
                    <w:rPr>
                      <w:rFonts w:hint="eastAsia" w:ascii="宋体" w:hAnsi="宋体" w:eastAsia="宋体" w:cs="宋体"/>
                      <w:bCs/>
                      <w:sz w:val="21"/>
                      <w:szCs w:val="21"/>
                    </w:rPr>
                    <w:t>废矿物油</w:t>
                  </w:r>
                  <w:r>
                    <w:rPr>
                      <w:rFonts w:hint="eastAsia" w:ascii="宋体" w:hAnsi="宋体" w:eastAsia="宋体" w:cs="宋体"/>
                      <w:bCs/>
                      <w:sz w:val="21"/>
                      <w:szCs w:val="21"/>
                      <w:lang w:eastAsia="zh-CN"/>
                    </w:rPr>
                    <w:t>属危废，</w:t>
                  </w:r>
                  <w:r>
                    <w:rPr>
                      <w:rFonts w:hint="eastAsia" w:ascii="宋体" w:hAnsi="宋体" w:cs="宋体"/>
                      <w:bCs/>
                      <w:sz w:val="21"/>
                      <w:szCs w:val="21"/>
                      <w:lang w:eastAsia="zh-CN"/>
                    </w:rPr>
                    <w:t>暂存于危废暂存间，</w:t>
                  </w:r>
                  <w:r>
                    <w:rPr>
                      <w:rFonts w:hint="eastAsia" w:ascii="宋体" w:hAnsi="宋体" w:eastAsia="宋体" w:cs="宋体"/>
                      <w:bCs/>
                      <w:sz w:val="21"/>
                      <w:szCs w:val="21"/>
                      <w:lang w:eastAsia="zh-CN"/>
                    </w:rPr>
                    <w:t>送有资质单位处置。</w:t>
                  </w:r>
                </w:p>
              </w:tc>
              <w:tc>
                <w:tcPr>
                  <w:tcW w:w="11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黑体" w:cs="Times New Roman"/>
                      <w:b/>
                      <w:bCs/>
                      <w:sz w:val="24"/>
                      <w:vertAlign w:val="baseline"/>
                    </w:rPr>
                  </w:pPr>
                  <w:r>
                    <w:rPr>
                      <w:rFonts w:hint="eastAsia" w:ascii="Times New Roman" w:hAnsi="Times New Roman" w:cs="Times New Roman"/>
                      <w:spacing w:val="7"/>
                      <w:sz w:val="21"/>
                      <w:szCs w:val="21"/>
                      <w:lang w:eastAsia="zh-CN"/>
                    </w:rPr>
                    <w:t>危废暂存间</w:t>
                  </w:r>
                  <w:r>
                    <w:rPr>
                      <w:rFonts w:hint="default" w:ascii="Times New Roman" w:hAnsi="Times New Roman" w:cs="Times New Roman"/>
                      <w:spacing w:val="7"/>
                      <w:sz w:val="21"/>
                      <w:szCs w:val="21"/>
                      <w:lang w:val="en-US" w:eastAsia="zh-CN"/>
                    </w:rPr>
                    <w:t>依托原有</w:t>
                  </w:r>
                </w:p>
              </w:tc>
            </w:tr>
          </w:tbl>
          <w:p>
            <w:pPr>
              <w:numPr>
                <w:ilvl w:val="0"/>
                <w:numId w:val="0"/>
              </w:numPr>
              <w:adjustRightInd w:val="0"/>
              <w:snapToGrid w:val="0"/>
              <w:spacing w:line="360" w:lineRule="auto"/>
              <w:ind w:firstLine="480" w:firstLineChars="200"/>
              <w:rPr>
                <w:rFonts w:hint="eastAsia"/>
                <w:sz w:val="24"/>
              </w:rPr>
            </w:pPr>
            <w:r>
              <w:rPr>
                <w:rFonts w:hint="eastAsia"/>
                <w:sz w:val="24"/>
                <w:lang w:val="en-US" w:eastAsia="zh-CN"/>
              </w:rPr>
              <w:t>2、</w:t>
            </w:r>
            <w:r>
              <w:rPr>
                <w:rFonts w:hint="eastAsia"/>
                <w:sz w:val="24"/>
              </w:rPr>
              <w:t>主要生产设备</w:t>
            </w:r>
          </w:p>
          <w:p>
            <w:pPr>
              <w:numPr>
                <w:ilvl w:val="0"/>
                <w:numId w:val="0"/>
              </w:numPr>
              <w:adjustRightInd w:val="0"/>
              <w:snapToGrid w:val="0"/>
              <w:spacing w:line="360" w:lineRule="auto"/>
              <w:ind w:firstLine="480" w:firstLineChars="200"/>
              <w:rPr>
                <w:sz w:val="24"/>
              </w:rPr>
            </w:pPr>
            <w:r>
              <w:rPr>
                <w:rFonts w:hint="eastAsia"/>
                <w:sz w:val="24"/>
                <w:lang w:eastAsia="zh-CN"/>
              </w:rPr>
              <w:t>技改</w:t>
            </w:r>
            <w:r>
              <w:rPr>
                <w:rFonts w:hint="eastAsia"/>
                <w:sz w:val="24"/>
              </w:rPr>
              <w:t>项目主要生产设备情况见下表。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lang w:eastAsia="zh-CN"/>
              </w:rPr>
            </w:pPr>
            <w:r>
              <w:rPr>
                <w:rFonts w:hint="eastAsia" w:ascii="宋体" w:hAnsi="宋体" w:eastAsia="宋体" w:cs="宋体"/>
                <w:sz w:val="24"/>
              </w:rPr>
              <w:t>表2-</w:t>
            </w:r>
            <w:r>
              <w:rPr>
                <w:rFonts w:hint="eastAsia" w:ascii="宋体" w:hAnsi="宋体" w:cs="宋体"/>
                <w:sz w:val="24"/>
                <w:lang w:val="en-US" w:eastAsia="zh-CN"/>
              </w:rPr>
              <w:t>3</w:t>
            </w:r>
            <w:r>
              <w:rPr>
                <w:rFonts w:hint="eastAsia" w:ascii="宋体" w:hAnsi="宋体" w:eastAsia="宋体" w:cs="宋体"/>
                <w:sz w:val="24"/>
              </w:rPr>
              <w:t xml:space="preserve"> 项目主要</w:t>
            </w:r>
            <w:r>
              <w:rPr>
                <w:rFonts w:hint="eastAsia" w:ascii="宋体" w:hAnsi="宋体" w:cs="宋体"/>
                <w:sz w:val="24"/>
                <w:lang w:eastAsia="zh-CN"/>
              </w:rPr>
              <w:t>生产</w:t>
            </w:r>
            <w:r>
              <w:rPr>
                <w:rFonts w:hint="eastAsia" w:ascii="宋体" w:hAnsi="宋体" w:eastAsia="宋体" w:cs="宋体"/>
                <w:sz w:val="24"/>
              </w:rPr>
              <w:t>及</w:t>
            </w:r>
            <w:r>
              <w:rPr>
                <w:rFonts w:hint="eastAsia" w:ascii="宋体" w:hAnsi="宋体" w:cs="宋体"/>
                <w:sz w:val="24"/>
                <w:lang w:eastAsia="zh-CN"/>
              </w:rPr>
              <w:t>辅助设备清单</w:t>
            </w:r>
          </w:p>
          <w:tbl>
            <w:tblPr>
              <w:tblStyle w:val="24"/>
              <w:tblW w:w="8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917"/>
              <w:gridCol w:w="2276"/>
              <w:gridCol w:w="836"/>
              <w:gridCol w:w="836"/>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836" w:type="dxa"/>
                  <w:shd w:val="clear" w:color="auto" w:fill="auto"/>
                  <w:vAlign w:val="top"/>
                </w:tcPr>
                <w:p>
                  <w:pPr>
                    <w:autoSpaceDE w:val="0"/>
                    <w:autoSpaceDN w:val="0"/>
                    <w:adjustRightInd w:val="0"/>
                    <w:jc w:val="center"/>
                    <w:rPr>
                      <w:rFonts w:hint="eastAsia" w:ascii="Times New Roman" w:hAnsi="Times New Roman" w:eastAsia="宋体" w:cs="Times New Roman"/>
                      <w:kern w:val="2"/>
                      <w:sz w:val="21"/>
                      <w:szCs w:val="21"/>
                      <w:lang w:val="en-US" w:eastAsia="zh-CN" w:bidi="ar-SA"/>
                    </w:rPr>
                  </w:pPr>
                  <w:r>
                    <w:rPr>
                      <w:rFonts w:hint="eastAsia"/>
                      <w:szCs w:val="21"/>
                    </w:rPr>
                    <w:t>序号</w:t>
                  </w:r>
                </w:p>
              </w:tc>
              <w:tc>
                <w:tcPr>
                  <w:tcW w:w="1917" w:type="dxa"/>
                  <w:shd w:val="clear" w:color="auto" w:fill="auto"/>
                  <w:vAlign w:val="center"/>
                </w:tcPr>
                <w:p>
                  <w:pPr>
                    <w:autoSpaceDE w:val="0"/>
                    <w:autoSpaceDN w:val="0"/>
                    <w:adjustRightInd w:val="0"/>
                    <w:jc w:val="center"/>
                    <w:rPr>
                      <w:rFonts w:hint="eastAsia" w:ascii="Times New Roman" w:hAnsi="Times New Roman" w:eastAsia="宋体" w:cs="Times New Roman"/>
                      <w:kern w:val="2"/>
                      <w:sz w:val="21"/>
                      <w:szCs w:val="21"/>
                      <w:lang w:val="en-US" w:eastAsia="zh-CN" w:bidi="ar-SA"/>
                    </w:rPr>
                  </w:pPr>
                  <w:r>
                    <w:rPr>
                      <w:rFonts w:hint="eastAsia"/>
                      <w:szCs w:val="21"/>
                    </w:rPr>
                    <w:t>产品名称</w:t>
                  </w:r>
                </w:p>
              </w:tc>
              <w:tc>
                <w:tcPr>
                  <w:tcW w:w="2276" w:type="dxa"/>
                  <w:shd w:val="clear" w:color="auto" w:fill="auto"/>
                  <w:vAlign w:val="center"/>
                </w:tcPr>
                <w:p>
                  <w:pPr>
                    <w:autoSpaceDE w:val="0"/>
                    <w:autoSpaceDN w:val="0"/>
                    <w:adjustRightInd w:val="0"/>
                    <w:jc w:val="center"/>
                    <w:rPr>
                      <w:rFonts w:hint="eastAsia" w:ascii="Times New Roman" w:hAnsi="Times New Roman" w:eastAsia="宋体" w:cs="Times New Roman"/>
                      <w:kern w:val="2"/>
                      <w:sz w:val="21"/>
                      <w:szCs w:val="21"/>
                      <w:lang w:val="en-US" w:eastAsia="zh-CN" w:bidi="ar-SA"/>
                    </w:rPr>
                  </w:pPr>
                  <w:r>
                    <w:rPr>
                      <w:rFonts w:hint="eastAsia"/>
                      <w:szCs w:val="21"/>
                    </w:rPr>
                    <w:t>型号规格</w:t>
                  </w:r>
                </w:p>
              </w:tc>
              <w:tc>
                <w:tcPr>
                  <w:tcW w:w="836" w:type="dxa"/>
                  <w:shd w:val="clear" w:color="auto" w:fill="auto"/>
                  <w:vAlign w:val="center"/>
                </w:tcPr>
                <w:p>
                  <w:pPr>
                    <w:autoSpaceDE w:val="0"/>
                    <w:autoSpaceDN w:val="0"/>
                    <w:adjustRightInd w:val="0"/>
                    <w:jc w:val="center"/>
                    <w:rPr>
                      <w:rFonts w:hint="eastAsia" w:ascii="Times New Roman" w:hAnsi="Times New Roman" w:eastAsia="宋体" w:cs="Times New Roman"/>
                      <w:kern w:val="2"/>
                      <w:sz w:val="21"/>
                      <w:szCs w:val="21"/>
                      <w:lang w:val="en-US" w:eastAsia="zh-CN" w:bidi="ar-SA"/>
                    </w:rPr>
                  </w:pPr>
                  <w:r>
                    <w:rPr>
                      <w:rFonts w:hint="eastAsia"/>
                      <w:szCs w:val="21"/>
                    </w:rPr>
                    <w:t>单位</w:t>
                  </w:r>
                </w:p>
              </w:tc>
              <w:tc>
                <w:tcPr>
                  <w:tcW w:w="836" w:type="dxa"/>
                  <w:shd w:val="clear" w:color="auto" w:fill="auto"/>
                  <w:vAlign w:val="center"/>
                </w:tcPr>
                <w:p>
                  <w:pPr>
                    <w:autoSpaceDE w:val="0"/>
                    <w:autoSpaceDN w:val="0"/>
                    <w:adjustRightInd w:val="0"/>
                    <w:jc w:val="center"/>
                    <w:rPr>
                      <w:rFonts w:hint="eastAsia" w:ascii="Times New Roman" w:hAnsi="Times New Roman" w:eastAsia="宋体" w:cs="Times New Roman"/>
                      <w:kern w:val="2"/>
                      <w:sz w:val="21"/>
                      <w:szCs w:val="21"/>
                      <w:lang w:val="en-US" w:eastAsia="zh-CN" w:bidi="ar-SA"/>
                    </w:rPr>
                  </w:pPr>
                  <w:r>
                    <w:rPr>
                      <w:rFonts w:hint="eastAsia"/>
                      <w:szCs w:val="21"/>
                    </w:rPr>
                    <w:t>数量</w:t>
                  </w:r>
                </w:p>
              </w:tc>
              <w:tc>
                <w:tcPr>
                  <w:tcW w:w="1704" w:type="dxa"/>
                  <w:shd w:val="clear" w:color="auto" w:fill="auto"/>
                  <w:vAlign w:val="center"/>
                </w:tcPr>
                <w:p>
                  <w:pPr>
                    <w:autoSpaceDE w:val="0"/>
                    <w:autoSpaceDN w:val="0"/>
                    <w:adjustRightInd w:val="0"/>
                    <w:jc w:val="center"/>
                    <w:rPr>
                      <w:rFonts w:hint="eastAsia" w:ascii="Times New Roman" w:hAnsi="Times New Roman" w:eastAsia="宋体" w:cs="Times New Roman"/>
                      <w:kern w:val="2"/>
                      <w:sz w:val="21"/>
                      <w:szCs w:val="21"/>
                      <w:lang w:val="en-US" w:eastAsia="zh-CN" w:bidi="ar-SA"/>
                    </w:rPr>
                  </w:pPr>
                  <w:r>
                    <w:rPr>
                      <w:rFonts w:hint="eastAsia"/>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36" w:type="dxa"/>
                  <w:shd w:val="clear" w:color="auto" w:fill="auto"/>
                  <w:vAlign w:val="center"/>
                </w:tcPr>
                <w:p>
                  <w:pPr>
                    <w:autoSpaceDE w:val="0"/>
                    <w:autoSpaceDN w:val="0"/>
                    <w:adjustRightInd w:val="0"/>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1</w:t>
                  </w:r>
                </w:p>
              </w:tc>
              <w:tc>
                <w:tcPr>
                  <w:tcW w:w="1917" w:type="dxa"/>
                  <w:shd w:val="clear" w:color="auto" w:fill="auto"/>
                  <w:vAlign w:val="center"/>
                </w:tcPr>
                <w:p>
                  <w:pPr>
                    <w:autoSpaceDE w:val="0"/>
                    <w:autoSpaceDN w:val="0"/>
                    <w:adjustRightInd w:val="0"/>
                    <w:jc w:val="center"/>
                    <w:rPr>
                      <w:rFonts w:hint="default" w:ascii="Times New Roman" w:hAnsi="Times New Roman" w:eastAsia="宋体" w:cs="Times New Roman"/>
                      <w:kern w:val="2"/>
                      <w:sz w:val="21"/>
                      <w:szCs w:val="21"/>
                      <w:u w:val="single"/>
                      <w:lang w:val="en-US" w:eastAsia="zh-CN" w:bidi="ar-SA"/>
                    </w:rPr>
                  </w:pPr>
                  <w:r>
                    <w:rPr>
                      <w:rFonts w:hint="eastAsia"/>
                      <w:szCs w:val="21"/>
                      <w:u w:val="single"/>
                    </w:rPr>
                    <w:t>节能高效燃气蒸汽发生器</w:t>
                  </w:r>
                </w:p>
              </w:tc>
              <w:tc>
                <w:tcPr>
                  <w:tcW w:w="2276" w:type="dxa"/>
                  <w:shd w:val="clear" w:color="auto" w:fill="auto"/>
                  <w:vAlign w:val="center"/>
                </w:tcPr>
                <w:p>
                  <w:pPr>
                    <w:autoSpaceDE w:val="0"/>
                    <w:autoSpaceDN w:val="0"/>
                    <w:adjustRightInd w:val="0"/>
                    <w:jc w:val="center"/>
                    <w:rPr>
                      <w:rFonts w:hint="eastAsia"/>
                      <w:szCs w:val="21"/>
                      <w:u w:val="single"/>
                    </w:rPr>
                  </w:pPr>
                  <w:r>
                    <w:rPr>
                      <w:rFonts w:hint="eastAsia"/>
                      <w:szCs w:val="21"/>
                      <w:u w:val="single"/>
                    </w:rPr>
                    <w:t>产蒸汽能力1t/h</w:t>
                  </w:r>
                </w:p>
                <w:p>
                  <w:pPr>
                    <w:autoSpaceDE w:val="0"/>
                    <w:autoSpaceDN w:val="0"/>
                    <w:adjustRightInd w:val="0"/>
                    <w:jc w:val="center"/>
                    <w:rPr>
                      <w:rFonts w:hint="eastAsia"/>
                      <w:szCs w:val="21"/>
                      <w:u w:val="single"/>
                    </w:rPr>
                  </w:pPr>
                  <w:r>
                    <w:rPr>
                      <w:rFonts w:hint="eastAsia"/>
                      <w:szCs w:val="21"/>
                      <w:u w:val="single"/>
                    </w:rPr>
                    <w:t>附带SS304材质节能器</w:t>
                  </w:r>
                </w:p>
                <w:p>
                  <w:pPr>
                    <w:autoSpaceDE w:val="0"/>
                    <w:autoSpaceDN w:val="0"/>
                    <w:adjustRightInd w:val="0"/>
                    <w:jc w:val="center"/>
                    <w:rPr>
                      <w:rFonts w:hint="default"/>
                      <w:szCs w:val="21"/>
                      <w:u w:val="single"/>
                      <w:lang w:val="en-US" w:eastAsia="zh-CN"/>
                    </w:rPr>
                  </w:pPr>
                  <w:r>
                    <w:rPr>
                      <w:rFonts w:hint="eastAsia"/>
                      <w:szCs w:val="21"/>
                      <w:u w:val="single"/>
                    </w:rPr>
                    <w:t>额定蒸汽压力</w:t>
                  </w:r>
                  <w:r>
                    <w:rPr>
                      <w:rFonts w:hint="eastAsia"/>
                      <w:szCs w:val="21"/>
                      <w:u w:val="single"/>
                      <w:lang w:val="en-US" w:eastAsia="zh-CN"/>
                    </w:rPr>
                    <w:t>0.7MPa，</w:t>
                  </w:r>
                </w:p>
                <w:p>
                  <w:pPr>
                    <w:autoSpaceDE w:val="0"/>
                    <w:autoSpaceDN w:val="0"/>
                    <w:adjustRightInd w:val="0"/>
                    <w:jc w:val="center"/>
                    <w:rPr>
                      <w:rFonts w:hint="eastAsia"/>
                      <w:szCs w:val="21"/>
                      <w:u w:val="single"/>
                    </w:rPr>
                  </w:pPr>
                  <w:r>
                    <w:rPr>
                      <w:rFonts w:hint="eastAsia"/>
                      <w:szCs w:val="21"/>
                      <w:u w:val="single"/>
                    </w:rPr>
                    <w:t>饱和蒸汽温度</w:t>
                  </w:r>
                  <w:r>
                    <w:rPr>
                      <w:rFonts w:hint="eastAsia"/>
                      <w:szCs w:val="21"/>
                      <w:u w:val="single"/>
                      <w:lang w:val="en-US" w:eastAsia="zh-CN"/>
                    </w:rPr>
                    <w:t>171</w:t>
                  </w:r>
                  <w:r>
                    <w:rPr>
                      <w:rFonts w:hint="eastAsia"/>
                      <w:szCs w:val="21"/>
                      <w:u w:val="single"/>
                    </w:rPr>
                    <w:t>℃</w:t>
                  </w:r>
                </w:p>
                <w:p>
                  <w:pPr>
                    <w:autoSpaceDE w:val="0"/>
                    <w:autoSpaceDN w:val="0"/>
                    <w:adjustRightInd w:val="0"/>
                    <w:jc w:val="center"/>
                    <w:rPr>
                      <w:rFonts w:hint="default" w:ascii="Times New Roman" w:hAnsi="Times New Roman" w:eastAsia="宋体" w:cs="Times New Roman"/>
                      <w:kern w:val="2"/>
                      <w:sz w:val="21"/>
                      <w:szCs w:val="21"/>
                      <w:u w:val="single"/>
                      <w:lang w:val="en-US" w:eastAsia="zh-CN" w:bidi="ar-SA"/>
                    </w:rPr>
                  </w:pPr>
                  <w:r>
                    <w:rPr>
                      <w:rFonts w:hint="eastAsia"/>
                      <w:szCs w:val="21"/>
                      <w:u w:val="single"/>
                      <w:lang w:eastAsia="zh-CN"/>
                    </w:rPr>
                    <w:t>总功率</w:t>
                  </w:r>
                  <w:r>
                    <w:rPr>
                      <w:rFonts w:hint="eastAsia"/>
                      <w:szCs w:val="21"/>
                      <w:u w:val="single"/>
                    </w:rPr>
                    <w:t>5KW</w:t>
                  </w:r>
                </w:p>
              </w:tc>
              <w:tc>
                <w:tcPr>
                  <w:tcW w:w="836" w:type="dxa"/>
                  <w:shd w:val="clear" w:color="auto" w:fill="auto"/>
                  <w:vAlign w:val="center"/>
                </w:tcPr>
                <w:p>
                  <w:pPr>
                    <w:autoSpaceDE w:val="0"/>
                    <w:autoSpaceDN w:val="0"/>
                    <w:adjustRightInd w:val="0"/>
                    <w:jc w:val="center"/>
                    <w:rPr>
                      <w:rFonts w:hint="default" w:ascii="Times New Roman" w:hAnsi="Times New Roman" w:eastAsia="宋体" w:cs="Times New Roman"/>
                      <w:kern w:val="2"/>
                      <w:sz w:val="21"/>
                      <w:szCs w:val="21"/>
                      <w:lang w:val="en-US" w:eastAsia="zh-CN" w:bidi="ar-SA"/>
                    </w:rPr>
                  </w:pPr>
                  <w:r>
                    <w:rPr>
                      <w:rFonts w:hint="eastAsia"/>
                      <w:szCs w:val="21"/>
                    </w:rPr>
                    <w:t>台</w:t>
                  </w:r>
                </w:p>
              </w:tc>
              <w:tc>
                <w:tcPr>
                  <w:tcW w:w="836" w:type="dxa"/>
                  <w:shd w:val="clear" w:color="auto" w:fill="auto"/>
                  <w:vAlign w:val="center"/>
                </w:tcPr>
                <w:p>
                  <w:pPr>
                    <w:autoSpaceDE w:val="0"/>
                    <w:autoSpaceDN w:val="0"/>
                    <w:adjustRightInd w:val="0"/>
                    <w:jc w:val="center"/>
                    <w:rPr>
                      <w:rFonts w:hint="default" w:ascii="Times New Roman" w:hAnsi="Times New Roman" w:eastAsia="宋体" w:cs="Times New Roman"/>
                      <w:kern w:val="2"/>
                      <w:sz w:val="21"/>
                      <w:szCs w:val="21"/>
                      <w:lang w:val="en-US" w:eastAsia="zh-CN" w:bidi="ar-SA"/>
                    </w:rPr>
                  </w:pPr>
                  <w:r>
                    <w:rPr>
                      <w:rFonts w:hint="eastAsia"/>
                      <w:szCs w:val="21"/>
                    </w:rPr>
                    <w:t>2</w:t>
                  </w:r>
                </w:p>
              </w:tc>
              <w:tc>
                <w:tcPr>
                  <w:tcW w:w="1704" w:type="dxa"/>
                  <w:shd w:val="clear" w:color="auto" w:fill="auto"/>
                  <w:vAlign w:val="center"/>
                </w:tcPr>
                <w:p>
                  <w:pPr>
                    <w:pStyle w:val="4"/>
                    <w:rPr>
                      <w:rFonts w:hint="eastAsia" w:eastAsia="宋体"/>
                      <w:sz w:val="21"/>
                      <w:szCs w:val="21"/>
                      <w:lang w:eastAsia="zh-CN"/>
                    </w:rPr>
                  </w:pPr>
                  <w:r>
                    <w:rPr>
                      <w:rFonts w:hint="eastAsia"/>
                      <w:sz w:val="21"/>
                      <w:szCs w:val="21"/>
                    </w:rPr>
                    <w:t>一、二期各一套</w:t>
                  </w:r>
                  <w:r>
                    <w:rPr>
                      <w:rFonts w:hint="eastAsia"/>
                      <w:sz w:val="21"/>
                      <w:szCs w:val="21"/>
                      <w:lang w:eastAsia="zh-CN"/>
                    </w:rPr>
                    <w:t>，</w:t>
                  </w:r>
                </w:p>
                <w:p>
                  <w:pPr>
                    <w:autoSpaceDE w:val="0"/>
                    <w:autoSpaceDN w:val="0"/>
                    <w:adjustRightInd w:val="0"/>
                    <w:jc w:val="center"/>
                    <w:rPr>
                      <w:rFonts w:hint="default" w:ascii="Times New Roman" w:hAnsi="Times New Roman" w:eastAsia="宋体" w:cs="Times New Roman"/>
                      <w:kern w:val="2"/>
                      <w:sz w:val="21"/>
                      <w:szCs w:val="21"/>
                      <w:lang w:val="en-US" w:eastAsia="zh-CN" w:bidi="ar-SA"/>
                    </w:rPr>
                  </w:pPr>
                  <w:r>
                    <w:rPr>
                      <w:rFonts w:hint="eastAsia"/>
                      <w:szCs w:val="21"/>
                      <w:lang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36" w:type="dxa"/>
                  <w:shd w:val="clear" w:color="auto" w:fill="auto"/>
                  <w:vAlign w:val="center"/>
                </w:tcPr>
                <w:p>
                  <w:pPr>
                    <w:autoSpaceDE w:val="0"/>
                    <w:autoSpaceDN w:val="0"/>
                    <w:adjustRightInd w:val="0"/>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2</w:t>
                  </w:r>
                </w:p>
              </w:tc>
              <w:tc>
                <w:tcPr>
                  <w:tcW w:w="1917" w:type="dxa"/>
                  <w:shd w:val="clear" w:color="auto" w:fill="auto"/>
                  <w:vAlign w:val="center"/>
                </w:tcPr>
                <w:p>
                  <w:pPr>
                    <w:autoSpaceDE w:val="0"/>
                    <w:autoSpaceDN w:val="0"/>
                    <w:adjustRightInd w:val="0"/>
                    <w:jc w:val="center"/>
                    <w:rPr>
                      <w:rFonts w:hint="default" w:ascii="Times New Roman" w:hAnsi="Times New Roman" w:eastAsia="宋体" w:cs="Times New Roman"/>
                      <w:kern w:val="2"/>
                      <w:sz w:val="21"/>
                      <w:szCs w:val="21"/>
                      <w:lang w:val="en-US" w:eastAsia="zh-CN" w:bidi="ar-SA"/>
                    </w:rPr>
                  </w:pPr>
                  <w:r>
                    <w:rPr>
                      <w:rFonts w:hint="eastAsia"/>
                      <w:szCs w:val="21"/>
                    </w:rPr>
                    <w:t>反渗透纯水机</w:t>
                  </w:r>
                </w:p>
              </w:tc>
              <w:tc>
                <w:tcPr>
                  <w:tcW w:w="2276" w:type="dxa"/>
                  <w:shd w:val="clear" w:color="auto" w:fill="auto"/>
                  <w:vAlign w:val="center"/>
                </w:tcPr>
                <w:p>
                  <w:pPr>
                    <w:autoSpaceDE w:val="0"/>
                    <w:autoSpaceDN w:val="0"/>
                    <w:adjustRightInd w:val="0"/>
                    <w:jc w:val="center"/>
                    <w:rPr>
                      <w:rFonts w:hint="default" w:ascii="Times New Roman" w:hAnsi="Times New Roman" w:eastAsia="宋体" w:cs="Times New Roman"/>
                      <w:kern w:val="2"/>
                      <w:sz w:val="21"/>
                      <w:szCs w:val="21"/>
                      <w:lang w:val="en-US" w:eastAsia="zh-CN" w:bidi="ar-SA"/>
                    </w:rPr>
                  </w:pPr>
                  <w:r>
                    <w:rPr>
                      <w:rFonts w:hint="eastAsia"/>
                      <w:szCs w:val="21"/>
                      <w:lang w:eastAsia="zh-CN"/>
                    </w:rPr>
                    <w:t>产水</w:t>
                  </w:r>
                  <w:r>
                    <w:rPr>
                      <w:rFonts w:hint="eastAsia"/>
                      <w:szCs w:val="21"/>
                    </w:rPr>
                    <w:t>能力1t/h</w:t>
                  </w:r>
                </w:p>
              </w:tc>
              <w:tc>
                <w:tcPr>
                  <w:tcW w:w="836" w:type="dxa"/>
                  <w:shd w:val="clear" w:color="auto" w:fill="auto"/>
                  <w:vAlign w:val="center"/>
                </w:tcPr>
                <w:p>
                  <w:pPr>
                    <w:autoSpaceDE w:val="0"/>
                    <w:autoSpaceDN w:val="0"/>
                    <w:adjustRightInd w:val="0"/>
                    <w:jc w:val="center"/>
                    <w:rPr>
                      <w:rFonts w:hint="default" w:ascii="Times New Roman" w:hAnsi="Times New Roman" w:eastAsia="宋体" w:cs="Times New Roman"/>
                      <w:kern w:val="2"/>
                      <w:sz w:val="21"/>
                      <w:szCs w:val="21"/>
                      <w:lang w:val="en-US" w:eastAsia="zh-CN" w:bidi="ar-SA"/>
                    </w:rPr>
                  </w:pPr>
                  <w:r>
                    <w:rPr>
                      <w:rFonts w:hint="eastAsia"/>
                      <w:szCs w:val="21"/>
                    </w:rPr>
                    <w:t>套</w:t>
                  </w:r>
                </w:p>
              </w:tc>
              <w:tc>
                <w:tcPr>
                  <w:tcW w:w="836" w:type="dxa"/>
                  <w:shd w:val="clear" w:color="auto" w:fill="auto"/>
                  <w:vAlign w:val="center"/>
                </w:tcPr>
                <w:p>
                  <w:pPr>
                    <w:autoSpaceDE w:val="0"/>
                    <w:autoSpaceDN w:val="0"/>
                    <w:adjustRightInd w:val="0"/>
                    <w:jc w:val="center"/>
                    <w:rPr>
                      <w:rFonts w:hint="default" w:ascii="Times New Roman" w:hAnsi="Times New Roman" w:eastAsia="宋体" w:cs="Times New Roman"/>
                      <w:kern w:val="2"/>
                      <w:sz w:val="21"/>
                      <w:szCs w:val="21"/>
                      <w:lang w:val="en-US" w:eastAsia="zh-CN" w:bidi="ar-SA"/>
                    </w:rPr>
                  </w:pPr>
                  <w:r>
                    <w:rPr>
                      <w:rFonts w:hint="eastAsia"/>
                      <w:szCs w:val="21"/>
                    </w:rPr>
                    <w:t>2</w:t>
                  </w:r>
                </w:p>
              </w:tc>
              <w:tc>
                <w:tcPr>
                  <w:tcW w:w="1704" w:type="dxa"/>
                  <w:shd w:val="clear" w:color="auto" w:fill="auto"/>
                  <w:vAlign w:val="center"/>
                </w:tcPr>
                <w:p>
                  <w:pPr>
                    <w:autoSpaceDE w:val="0"/>
                    <w:autoSpaceDN w:val="0"/>
                    <w:adjustRightInd w:val="0"/>
                    <w:jc w:val="center"/>
                    <w:rPr>
                      <w:rFonts w:hint="default" w:ascii="Times New Roman" w:hAnsi="Times New Roman" w:eastAsia="宋体" w:cs="Times New Roman"/>
                      <w:kern w:val="2"/>
                      <w:sz w:val="21"/>
                      <w:szCs w:val="21"/>
                      <w:lang w:val="en-US" w:eastAsia="zh-CN" w:bidi="ar-SA"/>
                    </w:rPr>
                  </w:pPr>
                  <w:r>
                    <w:rPr>
                      <w:rFonts w:hint="eastAsia"/>
                      <w:sz w:val="21"/>
                      <w:szCs w:val="21"/>
                    </w:rPr>
                    <w:t>一、二期各一套</w:t>
                  </w:r>
                  <w:r>
                    <w:rPr>
                      <w:rFonts w:hint="eastAsia"/>
                      <w:sz w:val="21"/>
                      <w:szCs w:val="21"/>
                      <w:lang w:eastAsia="zh-CN"/>
                    </w:rPr>
                    <w:t>，</w:t>
                  </w:r>
                  <w:r>
                    <w:rPr>
                      <w:rFonts w:hint="eastAsia"/>
                      <w:szCs w:val="21"/>
                      <w:lang w:eastAsia="zh-CN"/>
                    </w:rPr>
                    <w:t>新增，使用</w:t>
                  </w:r>
                  <w:r>
                    <w:rPr>
                      <w:rFonts w:hint="eastAsia"/>
                      <w:szCs w:val="21"/>
                      <w:lang w:val="en-US" w:eastAsia="zh-CN"/>
                    </w:rPr>
                    <w:t>RO膜过滤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836" w:type="dxa"/>
                  <w:shd w:val="clear" w:color="auto" w:fill="auto"/>
                  <w:vAlign w:val="center"/>
                </w:tcPr>
                <w:p>
                  <w:pPr>
                    <w:autoSpaceDE w:val="0"/>
                    <w:autoSpaceDN w:val="0"/>
                    <w:adjustRightInd w:val="0"/>
                    <w:jc w:val="center"/>
                    <w:rPr>
                      <w:rFonts w:hint="default" w:ascii="Times New Roman" w:hAnsi="Times New Roman" w:eastAsia="宋体" w:cs="Times New Roman"/>
                      <w:kern w:val="2"/>
                      <w:sz w:val="21"/>
                      <w:szCs w:val="21"/>
                      <w:lang w:val="en-US" w:eastAsia="zh-CN" w:bidi="ar-SA"/>
                    </w:rPr>
                  </w:pPr>
                  <w:r>
                    <w:rPr>
                      <w:rFonts w:hint="eastAsia"/>
                      <w:szCs w:val="21"/>
                      <w:lang w:val="en-US" w:eastAsia="zh-CN"/>
                    </w:rPr>
                    <w:t>3</w:t>
                  </w:r>
                </w:p>
              </w:tc>
              <w:tc>
                <w:tcPr>
                  <w:tcW w:w="1917" w:type="dxa"/>
                  <w:shd w:val="clear" w:color="auto" w:fill="auto"/>
                  <w:vAlign w:val="center"/>
                </w:tcPr>
                <w:p>
                  <w:pPr>
                    <w:autoSpaceDE w:val="0"/>
                    <w:autoSpaceDN w:val="0"/>
                    <w:adjustRightInd w:val="0"/>
                    <w:jc w:val="center"/>
                    <w:rPr>
                      <w:rFonts w:hint="default" w:ascii="Times New Roman" w:hAnsi="Times New Roman" w:eastAsia="宋体" w:cs="Times New Roman"/>
                      <w:kern w:val="2"/>
                      <w:sz w:val="21"/>
                      <w:szCs w:val="21"/>
                      <w:lang w:val="en-US" w:eastAsia="zh-CN" w:bidi="ar-SA"/>
                    </w:rPr>
                  </w:pPr>
                  <w:r>
                    <w:rPr>
                      <w:rFonts w:hint="eastAsia"/>
                      <w:szCs w:val="21"/>
                    </w:rPr>
                    <w:t>水箱</w:t>
                  </w:r>
                </w:p>
              </w:tc>
              <w:tc>
                <w:tcPr>
                  <w:tcW w:w="2276" w:type="dxa"/>
                  <w:shd w:val="clear" w:color="auto" w:fill="auto"/>
                  <w:vAlign w:val="center"/>
                </w:tcPr>
                <w:p>
                  <w:pPr>
                    <w:autoSpaceDE w:val="0"/>
                    <w:autoSpaceDN w:val="0"/>
                    <w:adjustRightInd w:val="0"/>
                    <w:jc w:val="center"/>
                    <w:rPr>
                      <w:rFonts w:hint="default" w:ascii="Times New Roman" w:hAnsi="Times New Roman" w:eastAsia="宋体" w:cs="Times New Roman"/>
                      <w:kern w:val="2"/>
                      <w:sz w:val="21"/>
                      <w:szCs w:val="21"/>
                      <w:lang w:val="en-US" w:eastAsia="zh-CN" w:bidi="ar-SA"/>
                    </w:rPr>
                  </w:pPr>
                  <w:r>
                    <w:rPr>
                      <w:rFonts w:hint="eastAsia"/>
                      <w:szCs w:val="21"/>
                    </w:rPr>
                    <w:t>纯水机配套</w:t>
                  </w:r>
                </w:p>
              </w:tc>
              <w:tc>
                <w:tcPr>
                  <w:tcW w:w="836" w:type="dxa"/>
                  <w:shd w:val="clear" w:color="auto" w:fill="auto"/>
                  <w:vAlign w:val="center"/>
                </w:tcPr>
                <w:p>
                  <w:pPr>
                    <w:autoSpaceDE w:val="0"/>
                    <w:autoSpaceDN w:val="0"/>
                    <w:adjustRightInd w:val="0"/>
                    <w:jc w:val="center"/>
                    <w:rPr>
                      <w:rFonts w:hint="default" w:ascii="Times New Roman" w:hAnsi="Times New Roman" w:eastAsia="宋体" w:cs="Times New Roman"/>
                      <w:kern w:val="2"/>
                      <w:sz w:val="21"/>
                      <w:szCs w:val="21"/>
                      <w:lang w:val="en-US" w:eastAsia="zh-CN" w:bidi="ar-SA"/>
                    </w:rPr>
                  </w:pPr>
                  <w:r>
                    <w:rPr>
                      <w:rFonts w:hint="eastAsia"/>
                      <w:szCs w:val="21"/>
                    </w:rPr>
                    <w:t>个</w:t>
                  </w:r>
                </w:p>
              </w:tc>
              <w:tc>
                <w:tcPr>
                  <w:tcW w:w="836" w:type="dxa"/>
                  <w:shd w:val="clear" w:color="auto" w:fill="auto"/>
                  <w:vAlign w:val="center"/>
                </w:tcPr>
                <w:p>
                  <w:pPr>
                    <w:autoSpaceDE w:val="0"/>
                    <w:autoSpaceDN w:val="0"/>
                    <w:adjustRightInd w:val="0"/>
                    <w:jc w:val="center"/>
                    <w:rPr>
                      <w:rFonts w:hint="default" w:ascii="Times New Roman" w:hAnsi="Times New Roman" w:eastAsia="宋体" w:cs="Times New Roman"/>
                      <w:kern w:val="2"/>
                      <w:sz w:val="21"/>
                      <w:szCs w:val="21"/>
                      <w:lang w:val="en-US" w:eastAsia="zh-CN" w:bidi="ar-SA"/>
                    </w:rPr>
                  </w:pPr>
                  <w:r>
                    <w:rPr>
                      <w:rFonts w:hint="eastAsia"/>
                      <w:szCs w:val="21"/>
                    </w:rPr>
                    <w:t>2</w:t>
                  </w:r>
                </w:p>
              </w:tc>
              <w:tc>
                <w:tcPr>
                  <w:tcW w:w="1704" w:type="dxa"/>
                  <w:shd w:val="clear" w:color="auto" w:fill="auto"/>
                  <w:vAlign w:val="center"/>
                </w:tcPr>
                <w:p>
                  <w:pPr>
                    <w:autoSpaceDE w:val="0"/>
                    <w:autoSpaceDN w:val="0"/>
                    <w:adjustRightInd w:val="0"/>
                    <w:jc w:val="center"/>
                    <w:rPr>
                      <w:rFonts w:hint="default" w:ascii="Times New Roman" w:hAnsi="Times New Roman" w:eastAsia="宋体" w:cs="Times New Roman"/>
                      <w:kern w:val="2"/>
                      <w:sz w:val="21"/>
                      <w:szCs w:val="21"/>
                      <w:lang w:val="en-US" w:eastAsia="zh-CN" w:bidi="ar-SA"/>
                    </w:rPr>
                  </w:pPr>
                  <w:r>
                    <w:rPr>
                      <w:rFonts w:hint="eastAsia"/>
                      <w:sz w:val="21"/>
                      <w:szCs w:val="21"/>
                    </w:rPr>
                    <w:t>一、二期各一套</w:t>
                  </w:r>
                  <w:r>
                    <w:rPr>
                      <w:rFonts w:hint="eastAsia"/>
                      <w:sz w:val="21"/>
                      <w:szCs w:val="21"/>
                      <w:lang w:eastAsia="zh-CN"/>
                    </w:rPr>
                    <w:t>，</w:t>
                  </w:r>
                  <w:r>
                    <w:rPr>
                      <w:rFonts w:hint="eastAsia"/>
                      <w:szCs w:val="21"/>
                      <w:lang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836" w:type="dxa"/>
                  <w:shd w:val="clear" w:color="auto" w:fill="auto"/>
                  <w:vAlign w:val="center"/>
                </w:tcPr>
                <w:p>
                  <w:pPr>
                    <w:autoSpaceDE w:val="0"/>
                    <w:autoSpaceDN w:val="0"/>
                    <w:adjustRightInd w:val="0"/>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4</w:t>
                  </w:r>
                </w:p>
              </w:tc>
              <w:tc>
                <w:tcPr>
                  <w:tcW w:w="1917" w:type="dxa"/>
                  <w:shd w:val="clear" w:color="auto" w:fill="auto"/>
                  <w:vAlign w:val="center"/>
                </w:tcPr>
                <w:p>
                  <w:pPr>
                    <w:autoSpaceDE w:val="0"/>
                    <w:autoSpaceDN w:val="0"/>
                    <w:adjustRightInd w:val="0"/>
                    <w:jc w:val="center"/>
                    <w:rPr>
                      <w:rFonts w:hint="eastAsia" w:ascii="Times New Roman" w:hAnsi="Times New Roman" w:eastAsia="宋体" w:cs="Times New Roman"/>
                      <w:kern w:val="2"/>
                      <w:sz w:val="21"/>
                      <w:szCs w:val="21"/>
                      <w:lang w:val="en-US" w:eastAsia="zh-CN" w:bidi="ar-SA"/>
                    </w:rPr>
                  </w:pPr>
                  <w:r>
                    <w:rPr>
                      <w:rFonts w:hint="eastAsia"/>
                      <w:szCs w:val="21"/>
                    </w:rPr>
                    <w:t>水泵</w:t>
                  </w:r>
                </w:p>
              </w:tc>
              <w:tc>
                <w:tcPr>
                  <w:tcW w:w="2276" w:type="dxa"/>
                  <w:shd w:val="clear" w:color="auto" w:fill="auto"/>
                  <w:vAlign w:val="center"/>
                </w:tcPr>
                <w:p>
                  <w:pPr>
                    <w:autoSpaceDE w:val="0"/>
                    <w:autoSpaceDN w:val="0"/>
                    <w:adjustRightInd w:val="0"/>
                    <w:jc w:val="center"/>
                    <w:rPr>
                      <w:rFonts w:hint="eastAsia" w:ascii="Times New Roman" w:hAnsi="Times New Roman" w:eastAsia="宋体" w:cs="Times New Roman"/>
                      <w:kern w:val="2"/>
                      <w:sz w:val="21"/>
                      <w:szCs w:val="21"/>
                      <w:lang w:val="en-US" w:eastAsia="zh-CN" w:bidi="ar-SA"/>
                    </w:rPr>
                  </w:pPr>
                  <w:r>
                    <w:rPr>
                      <w:rFonts w:hint="eastAsia"/>
                      <w:szCs w:val="21"/>
                    </w:rPr>
                    <w:t>纯水机配套</w:t>
                  </w:r>
                </w:p>
              </w:tc>
              <w:tc>
                <w:tcPr>
                  <w:tcW w:w="836" w:type="dxa"/>
                  <w:shd w:val="clear" w:color="auto" w:fill="auto"/>
                  <w:vAlign w:val="center"/>
                </w:tcPr>
                <w:p>
                  <w:pPr>
                    <w:autoSpaceDE w:val="0"/>
                    <w:autoSpaceDN w:val="0"/>
                    <w:adjustRightInd w:val="0"/>
                    <w:jc w:val="center"/>
                    <w:rPr>
                      <w:rFonts w:hint="eastAsia" w:ascii="Times New Roman" w:hAnsi="Times New Roman" w:eastAsia="宋体" w:cs="Times New Roman"/>
                      <w:kern w:val="2"/>
                      <w:sz w:val="21"/>
                      <w:szCs w:val="21"/>
                      <w:lang w:val="en-US" w:eastAsia="zh-CN" w:bidi="ar-SA"/>
                    </w:rPr>
                  </w:pPr>
                  <w:r>
                    <w:rPr>
                      <w:rFonts w:hint="eastAsia"/>
                      <w:szCs w:val="21"/>
                    </w:rPr>
                    <w:t>个</w:t>
                  </w:r>
                </w:p>
              </w:tc>
              <w:tc>
                <w:tcPr>
                  <w:tcW w:w="836" w:type="dxa"/>
                  <w:shd w:val="clear" w:color="auto" w:fill="auto"/>
                  <w:vAlign w:val="center"/>
                </w:tcPr>
                <w:p>
                  <w:pPr>
                    <w:autoSpaceDE w:val="0"/>
                    <w:autoSpaceDN w:val="0"/>
                    <w:adjustRightInd w:val="0"/>
                    <w:jc w:val="center"/>
                    <w:rPr>
                      <w:rFonts w:hint="eastAsia" w:ascii="Times New Roman" w:hAnsi="Times New Roman" w:eastAsia="宋体" w:cs="Times New Roman"/>
                      <w:kern w:val="2"/>
                      <w:sz w:val="21"/>
                      <w:szCs w:val="21"/>
                      <w:lang w:val="en-US" w:eastAsia="zh-CN" w:bidi="ar-SA"/>
                    </w:rPr>
                  </w:pPr>
                  <w:r>
                    <w:rPr>
                      <w:rFonts w:hint="eastAsia"/>
                      <w:szCs w:val="21"/>
                    </w:rPr>
                    <w:t>2</w:t>
                  </w:r>
                </w:p>
              </w:tc>
              <w:tc>
                <w:tcPr>
                  <w:tcW w:w="1704" w:type="dxa"/>
                  <w:shd w:val="clear" w:color="auto" w:fill="auto"/>
                  <w:vAlign w:val="center"/>
                </w:tcPr>
                <w:p>
                  <w:pPr>
                    <w:autoSpaceDE w:val="0"/>
                    <w:autoSpaceDN w:val="0"/>
                    <w:adjustRightInd w:val="0"/>
                    <w:jc w:val="center"/>
                    <w:rPr>
                      <w:rFonts w:hint="eastAsia" w:ascii="Times New Roman" w:hAnsi="Times New Roman" w:eastAsia="宋体" w:cs="Times New Roman"/>
                      <w:kern w:val="2"/>
                      <w:sz w:val="21"/>
                      <w:szCs w:val="21"/>
                      <w:lang w:val="en-US" w:eastAsia="zh-CN" w:bidi="ar-SA"/>
                    </w:rPr>
                  </w:pPr>
                  <w:r>
                    <w:rPr>
                      <w:rFonts w:hint="eastAsia"/>
                      <w:sz w:val="21"/>
                      <w:szCs w:val="21"/>
                    </w:rPr>
                    <w:t>一、二期各一套</w:t>
                  </w:r>
                  <w:r>
                    <w:rPr>
                      <w:rFonts w:hint="eastAsia"/>
                      <w:sz w:val="21"/>
                      <w:szCs w:val="21"/>
                      <w:lang w:eastAsia="zh-CN"/>
                    </w:rPr>
                    <w:t>，</w:t>
                  </w:r>
                  <w:r>
                    <w:rPr>
                      <w:rFonts w:hint="eastAsia"/>
                      <w:szCs w:val="21"/>
                      <w:lang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836" w:type="dxa"/>
                  <w:shd w:val="clear" w:color="auto" w:fill="auto"/>
                  <w:vAlign w:val="center"/>
                </w:tcPr>
                <w:p>
                  <w:pPr>
                    <w:autoSpaceDE w:val="0"/>
                    <w:autoSpaceDN w:val="0"/>
                    <w:adjustRightInd w:val="0"/>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5</w:t>
                  </w:r>
                </w:p>
              </w:tc>
              <w:tc>
                <w:tcPr>
                  <w:tcW w:w="1917" w:type="dxa"/>
                  <w:shd w:val="clear" w:color="auto" w:fill="auto"/>
                  <w:vAlign w:val="center"/>
                </w:tcPr>
                <w:p>
                  <w:pPr>
                    <w:autoSpaceDE w:val="0"/>
                    <w:autoSpaceDN w:val="0"/>
                    <w:adjustRightInd w:val="0"/>
                    <w:jc w:val="center"/>
                    <w:rPr>
                      <w:rFonts w:hint="eastAsia" w:ascii="Times New Roman" w:hAnsi="Times New Roman" w:eastAsia="宋体" w:cs="Times New Roman"/>
                      <w:kern w:val="2"/>
                      <w:sz w:val="21"/>
                      <w:szCs w:val="21"/>
                      <w:lang w:val="en-US" w:eastAsia="zh-CN" w:bidi="ar-SA"/>
                    </w:rPr>
                  </w:pPr>
                  <w:r>
                    <w:rPr>
                      <w:rFonts w:hint="eastAsia"/>
                      <w:szCs w:val="21"/>
                    </w:rPr>
                    <w:t>双膜气柜</w:t>
                  </w:r>
                </w:p>
              </w:tc>
              <w:tc>
                <w:tcPr>
                  <w:tcW w:w="2276" w:type="dxa"/>
                  <w:shd w:val="clear" w:color="auto" w:fill="auto"/>
                  <w:vAlign w:val="center"/>
                </w:tcPr>
                <w:p>
                  <w:pPr>
                    <w:autoSpaceDE w:val="0"/>
                    <w:autoSpaceDN w:val="0"/>
                    <w:adjustRightInd w:val="0"/>
                    <w:jc w:val="center"/>
                    <w:rPr>
                      <w:rFonts w:hint="eastAsia" w:ascii="Times New Roman" w:hAnsi="Times New Roman" w:eastAsia="宋体" w:cs="Times New Roman"/>
                      <w:kern w:val="2"/>
                      <w:sz w:val="21"/>
                      <w:szCs w:val="21"/>
                      <w:lang w:val="en-US" w:eastAsia="zh-CN" w:bidi="ar-SA"/>
                    </w:rPr>
                  </w:pPr>
                  <w:r>
                    <w:rPr>
                      <w:rFonts w:hint="eastAsia"/>
                      <w:szCs w:val="21"/>
                    </w:rPr>
                    <w:t>V=500m³</w:t>
                  </w:r>
                </w:p>
              </w:tc>
              <w:tc>
                <w:tcPr>
                  <w:tcW w:w="836" w:type="dxa"/>
                  <w:shd w:val="clear" w:color="auto" w:fill="auto"/>
                  <w:vAlign w:val="center"/>
                </w:tcPr>
                <w:p>
                  <w:pPr>
                    <w:autoSpaceDE w:val="0"/>
                    <w:autoSpaceDN w:val="0"/>
                    <w:adjustRightInd w:val="0"/>
                    <w:jc w:val="center"/>
                    <w:rPr>
                      <w:rFonts w:hint="eastAsia" w:ascii="Times New Roman" w:hAnsi="Times New Roman" w:eastAsia="宋体" w:cs="Times New Roman"/>
                      <w:kern w:val="2"/>
                      <w:sz w:val="21"/>
                      <w:szCs w:val="21"/>
                      <w:lang w:val="en-US" w:eastAsia="zh-CN" w:bidi="ar-SA"/>
                    </w:rPr>
                  </w:pPr>
                  <w:r>
                    <w:rPr>
                      <w:rFonts w:hint="eastAsia"/>
                      <w:szCs w:val="21"/>
                      <w:lang w:eastAsia="zh-CN"/>
                    </w:rPr>
                    <w:t>座</w:t>
                  </w:r>
                </w:p>
              </w:tc>
              <w:tc>
                <w:tcPr>
                  <w:tcW w:w="836" w:type="dxa"/>
                  <w:shd w:val="clear" w:color="auto" w:fill="auto"/>
                  <w:vAlign w:val="center"/>
                </w:tcPr>
                <w:p>
                  <w:pPr>
                    <w:autoSpaceDE w:val="0"/>
                    <w:autoSpaceDN w:val="0"/>
                    <w:adjustRightInd w:val="0"/>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1</w:t>
                  </w:r>
                </w:p>
              </w:tc>
              <w:tc>
                <w:tcPr>
                  <w:tcW w:w="1704" w:type="dxa"/>
                  <w:shd w:val="clear" w:color="auto" w:fill="auto"/>
                  <w:vAlign w:val="center"/>
                </w:tcPr>
                <w:p>
                  <w:pPr>
                    <w:autoSpaceDE w:val="0"/>
                    <w:autoSpaceDN w:val="0"/>
                    <w:adjustRightInd w:val="0"/>
                    <w:jc w:val="center"/>
                    <w:rPr>
                      <w:rFonts w:hint="eastAsia" w:ascii="Times New Roman" w:hAnsi="Times New Roman" w:eastAsia="宋体" w:cs="Times New Roman"/>
                      <w:kern w:val="2"/>
                      <w:sz w:val="21"/>
                      <w:szCs w:val="21"/>
                      <w:lang w:val="en-US" w:eastAsia="zh-CN" w:bidi="ar-SA"/>
                    </w:rPr>
                  </w:pPr>
                  <w:r>
                    <w:rPr>
                      <w:rFonts w:hint="eastAsia"/>
                      <w:szCs w:val="21"/>
                      <w:lang w:eastAsia="zh-CN"/>
                    </w:rPr>
                    <w:t>原有</w:t>
                  </w:r>
                </w:p>
              </w:tc>
            </w:tr>
          </w:tbl>
          <w:p>
            <w:pPr>
              <w:snapToGrid w:val="0"/>
              <w:spacing w:line="360" w:lineRule="auto"/>
              <w:ind w:firstLine="480" w:firstLineChars="200"/>
              <w:rPr>
                <w:sz w:val="24"/>
              </w:rPr>
            </w:pPr>
            <w:r>
              <w:rPr>
                <w:rFonts w:hint="eastAsia"/>
                <w:sz w:val="24"/>
              </w:rPr>
              <w:t>3、原辅材料及能源消耗</w:t>
            </w:r>
          </w:p>
          <w:p>
            <w:pPr>
              <w:adjustRightInd w:val="0"/>
              <w:snapToGrid w:val="0"/>
              <w:spacing w:line="360" w:lineRule="auto"/>
              <w:ind w:firstLine="480" w:firstLineChars="200"/>
              <w:rPr>
                <w:sz w:val="24"/>
              </w:rPr>
            </w:pPr>
            <w:r>
              <w:rPr>
                <w:rFonts w:hint="eastAsia"/>
                <w:sz w:val="24"/>
              </w:rPr>
              <w:t>项目主要能源资源消耗主要为电和员工办公用水，其主要消耗情况详见下表。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rPr>
            </w:pPr>
            <w:r>
              <w:rPr>
                <w:rFonts w:hint="eastAsia" w:ascii="宋体" w:hAnsi="宋体" w:eastAsia="宋体" w:cs="宋体"/>
                <w:sz w:val="24"/>
              </w:rPr>
              <w:t>表2-</w:t>
            </w:r>
            <w:r>
              <w:rPr>
                <w:rFonts w:hint="eastAsia" w:ascii="宋体" w:hAnsi="宋体" w:cs="宋体"/>
                <w:sz w:val="24"/>
                <w:lang w:val="en-US" w:eastAsia="zh-CN"/>
              </w:rPr>
              <w:t>3</w:t>
            </w:r>
            <w:r>
              <w:rPr>
                <w:rFonts w:hint="eastAsia" w:ascii="宋体" w:hAnsi="宋体" w:eastAsia="宋体" w:cs="宋体"/>
                <w:sz w:val="24"/>
              </w:rPr>
              <w:t xml:space="preserve"> 项目主要原料及能源资源消耗情况表</w:t>
            </w:r>
          </w:p>
          <w:tbl>
            <w:tblPr>
              <w:tblStyle w:val="24"/>
              <w:tblW w:w="8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298"/>
              <w:gridCol w:w="1305"/>
              <w:gridCol w:w="3032"/>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170" w:type="dxa"/>
                  <w:shd w:val="clear" w:color="auto" w:fill="auto"/>
                  <w:vAlign w:val="center"/>
                </w:tcPr>
                <w:p>
                  <w:pPr>
                    <w:autoSpaceDE w:val="0"/>
                    <w:autoSpaceDN w:val="0"/>
                    <w:adjustRightInd w:val="0"/>
                    <w:jc w:val="center"/>
                    <w:rPr>
                      <w:szCs w:val="21"/>
                    </w:rPr>
                  </w:pPr>
                  <w:r>
                    <w:rPr>
                      <w:rFonts w:hint="eastAsia"/>
                      <w:szCs w:val="21"/>
                    </w:rPr>
                    <w:t>名称</w:t>
                  </w:r>
                </w:p>
              </w:tc>
              <w:tc>
                <w:tcPr>
                  <w:tcW w:w="1298" w:type="dxa"/>
                  <w:shd w:val="clear" w:color="auto" w:fill="auto"/>
                  <w:vAlign w:val="center"/>
                </w:tcPr>
                <w:p>
                  <w:pPr>
                    <w:autoSpaceDE w:val="0"/>
                    <w:autoSpaceDN w:val="0"/>
                    <w:adjustRightInd w:val="0"/>
                    <w:jc w:val="center"/>
                    <w:rPr>
                      <w:szCs w:val="21"/>
                    </w:rPr>
                  </w:pPr>
                  <w:r>
                    <w:rPr>
                      <w:rFonts w:hint="eastAsia"/>
                      <w:szCs w:val="21"/>
                    </w:rPr>
                    <w:t>单位</w:t>
                  </w:r>
                </w:p>
              </w:tc>
              <w:tc>
                <w:tcPr>
                  <w:tcW w:w="1305" w:type="dxa"/>
                  <w:shd w:val="clear" w:color="auto" w:fill="auto"/>
                  <w:vAlign w:val="center"/>
                </w:tcPr>
                <w:p>
                  <w:pPr>
                    <w:autoSpaceDE w:val="0"/>
                    <w:autoSpaceDN w:val="0"/>
                    <w:adjustRightInd w:val="0"/>
                    <w:jc w:val="center"/>
                    <w:rPr>
                      <w:szCs w:val="21"/>
                    </w:rPr>
                  </w:pPr>
                  <w:r>
                    <w:rPr>
                      <w:rFonts w:hint="eastAsia"/>
                      <w:szCs w:val="21"/>
                    </w:rPr>
                    <w:t>消耗量</w:t>
                  </w:r>
                </w:p>
              </w:tc>
              <w:tc>
                <w:tcPr>
                  <w:tcW w:w="3032" w:type="dxa"/>
                  <w:shd w:val="clear" w:color="auto" w:fill="auto"/>
                  <w:vAlign w:val="center"/>
                </w:tcPr>
                <w:p>
                  <w:pPr>
                    <w:autoSpaceDE w:val="0"/>
                    <w:autoSpaceDN w:val="0"/>
                    <w:adjustRightInd w:val="0"/>
                    <w:jc w:val="center"/>
                    <w:rPr>
                      <w:szCs w:val="21"/>
                    </w:rPr>
                  </w:pPr>
                  <w:r>
                    <w:rPr>
                      <w:rFonts w:hint="eastAsia"/>
                      <w:szCs w:val="21"/>
                    </w:rPr>
                    <w:t>来源</w:t>
                  </w:r>
                </w:p>
              </w:tc>
              <w:tc>
                <w:tcPr>
                  <w:tcW w:w="1600" w:type="dxa"/>
                  <w:shd w:val="clear" w:color="auto" w:fill="auto"/>
                  <w:vAlign w:val="center"/>
                </w:tcPr>
                <w:p>
                  <w:pPr>
                    <w:autoSpaceDE w:val="0"/>
                    <w:autoSpaceDN w:val="0"/>
                    <w:adjustRightInd w:val="0"/>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70" w:type="dxa"/>
                  <w:shd w:val="clear" w:color="auto" w:fill="auto"/>
                  <w:vAlign w:val="center"/>
                </w:tcPr>
                <w:p>
                  <w:pPr>
                    <w:autoSpaceDE w:val="0"/>
                    <w:autoSpaceDN w:val="0"/>
                    <w:adjustRightInd w:val="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沼气</w:t>
                  </w:r>
                </w:p>
              </w:tc>
              <w:tc>
                <w:tcPr>
                  <w:tcW w:w="1298" w:type="dxa"/>
                  <w:shd w:val="clear" w:color="auto" w:fill="auto"/>
                  <w:vAlign w:val="center"/>
                </w:tcPr>
                <w:p>
                  <w:pPr>
                    <w:autoSpaceDE w:val="0"/>
                    <w:autoSpaceDN w:val="0"/>
                    <w:adjustRightIn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m</w:t>
                  </w:r>
                  <w:r>
                    <w:rPr>
                      <w:rFonts w:hint="default" w:ascii="Times New Roman" w:hAnsi="Times New Roman" w:cs="Times New Roman"/>
                      <w:color w:val="000000" w:themeColor="text1"/>
                      <w:szCs w:val="21"/>
                      <w:vertAlign w:val="superscript"/>
                      <w:lang w:val="en-US" w:eastAsia="zh-CN"/>
                      <w14:textFill>
                        <w14:solidFill>
                          <w14:schemeClr w14:val="tx1"/>
                        </w14:solidFill>
                      </w14:textFill>
                    </w:rPr>
                    <w:t>3</w:t>
                  </w:r>
                  <w:r>
                    <w:rPr>
                      <w:rFonts w:hint="default" w:ascii="Times New Roman" w:hAnsi="Times New Roman" w:cs="Times New Roman"/>
                      <w:color w:val="000000" w:themeColor="text1"/>
                      <w:szCs w:val="21"/>
                      <w14:textFill>
                        <w14:solidFill>
                          <w14:schemeClr w14:val="tx1"/>
                        </w14:solidFill>
                      </w14:textFill>
                    </w:rPr>
                    <w:t>/a</w:t>
                  </w:r>
                </w:p>
              </w:tc>
              <w:tc>
                <w:tcPr>
                  <w:tcW w:w="1305" w:type="dxa"/>
                  <w:shd w:val="clear" w:color="auto" w:fill="auto"/>
                  <w:vAlign w:val="center"/>
                </w:tcPr>
                <w:p>
                  <w:pPr>
                    <w:autoSpaceDE w:val="0"/>
                    <w:autoSpaceDN w:val="0"/>
                    <w:adjustRightIn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7</w:t>
                  </w:r>
                  <w:r>
                    <w:rPr>
                      <w:rFonts w:hint="eastAsia" w:cs="Times New Roman"/>
                      <w:color w:val="000000" w:themeColor="text1"/>
                      <w:szCs w:val="21"/>
                      <w:lang w:val="en-US" w:eastAsia="zh-CN"/>
                      <w14:textFill>
                        <w14:solidFill>
                          <w14:schemeClr w14:val="tx1"/>
                        </w14:solidFill>
                      </w14:textFill>
                    </w:rPr>
                    <w:t>078</w:t>
                  </w:r>
                  <w:r>
                    <w:rPr>
                      <w:rFonts w:hint="default" w:ascii="Times New Roman" w:hAnsi="Times New Roman" w:cs="Times New Roman"/>
                      <w:color w:val="000000" w:themeColor="text1"/>
                      <w:szCs w:val="21"/>
                      <w:lang w:val="en-US" w:eastAsia="zh-CN"/>
                      <w14:textFill>
                        <w14:solidFill>
                          <w14:schemeClr w14:val="tx1"/>
                        </w14:solidFill>
                      </w14:textFill>
                    </w:rPr>
                    <w:t>00</w:t>
                  </w:r>
                </w:p>
              </w:tc>
              <w:tc>
                <w:tcPr>
                  <w:tcW w:w="3032" w:type="dxa"/>
                  <w:shd w:val="clear" w:color="auto" w:fill="auto"/>
                  <w:vAlign w:val="center"/>
                </w:tcPr>
                <w:p>
                  <w:pPr>
                    <w:autoSpaceDE w:val="0"/>
                    <w:autoSpaceDN w:val="0"/>
                    <w:adjustRightInd w:val="0"/>
                    <w:jc w:val="center"/>
                    <w:rPr>
                      <w:rFonts w:hint="default" w:ascii="Times New Roman" w:hAnsi="Times New Roman" w:eastAsia="宋体" w:cs="Times New Roman"/>
                      <w:color w:val="000000" w:themeColor="text1"/>
                      <w:szCs w:val="21"/>
                      <w:lang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以</w:t>
                  </w:r>
                  <w:r>
                    <w:rPr>
                      <w:rFonts w:hint="eastAsia" w:cs="Times New Roman"/>
                      <w:color w:val="000000" w:themeColor="text1"/>
                      <w:szCs w:val="21"/>
                      <w:lang w:eastAsia="zh-CN"/>
                      <w14:textFill>
                        <w14:solidFill>
                          <w14:schemeClr w14:val="tx1"/>
                        </w14:solidFill>
                      </w14:textFill>
                    </w:rPr>
                    <w:t>现</w:t>
                  </w:r>
                  <w:r>
                    <w:rPr>
                      <w:rFonts w:hint="default" w:ascii="Times New Roman" w:hAnsi="Times New Roman" w:cs="Times New Roman"/>
                      <w:color w:val="000000" w:themeColor="text1"/>
                      <w:szCs w:val="21"/>
                      <w:lang w:eastAsia="zh-CN"/>
                      <w14:textFill>
                        <w14:solidFill>
                          <w14:schemeClr w14:val="tx1"/>
                        </w14:solidFill>
                      </w14:textFill>
                    </w:rPr>
                    <w:t>有</w:t>
                  </w:r>
                  <w:r>
                    <w:rPr>
                      <w:rFonts w:hint="default" w:ascii="Times New Roman" w:hAnsi="Times New Roman" w:cs="Times New Roman"/>
                      <w:color w:val="000000" w:themeColor="text1"/>
                      <w:szCs w:val="21"/>
                      <w14:textFill>
                        <w14:solidFill>
                          <w14:schemeClr w14:val="tx1"/>
                        </w14:solidFill>
                      </w14:textFill>
                    </w:rPr>
                    <w:t>项目自身厌氧产生的沼气</w:t>
                  </w:r>
                  <w:r>
                    <w:rPr>
                      <w:rFonts w:hint="default" w:ascii="Times New Roman" w:hAnsi="Times New Roman" w:cs="Times New Roman"/>
                      <w:color w:val="000000" w:themeColor="text1"/>
                      <w:szCs w:val="21"/>
                      <w:lang w:eastAsia="zh-CN"/>
                      <w14:textFill>
                        <w14:solidFill>
                          <w14:schemeClr w14:val="tx1"/>
                        </w14:solidFill>
                      </w14:textFill>
                    </w:rPr>
                    <w:t>，经</w:t>
                  </w:r>
                  <w:r>
                    <w:rPr>
                      <w:rFonts w:hint="eastAsia" w:cs="Times New Roman"/>
                      <w:color w:val="000000" w:themeColor="text1"/>
                      <w:szCs w:val="21"/>
                      <w:lang w:eastAsia="zh-CN"/>
                      <w14:textFill>
                        <w14:solidFill>
                          <w14:schemeClr w14:val="tx1"/>
                        </w14:solidFill>
                      </w14:textFill>
                    </w:rPr>
                    <w:t>生物</w:t>
                  </w:r>
                  <w:r>
                    <w:rPr>
                      <w:rFonts w:hint="default" w:ascii="Times New Roman" w:hAnsi="Times New Roman" w:cs="Times New Roman"/>
                      <w:color w:val="000000" w:themeColor="text1"/>
                      <w:szCs w:val="21"/>
                      <w:lang w:eastAsia="zh-CN"/>
                      <w14:textFill>
                        <w14:solidFill>
                          <w14:schemeClr w14:val="tx1"/>
                        </w14:solidFill>
                      </w14:textFill>
                    </w:rPr>
                    <w:t>脱硫净化后</w:t>
                  </w:r>
                  <w:r>
                    <w:rPr>
                      <w:rFonts w:hint="eastAsia" w:cs="Times New Roman"/>
                      <w:color w:val="000000" w:themeColor="text1"/>
                      <w:szCs w:val="21"/>
                      <w:lang w:val="en-US" w:eastAsia="zh-CN"/>
                      <w14:textFill>
                        <w14:solidFill>
                          <w14:schemeClr w14:val="tx1"/>
                        </w14:solidFill>
                      </w14:textFill>
                    </w:rPr>
                    <w:t>为</w:t>
                  </w:r>
                  <w:r>
                    <w:rPr>
                      <w:rFonts w:hint="default" w:ascii="Times New Roman" w:hAnsi="Times New Roman" w:cs="Times New Roman"/>
                      <w:color w:val="000000" w:themeColor="text1"/>
                      <w:szCs w:val="21"/>
                      <w14:textFill>
                        <w14:solidFill>
                          <w14:schemeClr w14:val="tx1"/>
                        </w14:solidFill>
                      </w14:textFill>
                    </w:rPr>
                    <w:t>燃料</w:t>
                  </w:r>
                </w:p>
              </w:tc>
              <w:tc>
                <w:tcPr>
                  <w:tcW w:w="1600" w:type="dxa"/>
                  <w:shd w:val="clear" w:color="auto" w:fill="auto"/>
                  <w:vAlign w:val="center"/>
                </w:tcPr>
                <w:p>
                  <w:pPr>
                    <w:autoSpaceDE w:val="0"/>
                    <w:autoSpaceDN w:val="0"/>
                    <w:adjustRightInd w:val="0"/>
                    <w:jc w:val="center"/>
                    <w:rPr>
                      <w:rFonts w:hint="default" w:ascii="Times New Roman" w:hAnsi="Times New Roman" w:eastAsia="Times New Roman" w:cs="Times New Roman"/>
                      <w:color w:val="000000" w:themeColor="text1"/>
                      <w:spacing w:val="2"/>
                      <w:sz w:val="21"/>
                      <w:szCs w:val="21"/>
                      <w:u w:val="none" w:color="auto"/>
                      <w14:textFill>
                        <w14:solidFill>
                          <w14:schemeClr w14:val="tx1"/>
                        </w14:solidFill>
                      </w14:textFill>
                    </w:rPr>
                  </w:pPr>
                  <w:r>
                    <w:rPr>
                      <w:rFonts w:hint="default" w:ascii="Times New Roman" w:hAnsi="Times New Roman" w:eastAsia="Times New Roman" w:cs="Times New Roman"/>
                      <w:sz w:val="21"/>
                      <w:szCs w:val="21"/>
                    </w:rPr>
                    <w:t>CH</w:t>
                  </w:r>
                  <w:r>
                    <w:rPr>
                      <w:rFonts w:hint="default" w:ascii="Times New Roman" w:hAnsi="Times New Roman" w:eastAsia="Times New Roman" w:cs="Times New Roman"/>
                      <w:spacing w:val="9"/>
                      <w:position w:val="-1"/>
                      <w:sz w:val="21"/>
                      <w:szCs w:val="21"/>
                      <w:vertAlign w:val="subscript"/>
                    </w:rPr>
                    <w:t>4</w:t>
                  </w:r>
                  <w:r>
                    <w:rPr>
                      <w:rFonts w:hint="default" w:ascii="Times New Roman" w:hAnsi="Times New Roman" w:eastAsia="宋体" w:cs="Times New Roman"/>
                      <w:spacing w:val="9"/>
                      <w:position w:val="-1"/>
                      <w:sz w:val="21"/>
                      <w:szCs w:val="21"/>
                      <w:lang w:eastAsia="zh-CN"/>
                    </w:rPr>
                    <w:t>：</w:t>
                  </w:r>
                  <w:r>
                    <w:rPr>
                      <w:rFonts w:hint="default" w:ascii="Times New Roman" w:hAnsi="Times New Roman" w:eastAsia="Times New Roman" w:cs="Times New Roman"/>
                      <w:color w:val="000000" w:themeColor="text1"/>
                      <w:spacing w:val="2"/>
                      <w:sz w:val="21"/>
                      <w:szCs w:val="21"/>
                      <w:u w:val="none" w:color="auto"/>
                      <w14:textFill>
                        <w14:solidFill>
                          <w14:schemeClr w14:val="tx1"/>
                        </w14:solidFill>
                      </w14:textFill>
                    </w:rPr>
                    <w:t>55~60%</w:t>
                  </w:r>
                </w:p>
                <w:p>
                  <w:pPr>
                    <w:autoSpaceDE w:val="0"/>
                    <w:autoSpaceDN w:val="0"/>
                    <w:adjustRightInd w:val="0"/>
                    <w:jc w:val="both"/>
                    <w:rPr>
                      <w:rFonts w:hint="default" w:ascii="Times New Roman" w:hAnsi="Times New Roman" w:eastAsia="宋体" w:cs="Times New Roman"/>
                      <w:color w:val="000000" w:themeColor="text1"/>
                      <w:spacing w:val="2"/>
                      <w:sz w:val="21"/>
                      <w:szCs w:val="21"/>
                      <w:u w:val="none" w:color="auto"/>
                      <w:lang w:eastAsia="zh-CN"/>
                      <w14:textFill>
                        <w14:solidFill>
                          <w14:schemeClr w14:val="tx1"/>
                        </w14:solidFill>
                      </w14:textFill>
                    </w:rPr>
                  </w:pPr>
                  <w:r>
                    <w:rPr>
                      <w:rFonts w:hint="default" w:ascii="Times New Roman" w:hAnsi="Times New Roman" w:eastAsia="Times New Roman" w:cs="Times New Roman"/>
                      <w:spacing w:val="4"/>
                      <w:sz w:val="21"/>
                      <w:szCs w:val="21"/>
                    </w:rPr>
                    <w:t>H</w:t>
                  </w:r>
                  <w:r>
                    <w:rPr>
                      <w:rFonts w:hint="default" w:ascii="Times New Roman" w:hAnsi="Times New Roman" w:eastAsia="Times New Roman" w:cs="Times New Roman"/>
                      <w:spacing w:val="4"/>
                      <w:position w:val="-1"/>
                      <w:sz w:val="21"/>
                      <w:szCs w:val="21"/>
                      <w:vertAlign w:val="subscript"/>
                    </w:rPr>
                    <w:t>2</w:t>
                  </w:r>
                  <w:r>
                    <w:rPr>
                      <w:rFonts w:hint="default" w:ascii="Times New Roman" w:hAnsi="Times New Roman" w:eastAsia="宋体" w:cs="Times New Roman"/>
                      <w:spacing w:val="4"/>
                      <w:position w:val="-1"/>
                      <w:sz w:val="21"/>
                      <w:szCs w:val="21"/>
                      <w:lang w:val="en-US" w:eastAsia="zh-CN"/>
                    </w:rPr>
                    <w:t>S</w:t>
                  </w:r>
                  <w:r>
                    <w:rPr>
                      <w:rFonts w:hint="default" w:ascii="Times New Roman" w:hAnsi="Times New Roman" w:cs="Times New Roman"/>
                      <w:spacing w:val="2"/>
                      <w:sz w:val="21"/>
                      <w:szCs w:val="21"/>
                    </w:rPr>
                    <w:t>＜</w:t>
                  </w:r>
                  <w:r>
                    <w:rPr>
                      <w:rFonts w:hint="default" w:ascii="Times New Roman" w:hAnsi="Times New Roman" w:eastAsia="Times New Roman" w:cs="Times New Roman"/>
                      <w:spacing w:val="2"/>
                      <w:sz w:val="21"/>
                      <w:szCs w:val="21"/>
                    </w:rPr>
                    <w:t>100</w:t>
                  </w:r>
                  <w:r>
                    <w:rPr>
                      <w:rFonts w:hint="default" w:ascii="Times New Roman" w:hAnsi="Times New Roman" w:eastAsia="Times New Roman" w:cs="Times New Roman"/>
                      <w:sz w:val="21"/>
                      <w:szCs w:val="21"/>
                    </w:rPr>
                    <w:t>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1170" w:type="dxa"/>
                  <w:shd w:val="clear" w:color="auto" w:fill="auto"/>
                  <w:vAlign w:val="center"/>
                </w:tcPr>
                <w:p>
                  <w:pPr>
                    <w:autoSpaceDE w:val="0"/>
                    <w:autoSpaceDN w:val="0"/>
                    <w:adjustRightIn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电</w:t>
                  </w:r>
                </w:p>
              </w:tc>
              <w:tc>
                <w:tcPr>
                  <w:tcW w:w="1298" w:type="dxa"/>
                  <w:shd w:val="clear" w:color="auto" w:fill="auto"/>
                  <w:vAlign w:val="center"/>
                </w:tcPr>
                <w:p>
                  <w:pPr>
                    <w:autoSpaceDE w:val="0"/>
                    <w:autoSpaceDN w:val="0"/>
                    <w:adjustRightIn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万</w:t>
                  </w:r>
                  <w:r>
                    <w:rPr>
                      <w:rFonts w:hint="eastAsia" w:ascii="Times New Roman" w:hAnsi="Times New Roman" w:cs="Times New Roman"/>
                      <w:color w:val="000000" w:themeColor="text1"/>
                      <w:szCs w:val="21"/>
                      <w:lang w:val="en-US" w:eastAsia="zh-CN"/>
                      <w14:textFill>
                        <w14:solidFill>
                          <w14:schemeClr w14:val="tx1"/>
                        </w14:solidFill>
                      </w14:textFill>
                    </w:rPr>
                    <w:t>k</w:t>
                  </w:r>
                  <w:r>
                    <w:rPr>
                      <w:rFonts w:hint="default" w:ascii="Times New Roman" w:hAnsi="Times New Roman" w:cs="Times New Roman"/>
                      <w:color w:val="000000" w:themeColor="text1"/>
                      <w:szCs w:val="21"/>
                      <w14:textFill>
                        <w14:solidFill>
                          <w14:schemeClr w14:val="tx1"/>
                        </w14:solidFill>
                      </w14:textFill>
                    </w:rPr>
                    <w:t>wh/a</w:t>
                  </w:r>
                </w:p>
              </w:tc>
              <w:tc>
                <w:tcPr>
                  <w:tcW w:w="1305" w:type="dxa"/>
                  <w:shd w:val="clear" w:color="auto" w:fill="auto"/>
                  <w:vAlign w:val="center"/>
                </w:tcPr>
                <w:p>
                  <w:pPr>
                    <w:autoSpaceDE w:val="0"/>
                    <w:autoSpaceDN w:val="0"/>
                    <w:adjustRightIn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3</w:t>
                  </w:r>
                </w:p>
              </w:tc>
              <w:tc>
                <w:tcPr>
                  <w:tcW w:w="3032" w:type="dxa"/>
                  <w:shd w:val="clear" w:color="auto" w:fill="auto"/>
                  <w:vAlign w:val="center"/>
                </w:tcPr>
                <w:p>
                  <w:pPr>
                    <w:autoSpaceDE w:val="0"/>
                    <w:autoSpaceDN w:val="0"/>
                    <w:adjustRightInd w:val="0"/>
                    <w:jc w:val="center"/>
                    <w:rPr>
                      <w:rFonts w:hint="default" w:ascii="Times New Roman" w:hAnsi="Times New Roman" w:cs="Times New Roman"/>
                      <w:szCs w:val="21"/>
                    </w:rPr>
                  </w:pPr>
                  <w:r>
                    <w:rPr>
                      <w:rFonts w:hint="default" w:ascii="Times New Roman" w:hAnsi="Times New Roman" w:cs="Times New Roman"/>
                      <w:szCs w:val="21"/>
                    </w:rPr>
                    <w:t>市政电网</w:t>
                  </w:r>
                </w:p>
              </w:tc>
              <w:tc>
                <w:tcPr>
                  <w:tcW w:w="1600" w:type="dxa"/>
                  <w:shd w:val="clear" w:color="auto" w:fill="auto"/>
                  <w:vAlign w:val="center"/>
                </w:tcPr>
                <w:p>
                  <w:pPr>
                    <w:autoSpaceDE w:val="0"/>
                    <w:autoSpaceDN w:val="0"/>
                    <w:adjustRightInd w:val="0"/>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trPr>
              <w:tc>
                <w:tcPr>
                  <w:tcW w:w="1170" w:type="dxa"/>
                  <w:shd w:val="clear" w:color="auto" w:fill="auto"/>
                  <w:vAlign w:val="center"/>
                </w:tcPr>
                <w:p>
                  <w:pPr>
                    <w:autoSpaceDE w:val="0"/>
                    <w:autoSpaceDN w:val="0"/>
                    <w:adjustRightIn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水</w:t>
                  </w:r>
                </w:p>
              </w:tc>
              <w:tc>
                <w:tcPr>
                  <w:tcW w:w="1298" w:type="dxa"/>
                  <w:shd w:val="clear" w:color="auto" w:fill="auto"/>
                  <w:vAlign w:val="center"/>
                </w:tcPr>
                <w:p>
                  <w:pPr>
                    <w:autoSpaceDE w:val="0"/>
                    <w:autoSpaceDN w:val="0"/>
                    <w:adjustRightIn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t/a</w:t>
                  </w:r>
                </w:p>
              </w:tc>
              <w:tc>
                <w:tcPr>
                  <w:tcW w:w="1305" w:type="dxa"/>
                  <w:shd w:val="clear" w:color="auto" w:fill="auto"/>
                  <w:vAlign w:val="center"/>
                </w:tcPr>
                <w:p>
                  <w:pPr>
                    <w:autoSpaceDE w:val="0"/>
                    <w:autoSpaceDN w:val="0"/>
                    <w:adjustRightInd w:val="0"/>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8173</w:t>
                  </w:r>
                </w:p>
              </w:tc>
              <w:tc>
                <w:tcPr>
                  <w:tcW w:w="3032" w:type="dxa"/>
                  <w:shd w:val="clear" w:color="auto" w:fill="auto"/>
                  <w:vAlign w:val="center"/>
                </w:tcPr>
                <w:p>
                  <w:pPr>
                    <w:autoSpaceDE w:val="0"/>
                    <w:autoSpaceDN w:val="0"/>
                    <w:adjustRightInd w:val="0"/>
                    <w:jc w:val="center"/>
                    <w:rPr>
                      <w:rFonts w:hint="default" w:ascii="Times New Roman" w:hAnsi="Times New Roman" w:cs="Times New Roman"/>
                      <w:szCs w:val="21"/>
                    </w:rPr>
                  </w:pPr>
                  <w:r>
                    <w:rPr>
                      <w:rFonts w:hint="default" w:ascii="Times New Roman" w:hAnsi="Times New Roman" w:cs="Times New Roman"/>
                      <w:szCs w:val="21"/>
                      <w:lang w:eastAsia="zh-CN"/>
                    </w:rPr>
                    <w:t>自来</w:t>
                  </w:r>
                  <w:r>
                    <w:rPr>
                      <w:rFonts w:hint="default" w:ascii="Times New Roman" w:hAnsi="Times New Roman" w:cs="Times New Roman"/>
                      <w:szCs w:val="21"/>
                    </w:rPr>
                    <w:t>水</w:t>
                  </w:r>
                </w:p>
              </w:tc>
              <w:tc>
                <w:tcPr>
                  <w:tcW w:w="1600" w:type="dxa"/>
                  <w:shd w:val="clear" w:color="auto" w:fill="auto"/>
                  <w:vAlign w:val="center"/>
                </w:tcPr>
                <w:p>
                  <w:pPr>
                    <w:autoSpaceDE w:val="0"/>
                    <w:autoSpaceDN w:val="0"/>
                    <w:adjustRightInd w:val="0"/>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170" w:type="dxa"/>
                  <w:shd w:val="clear" w:color="auto" w:fill="auto"/>
                  <w:vAlign w:val="center"/>
                </w:tcPr>
                <w:p>
                  <w:pPr>
                    <w:autoSpaceDE w:val="0"/>
                    <w:autoSpaceDN w:val="0"/>
                    <w:adjustRightIn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cs="Times New Roman"/>
                      <w:color w:val="000000" w:themeColor="text1"/>
                      <w:szCs w:val="21"/>
                      <w:lang w:eastAsia="zh-CN"/>
                      <w14:textFill>
                        <w14:solidFill>
                          <w14:schemeClr w14:val="tx1"/>
                        </w14:solidFill>
                      </w14:textFill>
                    </w:rPr>
                    <w:t>磷酸三钠</w:t>
                  </w:r>
                </w:p>
              </w:tc>
              <w:tc>
                <w:tcPr>
                  <w:tcW w:w="1298" w:type="dxa"/>
                  <w:shd w:val="clear" w:color="auto" w:fill="auto"/>
                  <w:vAlign w:val="center"/>
                </w:tcPr>
                <w:p>
                  <w:pPr>
                    <w:autoSpaceDE w:val="0"/>
                    <w:autoSpaceDN w:val="0"/>
                    <w:adjustRightIn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t/a</w:t>
                  </w:r>
                </w:p>
              </w:tc>
              <w:tc>
                <w:tcPr>
                  <w:tcW w:w="1305" w:type="dxa"/>
                  <w:shd w:val="clear" w:color="auto" w:fill="auto"/>
                  <w:vAlign w:val="center"/>
                </w:tcPr>
                <w:p>
                  <w:pPr>
                    <w:autoSpaceDE w:val="0"/>
                    <w:autoSpaceDN w:val="0"/>
                    <w:adjustRightInd w:val="0"/>
                    <w:jc w:val="center"/>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cs="Times New Roman"/>
                      <w:color w:val="000000" w:themeColor="text1"/>
                      <w:szCs w:val="21"/>
                      <w:lang w:val="en-US" w:eastAsia="zh-CN"/>
                      <w14:textFill>
                        <w14:solidFill>
                          <w14:schemeClr w14:val="tx1"/>
                        </w14:solidFill>
                      </w14:textFill>
                    </w:rPr>
                    <w:t>0.2</w:t>
                  </w:r>
                </w:p>
              </w:tc>
              <w:tc>
                <w:tcPr>
                  <w:tcW w:w="3032" w:type="dxa"/>
                  <w:shd w:val="clear" w:color="auto" w:fill="auto"/>
                  <w:vAlign w:val="center"/>
                </w:tcPr>
                <w:p>
                  <w:pPr>
                    <w:autoSpaceDE w:val="0"/>
                    <w:autoSpaceDN w:val="0"/>
                    <w:adjustRightInd w:val="0"/>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外购</w:t>
                  </w:r>
                </w:p>
              </w:tc>
              <w:tc>
                <w:tcPr>
                  <w:tcW w:w="1600" w:type="dxa"/>
                  <w:shd w:val="clear" w:color="auto" w:fill="auto"/>
                  <w:vAlign w:val="center"/>
                </w:tcPr>
                <w:p>
                  <w:pPr>
                    <w:autoSpaceDE w:val="0"/>
                    <w:autoSpaceDN w:val="0"/>
                    <w:adjustRightInd w:val="0"/>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eastAsia="zh-CN"/>
                    </w:rPr>
                    <w:t>除垢</w:t>
                  </w:r>
                  <w:r>
                    <w:rPr>
                      <w:rFonts w:hint="eastAsia" w:ascii="Times New Roman" w:hAnsi="Times New Roman" w:cs="Times New Roman"/>
                      <w:szCs w:val="21"/>
                      <w:lang w:val="en-US" w:eastAsia="zh-CN"/>
                    </w:rPr>
                    <w:t>剂</w:t>
                  </w:r>
                </w:p>
              </w:tc>
            </w:tr>
          </w:tbl>
          <w:p>
            <w:pPr>
              <w:spacing w:before="228" w:line="360" w:lineRule="auto"/>
              <w:ind w:left="640"/>
              <w:rPr>
                <w:rFonts w:ascii="宋体" w:hAnsi="宋体" w:eastAsia="宋体" w:cs="宋体"/>
                <w:sz w:val="24"/>
                <w:szCs w:val="24"/>
              </w:rPr>
            </w:pPr>
            <w:r>
              <w:rPr>
                <w:rFonts w:ascii="宋体" w:hAnsi="宋体" w:eastAsia="宋体" w:cs="宋体"/>
                <w:spacing w:val="-1"/>
                <w:sz w:val="24"/>
                <w:szCs w:val="24"/>
              </w:rPr>
              <w:t>来自厌氧罐的沼气品质如下表所示：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rPr>
            </w:pPr>
            <w:r>
              <w:rPr>
                <w:rFonts w:hint="eastAsia" w:ascii="宋体" w:hAnsi="宋体" w:eastAsia="宋体" w:cs="宋体"/>
                <w:sz w:val="24"/>
              </w:rPr>
              <w:t>表</w:t>
            </w:r>
            <w:r>
              <w:rPr>
                <w:rFonts w:hint="eastAsia" w:ascii="宋体" w:hAnsi="宋体" w:eastAsia="宋体" w:cs="宋体"/>
                <w:sz w:val="24"/>
                <w:lang w:val="en-US" w:eastAsia="zh-CN"/>
              </w:rPr>
              <w:t>2-</w:t>
            </w:r>
            <w:r>
              <w:rPr>
                <w:rFonts w:hint="eastAsia" w:ascii="宋体" w:hAnsi="宋体" w:cs="宋体"/>
                <w:sz w:val="24"/>
                <w:lang w:val="en-US" w:eastAsia="zh-CN"/>
              </w:rPr>
              <w:t>4</w:t>
            </w:r>
            <w:r>
              <w:rPr>
                <w:rFonts w:hint="eastAsia" w:ascii="宋体" w:hAnsi="宋体" w:eastAsia="宋体" w:cs="宋体"/>
                <w:sz w:val="24"/>
              </w:rPr>
              <w:t>沼气处理系统进料性质</w:t>
            </w:r>
          </w:p>
          <w:p>
            <w:pPr>
              <w:spacing w:line="28" w:lineRule="exact"/>
              <w:rPr>
                <w:rFonts w:hint="default" w:ascii="Times New Roman" w:hAnsi="Times New Roman" w:eastAsia="宋体" w:cs="Times New Roman"/>
                <w:sz w:val="21"/>
                <w:szCs w:val="21"/>
              </w:rPr>
            </w:pPr>
          </w:p>
          <w:tbl>
            <w:tblPr>
              <w:tblStyle w:val="60"/>
              <w:tblW w:w="84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07"/>
              <w:gridCol w:w="46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3707" w:type="dxa"/>
                  <w:vAlign w:val="top"/>
                </w:tcPr>
                <w:p>
                  <w:pPr>
                    <w:pStyle w:val="64"/>
                    <w:spacing w:before="90" w:line="229" w:lineRule="auto"/>
                    <w:ind w:left="1594"/>
                    <w:rPr>
                      <w:rFonts w:hint="default" w:ascii="Times New Roman" w:hAnsi="Times New Roman" w:eastAsia="宋体" w:cs="Times New Roman"/>
                      <w:spacing w:val="5"/>
                      <w:sz w:val="21"/>
                      <w:szCs w:val="21"/>
                    </w:rPr>
                  </w:pPr>
                  <w:r>
                    <w:rPr>
                      <w:rFonts w:hint="default" w:ascii="Times New Roman" w:hAnsi="Times New Roman" w:eastAsia="宋体" w:cs="Times New Roman"/>
                      <w:spacing w:val="5"/>
                      <w:sz w:val="21"/>
                      <w:szCs w:val="21"/>
                    </w:rPr>
                    <w:t>名称</w:t>
                  </w:r>
                </w:p>
              </w:tc>
              <w:tc>
                <w:tcPr>
                  <w:tcW w:w="4698" w:type="dxa"/>
                  <w:vAlign w:val="top"/>
                </w:tcPr>
                <w:p>
                  <w:pPr>
                    <w:pStyle w:val="64"/>
                    <w:spacing w:before="90" w:line="229" w:lineRule="auto"/>
                    <w:ind w:left="1594" w:firstLine="660" w:firstLineChars="300"/>
                    <w:rPr>
                      <w:rFonts w:hint="default" w:ascii="Times New Roman" w:hAnsi="Times New Roman" w:eastAsia="宋体" w:cs="Times New Roman"/>
                      <w:spacing w:val="5"/>
                      <w:sz w:val="21"/>
                      <w:szCs w:val="21"/>
                    </w:rPr>
                  </w:pPr>
                  <w:r>
                    <w:rPr>
                      <w:rFonts w:hint="default" w:ascii="Times New Roman" w:hAnsi="Times New Roman" w:eastAsia="宋体" w:cs="Times New Roman"/>
                      <w:spacing w:val="5"/>
                      <w:sz w:val="21"/>
                      <w:szCs w:val="21"/>
                    </w:rPr>
                    <w:t>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 w:hRule="atLeast"/>
              </w:trPr>
              <w:tc>
                <w:tcPr>
                  <w:tcW w:w="3707" w:type="dxa"/>
                  <w:vAlign w:val="top"/>
                </w:tcPr>
                <w:p>
                  <w:pPr>
                    <w:pStyle w:val="64"/>
                    <w:spacing w:before="90" w:line="229" w:lineRule="auto"/>
                    <w:ind w:left="1594"/>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沼气流量</w:t>
                  </w:r>
                </w:p>
              </w:tc>
              <w:tc>
                <w:tcPr>
                  <w:tcW w:w="4698" w:type="dxa"/>
                  <w:vAlign w:val="top"/>
                </w:tcPr>
                <w:p>
                  <w:pPr>
                    <w:spacing w:before="110" w:line="216" w:lineRule="auto"/>
                    <w:ind w:left="2058"/>
                    <w:rPr>
                      <w:rFonts w:hint="default" w:ascii="Times New Roman" w:hAnsi="Times New Roman" w:eastAsia="宋体" w:cs="Times New Roman"/>
                      <w:sz w:val="21"/>
                      <w:szCs w:val="21"/>
                    </w:rPr>
                  </w:pPr>
                  <w:r>
                    <w:rPr>
                      <w:rFonts w:hint="eastAsia" w:cs="Times New Roman"/>
                      <w:spacing w:val="4"/>
                      <w:sz w:val="21"/>
                      <w:szCs w:val="21"/>
                      <w:lang w:val="en-US" w:eastAsia="zh-CN"/>
                    </w:rPr>
                    <w:t>25</w:t>
                  </w:r>
                  <w:r>
                    <w:rPr>
                      <w:rFonts w:hint="default" w:ascii="Times New Roman" w:hAnsi="Times New Roman" w:eastAsia="宋体" w:cs="Times New Roman"/>
                      <w:spacing w:val="4"/>
                      <w:sz w:val="21"/>
                      <w:szCs w:val="21"/>
                    </w:rPr>
                    <w:t>0</w:t>
                  </w:r>
                  <w:r>
                    <w:rPr>
                      <w:rFonts w:hint="default" w:ascii="Times New Roman" w:hAnsi="Times New Roman" w:eastAsia="宋体" w:cs="Times New Roman"/>
                      <w:sz w:val="21"/>
                      <w:szCs w:val="21"/>
                    </w:rPr>
                    <w:t>Nm</w:t>
                  </w:r>
                  <w:r>
                    <w:rPr>
                      <w:rFonts w:hint="default" w:ascii="Times New Roman" w:hAnsi="Times New Roman" w:eastAsia="宋体" w:cs="Times New Roman"/>
                      <w:spacing w:val="4"/>
                      <w:position w:val="6"/>
                      <w:sz w:val="21"/>
                      <w:szCs w:val="21"/>
                    </w:rPr>
                    <w:t>3</w:t>
                  </w:r>
                  <w:r>
                    <w:rPr>
                      <w:rFonts w:hint="default" w:ascii="Times New Roman" w:hAnsi="Times New Roman" w:eastAsia="宋体" w:cs="Times New Roman"/>
                      <w:spacing w:val="4"/>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3" w:hRule="atLeast"/>
              </w:trPr>
              <w:tc>
                <w:tcPr>
                  <w:tcW w:w="3707" w:type="dxa"/>
                  <w:vAlign w:val="top"/>
                </w:tcPr>
                <w:p>
                  <w:pPr>
                    <w:pStyle w:val="64"/>
                    <w:spacing w:before="98" w:line="228" w:lineRule="auto"/>
                    <w:ind w:left="1596"/>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沼气压力</w:t>
                  </w:r>
                </w:p>
              </w:tc>
              <w:tc>
                <w:tcPr>
                  <w:tcW w:w="4698" w:type="dxa"/>
                  <w:vAlign w:val="top"/>
                </w:tcPr>
                <w:p>
                  <w:pPr>
                    <w:pStyle w:val="64"/>
                    <w:spacing w:before="104" w:line="264" w:lineRule="exact"/>
                    <w:ind w:left="2016"/>
                    <w:rPr>
                      <w:rFonts w:hint="default" w:ascii="Times New Roman" w:hAnsi="Times New Roman" w:eastAsia="宋体" w:cs="Times New Roman"/>
                      <w:sz w:val="21"/>
                      <w:szCs w:val="21"/>
                    </w:rPr>
                  </w:pPr>
                  <w:r>
                    <w:rPr>
                      <w:rFonts w:hint="default" w:ascii="Times New Roman" w:hAnsi="Times New Roman" w:eastAsia="宋体" w:cs="Times New Roman"/>
                      <w:spacing w:val="4"/>
                      <w:position w:val="1"/>
                      <w:sz w:val="21"/>
                      <w:szCs w:val="21"/>
                    </w:rPr>
                    <w:t>2.0～3.0</w:t>
                  </w:r>
                  <w:r>
                    <w:rPr>
                      <w:rFonts w:hint="default" w:ascii="Times New Roman" w:hAnsi="Times New Roman" w:eastAsia="宋体" w:cs="Times New Roman"/>
                      <w:position w:val="1"/>
                      <w:sz w:val="21"/>
                      <w:szCs w:val="21"/>
                    </w:rPr>
                    <w:t>kPa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9" w:hRule="atLeast"/>
              </w:trPr>
              <w:tc>
                <w:tcPr>
                  <w:tcW w:w="3707" w:type="dxa"/>
                  <w:vAlign w:val="top"/>
                </w:tcPr>
                <w:p>
                  <w:pPr>
                    <w:pStyle w:val="64"/>
                    <w:spacing w:before="101" w:line="228" w:lineRule="auto"/>
                    <w:ind w:left="1796"/>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温度</w:t>
                  </w:r>
                </w:p>
              </w:tc>
              <w:tc>
                <w:tcPr>
                  <w:tcW w:w="4698" w:type="dxa"/>
                  <w:vAlign w:val="top"/>
                </w:tcPr>
                <w:p>
                  <w:pPr>
                    <w:spacing w:before="141" w:line="195" w:lineRule="auto"/>
                    <w:ind w:left="2327"/>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1" w:hRule="atLeast"/>
              </w:trPr>
              <w:tc>
                <w:tcPr>
                  <w:tcW w:w="3707" w:type="dxa"/>
                  <w:vAlign w:val="top"/>
                </w:tcPr>
                <w:p>
                  <w:pPr>
                    <w:spacing w:before="150" w:line="205" w:lineRule="auto"/>
                    <w:ind w:left="1827"/>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CH</w:t>
                  </w:r>
                  <w:r>
                    <w:rPr>
                      <w:rFonts w:hint="default" w:ascii="Times New Roman" w:hAnsi="Times New Roman" w:eastAsia="宋体" w:cs="Times New Roman"/>
                      <w:spacing w:val="6"/>
                      <w:position w:val="-1"/>
                      <w:sz w:val="21"/>
                      <w:szCs w:val="21"/>
                      <w:vertAlign w:val="subscript"/>
                    </w:rPr>
                    <w:t>4</w:t>
                  </w:r>
                </w:p>
              </w:tc>
              <w:tc>
                <w:tcPr>
                  <w:tcW w:w="4698" w:type="dxa"/>
                  <w:vAlign w:val="top"/>
                </w:tcPr>
                <w:p>
                  <w:pPr>
                    <w:spacing w:before="143" w:line="195" w:lineRule="auto"/>
                    <w:ind w:left="2190"/>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pacing w:val="2"/>
                      <w:sz w:val="21"/>
                      <w:szCs w:val="21"/>
                      <w:u w:val="none" w:color="auto"/>
                      <w14:textFill>
                        <w14:solidFill>
                          <w14:schemeClr w14:val="tx1"/>
                        </w14:solidFill>
                      </w14:textFill>
                    </w:rPr>
                    <w:t>55~60%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1" w:hRule="atLeast"/>
              </w:trPr>
              <w:tc>
                <w:tcPr>
                  <w:tcW w:w="3707" w:type="dxa"/>
                  <w:vAlign w:val="top"/>
                </w:tcPr>
                <w:p>
                  <w:pPr>
                    <w:spacing w:before="153" w:line="202" w:lineRule="auto"/>
                    <w:ind w:left="1827"/>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CO</w:t>
                  </w:r>
                  <w:r>
                    <w:rPr>
                      <w:rFonts w:hint="default" w:ascii="Times New Roman" w:hAnsi="Times New Roman" w:eastAsia="宋体" w:cs="Times New Roman"/>
                      <w:spacing w:val="6"/>
                      <w:position w:val="-1"/>
                      <w:sz w:val="21"/>
                      <w:szCs w:val="21"/>
                      <w:vertAlign w:val="subscript"/>
                    </w:rPr>
                    <w:t>2</w:t>
                  </w:r>
                </w:p>
              </w:tc>
              <w:tc>
                <w:tcPr>
                  <w:tcW w:w="4698" w:type="dxa"/>
                  <w:vAlign w:val="top"/>
                </w:tcPr>
                <w:p>
                  <w:pPr>
                    <w:spacing w:before="145" w:line="195" w:lineRule="auto"/>
                    <w:ind w:left="2183"/>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pacing w:val="3"/>
                      <w:sz w:val="21"/>
                      <w:szCs w:val="21"/>
                      <w:u w:val="none" w:color="auto"/>
                      <w14:textFill>
                        <w14:solidFill>
                          <w14:schemeClr w14:val="tx1"/>
                        </w14:solidFill>
                      </w14:textFill>
                    </w:rPr>
                    <w:t>40~50%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4" w:hRule="atLeast"/>
              </w:trPr>
              <w:tc>
                <w:tcPr>
                  <w:tcW w:w="3707" w:type="dxa"/>
                  <w:vAlign w:val="top"/>
                </w:tcPr>
                <w:p>
                  <w:pPr>
                    <w:spacing w:before="154" w:line="202" w:lineRule="auto"/>
                    <w:ind w:left="1832"/>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H</w:t>
                  </w:r>
                  <w:r>
                    <w:rPr>
                      <w:rFonts w:hint="default" w:ascii="Times New Roman" w:hAnsi="Times New Roman" w:eastAsia="宋体" w:cs="Times New Roman"/>
                      <w:spacing w:val="3"/>
                      <w:position w:val="-1"/>
                      <w:sz w:val="21"/>
                      <w:szCs w:val="21"/>
                      <w:vertAlign w:val="subscript"/>
                    </w:rPr>
                    <w:t>2</w:t>
                  </w:r>
                  <w:r>
                    <w:rPr>
                      <w:rFonts w:hint="default" w:ascii="Times New Roman" w:hAnsi="Times New Roman" w:eastAsia="宋体" w:cs="Times New Roman"/>
                      <w:spacing w:val="3"/>
                      <w:sz w:val="21"/>
                      <w:szCs w:val="21"/>
                    </w:rPr>
                    <w:t>S</w:t>
                  </w:r>
                </w:p>
              </w:tc>
              <w:tc>
                <w:tcPr>
                  <w:tcW w:w="4698" w:type="dxa"/>
                  <w:vAlign w:val="top"/>
                </w:tcPr>
                <w:p>
                  <w:pPr>
                    <w:spacing w:before="154" w:line="197" w:lineRule="auto"/>
                    <w:ind w:left="2084"/>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≤3000</w:t>
                  </w:r>
                  <w:r>
                    <w:rPr>
                      <w:rFonts w:hint="default" w:ascii="Times New Roman" w:hAnsi="Times New Roman" w:eastAsia="宋体" w:cs="Times New Roman"/>
                      <w:sz w:val="21"/>
                      <w:szCs w:val="21"/>
                    </w:rPr>
                    <w:t>ppm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1" w:hRule="atLeast"/>
              </w:trPr>
              <w:tc>
                <w:tcPr>
                  <w:tcW w:w="3707" w:type="dxa"/>
                  <w:vAlign w:val="top"/>
                </w:tcPr>
                <w:p>
                  <w:pPr>
                    <w:spacing w:before="156" w:line="202" w:lineRule="auto"/>
                    <w:ind w:left="1816"/>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H</w:t>
                  </w:r>
                  <w:r>
                    <w:rPr>
                      <w:rFonts w:hint="default" w:ascii="Times New Roman" w:hAnsi="Times New Roman" w:eastAsia="宋体" w:cs="Times New Roman"/>
                      <w:spacing w:val="3"/>
                      <w:position w:val="-1"/>
                      <w:sz w:val="21"/>
                      <w:szCs w:val="21"/>
                      <w:vertAlign w:val="subscript"/>
                    </w:rPr>
                    <w:t>2</w:t>
                  </w:r>
                  <w:r>
                    <w:rPr>
                      <w:rFonts w:hint="default" w:ascii="Times New Roman" w:hAnsi="Times New Roman" w:eastAsia="宋体" w:cs="Times New Roman"/>
                      <w:spacing w:val="3"/>
                      <w:sz w:val="21"/>
                      <w:szCs w:val="21"/>
                    </w:rPr>
                    <w:t>O</w:t>
                  </w:r>
                </w:p>
              </w:tc>
              <w:tc>
                <w:tcPr>
                  <w:tcW w:w="4698" w:type="dxa"/>
                  <w:vAlign w:val="top"/>
                </w:tcPr>
                <w:p>
                  <w:pPr>
                    <w:pStyle w:val="64"/>
                    <w:spacing w:before="105" w:line="231" w:lineRule="auto"/>
                    <w:ind w:left="2326"/>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饱和</w:t>
                  </w:r>
                </w:p>
              </w:tc>
            </w:tr>
          </w:tbl>
          <w:p>
            <w:pPr>
              <w:spacing w:before="137" w:line="360" w:lineRule="auto"/>
              <w:ind w:left="641"/>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经净化处理后的沼气质量（标况下）如下表所示：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表 </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rPr>
              <w:t>沼气处理系统处理后性质</w:t>
            </w:r>
          </w:p>
          <w:p>
            <w:pPr>
              <w:spacing w:line="29" w:lineRule="exact"/>
              <w:rPr>
                <w:rFonts w:hint="default" w:ascii="Times New Roman" w:hAnsi="Times New Roman" w:eastAsia="宋体" w:cs="Times New Roman"/>
                <w:sz w:val="21"/>
                <w:szCs w:val="21"/>
              </w:rPr>
            </w:pPr>
          </w:p>
          <w:tbl>
            <w:tblPr>
              <w:tblStyle w:val="60"/>
              <w:tblW w:w="84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43"/>
              <w:gridCol w:w="56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8" w:hRule="atLeast"/>
              </w:trPr>
              <w:tc>
                <w:tcPr>
                  <w:tcW w:w="2743" w:type="dxa"/>
                  <w:vAlign w:val="top"/>
                </w:tcPr>
                <w:p>
                  <w:pPr>
                    <w:pStyle w:val="64"/>
                    <w:spacing w:before="90" w:line="229" w:lineRule="auto"/>
                    <w:jc w:val="center"/>
                    <w:rPr>
                      <w:rFonts w:hint="default" w:ascii="Times New Roman" w:hAnsi="Times New Roman" w:eastAsia="宋体" w:cs="Times New Roman"/>
                      <w:spacing w:val="5"/>
                      <w:sz w:val="21"/>
                      <w:szCs w:val="21"/>
                    </w:rPr>
                  </w:pPr>
                  <w:r>
                    <w:rPr>
                      <w:rFonts w:hint="default" w:ascii="Times New Roman" w:hAnsi="Times New Roman" w:eastAsia="宋体" w:cs="Times New Roman"/>
                      <w:spacing w:val="5"/>
                      <w:sz w:val="21"/>
                      <w:szCs w:val="21"/>
                    </w:rPr>
                    <w:t>名称</w:t>
                  </w:r>
                </w:p>
              </w:tc>
              <w:tc>
                <w:tcPr>
                  <w:tcW w:w="5662" w:type="dxa"/>
                  <w:vAlign w:val="top"/>
                </w:tcPr>
                <w:p>
                  <w:pPr>
                    <w:pStyle w:val="64"/>
                    <w:spacing w:before="90" w:line="229" w:lineRule="auto"/>
                    <w:ind w:left="1594" w:firstLine="880" w:firstLineChars="400"/>
                    <w:rPr>
                      <w:rFonts w:hint="default" w:ascii="Times New Roman" w:hAnsi="Times New Roman" w:eastAsia="宋体" w:cs="Times New Roman"/>
                      <w:spacing w:val="5"/>
                      <w:sz w:val="21"/>
                      <w:szCs w:val="21"/>
                    </w:rPr>
                  </w:pPr>
                  <w:r>
                    <w:rPr>
                      <w:rFonts w:hint="default" w:ascii="Times New Roman" w:hAnsi="Times New Roman" w:eastAsia="宋体" w:cs="Times New Roman"/>
                      <w:spacing w:val="5"/>
                      <w:sz w:val="21"/>
                      <w:szCs w:val="21"/>
                    </w:rPr>
                    <w:t>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1" w:hRule="atLeast"/>
              </w:trPr>
              <w:tc>
                <w:tcPr>
                  <w:tcW w:w="2743" w:type="dxa"/>
                  <w:vAlign w:val="top"/>
                </w:tcPr>
                <w:p>
                  <w:pPr>
                    <w:pStyle w:val="64"/>
                    <w:spacing w:before="91" w:line="228" w:lineRule="auto"/>
                    <w:ind w:left="1078"/>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沼气压力</w:t>
                  </w:r>
                </w:p>
              </w:tc>
              <w:tc>
                <w:tcPr>
                  <w:tcW w:w="5662" w:type="dxa"/>
                  <w:vAlign w:val="top"/>
                </w:tcPr>
                <w:p>
                  <w:pPr>
                    <w:pStyle w:val="64"/>
                    <w:spacing w:before="91" w:line="231" w:lineRule="auto"/>
                    <w:ind w:left="2356"/>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10kPa(</w:t>
                  </w:r>
                  <w:r>
                    <w:rPr>
                      <w:rFonts w:hint="default" w:ascii="Times New Roman" w:hAnsi="Times New Roman" w:eastAsia="宋体" w:cs="Times New Roman"/>
                      <w:spacing w:val="-69"/>
                      <w:sz w:val="21"/>
                      <w:szCs w:val="21"/>
                    </w:rPr>
                    <w:t xml:space="preserve"> </w:t>
                  </w:r>
                  <w:r>
                    <w:rPr>
                      <w:rFonts w:hint="default" w:ascii="Times New Roman" w:hAnsi="Times New Roman" w:eastAsia="宋体" w:cs="Times New Roman"/>
                      <w:spacing w:val="-3"/>
                      <w:sz w:val="21"/>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 w:hRule="atLeast"/>
              </w:trPr>
              <w:tc>
                <w:tcPr>
                  <w:tcW w:w="2743" w:type="dxa"/>
                  <w:vAlign w:val="top"/>
                </w:tcPr>
                <w:p>
                  <w:pPr>
                    <w:spacing w:before="150" w:line="207" w:lineRule="auto"/>
                    <w:ind w:left="1304"/>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CH</w:t>
                  </w:r>
                  <w:r>
                    <w:rPr>
                      <w:rFonts w:hint="default" w:ascii="Times New Roman" w:hAnsi="Times New Roman" w:eastAsia="宋体" w:cs="Times New Roman"/>
                      <w:spacing w:val="9"/>
                      <w:position w:val="-1"/>
                      <w:sz w:val="21"/>
                      <w:szCs w:val="21"/>
                      <w:vertAlign w:val="subscript"/>
                    </w:rPr>
                    <w:t>4</w:t>
                  </w:r>
                </w:p>
              </w:tc>
              <w:tc>
                <w:tcPr>
                  <w:tcW w:w="5662" w:type="dxa"/>
                  <w:vAlign w:val="top"/>
                </w:tcPr>
                <w:p>
                  <w:pPr>
                    <w:spacing w:before="129" w:line="195" w:lineRule="auto"/>
                    <w:ind w:left="2707"/>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pacing w:val="2"/>
                      <w:sz w:val="21"/>
                      <w:szCs w:val="21"/>
                      <w:u w:val="none" w:color="auto"/>
                      <w14:textFill>
                        <w14:solidFill>
                          <w14:schemeClr w14:val="tx1"/>
                        </w14:solidFill>
                      </w14:textFill>
                    </w:rPr>
                    <w:t>55~60%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8" w:hRule="atLeast"/>
              </w:trPr>
              <w:tc>
                <w:tcPr>
                  <w:tcW w:w="2743" w:type="dxa"/>
                  <w:vAlign w:val="top"/>
                </w:tcPr>
                <w:p>
                  <w:pPr>
                    <w:spacing w:before="152" w:line="207" w:lineRule="auto"/>
                    <w:ind w:left="1304"/>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CO</w:t>
                  </w:r>
                  <w:r>
                    <w:rPr>
                      <w:rFonts w:hint="default" w:ascii="Times New Roman" w:hAnsi="Times New Roman" w:eastAsia="宋体" w:cs="Times New Roman"/>
                      <w:spacing w:val="9"/>
                      <w:position w:val="-1"/>
                      <w:sz w:val="21"/>
                      <w:szCs w:val="21"/>
                      <w:vertAlign w:val="subscript"/>
                    </w:rPr>
                    <w:t>2</w:t>
                  </w:r>
                </w:p>
              </w:tc>
              <w:tc>
                <w:tcPr>
                  <w:tcW w:w="5662" w:type="dxa"/>
                  <w:vAlign w:val="top"/>
                </w:tcPr>
                <w:p>
                  <w:pPr>
                    <w:spacing w:before="130" w:line="195" w:lineRule="auto"/>
                    <w:ind w:left="2700"/>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pacing w:val="3"/>
                      <w:sz w:val="21"/>
                      <w:szCs w:val="21"/>
                      <w:u w:val="none" w:color="auto"/>
                      <w14:textFill>
                        <w14:solidFill>
                          <w14:schemeClr w14:val="tx1"/>
                        </w14:solidFill>
                      </w14:textFill>
                    </w:rPr>
                    <w:t>40~50%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3" w:hRule="atLeast"/>
              </w:trPr>
              <w:tc>
                <w:tcPr>
                  <w:tcW w:w="2743" w:type="dxa"/>
                  <w:vAlign w:val="top"/>
                </w:tcPr>
                <w:p>
                  <w:pPr>
                    <w:spacing w:before="153" w:line="205" w:lineRule="auto"/>
                    <w:ind w:left="1312"/>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H</w:t>
                  </w:r>
                  <w:r>
                    <w:rPr>
                      <w:rFonts w:hint="default" w:ascii="Times New Roman" w:hAnsi="Times New Roman" w:eastAsia="宋体" w:cs="Times New Roman"/>
                      <w:spacing w:val="4"/>
                      <w:position w:val="-1"/>
                      <w:sz w:val="21"/>
                      <w:szCs w:val="21"/>
                      <w:vertAlign w:val="subscript"/>
                    </w:rPr>
                    <w:t>2</w:t>
                  </w:r>
                  <w:r>
                    <w:rPr>
                      <w:rFonts w:hint="default" w:ascii="Times New Roman" w:hAnsi="Times New Roman" w:eastAsia="宋体" w:cs="Times New Roman"/>
                      <w:spacing w:val="4"/>
                      <w:sz w:val="21"/>
                      <w:szCs w:val="21"/>
                    </w:rPr>
                    <w:t>S</w:t>
                  </w:r>
                </w:p>
              </w:tc>
              <w:tc>
                <w:tcPr>
                  <w:tcW w:w="5662" w:type="dxa"/>
                  <w:vAlign w:val="top"/>
                </w:tcPr>
                <w:p>
                  <w:pPr>
                    <w:pStyle w:val="64"/>
                    <w:spacing w:before="96" w:line="221" w:lineRule="auto"/>
                    <w:ind w:left="2627"/>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＜100</w:t>
                  </w:r>
                  <w:r>
                    <w:rPr>
                      <w:rFonts w:hint="default" w:ascii="Times New Roman" w:hAnsi="Times New Roman" w:eastAsia="宋体" w:cs="Times New Roman"/>
                      <w:sz w:val="21"/>
                      <w:szCs w:val="21"/>
                    </w:rPr>
                    <w:t>ppm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3" w:hRule="atLeast"/>
              </w:trPr>
              <w:tc>
                <w:tcPr>
                  <w:tcW w:w="2743" w:type="dxa"/>
                  <w:vAlign w:val="top"/>
                </w:tcPr>
                <w:p>
                  <w:pPr>
                    <w:pStyle w:val="64"/>
                    <w:spacing w:before="96" w:line="228" w:lineRule="auto"/>
                    <w:ind w:left="1277"/>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温度</w:t>
                  </w:r>
                </w:p>
              </w:tc>
              <w:tc>
                <w:tcPr>
                  <w:tcW w:w="5662" w:type="dxa"/>
                  <w:vAlign w:val="top"/>
                </w:tcPr>
                <w:p>
                  <w:pPr>
                    <w:pStyle w:val="64"/>
                    <w:spacing w:before="96" w:line="264" w:lineRule="exact"/>
                    <w:ind w:left="2654"/>
                    <w:rPr>
                      <w:rFonts w:hint="default" w:ascii="Times New Roman" w:hAnsi="Times New Roman" w:eastAsia="宋体" w:cs="Times New Roman"/>
                      <w:sz w:val="21"/>
                      <w:szCs w:val="21"/>
                    </w:rPr>
                  </w:pPr>
                  <w:r>
                    <w:rPr>
                      <w:rFonts w:hint="default" w:ascii="Times New Roman" w:hAnsi="Times New Roman" w:eastAsia="宋体" w:cs="Times New Roman"/>
                      <w:spacing w:val="1"/>
                      <w:position w:val="1"/>
                      <w:sz w:val="21"/>
                      <w:szCs w:val="21"/>
                    </w:rPr>
                    <w:t>10～50℃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 w:hRule="atLeast"/>
              </w:trPr>
              <w:tc>
                <w:tcPr>
                  <w:tcW w:w="2743" w:type="dxa"/>
                  <w:vAlign w:val="top"/>
                </w:tcPr>
                <w:p>
                  <w:pPr>
                    <w:pStyle w:val="64"/>
                    <w:spacing w:before="98" w:line="228" w:lineRule="auto"/>
                    <w:ind w:left="1275"/>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湿度</w:t>
                  </w:r>
                </w:p>
              </w:tc>
              <w:tc>
                <w:tcPr>
                  <w:tcW w:w="5662" w:type="dxa"/>
                  <w:vAlign w:val="top"/>
                </w:tcPr>
                <w:p>
                  <w:pPr>
                    <w:pStyle w:val="64"/>
                    <w:spacing w:before="98" w:line="241" w:lineRule="auto"/>
                    <w:ind w:left="2773"/>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6" w:hRule="atLeast"/>
              </w:trPr>
              <w:tc>
                <w:tcPr>
                  <w:tcW w:w="2743" w:type="dxa"/>
                  <w:vAlign w:val="top"/>
                </w:tcPr>
                <w:p>
                  <w:pPr>
                    <w:pStyle w:val="64"/>
                    <w:spacing w:before="100" w:line="228" w:lineRule="auto"/>
                    <w:ind w:left="1068"/>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颗粒大小</w:t>
                  </w:r>
                </w:p>
              </w:tc>
              <w:tc>
                <w:tcPr>
                  <w:tcW w:w="5662" w:type="dxa"/>
                  <w:vAlign w:val="top"/>
                </w:tcPr>
                <w:p>
                  <w:pPr>
                    <w:pStyle w:val="64"/>
                    <w:spacing w:before="99" w:line="221" w:lineRule="auto"/>
                    <w:ind w:left="2778"/>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＜2μm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8" w:hRule="atLeast"/>
              </w:trPr>
              <w:tc>
                <w:tcPr>
                  <w:tcW w:w="8405" w:type="dxa"/>
                  <w:gridSpan w:val="2"/>
                  <w:vAlign w:val="top"/>
                </w:tcPr>
                <w:p>
                  <w:pPr>
                    <w:pStyle w:val="64"/>
                    <w:spacing w:before="99" w:line="227" w:lineRule="auto"/>
                    <w:ind w:left="1859"/>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注：本标准中气体体积的标准参比条件是</w:t>
                  </w:r>
                  <w:r>
                    <w:rPr>
                      <w:rFonts w:hint="default" w:ascii="Times New Roman" w:hAnsi="Times New Roman" w:eastAsia="宋体" w:cs="Times New Roman"/>
                      <w:spacing w:val="-9"/>
                      <w:sz w:val="21"/>
                      <w:szCs w:val="21"/>
                    </w:rPr>
                    <w:t xml:space="preserve"> </w:t>
                  </w:r>
                  <w:r>
                    <w:rPr>
                      <w:rFonts w:hint="default" w:ascii="Times New Roman" w:hAnsi="Times New Roman" w:eastAsia="宋体" w:cs="Times New Roman"/>
                      <w:spacing w:val="3"/>
                      <w:sz w:val="21"/>
                      <w:szCs w:val="21"/>
                    </w:rPr>
                    <w:t>101.325</w:t>
                  </w:r>
                  <w:r>
                    <w:rPr>
                      <w:rFonts w:hint="default" w:ascii="Times New Roman" w:hAnsi="Times New Roman" w:eastAsia="宋体" w:cs="Times New Roman"/>
                      <w:sz w:val="21"/>
                      <w:szCs w:val="21"/>
                    </w:rPr>
                    <w:t>kPa</w:t>
                  </w:r>
                  <w:r>
                    <w:rPr>
                      <w:rFonts w:hint="default" w:ascii="Times New Roman" w:hAnsi="Times New Roman" w:eastAsia="宋体" w:cs="Times New Roman"/>
                      <w:spacing w:val="-28"/>
                      <w:sz w:val="21"/>
                      <w:szCs w:val="21"/>
                    </w:rPr>
                    <w:t xml:space="preserve"> </w:t>
                  </w:r>
                  <w:r>
                    <w:rPr>
                      <w:rFonts w:hint="default" w:ascii="Times New Roman" w:hAnsi="Times New Roman" w:eastAsia="宋体" w:cs="Times New Roman"/>
                      <w:spacing w:val="3"/>
                      <w:sz w:val="21"/>
                      <w:szCs w:val="21"/>
                    </w:rPr>
                    <w:t>，20℃</w:t>
                  </w:r>
                </w:p>
              </w:tc>
            </w:tr>
          </w:tbl>
          <w:p>
            <w:pPr>
              <w:autoSpaceDE w:val="0"/>
              <w:autoSpaceDN w:val="0"/>
              <w:adjustRightInd w:val="0"/>
              <w:spacing w:line="360" w:lineRule="auto"/>
              <w:ind w:firstLine="480" w:firstLineChars="200"/>
              <w:jc w:val="left"/>
              <w:rPr>
                <w:sz w:val="24"/>
              </w:rPr>
            </w:pPr>
            <w:r>
              <w:rPr>
                <w:rFonts w:hint="eastAsia"/>
                <w:sz w:val="24"/>
              </w:rPr>
              <w:t>4、产品方案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z w:val="24"/>
              </w:rPr>
            </w:pPr>
            <w:r>
              <w:rPr>
                <w:rFonts w:hint="eastAsia"/>
                <w:sz w:val="24"/>
              </w:rPr>
              <w:t>项目产品方案详见下表。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auto"/>
              <w:rPr>
                <w:rFonts w:ascii="黑体" w:hAnsi="黑体" w:eastAsia="黑体"/>
                <w:color w:val="000000" w:themeColor="text1"/>
                <w:sz w:val="24"/>
                <w14:textFill>
                  <w14:solidFill>
                    <w14:schemeClr w14:val="tx1"/>
                  </w14:solidFill>
                </w14:textFill>
              </w:rPr>
            </w:pPr>
            <w:r>
              <w:rPr>
                <w:rFonts w:ascii="黑体" w:hAnsi="黑体" w:eastAsia="黑体"/>
                <w:color w:val="000000" w:themeColor="text1"/>
                <w:sz w:val="24"/>
                <w14:textFill>
                  <w14:solidFill>
                    <w14:schemeClr w14:val="tx1"/>
                  </w14:solidFill>
                </w14:textFill>
              </w:rPr>
              <w:t>表2</w:t>
            </w:r>
            <w:r>
              <w:rPr>
                <w:rFonts w:hint="eastAsia" w:ascii="黑体" w:hAnsi="黑体" w:eastAsia="黑体"/>
                <w:color w:val="000000" w:themeColor="text1"/>
                <w:sz w:val="24"/>
                <w14:textFill>
                  <w14:solidFill>
                    <w14:schemeClr w14:val="tx1"/>
                  </w14:solidFill>
                </w14:textFill>
              </w:rPr>
              <w:t>-</w:t>
            </w:r>
            <w:r>
              <w:rPr>
                <w:rFonts w:hint="eastAsia" w:ascii="黑体" w:hAnsi="黑体" w:eastAsia="黑体"/>
                <w:color w:val="000000" w:themeColor="text1"/>
                <w:sz w:val="24"/>
                <w:lang w:val="en-US" w:eastAsia="zh-CN"/>
                <w14:textFill>
                  <w14:solidFill>
                    <w14:schemeClr w14:val="tx1"/>
                  </w14:solidFill>
                </w14:textFill>
              </w:rPr>
              <w:t>6</w:t>
            </w:r>
            <w:r>
              <w:rPr>
                <w:rFonts w:hint="eastAsia" w:ascii="黑体" w:hAnsi="黑体" w:eastAsia="黑体"/>
                <w:color w:val="000000" w:themeColor="text1"/>
                <w:sz w:val="24"/>
                <w14:textFill>
                  <w14:solidFill>
                    <w14:schemeClr w14:val="tx1"/>
                  </w14:solidFill>
                </w14:textFill>
              </w:rPr>
              <w:t xml:space="preserve"> 产品方案</w:t>
            </w:r>
          </w:p>
          <w:tbl>
            <w:tblPr>
              <w:tblStyle w:val="24"/>
              <w:tblW w:w="84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2411"/>
              <w:gridCol w:w="3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2311" w:type="dxa"/>
                  <w:shd w:val="clear" w:color="auto" w:fill="auto"/>
                  <w:vAlign w:val="center"/>
                </w:tcPr>
                <w:p>
                  <w:pPr>
                    <w:snapToGrid w:val="0"/>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产品名称</w:t>
                  </w:r>
                </w:p>
              </w:tc>
              <w:tc>
                <w:tcPr>
                  <w:tcW w:w="2411" w:type="dxa"/>
                  <w:shd w:val="clear" w:color="auto" w:fill="auto"/>
                  <w:vAlign w:val="center"/>
                </w:tcPr>
                <w:p>
                  <w:pPr>
                    <w:snapToGrid w:val="0"/>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产量（t/</w:t>
                  </w:r>
                  <w:r>
                    <w:rPr>
                      <w:rFonts w:hint="eastAsia"/>
                      <w:bCs/>
                      <w:color w:val="000000" w:themeColor="text1"/>
                      <w:szCs w:val="21"/>
                      <w:lang w:val="en-US" w:eastAsia="zh-CN"/>
                      <w14:textFill>
                        <w14:solidFill>
                          <w14:schemeClr w14:val="tx1"/>
                        </w14:solidFill>
                      </w14:textFill>
                    </w:rPr>
                    <w:t>d</w:t>
                  </w:r>
                  <w:r>
                    <w:rPr>
                      <w:rFonts w:hint="eastAsia"/>
                      <w:bCs/>
                      <w:color w:val="000000" w:themeColor="text1"/>
                      <w:szCs w:val="21"/>
                      <w14:textFill>
                        <w14:solidFill>
                          <w14:schemeClr w14:val="tx1"/>
                        </w14:solidFill>
                      </w14:textFill>
                    </w:rPr>
                    <w:t>）</w:t>
                  </w:r>
                </w:p>
              </w:tc>
              <w:tc>
                <w:tcPr>
                  <w:tcW w:w="3683" w:type="dxa"/>
                  <w:shd w:val="clear" w:color="auto" w:fill="auto"/>
                  <w:vAlign w:val="center"/>
                </w:tcPr>
                <w:p>
                  <w:pPr>
                    <w:snapToGrid w:val="0"/>
                    <w:jc w:val="center"/>
                    <w:rPr>
                      <w:rFonts w:hint="default"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2311" w:type="dxa"/>
                  <w:vMerge w:val="restart"/>
                  <w:shd w:val="clear" w:color="auto" w:fill="auto"/>
                  <w:vAlign w:val="center"/>
                </w:tcPr>
                <w:p>
                  <w:pPr>
                    <w:snapToGrid w:val="0"/>
                    <w:jc w:val="center"/>
                    <w:rPr>
                      <w:rFonts w:hint="eastAsia" w:eastAsia="宋体"/>
                      <w:bCs/>
                      <w:color w:val="000000" w:themeColor="text1"/>
                      <w:szCs w:val="21"/>
                      <w:lang w:eastAsia="zh-CN"/>
                      <w14:textFill>
                        <w14:solidFill>
                          <w14:schemeClr w14:val="tx1"/>
                        </w14:solidFill>
                      </w14:textFill>
                    </w:rPr>
                  </w:pPr>
                  <w:r>
                    <w:rPr>
                      <w:rFonts w:hint="eastAsia"/>
                      <w:bCs/>
                      <w:color w:val="000000" w:themeColor="text1"/>
                      <w:szCs w:val="21"/>
                      <w:lang w:eastAsia="zh-CN"/>
                      <w14:textFill>
                        <w14:solidFill>
                          <w14:schemeClr w14:val="tx1"/>
                        </w14:solidFill>
                      </w14:textFill>
                    </w:rPr>
                    <w:t>蒸汽</w:t>
                  </w:r>
                </w:p>
              </w:tc>
              <w:tc>
                <w:tcPr>
                  <w:tcW w:w="2411" w:type="dxa"/>
                  <w:shd w:val="clear" w:color="auto" w:fill="auto"/>
                  <w:vAlign w:val="center"/>
                </w:tcPr>
                <w:p>
                  <w:pPr>
                    <w:snapToGrid w:val="0"/>
                    <w:jc w:val="center"/>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8</w:t>
                  </w:r>
                </w:p>
              </w:tc>
              <w:tc>
                <w:tcPr>
                  <w:tcW w:w="3683" w:type="dxa"/>
                  <w:shd w:val="clear" w:color="auto" w:fill="auto"/>
                  <w:vAlign w:val="center"/>
                </w:tcPr>
                <w:p>
                  <w:pPr>
                    <w:snapToGrid w:val="0"/>
                    <w:jc w:val="center"/>
                    <w:rPr>
                      <w:rFonts w:hint="eastAsia"/>
                      <w:bCs/>
                      <w:color w:val="000000" w:themeColor="text1"/>
                      <w:szCs w:val="21"/>
                      <w:lang w:val="en-US" w:eastAsia="zh-CN"/>
                      <w14:textFill>
                        <w14:solidFill>
                          <w14:schemeClr w14:val="tx1"/>
                        </w14:solidFill>
                      </w14:textFill>
                    </w:rPr>
                  </w:pPr>
                  <w:r>
                    <w:rPr>
                      <w:rFonts w:hint="eastAsia"/>
                      <w:sz w:val="21"/>
                      <w:szCs w:val="21"/>
                    </w:rPr>
                    <w:t>一</w:t>
                  </w:r>
                  <w:r>
                    <w:rPr>
                      <w:rFonts w:hint="eastAsia"/>
                      <w:sz w:val="21"/>
                      <w:szCs w:val="21"/>
                      <w:lang w:eastAsia="zh-CN"/>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2311" w:type="dxa"/>
                  <w:vMerge w:val="continue"/>
                  <w:shd w:val="clear" w:color="auto" w:fill="auto"/>
                  <w:vAlign w:val="center"/>
                </w:tcPr>
                <w:p>
                  <w:pPr>
                    <w:snapToGrid w:val="0"/>
                    <w:jc w:val="center"/>
                    <w:rPr>
                      <w:rFonts w:hint="eastAsia"/>
                      <w:bCs/>
                      <w:color w:val="000000" w:themeColor="text1"/>
                      <w:szCs w:val="21"/>
                      <w:lang w:eastAsia="zh-CN"/>
                      <w14:textFill>
                        <w14:solidFill>
                          <w14:schemeClr w14:val="tx1"/>
                        </w14:solidFill>
                      </w14:textFill>
                    </w:rPr>
                  </w:pPr>
                </w:p>
              </w:tc>
              <w:tc>
                <w:tcPr>
                  <w:tcW w:w="2411" w:type="dxa"/>
                  <w:shd w:val="clear" w:color="auto" w:fill="auto"/>
                  <w:vAlign w:val="center"/>
                </w:tcPr>
                <w:p>
                  <w:pPr>
                    <w:snapToGrid w:val="0"/>
                    <w:jc w:val="center"/>
                    <w:rPr>
                      <w:rFonts w:hint="default"/>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16</w:t>
                  </w:r>
                </w:p>
              </w:tc>
              <w:tc>
                <w:tcPr>
                  <w:tcW w:w="3683" w:type="dxa"/>
                  <w:shd w:val="clear" w:color="auto" w:fill="auto"/>
                  <w:vAlign w:val="center"/>
                </w:tcPr>
                <w:p>
                  <w:pPr>
                    <w:snapToGrid w:val="0"/>
                    <w:jc w:val="center"/>
                    <w:rPr>
                      <w:rFonts w:hint="eastAsia" w:eastAsia="宋体"/>
                      <w:sz w:val="21"/>
                      <w:szCs w:val="21"/>
                      <w:lang w:eastAsia="zh-CN"/>
                    </w:rPr>
                  </w:pPr>
                  <w:r>
                    <w:rPr>
                      <w:rFonts w:hint="eastAsia"/>
                      <w:sz w:val="21"/>
                      <w:szCs w:val="21"/>
                    </w:rPr>
                    <w:t>二期</w:t>
                  </w:r>
                  <w:r>
                    <w:rPr>
                      <w:rFonts w:hint="eastAsia"/>
                      <w:sz w:val="21"/>
                      <w:szCs w:val="21"/>
                      <w:lang w:eastAsia="zh-CN"/>
                    </w:rPr>
                    <w:t>建成后</w:t>
                  </w:r>
                </w:p>
              </w:tc>
            </w:tr>
          </w:tbl>
          <w:p>
            <w:pPr>
              <w:autoSpaceDE w:val="0"/>
              <w:autoSpaceDN w:val="0"/>
              <w:adjustRightInd w:val="0"/>
              <w:spacing w:line="360" w:lineRule="auto"/>
              <w:ind w:firstLine="480" w:firstLineChars="200"/>
              <w:jc w:val="left"/>
              <w:rPr>
                <w:sz w:val="24"/>
              </w:rPr>
            </w:pPr>
            <w:r>
              <w:rPr>
                <w:rFonts w:hint="eastAsia"/>
                <w:sz w:val="24"/>
              </w:rPr>
              <w:t>5、工作班制及劳动定员</w:t>
            </w:r>
          </w:p>
          <w:p>
            <w:pPr>
              <w:snapToGrid w:val="0"/>
              <w:spacing w:line="360" w:lineRule="auto"/>
              <w:ind w:firstLine="480" w:firstLineChars="200"/>
              <w:rPr>
                <w:sz w:val="24"/>
              </w:rPr>
            </w:pPr>
            <w:r>
              <w:rPr>
                <w:rFonts w:hint="eastAsia"/>
                <w:sz w:val="24"/>
              </w:rPr>
              <w:t>本项目劳动定员依托现有</w:t>
            </w:r>
            <w:r>
              <w:rPr>
                <w:rFonts w:hint="eastAsia"/>
                <w:sz w:val="24"/>
                <w:lang w:eastAsia="zh-CN"/>
              </w:rPr>
              <w:t>，不新增定员。</w:t>
            </w:r>
            <w:r>
              <w:rPr>
                <w:rFonts w:hint="eastAsia"/>
                <w:sz w:val="24"/>
              </w:rPr>
              <w:t>年生产3</w:t>
            </w:r>
            <w:r>
              <w:rPr>
                <w:rFonts w:hint="eastAsia"/>
                <w:sz w:val="24"/>
                <w:lang w:val="en-US" w:eastAsia="zh-CN"/>
              </w:rPr>
              <w:t>65</w:t>
            </w:r>
            <w:r>
              <w:rPr>
                <w:rFonts w:hint="eastAsia"/>
                <w:sz w:val="24"/>
              </w:rPr>
              <w:t>天，一班制，每班工作8小时。</w:t>
            </w:r>
          </w:p>
          <w:p>
            <w:pPr>
              <w:keepNext w:val="0"/>
              <w:keepLines w:val="0"/>
              <w:pageBreakBefore w:val="0"/>
              <w:widowControl w:val="0"/>
              <w:kinsoku/>
              <w:wordWrap/>
              <w:overflowPunct/>
              <w:topLinePunct w:val="0"/>
              <w:autoSpaceDE w:val="0"/>
              <w:autoSpaceDN w:val="0"/>
              <w:bidi w:val="0"/>
              <w:adjustRightInd w:val="0"/>
              <w:snapToGrid/>
              <w:spacing w:line="360" w:lineRule="auto"/>
              <w:ind w:left="0" w:right="0" w:firstLine="480" w:firstLineChars="200"/>
              <w:jc w:val="left"/>
              <w:textAlignment w:val="auto"/>
              <w:rPr>
                <w:sz w:val="24"/>
              </w:rPr>
            </w:pPr>
            <w:r>
              <w:rPr>
                <w:rFonts w:hint="eastAsia"/>
                <w:sz w:val="24"/>
              </w:rPr>
              <w:t>6、平面布置</w:t>
            </w:r>
          </w:p>
          <w:p>
            <w:pPr>
              <w:keepNext w:val="0"/>
              <w:keepLines w:val="0"/>
              <w:pageBreakBefore w:val="0"/>
              <w:widowControl w:val="0"/>
              <w:kinsoku/>
              <w:wordWrap/>
              <w:overflowPunct/>
              <w:topLinePunct w:val="0"/>
              <w:bidi w:val="0"/>
              <w:snapToGrid/>
              <w:spacing w:line="360" w:lineRule="auto"/>
              <w:ind w:left="0" w:right="0" w:firstLine="485"/>
              <w:jc w:val="both"/>
              <w:textAlignment w:val="auto"/>
              <w:rPr>
                <w:color w:val="000000" w:themeColor="text1"/>
                <w:sz w:val="24"/>
                <w14:textFill>
                  <w14:solidFill>
                    <w14:schemeClr w14:val="tx1"/>
                  </w14:solidFill>
                </w14:textFill>
              </w:rPr>
            </w:pPr>
            <w:r>
              <w:rPr>
                <w:rFonts w:ascii="宋体" w:hAnsi="宋体" w:eastAsia="宋体" w:cs="宋体"/>
                <w:spacing w:val="4"/>
                <w:sz w:val="24"/>
                <w:szCs w:val="24"/>
              </w:rPr>
              <w:t>永州市餐厨垃圾</w:t>
            </w:r>
            <w:r>
              <w:rPr>
                <w:rFonts w:hint="eastAsia" w:ascii="宋体" w:hAnsi="宋体" w:cs="宋体"/>
                <w:spacing w:val="4"/>
                <w:sz w:val="24"/>
                <w:szCs w:val="24"/>
                <w:lang w:eastAsia="zh-CN"/>
              </w:rPr>
              <w:t>收运</w:t>
            </w:r>
            <w:r>
              <w:rPr>
                <w:rFonts w:ascii="宋体" w:hAnsi="宋体" w:eastAsia="宋体" w:cs="宋体"/>
                <w:spacing w:val="4"/>
                <w:sz w:val="24"/>
                <w:szCs w:val="24"/>
              </w:rPr>
              <w:t>处理项目位于永州市零陵区接履桥镇坦塘村静脉产业园内，场区四周设置通透</w:t>
            </w:r>
            <w:r>
              <w:rPr>
                <w:rFonts w:ascii="宋体" w:hAnsi="宋体" w:eastAsia="宋体" w:cs="宋体"/>
                <w:spacing w:val="3"/>
                <w:sz w:val="24"/>
                <w:szCs w:val="24"/>
              </w:rPr>
              <w:t>性围</w:t>
            </w:r>
            <w:r>
              <w:rPr>
                <w:rFonts w:ascii="宋体" w:hAnsi="宋体" w:eastAsia="宋体" w:cs="宋体"/>
                <w:spacing w:val="-3"/>
                <w:sz w:val="24"/>
                <w:szCs w:val="24"/>
              </w:rPr>
              <w:t>墙，形成全场的围合防护；围墙内设有绿化隔离带，分隔场区内外环境。项目设置的</w:t>
            </w:r>
            <w:r>
              <w:rPr>
                <w:rFonts w:ascii="宋体" w:hAnsi="宋体" w:eastAsia="宋体" w:cs="宋体"/>
                <w:spacing w:val="-1"/>
                <w:sz w:val="24"/>
                <w:szCs w:val="24"/>
              </w:rPr>
              <w:t>物流出入口位于场区西南侧，由原有的垃圾焚烧厂道路接入，路面宽度为</w:t>
            </w:r>
            <w:r>
              <w:rPr>
                <w:rFonts w:ascii="宋体" w:hAnsi="宋体" w:eastAsia="宋体" w:cs="宋体"/>
                <w:spacing w:val="-40"/>
                <w:sz w:val="24"/>
                <w:szCs w:val="24"/>
              </w:rPr>
              <w:t xml:space="preserve"> </w:t>
            </w:r>
            <w:r>
              <w:rPr>
                <w:rFonts w:ascii="Times New Roman" w:hAnsi="Times New Roman" w:eastAsia="Times New Roman" w:cs="Times New Roman"/>
                <w:spacing w:val="-1"/>
                <w:sz w:val="24"/>
                <w:szCs w:val="24"/>
              </w:rPr>
              <w:t>7m</w:t>
            </w:r>
            <w:r>
              <w:rPr>
                <w:rFonts w:ascii="Times New Roman" w:hAnsi="Times New Roman" w:eastAsia="Times New Roman" w:cs="Times New Roman"/>
                <w:spacing w:val="-30"/>
                <w:sz w:val="24"/>
                <w:szCs w:val="24"/>
              </w:rPr>
              <w:t xml:space="preserve"> </w:t>
            </w:r>
            <w:r>
              <w:rPr>
                <w:rFonts w:ascii="宋体" w:hAnsi="宋体" w:eastAsia="宋体" w:cs="宋体"/>
                <w:spacing w:val="-1"/>
                <w:sz w:val="24"/>
                <w:szCs w:val="24"/>
              </w:rPr>
              <w:t>，入口</w:t>
            </w:r>
            <w:r>
              <w:rPr>
                <w:rFonts w:ascii="宋体" w:hAnsi="宋体" w:eastAsia="宋体" w:cs="宋体"/>
                <w:spacing w:val="-3"/>
                <w:sz w:val="24"/>
                <w:szCs w:val="24"/>
              </w:rPr>
              <w:t>布置门卫和地磅。物流通道通往预处理车间的卸料平台，卸料平台西侧为餐厨垃圾预处理车间，预处理车间西侧布置厌氧处理系统，包括厌氧罐和沼气压缩机房。预处理车间东侧为场区预留用地，北侧为沼气储存与净化系统、出水系统，自西向东依次布</w:t>
            </w:r>
            <w:r>
              <w:rPr>
                <w:rFonts w:ascii="宋体" w:hAnsi="宋体" w:eastAsia="宋体" w:cs="宋体"/>
                <w:spacing w:val="8"/>
                <w:sz w:val="24"/>
                <w:szCs w:val="24"/>
              </w:rPr>
              <w:t xml:space="preserve"> </w:t>
            </w:r>
            <w:r>
              <w:rPr>
                <w:rFonts w:ascii="宋体" w:hAnsi="宋体" w:eastAsia="宋体" w:cs="宋体"/>
                <w:spacing w:val="-3"/>
                <w:sz w:val="24"/>
                <w:szCs w:val="24"/>
              </w:rPr>
              <w:t>置沼气柜、室外脱硫设备、储油区、沉淀出水池。沉淀出水池东侧、场区东北侧出入</w:t>
            </w:r>
            <w:r>
              <w:rPr>
                <w:rFonts w:ascii="宋体" w:hAnsi="宋体" w:eastAsia="宋体" w:cs="宋体"/>
                <w:spacing w:val="-2"/>
                <w:sz w:val="24"/>
                <w:szCs w:val="24"/>
              </w:rPr>
              <w:t>口西侧设置收运车辆停车场。</w:t>
            </w:r>
            <w:r>
              <w:rPr>
                <w:rFonts w:hint="eastAsia" w:ascii="宋体" w:hAnsi="宋体" w:eastAsia="宋体" w:cs="宋体"/>
                <w:spacing w:val="-2"/>
                <w:sz w:val="24"/>
                <w:szCs w:val="24"/>
                <w:lang w:eastAsia="zh-CN"/>
              </w:rPr>
              <w:t>本技改项目位于预处理车间北侧空置房间</w:t>
            </w:r>
            <w:r>
              <w:rPr>
                <w:rFonts w:hint="eastAsia" w:ascii="宋体" w:hAnsi="宋体" w:eastAsia="宋体" w:cs="宋体"/>
                <w:color w:val="000000" w:themeColor="text1"/>
                <w:spacing w:val="-2"/>
                <w:sz w:val="24"/>
                <w:szCs w:val="24"/>
                <w:lang w:eastAsia="zh-CN"/>
                <w14:textFill>
                  <w14:solidFill>
                    <w14:schemeClr w14:val="tx1"/>
                  </w14:solidFill>
                </w14:textFill>
              </w:rPr>
              <w:t>内</w:t>
            </w:r>
            <w:r>
              <w:rPr>
                <w:rFonts w:hint="eastAsia"/>
                <w:color w:val="000000" w:themeColor="text1"/>
                <w:sz w:val="24"/>
                <w14:textFill>
                  <w14:solidFill>
                    <w14:schemeClr w14:val="tx1"/>
                  </w14:solidFill>
                </w14:textFill>
              </w:rPr>
              <w:t>。</w:t>
            </w:r>
          </w:p>
          <w:p>
            <w:pPr>
              <w:adjustRightInd w:val="0"/>
              <w:snapToGrid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7、项目给排水</w:t>
            </w:r>
          </w:p>
          <w:p>
            <w:pPr>
              <w:adjustRightInd w:val="0"/>
              <w:snapToGrid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（1）给水工程</w:t>
            </w:r>
          </w:p>
          <w:p>
            <w:pPr>
              <w:adjustRightInd w:val="0"/>
              <w:snapToGrid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a、生活用水</w:t>
            </w:r>
          </w:p>
          <w:p>
            <w:pPr>
              <w:adjustRightInd w:val="0"/>
              <w:snapToGrid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本项目不新增劳动定员，故无新增生活用水量。</w:t>
            </w:r>
          </w:p>
          <w:p>
            <w:pPr>
              <w:adjustRightInd w:val="0"/>
              <w:snapToGrid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b、</w:t>
            </w:r>
            <w:r>
              <w:rPr>
                <w:rFonts w:hint="eastAsia"/>
                <w:sz w:val="24"/>
                <w:lang w:eastAsia="zh-CN"/>
              </w:rPr>
              <w:t>蒸汽发生器</w:t>
            </w:r>
            <w:r>
              <w:rPr>
                <w:rFonts w:hint="eastAsia"/>
                <w:color w:val="000000" w:themeColor="text1"/>
                <w:sz w:val="24"/>
                <w:lang w:val="en-US" w:eastAsia="zh-CN"/>
                <w14:textFill>
                  <w14:solidFill>
                    <w14:schemeClr w14:val="tx1"/>
                  </w14:solidFill>
                </w14:textFill>
              </w:rPr>
              <w:t>用水</w:t>
            </w:r>
          </w:p>
          <w:p>
            <w:pPr>
              <w:adjustRightInd w:val="0"/>
              <w:snapToGrid w:val="0"/>
              <w:spacing w:line="360" w:lineRule="auto"/>
              <w:ind w:firstLine="480" w:firstLineChars="200"/>
              <w:rPr>
                <w:rFonts w:hint="eastAsia"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根据业主提供信息，</w:t>
            </w:r>
            <w:r>
              <w:rPr>
                <w:rFonts w:hint="eastAsia"/>
                <w:sz w:val="24"/>
                <w:lang w:eastAsia="zh-CN"/>
              </w:rPr>
              <w:t>蒸汽发生器</w:t>
            </w:r>
            <w:r>
              <w:rPr>
                <w:rFonts w:hint="eastAsia"/>
                <w:color w:val="000000" w:themeColor="text1"/>
                <w:sz w:val="24"/>
                <w:lang w:val="en-US" w:eastAsia="zh-CN"/>
                <w14:textFill>
                  <w14:solidFill>
                    <w14:schemeClr w14:val="tx1"/>
                  </w14:solidFill>
                </w14:textFill>
              </w:rPr>
              <w:t xml:space="preserve">用水为软水。本项目两台1t/h </w:t>
            </w:r>
            <w:r>
              <w:rPr>
                <w:rFonts w:hint="eastAsia"/>
                <w:sz w:val="24"/>
                <w:lang w:eastAsia="zh-CN"/>
              </w:rPr>
              <w:t>蒸汽发生器</w:t>
            </w:r>
            <w:r>
              <w:rPr>
                <w:rFonts w:hint="eastAsia"/>
                <w:color w:val="000000" w:themeColor="text1"/>
                <w:sz w:val="24"/>
                <w:lang w:val="en-US" w:eastAsia="zh-CN"/>
                <w14:textFill>
                  <w14:solidFill>
                    <w14:schemeClr w14:val="tx1"/>
                  </w14:solidFill>
                </w14:textFill>
              </w:rPr>
              <w:t>使用时间为365 天，根据业主提供资料，</w:t>
            </w:r>
            <w:r>
              <w:rPr>
                <w:rFonts w:hint="eastAsia"/>
                <w:sz w:val="24"/>
                <w:lang w:eastAsia="zh-CN"/>
              </w:rPr>
              <w:t>蒸汽发生器</w:t>
            </w:r>
            <w:r>
              <w:rPr>
                <w:rFonts w:hint="eastAsia"/>
                <w:color w:val="000000" w:themeColor="text1"/>
                <w:sz w:val="24"/>
                <w:lang w:val="en-US" w:eastAsia="zh-CN"/>
                <w14:textFill>
                  <w14:solidFill>
                    <w14:schemeClr w14:val="tx1"/>
                  </w14:solidFill>
                </w14:textFill>
              </w:rPr>
              <w:t>每日运行时间8 小时，</w:t>
            </w:r>
            <w:r>
              <w:rPr>
                <w:sz w:val="24"/>
                <w:u w:val="none"/>
              </w:rPr>
              <w:t>日蒸汽产生量为</w:t>
            </w:r>
            <w:r>
              <w:rPr>
                <w:rFonts w:hint="eastAsia"/>
                <w:sz w:val="24"/>
                <w:u w:val="none"/>
                <w:lang w:val="en-US" w:eastAsia="zh-CN"/>
              </w:rPr>
              <w:t>16</w:t>
            </w:r>
            <w:r>
              <w:rPr>
                <w:sz w:val="24"/>
                <w:u w:val="none"/>
              </w:rPr>
              <w:t>t/d；</w:t>
            </w:r>
            <w:r>
              <w:rPr>
                <w:rFonts w:hint="eastAsia"/>
                <w:sz w:val="24"/>
                <w:u w:val="none"/>
                <w:lang w:eastAsia="zh-CN"/>
              </w:rPr>
              <w:t>由于提油工序采用直接进汽，因此无冷凝水回用。</w:t>
            </w:r>
            <w:r>
              <w:rPr>
                <w:sz w:val="24"/>
                <w:u w:val="none"/>
              </w:rPr>
              <w:t>则</w:t>
            </w:r>
            <w:r>
              <w:rPr>
                <w:rFonts w:hint="eastAsia"/>
                <w:sz w:val="24"/>
                <w:u w:val="none"/>
                <w:lang w:eastAsia="zh-CN"/>
              </w:rPr>
              <w:t>蒸汽发生器</w:t>
            </w:r>
            <w:r>
              <w:rPr>
                <w:sz w:val="24"/>
                <w:u w:val="none"/>
              </w:rPr>
              <w:t>蒸汽用水制软水量为</w:t>
            </w:r>
            <w:r>
              <w:rPr>
                <w:rFonts w:hint="eastAsia"/>
                <w:sz w:val="24"/>
                <w:u w:val="none"/>
                <w:lang w:val="en-US" w:eastAsia="zh-CN"/>
              </w:rPr>
              <w:t>16</w:t>
            </w:r>
            <w:r>
              <w:rPr>
                <w:sz w:val="24"/>
                <w:u w:val="none"/>
              </w:rPr>
              <w:t>m</w:t>
            </w:r>
            <w:r>
              <w:rPr>
                <w:sz w:val="24"/>
                <w:u w:val="none"/>
                <w:vertAlign w:val="superscript"/>
              </w:rPr>
              <w:t>3</w:t>
            </w:r>
            <w:r>
              <w:rPr>
                <w:sz w:val="24"/>
                <w:u w:val="none"/>
              </w:rPr>
              <w:t>/d、</w:t>
            </w:r>
            <w:r>
              <w:rPr>
                <w:rFonts w:hint="eastAsia"/>
                <w:sz w:val="24"/>
                <w:u w:val="none"/>
                <w:lang w:val="en-US" w:eastAsia="zh-CN"/>
              </w:rPr>
              <w:t>584</w:t>
            </w:r>
            <w:r>
              <w:rPr>
                <w:sz w:val="24"/>
                <w:u w:val="none"/>
              </w:rPr>
              <w:t>0m</w:t>
            </w:r>
            <w:r>
              <w:rPr>
                <w:sz w:val="24"/>
                <w:u w:val="none"/>
                <w:vertAlign w:val="superscript"/>
              </w:rPr>
              <w:t>3</w:t>
            </w:r>
            <w:r>
              <w:rPr>
                <w:sz w:val="24"/>
                <w:u w:val="none"/>
              </w:rPr>
              <w:t>/a，项目</w:t>
            </w:r>
            <w:r>
              <w:rPr>
                <w:rFonts w:hint="eastAsia"/>
                <w:sz w:val="24"/>
                <w:u w:val="none"/>
                <w:lang w:eastAsia="zh-CN"/>
              </w:rPr>
              <w:t>蒸汽发生器</w:t>
            </w:r>
            <w:r>
              <w:rPr>
                <w:sz w:val="24"/>
                <w:u w:val="none"/>
              </w:rPr>
              <w:t>用的软水采用</w:t>
            </w:r>
            <w:r>
              <w:rPr>
                <w:rFonts w:hint="eastAsia"/>
                <w:sz w:val="24"/>
                <w:u w:val="none"/>
              </w:rPr>
              <w:t>反渗透</w:t>
            </w:r>
            <w:r>
              <w:rPr>
                <w:rFonts w:hint="eastAsia"/>
                <w:sz w:val="24"/>
                <w:u w:val="none"/>
                <w:lang w:eastAsia="zh-CN"/>
              </w:rPr>
              <w:t>膜</w:t>
            </w:r>
            <w:r>
              <w:rPr>
                <w:sz w:val="24"/>
                <w:u w:val="none"/>
              </w:rPr>
              <w:t>装置进行制备，软水</w:t>
            </w:r>
            <w:r>
              <w:rPr>
                <w:rFonts w:hint="eastAsia"/>
                <w:sz w:val="24"/>
                <w:u w:val="none"/>
                <w:lang w:eastAsia="zh-CN"/>
              </w:rPr>
              <w:t>制备效</w:t>
            </w:r>
            <w:r>
              <w:rPr>
                <w:sz w:val="24"/>
                <w:u w:val="none"/>
              </w:rPr>
              <w:t>率约为80%，则</w:t>
            </w:r>
            <w:r>
              <w:rPr>
                <w:rFonts w:hint="eastAsia"/>
                <w:sz w:val="24"/>
                <w:u w:val="none"/>
                <w:lang w:eastAsia="zh-CN"/>
              </w:rPr>
              <w:t>蒸汽发生器</w:t>
            </w:r>
            <w:r>
              <w:rPr>
                <w:sz w:val="24"/>
                <w:u w:val="none"/>
              </w:rPr>
              <w:t>用水量约2</w:t>
            </w:r>
            <w:r>
              <w:rPr>
                <w:rFonts w:hint="eastAsia"/>
                <w:sz w:val="24"/>
                <w:u w:val="none"/>
                <w:lang w:val="en-US" w:eastAsia="zh-CN"/>
              </w:rPr>
              <w:t>0</w:t>
            </w:r>
            <w:r>
              <w:rPr>
                <w:sz w:val="24"/>
                <w:u w:val="none"/>
              </w:rPr>
              <w:t>m</w:t>
            </w:r>
            <w:r>
              <w:rPr>
                <w:sz w:val="24"/>
                <w:u w:val="none"/>
                <w:vertAlign w:val="superscript"/>
              </w:rPr>
              <w:t>3</w:t>
            </w:r>
            <w:r>
              <w:rPr>
                <w:sz w:val="24"/>
                <w:u w:val="none"/>
              </w:rPr>
              <w:t>/d、7</w:t>
            </w:r>
            <w:r>
              <w:rPr>
                <w:rFonts w:hint="eastAsia"/>
                <w:sz w:val="24"/>
                <w:u w:val="none"/>
                <w:lang w:val="en-US" w:eastAsia="zh-CN"/>
              </w:rPr>
              <w:t>3</w:t>
            </w:r>
            <w:r>
              <w:rPr>
                <w:sz w:val="24"/>
                <w:u w:val="none"/>
              </w:rPr>
              <w:t>00m</w:t>
            </w:r>
            <w:r>
              <w:rPr>
                <w:sz w:val="24"/>
                <w:u w:val="none"/>
                <w:vertAlign w:val="superscript"/>
              </w:rPr>
              <w:t>3</w:t>
            </w:r>
            <w:r>
              <w:rPr>
                <w:sz w:val="24"/>
                <w:u w:val="none"/>
              </w:rPr>
              <w:t>/a</w:t>
            </w:r>
            <w:r>
              <w:rPr>
                <w:rFonts w:hint="eastAsia"/>
                <w:sz w:val="24"/>
                <w:u w:val="none"/>
                <w:lang w:eastAsia="zh-CN"/>
              </w:rPr>
              <w:t>，</w:t>
            </w:r>
            <w:r>
              <w:rPr>
                <w:rFonts w:hint="eastAsia"/>
                <w:color w:val="000000" w:themeColor="text1"/>
                <w:sz w:val="24"/>
                <w:lang w:val="en-US" w:eastAsia="zh-CN"/>
                <w14:textFill>
                  <w14:solidFill>
                    <w14:schemeClr w14:val="tx1"/>
                  </w14:solidFill>
                </w14:textFill>
              </w:rPr>
              <w:t>补充排污水698/80%=873</w:t>
            </w:r>
            <w:r>
              <w:rPr>
                <w:sz w:val="24"/>
                <w:u w:val="none"/>
              </w:rPr>
              <w:t>m</w:t>
            </w:r>
            <w:r>
              <w:rPr>
                <w:sz w:val="24"/>
                <w:u w:val="none"/>
                <w:vertAlign w:val="superscript"/>
              </w:rPr>
              <w:t>3</w:t>
            </w:r>
            <w:r>
              <w:rPr>
                <w:sz w:val="24"/>
                <w:u w:val="none"/>
              </w:rPr>
              <w:t>/a</w:t>
            </w:r>
            <w:r>
              <w:rPr>
                <w:rFonts w:hint="eastAsia"/>
                <w:sz w:val="24"/>
                <w:u w:val="none"/>
                <w:lang w:eastAsia="zh-CN"/>
              </w:rPr>
              <w:t>，则年用清水量</w:t>
            </w:r>
            <w:r>
              <w:rPr>
                <w:rFonts w:hint="eastAsia"/>
                <w:sz w:val="24"/>
                <w:u w:val="none"/>
                <w:lang w:val="en-US" w:eastAsia="zh-CN"/>
              </w:rPr>
              <w:t>8173</w:t>
            </w:r>
            <w:r>
              <w:rPr>
                <w:sz w:val="24"/>
                <w:u w:val="none"/>
              </w:rPr>
              <w:t>m</w:t>
            </w:r>
            <w:r>
              <w:rPr>
                <w:sz w:val="24"/>
                <w:u w:val="none"/>
                <w:vertAlign w:val="superscript"/>
              </w:rPr>
              <w:t>3</w:t>
            </w:r>
            <w:r>
              <w:rPr>
                <w:rFonts w:hint="eastAsia"/>
                <w:color w:val="000000" w:themeColor="text1"/>
                <w:sz w:val="24"/>
                <w:lang w:val="en-US" w:eastAsia="zh-CN"/>
                <w14:textFill>
                  <w14:solidFill>
                    <w14:schemeClr w14:val="tx1"/>
                  </w14:solidFill>
                </w14:textFill>
              </w:rPr>
              <w:t>。</w:t>
            </w:r>
          </w:p>
          <w:p>
            <w:pPr>
              <w:adjustRightInd w:val="0"/>
              <w:snapToGrid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（2）排水工程</w:t>
            </w:r>
          </w:p>
          <w:p>
            <w:pPr>
              <w:adjustRightInd w:val="0"/>
              <w:snapToGrid w:val="0"/>
              <w:spacing w:line="360" w:lineRule="auto"/>
              <w:ind w:firstLine="480" w:firstLineChars="200"/>
              <w:rPr>
                <w:rFonts w:hint="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a、</w:t>
            </w:r>
            <w:r>
              <w:rPr>
                <w:rFonts w:hint="eastAsia"/>
                <w:sz w:val="24"/>
                <w:lang w:eastAsia="zh-CN"/>
              </w:rPr>
              <w:t>蒸汽发生器</w:t>
            </w:r>
            <w:r>
              <w:rPr>
                <w:rFonts w:hint="eastAsia"/>
                <w:color w:val="000000" w:themeColor="text1"/>
                <w:sz w:val="24"/>
                <w:lang w:val="en-US" w:eastAsia="zh-CN"/>
                <w14:textFill>
                  <w14:solidFill>
                    <w14:schemeClr w14:val="tx1"/>
                  </w14:solidFill>
                </w14:textFill>
              </w:rPr>
              <w:t>排污水</w:t>
            </w:r>
          </w:p>
          <w:p>
            <w:pPr>
              <w:adjustRightInd w:val="0"/>
              <w:snapToGrid w:val="0"/>
              <w:spacing w:line="360" w:lineRule="auto"/>
              <w:ind w:firstLine="480" w:firstLineChars="200"/>
              <w:rPr>
                <w:rFonts w:hint="eastAsia"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本项目生产蒸汽时需定期排污，</w:t>
            </w:r>
            <w:r>
              <w:rPr>
                <w:sz w:val="24"/>
                <w:szCs w:val="24"/>
                <w:u w:val="none"/>
              </w:rPr>
              <w:t>根据《</w:t>
            </w:r>
            <w:r>
              <w:rPr>
                <w:rFonts w:hint="eastAsia" w:ascii="宋体" w:hAnsi="宋体" w:eastAsia="宋体" w:cs="宋体"/>
                <w:sz w:val="24"/>
                <w:szCs w:val="24"/>
              </w:rPr>
              <w:t>排放源统计调查产排污核算方法和系数手册--锅炉产排污量核算系数手册</w:t>
            </w:r>
            <w:r>
              <w:rPr>
                <w:sz w:val="24"/>
                <w:szCs w:val="24"/>
                <w:u w:val="none"/>
              </w:rPr>
              <w:t>》4430 工业锅炉（热力生产和供应行业）产污系数表以及实际运行情况，</w:t>
            </w:r>
            <w:r>
              <w:rPr>
                <w:rFonts w:hint="eastAsia"/>
                <w:color w:val="000000" w:themeColor="text1"/>
                <w:sz w:val="24"/>
                <w:lang w:val="en-US" w:eastAsia="zh-CN"/>
                <w14:textFill>
                  <w14:solidFill>
                    <w14:schemeClr w14:val="tx1"/>
                  </w14:solidFill>
                </w14:textFill>
              </w:rPr>
              <w:t>排污</w:t>
            </w:r>
            <w:r>
              <w:rPr>
                <w:sz w:val="24"/>
                <w:szCs w:val="24"/>
                <w:u w:val="none"/>
              </w:rPr>
              <w:t>水</w:t>
            </w:r>
            <w:r>
              <w:rPr>
                <w:color w:val="000000" w:themeColor="text1"/>
                <w:sz w:val="24"/>
                <w:szCs w:val="24"/>
                <w:u w:val="none"/>
                <w14:textFill>
                  <w14:solidFill>
                    <w14:schemeClr w14:val="tx1"/>
                  </w14:solidFill>
                </w14:textFill>
              </w:rPr>
              <w:t>量为</w:t>
            </w:r>
            <w:r>
              <w:rPr>
                <w:rFonts w:hint="eastAsia"/>
                <w:color w:val="000000" w:themeColor="text1"/>
                <w:sz w:val="24"/>
                <w:szCs w:val="24"/>
                <w:u w:val="none"/>
                <w:lang w:val="en-US" w:eastAsia="zh-CN"/>
                <w14:textFill>
                  <w14:solidFill>
                    <w14:schemeClr w14:val="tx1"/>
                  </w14:solidFill>
                </w14:textFill>
              </w:rPr>
              <w:t>9.86</w:t>
            </w:r>
            <w:r>
              <w:rPr>
                <w:color w:val="000000" w:themeColor="text1"/>
                <w:sz w:val="24"/>
                <w:szCs w:val="24"/>
                <w:u w:val="none"/>
                <w14:textFill>
                  <w14:solidFill>
                    <w14:schemeClr w14:val="tx1"/>
                  </w14:solidFill>
                </w14:textFill>
              </w:rPr>
              <w:t>t/</w:t>
            </w:r>
            <w:r>
              <w:rPr>
                <w:rFonts w:hint="eastAsia"/>
                <w:color w:val="000000" w:themeColor="text1"/>
                <w:sz w:val="24"/>
                <w:szCs w:val="24"/>
                <w:u w:val="none"/>
                <w:lang w:eastAsia="zh-CN"/>
                <w14:textFill>
                  <w14:solidFill>
                    <w14:schemeClr w14:val="tx1"/>
                  </w14:solidFill>
                </w14:textFill>
              </w:rPr>
              <w:t>万</w:t>
            </w:r>
            <w:r>
              <w:rPr>
                <w:rFonts w:hint="eastAsia"/>
                <w:color w:val="000000" w:themeColor="text1"/>
                <w:sz w:val="24"/>
                <w:szCs w:val="24"/>
                <w:u w:val="none"/>
                <w:lang w:val="en-US" w:eastAsia="zh-CN"/>
                <w14:textFill>
                  <w14:solidFill>
                    <w14:schemeClr w14:val="tx1"/>
                  </w14:solidFill>
                </w14:textFill>
              </w:rPr>
              <w:t>m</w:t>
            </w:r>
            <w:r>
              <w:rPr>
                <w:rFonts w:hint="eastAsia"/>
                <w:color w:val="000000" w:themeColor="text1"/>
                <w:sz w:val="24"/>
                <w:szCs w:val="24"/>
                <w:u w:val="none"/>
                <w:vertAlign w:val="superscript"/>
                <w:lang w:val="en-US" w:eastAsia="zh-CN"/>
                <w14:textFill>
                  <w14:solidFill>
                    <w14:schemeClr w14:val="tx1"/>
                  </w14:solidFill>
                </w14:textFill>
              </w:rPr>
              <w:t>3</w:t>
            </w:r>
            <w:r>
              <w:rPr>
                <w:color w:val="000000" w:themeColor="text1"/>
                <w:sz w:val="24"/>
                <w:szCs w:val="24"/>
                <w:u w:val="none"/>
                <w14:textFill>
                  <w14:solidFill>
                    <w14:schemeClr w14:val="tx1"/>
                  </w14:solidFill>
                </w14:textFill>
              </w:rPr>
              <w:t>-原料，本次</w:t>
            </w:r>
            <w:r>
              <w:rPr>
                <w:rFonts w:hint="eastAsia"/>
                <w:sz w:val="24"/>
                <w:szCs w:val="24"/>
                <w:u w:val="none"/>
                <w:lang w:eastAsia="zh-CN"/>
              </w:rPr>
              <w:t>技改</w:t>
            </w:r>
            <w:r>
              <w:rPr>
                <w:sz w:val="24"/>
                <w:szCs w:val="24"/>
                <w:u w:val="none"/>
              </w:rPr>
              <w:t>项目年燃烧</w:t>
            </w:r>
            <w:r>
              <w:rPr>
                <w:rFonts w:hint="eastAsia"/>
                <w:sz w:val="24"/>
                <w:szCs w:val="24"/>
                <w:u w:val="none"/>
                <w:lang w:eastAsia="zh-CN"/>
              </w:rPr>
              <w:t>沼气</w:t>
            </w:r>
            <w:r>
              <w:rPr>
                <w:rFonts w:hint="eastAsia"/>
                <w:sz w:val="24"/>
                <w:szCs w:val="24"/>
                <w:u w:val="none"/>
                <w:lang w:val="en-US" w:eastAsia="zh-CN"/>
              </w:rPr>
              <w:t>70.78万m</w:t>
            </w:r>
            <w:r>
              <w:rPr>
                <w:rFonts w:hint="eastAsia"/>
                <w:sz w:val="24"/>
                <w:szCs w:val="24"/>
                <w:u w:val="none"/>
                <w:vertAlign w:val="superscript"/>
                <w:lang w:val="en-US" w:eastAsia="zh-CN"/>
              </w:rPr>
              <w:t>3</w:t>
            </w:r>
            <w:r>
              <w:rPr>
                <w:sz w:val="24"/>
                <w:szCs w:val="24"/>
                <w:u w:val="none"/>
              </w:rPr>
              <w:t>，则产生</w:t>
            </w:r>
            <w:r>
              <w:rPr>
                <w:rFonts w:hint="eastAsia"/>
                <w:sz w:val="24"/>
                <w:szCs w:val="24"/>
                <w:u w:val="none"/>
                <w:lang w:val="en-US" w:eastAsia="zh-CN"/>
              </w:rPr>
              <w:t>排污</w:t>
            </w:r>
            <w:r>
              <w:rPr>
                <w:sz w:val="24"/>
                <w:szCs w:val="24"/>
                <w:u w:val="none"/>
              </w:rPr>
              <w:t>水为</w:t>
            </w:r>
            <w:r>
              <w:rPr>
                <w:rFonts w:hint="eastAsia"/>
                <w:sz w:val="24"/>
                <w:szCs w:val="24"/>
                <w:u w:val="none"/>
                <w:lang w:val="en-US" w:eastAsia="zh-CN"/>
              </w:rPr>
              <w:t>698</w:t>
            </w:r>
            <w:r>
              <w:rPr>
                <w:sz w:val="24"/>
                <w:szCs w:val="24"/>
                <w:u w:val="none"/>
              </w:rPr>
              <w:t>t/a（</w:t>
            </w:r>
            <w:r>
              <w:rPr>
                <w:rFonts w:hint="eastAsia"/>
                <w:sz w:val="24"/>
                <w:szCs w:val="24"/>
                <w:u w:val="none"/>
                <w:lang w:val="en-US" w:eastAsia="zh-CN"/>
              </w:rPr>
              <w:t>1.91</w:t>
            </w:r>
            <w:r>
              <w:rPr>
                <w:sz w:val="24"/>
                <w:szCs w:val="24"/>
                <w:u w:val="none"/>
              </w:rPr>
              <w:t>t/d），</w:t>
            </w:r>
            <w:r>
              <w:rPr>
                <w:rFonts w:hint="eastAsia"/>
                <w:sz w:val="24"/>
                <w:szCs w:val="24"/>
                <w:u w:val="none"/>
                <w:lang w:eastAsia="zh-CN"/>
              </w:rPr>
              <w:t>排污</w:t>
            </w:r>
            <w:r>
              <w:rPr>
                <w:sz w:val="24"/>
                <w:szCs w:val="24"/>
                <w:u w:val="none"/>
              </w:rPr>
              <w:t>水</w:t>
            </w:r>
            <w:r>
              <w:rPr>
                <w:rFonts w:hint="eastAsia"/>
                <w:sz w:val="24"/>
                <w:szCs w:val="24"/>
                <w:u w:val="none"/>
                <w:lang w:eastAsia="zh-CN"/>
              </w:rPr>
              <w:t>为热水且</w:t>
            </w:r>
            <w:r>
              <w:rPr>
                <w:sz w:val="24"/>
                <w:szCs w:val="24"/>
                <w:u w:val="none"/>
              </w:rPr>
              <w:t>为清净水</w:t>
            </w:r>
            <w:r>
              <w:rPr>
                <w:rFonts w:hint="eastAsia"/>
                <w:sz w:val="24"/>
                <w:szCs w:val="24"/>
                <w:u w:val="none"/>
                <w:lang w:eastAsia="zh-CN"/>
              </w:rPr>
              <w:t>，回用于离心机冲洗用水，不外排。</w:t>
            </w:r>
          </w:p>
          <w:p>
            <w:pPr>
              <w:keepNext w:val="0"/>
              <w:keepLines w:val="0"/>
              <w:pageBreakBefore w:val="0"/>
              <w:widowControl w:val="0"/>
              <w:kinsoku/>
              <w:wordWrap/>
              <w:topLinePunct w:val="0"/>
              <w:autoSpaceDE/>
              <w:autoSpaceDN/>
              <w:bidi w:val="0"/>
              <w:adjustRightInd w:val="0"/>
              <w:snapToGrid w:val="0"/>
              <w:spacing w:line="360" w:lineRule="auto"/>
              <w:ind w:firstLine="480" w:firstLineChars="200"/>
              <w:textAlignment w:val="auto"/>
              <w:rPr>
                <w:sz w:val="24"/>
                <w:u w:val="none"/>
              </w:rPr>
            </w:pPr>
            <w:r>
              <w:rPr>
                <w:rFonts w:hint="eastAsia"/>
                <w:color w:val="000000" w:themeColor="text1"/>
                <w:sz w:val="24"/>
                <w:lang w:val="en-US" w:eastAsia="zh-CN"/>
                <w14:textFill>
                  <w14:solidFill>
                    <w14:schemeClr w14:val="tx1"/>
                  </w14:solidFill>
                </w14:textFill>
              </w:rPr>
              <w:t>b、纯水机</w:t>
            </w:r>
            <w:r>
              <w:rPr>
                <w:sz w:val="24"/>
                <w:u w:val="none"/>
              </w:rPr>
              <w:t>反冲</w:t>
            </w:r>
            <w:r>
              <w:rPr>
                <w:rFonts w:hint="eastAsia"/>
                <w:sz w:val="24"/>
                <w:u w:val="none"/>
                <w:lang w:eastAsia="zh-CN"/>
              </w:rPr>
              <w:t>洗</w:t>
            </w:r>
            <w:r>
              <w:rPr>
                <w:sz w:val="24"/>
                <w:u w:val="none"/>
              </w:rPr>
              <w:t>废水</w:t>
            </w:r>
            <w:r>
              <w:rPr>
                <w:rFonts w:hint="eastAsia"/>
                <w:sz w:val="24"/>
                <w:u w:val="none"/>
                <w:lang w:eastAsia="zh-CN"/>
              </w:rPr>
              <w:t>排水</w:t>
            </w:r>
            <w:r>
              <w:rPr>
                <w:sz w:val="24"/>
                <w:u w:val="none"/>
              </w:rPr>
              <w:t>量约</w:t>
            </w:r>
            <w:r>
              <w:rPr>
                <w:rFonts w:hint="eastAsia"/>
                <w:sz w:val="24"/>
                <w:u w:val="none"/>
              </w:rPr>
              <w:t>为</w:t>
            </w:r>
            <w:r>
              <w:rPr>
                <w:sz w:val="24"/>
                <w:u w:val="none"/>
              </w:rPr>
              <w:t>1</w:t>
            </w:r>
            <w:r>
              <w:rPr>
                <w:rFonts w:hint="eastAsia"/>
                <w:sz w:val="24"/>
                <w:u w:val="none"/>
                <w:lang w:val="en-US" w:eastAsia="zh-CN"/>
              </w:rPr>
              <w:t>460</w:t>
            </w:r>
            <w:r>
              <w:rPr>
                <w:sz w:val="24"/>
                <w:u w:val="none"/>
              </w:rPr>
              <w:t>m</w:t>
            </w:r>
            <w:r>
              <w:rPr>
                <w:sz w:val="24"/>
                <w:u w:val="none"/>
                <w:vertAlign w:val="superscript"/>
              </w:rPr>
              <w:t>3</w:t>
            </w:r>
            <w:r>
              <w:rPr>
                <w:sz w:val="24"/>
                <w:u w:val="none"/>
              </w:rPr>
              <w:t>/a</w:t>
            </w:r>
            <w:r>
              <w:rPr>
                <w:rFonts w:hint="eastAsia"/>
                <w:sz w:val="24"/>
                <w:u w:val="none"/>
                <w:lang w:eastAsia="zh-CN"/>
              </w:rPr>
              <w:t>（</w:t>
            </w:r>
            <w:r>
              <w:rPr>
                <w:rFonts w:hint="eastAsia"/>
                <w:sz w:val="24"/>
                <w:u w:val="none"/>
                <w:lang w:val="en-US" w:eastAsia="zh-CN"/>
              </w:rPr>
              <w:t>4</w:t>
            </w:r>
            <w:r>
              <w:rPr>
                <w:sz w:val="24"/>
                <w:u w:val="none"/>
              </w:rPr>
              <w:t>m</w:t>
            </w:r>
            <w:r>
              <w:rPr>
                <w:sz w:val="24"/>
                <w:u w:val="none"/>
                <w:vertAlign w:val="superscript"/>
              </w:rPr>
              <w:t>3</w:t>
            </w:r>
            <w:r>
              <w:rPr>
                <w:sz w:val="24"/>
                <w:u w:val="none"/>
              </w:rPr>
              <w:t>/d</w:t>
            </w:r>
            <w:r>
              <w:rPr>
                <w:rFonts w:hint="eastAsia"/>
                <w:sz w:val="24"/>
                <w:u w:val="none"/>
                <w:lang w:eastAsia="zh-CN"/>
              </w:rPr>
              <w:t>）</w:t>
            </w:r>
            <w:r>
              <w:rPr>
                <w:sz w:val="24"/>
                <w:u w:val="none"/>
              </w:rPr>
              <w:t>，反冲废水属于清净下水可直接排</w:t>
            </w:r>
            <w:r>
              <w:rPr>
                <w:rFonts w:hint="eastAsia"/>
                <w:sz w:val="24"/>
                <w:u w:val="none"/>
                <w:lang w:eastAsia="zh-CN"/>
              </w:rPr>
              <w:t>入雨水管网</w:t>
            </w:r>
            <w:r>
              <w:rPr>
                <w:sz w:val="24"/>
                <w:u w:val="none"/>
              </w:rPr>
              <w:t>。</w:t>
            </w:r>
          </w:p>
          <w:p>
            <w:pPr>
              <w:adjustRightInd w:val="0"/>
              <w:snapToGrid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8</w:t>
            </w:r>
            <w:r>
              <w:rPr>
                <w:rFonts w:hint="eastAsia"/>
                <w:color w:val="000000" w:themeColor="text1"/>
                <w:sz w:val="24"/>
                <w14:textFill>
                  <w14:solidFill>
                    <w14:schemeClr w14:val="tx1"/>
                  </w14:solidFill>
                </w14:textFill>
              </w:rPr>
              <w:t>、</w:t>
            </w:r>
            <w:r>
              <w:rPr>
                <w:rFonts w:hint="eastAsia"/>
                <w:color w:val="000000" w:themeColor="text1"/>
                <w:sz w:val="24"/>
                <w:lang w:eastAsia="zh-CN"/>
                <w14:textFill>
                  <w14:solidFill>
                    <w14:schemeClr w14:val="tx1"/>
                  </w14:solidFill>
                </w14:textFill>
              </w:rPr>
              <w:t>项目用汽</w:t>
            </w:r>
          </w:p>
          <w:p>
            <w:pPr>
              <w:adjustRightInd w:val="0"/>
              <w:snapToGrid w:val="0"/>
              <w:spacing w:line="360" w:lineRule="auto"/>
              <w:ind w:firstLine="500" w:firstLineChars="200"/>
              <w:rPr>
                <w:rFonts w:ascii="宋体" w:hAnsi="宋体" w:cs="宋体"/>
                <w:bCs/>
                <w:szCs w:val="21"/>
              </w:rPr>
            </w:pPr>
            <w:r>
              <w:rPr>
                <w:rFonts w:ascii="宋体" w:hAnsi="宋体" w:eastAsia="宋体" w:cs="宋体"/>
                <w:color w:val="000000" w:themeColor="text1"/>
                <w:spacing w:val="5"/>
                <w:sz w:val="24"/>
                <w:szCs w:val="24"/>
                <w14:textFill>
                  <w14:solidFill>
                    <w14:schemeClr w14:val="tx1"/>
                  </w14:solidFill>
                </w14:textFill>
              </w:rPr>
              <w:t>一期工程餐厨垃圾处理规模</w:t>
            </w:r>
            <w:r>
              <w:rPr>
                <w:rFonts w:ascii="Times New Roman" w:hAnsi="Times New Roman" w:eastAsia="Times New Roman" w:cs="Times New Roman"/>
                <w:color w:val="000000" w:themeColor="text1"/>
                <w:spacing w:val="5"/>
                <w:sz w:val="24"/>
                <w:szCs w:val="24"/>
                <w14:textFill>
                  <w14:solidFill>
                    <w14:schemeClr w14:val="tx1"/>
                  </w14:solidFill>
                </w14:textFill>
              </w:rPr>
              <w:t>100t/d</w:t>
            </w:r>
            <w:r>
              <w:rPr>
                <w:rFonts w:ascii="宋体" w:hAnsi="宋体" w:eastAsia="宋体" w:cs="宋体"/>
                <w:color w:val="000000" w:themeColor="text1"/>
                <w:spacing w:val="5"/>
                <w:sz w:val="24"/>
                <w:szCs w:val="24"/>
                <w14:textFill>
                  <w14:solidFill>
                    <w14:schemeClr w14:val="tx1"/>
                  </w14:solidFill>
                </w14:textFill>
              </w:rPr>
              <w:t>以及地沟油</w:t>
            </w:r>
            <w:r>
              <w:rPr>
                <w:rFonts w:ascii="宋体" w:hAnsi="宋体" w:eastAsia="宋体" w:cs="宋体"/>
                <w:color w:val="000000" w:themeColor="text1"/>
                <w:spacing w:val="4"/>
                <w:sz w:val="24"/>
                <w:szCs w:val="24"/>
                <w14:textFill>
                  <w14:solidFill>
                    <w14:schemeClr w14:val="tx1"/>
                  </w14:solidFill>
                </w14:textFill>
              </w:rPr>
              <w:t>处理规模</w:t>
            </w:r>
            <w:r>
              <w:rPr>
                <w:rFonts w:ascii="Times New Roman" w:hAnsi="Times New Roman" w:eastAsia="Times New Roman" w:cs="Times New Roman"/>
                <w:color w:val="000000" w:themeColor="text1"/>
                <w:spacing w:val="-3"/>
                <w:sz w:val="24"/>
                <w:szCs w:val="24"/>
                <w14:textFill>
                  <w14:solidFill>
                    <w14:schemeClr w14:val="tx1"/>
                  </w14:solidFill>
                </w14:textFill>
              </w:rPr>
              <w:t>20t/d</w:t>
            </w:r>
            <w:r>
              <w:rPr>
                <w:rFonts w:ascii="Times New Roman" w:hAnsi="Times New Roman" w:eastAsia="Times New Roman" w:cs="Times New Roman"/>
                <w:color w:val="000000" w:themeColor="text1"/>
                <w:spacing w:val="-27"/>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，项目于</w:t>
            </w:r>
            <w:r>
              <w:rPr>
                <w:rFonts w:ascii="宋体" w:hAnsi="宋体" w:eastAsia="宋体" w:cs="宋体"/>
                <w:color w:val="000000" w:themeColor="text1"/>
                <w:spacing w:val="-40"/>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3"/>
                <w:sz w:val="24"/>
                <w:szCs w:val="24"/>
                <w14:textFill>
                  <w14:solidFill>
                    <w14:schemeClr w14:val="tx1"/>
                  </w14:solidFill>
                </w14:textFill>
              </w:rPr>
              <w:t>2021</w:t>
            </w:r>
            <w:r>
              <w:rPr>
                <w:rFonts w:ascii="宋体" w:hAnsi="宋体" w:eastAsia="宋体" w:cs="宋体"/>
                <w:color w:val="000000" w:themeColor="text1"/>
                <w:spacing w:val="-3"/>
                <w:sz w:val="24"/>
                <w:szCs w:val="24"/>
                <w14:textFill>
                  <w14:solidFill>
                    <w14:schemeClr w14:val="tx1"/>
                  </w14:solidFill>
                </w14:textFill>
              </w:rPr>
              <w:t>年</w:t>
            </w:r>
            <w:r>
              <w:rPr>
                <w:rFonts w:ascii="宋体" w:hAnsi="宋体" w:eastAsia="宋体" w:cs="宋体"/>
                <w:color w:val="000000" w:themeColor="text1"/>
                <w:spacing w:val="-40"/>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3"/>
                <w:sz w:val="24"/>
                <w:szCs w:val="24"/>
                <w14:textFill>
                  <w14:solidFill>
                    <w14:schemeClr w14:val="tx1"/>
                  </w14:solidFill>
                </w14:textFill>
              </w:rPr>
              <w:t>4</w:t>
            </w:r>
            <w:r>
              <w:rPr>
                <w:rFonts w:ascii="宋体" w:hAnsi="宋体" w:eastAsia="宋体" w:cs="宋体"/>
                <w:color w:val="000000" w:themeColor="text1"/>
                <w:spacing w:val="-3"/>
                <w:sz w:val="24"/>
                <w:szCs w:val="24"/>
                <w14:textFill>
                  <w14:solidFill>
                    <w14:schemeClr w14:val="tx1"/>
                  </w14:solidFill>
                </w14:textFill>
              </w:rPr>
              <w:t>月开工建设</w:t>
            </w:r>
            <w:r>
              <w:rPr>
                <w:rFonts w:ascii="宋体" w:hAnsi="宋体" w:eastAsia="宋体" w:cs="宋体"/>
                <w:color w:val="000000" w:themeColor="text1"/>
                <w:spacing w:val="-3"/>
                <w:sz w:val="24"/>
                <w:szCs w:val="24"/>
                <w:u w:val="none" w:color="auto"/>
                <w14:textFill>
                  <w14:solidFill>
                    <w14:schemeClr w14:val="tx1"/>
                  </w14:solidFill>
                </w14:textFill>
              </w:rPr>
              <w:t>，</w:t>
            </w:r>
            <w:r>
              <w:rPr>
                <w:rFonts w:ascii="Times New Roman" w:hAnsi="Times New Roman" w:eastAsia="Times New Roman" w:cs="Times New Roman"/>
                <w:color w:val="000000" w:themeColor="text1"/>
                <w:spacing w:val="-3"/>
                <w:sz w:val="24"/>
                <w:szCs w:val="24"/>
                <w:u w:val="none" w:color="auto"/>
                <w14:textFill>
                  <w14:solidFill>
                    <w14:schemeClr w14:val="tx1"/>
                  </w14:solidFill>
                </w14:textFill>
              </w:rPr>
              <w:t>202</w:t>
            </w:r>
            <w:r>
              <w:rPr>
                <w:rFonts w:hint="eastAsia" w:cs="Times New Roman"/>
                <w:color w:val="000000" w:themeColor="text1"/>
                <w:spacing w:val="-3"/>
                <w:sz w:val="24"/>
                <w:szCs w:val="24"/>
                <w:u w:val="none" w:color="auto"/>
                <w:lang w:val="en-US" w:eastAsia="zh-CN"/>
                <w14:textFill>
                  <w14:solidFill>
                    <w14:schemeClr w14:val="tx1"/>
                  </w14:solidFill>
                </w14:textFill>
              </w:rPr>
              <w:t>4</w:t>
            </w:r>
            <w:r>
              <w:rPr>
                <w:rFonts w:ascii="宋体" w:hAnsi="宋体" w:eastAsia="宋体" w:cs="宋体"/>
                <w:color w:val="000000" w:themeColor="text1"/>
                <w:spacing w:val="-3"/>
                <w:sz w:val="24"/>
                <w:szCs w:val="24"/>
                <w:u w:val="none" w:color="auto"/>
                <w14:textFill>
                  <w14:solidFill>
                    <w14:schemeClr w14:val="tx1"/>
                  </w14:solidFill>
                </w14:textFill>
              </w:rPr>
              <w:t>年</w:t>
            </w:r>
            <w:r>
              <w:rPr>
                <w:rFonts w:ascii="宋体" w:hAnsi="宋体" w:eastAsia="宋体" w:cs="宋体"/>
                <w:color w:val="000000" w:themeColor="text1"/>
                <w:spacing w:val="-32"/>
                <w:sz w:val="24"/>
                <w:szCs w:val="24"/>
                <w:u w:val="none" w:color="auto"/>
                <w14:textFill>
                  <w14:solidFill>
                    <w14:schemeClr w14:val="tx1"/>
                  </w14:solidFill>
                </w14:textFill>
              </w:rPr>
              <w:t xml:space="preserve"> </w:t>
            </w:r>
            <w:r>
              <w:rPr>
                <w:rFonts w:hint="eastAsia" w:cs="Times New Roman"/>
                <w:color w:val="000000" w:themeColor="text1"/>
                <w:spacing w:val="-3"/>
                <w:sz w:val="24"/>
                <w:szCs w:val="24"/>
                <w:u w:val="none" w:color="auto"/>
                <w:lang w:val="en-US" w:eastAsia="zh-CN"/>
                <w14:textFill>
                  <w14:solidFill>
                    <w14:schemeClr w14:val="tx1"/>
                  </w14:solidFill>
                </w14:textFill>
              </w:rPr>
              <w:t>1</w:t>
            </w:r>
            <w:r>
              <w:rPr>
                <w:rFonts w:ascii="宋体" w:hAnsi="宋体" w:eastAsia="宋体" w:cs="宋体"/>
                <w:color w:val="000000" w:themeColor="text1"/>
                <w:spacing w:val="-3"/>
                <w:sz w:val="24"/>
                <w:szCs w:val="24"/>
                <w:u w:val="none" w:color="auto"/>
                <w14:textFill>
                  <w14:solidFill>
                    <w14:schemeClr w14:val="tx1"/>
                  </w14:solidFill>
                </w14:textFill>
              </w:rPr>
              <w:t>月</w:t>
            </w:r>
            <w:r>
              <w:rPr>
                <w:rFonts w:hint="eastAsia" w:ascii="宋体" w:hAnsi="宋体" w:cs="宋体"/>
                <w:color w:val="000000" w:themeColor="text1"/>
                <w:spacing w:val="-3"/>
                <w:sz w:val="24"/>
                <w:szCs w:val="24"/>
                <w:u w:val="none" w:color="auto"/>
                <w:lang w:eastAsia="zh-CN"/>
                <w14:textFill>
                  <w14:solidFill>
                    <w14:schemeClr w14:val="tx1"/>
                  </w14:solidFill>
                </w14:textFill>
              </w:rPr>
              <w:t>一期</w:t>
            </w:r>
            <w:r>
              <w:rPr>
                <w:rFonts w:ascii="宋体" w:hAnsi="宋体" w:eastAsia="宋体" w:cs="宋体"/>
                <w:color w:val="000000" w:themeColor="text1"/>
                <w:spacing w:val="-3"/>
                <w:sz w:val="24"/>
                <w:szCs w:val="24"/>
                <w:u w:val="none" w:color="auto"/>
                <w14:textFill>
                  <w14:solidFill>
                    <w14:schemeClr w14:val="tx1"/>
                  </w14:solidFill>
                </w14:textFill>
              </w:rPr>
              <w:t>建成运营</w:t>
            </w:r>
            <w:r>
              <w:rPr>
                <w:rFonts w:hint="eastAsia" w:ascii="宋体" w:hAnsi="宋体" w:cs="宋体"/>
                <w:color w:val="000000" w:themeColor="text1"/>
                <w:spacing w:val="-3"/>
                <w:sz w:val="24"/>
                <w:szCs w:val="24"/>
                <w:u w:val="none" w:color="auto"/>
                <w:lang w:eastAsia="zh-CN"/>
                <w14:textFill>
                  <w14:solidFill>
                    <w14:schemeClr w14:val="tx1"/>
                  </w14:solidFill>
                </w14:textFill>
              </w:rPr>
              <w:t>，</w:t>
            </w:r>
            <w:r>
              <w:rPr>
                <w:rFonts w:hint="eastAsia" w:ascii="宋体" w:hAnsi="宋体" w:cs="宋体"/>
                <w:color w:val="000000" w:themeColor="text1"/>
                <w:spacing w:val="-3"/>
                <w:sz w:val="24"/>
                <w:szCs w:val="24"/>
                <w:u w:val="none" w:color="auto"/>
                <w:lang w:val="en-US" w:eastAsia="zh-CN"/>
                <w14:textFill>
                  <w14:solidFill>
                    <w14:schemeClr w14:val="tx1"/>
                  </w14:solidFill>
                </w14:textFill>
              </w:rPr>
              <w:t>2024年3月开展了</w:t>
            </w:r>
            <w:r>
              <w:rPr>
                <w:rFonts w:ascii="宋体" w:hAnsi="宋体" w:eastAsia="宋体" w:cs="宋体"/>
                <w:color w:val="000000" w:themeColor="text1"/>
                <w:spacing w:val="-3"/>
                <w:sz w:val="24"/>
                <w:szCs w:val="24"/>
                <w14:textFill>
                  <w14:solidFill>
                    <w14:schemeClr w14:val="tx1"/>
                  </w14:solidFill>
                </w14:textFill>
              </w:rPr>
              <w:t>永州市餐厨</w:t>
            </w:r>
            <w:r>
              <w:rPr>
                <w:rFonts w:ascii="宋体" w:hAnsi="宋体" w:eastAsia="宋体" w:cs="宋体"/>
                <w:spacing w:val="-3"/>
                <w:sz w:val="24"/>
                <w:szCs w:val="24"/>
              </w:rPr>
              <w:t>垃圾处理项目（一期）</w:t>
            </w:r>
            <w:r>
              <w:rPr>
                <w:rFonts w:hint="eastAsia" w:ascii="宋体" w:hAnsi="宋体" w:cs="宋体"/>
                <w:spacing w:val="-3"/>
                <w:sz w:val="24"/>
                <w:szCs w:val="24"/>
                <w:lang w:eastAsia="zh-CN"/>
              </w:rPr>
              <w:t>进行了</w:t>
            </w:r>
            <w:r>
              <w:rPr>
                <w:rFonts w:ascii="宋体" w:hAnsi="宋体" w:eastAsia="宋体" w:cs="宋体"/>
                <w:spacing w:val="-3"/>
                <w:sz w:val="24"/>
                <w:szCs w:val="24"/>
              </w:rPr>
              <w:t>竣工环保验收</w:t>
            </w:r>
            <w:r>
              <w:rPr>
                <w:rFonts w:hint="eastAsia" w:ascii="宋体" w:hAnsi="宋体" w:eastAsia="宋体" w:cs="宋体"/>
                <w:color w:val="000000" w:themeColor="text1"/>
                <w:spacing w:val="-3"/>
                <w:sz w:val="24"/>
                <w:szCs w:val="24"/>
                <w:u w:val="none" w:color="auto"/>
                <w:lang w:eastAsia="zh-CN"/>
                <w14:textFill>
                  <w14:solidFill>
                    <w14:schemeClr w14:val="tx1"/>
                  </w14:solidFill>
                </w14:textFill>
              </w:rPr>
              <w:t>。</w:t>
            </w:r>
            <w:r>
              <w:rPr>
                <w:rFonts w:hint="eastAsia" w:ascii="宋体" w:hAnsi="宋体" w:cs="宋体"/>
                <w:color w:val="000000" w:themeColor="text1"/>
                <w:spacing w:val="-3"/>
                <w:sz w:val="24"/>
                <w:szCs w:val="24"/>
                <w:u w:val="none" w:color="auto"/>
                <w:lang w:eastAsia="zh-CN"/>
                <w14:textFill>
                  <w14:solidFill>
                    <w14:schemeClr w14:val="tx1"/>
                  </w14:solidFill>
                </w14:textFill>
              </w:rPr>
              <w:t>根据原有环评</w:t>
            </w:r>
            <w:r>
              <w:rPr>
                <w:rFonts w:ascii="宋体" w:hAnsi="宋体" w:eastAsia="宋体" w:cs="宋体"/>
                <w:color w:val="000000" w:themeColor="text1"/>
                <w:spacing w:val="4"/>
                <w:sz w:val="24"/>
                <w:szCs w:val="24"/>
                <w14:textFill>
                  <w14:solidFill>
                    <w14:schemeClr w14:val="tx1"/>
                  </w14:solidFill>
                </w14:textFill>
              </w:rPr>
              <w:t>餐厨垃圾</w:t>
            </w:r>
            <w:r>
              <w:rPr>
                <w:rFonts w:hint="eastAsia" w:ascii="宋体" w:hAnsi="宋体" w:cs="宋体"/>
                <w:color w:val="000000" w:themeColor="text1"/>
                <w:spacing w:val="4"/>
                <w:sz w:val="24"/>
                <w:szCs w:val="24"/>
                <w:lang w:eastAsia="zh-CN"/>
                <w14:textFill>
                  <w14:solidFill>
                    <w14:schemeClr w14:val="tx1"/>
                  </w14:solidFill>
                </w14:textFill>
              </w:rPr>
              <w:t>收运</w:t>
            </w:r>
            <w:r>
              <w:rPr>
                <w:rFonts w:ascii="宋体" w:hAnsi="宋体" w:eastAsia="宋体" w:cs="宋体"/>
                <w:color w:val="000000" w:themeColor="text1"/>
                <w:spacing w:val="4"/>
                <w:sz w:val="24"/>
                <w:szCs w:val="24"/>
                <w14:textFill>
                  <w14:solidFill>
                    <w14:schemeClr w14:val="tx1"/>
                  </w14:solidFill>
                </w14:textFill>
              </w:rPr>
              <w:t>处理项目</w:t>
            </w:r>
            <w:r>
              <w:rPr>
                <w:rFonts w:hint="eastAsia" w:ascii="宋体" w:hAnsi="宋体" w:cs="宋体"/>
                <w:color w:val="000000" w:themeColor="text1"/>
                <w:spacing w:val="4"/>
                <w:sz w:val="24"/>
                <w:szCs w:val="24"/>
                <w:lang w:eastAsia="zh-CN"/>
                <w14:textFill>
                  <w14:solidFill>
                    <w14:schemeClr w14:val="tx1"/>
                  </w14:solidFill>
                </w14:textFill>
              </w:rPr>
              <w:t>（一期）每天约需</w:t>
            </w:r>
            <w:r>
              <w:rPr>
                <w:rFonts w:hint="eastAsia" w:ascii="宋体" w:hAnsi="宋体" w:cs="宋体"/>
                <w:color w:val="000000" w:themeColor="text1"/>
                <w:spacing w:val="4"/>
                <w:sz w:val="24"/>
                <w:szCs w:val="24"/>
                <w:lang w:val="en-US" w:eastAsia="zh-CN"/>
                <w14:textFill>
                  <w14:solidFill>
                    <w14:schemeClr w14:val="tx1"/>
                  </w14:solidFill>
                </w14:textFill>
              </w:rPr>
              <w:t>蒸汽8t，因此本项目技改配套建设2台</w:t>
            </w:r>
            <w:r>
              <w:rPr>
                <w:rFonts w:hint="eastAsia"/>
                <w:color w:val="000000" w:themeColor="text1"/>
                <w:sz w:val="24"/>
                <w:lang w:val="en-US" w:eastAsia="zh-CN"/>
                <w14:textFill>
                  <w14:solidFill>
                    <w14:schemeClr w14:val="tx1"/>
                  </w14:solidFill>
                </w14:textFill>
              </w:rPr>
              <w:t>1t/h蒸汽发生器，一期使用1台，二期使用1台。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58" w:hRule="atLeast"/>
          <w:jc w:val="center"/>
        </w:trPr>
        <w:tc>
          <w:tcPr>
            <w:tcW w:w="426" w:type="dxa"/>
            <w:vAlign w:val="center"/>
          </w:tcPr>
          <w:p>
            <w:pPr>
              <w:pStyle w:val="18"/>
              <w:adjustRightInd w:val="0"/>
              <w:snapToGrid w:val="0"/>
              <w:spacing w:before="0" w:beforeAutospacing="0" w:after="0" w:afterAutospacing="0"/>
              <w:jc w:val="center"/>
              <w:rPr>
                <w:rFonts w:cs="宋体"/>
                <w:sz w:val="21"/>
                <w:szCs w:val="21"/>
              </w:rPr>
            </w:pPr>
            <w:r>
              <w:rPr>
                <w:rFonts w:hint="eastAsia" w:cs="宋体"/>
                <w:sz w:val="21"/>
                <w:szCs w:val="21"/>
              </w:rPr>
              <w:t>工艺流程和产排污环节</w:t>
            </w:r>
          </w:p>
        </w:tc>
        <w:tc>
          <w:tcPr>
            <w:tcW w:w="8634" w:type="dxa"/>
          </w:tcPr>
          <w:p>
            <w:pPr>
              <w:adjustRightInd w:val="0"/>
              <w:snapToGrid w:val="0"/>
              <w:spacing w:line="360" w:lineRule="auto"/>
              <w:rPr>
                <w:rFonts w:ascii="宋体" w:hAnsi="宋体" w:cs="宋体"/>
                <w:b/>
                <w:color w:val="FF0000"/>
                <w:sz w:val="24"/>
              </w:rPr>
            </w:pPr>
            <w:r>
              <w:rPr>
                <w:rFonts w:ascii="宋体" w:hAnsi="宋体" w:eastAsia="宋体" w:cs="宋体"/>
                <w:sz w:val="24"/>
                <w:szCs w:val="24"/>
              </w:rPr>
              <w:t>工艺流程简述(图示)：</w:t>
            </w:r>
          </w:p>
          <w:p>
            <w:pPr>
              <w:numPr>
                <w:ilvl w:val="0"/>
                <w:numId w:val="3"/>
              </w:numPr>
              <w:adjustRightInd w:val="0"/>
              <w:snapToGrid w:val="0"/>
              <w:spacing w:line="360" w:lineRule="auto"/>
              <w:rPr>
                <w:rFonts w:ascii="宋体" w:hAnsi="宋体" w:eastAsia="宋体" w:cs="宋体"/>
                <w:sz w:val="24"/>
                <w:szCs w:val="24"/>
              </w:rPr>
            </w:pPr>
            <w:r>
              <w:rPr>
                <w:rFonts w:ascii="宋体" w:hAnsi="宋体" w:eastAsia="宋体" w:cs="宋体"/>
                <w:sz w:val="24"/>
                <w:szCs w:val="24"/>
              </w:rPr>
              <w:t xml:space="preserve">施工期： </w:t>
            </w:r>
          </w:p>
          <w:p>
            <w:pPr>
              <w:numPr>
                <w:ilvl w:val="0"/>
                <w:numId w:val="0"/>
              </w:numPr>
              <w:adjustRightInd w:val="0"/>
              <w:snapToGrid w:val="0"/>
              <w:spacing w:line="360" w:lineRule="auto"/>
              <w:ind w:firstLine="480" w:firstLineChars="200"/>
              <w:rPr>
                <w:rFonts w:ascii="宋体" w:hAnsi="宋体" w:cs="宋体"/>
                <w:b/>
                <w:color w:val="FF0000"/>
                <w:sz w:val="24"/>
              </w:rPr>
            </w:pPr>
            <w:r>
              <w:rPr>
                <w:rFonts w:ascii="宋体" w:hAnsi="宋体" w:eastAsia="宋体" w:cs="宋体"/>
                <w:sz w:val="24"/>
                <w:szCs w:val="24"/>
              </w:rPr>
              <w:t>本项目施工期主要为设备安装调试，不涉及土建工程</w:t>
            </w:r>
            <w:r>
              <w:rPr>
                <w:rFonts w:hint="eastAsia" w:ascii="宋体" w:hAnsi="宋体" w:eastAsia="宋体" w:cs="宋体"/>
                <w:sz w:val="24"/>
                <w:szCs w:val="24"/>
                <w:lang w:eastAsia="zh-CN"/>
              </w:rPr>
              <w:t>，</w:t>
            </w:r>
            <w:r>
              <w:rPr>
                <w:rFonts w:ascii="宋体" w:hAnsi="宋体" w:eastAsia="宋体" w:cs="宋体"/>
                <w:sz w:val="24"/>
                <w:szCs w:val="24"/>
              </w:rPr>
              <w:t>因此本环评仅对营运期进行环境影响评价。</w:t>
            </w:r>
          </w:p>
          <w:p>
            <w:pPr>
              <w:adjustRightInd w:val="0"/>
              <w:snapToGrid w:val="0"/>
              <w:spacing w:line="360" w:lineRule="auto"/>
              <w:rPr>
                <w:rFonts w:hint="eastAsia" w:ascii="宋体" w:hAnsi="宋体" w:eastAsia="宋体" w:cs="宋体"/>
                <w:b/>
                <w:color w:val="FF0000"/>
                <w:sz w:val="24"/>
                <w:lang w:val="en-US" w:eastAsia="zh-CN"/>
              </w:rPr>
            </w:pPr>
            <w:r>
              <w:rPr>
                <w:rFonts w:hint="eastAsia" w:ascii="宋体" w:hAnsi="宋体" w:cs="宋体"/>
                <w:b/>
                <w:color w:val="000000" w:themeColor="text1"/>
                <w:sz w:val="24"/>
                <w:lang w:val="en-US" w:eastAsia="zh-CN"/>
                <w14:textFill>
                  <w14:solidFill>
                    <w14:schemeClr w14:val="tx1"/>
                  </w14:solidFill>
                </w14:textFill>
              </w:rPr>
              <w:t>2、</w:t>
            </w:r>
            <w:r>
              <w:rPr>
                <w:rFonts w:ascii="宋体" w:hAnsi="宋体" w:eastAsia="宋体" w:cs="宋体"/>
                <w:sz w:val="24"/>
                <w:szCs w:val="24"/>
              </w:rPr>
              <w:t>营运期</w:t>
            </w:r>
          </w:p>
          <w:p>
            <w:pPr>
              <w:adjustRightInd w:val="0"/>
              <w:snapToGrid w:val="0"/>
              <w:spacing w:line="360" w:lineRule="auto"/>
              <w:rPr>
                <w:rFonts w:hint="eastAsia" w:ascii="宋体" w:hAnsi="宋体" w:cs="宋体"/>
                <w:b/>
                <w:color w:val="FF0000"/>
                <w:sz w:val="24"/>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2078355</wp:posOffset>
                      </wp:positionH>
                      <wp:positionV relativeFrom="paragraph">
                        <wp:posOffset>174625</wp:posOffset>
                      </wp:positionV>
                      <wp:extent cx="904875" cy="309880"/>
                      <wp:effectExtent l="6350" t="6350" r="22225" b="7620"/>
                      <wp:wrapNone/>
                      <wp:docPr id="5" name="矩形 5"/>
                      <wp:cNvGraphicFramePr/>
                      <a:graphic xmlns:a="http://schemas.openxmlformats.org/drawingml/2006/main">
                        <a:graphicData uri="http://schemas.microsoft.com/office/word/2010/wordprocessingShape">
                          <wps:wsp>
                            <wps:cNvSpPr/>
                            <wps:spPr>
                              <a:xfrm>
                                <a:off x="3321050" y="3051810"/>
                                <a:ext cx="904875" cy="30988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eastAsia="宋体"/>
                                      <w:lang w:eastAsia="zh-CN"/>
                                    </w:rPr>
                                  </w:pPr>
                                  <w:r>
                                    <w:rPr>
                                      <w:rFonts w:hint="eastAsia"/>
                                      <w:color w:val="000000" w:themeColor="text1"/>
                                      <w:lang w:eastAsia="zh-CN"/>
                                      <w14:textFill>
                                        <w14:solidFill>
                                          <w14:schemeClr w14:val="tx1"/>
                                        </w14:solidFill>
                                      </w14:textFill>
                                    </w:rPr>
                                    <w:t>自来水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3.65pt;margin-top:13.75pt;height:24.4pt;width:71.25pt;z-index:251659264;v-text-anchor:middle;mso-width-relative:page;mso-height-relative:page;" filled="f" stroked="t" coordsize="21600,21600" o:gfxdata="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10;vNzY2AAAAAkBAAAPAAAAAAAAAAEAIAAAACIAAABkcnMvZG93bnJldi54bWxQSwECFAAUAAAACACH&#10;TuJAtQ4odl0CAACTBAAADgAAAAAAAAABACAAAAAnAQAAZHJzL2Uyb0RvYy54bWxQSwUGAAAAAAYA&#10;BgBZAQAA9gUAAAAA&#10;">
                      <v:fill on="f" focussize="0,0"/>
                      <v:stroke weight="1pt" color="#000000 [3213]" miterlimit="8" joinstyle="miter"/>
                      <v:imagedata o:title=""/>
                      <o:lock v:ext="edit" aspectratio="f"/>
                      <v:textbox>
                        <w:txbxContent>
                          <w:p>
                            <w:pPr>
                              <w:jc w:val="center"/>
                              <w:rPr>
                                <w:rFonts w:hint="eastAsia" w:eastAsia="宋体"/>
                                <w:lang w:eastAsia="zh-CN"/>
                              </w:rPr>
                            </w:pPr>
                            <w:r>
                              <w:rPr>
                                <w:rFonts w:hint="eastAsia"/>
                                <w:color w:val="000000" w:themeColor="text1"/>
                                <w:lang w:eastAsia="zh-CN"/>
                                <w14:textFill>
                                  <w14:solidFill>
                                    <w14:schemeClr w14:val="tx1"/>
                                  </w14:solidFill>
                                </w14:textFill>
                              </w:rPr>
                              <w:t>自来水</w:t>
                            </w:r>
                          </w:p>
                        </w:txbxContent>
                      </v:textbox>
                    </v:rect>
                  </w:pict>
                </mc:Fallback>
              </mc:AlternateContent>
            </w:r>
            <w:r>
              <w:rPr>
                <w:rFonts w:hint="eastAsia" w:ascii="宋体" w:hAnsi="宋体" w:cs="宋体"/>
                <w:b/>
                <w:color w:val="FF0000"/>
                <w:sz w:val="24"/>
                <w:lang w:val="en-US" w:eastAsia="zh-CN"/>
              </w:rPr>
              <w:t xml:space="preserve">             </w:t>
            </w:r>
          </w:p>
          <w:p>
            <w:pPr>
              <w:adjustRightInd w:val="0"/>
              <w:snapToGrid w:val="0"/>
              <w:spacing w:line="360" w:lineRule="auto"/>
              <w:rPr>
                <w:rFonts w:hint="eastAsia" w:ascii="宋体" w:hAnsi="宋体" w:cs="宋体"/>
                <w:b/>
                <w:color w:val="FF0000"/>
                <w:sz w:val="24"/>
                <w:lang w:val="en-US" w:eastAsia="zh-CN"/>
              </w:rPr>
            </w:pPr>
            <w:r>
              <w:rPr>
                <w:sz w:val="24"/>
              </w:rPr>
              <mc:AlternateContent>
                <mc:Choice Requires="wps">
                  <w:drawing>
                    <wp:anchor distT="0" distB="0" distL="114300" distR="114300" simplePos="0" relativeHeight="251670528" behindDoc="0" locked="0" layoutInCell="1" allowOverlap="1">
                      <wp:simplePos x="0" y="0"/>
                      <wp:positionH relativeFrom="column">
                        <wp:posOffset>2524760</wp:posOffset>
                      </wp:positionH>
                      <wp:positionV relativeFrom="paragraph">
                        <wp:posOffset>205105</wp:posOffset>
                      </wp:positionV>
                      <wp:extent cx="0" cy="245745"/>
                      <wp:effectExtent l="50800" t="0" r="63500" b="1905"/>
                      <wp:wrapNone/>
                      <wp:docPr id="17" name="直接箭头连接符 17"/>
                      <wp:cNvGraphicFramePr/>
                      <a:graphic xmlns:a="http://schemas.openxmlformats.org/drawingml/2006/main">
                        <a:graphicData uri="http://schemas.microsoft.com/office/word/2010/wordprocessingShape">
                          <wps:wsp>
                            <wps:cNvCnPr/>
                            <wps:spPr>
                              <a:xfrm>
                                <a:off x="0" y="0"/>
                                <a:ext cx="0" cy="24574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8.8pt;margin-top:16.15pt;height:19.35pt;width:0pt;z-index:251670528;mso-width-relative:page;mso-height-relative:page;" filled="f" stroked="t" coordsize="21600,21600" o:gfxdata="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IbtjnVAAAA&#10;CQEAAA8AAAAAAAAAAQAgAAAAIgAAAGRycy9kb3ducmV2LnhtbFBLAQIUABQAAAAIAIdO4kDMw2f7&#10;5wEAAJIDAAAOAAAAAAAAAAEAIAAAACQBAABkcnMvZTJvRG9jLnhtbFBLBQYAAAAABgAGAFkBAAB9&#10;BQAAAAA=&#10;">
                      <v:fill on="f" focussize="0,0"/>
                      <v:stroke weight="1pt" color="#000000 [3213]" miterlimit="8" joinstyle="miter" endarrow="open"/>
                      <v:imagedata o:title=""/>
                      <o:lock v:ext="edit" aspectratio="f"/>
                    </v:shape>
                  </w:pict>
                </mc:Fallback>
              </mc:AlternateContent>
            </w:r>
          </w:p>
          <w:p>
            <w:pPr>
              <w:adjustRightInd w:val="0"/>
              <w:snapToGrid w:val="0"/>
              <w:spacing w:line="360" w:lineRule="auto"/>
              <w:rPr>
                <w:rFonts w:hint="eastAsia" w:ascii="宋体" w:hAnsi="宋体" w:cs="宋体"/>
                <w:b/>
                <w:color w:val="FF0000"/>
                <w:sz w:val="24"/>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1835150</wp:posOffset>
                      </wp:positionH>
                      <wp:positionV relativeFrom="paragraph">
                        <wp:posOffset>146685</wp:posOffset>
                      </wp:positionV>
                      <wp:extent cx="1417320" cy="309880"/>
                      <wp:effectExtent l="6350" t="6350" r="24130" b="7620"/>
                      <wp:wrapNone/>
                      <wp:docPr id="7" name="矩形 7"/>
                      <wp:cNvGraphicFramePr/>
                      <a:graphic xmlns:a="http://schemas.openxmlformats.org/drawingml/2006/main">
                        <a:graphicData uri="http://schemas.microsoft.com/office/word/2010/wordprocessingShape">
                          <wps:wsp>
                            <wps:cNvSpPr/>
                            <wps:spPr>
                              <a:xfrm>
                                <a:off x="0" y="0"/>
                                <a:ext cx="1417320" cy="30988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eastAsia="宋体"/>
                                      <w:lang w:eastAsia="zh-CN"/>
                                    </w:rPr>
                                  </w:pPr>
                                  <w:r>
                                    <w:rPr>
                                      <w:rFonts w:hint="eastAsia" w:ascii="Times New Roman" w:hAnsi="Times New Roman" w:cs="Times New Roman"/>
                                      <w:color w:val="000000" w:themeColor="text1"/>
                                      <w:kern w:val="0"/>
                                      <w:sz w:val="21"/>
                                      <w:szCs w:val="21"/>
                                      <w:lang w:eastAsia="zh-CN" w:bidi="ar"/>
                                      <w14:textFill>
                                        <w14:solidFill>
                                          <w14:schemeClr w14:val="tx1"/>
                                        </w14:solidFill>
                                      </w14:textFill>
                                    </w:rPr>
                                    <w:t>反渗透纯水机</w:t>
                                  </w:r>
                                  <w:r>
                                    <w:rPr>
                                      <w:rFonts w:hint="eastAsia"/>
                                      <w:color w:val="000000" w:themeColor="text1"/>
                                      <w:lang w:eastAsia="zh-CN"/>
                                      <w14:textFill>
                                        <w14:solidFill>
                                          <w14:schemeClr w14:val="tx1"/>
                                        </w14:solidFill>
                                      </w14:textFill>
                                    </w:rPr>
                                    <w:t>制软水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4.5pt;margin-top:11.55pt;height:24.4pt;width:111.6pt;z-index:251660288;v-text-anchor:middle;mso-width-relative:page;mso-height-relative:page;" filled="f" stroked="t" coordsize="21600,21600" o:gfxdata="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cOIvD9kAAAAJAQAA&#10;DwAAAAAAAAABACAAAAAiAAAAZHJzL2Rvd25yZXYueG1sUEsBAhQAFAAAAAgAh07iQIQktR1RAgAA&#10;iAQAAA4AAAAAAAAAAQAgAAAAKAEAAGRycy9lMm9Eb2MueG1sUEsFBgAAAAAGAAYAWQEAAOsFAAAA&#10;AA==&#10;">
                      <v:fill on="f" focussize="0,0"/>
                      <v:stroke weight="1pt" color="#000000 [3213]" miterlimit="8" joinstyle="miter"/>
                      <v:imagedata o:title=""/>
                      <o:lock v:ext="edit" aspectratio="f"/>
                      <v:textbox>
                        <w:txbxContent>
                          <w:p>
                            <w:pPr>
                              <w:jc w:val="center"/>
                              <w:rPr>
                                <w:rFonts w:hint="eastAsia" w:eastAsia="宋体"/>
                                <w:lang w:eastAsia="zh-CN"/>
                              </w:rPr>
                            </w:pPr>
                            <w:r>
                              <w:rPr>
                                <w:rFonts w:hint="eastAsia" w:ascii="Times New Roman" w:hAnsi="Times New Roman" w:cs="Times New Roman"/>
                                <w:color w:val="000000" w:themeColor="text1"/>
                                <w:kern w:val="0"/>
                                <w:sz w:val="21"/>
                                <w:szCs w:val="21"/>
                                <w:lang w:eastAsia="zh-CN" w:bidi="ar"/>
                                <w14:textFill>
                                  <w14:solidFill>
                                    <w14:schemeClr w14:val="tx1"/>
                                  </w14:solidFill>
                                </w14:textFill>
                              </w:rPr>
                              <w:t>反渗透纯水机</w:t>
                            </w:r>
                            <w:r>
                              <w:rPr>
                                <w:rFonts w:hint="eastAsia"/>
                                <w:color w:val="000000" w:themeColor="text1"/>
                                <w:lang w:eastAsia="zh-CN"/>
                                <w14:textFill>
                                  <w14:solidFill>
                                    <w14:schemeClr w14:val="tx1"/>
                                  </w14:solidFill>
                                </w14:textFill>
                              </w:rPr>
                              <w:t>制软水</w:t>
                            </w:r>
                          </w:p>
                        </w:txbxContent>
                      </v:textbox>
                    </v:rect>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3512185</wp:posOffset>
                      </wp:positionH>
                      <wp:positionV relativeFrom="paragraph">
                        <wp:posOffset>181610</wp:posOffset>
                      </wp:positionV>
                      <wp:extent cx="1372870" cy="262890"/>
                      <wp:effectExtent l="0" t="0" r="0" b="0"/>
                      <wp:wrapNone/>
                      <wp:docPr id="11" name="矩形 11"/>
                      <wp:cNvGraphicFramePr/>
                      <a:graphic xmlns:a="http://schemas.openxmlformats.org/drawingml/2006/main">
                        <a:graphicData uri="http://schemas.microsoft.com/office/word/2010/wordprocessingShape">
                          <wps:wsp>
                            <wps:cNvSpPr/>
                            <wps:spPr>
                              <a:xfrm>
                                <a:off x="0" y="0"/>
                                <a:ext cx="1372870" cy="26289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eastAsia="宋体"/>
                                      <w:lang w:eastAsia="zh-CN"/>
                                    </w:rPr>
                                  </w:pPr>
                                  <w:r>
                                    <w:rPr>
                                      <w:rFonts w:hint="eastAsia"/>
                                      <w:color w:val="000000" w:themeColor="text1"/>
                                      <w:lang w:eastAsia="zh-CN"/>
                                      <w14:textFill>
                                        <w14:solidFill>
                                          <w14:schemeClr w14:val="tx1"/>
                                        </w14:solidFill>
                                      </w14:textFill>
                                    </w:rPr>
                                    <w:t>废水、噪声、固废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76.55pt;margin-top:14.3pt;height:20.7pt;width:108.1pt;z-index:251664384;v-text-anchor:middle;mso-width-relative:page;mso-height-relative:page;" filled="f" stroked="f" coordsize="21600,21600" o:gfxdata="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RWXRjYAAAACQEAAA8AAAAAAAAAAQAgAAAA&#10;IgAAAGRycy9kb3ducmV2LnhtbFBLAQIUABQAAAAIAIdO4kDicJa+RAIAAGEEAAAOAAAAAAAAAAEA&#10;IAAAACcBAABkcnMvZTJvRG9jLnhtbFBLBQYAAAAABgAGAFkBAADdBQAAAAA=&#10;">
                      <v:fill on="f" focussize="0,0"/>
                      <v:stroke on="f" weight="1pt" miterlimit="8" joinstyle="miter"/>
                      <v:imagedata o:title=""/>
                      <o:lock v:ext="edit" aspectratio="f"/>
                      <v:textbox>
                        <w:txbxContent>
                          <w:p>
                            <w:pPr>
                              <w:jc w:val="center"/>
                              <w:rPr>
                                <w:rFonts w:hint="eastAsia" w:eastAsia="宋体"/>
                                <w:lang w:eastAsia="zh-CN"/>
                              </w:rPr>
                            </w:pPr>
                            <w:r>
                              <w:rPr>
                                <w:rFonts w:hint="eastAsia"/>
                                <w:color w:val="000000" w:themeColor="text1"/>
                                <w:lang w:eastAsia="zh-CN"/>
                                <w14:textFill>
                                  <w14:solidFill>
                                    <w14:schemeClr w14:val="tx1"/>
                                  </w14:solidFill>
                                </w14:textFill>
                              </w:rPr>
                              <w:t>废水、噪声、固废</w:t>
                            </w:r>
                          </w:p>
                        </w:txbxContent>
                      </v:textbox>
                    </v:rect>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998855</wp:posOffset>
                      </wp:positionH>
                      <wp:positionV relativeFrom="paragraph">
                        <wp:posOffset>279400</wp:posOffset>
                      </wp:positionV>
                      <wp:extent cx="8255" cy="429260"/>
                      <wp:effectExtent l="52070" t="0" r="53975" b="8890"/>
                      <wp:wrapNone/>
                      <wp:docPr id="16" name="直接箭头连接符 16"/>
                      <wp:cNvGraphicFramePr/>
                      <a:graphic xmlns:a="http://schemas.openxmlformats.org/drawingml/2006/main">
                        <a:graphicData uri="http://schemas.microsoft.com/office/word/2010/wordprocessingShape">
                          <wps:wsp>
                            <wps:cNvCnPr/>
                            <wps:spPr>
                              <a:xfrm flipH="1" flipV="1">
                                <a:off x="3773805" y="3361690"/>
                                <a:ext cx="8255" cy="429260"/>
                              </a:xfrm>
                              <a:prstGeom prst="straightConnector1">
                                <a:avLst/>
                              </a:prstGeom>
                              <a:ln w="19050" cap="flat" cmpd="sng" algn="ctr">
                                <a:solidFill>
                                  <a:schemeClr val="tx1"/>
                                </a:solidFill>
                                <a:prstDash val="sysDot"/>
                                <a:miter lim="800000"/>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 y;margin-left:78.65pt;margin-top:22pt;height:33.8pt;width:0.65pt;z-index:251669504;mso-width-relative:page;mso-height-relative:page;" filled="f" stroked="t" coordsize="21600,21600" o:gfxdata="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B8hd82gAAAAoBAAAPAAAAAAAA&#10;AAEAIAAAACIAAABkcnMvZG93bnJldi54bWxQSwECFAAUAAAACACHTuJAgaXcQhACAADIAwAADgAA&#10;AAAAAAABACAAAAApAQAAZHJzL2Uyb0RvYy54bWxQSwUGAAAAAAYABgBZAQAAqwUAAAAA&#10;">
                      <v:fill on="f" focussize="0,0"/>
                      <v:stroke weight="1.5pt" color="#000000 [3213]" miterlimit="8" joinstyle="miter" dashstyle="1 1" endarrow="open"/>
                      <v:imagedata o:title=""/>
                      <o:lock v:ext="edit" aspectratio="f"/>
                    </v:shape>
                  </w:pict>
                </mc:Fallback>
              </mc:AlternateContent>
            </w:r>
            <w:r>
              <w:rPr>
                <w:sz w:val="24"/>
              </w:rPr>
              <mc:AlternateContent>
                <mc:Choice Requires="wps">
                  <w:drawing>
                    <wp:anchor distT="0" distB="0" distL="114300" distR="114300" simplePos="0" relativeHeight="251668480" behindDoc="0" locked="0" layoutInCell="1" allowOverlap="1">
                      <wp:simplePos x="0" y="0"/>
                      <wp:positionH relativeFrom="column">
                        <wp:posOffset>323850</wp:posOffset>
                      </wp:positionH>
                      <wp:positionV relativeFrom="paragraph">
                        <wp:posOffset>8890</wp:posOffset>
                      </wp:positionV>
                      <wp:extent cx="1102360" cy="262890"/>
                      <wp:effectExtent l="0" t="0" r="0" b="0"/>
                      <wp:wrapNone/>
                      <wp:docPr id="15" name="矩形 15"/>
                      <wp:cNvGraphicFramePr/>
                      <a:graphic xmlns:a="http://schemas.openxmlformats.org/drawingml/2006/main">
                        <a:graphicData uri="http://schemas.microsoft.com/office/word/2010/wordprocessingShape">
                          <wps:wsp>
                            <wps:cNvSpPr/>
                            <wps:spPr>
                              <a:xfrm>
                                <a:off x="0" y="0"/>
                                <a:ext cx="1102360" cy="26289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eastAsia="宋体"/>
                                      <w:lang w:eastAsia="zh-CN"/>
                                    </w:rPr>
                                  </w:pPr>
                                  <w:r>
                                    <w:rPr>
                                      <w:rFonts w:hint="eastAsia"/>
                                      <w:color w:val="000000" w:themeColor="text1"/>
                                      <w:lang w:eastAsia="zh-CN"/>
                                      <w14:textFill>
                                        <w14:solidFill>
                                          <w14:schemeClr w14:val="tx1"/>
                                        </w14:solidFill>
                                      </w14:textFill>
                                    </w:rPr>
                                    <w:t>多余火炬燃烧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5pt;margin-top:0.7pt;height:20.7pt;width:86.8pt;z-index:251668480;v-text-anchor:middle;mso-width-relative:page;mso-height-relative:page;" filled="f" stroked="f" coordsize="21600,21600" o:gfxdata="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IEWNfPVAAAABwEAAA8AAAAAAAAAAQAgAAAAIgAA&#10;AGRycy9kb3ducmV2LnhtbFBLAQIUABQAAAAIAIdO4kC9VuU9RAIAAGEEAAAOAAAAAAAAAAEAIAAA&#10;ACQBAABkcnMvZTJvRG9jLnhtbFBLBQYAAAAABgAGAFkBAADaBQAAAAA=&#10;">
                      <v:fill on="f" focussize="0,0"/>
                      <v:stroke on="f" weight="1pt" miterlimit="8" joinstyle="miter"/>
                      <v:imagedata o:title=""/>
                      <o:lock v:ext="edit" aspectratio="f"/>
                      <v:textbox>
                        <w:txbxContent>
                          <w:p>
                            <w:pPr>
                              <w:jc w:val="center"/>
                              <w:rPr>
                                <w:rFonts w:hint="eastAsia" w:eastAsia="宋体"/>
                                <w:lang w:eastAsia="zh-CN"/>
                              </w:rPr>
                            </w:pPr>
                            <w:r>
                              <w:rPr>
                                <w:rFonts w:hint="eastAsia"/>
                                <w:color w:val="000000" w:themeColor="text1"/>
                                <w:lang w:eastAsia="zh-CN"/>
                                <w14:textFill>
                                  <w14:solidFill>
                                    <w14:schemeClr w14:val="tx1"/>
                                  </w14:solidFill>
                                </w14:textFill>
                              </w:rPr>
                              <w:t>多余火炬燃烧</w:t>
                            </w:r>
                          </w:p>
                        </w:txbxContent>
                      </v:textbox>
                    </v:rect>
                  </w:pict>
                </mc:Fallback>
              </mc:AlternateContent>
            </w:r>
          </w:p>
          <w:p>
            <w:pPr>
              <w:adjustRightInd w:val="0"/>
              <w:snapToGrid w:val="0"/>
              <w:spacing w:line="360" w:lineRule="auto"/>
              <w:rPr>
                <w:rFonts w:hint="eastAsia" w:ascii="宋体" w:hAnsi="宋体" w:cs="宋体"/>
                <w:b/>
                <w:color w:val="FF0000"/>
                <w:sz w:val="24"/>
                <w:lang w:val="en-US" w:eastAsia="zh-CN"/>
              </w:rPr>
            </w:pPr>
            <w:r>
              <w:rPr>
                <w:sz w:val="24"/>
              </w:rPr>
              <mc:AlternateContent>
                <mc:Choice Requires="wps">
                  <w:drawing>
                    <wp:anchor distT="0" distB="0" distL="114300" distR="114300" simplePos="0" relativeHeight="251677696" behindDoc="0" locked="0" layoutInCell="1" allowOverlap="1">
                      <wp:simplePos x="0" y="0"/>
                      <wp:positionH relativeFrom="column">
                        <wp:posOffset>3263900</wp:posOffset>
                      </wp:positionH>
                      <wp:positionV relativeFrom="paragraph">
                        <wp:posOffset>20955</wp:posOffset>
                      </wp:positionV>
                      <wp:extent cx="354330" cy="1905"/>
                      <wp:effectExtent l="0" t="53340" r="7620" b="59055"/>
                      <wp:wrapNone/>
                      <wp:docPr id="25" name="直接箭头连接符 25"/>
                      <wp:cNvGraphicFramePr/>
                      <a:graphic xmlns:a="http://schemas.openxmlformats.org/drawingml/2006/main">
                        <a:graphicData uri="http://schemas.microsoft.com/office/word/2010/wordprocessingShape">
                          <wps:wsp>
                            <wps:cNvCnPr/>
                            <wps:spPr>
                              <a:xfrm flipV="1">
                                <a:off x="0" y="0"/>
                                <a:ext cx="354330" cy="1905"/>
                              </a:xfrm>
                              <a:prstGeom prst="straightConnector1">
                                <a:avLst/>
                              </a:prstGeom>
                              <a:ln w="19050" cap="flat" cmpd="sng" algn="ctr">
                                <a:solidFill>
                                  <a:schemeClr val="tx1"/>
                                </a:solidFill>
                                <a:prstDash val="sysDot"/>
                                <a:miter lim="800000"/>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57pt;margin-top:1.65pt;height:0.15pt;width:27.9pt;z-index:251677696;mso-width-relative:page;mso-height-relative:page;" filled="f" stroked="t" coordsize="21600,21600" o:gfxdata="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gjPbtUAAAAHAQAADwAAAAAAAAABACAAAAAiAAAAZHJzL2Rvd25yZXYueG1s&#10;UEsBAhQAFAAAAAgAh07iQCyGcFT7AQAAsgMAAA4AAAAAAAAAAQAgAAAAJAEAAGRycy9lMm9Eb2Mu&#10;eG1sUEsFBgAAAAAGAAYAWQEAAJEFAAAAAA==&#10;">
                      <v:fill on="f" focussize="0,0"/>
                      <v:stroke weight="1.5pt" color="#000000 [3213]" miterlimit="8" joinstyle="miter" dashstyle="1 1" endarrow="open"/>
                      <v:imagedata o:title=""/>
                      <o:lock v:ext="edit" aspectratio="f"/>
                    </v:shape>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2527935</wp:posOffset>
                      </wp:positionH>
                      <wp:positionV relativeFrom="paragraph">
                        <wp:posOffset>163195</wp:posOffset>
                      </wp:positionV>
                      <wp:extent cx="0" cy="245745"/>
                      <wp:effectExtent l="50800" t="0" r="63500" b="1905"/>
                      <wp:wrapNone/>
                      <wp:docPr id="19" name="直接箭头连接符 19"/>
                      <wp:cNvGraphicFramePr/>
                      <a:graphic xmlns:a="http://schemas.openxmlformats.org/drawingml/2006/main">
                        <a:graphicData uri="http://schemas.microsoft.com/office/word/2010/wordprocessingShape">
                          <wps:wsp>
                            <wps:cNvCnPr/>
                            <wps:spPr>
                              <a:xfrm>
                                <a:off x="0" y="0"/>
                                <a:ext cx="0" cy="24574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9.05pt;margin-top:12.85pt;height:19.35pt;width:0pt;z-index:251671552;mso-width-relative:page;mso-height-relative:page;" filled="f" stroked="t" coordsize="21600,21600" o:gfxdata="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fkpKNYA&#10;AAAJAQAADwAAAAAAAAABACAAAAAiAAAAZHJzL2Rvd25yZXYueG1sUEsBAhQAFAAAAAgAh07iQIN7&#10;tb7oAQAAkgMAAA4AAAAAAAAAAQAgAAAAJQEAAGRycy9lMm9Eb2MueG1sUEsFBgAAAAAGAAYAWQEA&#10;AH8FAAAAAA==&#10;">
                      <v:fill on="f" focussize="0,0"/>
                      <v:stroke weight="1pt" color="#000000 [3213]" miterlimit="8" joinstyle="miter" endarrow="open"/>
                      <v:imagedata o:title=""/>
                      <o:lock v:ext="edit" aspectratio="f"/>
                    </v:shape>
                  </w:pict>
                </mc:Fallback>
              </mc:AlternateContent>
            </w:r>
          </w:p>
          <w:p>
            <w:pPr>
              <w:adjustRightInd w:val="0"/>
              <w:snapToGrid w:val="0"/>
              <w:spacing w:line="360" w:lineRule="auto"/>
              <w:rPr>
                <w:rFonts w:hint="eastAsia" w:ascii="宋体" w:hAnsi="宋体" w:cs="宋体"/>
                <w:b/>
                <w:color w:val="FF0000"/>
                <w:sz w:val="24"/>
                <w:lang w:val="en-US" w:eastAsia="zh-CN"/>
              </w:rPr>
            </w:pPr>
            <w:r>
              <w:rPr>
                <w:sz w:val="24"/>
              </w:rPr>
              <mc:AlternateContent>
                <mc:Choice Requires="wps">
                  <w:drawing>
                    <wp:anchor distT="0" distB="0" distL="114300" distR="114300" simplePos="0" relativeHeight="251675648" behindDoc="0" locked="0" layoutInCell="1" allowOverlap="1">
                      <wp:simplePos x="0" y="0"/>
                      <wp:positionH relativeFrom="column">
                        <wp:posOffset>3143250</wp:posOffset>
                      </wp:positionH>
                      <wp:positionV relativeFrom="paragraph">
                        <wp:posOffset>259080</wp:posOffset>
                      </wp:positionV>
                      <wp:extent cx="443230" cy="6350"/>
                      <wp:effectExtent l="0" t="52705" r="13970" b="55245"/>
                      <wp:wrapNone/>
                      <wp:docPr id="23" name="直接箭头连接符 23"/>
                      <wp:cNvGraphicFramePr/>
                      <a:graphic xmlns:a="http://schemas.openxmlformats.org/drawingml/2006/main">
                        <a:graphicData uri="http://schemas.microsoft.com/office/word/2010/wordprocessingShape">
                          <wps:wsp>
                            <wps:cNvCnPr/>
                            <wps:spPr>
                              <a:xfrm flipV="1">
                                <a:off x="0" y="0"/>
                                <a:ext cx="443230" cy="6350"/>
                              </a:xfrm>
                              <a:prstGeom prst="straightConnector1">
                                <a:avLst/>
                              </a:prstGeom>
                              <a:ln w="19050" cap="flat" cmpd="sng" algn="ctr">
                                <a:solidFill>
                                  <a:schemeClr val="tx1"/>
                                </a:solidFill>
                                <a:prstDash val="sysDot"/>
                                <a:miter lim="800000"/>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247.5pt;margin-top:20.4pt;height:0.5pt;width:34.9pt;z-index:251675648;mso-width-relative:page;mso-height-relative:page;" filled="f" stroked="t" coordsize="21600,21600" o:gfxdata="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EvJFXYAAAACQEAAA8AAAAAAAAAAQAgAAAAIgAAAGRycy9kb3du&#10;cmV2LnhtbFBLAQIUABQAAAAIAIdO4kAZFTx//wEAALIDAAAOAAAAAAAAAAEAIAAAACcBAABkcnMv&#10;ZTJvRG9jLnhtbFBLBQYAAAAABgAGAFkBAACYBQAAAAA=&#10;">
                      <v:fill on="f" focussize="0,0"/>
                      <v:stroke weight="1.5pt" color="#000000 [3213]" miterlimit="8" joinstyle="miter" dashstyle="1 1" endarrow="open"/>
                      <v:imagedata o:title=""/>
                      <o:lock v:ext="edit" aspectratio="f"/>
                    </v:shape>
                  </w:pict>
                </mc:Fallback>
              </mc:AlternateContent>
            </w:r>
            <w:r>
              <w:rPr>
                <w:sz w:val="24"/>
              </w:rPr>
              <mc:AlternateContent>
                <mc:Choice Requires="wps">
                  <w:drawing>
                    <wp:anchor distT="0" distB="0" distL="114300" distR="114300" simplePos="0" relativeHeight="251674624" behindDoc="0" locked="0" layoutInCell="1" allowOverlap="1">
                      <wp:simplePos x="0" y="0"/>
                      <wp:positionH relativeFrom="column">
                        <wp:posOffset>1419225</wp:posOffset>
                      </wp:positionH>
                      <wp:positionV relativeFrom="paragraph">
                        <wp:posOffset>279400</wp:posOffset>
                      </wp:positionV>
                      <wp:extent cx="627380" cy="11430"/>
                      <wp:effectExtent l="0" t="44450" r="1270" b="58420"/>
                      <wp:wrapNone/>
                      <wp:docPr id="22" name="直接箭头连接符 22"/>
                      <wp:cNvGraphicFramePr/>
                      <a:graphic xmlns:a="http://schemas.openxmlformats.org/drawingml/2006/main">
                        <a:graphicData uri="http://schemas.microsoft.com/office/word/2010/wordprocessingShape">
                          <wps:wsp>
                            <wps:cNvCnPr>
                              <a:stCxn id="13" idx="3"/>
                            </wps:cNvCnPr>
                            <wps:spPr>
                              <a:xfrm>
                                <a:off x="0" y="0"/>
                                <a:ext cx="627380" cy="11430"/>
                              </a:xfrm>
                              <a:prstGeom prst="straightConnector1">
                                <a:avLst/>
                              </a:prstGeom>
                              <a:ln w="19050" cap="flat" cmpd="sng" algn="ctr">
                                <a:solidFill>
                                  <a:schemeClr val="tx1"/>
                                </a:solidFill>
                                <a:prstDash val="sysDot"/>
                                <a:miter lim="800000"/>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11.75pt;margin-top:22pt;height:0.9pt;width:49.4pt;z-index:251674624;mso-width-relative:page;mso-height-relative:page;" filled="f" stroked="t" coordsize="21600,21600" o:gfxdata="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yTFNUAAAAJAQAADwAAAAAAAAABACAAAAAiAAAA&#10;ZHJzL2Rvd25yZXYueG1sUEsBAhQAFAAAAAgAh07iQGYghbUKAgAA0AMAAA4AAAAAAAAAAQAgAAAA&#10;JAEAAGRycy9lMm9Eb2MueG1sUEsFBgAAAAAGAAYAWQEAAKAFAAAAAA==&#10;">
                      <v:fill on="f" focussize="0,0"/>
                      <v:stroke weight="1.5pt" color="#000000 [3213]" miterlimit="8" joinstyle="miter" dashstyle="1 1" endarrow="open"/>
                      <v:imagedata o:title=""/>
                      <o:lock v:ext="edit" aspectratio="f"/>
                    </v:shap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3585210</wp:posOffset>
                      </wp:positionH>
                      <wp:positionV relativeFrom="paragraph">
                        <wp:posOffset>107315</wp:posOffset>
                      </wp:positionV>
                      <wp:extent cx="1315085" cy="293370"/>
                      <wp:effectExtent l="0" t="0" r="0" b="0"/>
                      <wp:wrapNone/>
                      <wp:docPr id="12" name="矩形 12"/>
                      <wp:cNvGraphicFramePr/>
                      <a:graphic xmlns:a="http://schemas.openxmlformats.org/drawingml/2006/main">
                        <a:graphicData uri="http://schemas.microsoft.com/office/word/2010/wordprocessingShape">
                          <wps:wsp>
                            <wps:cNvSpPr/>
                            <wps:spPr>
                              <a:xfrm>
                                <a:off x="0" y="0"/>
                                <a:ext cx="1315085" cy="29337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pPr>
                                    <w:jc w:val="both"/>
                                    <w:rPr>
                                      <w:rFonts w:hint="default" w:eastAsia="宋体"/>
                                      <w:lang w:val="en-US" w:eastAsia="zh-CN"/>
                                    </w:rPr>
                                  </w:pPr>
                                  <w:r>
                                    <w:rPr>
                                      <w:rFonts w:hint="eastAsia"/>
                                      <w:color w:val="000000" w:themeColor="text1"/>
                                      <w:lang w:eastAsia="zh-CN"/>
                                      <w14:textFill>
                                        <w14:solidFill>
                                          <w14:schemeClr w14:val="tx1"/>
                                        </w14:solidFill>
                                      </w14:textFill>
                                    </w:rPr>
                                    <w:t>废气、噪声、固废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2.3pt;margin-top:8.45pt;height:23.1pt;width:103.55pt;z-index:251665408;v-text-anchor:middle;mso-width-relative:page;mso-height-relative:page;" filled="f" stroked="f" coordsize="21600,21600" o:gfxdata="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ktM7c9gAAAAJAQAADwAAAAAAAAABACAA&#10;AAAiAAAAZHJzL2Rvd25yZXYueG1sUEsBAhQAFAAAAAgAh07iQDCijrxGAgAAYQQAAA4AAAAAAAAA&#10;AQAgAAAAJwEAAGRycy9lMm9Eb2MueG1sUEsFBgAAAAAGAAYAWQEAAN8FAAAAAA==&#10;">
                      <v:fill on="f" focussize="0,0"/>
                      <v:stroke on="f" weight="1pt" miterlimit="8" joinstyle="miter"/>
                      <v:imagedata o:title=""/>
                      <o:lock v:ext="edit" aspectratio="f"/>
                      <v:textbox>
                        <w:txbxContent>
                          <w:p>
                            <w:pPr>
                              <w:jc w:val="both"/>
                              <w:rPr>
                                <w:rFonts w:hint="default" w:eastAsia="宋体"/>
                                <w:lang w:val="en-US" w:eastAsia="zh-CN"/>
                              </w:rPr>
                            </w:pPr>
                            <w:r>
                              <w:rPr>
                                <w:rFonts w:hint="eastAsia"/>
                                <w:color w:val="000000" w:themeColor="text1"/>
                                <w:lang w:eastAsia="zh-CN"/>
                                <w14:textFill>
                                  <w14:solidFill>
                                    <w14:schemeClr w14:val="tx1"/>
                                  </w14:solidFill>
                                </w14:textFill>
                              </w:rPr>
                              <w:t>废气、噪声、固废</w:t>
                            </w:r>
                          </w:p>
                        </w:txbxContent>
                      </v:textbox>
                    </v:rect>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499110</wp:posOffset>
                      </wp:positionH>
                      <wp:positionV relativeFrom="paragraph">
                        <wp:posOffset>124460</wp:posOffset>
                      </wp:positionV>
                      <wp:extent cx="920115" cy="309880"/>
                      <wp:effectExtent l="6350" t="6350" r="6985" b="7620"/>
                      <wp:wrapNone/>
                      <wp:docPr id="13" name="矩形 13"/>
                      <wp:cNvGraphicFramePr/>
                      <a:graphic xmlns:a="http://schemas.openxmlformats.org/drawingml/2006/main">
                        <a:graphicData uri="http://schemas.microsoft.com/office/word/2010/wordprocessingShape">
                          <wps:wsp>
                            <wps:cNvSpPr/>
                            <wps:spPr>
                              <a:xfrm>
                                <a:off x="0" y="0"/>
                                <a:ext cx="920115" cy="30988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eastAsia="宋体"/>
                                      <w:lang w:eastAsia="zh-CN"/>
                                    </w:rPr>
                                  </w:pPr>
                                  <w:r>
                                    <w:rPr>
                                      <w:rFonts w:hint="eastAsia"/>
                                      <w:color w:val="000000" w:themeColor="text1"/>
                                      <w:lang w:eastAsia="zh-CN"/>
                                      <w14:textFill>
                                        <w14:solidFill>
                                          <w14:schemeClr w14:val="tx1"/>
                                        </w14:solidFill>
                                      </w14:textFill>
                                    </w:rPr>
                                    <w:t>脱硫沼气</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3pt;margin-top:9.8pt;height:24.4pt;width:72.45pt;z-index:251666432;v-text-anchor:middle;mso-width-relative:page;mso-height-relative:page;" filled="f" stroked="t" coordsize="21600,21600" o:gfxdata="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gErf/YAAAACAEA&#10;AA8AAAAAAAAAAQAgAAAAIgAAAGRycy9kb3ducmV2LnhtbFBLAQIUABQAAAAIAIdO4kAL7oseUwIA&#10;AIkEAAAOAAAAAAAAAAEAIAAAACcBAABkcnMvZTJvRG9jLnhtbFBLBQYAAAAABgAGAFkBAADsBQAA&#10;AAA=&#10;">
                      <v:fill on="f" focussize="0,0"/>
                      <v:stroke weight="1pt" color="#000000 [3213]" miterlimit="8" joinstyle="miter"/>
                      <v:imagedata o:title=""/>
                      <o:lock v:ext="edit" aspectratio="f"/>
                      <v:textbox>
                        <w:txbxContent>
                          <w:p>
                            <w:pPr>
                              <w:jc w:val="center"/>
                              <w:rPr>
                                <w:rFonts w:hint="eastAsia" w:eastAsia="宋体"/>
                                <w:lang w:eastAsia="zh-CN"/>
                              </w:rPr>
                            </w:pPr>
                            <w:r>
                              <w:rPr>
                                <w:rFonts w:hint="eastAsia"/>
                                <w:color w:val="000000" w:themeColor="text1"/>
                                <w:lang w:eastAsia="zh-CN"/>
                                <w14:textFill>
                                  <w14:solidFill>
                                    <w14:schemeClr w14:val="tx1"/>
                                  </w14:solidFill>
                                </w14:textFill>
                              </w:rPr>
                              <w:t>脱硫沼气</w:t>
                            </w:r>
                          </w:p>
                        </w:txbxContent>
                      </v:textbox>
                    </v:rect>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2049780</wp:posOffset>
                      </wp:positionH>
                      <wp:positionV relativeFrom="paragraph">
                        <wp:posOffset>95885</wp:posOffset>
                      </wp:positionV>
                      <wp:extent cx="1087120" cy="309880"/>
                      <wp:effectExtent l="6350" t="6350" r="11430" b="7620"/>
                      <wp:wrapNone/>
                      <wp:docPr id="8" name="矩形 8"/>
                      <wp:cNvGraphicFramePr/>
                      <a:graphic xmlns:a="http://schemas.openxmlformats.org/drawingml/2006/main">
                        <a:graphicData uri="http://schemas.microsoft.com/office/word/2010/wordprocessingShape">
                          <wps:wsp>
                            <wps:cNvSpPr/>
                            <wps:spPr>
                              <a:xfrm>
                                <a:off x="0" y="0"/>
                                <a:ext cx="1087120" cy="30988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eastAsia="宋体"/>
                                      <w:lang w:eastAsia="zh-CN"/>
                                    </w:rPr>
                                  </w:pPr>
                                  <w:r>
                                    <w:rPr>
                                      <w:rFonts w:hint="eastAsia"/>
                                      <w:color w:val="000000" w:themeColor="text1"/>
                                      <w:lang w:eastAsia="zh-CN"/>
                                      <w14:textFill>
                                        <w14:solidFill>
                                          <w14:schemeClr w14:val="tx1"/>
                                        </w14:solidFill>
                                      </w14:textFill>
                                    </w:rPr>
                                    <w:t>蒸汽发生器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1.4pt;margin-top:7.55pt;height:24.4pt;width:85.6pt;z-index:251661312;v-text-anchor:middle;mso-width-relative:page;mso-height-relative:page;" filled="f" stroked="t" coordsize="21600,21600" o:gfxdata="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ZcVCe2AAAAAkBAAAP&#10;AAAAAAAAAAEAIAAAACIAAABkcnMvZG93bnJldi54bWxQSwECFAAUAAAACACHTuJA92LS5lECAACI&#10;BAAADgAAAAAAAAABACAAAAAnAQAAZHJzL2Uyb0RvYy54bWxQSwUGAAAAAAYABgBZAQAA6gUAAAAA&#10;">
                      <v:fill on="f" focussize="0,0"/>
                      <v:stroke weight="1pt" color="#000000 [3213]" miterlimit="8" joinstyle="miter"/>
                      <v:imagedata o:title=""/>
                      <o:lock v:ext="edit" aspectratio="f"/>
                      <v:textbox>
                        <w:txbxContent>
                          <w:p>
                            <w:pPr>
                              <w:jc w:val="center"/>
                              <w:rPr>
                                <w:rFonts w:hint="eastAsia" w:eastAsia="宋体"/>
                                <w:lang w:eastAsia="zh-CN"/>
                              </w:rPr>
                            </w:pPr>
                            <w:r>
                              <w:rPr>
                                <w:rFonts w:hint="eastAsia"/>
                                <w:color w:val="000000" w:themeColor="text1"/>
                                <w:lang w:eastAsia="zh-CN"/>
                                <w14:textFill>
                                  <w14:solidFill>
                                    <w14:schemeClr w14:val="tx1"/>
                                  </w14:solidFill>
                                </w14:textFill>
                              </w:rPr>
                              <w:t>蒸汽发生器</w:t>
                            </w:r>
                          </w:p>
                        </w:txbxContent>
                      </v:textbox>
                    </v:rect>
                  </w:pict>
                </mc:Fallback>
              </mc:AlternateContent>
            </w:r>
          </w:p>
          <w:p>
            <w:pPr>
              <w:adjustRightInd w:val="0"/>
              <w:snapToGrid w:val="0"/>
              <w:spacing w:line="360" w:lineRule="auto"/>
              <w:rPr>
                <w:rFonts w:hint="eastAsia" w:ascii="宋体" w:hAnsi="宋体" w:cs="宋体"/>
                <w:b/>
                <w:color w:val="FF0000"/>
                <w:sz w:val="24"/>
                <w:lang w:val="en-US" w:eastAsia="zh-CN"/>
              </w:rPr>
            </w:pPr>
            <w:r>
              <w:rPr>
                <w:sz w:val="24"/>
              </w:rPr>
              <mc:AlternateContent>
                <mc:Choice Requires="wps">
                  <w:drawing>
                    <wp:anchor distT="0" distB="0" distL="114300" distR="114300" simplePos="0" relativeHeight="251678720" behindDoc="0" locked="0" layoutInCell="1" allowOverlap="1">
                      <wp:simplePos x="0" y="0"/>
                      <wp:positionH relativeFrom="column">
                        <wp:posOffset>3146425</wp:posOffset>
                      </wp:positionH>
                      <wp:positionV relativeFrom="paragraph">
                        <wp:posOffset>114935</wp:posOffset>
                      </wp:positionV>
                      <wp:extent cx="360680" cy="267970"/>
                      <wp:effectExtent l="5715" t="7620" r="14605" b="10160"/>
                      <wp:wrapNone/>
                      <wp:docPr id="26" name="直接箭头连接符 26"/>
                      <wp:cNvGraphicFramePr/>
                      <a:graphic xmlns:a="http://schemas.openxmlformats.org/drawingml/2006/main">
                        <a:graphicData uri="http://schemas.microsoft.com/office/word/2010/wordprocessingShape">
                          <wps:wsp>
                            <wps:cNvCnPr/>
                            <wps:spPr>
                              <a:xfrm>
                                <a:off x="0" y="0"/>
                                <a:ext cx="360680" cy="267970"/>
                              </a:xfrm>
                              <a:prstGeom prst="straightConnector1">
                                <a:avLst/>
                              </a:prstGeom>
                              <a:ln w="19050" cap="flat" cmpd="sng" algn="ctr">
                                <a:solidFill>
                                  <a:schemeClr val="tx1"/>
                                </a:solidFill>
                                <a:prstDash val="sysDot"/>
                                <a:miter lim="800000"/>
                                <a:tailEnd type="arrow" w="med" len="med"/>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47.75pt;margin-top:9.05pt;height:21.1pt;width:28.4pt;z-index:251678720;mso-width-relative:page;mso-height-relative:page;" filled="f" stroked="t" coordsize="21600,21600" o:gfxdata="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gWtuDWAAAACQEAAA8AAAAAAAAAAQAgAAAAIgAAAGRycy9kb3ducmV2Lnht&#10;bFBLAQIUABQAAAAIAIdO4kAyd9LH+wEAAKoDAAAOAAAAAAAAAAEAIAAAACUBAABkcnMvZTJvRG9j&#10;LnhtbFBLBQYAAAAABgAGAFkBAACSBQAAAAA=&#10;">
                      <v:fill on="f" focussize="0,0"/>
                      <v:stroke weight="1.5pt" color="#000000 [3213]" miterlimit="8" joinstyle="miter" dashstyle="1 1" endarrow="open"/>
                      <v:imagedata o:title=""/>
                      <o:lock v:ext="edit" aspectratio="f"/>
                    </v:shape>
                  </w:pict>
                </mc:Fallback>
              </mc:AlternateContent>
            </w:r>
            <w:r>
              <w:rPr>
                <w:sz w:val="24"/>
              </w:rPr>
              <mc:AlternateContent>
                <mc:Choice Requires="wps">
                  <w:drawing>
                    <wp:anchor distT="0" distB="0" distL="114300" distR="114300" simplePos="0" relativeHeight="251673600" behindDoc="0" locked="0" layoutInCell="1" allowOverlap="1">
                      <wp:simplePos x="0" y="0"/>
                      <wp:positionH relativeFrom="column">
                        <wp:posOffset>2546985</wp:posOffset>
                      </wp:positionH>
                      <wp:positionV relativeFrom="paragraph">
                        <wp:posOffset>121285</wp:posOffset>
                      </wp:positionV>
                      <wp:extent cx="0" cy="245745"/>
                      <wp:effectExtent l="50800" t="0" r="63500" b="1905"/>
                      <wp:wrapNone/>
                      <wp:docPr id="21" name="直接箭头连接符 21"/>
                      <wp:cNvGraphicFramePr/>
                      <a:graphic xmlns:a="http://schemas.openxmlformats.org/drawingml/2006/main">
                        <a:graphicData uri="http://schemas.microsoft.com/office/word/2010/wordprocessingShape">
                          <wps:wsp>
                            <wps:cNvCnPr/>
                            <wps:spPr>
                              <a:xfrm>
                                <a:off x="0" y="0"/>
                                <a:ext cx="0" cy="24574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0.55pt;margin-top:9.55pt;height:19.35pt;width:0pt;z-index:251673600;mso-width-relative:page;mso-height-relative:page;" filled="f" stroked="t" coordsize="21600,21600" o:gfxdata="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6OYBPVAAAA&#10;CQEAAA8AAAAAAAAAAQAgAAAAIgAAAGRycy9kb3ducmV2LnhtbFBLAQIUABQAAAAIAIdO4kALmYmC&#10;5wEAAJIDAAAOAAAAAAAAAAEAIAAAACQBAABkcnMvZTJvRG9jLnhtbFBLBQYAAAAABgAGAFkBAAB9&#10;BQAAAAA=&#10;">
                      <v:fill on="f" focussize="0,0"/>
                      <v:stroke weight="1pt" color="#000000 [3213]" miterlimit="8" joinstyle="miter" endarrow="open"/>
                      <v:imagedata o:title=""/>
                      <o:lock v:ext="edit" aspectratio="f"/>
                    </v:shape>
                  </w:pict>
                </mc:Fallback>
              </mc:AlternateContent>
            </w:r>
          </w:p>
          <w:p>
            <w:pPr>
              <w:adjustRightInd w:val="0"/>
              <w:snapToGrid w:val="0"/>
              <w:spacing w:line="360" w:lineRule="auto"/>
              <w:rPr>
                <w:rFonts w:hint="eastAsia" w:ascii="宋体" w:hAnsi="宋体" w:cs="宋体"/>
                <w:b/>
                <w:color w:val="FF0000"/>
                <w:sz w:val="24"/>
                <w:lang w:val="en-US" w:eastAsia="zh-CN"/>
              </w:rPr>
            </w:pPr>
            <w:r>
              <w:rPr>
                <w:sz w:val="24"/>
              </w:rPr>
              <mc:AlternateContent>
                <mc:Choice Requires="wps">
                  <w:drawing>
                    <wp:anchor distT="0" distB="0" distL="114300" distR="114300" simplePos="0" relativeHeight="251667456" behindDoc="0" locked="0" layoutInCell="1" allowOverlap="1">
                      <wp:simplePos x="0" y="0"/>
                      <wp:positionH relativeFrom="column">
                        <wp:posOffset>3395980</wp:posOffset>
                      </wp:positionH>
                      <wp:positionV relativeFrom="paragraph">
                        <wp:posOffset>5715</wp:posOffset>
                      </wp:positionV>
                      <wp:extent cx="831850" cy="262890"/>
                      <wp:effectExtent l="0" t="0" r="0" b="0"/>
                      <wp:wrapNone/>
                      <wp:docPr id="14" name="矩形 14"/>
                      <wp:cNvGraphicFramePr/>
                      <a:graphic xmlns:a="http://schemas.openxmlformats.org/drawingml/2006/main">
                        <a:graphicData uri="http://schemas.microsoft.com/office/word/2010/wordprocessingShape">
                          <wps:wsp>
                            <wps:cNvSpPr/>
                            <wps:spPr>
                              <a:xfrm>
                                <a:off x="0" y="0"/>
                                <a:ext cx="831850" cy="26289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eastAsia="宋体"/>
                                      <w:lang w:eastAsia="zh-CN"/>
                                    </w:rPr>
                                  </w:pPr>
                                  <w:r>
                                    <w:rPr>
                                      <w:rFonts w:hint="eastAsia"/>
                                      <w:color w:val="000000" w:themeColor="text1"/>
                                      <w:lang w:eastAsia="zh-CN"/>
                                      <w14:textFill>
                                        <w14:solidFill>
                                          <w14:schemeClr w14:val="tx1"/>
                                        </w14:solidFill>
                                      </w14:textFill>
                                    </w:rPr>
                                    <w:t>排污水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7.4pt;margin-top:0.45pt;height:20.7pt;width:65.5pt;z-index:251667456;v-text-anchor:middle;mso-width-relative:page;mso-height-relative:page;" filled="f" stroked="f" coordsize="21600,21600" o:gfxdata="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JcQYstUAAAAHAQAADwAAAAAAAAABACAAAAAiAAAA&#10;ZHJzL2Rvd25yZXYueG1sUEsBAhQAFAAAAAgAh07iQEwy19FDAgAAYAQAAA4AAAAAAAAAAQAgAAAA&#10;JAEAAGRycy9lMm9Eb2MueG1sUEsFBgAAAAAGAAYAWQEAANkFAAAAAA==&#10;">
                      <v:fill on="f" focussize="0,0"/>
                      <v:stroke on="f" weight="1pt" miterlimit="8" joinstyle="miter"/>
                      <v:imagedata o:title=""/>
                      <o:lock v:ext="edit" aspectratio="f"/>
                      <v:textbox>
                        <w:txbxContent>
                          <w:p>
                            <w:pPr>
                              <w:jc w:val="center"/>
                              <w:rPr>
                                <w:rFonts w:hint="eastAsia" w:eastAsia="宋体"/>
                                <w:lang w:eastAsia="zh-CN"/>
                              </w:rPr>
                            </w:pPr>
                            <w:r>
                              <w:rPr>
                                <w:rFonts w:hint="eastAsia"/>
                                <w:color w:val="000000" w:themeColor="text1"/>
                                <w:lang w:eastAsia="zh-CN"/>
                                <w14:textFill>
                                  <w14:solidFill>
                                    <w14:schemeClr w14:val="tx1"/>
                                  </w14:solidFill>
                                </w14:textFill>
                              </w:rPr>
                              <w:t>排污水</w:t>
                            </w:r>
                          </w:p>
                        </w:txbxContent>
                      </v:textbox>
                    </v:rect>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2041525</wp:posOffset>
                      </wp:positionH>
                      <wp:positionV relativeFrom="paragraph">
                        <wp:posOffset>66040</wp:posOffset>
                      </wp:positionV>
                      <wp:extent cx="1087120" cy="309880"/>
                      <wp:effectExtent l="6350" t="6350" r="11430" b="7620"/>
                      <wp:wrapNone/>
                      <wp:docPr id="9" name="矩形 9"/>
                      <wp:cNvGraphicFramePr/>
                      <a:graphic xmlns:a="http://schemas.openxmlformats.org/drawingml/2006/main">
                        <a:graphicData uri="http://schemas.microsoft.com/office/word/2010/wordprocessingShape">
                          <wps:wsp>
                            <wps:cNvSpPr/>
                            <wps:spPr>
                              <a:xfrm>
                                <a:off x="0" y="0"/>
                                <a:ext cx="1087120" cy="30988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lang w:eastAsia="zh-CN"/>
                                    </w:rPr>
                                  </w:pPr>
                                  <w:r>
                                    <w:rPr>
                                      <w:rFonts w:hint="eastAsia"/>
                                      <w:color w:val="000000" w:themeColor="text1"/>
                                      <w:lang w:eastAsia="zh-CN"/>
                                      <w14:textFill>
                                        <w14:solidFill>
                                          <w14:schemeClr w14:val="tx1"/>
                                        </w14:solidFill>
                                      </w14:textFill>
                                    </w:rPr>
                                    <w:t>蒸汽管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0.75pt;margin-top:5.2pt;height:24.4pt;width:85.6pt;z-index:251662336;v-text-anchor:middle;mso-width-relative:page;mso-height-relative:page;" filled="f" stroked="t" coordsize="21600,21600" o:gfxdata="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sLzW71wAAAAkBAAAP&#10;AAAAAAAAAAEAIAAAACIAAABkcnMvZG93bnJldi54bWxQSwECFAAUAAAACACHTuJAzTzRMlICAACI&#10;BAAADgAAAAAAAAABACAAAAAmAQAAZHJzL2Uyb0RvYy54bWxQSwUGAAAAAAYABgBZAQAA6gUAAAAA&#10;">
                      <v:fill on="f" focussize="0,0"/>
                      <v:stroke weight="1pt" color="#000000 [3213]" miterlimit="8" joinstyle="miter"/>
                      <v:imagedata o:title=""/>
                      <o:lock v:ext="edit" aspectratio="f"/>
                      <v:textbox>
                        <w:txbxContent>
                          <w:p>
                            <w:pPr>
                              <w:jc w:val="center"/>
                              <w:rPr>
                                <w:rFonts w:hint="eastAsia"/>
                                <w:lang w:eastAsia="zh-CN"/>
                              </w:rPr>
                            </w:pPr>
                            <w:r>
                              <w:rPr>
                                <w:rFonts w:hint="eastAsia"/>
                                <w:color w:val="000000" w:themeColor="text1"/>
                                <w:lang w:eastAsia="zh-CN"/>
                                <w14:textFill>
                                  <w14:solidFill>
                                    <w14:schemeClr w14:val="tx1"/>
                                  </w14:solidFill>
                                </w14:textFill>
                              </w:rPr>
                              <w:t>蒸汽管</w:t>
                            </w:r>
                          </w:p>
                        </w:txbxContent>
                      </v:textbox>
                    </v:rect>
                  </w:pict>
                </mc:Fallback>
              </mc:AlternateContent>
            </w:r>
          </w:p>
          <w:p>
            <w:pPr>
              <w:adjustRightInd w:val="0"/>
              <w:snapToGrid w:val="0"/>
              <w:spacing w:line="360" w:lineRule="auto"/>
              <w:rPr>
                <w:rFonts w:hint="default" w:ascii="宋体" w:hAnsi="宋体" w:cs="宋体"/>
                <w:b/>
                <w:color w:val="FF0000"/>
                <w:sz w:val="24"/>
                <w:lang w:val="en-US" w:eastAsia="zh-CN"/>
              </w:rPr>
            </w:pPr>
            <w:r>
              <w:rPr>
                <w:sz w:val="24"/>
              </w:rPr>
              <mc:AlternateContent>
                <mc:Choice Requires="wps">
                  <w:drawing>
                    <wp:anchor distT="0" distB="0" distL="114300" distR="114300" simplePos="0" relativeHeight="251676672" behindDoc="0" locked="0" layoutInCell="1" allowOverlap="1">
                      <wp:simplePos x="0" y="0"/>
                      <wp:positionH relativeFrom="column">
                        <wp:posOffset>2468880</wp:posOffset>
                      </wp:positionH>
                      <wp:positionV relativeFrom="paragraph">
                        <wp:posOffset>92710</wp:posOffset>
                      </wp:positionV>
                      <wp:extent cx="579120" cy="262890"/>
                      <wp:effectExtent l="0" t="0" r="0" b="0"/>
                      <wp:wrapNone/>
                      <wp:docPr id="24" name="矩形 24"/>
                      <wp:cNvGraphicFramePr/>
                      <a:graphic xmlns:a="http://schemas.openxmlformats.org/drawingml/2006/main">
                        <a:graphicData uri="http://schemas.microsoft.com/office/word/2010/wordprocessingShape">
                          <wps:wsp>
                            <wps:cNvSpPr/>
                            <wps:spPr>
                              <a:xfrm>
                                <a:off x="0" y="0"/>
                                <a:ext cx="579120" cy="26289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eastAsia="宋体"/>
                                      <w:lang w:eastAsia="zh-CN"/>
                                    </w:rPr>
                                  </w:pPr>
                                  <w:r>
                                    <w:rPr>
                                      <w:rFonts w:hint="eastAsia"/>
                                      <w:color w:val="000000" w:themeColor="text1"/>
                                      <w:lang w:eastAsia="zh-CN"/>
                                      <w14:textFill>
                                        <w14:solidFill>
                                          <w14:schemeClr w14:val="tx1"/>
                                        </w14:solidFill>
                                      </w14:textFill>
                                    </w:rPr>
                                    <w:t>蒸汽</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4.4pt;margin-top:7.3pt;height:20.7pt;width:45.6pt;z-index:251676672;v-text-anchor:middle;mso-width-relative:page;mso-height-relative:page;" filled="f" stroked="f" coordsize="21600,21600" o:gfxdata="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9fVXf9YAAAAJAQAADwAAAAAAAAABACAAAAAi&#10;AAAAZHJzL2Rvd25yZXYueG1sUEsBAhQAFAAAAAgAh07iQCkqWw5FAgAAYAQAAA4AAAAAAAAAAQAg&#10;AAAAJQEAAGRycy9lMm9Eb2MueG1sUEsFBgAAAAAGAAYAWQEAANwFAAAAAA==&#10;">
                      <v:fill on="f" focussize="0,0"/>
                      <v:stroke on="f" weight="1pt" miterlimit="8" joinstyle="miter"/>
                      <v:imagedata o:title=""/>
                      <o:lock v:ext="edit" aspectratio="f"/>
                      <v:textbox>
                        <w:txbxContent>
                          <w:p>
                            <w:pPr>
                              <w:jc w:val="center"/>
                              <w:rPr>
                                <w:rFonts w:hint="eastAsia" w:eastAsia="宋体"/>
                                <w:lang w:eastAsia="zh-CN"/>
                              </w:rPr>
                            </w:pPr>
                            <w:r>
                              <w:rPr>
                                <w:rFonts w:hint="eastAsia"/>
                                <w:color w:val="000000" w:themeColor="text1"/>
                                <w:lang w:eastAsia="zh-CN"/>
                                <w14:textFill>
                                  <w14:solidFill>
                                    <w14:schemeClr w14:val="tx1"/>
                                  </w14:solidFill>
                                </w14:textFill>
                              </w:rPr>
                              <w:t>蒸汽</w:t>
                            </w:r>
                          </w:p>
                        </w:txbxContent>
                      </v:textbox>
                    </v:rect>
                  </w:pict>
                </mc:Fallback>
              </mc:AlternateContent>
            </w:r>
            <w:r>
              <w:rPr>
                <w:sz w:val="24"/>
              </w:rPr>
              <mc:AlternateContent>
                <mc:Choice Requires="wps">
                  <w:drawing>
                    <wp:anchor distT="0" distB="0" distL="114300" distR="114300" simplePos="0" relativeHeight="251672576" behindDoc="0" locked="0" layoutInCell="1" allowOverlap="1">
                      <wp:simplePos x="0" y="0"/>
                      <wp:positionH relativeFrom="column">
                        <wp:posOffset>2553335</wp:posOffset>
                      </wp:positionH>
                      <wp:positionV relativeFrom="paragraph">
                        <wp:posOffset>90805</wp:posOffset>
                      </wp:positionV>
                      <wp:extent cx="0" cy="245745"/>
                      <wp:effectExtent l="50800" t="0" r="63500" b="1905"/>
                      <wp:wrapNone/>
                      <wp:docPr id="20" name="直接箭头连接符 20"/>
                      <wp:cNvGraphicFramePr/>
                      <a:graphic xmlns:a="http://schemas.openxmlformats.org/drawingml/2006/main">
                        <a:graphicData uri="http://schemas.microsoft.com/office/word/2010/wordprocessingShape">
                          <wps:wsp>
                            <wps:cNvCnPr/>
                            <wps:spPr>
                              <a:xfrm>
                                <a:off x="0" y="0"/>
                                <a:ext cx="0" cy="24574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01.05pt;margin-top:7.15pt;height:19.35pt;width:0pt;z-index:251672576;mso-width-relative:page;mso-height-relative:page;" filled="f" stroked="t" coordsize="21600,21600" o:gfxdata="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VCrKrVAAAA&#10;CQEAAA8AAAAAAAAAAQAgAAAAIgAAAGRycy9kb3ducmV2LnhtbFBLAQIUABQAAAAIAIdO4kARal/o&#10;5wEAAJIDAAAOAAAAAAAAAAEAIAAAACQBAABkcnMvZTJvRG9jLnhtbFBLBQYAAAAABgAGAFkBAAB9&#10;BQAAAAA=&#10;">
                      <v:fill on="f" focussize="0,0"/>
                      <v:stroke weight="1pt" color="#000000 [3213]" miterlimit="8" joinstyle="miter" endarrow="open"/>
                      <v:imagedata o:title=""/>
                      <o:lock v:ext="edit" aspectratio="f"/>
                    </v:shape>
                  </w:pict>
                </mc:Fallback>
              </mc:AlternateContent>
            </w:r>
          </w:p>
          <w:p>
            <w:pPr>
              <w:adjustRightInd w:val="0"/>
              <w:snapToGrid w:val="0"/>
              <w:spacing w:line="360" w:lineRule="auto"/>
              <w:rPr>
                <w:rFonts w:hint="default" w:ascii="宋体" w:hAnsi="宋体" w:cs="宋体"/>
                <w:b/>
                <w:color w:val="FF0000"/>
                <w:sz w:val="24"/>
                <w:lang w:val="en-US" w:eastAsia="zh-CN"/>
              </w:rPr>
            </w:pPr>
            <w:r>
              <w:rPr>
                <w:sz w:val="24"/>
              </w:rPr>
              <mc:AlternateContent>
                <mc:Choice Requires="wps">
                  <w:drawing>
                    <wp:anchor distT="0" distB="0" distL="114300" distR="114300" simplePos="0" relativeHeight="251663360" behindDoc="0" locked="0" layoutInCell="1" allowOverlap="1">
                      <wp:simplePos x="0" y="0"/>
                      <wp:positionH relativeFrom="column">
                        <wp:posOffset>2113280</wp:posOffset>
                      </wp:positionH>
                      <wp:positionV relativeFrom="paragraph">
                        <wp:posOffset>28575</wp:posOffset>
                      </wp:positionV>
                      <wp:extent cx="920115" cy="309880"/>
                      <wp:effectExtent l="6350" t="6350" r="6985" b="7620"/>
                      <wp:wrapNone/>
                      <wp:docPr id="10" name="矩形 10"/>
                      <wp:cNvGraphicFramePr/>
                      <a:graphic xmlns:a="http://schemas.openxmlformats.org/drawingml/2006/main">
                        <a:graphicData uri="http://schemas.microsoft.com/office/word/2010/wordprocessingShape">
                          <wps:wsp>
                            <wps:cNvSpPr/>
                            <wps:spPr>
                              <a:xfrm>
                                <a:off x="0" y="0"/>
                                <a:ext cx="920115" cy="30988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eastAsia" w:eastAsia="宋体"/>
                                      <w:lang w:eastAsia="zh-CN"/>
                                    </w:rPr>
                                  </w:pPr>
                                  <w:r>
                                    <w:rPr>
                                      <w:rFonts w:hint="eastAsia"/>
                                      <w:color w:val="000000" w:themeColor="text1"/>
                                      <w:lang w:eastAsia="zh-CN"/>
                                      <w14:textFill>
                                        <w14:solidFill>
                                          <w14:schemeClr w14:val="tx1"/>
                                        </w14:solidFill>
                                      </w14:textFill>
                                    </w:rPr>
                                    <w:t>提油工序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6.4pt;margin-top:2.25pt;height:24.4pt;width:72.45pt;z-index:251663360;v-text-anchor:middle;mso-width-relative:page;mso-height-relative:page;" filled="f" stroked="t" coordsize="21600,21600" o:gfxdata="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uDlwn1wAAAAgBAAAP&#10;AAAAAAAAAAEAIAAAACIAAABkcnMvZG93bnJldi54bWxQSwECFAAUAAAACACHTuJAKDq8dlICAACJ&#10;BAAADgAAAAAAAAABACAAAAAmAQAAZHJzL2Uyb0RvYy54bWxQSwUGAAAAAAYABgBZAQAA6gUAAAAA&#10;">
                      <v:fill on="f" focussize="0,0"/>
                      <v:stroke weight="1pt" color="#000000 [3213]" miterlimit="8" joinstyle="miter"/>
                      <v:imagedata o:title=""/>
                      <o:lock v:ext="edit" aspectratio="f"/>
                      <v:textbox>
                        <w:txbxContent>
                          <w:p>
                            <w:pPr>
                              <w:jc w:val="center"/>
                              <w:rPr>
                                <w:rFonts w:hint="eastAsia" w:eastAsia="宋体"/>
                                <w:lang w:eastAsia="zh-CN"/>
                              </w:rPr>
                            </w:pPr>
                            <w:r>
                              <w:rPr>
                                <w:rFonts w:hint="eastAsia"/>
                                <w:color w:val="000000" w:themeColor="text1"/>
                                <w:lang w:eastAsia="zh-CN"/>
                                <w14:textFill>
                                  <w14:solidFill>
                                    <w14:schemeClr w14:val="tx1"/>
                                  </w14:solidFill>
                                </w14:textFill>
                              </w:rPr>
                              <w:t>提油工序</w:t>
                            </w:r>
                          </w:p>
                        </w:txbxContent>
                      </v:textbox>
                    </v:rect>
                  </w:pict>
                </mc:Fallback>
              </mc:AlternateContent>
            </w:r>
          </w:p>
          <w:p>
            <w:pPr>
              <w:adjustRightInd w:val="0"/>
              <w:snapToGrid w:val="0"/>
              <w:spacing w:line="360" w:lineRule="auto"/>
              <w:rPr>
                <w:rFonts w:hint="default" w:ascii="宋体" w:hAnsi="宋体" w:cs="宋体"/>
                <w:b/>
                <w:color w:val="FF0000"/>
                <w:sz w:val="24"/>
                <w:lang w:val="en-US" w:eastAsia="zh-CN"/>
              </w:rPr>
            </w:pPr>
          </w:p>
          <w:p>
            <w:pPr>
              <w:adjustRightInd w:val="0"/>
              <w:snapToGrid w:val="0"/>
              <w:spacing w:line="360" w:lineRule="auto"/>
              <w:ind w:firstLine="2400" w:firstLineChars="1000"/>
              <w:rPr>
                <w:rFonts w:ascii="宋体" w:hAnsi="宋体" w:cs="宋体"/>
                <w:b/>
                <w:color w:val="FF0000"/>
                <w:sz w:val="24"/>
              </w:rPr>
            </w:pPr>
            <w:r>
              <w:rPr>
                <w:rFonts w:ascii="宋体" w:hAnsi="宋体" w:eastAsia="宋体" w:cs="宋体"/>
                <w:sz w:val="24"/>
                <w:szCs w:val="24"/>
              </w:rPr>
              <w:t>图 2-1 工艺流程</w:t>
            </w:r>
            <w:r>
              <w:rPr>
                <w:rFonts w:hint="eastAsia" w:ascii="宋体" w:hAnsi="宋体" w:eastAsia="宋体" w:cs="宋体"/>
                <w:sz w:val="24"/>
                <w:szCs w:val="24"/>
                <w:lang w:eastAsia="zh-CN"/>
              </w:rPr>
              <w:t>及产排污节点</w:t>
            </w:r>
            <w:r>
              <w:rPr>
                <w:rFonts w:ascii="宋体" w:hAnsi="宋体" w:eastAsia="宋体" w:cs="宋体"/>
                <w:sz w:val="24"/>
                <w:szCs w:val="24"/>
              </w:rPr>
              <w:t>图</w:t>
            </w:r>
          </w:p>
          <w:p>
            <w:pPr>
              <w:adjustRightInd w:val="0"/>
              <w:snapToGrid w:val="0"/>
              <w:spacing w:line="360" w:lineRule="auto"/>
              <w:ind w:firstLine="480" w:firstLineChars="200"/>
              <w:rPr>
                <w:rFonts w:hint="eastAsia" w:ascii="宋体" w:hAnsi="宋体" w:eastAsia="宋体" w:cs="宋体"/>
                <w:b/>
                <w:color w:val="FF0000"/>
                <w:sz w:val="24"/>
                <w:lang w:eastAsia="zh-CN"/>
              </w:rPr>
            </w:pPr>
            <w:r>
              <w:rPr>
                <w:rFonts w:ascii="宋体" w:hAnsi="宋体" w:eastAsia="宋体" w:cs="宋体"/>
                <w:sz w:val="24"/>
                <w:szCs w:val="24"/>
              </w:rPr>
              <w:t>工艺流程简述</w:t>
            </w:r>
            <w:r>
              <w:rPr>
                <w:rFonts w:hint="eastAsia" w:ascii="宋体" w:hAnsi="宋体" w:cs="宋体"/>
                <w:sz w:val="24"/>
                <w:szCs w:val="24"/>
                <w:lang w:eastAsia="zh-CN"/>
              </w:rPr>
              <w:t>：</w:t>
            </w:r>
          </w:p>
          <w:p>
            <w:pPr>
              <w:autoSpaceDE w:val="0"/>
              <w:autoSpaceDN w:val="0"/>
              <w:adjustRightInd w:val="0"/>
              <w:spacing w:line="360" w:lineRule="auto"/>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本项目自来水经反渗透纯水机制备软水供蒸汽发生器用；蒸汽发生器采用自产脱硫沼气燃烧产生额定蒸汽压力0.7MPa，饱和蒸汽温度171℃的蒸汽供提油工序用汽。</w:t>
            </w:r>
          </w:p>
          <w:p>
            <w:pPr>
              <w:adjustRightInd w:val="0"/>
              <w:snapToGrid w:val="0"/>
              <w:spacing w:line="360" w:lineRule="auto"/>
              <w:ind w:firstLine="480" w:firstLineChars="200"/>
              <w:rPr>
                <w:rFonts w:hint="eastAsia" w:ascii="宋体" w:hAnsi="宋体" w:eastAsia="宋体"/>
                <w:bCs/>
                <w:sz w:val="24"/>
                <w:lang w:eastAsia="zh-CN"/>
              </w:rPr>
            </w:pPr>
            <w:r>
              <w:rPr>
                <w:rFonts w:hint="eastAsia" w:ascii="宋体" w:hAnsi="宋体"/>
                <w:bCs/>
                <w:sz w:val="24"/>
              </w:rPr>
              <w:t>项目主要产排污环节详见下表</w:t>
            </w:r>
            <w:r>
              <w:rPr>
                <w:rFonts w:hint="eastAsia" w:ascii="宋体" w:hAnsi="宋体"/>
                <w:bCs/>
                <w:sz w:val="24"/>
                <w:lang w:eastAsia="zh-CN"/>
              </w:rPr>
              <w:t>：</w:t>
            </w:r>
          </w:p>
          <w:p>
            <w:pPr>
              <w:adjustRightInd w:val="0"/>
              <w:snapToGrid w:val="0"/>
              <w:spacing w:line="360" w:lineRule="auto"/>
              <w:ind w:firstLine="480" w:firstLineChars="200"/>
              <w:jc w:val="center"/>
              <w:rPr>
                <w:rFonts w:ascii="宋体" w:hAnsi="宋体"/>
                <w:b w:val="0"/>
                <w:bCs/>
                <w:sz w:val="24"/>
              </w:rPr>
            </w:pPr>
            <w:r>
              <w:rPr>
                <w:rFonts w:hint="eastAsia" w:ascii="宋体" w:hAnsi="宋体"/>
                <w:b w:val="0"/>
                <w:bCs/>
                <w:sz w:val="24"/>
              </w:rPr>
              <w:t>表2</w:t>
            </w:r>
            <w:r>
              <w:rPr>
                <w:rFonts w:ascii="宋体" w:hAnsi="宋体"/>
                <w:b w:val="0"/>
                <w:bCs/>
                <w:sz w:val="24"/>
              </w:rPr>
              <w:t>-</w:t>
            </w:r>
            <w:r>
              <w:rPr>
                <w:rFonts w:hint="eastAsia" w:ascii="宋体" w:hAnsi="宋体"/>
                <w:b w:val="0"/>
                <w:bCs/>
                <w:sz w:val="24"/>
                <w:lang w:val="en-US" w:eastAsia="zh-CN"/>
              </w:rPr>
              <w:t>7</w:t>
            </w:r>
            <w:r>
              <w:rPr>
                <w:rFonts w:ascii="宋体" w:hAnsi="宋体"/>
                <w:b w:val="0"/>
                <w:bCs/>
                <w:sz w:val="24"/>
              </w:rPr>
              <w:t xml:space="preserve"> </w:t>
            </w:r>
            <w:r>
              <w:rPr>
                <w:rFonts w:hint="eastAsia" w:ascii="宋体" w:hAnsi="宋体"/>
                <w:b w:val="0"/>
                <w:bCs/>
                <w:sz w:val="24"/>
              </w:rPr>
              <w:t>项目主要产排污环节一览表</w:t>
            </w:r>
          </w:p>
          <w:tbl>
            <w:tblPr>
              <w:tblStyle w:val="25"/>
              <w:tblW w:w="83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515"/>
              <w:gridCol w:w="1545"/>
              <w:gridCol w:w="2340"/>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名称</w:t>
                  </w:r>
                </w:p>
              </w:tc>
              <w:tc>
                <w:tcPr>
                  <w:tcW w:w="1515" w:type="dxa"/>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主要工序</w:t>
                  </w:r>
                </w:p>
              </w:tc>
              <w:tc>
                <w:tcPr>
                  <w:tcW w:w="1545" w:type="dxa"/>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污染因子</w:t>
                  </w:r>
                </w:p>
              </w:tc>
              <w:tc>
                <w:tcPr>
                  <w:tcW w:w="2340" w:type="dxa"/>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处理措施</w:t>
                  </w:r>
                </w:p>
              </w:tc>
              <w:tc>
                <w:tcPr>
                  <w:tcW w:w="2182" w:type="dxa"/>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atLeast"/>
              </w:trPr>
              <w:tc>
                <w:tcPr>
                  <w:tcW w:w="805" w:type="dxa"/>
                  <w:vAlign w:val="center"/>
                </w:tcPr>
                <w:p>
                  <w:pPr>
                    <w:adjustRightInd w:val="0"/>
                    <w:snapToGrid w:val="0"/>
                    <w:jc w:val="center"/>
                    <w:rPr>
                      <w:rFonts w:hint="eastAsia" w:ascii="宋体" w:hAnsi="宋体" w:eastAsia="宋体"/>
                      <w:bCs/>
                      <w:color w:val="000000" w:themeColor="text1"/>
                      <w:szCs w:val="21"/>
                      <w:lang w:eastAsia="zh-CN"/>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废气</w:t>
                  </w:r>
                </w:p>
              </w:tc>
              <w:tc>
                <w:tcPr>
                  <w:tcW w:w="1515" w:type="dxa"/>
                  <w:vAlign w:val="center"/>
                </w:tcPr>
                <w:p>
                  <w:pPr>
                    <w:adjustRightInd w:val="0"/>
                    <w:snapToGrid w:val="0"/>
                    <w:jc w:val="center"/>
                    <w:rPr>
                      <w:rFonts w:hint="default" w:ascii="宋体" w:hAnsi="宋体" w:eastAsia="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蒸汽发生器废气</w:t>
                  </w:r>
                </w:p>
              </w:tc>
              <w:tc>
                <w:tcPr>
                  <w:tcW w:w="1545" w:type="dxa"/>
                  <w:vAlign w:val="center"/>
                </w:tcPr>
                <w:p>
                  <w:pPr>
                    <w:adjustRightInd w:val="0"/>
                    <w:snapToGrid w:val="0"/>
                    <w:jc w:val="center"/>
                    <w:rPr>
                      <w:rFonts w:hint="eastAsia" w:ascii="宋体" w:hAnsi="宋体" w:eastAsia="宋体"/>
                      <w:bCs/>
                      <w:color w:val="000000" w:themeColor="text1"/>
                      <w:szCs w:val="21"/>
                      <w:lang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二氧化硫、氮氧化物</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颗粒物、</w:t>
                  </w:r>
                  <w:r>
                    <w:rPr>
                      <w:rFonts w:hint="eastAsia" w:ascii="宋体" w:hAnsi="宋体"/>
                      <w:bCs/>
                      <w:color w:val="000000" w:themeColor="text1"/>
                      <w:szCs w:val="21"/>
                      <w:lang w:eastAsia="zh-CN"/>
                      <w14:textFill>
                        <w14:solidFill>
                          <w14:schemeClr w14:val="tx1"/>
                        </w14:solidFill>
                      </w14:textFill>
                    </w:rPr>
                    <w:t>烟气黑度</w:t>
                  </w:r>
                </w:p>
              </w:tc>
              <w:tc>
                <w:tcPr>
                  <w:tcW w:w="2340" w:type="dxa"/>
                  <w:vAlign w:val="center"/>
                </w:tcPr>
                <w:p>
                  <w:pPr>
                    <w:adjustRightInd w:val="0"/>
                    <w:snapToGrid w:val="0"/>
                    <w:jc w:val="center"/>
                    <w:rPr>
                      <w:rFonts w:hint="eastAsia" w:eastAsia="宋体"/>
                      <w:bCs/>
                      <w:color w:val="000000" w:themeColor="text1"/>
                      <w:szCs w:val="21"/>
                      <w:lang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w:t>
                  </w:r>
                </w:p>
              </w:tc>
              <w:tc>
                <w:tcPr>
                  <w:tcW w:w="2182" w:type="dxa"/>
                  <w:vAlign w:val="center"/>
                </w:tcPr>
                <w:p>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经</w:t>
                  </w:r>
                  <w:r>
                    <w:rPr>
                      <w:rFonts w:hint="eastAsia"/>
                      <w:bCs/>
                      <w:color w:val="000000" w:themeColor="text1"/>
                      <w:szCs w:val="21"/>
                      <w:lang w:val="en-US" w:eastAsia="zh-CN"/>
                      <w14:textFill>
                        <w14:solidFill>
                          <w14:schemeClr w14:val="tx1"/>
                        </w14:solidFill>
                      </w14:textFill>
                    </w:rPr>
                    <w:t>15</w:t>
                  </w:r>
                  <w:r>
                    <w:rPr>
                      <w:bCs/>
                      <w:color w:val="000000" w:themeColor="text1"/>
                      <w:szCs w:val="21"/>
                      <w14:textFill>
                        <w14:solidFill>
                          <w14:schemeClr w14:val="tx1"/>
                        </w14:solidFill>
                      </w14:textFill>
                    </w:rPr>
                    <w:t>m排气筒排放（</w:t>
                  </w:r>
                  <w:r>
                    <w:rPr>
                      <w:rFonts w:hint="eastAsia"/>
                      <w:bCs/>
                      <w:color w:val="000000" w:themeColor="text1"/>
                      <w:szCs w:val="21"/>
                      <w:lang w:eastAsia="zh-CN"/>
                      <w14:textFill>
                        <w14:solidFill>
                          <w14:schemeClr w14:val="tx1"/>
                        </w14:solidFill>
                      </w14:textFill>
                    </w:rPr>
                    <w:t>DA002</w:t>
                  </w:r>
                  <w:r>
                    <w:rPr>
                      <w:bCs/>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05" w:type="dxa"/>
                  <w:vMerge w:val="restart"/>
                  <w:vAlign w:val="center"/>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废水</w:t>
                  </w:r>
                </w:p>
              </w:tc>
              <w:tc>
                <w:tcPr>
                  <w:tcW w:w="1515" w:type="dxa"/>
                  <w:vAlign w:val="center"/>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蒸汽发生器</w:t>
                  </w:r>
                  <w:r>
                    <w:rPr>
                      <w:rFonts w:hint="eastAsia" w:ascii="宋体" w:hAnsi="宋体"/>
                      <w:bCs/>
                      <w:color w:val="000000" w:themeColor="text1"/>
                      <w:szCs w:val="21"/>
                      <w14:textFill>
                        <w14:solidFill>
                          <w14:schemeClr w14:val="tx1"/>
                        </w14:solidFill>
                      </w14:textFill>
                    </w:rPr>
                    <w:t>排污水</w:t>
                  </w:r>
                </w:p>
              </w:tc>
              <w:tc>
                <w:tcPr>
                  <w:tcW w:w="1545" w:type="dxa"/>
                  <w:vAlign w:val="center"/>
                </w:tcPr>
                <w:p>
                  <w:pPr>
                    <w:adjustRightInd w:val="0"/>
                    <w:snapToGrid w:val="0"/>
                    <w:jc w:val="center"/>
                    <w:rPr>
                      <w:rFonts w:hint="eastAsia" w:ascii="宋体" w:hAnsi="宋体" w:eastAsia="宋体"/>
                      <w:bCs/>
                      <w:color w:val="000000" w:themeColor="text1"/>
                      <w:szCs w:val="21"/>
                      <w:lang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水温</w:t>
                  </w:r>
                </w:p>
              </w:tc>
              <w:tc>
                <w:tcPr>
                  <w:tcW w:w="2340" w:type="dxa"/>
                  <w:vAlign w:val="center"/>
                </w:tcPr>
                <w:p>
                  <w:pPr>
                    <w:adjustRightInd w:val="0"/>
                    <w:snapToGrid w:val="0"/>
                    <w:jc w:val="center"/>
                    <w:rPr>
                      <w:bCs/>
                      <w:color w:val="000000" w:themeColor="text1"/>
                      <w:szCs w:val="21"/>
                      <w14:textFill>
                        <w14:solidFill>
                          <w14:schemeClr w14:val="tx1"/>
                        </w14:solidFill>
                      </w14:textFill>
                    </w:rPr>
                  </w:pPr>
                  <w:r>
                    <w:rPr>
                      <w:rFonts w:hint="eastAsia"/>
                      <w:sz w:val="21"/>
                      <w:szCs w:val="21"/>
                      <w:u w:val="none"/>
                      <w:lang w:eastAsia="zh-CN"/>
                    </w:rPr>
                    <w:t>回用于离心机冲洗用水</w:t>
                  </w:r>
                </w:p>
              </w:tc>
              <w:tc>
                <w:tcPr>
                  <w:tcW w:w="2182" w:type="dxa"/>
                  <w:vAlign w:val="center"/>
                </w:tcPr>
                <w:p>
                  <w:pPr>
                    <w:adjustRightInd w:val="0"/>
                    <w:snapToGrid w:val="0"/>
                    <w:jc w:val="center"/>
                    <w:rPr>
                      <w:bCs/>
                      <w:color w:val="000000" w:themeColor="text1"/>
                      <w:szCs w:val="21"/>
                      <w14:textFill>
                        <w14:solidFill>
                          <w14:schemeClr w14:val="tx1"/>
                        </w14:solidFill>
                      </w14:textFill>
                    </w:rPr>
                  </w:pPr>
                  <w:r>
                    <w:rPr>
                      <w:rFonts w:hint="eastAsia"/>
                      <w:bCs/>
                      <w:color w:val="000000" w:themeColor="text1"/>
                      <w:szCs w:val="21"/>
                      <w:lang w:eastAsia="zh-CN"/>
                      <w14:textFill>
                        <w14:solidFill>
                          <w14:schemeClr w14:val="tx1"/>
                        </w14:solidFill>
                      </w14:textFill>
                    </w:rPr>
                    <w:t>回用，不外排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805" w:type="dxa"/>
                  <w:vMerge w:val="continue"/>
                  <w:vAlign w:val="center"/>
                </w:tcPr>
                <w:p>
                  <w:pPr>
                    <w:adjustRightInd w:val="0"/>
                    <w:snapToGrid w:val="0"/>
                    <w:jc w:val="center"/>
                    <w:rPr>
                      <w:rFonts w:hint="eastAsia" w:ascii="宋体" w:hAnsi="宋体"/>
                      <w:bCs/>
                      <w:color w:val="000000" w:themeColor="text1"/>
                      <w:szCs w:val="21"/>
                      <w14:textFill>
                        <w14:solidFill>
                          <w14:schemeClr w14:val="tx1"/>
                        </w14:solidFill>
                      </w14:textFill>
                    </w:rPr>
                  </w:pPr>
                </w:p>
              </w:tc>
              <w:tc>
                <w:tcPr>
                  <w:tcW w:w="1515" w:type="dxa"/>
                  <w:vAlign w:val="center"/>
                </w:tcPr>
                <w:p>
                  <w:pPr>
                    <w:adjustRightInd w:val="0"/>
                    <w:snapToGrid w:val="0"/>
                    <w:jc w:val="center"/>
                    <w:rPr>
                      <w:rFonts w:hint="eastAsia" w:ascii="宋体" w:hAnsi="宋体"/>
                      <w:bCs/>
                      <w:color w:val="000000" w:themeColor="text1"/>
                      <w:szCs w:val="21"/>
                      <w:lang w:eastAsia="zh-CN"/>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纯水机</w:t>
                  </w:r>
                </w:p>
              </w:tc>
              <w:tc>
                <w:tcPr>
                  <w:tcW w:w="1545" w:type="dxa"/>
                  <w:vAlign w:val="center"/>
                </w:tcPr>
                <w:p>
                  <w:pPr>
                    <w:adjustRightInd w:val="0"/>
                    <w:snapToGrid w:val="0"/>
                    <w:jc w:val="center"/>
                    <w:rPr>
                      <w:rFonts w:hint="eastAsia" w:ascii="宋体" w:hAnsi="宋体"/>
                      <w:bCs/>
                      <w:color w:val="000000" w:themeColor="text1"/>
                      <w:szCs w:val="21"/>
                      <w:lang w:val="en-US" w:eastAsia="zh-CN"/>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废水</w:t>
                  </w:r>
                </w:p>
              </w:tc>
              <w:tc>
                <w:tcPr>
                  <w:tcW w:w="2340" w:type="dxa"/>
                  <w:vAlign w:val="center"/>
                </w:tcPr>
                <w:p>
                  <w:pPr>
                    <w:adjustRightInd w:val="0"/>
                    <w:snapToGrid w:val="0"/>
                    <w:jc w:val="center"/>
                    <w:rPr>
                      <w:rFonts w:hint="eastAsia"/>
                      <w:sz w:val="21"/>
                      <w:szCs w:val="21"/>
                      <w:u w:val="none"/>
                      <w:lang w:eastAsia="zh-CN"/>
                    </w:rPr>
                  </w:pPr>
                  <w:r>
                    <w:rPr>
                      <w:rFonts w:hint="eastAsia"/>
                      <w:sz w:val="21"/>
                      <w:szCs w:val="21"/>
                      <w:u w:val="none"/>
                      <w:lang w:eastAsia="zh-CN"/>
                    </w:rPr>
                    <w:t>反冲洗水属清净下水</w:t>
                  </w:r>
                </w:p>
              </w:tc>
              <w:tc>
                <w:tcPr>
                  <w:tcW w:w="2182" w:type="dxa"/>
                  <w:vAlign w:val="center"/>
                </w:tcPr>
                <w:p>
                  <w:pPr>
                    <w:adjustRightInd w:val="0"/>
                    <w:snapToGrid w:val="0"/>
                    <w:jc w:val="center"/>
                    <w:rPr>
                      <w:rFonts w:hint="eastAsia" w:eastAsia="宋体"/>
                      <w:bCs/>
                      <w:color w:val="000000" w:themeColor="text1"/>
                      <w:szCs w:val="21"/>
                      <w:lang w:val="en-US" w:eastAsia="zh-CN"/>
                      <w14:textFill>
                        <w14:solidFill>
                          <w14:schemeClr w14:val="tx1"/>
                        </w14:solidFill>
                      </w14:textFill>
                    </w:rPr>
                  </w:pPr>
                  <w:r>
                    <w:rPr>
                      <w:rFonts w:hint="eastAsia"/>
                      <w:bCs/>
                      <w:color w:val="000000" w:themeColor="text1"/>
                      <w:szCs w:val="21"/>
                      <w:lang w:val="en-US" w:eastAsia="zh-CN"/>
                      <w14:textFill>
                        <w14:solidFill>
                          <w14:schemeClr w14:val="tx1"/>
                        </w14:solidFill>
                      </w14:textFill>
                    </w:rPr>
                    <w:t>雨水沟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05" w:type="dxa"/>
                  <w:vMerge w:val="restart"/>
                </w:tcPr>
                <w:p>
                  <w:pPr>
                    <w:adjustRightInd w:val="0"/>
                    <w:snapToGrid w:val="0"/>
                    <w:jc w:val="center"/>
                    <w:rPr>
                      <w:rFonts w:ascii="宋体" w:hAnsi="宋体"/>
                      <w:bCs/>
                      <w:color w:val="000000" w:themeColor="text1"/>
                      <w:szCs w:val="21"/>
                      <w14:textFill>
                        <w14:solidFill>
                          <w14:schemeClr w14:val="tx1"/>
                        </w14:solidFill>
                      </w14:textFill>
                    </w:rPr>
                  </w:pPr>
                </w:p>
                <w:p>
                  <w:pPr>
                    <w:adjustRightInd w:val="0"/>
                    <w:snapToGrid w:val="0"/>
                    <w:jc w:val="center"/>
                    <w:rPr>
                      <w:rFonts w:ascii="宋体" w:hAnsi="宋体"/>
                      <w:bCs/>
                      <w:color w:val="000000" w:themeColor="text1"/>
                      <w:szCs w:val="21"/>
                      <w14:textFill>
                        <w14:solidFill>
                          <w14:schemeClr w14:val="tx1"/>
                        </w14:solidFill>
                      </w14:textFill>
                    </w:rPr>
                  </w:pPr>
                </w:p>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固废</w:t>
                  </w:r>
                </w:p>
              </w:tc>
              <w:tc>
                <w:tcPr>
                  <w:tcW w:w="1515" w:type="dxa"/>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辅料</w:t>
                  </w:r>
                  <w:r>
                    <w:rPr>
                      <w:rFonts w:hint="eastAsia" w:ascii="宋体" w:hAnsi="宋体"/>
                      <w:bCs/>
                      <w:color w:val="000000" w:themeColor="text1"/>
                      <w:szCs w:val="21"/>
                      <w14:textFill>
                        <w14:solidFill>
                          <w14:schemeClr w14:val="tx1"/>
                        </w14:solidFill>
                      </w14:textFill>
                    </w:rPr>
                    <w:t>包装</w:t>
                  </w:r>
                </w:p>
              </w:tc>
              <w:tc>
                <w:tcPr>
                  <w:tcW w:w="1545" w:type="dxa"/>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废包装袋</w:t>
                  </w:r>
                </w:p>
              </w:tc>
              <w:tc>
                <w:tcPr>
                  <w:tcW w:w="2340" w:type="dxa"/>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定期收集</w:t>
                  </w:r>
                </w:p>
              </w:tc>
              <w:tc>
                <w:tcPr>
                  <w:tcW w:w="2182" w:type="dxa"/>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送废品收购站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805" w:type="dxa"/>
                  <w:vMerge w:val="continue"/>
                </w:tcPr>
                <w:p>
                  <w:pPr>
                    <w:adjustRightInd w:val="0"/>
                    <w:snapToGrid w:val="0"/>
                    <w:jc w:val="center"/>
                    <w:rPr>
                      <w:rFonts w:ascii="宋体" w:hAnsi="宋体"/>
                      <w:bCs/>
                      <w:color w:val="000000" w:themeColor="text1"/>
                      <w:szCs w:val="21"/>
                      <w14:textFill>
                        <w14:solidFill>
                          <w14:schemeClr w14:val="tx1"/>
                        </w14:solidFill>
                      </w14:textFill>
                    </w:rPr>
                  </w:pPr>
                </w:p>
              </w:tc>
              <w:tc>
                <w:tcPr>
                  <w:tcW w:w="1515" w:type="dxa"/>
                </w:tcPr>
                <w:p>
                  <w:pPr>
                    <w:adjustRightInd w:val="0"/>
                    <w:snapToGrid w:val="0"/>
                    <w:jc w:val="center"/>
                    <w:rPr>
                      <w:rFonts w:hint="default" w:ascii="宋体" w:hAnsi="宋体" w:eastAsia="宋体"/>
                      <w:bCs/>
                      <w:color w:val="000000" w:themeColor="text1"/>
                      <w:szCs w:val="21"/>
                      <w:lang w:val="en-US" w:eastAsia="zh-CN"/>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反渗透纯水机</w:t>
                  </w:r>
                </w:p>
              </w:tc>
              <w:tc>
                <w:tcPr>
                  <w:tcW w:w="1545" w:type="dxa"/>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废</w:t>
                  </w:r>
                  <w:r>
                    <w:rPr>
                      <w:rFonts w:hint="eastAsia" w:ascii="宋体" w:hAnsi="宋体"/>
                      <w:bCs/>
                      <w:color w:val="000000" w:themeColor="text1"/>
                      <w:szCs w:val="21"/>
                      <w:lang w:val="en-US" w:eastAsia="zh-CN"/>
                      <w14:textFill>
                        <w14:solidFill>
                          <w14:schemeClr w14:val="tx1"/>
                        </w14:solidFill>
                      </w14:textFill>
                    </w:rPr>
                    <w:t>RO膜</w:t>
                  </w:r>
                </w:p>
              </w:tc>
              <w:tc>
                <w:tcPr>
                  <w:tcW w:w="2340" w:type="dxa"/>
                </w:tcPr>
                <w:p>
                  <w:pPr>
                    <w:adjustRightInd w:val="0"/>
                    <w:snapToGrid w:val="0"/>
                    <w:jc w:val="center"/>
                    <w:rPr>
                      <w:rFonts w:hint="eastAsia" w:ascii="宋体" w:hAnsi="宋体" w:eastAsia="宋体"/>
                      <w:bCs/>
                      <w:color w:val="000000" w:themeColor="text1"/>
                      <w:szCs w:val="21"/>
                      <w:lang w:eastAsia="zh-CN"/>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收集</w:t>
                  </w:r>
                </w:p>
              </w:tc>
              <w:tc>
                <w:tcPr>
                  <w:tcW w:w="2182" w:type="dxa"/>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送</w:t>
                  </w:r>
                  <w:r>
                    <w:rPr>
                      <w:rFonts w:hint="eastAsia" w:ascii="宋体" w:hAnsi="宋体"/>
                      <w:bCs/>
                      <w:color w:val="000000" w:themeColor="text1"/>
                      <w:szCs w:val="21"/>
                      <w:lang w:eastAsia="zh-CN"/>
                      <w14:textFill>
                        <w14:solidFill>
                          <w14:schemeClr w14:val="tx1"/>
                        </w14:solidFill>
                      </w14:textFill>
                    </w:rPr>
                    <w:t>专业公司</w:t>
                  </w:r>
                  <w:r>
                    <w:rPr>
                      <w:rFonts w:hint="eastAsia" w:ascii="宋体" w:hAnsi="宋体"/>
                      <w:bCs/>
                      <w:color w:val="000000" w:themeColor="text1"/>
                      <w:szCs w:val="21"/>
                      <w14:textFill>
                        <w14:solidFill>
                          <w14:schemeClr w14:val="tx1"/>
                        </w14:solidFill>
                      </w14:textFill>
                    </w:rPr>
                    <w:t>收购站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805" w:type="dxa"/>
                  <w:vMerge w:val="continue"/>
                </w:tcPr>
                <w:p>
                  <w:pPr>
                    <w:adjustRightInd w:val="0"/>
                    <w:snapToGrid w:val="0"/>
                    <w:jc w:val="center"/>
                    <w:rPr>
                      <w:rFonts w:ascii="宋体" w:hAnsi="宋体"/>
                      <w:bCs/>
                      <w:color w:val="000000" w:themeColor="text1"/>
                      <w:szCs w:val="21"/>
                      <w14:textFill>
                        <w14:solidFill>
                          <w14:schemeClr w14:val="tx1"/>
                        </w14:solidFill>
                      </w14:textFill>
                    </w:rPr>
                  </w:pPr>
                </w:p>
              </w:tc>
              <w:tc>
                <w:tcPr>
                  <w:tcW w:w="1515" w:type="dxa"/>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设备维护</w:t>
                  </w:r>
                </w:p>
              </w:tc>
              <w:tc>
                <w:tcPr>
                  <w:tcW w:w="1545" w:type="dxa"/>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废矿物油</w:t>
                  </w:r>
                </w:p>
              </w:tc>
              <w:tc>
                <w:tcPr>
                  <w:tcW w:w="2340" w:type="dxa"/>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lang w:eastAsia="zh-CN"/>
                      <w14:textFill>
                        <w14:solidFill>
                          <w14:schemeClr w14:val="tx1"/>
                        </w14:solidFill>
                      </w14:textFill>
                    </w:rPr>
                    <w:t>依托原有</w:t>
                  </w:r>
                  <w:r>
                    <w:rPr>
                      <w:rFonts w:hint="eastAsia" w:ascii="宋体" w:hAnsi="宋体"/>
                      <w:bCs/>
                      <w:color w:val="000000" w:themeColor="text1"/>
                      <w:szCs w:val="21"/>
                      <w14:textFill>
                        <w14:solidFill>
                          <w14:schemeClr w14:val="tx1"/>
                        </w14:solidFill>
                      </w14:textFill>
                    </w:rPr>
                    <w:t>危废暂存间</w:t>
                  </w:r>
                </w:p>
              </w:tc>
              <w:tc>
                <w:tcPr>
                  <w:tcW w:w="2182" w:type="dxa"/>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委托有资质单位处置</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bCs/>
                <w:sz w:val="24"/>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eastAsia="宋体" w:cs="Times New Roman"/>
                <w:bCs/>
                <w:sz w:val="24"/>
                <w:u w:val="single"/>
                <w:lang w:val="en-US" w:eastAsia="zh-CN"/>
              </w:rPr>
            </w:pPr>
            <w:r>
              <w:rPr>
                <w:rFonts w:hint="eastAsia" w:ascii="宋体" w:hAnsi="宋体"/>
                <w:bCs/>
                <w:sz w:val="24"/>
                <w:u w:val="single"/>
                <w:lang w:eastAsia="zh-CN"/>
              </w:rPr>
              <w:t>根据</w:t>
            </w:r>
            <w:r>
              <w:rPr>
                <w:rFonts w:hint="eastAsia" w:ascii="宋体" w:hAnsi="宋体" w:eastAsia="宋体" w:cs="Times New Roman"/>
                <w:bCs/>
                <w:sz w:val="24"/>
                <w:u w:val="single"/>
                <w:lang w:eastAsia="zh-CN"/>
              </w:rPr>
              <w:t>《湖南省湘江流域存量垃圾场综合治理亚行贷款项目（第一期）环境影响报告书》，</w:t>
            </w:r>
            <w:r>
              <w:rPr>
                <w:rFonts w:ascii="宋体" w:hAnsi="宋体" w:eastAsia="宋体" w:cs="宋体"/>
                <w:spacing w:val="-4"/>
                <w:sz w:val="24"/>
                <w:szCs w:val="24"/>
                <w:u w:val="single"/>
              </w:rPr>
              <w:t>本</w:t>
            </w:r>
            <w:r>
              <w:rPr>
                <w:rFonts w:hint="eastAsia" w:ascii="宋体" w:hAnsi="宋体" w:eastAsia="宋体" w:cs="宋体"/>
                <w:sz w:val="24"/>
                <w:szCs w:val="24"/>
                <w:u w:val="single"/>
                <w:lang w:eastAsia="zh-CN"/>
              </w:rPr>
              <w:t>项目</w:t>
            </w:r>
            <w:r>
              <w:rPr>
                <w:rFonts w:ascii="宋体" w:hAnsi="宋体" w:eastAsia="宋体" w:cs="宋体"/>
                <w:sz w:val="24"/>
                <w:szCs w:val="24"/>
                <w:u w:val="single"/>
              </w:rPr>
              <w:t>餐厨垃圾处理设计总规模为</w:t>
            </w:r>
            <w:r>
              <w:rPr>
                <w:rFonts w:ascii="Times New Roman" w:hAnsi="Times New Roman" w:eastAsia="Times New Roman" w:cs="Times New Roman"/>
                <w:sz w:val="24"/>
                <w:szCs w:val="24"/>
                <w:u w:val="single"/>
              </w:rPr>
              <w:t>200t</w:t>
            </w:r>
            <w:r>
              <w:rPr>
                <w:rFonts w:ascii="Times New Roman" w:hAnsi="Times New Roman" w:eastAsia="Times New Roman" w:cs="Times New Roman"/>
                <w:spacing w:val="-1"/>
                <w:sz w:val="24"/>
                <w:szCs w:val="24"/>
                <w:u w:val="single"/>
              </w:rPr>
              <w:t>/d</w:t>
            </w:r>
            <w:r>
              <w:rPr>
                <w:rFonts w:ascii="宋体" w:hAnsi="宋体" w:eastAsia="宋体" w:cs="宋体"/>
                <w:spacing w:val="-1"/>
                <w:sz w:val="24"/>
                <w:szCs w:val="24"/>
                <w:u w:val="single"/>
              </w:rPr>
              <w:t>，地沟油处理总规模为</w:t>
            </w:r>
            <w:r>
              <w:rPr>
                <w:rFonts w:ascii="Times New Roman" w:hAnsi="Times New Roman" w:eastAsia="Times New Roman" w:cs="Times New Roman"/>
                <w:spacing w:val="-1"/>
                <w:sz w:val="24"/>
                <w:szCs w:val="24"/>
                <w:u w:val="single"/>
              </w:rPr>
              <w:t>40t/d</w:t>
            </w:r>
            <w:r>
              <w:rPr>
                <w:rFonts w:hint="eastAsia" w:ascii="Times New Roman" w:hAnsi="Times New Roman" w:eastAsia="宋体" w:cs="Times New Roman"/>
                <w:spacing w:val="-1"/>
                <w:sz w:val="24"/>
                <w:szCs w:val="24"/>
                <w:u w:val="single"/>
                <w:lang w:eastAsia="zh-CN"/>
              </w:rPr>
              <w:t>，</w:t>
            </w:r>
            <w:r>
              <w:rPr>
                <w:rFonts w:ascii="宋体" w:hAnsi="宋体" w:eastAsia="宋体" w:cs="宋体"/>
                <w:spacing w:val="-1"/>
                <w:sz w:val="24"/>
                <w:szCs w:val="24"/>
                <w:u w:val="single"/>
              </w:rPr>
              <w:t>一期工程建</w:t>
            </w:r>
            <w:r>
              <w:rPr>
                <w:rFonts w:hint="eastAsia" w:ascii="宋体" w:hAnsi="宋体" w:eastAsia="宋体" w:cs="宋体"/>
                <w:spacing w:val="-1"/>
                <w:sz w:val="24"/>
                <w:szCs w:val="24"/>
                <w:u w:val="single"/>
                <w:lang w:eastAsia="zh-CN"/>
              </w:rPr>
              <w:t>设</w:t>
            </w:r>
            <w:r>
              <w:rPr>
                <w:rFonts w:ascii="宋体" w:hAnsi="宋体" w:eastAsia="宋体" w:cs="宋体"/>
                <w:spacing w:val="-1"/>
                <w:sz w:val="24"/>
                <w:szCs w:val="24"/>
                <w:u w:val="single"/>
              </w:rPr>
              <w:t>餐</w:t>
            </w:r>
            <w:r>
              <w:rPr>
                <w:rFonts w:ascii="宋体" w:hAnsi="宋体" w:eastAsia="宋体" w:cs="宋体"/>
                <w:spacing w:val="-4"/>
                <w:sz w:val="24"/>
                <w:szCs w:val="24"/>
                <w:u w:val="single"/>
              </w:rPr>
              <w:t>厨垃圾处理规模</w:t>
            </w:r>
            <w:r>
              <w:rPr>
                <w:rFonts w:ascii="Times New Roman" w:hAnsi="Times New Roman" w:eastAsia="Times New Roman" w:cs="Times New Roman"/>
                <w:spacing w:val="-4"/>
                <w:sz w:val="24"/>
                <w:szCs w:val="24"/>
                <w:u w:val="single"/>
              </w:rPr>
              <w:t>100t/d</w:t>
            </w:r>
            <w:r>
              <w:rPr>
                <w:rFonts w:ascii="宋体" w:hAnsi="宋体" w:eastAsia="宋体" w:cs="宋体"/>
                <w:spacing w:val="-4"/>
                <w:sz w:val="24"/>
                <w:szCs w:val="24"/>
                <w:u w:val="single"/>
              </w:rPr>
              <w:t>以及地沟油处理规模</w:t>
            </w:r>
            <w:r>
              <w:rPr>
                <w:rFonts w:ascii="宋体" w:hAnsi="宋体" w:eastAsia="宋体" w:cs="宋体"/>
                <w:spacing w:val="-55"/>
                <w:sz w:val="24"/>
                <w:szCs w:val="24"/>
                <w:u w:val="single"/>
              </w:rPr>
              <w:t xml:space="preserve"> </w:t>
            </w:r>
            <w:r>
              <w:rPr>
                <w:rFonts w:ascii="Times New Roman" w:hAnsi="Times New Roman" w:eastAsia="Times New Roman" w:cs="Times New Roman"/>
                <w:spacing w:val="-4"/>
                <w:sz w:val="24"/>
                <w:szCs w:val="24"/>
                <w:u w:val="single"/>
              </w:rPr>
              <w:t>20t/d</w:t>
            </w:r>
            <w:r>
              <w:rPr>
                <w:rFonts w:ascii="Times New Roman" w:hAnsi="Times New Roman" w:eastAsia="Times New Roman" w:cs="Times New Roman"/>
                <w:spacing w:val="-27"/>
                <w:sz w:val="24"/>
                <w:szCs w:val="24"/>
                <w:u w:val="single"/>
              </w:rPr>
              <w:t xml:space="preserve"> </w:t>
            </w:r>
            <w:r>
              <w:rPr>
                <w:rFonts w:ascii="宋体" w:hAnsi="宋体" w:eastAsia="宋体" w:cs="宋体"/>
                <w:spacing w:val="-4"/>
                <w:sz w:val="24"/>
                <w:szCs w:val="24"/>
                <w:u w:val="single"/>
              </w:rPr>
              <w:t>。</w:t>
            </w:r>
            <w:r>
              <w:rPr>
                <w:rFonts w:hint="eastAsia" w:ascii="宋体" w:hAnsi="宋体" w:eastAsia="宋体" w:cs="宋体"/>
                <w:spacing w:val="-4"/>
                <w:sz w:val="24"/>
                <w:szCs w:val="24"/>
                <w:u w:val="single"/>
                <w:lang w:eastAsia="zh-CN"/>
              </w:rPr>
              <w:t>根据原环评物料平衡</w:t>
            </w:r>
            <w:r>
              <w:rPr>
                <w:rFonts w:ascii="宋体" w:hAnsi="宋体" w:eastAsia="宋体" w:cs="宋体"/>
                <w:spacing w:val="-1"/>
                <w:sz w:val="24"/>
                <w:szCs w:val="24"/>
                <w:u w:val="single"/>
              </w:rPr>
              <w:t>餐</w:t>
            </w:r>
            <w:r>
              <w:rPr>
                <w:rFonts w:ascii="宋体" w:hAnsi="宋体" w:eastAsia="宋体" w:cs="宋体"/>
                <w:spacing w:val="-4"/>
                <w:sz w:val="24"/>
                <w:szCs w:val="24"/>
                <w:u w:val="single"/>
              </w:rPr>
              <w:t>厨垃圾处理规模</w:t>
            </w:r>
            <w:r>
              <w:rPr>
                <w:rFonts w:ascii="Times New Roman" w:hAnsi="Times New Roman" w:eastAsia="Times New Roman" w:cs="Times New Roman"/>
                <w:spacing w:val="-4"/>
                <w:sz w:val="24"/>
                <w:szCs w:val="24"/>
                <w:u w:val="single"/>
              </w:rPr>
              <w:t>100t/d</w:t>
            </w:r>
            <w:r>
              <w:rPr>
                <w:rFonts w:ascii="宋体" w:hAnsi="宋体" w:eastAsia="宋体" w:cs="宋体"/>
                <w:spacing w:val="-4"/>
                <w:sz w:val="24"/>
                <w:szCs w:val="24"/>
                <w:u w:val="single"/>
              </w:rPr>
              <w:t>以</w:t>
            </w:r>
            <w:r>
              <w:rPr>
                <w:rFonts w:hint="eastAsia" w:ascii="宋体" w:hAnsi="宋体" w:eastAsia="宋体" w:cs="Times New Roman"/>
                <w:bCs/>
                <w:sz w:val="24"/>
                <w:u w:val="single"/>
                <w:lang w:eastAsia="zh-CN"/>
              </w:rPr>
              <w:t>及地沟油处理规模20t/d 需要䒱汽</w:t>
            </w:r>
            <w:r>
              <w:rPr>
                <w:rFonts w:hint="eastAsia" w:ascii="宋体" w:hAnsi="宋体" w:eastAsia="宋体" w:cs="Times New Roman"/>
                <w:bCs/>
                <w:sz w:val="24"/>
                <w:u w:val="single"/>
                <w:lang w:val="en-US" w:eastAsia="zh-CN"/>
              </w:rPr>
              <w:t>8t/d，因此本技改项目配套2台1t/h的蒸汽发生器满足</w:t>
            </w:r>
            <w:r>
              <w:rPr>
                <w:rFonts w:ascii="宋体" w:hAnsi="宋体" w:eastAsia="宋体" w:cs="宋体"/>
                <w:sz w:val="24"/>
                <w:szCs w:val="24"/>
                <w:u w:val="single"/>
              </w:rPr>
              <w:t>餐厨垃圾处理</w:t>
            </w:r>
            <w:r>
              <w:rPr>
                <w:rFonts w:hint="eastAsia" w:ascii="宋体" w:hAnsi="宋体" w:eastAsia="宋体" w:cs="宋体"/>
                <w:sz w:val="24"/>
                <w:szCs w:val="24"/>
                <w:u w:val="single"/>
                <w:lang w:eastAsia="zh-CN"/>
              </w:rPr>
              <w:t>项目一、二期的用汽量，技改项目分二期建设，先上</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lang w:eastAsia="zh-CN"/>
              </w:rPr>
              <w:t>台</w:t>
            </w:r>
            <w:r>
              <w:rPr>
                <w:rFonts w:hint="eastAsia" w:ascii="宋体" w:hAnsi="宋体" w:eastAsia="宋体" w:cs="Times New Roman"/>
                <w:bCs/>
                <w:sz w:val="24"/>
                <w:u w:val="single"/>
                <w:lang w:val="en-US" w:eastAsia="zh-CN"/>
              </w:rPr>
              <w:t>1t/h的蒸汽发生器供</w:t>
            </w:r>
            <w:r>
              <w:rPr>
                <w:rFonts w:ascii="宋体" w:hAnsi="宋体" w:eastAsia="宋体" w:cs="宋体"/>
                <w:spacing w:val="-1"/>
                <w:sz w:val="24"/>
                <w:szCs w:val="24"/>
                <w:u w:val="single"/>
              </w:rPr>
              <w:t>一期工程</w:t>
            </w:r>
            <w:r>
              <w:rPr>
                <w:rFonts w:ascii="Times New Roman" w:hAnsi="Times New Roman" w:eastAsia="Times New Roman" w:cs="Times New Roman"/>
                <w:spacing w:val="-4"/>
                <w:sz w:val="24"/>
                <w:szCs w:val="24"/>
                <w:u w:val="single"/>
              </w:rPr>
              <w:t>100t/d</w:t>
            </w:r>
            <w:r>
              <w:rPr>
                <w:rFonts w:ascii="宋体" w:hAnsi="宋体" w:eastAsia="宋体" w:cs="宋体"/>
                <w:spacing w:val="-1"/>
                <w:sz w:val="24"/>
                <w:szCs w:val="24"/>
                <w:u w:val="single"/>
              </w:rPr>
              <w:t>餐</w:t>
            </w:r>
            <w:r>
              <w:rPr>
                <w:rFonts w:ascii="宋体" w:hAnsi="宋体" w:eastAsia="宋体" w:cs="宋体"/>
                <w:spacing w:val="-4"/>
                <w:sz w:val="24"/>
                <w:szCs w:val="24"/>
                <w:u w:val="single"/>
              </w:rPr>
              <w:t>厨垃圾以及</w:t>
            </w:r>
            <w:r>
              <w:rPr>
                <w:rFonts w:ascii="Times New Roman" w:hAnsi="Times New Roman" w:eastAsia="Times New Roman" w:cs="Times New Roman"/>
                <w:spacing w:val="-4"/>
                <w:sz w:val="24"/>
                <w:szCs w:val="24"/>
                <w:u w:val="single"/>
              </w:rPr>
              <w:t>20t/d</w:t>
            </w:r>
            <w:r>
              <w:rPr>
                <w:rFonts w:ascii="Times New Roman" w:hAnsi="Times New Roman" w:eastAsia="Times New Roman" w:cs="Times New Roman"/>
                <w:spacing w:val="-27"/>
                <w:sz w:val="24"/>
                <w:szCs w:val="24"/>
                <w:u w:val="single"/>
              </w:rPr>
              <w:t xml:space="preserve"> </w:t>
            </w:r>
            <w:r>
              <w:rPr>
                <w:rFonts w:ascii="宋体" w:hAnsi="宋体" w:eastAsia="宋体" w:cs="宋体"/>
                <w:spacing w:val="-4"/>
                <w:sz w:val="24"/>
                <w:szCs w:val="24"/>
                <w:u w:val="single"/>
              </w:rPr>
              <w:t>地</w:t>
            </w:r>
            <w:r>
              <w:rPr>
                <w:rFonts w:hint="eastAsia" w:ascii="宋体" w:hAnsi="宋体" w:eastAsia="宋体" w:cs="Times New Roman"/>
                <w:bCs/>
                <w:sz w:val="24"/>
                <w:u w:val="single"/>
                <w:lang w:val="en-US" w:eastAsia="zh-CN"/>
              </w:rPr>
              <w:t>沟油项目的用蒸汽量。</w:t>
            </w:r>
          </w:p>
          <w:p>
            <w:pPr>
              <w:adjustRightInd w:val="0"/>
              <w:snapToGrid w:val="0"/>
              <w:spacing w:line="360" w:lineRule="auto"/>
              <w:ind w:firstLine="480" w:firstLineChars="200"/>
              <w:rPr>
                <w:rFonts w:ascii="宋体" w:hAnsi="宋体"/>
                <w:bCs/>
                <w:sz w:val="24"/>
              </w:rPr>
            </w:pPr>
          </w:p>
          <w:p>
            <w:pPr>
              <w:adjustRightInd w:val="0"/>
              <w:snapToGrid w:val="0"/>
              <w:spacing w:line="360" w:lineRule="auto"/>
              <w:ind w:firstLine="480" w:firstLineChars="200"/>
              <w:rPr>
                <w:rFonts w:ascii="宋体" w:hAnsi="宋体"/>
                <w:bCs/>
                <w:sz w:val="24"/>
              </w:rPr>
            </w:pPr>
          </w:p>
          <w:p>
            <w:pPr>
              <w:adjustRightInd w:val="0"/>
              <w:snapToGrid w:val="0"/>
              <w:spacing w:line="360" w:lineRule="auto"/>
              <w:rPr>
                <w:rFonts w:ascii="宋体" w:hAnsi="宋体"/>
                <w:bCs/>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858" w:hRule="atLeast"/>
          <w:jc w:val="center"/>
        </w:trPr>
        <w:tc>
          <w:tcPr>
            <w:tcW w:w="426" w:type="dxa"/>
            <w:vAlign w:val="center"/>
          </w:tcPr>
          <w:p>
            <w:pPr>
              <w:pStyle w:val="18"/>
              <w:adjustRightInd w:val="0"/>
              <w:snapToGrid w:val="0"/>
              <w:spacing w:before="0" w:beforeAutospacing="0" w:after="0" w:afterAutospacing="0"/>
              <w:jc w:val="center"/>
              <w:rPr>
                <w:rFonts w:cs="宋体"/>
                <w:sz w:val="21"/>
                <w:szCs w:val="21"/>
              </w:rPr>
            </w:pPr>
            <w:r>
              <w:rPr>
                <w:rFonts w:hint="eastAsia" w:cs="宋体"/>
                <w:bCs/>
                <w:color w:val="000000" w:themeColor="text1"/>
                <w:kern w:val="2"/>
                <w:sz w:val="21"/>
                <w:szCs w:val="21"/>
                <w14:textFill>
                  <w14:solidFill>
                    <w14:schemeClr w14:val="tx1"/>
                  </w14:solidFill>
                </w14:textFill>
              </w:rPr>
              <w:t>与项目有关的原有环境污染问题</w:t>
            </w:r>
          </w:p>
        </w:tc>
        <w:tc>
          <w:tcPr>
            <w:tcW w:w="8634" w:type="dxa"/>
          </w:tcPr>
          <w:p>
            <w:pPr>
              <w:adjustRightInd w:val="0"/>
              <w:snapToGrid w:val="0"/>
              <w:spacing w:line="360" w:lineRule="auto"/>
              <w:ind w:firstLine="482" w:firstLineChars="200"/>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
                <w:bCs w:val="0"/>
                <w:color w:val="000000" w:themeColor="text1"/>
                <w:sz w:val="24"/>
                <w:lang w:eastAsia="zh-CN"/>
                <w14:textFill>
                  <w14:solidFill>
                    <w14:schemeClr w14:val="tx1"/>
                  </w14:solidFill>
                </w14:textFill>
              </w:rPr>
              <w:t>一、与项目有关的原有环境问题：</w:t>
            </w:r>
          </w:p>
          <w:p>
            <w:pPr>
              <w:adjustRightInd w:val="0"/>
              <w:snapToGrid w:val="0"/>
              <w:spacing w:line="360" w:lineRule="auto"/>
              <w:ind w:firstLine="480" w:firstLineChars="200"/>
              <w:rPr>
                <w:rFonts w:ascii="宋体" w:hAnsi="宋体"/>
                <w:bCs/>
                <w:sz w:val="24"/>
              </w:rPr>
            </w:pPr>
            <w:r>
              <w:rPr>
                <w:rFonts w:hint="eastAsia"/>
                <w:bCs/>
                <w:sz w:val="24"/>
              </w:rPr>
              <w:t>本项目</w:t>
            </w:r>
            <w:r>
              <w:rPr>
                <w:bCs/>
                <w:sz w:val="24"/>
              </w:rPr>
              <w:t>为</w:t>
            </w:r>
            <w:r>
              <w:rPr>
                <w:rFonts w:hint="eastAsia"/>
                <w:bCs/>
                <w:sz w:val="24"/>
                <w:lang w:eastAsia="zh-CN"/>
              </w:rPr>
              <w:t>技改</w:t>
            </w:r>
            <w:r>
              <w:rPr>
                <w:rFonts w:hint="eastAsia"/>
                <w:bCs/>
                <w:sz w:val="24"/>
                <w:lang w:val="en-US" w:eastAsia="zh-CN"/>
              </w:rPr>
              <w:t>工程</w:t>
            </w:r>
            <w:r>
              <w:rPr>
                <w:rFonts w:hint="eastAsia"/>
                <w:bCs/>
                <w:sz w:val="24"/>
              </w:rPr>
              <w:t>，不新增用地，在现有用地的基础上进行改造。</w:t>
            </w:r>
          </w:p>
          <w:p>
            <w:pPr>
              <w:adjustRightInd w:val="0"/>
              <w:snapToGrid w:val="0"/>
              <w:spacing w:line="360" w:lineRule="auto"/>
              <w:ind w:firstLine="480" w:firstLineChars="200"/>
              <w:rPr>
                <w:rFonts w:hint="eastAsia" w:ascii="宋体" w:hAnsi="宋体"/>
                <w:b/>
                <w:bCs w:val="0"/>
                <w:color w:val="000000" w:themeColor="text1"/>
                <w:sz w:val="24"/>
                <w:lang w:eastAsia="zh-CN"/>
                <w14:textFill>
                  <w14:solidFill>
                    <w14:schemeClr w14:val="tx1"/>
                  </w14:solidFill>
                </w14:textFill>
              </w:rPr>
            </w:pPr>
            <w:r>
              <w:rPr>
                <w:rFonts w:hint="eastAsia" w:ascii="宋体" w:hAnsi="宋体"/>
                <w:bCs/>
                <w:color w:val="000000" w:themeColor="text1"/>
                <w:sz w:val="24"/>
                <w:lang w:eastAsia="zh-CN"/>
                <w14:textFill>
                  <w14:solidFill>
                    <w14:schemeClr w14:val="tx1"/>
                  </w14:solidFill>
                </w14:textFill>
              </w:rPr>
              <w:t>（一）</w:t>
            </w:r>
            <w:r>
              <w:rPr>
                <w:rFonts w:hint="eastAsia" w:ascii="宋体" w:hAnsi="宋体"/>
                <w:b/>
                <w:bCs w:val="0"/>
                <w:color w:val="000000" w:themeColor="text1"/>
                <w:sz w:val="24"/>
                <w:lang w:eastAsia="zh-CN"/>
                <w14:textFill>
                  <w14:solidFill>
                    <w14:schemeClr w14:val="tx1"/>
                  </w14:solidFill>
                </w14:textFill>
              </w:rPr>
              <w:t>现有工程情况简述：</w:t>
            </w:r>
          </w:p>
          <w:p>
            <w:pPr>
              <w:keepNext w:val="0"/>
              <w:keepLines w:val="0"/>
              <w:pageBreakBefore w:val="0"/>
              <w:widowControl w:val="0"/>
              <w:kinsoku/>
              <w:wordWrap/>
              <w:overflowPunct/>
              <w:topLinePunct/>
              <w:autoSpaceDE/>
              <w:autoSpaceDN/>
              <w:bidi w:val="0"/>
              <w:adjustRightInd/>
              <w:snapToGrid/>
              <w:spacing w:line="360" w:lineRule="auto"/>
              <w:ind w:left="0" w:firstLine="464"/>
              <w:textAlignment w:val="auto"/>
              <w:rPr>
                <w:rFonts w:hint="eastAsia" w:ascii="宋体" w:hAnsi="宋体" w:eastAsia="宋体" w:cs="宋体"/>
                <w:color w:val="000000" w:themeColor="text1"/>
                <w:spacing w:val="-3"/>
                <w:sz w:val="24"/>
                <w:szCs w:val="24"/>
                <w:u w:val="none" w:color="auto"/>
                <w:lang w:eastAsia="zh-CN"/>
                <w14:textFill>
                  <w14:solidFill>
                    <w14:schemeClr w14:val="tx1"/>
                  </w14:solidFill>
                </w14:textFill>
              </w:rPr>
            </w:pPr>
            <w:r>
              <w:rPr>
                <w:rFonts w:ascii="宋体" w:hAnsi="宋体" w:eastAsia="宋体" w:cs="宋体"/>
                <w:color w:val="000000" w:themeColor="text1"/>
                <w:spacing w:val="-1"/>
                <w:sz w:val="24"/>
                <w:szCs w:val="24"/>
                <w14:textFill>
                  <w14:solidFill>
                    <w14:schemeClr w14:val="tx1"/>
                  </w14:solidFill>
                </w14:textFill>
              </w:rPr>
              <w:t>永州市静脉产业园发展有限责任公司投</w:t>
            </w:r>
            <w:r>
              <w:rPr>
                <w:rFonts w:ascii="宋体" w:hAnsi="宋体" w:eastAsia="宋体" w:cs="宋体"/>
                <w:spacing w:val="-1"/>
                <w:sz w:val="24"/>
                <w:szCs w:val="24"/>
              </w:rPr>
              <w:t>资</w:t>
            </w:r>
            <w:r>
              <w:rPr>
                <w:rFonts w:ascii="宋体" w:hAnsi="宋体" w:eastAsia="宋体" w:cs="宋体"/>
                <w:spacing w:val="-67"/>
                <w:sz w:val="24"/>
                <w:szCs w:val="24"/>
              </w:rPr>
              <w:t xml:space="preserve"> </w:t>
            </w:r>
            <w:r>
              <w:rPr>
                <w:rFonts w:ascii="Times New Roman" w:hAnsi="Times New Roman" w:eastAsia="Times New Roman" w:cs="Times New Roman"/>
                <w:spacing w:val="-1"/>
                <w:sz w:val="24"/>
                <w:szCs w:val="24"/>
              </w:rPr>
              <w:t xml:space="preserve">7204.09 </w:t>
            </w:r>
            <w:r>
              <w:rPr>
                <w:rFonts w:ascii="宋体" w:hAnsi="宋体" w:eastAsia="宋体" w:cs="宋体"/>
                <w:spacing w:val="-1"/>
                <w:sz w:val="24"/>
                <w:szCs w:val="24"/>
              </w:rPr>
              <w:t>万元在永州市零陵区接履桥镇</w:t>
            </w:r>
            <w:r>
              <w:rPr>
                <w:rFonts w:ascii="宋体" w:hAnsi="宋体" w:eastAsia="宋体" w:cs="宋体"/>
                <w:spacing w:val="-3"/>
                <w:sz w:val="24"/>
                <w:szCs w:val="24"/>
              </w:rPr>
              <w:t>坦塘村静脉产业园内建设永州市餐厨垃圾</w:t>
            </w:r>
            <w:r>
              <w:rPr>
                <w:rFonts w:hint="eastAsia" w:ascii="宋体" w:hAnsi="宋体" w:cs="宋体"/>
                <w:spacing w:val="-3"/>
                <w:sz w:val="24"/>
                <w:szCs w:val="24"/>
                <w:lang w:eastAsia="zh-CN"/>
              </w:rPr>
              <w:t>收运</w:t>
            </w:r>
            <w:r>
              <w:rPr>
                <w:rFonts w:ascii="宋体" w:hAnsi="宋体" w:eastAsia="宋体" w:cs="宋体"/>
                <w:spacing w:val="-3"/>
                <w:sz w:val="24"/>
                <w:szCs w:val="24"/>
              </w:rPr>
              <w:t>处理项目，</w:t>
            </w:r>
            <w:r>
              <w:rPr>
                <w:rFonts w:hint="eastAsia" w:ascii="宋体" w:hAnsi="宋体" w:cs="宋体"/>
                <w:spacing w:val="-3"/>
                <w:sz w:val="24"/>
                <w:szCs w:val="24"/>
                <w:lang w:eastAsia="zh-CN"/>
              </w:rPr>
              <w:t>项目</w:t>
            </w:r>
            <w:r>
              <w:rPr>
                <w:rFonts w:ascii="宋体" w:hAnsi="宋体" w:eastAsia="宋体" w:cs="宋体"/>
                <w:spacing w:val="-5"/>
                <w:sz w:val="24"/>
                <w:szCs w:val="24"/>
              </w:rPr>
              <w:t>于</w:t>
            </w:r>
            <w:r>
              <w:rPr>
                <w:rFonts w:ascii="宋体" w:hAnsi="宋体" w:eastAsia="宋体" w:cs="宋体"/>
                <w:spacing w:val="-54"/>
                <w:sz w:val="24"/>
                <w:szCs w:val="24"/>
              </w:rPr>
              <w:t xml:space="preserve"> </w:t>
            </w:r>
            <w:r>
              <w:rPr>
                <w:rFonts w:ascii="Times New Roman" w:hAnsi="Times New Roman" w:eastAsia="Times New Roman" w:cs="Times New Roman"/>
                <w:spacing w:val="-5"/>
                <w:sz w:val="24"/>
                <w:szCs w:val="24"/>
              </w:rPr>
              <w:t>2020</w:t>
            </w:r>
            <w:r>
              <w:rPr>
                <w:rFonts w:ascii="宋体" w:hAnsi="宋体" w:eastAsia="宋体" w:cs="宋体"/>
                <w:spacing w:val="-1"/>
                <w:sz w:val="24"/>
                <w:szCs w:val="24"/>
              </w:rPr>
              <w:t>年</w:t>
            </w:r>
            <w:r>
              <w:rPr>
                <w:rFonts w:ascii="宋体" w:hAnsi="宋体" w:eastAsia="宋体" w:cs="宋体"/>
                <w:spacing w:val="-46"/>
                <w:sz w:val="24"/>
                <w:szCs w:val="24"/>
              </w:rPr>
              <w:t xml:space="preserve"> </w:t>
            </w:r>
            <w:r>
              <w:rPr>
                <w:rFonts w:ascii="Times New Roman" w:hAnsi="Times New Roman" w:eastAsia="Times New Roman" w:cs="Times New Roman"/>
                <w:spacing w:val="-1"/>
                <w:sz w:val="24"/>
                <w:szCs w:val="24"/>
              </w:rPr>
              <w:t>5</w:t>
            </w:r>
            <w:r>
              <w:rPr>
                <w:rFonts w:ascii="宋体" w:hAnsi="宋体" w:eastAsia="宋体" w:cs="宋体"/>
                <w:spacing w:val="-1"/>
                <w:sz w:val="24"/>
                <w:szCs w:val="24"/>
              </w:rPr>
              <w:t>月</w:t>
            </w:r>
            <w:r>
              <w:rPr>
                <w:rFonts w:ascii="宋体" w:hAnsi="宋体" w:eastAsia="宋体" w:cs="宋体"/>
                <w:spacing w:val="-43"/>
                <w:sz w:val="24"/>
                <w:szCs w:val="24"/>
              </w:rPr>
              <w:t xml:space="preserve"> </w:t>
            </w:r>
            <w:r>
              <w:rPr>
                <w:rFonts w:ascii="Times New Roman" w:hAnsi="Times New Roman" w:eastAsia="Times New Roman" w:cs="Times New Roman"/>
                <w:spacing w:val="-1"/>
                <w:sz w:val="24"/>
                <w:szCs w:val="24"/>
              </w:rPr>
              <w:t>8</w:t>
            </w:r>
            <w:r>
              <w:rPr>
                <w:rFonts w:ascii="宋体" w:hAnsi="宋体" w:eastAsia="宋体" w:cs="宋体"/>
                <w:spacing w:val="-1"/>
                <w:sz w:val="24"/>
                <w:szCs w:val="24"/>
              </w:rPr>
              <w:t>日取得永州市生态环境局的审批，批文号：永环评（</w:t>
            </w:r>
            <w:r>
              <w:rPr>
                <w:rFonts w:ascii="Times New Roman" w:hAnsi="Times New Roman" w:eastAsia="Times New Roman" w:cs="Times New Roman"/>
                <w:spacing w:val="-1"/>
                <w:sz w:val="24"/>
                <w:szCs w:val="24"/>
              </w:rPr>
              <w:t>2020</w:t>
            </w:r>
            <w:r>
              <w:rPr>
                <w:rFonts w:ascii="宋体" w:hAnsi="宋体" w:eastAsia="宋体" w:cs="宋体"/>
                <w:spacing w:val="-1"/>
                <w:sz w:val="24"/>
                <w:szCs w:val="24"/>
              </w:rPr>
              <w:t>）</w:t>
            </w:r>
            <w:r>
              <w:rPr>
                <w:rFonts w:ascii="Times New Roman" w:hAnsi="Times New Roman" w:eastAsia="Times New Roman" w:cs="Times New Roman"/>
                <w:spacing w:val="-1"/>
                <w:sz w:val="24"/>
                <w:szCs w:val="24"/>
              </w:rPr>
              <w:t>10</w:t>
            </w:r>
            <w:r>
              <w:rPr>
                <w:rFonts w:ascii="宋体" w:hAnsi="宋体" w:eastAsia="宋体" w:cs="宋体"/>
                <w:spacing w:val="-1"/>
                <w:sz w:val="24"/>
                <w:szCs w:val="24"/>
              </w:rPr>
              <w:t>号</w:t>
            </w:r>
            <w:r>
              <w:rPr>
                <w:rFonts w:hint="eastAsia" w:ascii="宋体" w:hAnsi="宋体" w:eastAsia="宋体" w:cs="宋体"/>
                <w:spacing w:val="-1"/>
                <w:sz w:val="24"/>
                <w:szCs w:val="24"/>
                <w:lang w:eastAsia="zh-CN"/>
              </w:rPr>
              <w:t>。</w:t>
            </w:r>
            <w:r>
              <w:rPr>
                <w:rFonts w:ascii="宋体" w:hAnsi="宋体" w:eastAsia="宋体" w:cs="宋体"/>
                <w:spacing w:val="-3"/>
                <w:sz w:val="24"/>
                <w:szCs w:val="24"/>
              </w:rPr>
              <w:t>项目总占地面积</w:t>
            </w:r>
            <w:r>
              <w:rPr>
                <w:rFonts w:ascii="宋体" w:hAnsi="宋体" w:eastAsia="宋体" w:cs="宋体"/>
                <w:spacing w:val="-51"/>
                <w:sz w:val="24"/>
                <w:szCs w:val="24"/>
              </w:rPr>
              <w:t xml:space="preserve"> </w:t>
            </w:r>
            <w:r>
              <w:rPr>
                <w:rFonts w:ascii="Times New Roman" w:hAnsi="Times New Roman" w:eastAsia="Times New Roman" w:cs="Times New Roman"/>
                <w:spacing w:val="-3"/>
                <w:sz w:val="24"/>
                <w:szCs w:val="24"/>
              </w:rPr>
              <w:t>21338.06m</w:t>
            </w:r>
            <w:r>
              <w:rPr>
                <w:rFonts w:ascii="Times New Roman" w:hAnsi="Times New Roman" w:eastAsia="Times New Roman" w:cs="Times New Roman"/>
                <w:spacing w:val="-3"/>
                <w:position w:val="8"/>
                <w:sz w:val="15"/>
                <w:szCs w:val="15"/>
              </w:rPr>
              <w:t>2</w:t>
            </w:r>
            <w:r>
              <w:rPr>
                <w:rFonts w:ascii="宋体" w:hAnsi="宋体" w:eastAsia="宋体" w:cs="宋体"/>
                <w:spacing w:val="-3"/>
                <w:sz w:val="24"/>
                <w:szCs w:val="24"/>
              </w:rPr>
              <w:t>（折</w:t>
            </w:r>
            <w:r>
              <w:rPr>
                <w:rFonts w:ascii="宋体" w:hAnsi="宋体" w:eastAsia="宋体" w:cs="宋体"/>
                <w:sz w:val="24"/>
                <w:szCs w:val="24"/>
              </w:rPr>
              <w:t xml:space="preserve"> </w:t>
            </w:r>
            <w:r>
              <w:rPr>
                <w:rFonts w:ascii="宋体" w:hAnsi="宋体" w:eastAsia="宋体" w:cs="宋体"/>
                <w:spacing w:val="-3"/>
                <w:sz w:val="24"/>
                <w:szCs w:val="24"/>
              </w:rPr>
              <w:t>合约</w:t>
            </w:r>
            <w:r>
              <w:rPr>
                <w:rFonts w:ascii="宋体" w:hAnsi="宋体" w:eastAsia="宋体" w:cs="宋体"/>
                <w:spacing w:val="-49"/>
                <w:sz w:val="24"/>
                <w:szCs w:val="24"/>
              </w:rPr>
              <w:t xml:space="preserve"> </w:t>
            </w:r>
            <w:r>
              <w:rPr>
                <w:rFonts w:ascii="Times New Roman" w:hAnsi="Times New Roman" w:eastAsia="Times New Roman" w:cs="Times New Roman"/>
                <w:spacing w:val="-3"/>
                <w:sz w:val="24"/>
                <w:szCs w:val="24"/>
              </w:rPr>
              <w:t xml:space="preserve">32.01 </w:t>
            </w:r>
            <w:r>
              <w:rPr>
                <w:rFonts w:ascii="宋体" w:hAnsi="宋体" w:eastAsia="宋体" w:cs="宋体"/>
                <w:spacing w:val="-3"/>
                <w:sz w:val="24"/>
                <w:szCs w:val="24"/>
              </w:rPr>
              <w:t>亩</w:t>
            </w:r>
            <w:r>
              <w:rPr>
                <w:rFonts w:ascii="宋体" w:hAnsi="宋体" w:eastAsia="宋体" w:cs="宋体"/>
                <w:spacing w:val="-15"/>
                <w:sz w:val="24"/>
                <w:szCs w:val="24"/>
              </w:rPr>
              <w:t>），</w:t>
            </w:r>
            <w:r>
              <w:rPr>
                <w:rFonts w:ascii="宋体" w:hAnsi="宋体" w:eastAsia="宋体" w:cs="宋体"/>
                <w:spacing w:val="-3"/>
                <w:sz w:val="24"/>
                <w:szCs w:val="24"/>
              </w:rPr>
              <w:t>厂区围墙外占地面积为</w:t>
            </w:r>
            <w:r>
              <w:rPr>
                <w:rFonts w:ascii="宋体" w:hAnsi="宋体" w:eastAsia="宋体" w:cs="宋体"/>
                <w:spacing w:val="-52"/>
                <w:sz w:val="24"/>
                <w:szCs w:val="24"/>
              </w:rPr>
              <w:t xml:space="preserve"> </w:t>
            </w:r>
            <w:r>
              <w:rPr>
                <w:rFonts w:ascii="Times New Roman" w:hAnsi="Times New Roman" w:eastAsia="Times New Roman" w:cs="Times New Roman"/>
                <w:spacing w:val="-3"/>
                <w:sz w:val="24"/>
                <w:szCs w:val="24"/>
              </w:rPr>
              <w:t>6764.66m</w:t>
            </w:r>
            <w:r>
              <w:rPr>
                <w:rFonts w:ascii="Times New Roman" w:hAnsi="Times New Roman" w:eastAsia="Times New Roman" w:cs="Times New Roman"/>
                <w:spacing w:val="-3"/>
                <w:position w:val="7"/>
                <w:sz w:val="15"/>
                <w:szCs w:val="15"/>
              </w:rPr>
              <w:t>2</w:t>
            </w:r>
            <w:r>
              <w:rPr>
                <w:rFonts w:ascii="宋体" w:hAnsi="宋体" w:eastAsia="宋体" w:cs="宋体"/>
                <w:spacing w:val="-3"/>
                <w:sz w:val="24"/>
                <w:szCs w:val="24"/>
              </w:rPr>
              <w:t>（折合约</w:t>
            </w:r>
            <w:r>
              <w:rPr>
                <w:rFonts w:ascii="宋体" w:hAnsi="宋体" w:eastAsia="宋体" w:cs="宋体"/>
                <w:spacing w:val="-32"/>
                <w:sz w:val="24"/>
                <w:szCs w:val="24"/>
              </w:rPr>
              <w:t xml:space="preserve"> </w:t>
            </w:r>
            <w:r>
              <w:rPr>
                <w:rFonts w:ascii="Times New Roman" w:hAnsi="Times New Roman" w:eastAsia="Times New Roman" w:cs="Times New Roman"/>
                <w:spacing w:val="-3"/>
                <w:sz w:val="24"/>
                <w:szCs w:val="24"/>
              </w:rPr>
              <w:t>10.</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3"/>
                <w:sz w:val="24"/>
                <w:szCs w:val="24"/>
              </w:rPr>
              <w:t xml:space="preserve">15 </w:t>
            </w:r>
            <w:r>
              <w:rPr>
                <w:rFonts w:ascii="宋体" w:hAnsi="宋体" w:eastAsia="宋体" w:cs="宋体"/>
                <w:spacing w:val="-3"/>
                <w:sz w:val="24"/>
                <w:szCs w:val="24"/>
              </w:rPr>
              <w:t>亩</w:t>
            </w:r>
            <w:r>
              <w:rPr>
                <w:rFonts w:ascii="宋体" w:hAnsi="宋体" w:eastAsia="宋体" w:cs="宋体"/>
                <w:spacing w:val="-15"/>
                <w:sz w:val="24"/>
                <w:szCs w:val="24"/>
              </w:rPr>
              <w:t>），</w:t>
            </w:r>
            <w:r>
              <w:rPr>
                <w:rFonts w:ascii="宋体" w:hAnsi="宋体" w:eastAsia="宋体" w:cs="宋体"/>
                <w:spacing w:val="-3"/>
                <w:sz w:val="24"/>
                <w:szCs w:val="24"/>
              </w:rPr>
              <w:t>厂区围墙内</w:t>
            </w:r>
            <w:r>
              <w:rPr>
                <w:rFonts w:ascii="宋体" w:hAnsi="宋体" w:eastAsia="宋体" w:cs="宋体"/>
                <w:sz w:val="24"/>
                <w:szCs w:val="24"/>
              </w:rPr>
              <w:t xml:space="preserve"> 占地面积为</w:t>
            </w:r>
            <w:r>
              <w:rPr>
                <w:rFonts w:ascii="宋体" w:hAnsi="宋体" w:eastAsia="宋体" w:cs="宋体"/>
                <w:spacing w:val="-29"/>
                <w:sz w:val="24"/>
                <w:szCs w:val="24"/>
              </w:rPr>
              <w:t xml:space="preserve"> </w:t>
            </w:r>
            <w:r>
              <w:rPr>
                <w:rFonts w:ascii="Times New Roman" w:hAnsi="Times New Roman" w:eastAsia="Times New Roman" w:cs="Times New Roman"/>
                <w:sz w:val="24"/>
                <w:szCs w:val="24"/>
              </w:rPr>
              <w:t>14573.4m</w:t>
            </w:r>
            <w:r>
              <w:rPr>
                <w:rFonts w:ascii="Times New Roman" w:hAnsi="Times New Roman" w:eastAsia="Times New Roman" w:cs="Times New Roman"/>
                <w:position w:val="8"/>
                <w:sz w:val="15"/>
                <w:szCs w:val="15"/>
              </w:rPr>
              <w:t>2</w:t>
            </w:r>
            <w:r>
              <w:rPr>
                <w:rFonts w:ascii="宋体" w:hAnsi="宋体" w:eastAsia="宋体" w:cs="宋体"/>
                <w:sz w:val="24"/>
                <w:szCs w:val="24"/>
              </w:rPr>
              <w:t>（折合约</w:t>
            </w:r>
            <w:r>
              <w:rPr>
                <w:rFonts w:ascii="宋体" w:hAnsi="宋体" w:eastAsia="宋体" w:cs="宋体"/>
                <w:spacing w:val="-52"/>
                <w:sz w:val="24"/>
                <w:szCs w:val="24"/>
              </w:rPr>
              <w:t xml:space="preserve"> </w:t>
            </w:r>
            <w:r>
              <w:rPr>
                <w:rFonts w:ascii="Times New Roman" w:hAnsi="Times New Roman" w:eastAsia="Times New Roman" w:cs="Times New Roman"/>
                <w:sz w:val="24"/>
                <w:szCs w:val="24"/>
              </w:rPr>
              <w:t xml:space="preserve">21.86 </w:t>
            </w:r>
            <w:r>
              <w:rPr>
                <w:rFonts w:ascii="宋体" w:hAnsi="宋体" w:eastAsia="宋体" w:cs="宋体"/>
                <w:sz w:val="24"/>
                <w:szCs w:val="24"/>
              </w:rPr>
              <w:t>亩</w:t>
            </w:r>
            <w:r>
              <w:rPr>
                <w:rFonts w:ascii="宋体" w:hAnsi="宋体" w:eastAsia="宋体" w:cs="宋体"/>
                <w:spacing w:val="15"/>
                <w:sz w:val="24"/>
                <w:szCs w:val="24"/>
              </w:rPr>
              <w:t>），</w:t>
            </w:r>
            <w:r>
              <w:rPr>
                <w:rFonts w:ascii="宋体" w:hAnsi="宋体" w:eastAsia="宋体" w:cs="宋体"/>
                <w:sz w:val="24"/>
                <w:szCs w:val="24"/>
              </w:rPr>
              <w:t>餐厨垃圾处理设计总规模为</w:t>
            </w:r>
            <w:r>
              <w:rPr>
                <w:rFonts w:ascii="宋体" w:hAnsi="宋体" w:eastAsia="宋体" w:cs="宋体"/>
                <w:spacing w:val="-53"/>
                <w:sz w:val="24"/>
                <w:szCs w:val="24"/>
              </w:rPr>
              <w:t xml:space="preserve"> </w:t>
            </w:r>
            <w:r>
              <w:rPr>
                <w:rFonts w:ascii="Times New Roman" w:hAnsi="Times New Roman" w:eastAsia="Times New Roman" w:cs="Times New Roman"/>
                <w:sz w:val="24"/>
                <w:szCs w:val="24"/>
              </w:rPr>
              <w:t>200t/d</w:t>
            </w:r>
            <w:r>
              <w:rPr>
                <w:rFonts w:ascii="Times New Roman" w:hAnsi="Times New Roman" w:eastAsia="Times New Roman" w:cs="Times New Roman"/>
                <w:spacing w:val="-26"/>
                <w:sz w:val="24"/>
                <w:szCs w:val="24"/>
              </w:rPr>
              <w:t xml:space="preserve"> </w:t>
            </w:r>
            <w:r>
              <w:rPr>
                <w:rFonts w:ascii="宋体" w:hAnsi="宋体" w:eastAsia="宋体" w:cs="宋体"/>
                <w:sz w:val="24"/>
                <w:szCs w:val="24"/>
              </w:rPr>
              <w:t>，地</w:t>
            </w:r>
            <w:r>
              <w:rPr>
                <w:rFonts w:ascii="宋体" w:hAnsi="宋体" w:eastAsia="宋体" w:cs="宋体"/>
                <w:spacing w:val="5"/>
                <w:sz w:val="24"/>
                <w:szCs w:val="24"/>
              </w:rPr>
              <w:t>沟油处理总规模为</w:t>
            </w:r>
            <w:r>
              <w:rPr>
                <w:rFonts w:ascii="宋体" w:hAnsi="宋体" w:eastAsia="宋体" w:cs="宋体"/>
                <w:spacing w:val="-49"/>
                <w:sz w:val="24"/>
                <w:szCs w:val="24"/>
              </w:rPr>
              <w:t xml:space="preserve"> </w:t>
            </w:r>
            <w:r>
              <w:rPr>
                <w:rFonts w:ascii="Times New Roman" w:hAnsi="Times New Roman" w:eastAsia="Times New Roman" w:cs="Times New Roman"/>
                <w:spacing w:val="5"/>
                <w:sz w:val="24"/>
                <w:szCs w:val="24"/>
              </w:rPr>
              <w:t>40t/d</w:t>
            </w:r>
            <w:r>
              <w:rPr>
                <w:rFonts w:ascii="宋体" w:hAnsi="宋体" w:eastAsia="宋体" w:cs="宋体"/>
                <w:spacing w:val="5"/>
                <w:sz w:val="24"/>
                <w:szCs w:val="24"/>
              </w:rPr>
              <w:t>；一期工程餐厨垃圾处理规模</w:t>
            </w:r>
            <w:r>
              <w:rPr>
                <w:rFonts w:ascii="宋体" w:hAnsi="宋体" w:eastAsia="宋体" w:cs="宋体"/>
                <w:spacing w:val="-22"/>
                <w:sz w:val="24"/>
                <w:szCs w:val="24"/>
              </w:rPr>
              <w:t xml:space="preserve"> </w:t>
            </w:r>
            <w:r>
              <w:rPr>
                <w:rFonts w:ascii="Times New Roman" w:hAnsi="Times New Roman" w:eastAsia="Times New Roman" w:cs="Times New Roman"/>
                <w:spacing w:val="5"/>
                <w:sz w:val="24"/>
                <w:szCs w:val="24"/>
              </w:rPr>
              <w:t>100t/d</w:t>
            </w:r>
            <w:r>
              <w:rPr>
                <w:rFonts w:ascii="宋体" w:hAnsi="宋体" w:eastAsia="宋体" w:cs="宋体"/>
                <w:spacing w:val="5"/>
                <w:sz w:val="24"/>
                <w:szCs w:val="24"/>
              </w:rPr>
              <w:t>以及地沟油</w:t>
            </w:r>
            <w:r>
              <w:rPr>
                <w:rFonts w:ascii="宋体" w:hAnsi="宋体" w:eastAsia="宋体" w:cs="宋体"/>
                <w:spacing w:val="4"/>
                <w:sz w:val="24"/>
                <w:szCs w:val="24"/>
              </w:rPr>
              <w:t>处理规模</w:t>
            </w:r>
            <w:r>
              <w:rPr>
                <w:rFonts w:ascii="宋体" w:hAnsi="宋体" w:eastAsia="宋体" w:cs="宋体"/>
                <w:sz w:val="24"/>
                <w:szCs w:val="24"/>
              </w:rPr>
              <w:t xml:space="preserve"> </w:t>
            </w:r>
            <w:r>
              <w:rPr>
                <w:rFonts w:ascii="Times New Roman" w:hAnsi="Times New Roman" w:eastAsia="Times New Roman" w:cs="Times New Roman"/>
                <w:spacing w:val="-3"/>
                <w:sz w:val="24"/>
                <w:szCs w:val="24"/>
              </w:rPr>
              <w:t>20t/d</w:t>
            </w:r>
            <w:r>
              <w:rPr>
                <w:rFonts w:ascii="Times New Roman" w:hAnsi="Times New Roman" w:eastAsia="Times New Roman" w:cs="Times New Roman"/>
                <w:spacing w:val="-27"/>
                <w:sz w:val="24"/>
                <w:szCs w:val="24"/>
              </w:rPr>
              <w:t xml:space="preserve"> </w:t>
            </w:r>
            <w:r>
              <w:rPr>
                <w:rFonts w:ascii="宋体" w:hAnsi="宋体" w:eastAsia="宋体" w:cs="宋体"/>
                <w:spacing w:val="-3"/>
                <w:sz w:val="24"/>
                <w:szCs w:val="24"/>
              </w:rPr>
              <w:t>，项目于</w:t>
            </w:r>
            <w:r>
              <w:rPr>
                <w:rFonts w:ascii="宋体" w:hAnsi="宋体" w:eastAsia="宋体" w:cs="宋体"/>
                <w:spacing w:val="-40"/>
                <w:sz w:val="24"/>
                <w:szCs w:val="24"/>
              </w:rPr>
              <w:t xml:space="preserve"> </w:t>
            </w:r>
            <w:r>
              <w:rPr>
                <w:rFonts w:ascii="Times New Roman" w:hAnsi="Times New Roman" w:eastAsia="Times New Roman" w:cs="Times New Roman"/>
                <w:spacing w:val="-3"/>
                <w:sz w:val="24"/>
                <w:szCs w:val="24"/>
              </w:rPr>
              <w:t>2021</w:t>
            </w:r>
            <w:r>
              <w:rPr>
                <w:rFonts w:ascii="宋体" w:hAnsi="宋体" w:eastAsia="宋体" w:cs="宋体"/>
                <w:spacing w:val="-3"/>
                <w:sz w:val="24"/>
                <w:szCs w:val="24"/>
              </w:rPr>
              <w:t>年</w:t>
            </w:r>
            <w:r>
              <w:rPr>
                <w:rFonts w:ascii="宋体" w:hAnsi="宋体" w:eastAsia="宋体" w:cs="宋体"/>
                <w:spacing w:val="-40"/>
                <w:sz w:val="24"/>
                <w:szCs w:val="24"/>
              </w:rPr>
              <w:t xml:space="preserve"> </w:t>
            </w:r>
            <w:r>
              <w:rPr>
                <w:rFonts w:ascii="Times New Roman" w:hAnsi="Times New Roman" w:eastAsia="Times New Roman" w:cs="Times New Roman"/>
                <w:spacing w:val="-3"/>
                <w:sz w:val="24"/>
                <w:szCs w:val="24"/>
              </w:rPr>
              <w:t>4</w:t>
            </w:r>
            <w:r>
              <w:rPr>
                <w:rFonts w:ascii="宋体" w:hAnsi="宋体" w:eastAsia="宋体" w:cs="宋体"/>
                <w:spacing w:val="-3"/>
                <w:sz w:val="24"/>
                <w:szCs w:val="24"/>
              </w:rPr>
              <w:t>月开</w:t>
            </w:r>
            <w:r>
              <w:rPr>
                <w:rFonts w:ascii="宋体" w:hAnsi="宋体" w:eastAsia="宋体" w:cs="宋体"/>
                <w:color w:val="000000" w:themeColor="text1"/>
                <w:spacing w:val="-3"/>
                <w:sz w:val="24"/>
                <w:szCs w:val="24"/>
                <w14:textFill>
                  <w14:solidFill>
                    <w14:schemeClr w14:val="tx1"/>
                  </w14:solidFill>
                </w14:textFill>
              </w:rPr>
              <w:t>工建设</w:t>
            </w:r>
            <w:r>
              <w:rPr>
                <w:rFonts w:ascii="宋体" w:hAnsi="宋体" w:eastAsia="宋体" w:cs="宋体"/>
                <w:color w:val="000000" w:themeColor="text1"/>
                <w:spacing w:val="-3"/>
                <w:sz w:val="24"/>
                <w:szCs w:val="24"/>
                <w:u w:val="none" w:color="auto"/>
                <w14:textFill>
                  <w14:solidFill>
                    <w14:schemeClr w14:val="tx1"/>
                  </w14:solidFill>
                </w14:textFill>
              </w:rPr>
              <w:t>，</w:t>
            </w:r>
            <w:r>
              <w:rPr>
                <w:rFonts w:ascii="Times New Roman" w:hAnsi="Times New Roman" w:eastAsia="Times New Roman" w:cs="Times New Roman"/>
                <w:color w:val="000000" w:themeColor="text1"/>
                <w:spacing w:val="-3"/>
                <w:sz w:val="24"/>
                <w:szCs w:val="24"/>
                <w:u w:val="none" w:color="auto"/>
                <w14:textFill>
                  <w14:solidFill>
                    <w14:schemeClr w14:val="tx1"/>
                  </w14:solidFill>
                </w14:textFill>
              </w:rPr>
              <w:t>202</w:t>
            </w:r>
            <w:r>
              <w:rPr>
                <w:rFonts w:hint="eastAsia" w:cs="Times New Roman"/>
                <w:color w:val="000000" w:themeColor="text1"/>
                <w:spacing w:val="-3"/>
                <w:sz w:val="24"/>
                <w:szCs w:val="24"/>
                <w:u w:val="none" w:color="auto"/>
                <w:lang w:val="en-US" w:eastAsia="zh-CN"/>
                <w14:textFill>
                  <w14:solidFill>
                    <w14:schemeClr w14:val="tx1"/>
                  </w14:solidFill>
                </w14:textFill>
              </w:rPr>
              <w:t>4</w:t>
            </w:r>
            <w:r>
              <w:rPr>
                <w:rFonts w:ascii="宋体" w:hAnsi="宋体" w:eastAsia="宋体" w:cs="宋体"/>
                <w:color w:val="000000" w:themeColor="text1"/>
                <w:spacing w:val="-3"/>
                <w:sz w:val="24"/>
                <w:szCs w:val="24"/>
                <w:u w:val="none" w:color="auto"/>
                <w14:textFill>
                  <w14:solidFill>
                    <w14:schemeClr w14:val="tx1"/>
                  </w14:solidFill>
                </w14:textFill>
              </w:rPr>
              <w:t>年</w:t>
            </w:r>
            <w:r>
              <w:rPr>
                <w:rFonts w:ascii="宋体" w:hAnsi="宋体" w:eastAsia="宋体" w:cs="宋体"/>
                <w:color w:val="000000" w:themeColor="text1"/>
                <w:spacing w:val="-32"/>
                <w:sz w:val="24"/>
                <w:szCs w:val="24"/>
                <w:u w:val="none" w:color="auto"/>
                <w14:textFill>
                  <w14:solidFill>
                    <w14:schemeClr w14:val="tx1"/>
                  </w14:solidFill>
                </w14:textFill>
              </w:rPr>
              <w:t xml:space="preserve"> </w:t>
            </w:r>
            <w:r>
              <w:rPr>
                <w:rFonts w:hint="eastAsia" w:cs="Times New Roman"/>
                <w:color w:val="000000" w:themeColor="text1"/>
                <w:spacing w:val="-3"/>
                <w:sz w:val="24"/>
                <w:szCs w:val="24"/>
                <w:u w:val="none" w:color="auto"/>
                <w:lang w:val="en-US" w:eastAsia="zh-CN"/>
                <w14:textFill>
                  <w14:solidFill>
                    <w14:schemeClr w14:val="tx1"/>
                  </w14:solidFill>
                </w14:textFill>
              </w:rPr>
              <w:t>1</w:t>
            </w:r>
            <w:r>
              <w:rPr>
                <w:rFonts w:ascii="宋体" w:hAnsi="宋体" w:eastAsia="宋体" w:cs="宋体"/>
                <w:color w:val="000000" w:themeColor="text1"/>
                <w:spacing w:val="-3"/>
                <w:sz w:val="24"/>
                <w:szCs w:val="24"/>
                <w:u w:val="none" w:color="auto"/>
                <w14:textFill>
                  <w14:solidFill>
                    <w14:schemeClr w14:val="tx1"/>
                  </w14:solidFill>
                </w14:textFill>
              </w:rPr>
              <w:t>月</w:t>
            </w:r>
            <w:r>
              <w:rPr>
                <w:rFonts w:hint="eastAsia" w:ascii="宋体" w:hAnsi="宋体" w:cs="宋体"/>
                <w:color w:val="000000" w:themeColor="text1"/>
                <w:spacing w:val="-3"/>
                <w:sz w:val="24"/>
                <w:szCs w:val="24"/>
                <w:u w:val="none" w:color="auto"/>
                <w:lang w:eastAsia="zh-CN"/>
                <w14:textFill>
                  <w14:solidFill>
                    <w14:schemeClr w14:val="tx1"/>
                  </w14:solidFill>
                </w14:textFill>
              </w:rPr>
              <w:t>一期</w:t>
            </w:r>
            <w:r>
              <w:rPr>
                <w:rFonts w:ascii="宋体" w:hAnsi="宋体" w:eastAsia="宋体" w:cs="宋体"/>
                <w:color w:val="000000" w:themeColor="text1"/>
                <w:spacing w:val="-3"/>
                <w:sz w:val="24"/>
                <w:szCs w:val="24"/>
                <w:u w:val="none" w:color="auto"/>
                <w14:textFill>
                  <w14:solidFill>
                    <w14:schemeClr w14:val="tx1"/>
                  </w14:solidFill>
                </w14:textFill>
              </w:rPr>
              <w:t>建成运营</w:t>
            </w:r>
            <w:r>
              <w:rPr>
                <w:rFonts w:hint="eastAsia" w:ascii="宋体" w:hAnsi="宋体" w:cs="宋体"/>
                <w:color w:val="000000" w:themeColor="text1"/>
                <w:spacing w:val="-3"/>
                <w:sz w:val="24"/>
                <w:szCs w:val="24"/>
                <w:u w:val="none" w:color="auto"/>
                <w:lang w:eastAsia="zh-CN"/>
                <w14:textFill>
                  <w14:solidFill>
                    <w14:schemeClr w14:val="tx1"/>
                  </w14:solidFill>
                </w14:textFill>
              </w:rPr>
              <w:t>，</w:t>
            </w:r>
            <w:r>
              <w:rPr>
                <w:rFonts w:hint="eastAsia" w:ascii="宋体" w:hAnsi="宋体" w:cs="宋体"/>
                <w:color w:val="000000" w:themeColor="text1"/>
                <w:spacing w:val="-3"/>
                <w:sz w:val="24"/>
                <w:szCs w:val="24"/>
                <w:u w:val="none" w:color="auto"/>
                <w:lang w:val="en-US" w:eastAsia="zh-CN"/>
                <w14:textFill>
                  <w14:solidFill>
                    <w14:schemeClr w14:val="tx1"/>
                  </w14:solidFill>
                </w14:textFill>
              </w:rPr>
              <w:t>2024年4月对</w:t>
            </w:r>
            <w:r>
              <w:rPr>
                <w:rFonts w:ascii="宋体" w:hAnsi="宋体" w:eastAsia="宋体" w:cs="宋体"/>
                <w:color w:val="000000" w:themeColor="text1"/>
                <w:spacing w:val="-3"/>
                <w:sz w:val="24"/>
                <w:szCs w:val="24"/>
                <w14:textFill>
                  <w14:solidFill>
                    <w14:schemeClr w14:val="tx1"/>
                  </w14:solidFill>
                </w14:textFill>
              </w:rPr>
              <w:t>永</w:t>
            </w:r>
            <w:r>
              <w:rPr>
                <w:rFonts w:ascii="宋体" w:hAnsi="宋体" w:eastAsia="宋体" w:cs="宋体"/>
                <w:spacing w:val="-3"/>
                <w:sz w:val="24"/>
                <w:szCs w:val="24"/>
              </w:rPr>
              <w:t>州市餐厨垃圾处理项目（一期）</w:t>
            </w:r>
            <w:r>
              <w:rPr>
                <w:rFonts w:hint="eastAsia" w:ascii="宋体" w:hAnsi="宋体" w:cs="宋体"/>
                <w:spacing w:val="-3"/>
                <w:sz w:val="24"/>
                <w:szCs w:val="24"/>
                <w:lang w:eastAsia="zh-CN"/>
              </w:rPr>
              <w:t>进行了</w:t>
            </w:r>
            <w:r>
              <w:rPr>
                <w:rFonts w:ascii="宋体" w:hAnsi="宋体" w:eastAsia="宋体" w:cs="宋体"/>
                <w:spacing w:val="-3"/>
                <w:sz w:val="24"/>
                <w:szCs w:val="24"/>
              </w:rPr>
              <w:t>竣工环保验收</w:t>
            </w:r>
            <w:r>
              <w:rPr>
                <w:rFonts w:hint="eastAsia" w:ascii="宋体" w:hAnsi="宋体" w:eastAsia="宋体" w:cs="宋体"/>
                <w:color w:val="000000" w:themeColor="text1"/>
                <w:spacing w:val="-3"/>
                <w:sz w:val="24"/>
                <w:szCs w:val="24"/>
                <w:u w:val="none" w:color="auto"/>
                <w:lang w:eastAsia="zh-CN"/>
                <w14:textFill>
                  <w14:solidFill>
                    <w14:schemeClr w14:val="tx1"/>
                  </w14:solidFill>
                </w14:textFill>
              </w:rPr>
              <w:t>。二期项目</w:t>
            </w:r>
            <w:r>
              <w:rPr>
                <w:rFonts w:hint="eastAsia" w:ascii="宋体" w:hAnsi="宋体" w:cs="宋体"/>
                <w:color w:val="000000" w:themeColor="text1"/>
                <w:spacing w:val="-3"/>
                <w:sz w:val="24"/>
                <w:szCs w:val="24"/>
                <w:u w:val="none" w:color="auto"/>
                <w:lang w:eastAsia="zh-CN"/>
                <w14:textFill>
                  <w14:solidFill>
                    <w14:schemeClr w14:val="tx1"/>
                  </w14:solidFill>
                </w14:textFill>
              </w:rPr>
              <w:t>目前还</w:t>
            </w:r>
            <w:r>
              <w:rPr>
                <w:rFonts w:hint="eastAsia" w:ascii="宋体" w:hAnsi="宋体" w:eastAsia="宋体" w:cs="宋体"/>
                <w:color w:val="000000" w:themeColor="text1"/>
                <w:spacing w:val="-3"/>
                <w:sz w:val="24"/>
                <w:szCs w:val="24"/>
                <w:u w:val="none" w:color="auto"/>
                <w:lang w:eastAsia="zh-CN"/>
                <w14:textFill>
                  <w14:solidFill>
                    <w14:schemeClr w14:val="tx1"/>
                  </w14:solidFill>
                </w14:textFill>
              </w:rPr>
              <w:t>未建设。</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2023</w:t>
            </w:r>
            <w:r>
              <w:rPr>
                <w:rFonts w:ascii="宋体" w:hAnsi="宋体" w:eastAsia="宋体" w:cs="宋体"/>
                <w:spacing w:val="-2"/>
                <w:sz w:val="24"/>
                <w:szCs w:val="24"/>
              </w:rPr>
              <w:t>年</w:t>
            </w:r>
            <w:r>
              <w:rPr>
                <w:rFonts w:ascii="Times New Roman" w:hAnsi="Times New Roman" w:eastAsia="Times New Roman" w:cs="Times New Roman"/>
                <w:spacing w:val="-2"/>
                <w:sz w:val="24"/>
                <w:szCs w:val="24"/>
              </w:rPr>
              <w:t>12</w:t>
            </w:r>
            <w:r>
              <w:rPr>
                <w:rFonts w:ascii="宋体" w:hAnsi="宋体" w:eastAsia="宋体" w:cs="宋体"/>
                <w:spacing w:val="-2"/>
                <w:sz w:val="24"/>
                <w:szCs w:val="24"/>
              </w:rPr>
              <w:t>月</w:t>
            </w:r>
            <w:r>
              <w:rPr>
                <w:rFonts w:ascii="宋体" w:hAnsi="宋体" w:eastAsia="宋体" w:cs="宋体"/>
                <w:spacing w:val="-53"/>
                <w:sz w:val="24"/>
                <w:szCs w:val="24"/>
              </w:rPr>
              <w:t xml:space="preserve"> </w:t>
            </w:r>
            <w:r>
              <w:rPr>
                <w:rFonts w:ascii="Times New Roman" w:hAnsi="Times New Roman" w:eastAsia="Times New Roman" w:cs="Times New Roman"/>
                <w:spacing w:val="-2"/>
                <w:sz w:val="24"/>
                <w:szCs w:val="24"/>
              </w:rPr>
              <w:t>2</w:t>
            </w:r>
            <w:r>
              <w:rPr>
                <w:rFonts w:ascii="Times New Roman" w:hAnsi="Times New Roman" w:eastAsia="Times New Roman" w:cs="Times New Roman"/>
                <w:spacing w:val="-3"/>
                <w:sz w:val="24"/>
                <w:szCs w:val="24"/>
              </w:rPr>
              <w:t>9</w:t>
            </w:r>
            <w:r>
              <w:rPr>
                <w:rFonts w:ascii="宋体" w:hAnsi="宋体" w:eastAsia="宋体" w:cs="宋体"/>
                <w:spacing w:val="-3"/>
                <w:sz w:val="24"/>
                <w:szCs w:val="24"/>
              </w:rPr>
              <w:t>日</w:t>
            </w:r>
            <w:r>
              <w:rPr>
                <w:rFonts w:hint="eastAsia" w:ascii="宋体" w:hAnsi="宋体" w:cs="宋体"/>
                <w:spacing w:val="-3"/>
                <w:sz w:val="24"/>
                <w:szCs w:val="24"/>
                <w:lang w:eastAsia="zh-CN"/>
              </w:rPr>
              <w:t>申领了</w:t>
            </w:r>
            <w:r>
              <w:rPr>
                <w:rFonts w:ascii="宋体" w:hAnsi="宋体" w:eastAsia="宋体" w:cs="宋体"/>
                <w:spacing w:val="-3"/>
                <w:sz w:val="24"/>
                <w:szCs w:val="24"/>
              </w:rPr>
              <w:t>排污许可</w:t>
            </w:r>
            <w:r>
              <w:rPr>
                <w:rFonts w:hint="eastAsia" w:ascii="宋体" w:hAnsi="宋体" w:cs="宋体"/>
                <w:spacing w:val="-3"/>
                <w:sz w:val="24"/>
                <w:szCs w:val="24"/>
                <w:lang w:eastAsia="zh-CN"/>
              </w:rPr>
              <w:t>证（</w:t>
            </w:r>
            <w:r>
              <w:rPr>
                <w:rFonts w:ascii="宋体" w:hAnsi="宋体" w:eastAsia="宋体" w:cs="宋体"/>
                <w:spacing w:val="-2"/>
                <w:sz w:val="24"/>
                <w:szCs w:val="24"/>
              </w:rPr>
              <w:t>编号为</w:t>
            </w:r>
            <w:r>
              <w:rPr>
                <w:rFonts w:ascii="Times New Roman" w:hAnsi="Times New Roman" w:eastAsia="Times New Roman" w:cs="Times New Roman"/>
                <w:spacing w:val="-2"/>
                <w:sz w:val="24"/>
                <w:szCs w:val="24"/>
              </w:rPr>
              <w:t>91431102MAD1FKKUOL001Q</w:t>
            </w:r>
            <w:r>
              <w:rPr>
                <w:rFonts w:hint="eastAsia" w:eastAsia="宋体" w:cs="Times New Roman"/>
                <w:spacing w:val="-2"/>
                <w:sz w:val="24"/>
                <w:szCs w:val="24"/>
                <w:lang w:eastAsia="zh-CN"/>
              </w:rPr>
              <w:t>）</w:t>
            </w:r>
            <w:r>
              <w:rPr>
                <w:rFonts w:ascii="宋体" w:hAnsi="宋体" w:eastAsia="宋体" w:cs="宋体"/>
                <w:spacing w:val="-13"/>
                <w:sz w:val="24"/>
                <w:szCs w:val="24"/>
              </w:rPr>
              <w:t>。</w:t>
            </w:r>
          </w:p>
          <w:p>
            <w:pPr>
              <w:adjustRightInd w:val="0"/>
              <w:snapToGrid w:val="0"/>
              <w:spacing w:line="360" w:lineRule="auto"/>
              <w:ind w:firstLine="468" w:firstLineChars="200"/>
              <w:rPr>
                <w:rFonts w:hint="eastAsia" w:ascii="宋体" w:hAnsi="宋体"/>
                <w:bCs/>
                <w:color w:val="000000" w:themeColor="text1"/>
                <w:sz w:val="24"/>
                <w14:textFill>
                  <w14:solidFill>
                    <w14:schemeClr w14:val="tx1"/>
                  </w14:solidFill>
                </w14:textFill>
              </w:rPr>
            </w:pPr>
            <w:r>
              <w:rPr>
                <w:rFonts w:hint="eastAsia" w:ascii="宋体" w:hAnsi="宋体" w:cs="宋体"/>
                <w:color w:val="000000" w:themeColor="text1"/>
                <w:spacing w:val="-3"/>
                <w:sz w:val="24"/>
                <w:szCs w:val="24"/>
                <w:u w:val="none" w:color="auto"/>
                <w:lang w:val="en-US" w:eastAsia="zh-CN"/>
                <w14:textFill>
                  <w14:solidFill>
                    <w14:schemeClr w14:val="tx1"/>
                  </w14:solidFill>
                </w14:textFill>
              </w:rPr>
              <w:t>2023</w:t>
            </w:r>
            <w:r>
              <w:rPr>
                <w:rFonts w:hint="eastAsia" w:ascii="宋体" w:hAnsi="宋体" w:eastAsia="宋体" w:cs="宋体"/>
                <w:color w:val="000000" w:themeColor="text1"/>
                <w:spacing w:val="-3"/>
                <w:sz w:val="24"/>
                <w:szCs w:val="24"/>
                <w:u w:val="none" w:color="auto"/>
                <w:lang w:eastAsia="zh-CN"/>
                <w14:textFill>
                  <w14:solidFill>
                    <w14:schemeClr w14:val="tx1"/>
                  </w14:solidFill>
                </w14:textFill>
              </w:rPr>
              <w:t>年</w:t>
            </w:r>
            <w:r>
              <w:rPr>
                <w:rFonts w:hint="eastAsia" w:ascii="宋体" w:hAnsi="宋体" w:cs="宋体"/>
                <w:color w:val="000000" w:themeColor="text1"/>
                <w:spacing w:val="-3"/>
                <w:sz w:val="24"/>
                <w:szCs w:val="24"/>
                <w:u w:val="none" w:color="auto"/>
                <w:lang w:val="en-US" w:eastAsia="zh-CN"/>
                <w14:textFill>
                  <w14:solidFill>
                    <w14:schemeClr w14:val="tx1"/>
                  </w14:solidFill>
                </w14:textFill>
              </w:rPr>
              <w:t>12</w:t>
            </w:r>
            <w:r>
              <w:rPr>
                <w:rFonts w:hint="eastAsia" w:ascii="宋体" w:hAnsi="宋体" w:eastAsia="宋体" w:cs="宋体"/>
                <w:color w:val="000000" w:themeColor="text1"/>
                <w:spacing w:val="-3"/>
                <w:sz w:val="24"/>
                <w:szCs w:val="24"/>
                <w:u w:val="none" w:color="auto"/>
                <w:lang w:eastAsia="zh-CN"/>
                <w14:textFill>
                  <w14:solidFill>
                    <w14:schemeClr w14:val="tx1"/>
                  </w14:solidFill>
                </w14:textFill>
              </w:rPr>
              <w:t>月</w:t>
            </w:r>
            <w:r>
              <w:rPr>
                <w:rFonts w:hint="eastAsia" w:ascii="宋体" w:hAnsi="宋体" w:cs="宋体"/>
                <w:color w:val="000000" w:themeColor="text1"/>
                <w:spacing w:val="-3"/>
                <w:sz w:val="24"/>
                <w:szCs w:val="24"/>
                <w:u w:val="none" w:color="auto"/>
                <w:lang w:val="en-US" w:eastAsia="zh-CN"/>
                <w14:textFill>
                  <w14:solidFill>
                    <w14:schemeClr w14:val="tx1"/>
                  </w14:solidFill>
                </w14:textFill>
              </w:rPr>
              <w:t>8</w:t>
            </w:r>
            <w:r>
              <w:rPr>
                <w:rFonts w:hint="eastAsia" w:ascii="宋体" w:hAnsi="宋体" w:eastAsia="宋体" w:cs="宋体"/>
                <w:color w:val="000000" w:themeColor="text1"/>
                <w:spacing w:val="-3"/>
                <w:sz w:val="24"/>
                <w:szCs w:val="24"/>
                <w:u w:val="none" w:color="auto"/>
                <w:lang w:val="en-US" w:eastAsia="zh-CN"/>
                <w14:textFill>
                  <w14:solidFill>
                    <w14:schemeClr w14:val="tx1"/>
                  </w14:solidFill>
                </w14:textFill>
              </w:rPr>
              <w:t>日</w:t>
            </w:r>
            <w:r>
              <w:rPr>
                <w:rFonts w:hint="eastAsia" w:ascii="宋体" w:hAnsi="宋体" w:cs="宋体"/>
                <w:color w:val="000000" w:themeColor="text1"/>
                <w:spacing w:val="-3"/>
                <w:sz w:val="24"/>
                <w:szCs w:val="24"/>
                <w:u w:val="none" w:color="auto"/>
                <w:lang w:eastAsia="zh-CN"/>
                <w14:textFill>
                  <w14:solidFill>
                    <w14:schemeClr w14:val="tx1"/>
                  </w14:solidFill>
                </w14:textFill>
              </w:rPr>
              <w:t>永州市城市管理和综合执法局与许昌</w:t>
            </w:r>
            <w:r>
              <w:rPr>
                <w:rFonts w:hint="eastAsia"/>
                <w:color w:val="000000" w:themeColor="text1"/>
                <w:sz w:val="24"/>
                <w14:textFill>
                  <w14:solidFill>
                    <w14:schemeClr w14:val="tx1"/>
                  </w14:solidFill>
                </w14:textFill>
              </w:rPr>
              <w:t>欧绿保环</w:t>
            </w:r>
            <w:r>
              <w:rPr>
                <w:rFonts w:hint="eastAsia"/>
                <w:sz w:val="24"/>
              </w:rPr>
              <w:t>保科技有限公司</w:t>
            </w:r>
            <w:r>
              <w:rPr>
                <w:rFonts w:hint="eastAsia"/>
                <w:sz w:val="24"/>
                <w:lang w:eastAsia="zh-CN"/>
              </w:rPr>
              <w:t>签订了</w:t>
            </w:r>
            <w:r>
              <w:rPr>
                <w:rFonts w:ascii="宋体" w:hAnsi="宋体" w:eastAsia="宋体" w:cs="宋体"/>
                <w:spacing w:val="-3"/>
                <w:sz w:val="24"/>
                <w:szCs w:val="24"/>
              </w:rPr>
              <w:t>永州市餐厨垃圾</w:t>
            </w:r>
            <w:r>
              <w:rPr>
                <w:rFonts w:hint="eastAsia" w:ascii="宋体" w:hAnsi="宋体" w:cs="宋体"/>
                <w:spacing w:val="-3"/>
                <w:sz w:val="24"/>
                <w:szCs w:val="24"/>
                <w:lang w:eastAsia="zh-CN"/>
              </w:rPr>
              <w:t>收运</w:t>
            </w:r>
            <w:r>
              <w:rPr>
                <w:rFonts w:ascii="宋体" w:hAnsi="宋体" w:eastAsia="宋体" w:cs="宋体"/>
                <w:spacing w:val="-3"/>
                <w:sz w:val="24"/>
                <w:szCs w:val="24"/>
              </w:rPr>
              <w:t>处理项目</w:t>
            </w:r>
            <w:r>
              <w:rPr>
                <w:rFonts w:hint="eastAsia"/>
                <w:sz w:val="24"/>
                <w:lang w:eastAsia="zh-CN"/>
              </w:rPr>
              <w:t>目委托运营协议，</w:t>
            </w:r>
            <w:r>
              <w:rPr>
                <w:rFonts w:hint="eastAsia" w:ascii="宋体" w:hAnsi="宋体" w:cs="宋体"/>
                <w:color w:val="000000" w:themeColor="text1"/>
                <w:spacing w:val="-3"/>
                <w:sz w:val="24"/>
                <w:szCs w:val="24"/>
                <w:u w:val="none" w:color="auto"/>
                <w:lang w:eastAsia="zh-CN"/>
                <w14:textFill>
                  <w14:solidFill>
                    <w14:schemeClr w14:val="tx1"/>
                  </w14:solidFill>
                </w14:textFill>
              </w:rPr>
              <w:t>许昌</w:t>
            </w:r>
            <w:r>
              <w:rPr>
                <w:rFonts w:hint="eastAsia"/>
                <w:color w:val="000000" w:themeColor="text1"/>
                <w:sz w:val="24"/>
                <w14:textFill>
                  <w14:solidFill>
                    <w14:schemeClr w14:val="tx1"/>
                  </w14:solidFill>
                </w14:textFill>
              </w:rPr>
              <w:t>欧</w:t>
            </w:r>
            <w:r>
              <w:rPr>
                <w:rFonts w:hint="eastAsia"/>
                <w:sz w:val="24"/>
              </w:rPr>
              <w:t>绿保环保科技有限公司</w:t>
            </w:r>
            <w:r>
              <w:rPr>
                <w:rFonts w:hint="eastAsia"/>
                <w:sz w:val="24"/>
                <w:lang w:eastAsia="zh-CN"/>
              </w:rPr>
              <w:t>设立</w:t>
            </w:r>
            <w:r>
              <w:rPr>
                <w:rFonts w:hint="eastAsia"/>
                <w:sz w:val="24"/>
              </w:rPr>
              <w:t>欧绿保环保科技（永州）有限公司</w:t>
            </w:r>
            <w:r>
              <w:rPr>
                <w:rFonts w:hint="eastAsia"/>
                <w:sz w:val="24"/>
                <w:lang w:eastAsia="zh-CN"/>
              </w:rPr>
              <w:t>，</w:t>
            </w:r>
            <w:r>
              <w:rPr>
                <w:rFonts w:hint="eastAsia" w:ascii="宋体" w:hAnsi="宋体" w:cs="宋体"/>
                <w:color w:val="000000" w:themeColor="text1"/>
                <w:spacing w:val="-3"/>
                <w:sz w:val="24"/>
                <w:szCs w:val="24"/>
                <w:u w:val="none" w:color="auto"/>
                <w:lang w:eastAsia="zh-CN"/>
                <w14:textFill>
                  <w14:solidFill>
                    <w14:schemeClr w14:val="tx1"/>
                  </w14:solidFill>
                </w14:textFill>
              </w:rPr>
              <w:t>由</w:t>
            </w:r>
            <w:r>
              <w:rPr>
                <w:rFonts w:hint="eastAsia"/>
                <w:sz w:val="24"/>
              </w:rPr>
              <w:t>欧绿保环保科技（永州）有限公司</w:t>
            </w:r>
            <w:r>
              <w:rPr>
                <w:rFonts w:hint="eastAsia" w:ascii="宋体" w:hAnsi="宋体" w:eastAsia="宋体" w:cs="宋体"/>
                <w:color w:val="000000" w:themeColor="text1"/>
                <w:spacing w:val="-3"/>
                <w:sz w:val="24"/>
                <w:szCs w:val="24"/>
                <w:u w:val="none" w:color="auto"/>
                <w:lang w:eastAsia="zh-CN"/>
                <w14:textFill>
                  <w14:solidFill>
                    <w14:schemeClr w14:val="tx1"/>
                  </w14:solidFill>
                </w14:textFill>
              </w:rPr>
              <w:t>负责项目运营</w:t>
            </w:r>
            <w:r>
              <w:rPr>
                <w:rFonts w:hint="eastAsia" w:ascii="宋体" w:hAnsi="宋体" w:cs="宋体"/>
                <w:color w:val="000000" w:themeColor="text1"/>
                <w:spacing w:val="-3"/>
                <w:sz w:val="24"/>
                <w:szCs w:val="24"/>
                <w:u w:val="none" w:color="auto"/>
                <w:lang w:eastAsia="zh-CN"/>
                <w14:textFill>
                  <w14:solidFill>
                    <w14:schemeClr w14:val="tx1"/>
                  </w14:solidFill>
                </w14:textFill>
              </w:rPr>
              <w:t>。</w:t>
            </w:r>
            <w:r>
              <w:rPr>
                <w:rFonts w:hint="eastAsia" w:ascii="宋体" w:hAnsi="宋体" w:eastAsia="宋体" w:cs="宋体"/>
                <w:color w:val="000000" w:themeColor="text1"/>
                <w:spacing w:val="-3"/>
                <w:sz w:val="24"/>
                <w:szCs w:val="24"/>
                <w:u w:val="none" w:color="auto"/>
                <w:lang w:eastAsia="zh-CN"/>
                <w14:textFill>
                  <w14:solidFill>
                    <w14:schemeClr w14:val="tx1"/>
                  </w14:solidFill>
                </w14:textFill>
              </w:rPr>
              <w:t>该项目在运营过程中</w:t>
            </w:r>
            <w:r>
              <w:rPr>
                <w:rFonts w:hint="eastAsia" w:ascii="宋体" w:hAnsi="宋体" w:cs="宋体"/>
                <w:color w:val="000000" w:themeColor="text1"/>
                <w:spacing w:val="-3"/>
                <w:sz w:val="24"/>
                <w:szCs w:val="24"/>
                <w:u w:val="none" w:color="auto"/>
                <w:lang w:eastAsia="zh-CN"/>
                <w14:textFill>
                  <w14:solidFill>
                    <w14:schemeClr w14:val="tx1"/>
                  </w14:solidFill>
                </w14:textFill>
              </w:rPr>
              <w:t>，生产所用蒸汽由光大环保能源（永州）有限公司供给。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auto"/>
              <w:rPr>
                <w:rFonts w:hint="eastAsia" w:ascii="宋体" w:hAnsi="宋体"/>
                <w:b w:val="0"/>
                <w:bCs/>
                <w:sz w:val="24"/>
              </w:rPr>
            </w:pPr>
            <w:r>
              <w:rPr>
                <w:rFonts w:hint="eastAsia" w:ascii="宋体" w:hAnsi="宋体"/>
                <w:b w:val="0"/>
                <w:bCs/>
                <w:sz w:val="24"/>
              </w:rPr>
              <w:t>表</w:t>
            </w:r>
            <w:r>
              <w:rPr>
                <w:rFonts w:hint="eastAsia" w:ascii="宋体" w:hAnsi="宋体"/>
                <w:b w:val="0"/>
                <w:bCs/>
                <w:color w:val="000000" w:themeColor="text1"/>
                <w:sz w:val="24"/>
                <w:lang w:val="en-US" w:eastAsia="zh-CN"/>
                <w14:textFill>
                  <w14:solidFill>
                    <w14:schemeClr w14:val="tx1"/>
                  </w14:solidFill>
                </w14:textFill>
              </w:rPr>
              <w:t>2-8</w:t>
            </w:r>
            <w:r>
              <w:rPr>
                <w:rFonts w:hint="eastAsia" w:ascii="宋体" w:hAnsi="宋体"/>
                <w:b w:val="0"/>
                <w:bCs/>
                <w:sz w:val="24"/>
              </w:rPr>
              <w:t>工程情况一览表</w:t>
            </w:r>
          </w:p>
          <w:p>
            <w:pPr>
              <w:spacing w:line="28" w:lineRule="exact"/>
            </w:pPr>
          </w:p>
          <w:tbl>
            <w:tblPr>
              <w:tblStyle w:val="60"/>
              <w:tblW w:w="84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9"/>
              <w:gridCol w:w="1096"/>
              <w:gridCol w:w="5197"/>
              <w:gridCol w:w="16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4" w:hRule="atLeast"/>
              </w:trPr>
              <w:tc>
                <w:tcPr>
                  <w:tcW w:w="1525" w:type="dxa"/>
                  <w:gridSpan w:val="2"/>
                  <w:vAlign w:val="top"/>
                </w:tcPr>
                <w:p>
                  <w:pPr>
                    <w:pStyle w:val="64"/>
                    <w:spacing w:before="240" w:line="228" w:lineRule="auto"/>
                    <w:ind w:left="364"/>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工程项目</w:t>
                  </w:r>
                </w:p>
              </w:tc>
              <w:tc>
                <w:tcPr>
                  <w:tcW w:w="5197" w:type="dxa"/>
                  <w:vAlign w:val="top"/>
                </w:tcPr>
                <w:p>
                  <w:pPr>
                    <w:pStyle w:val="64"/>
                    <w:spacing w:before="239" w:line="228" w:lineRule="auto"/>
                    <w:ind w:left="2377"/>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工程组成及特性</w:t>
                  </w:r>
                </w:p>
              </w:tc>
              <w:tc>
                <w:tcPr>
                  <w:tcW w:w="1683" w:type="dxa"/>
                  <w:vAlign w:val="top"/>
                </w:tcPr>
                <w:p>
                  <w:pPr>
                    <w:pStyle w:val="64"/>
                    <w:spacing w:before="69" w:line="240" w:lineRule="auto"/>
                    <w:ind w:left="236" w:right="121" w:hanging="100"/>
                    <w:jc w:val="center"/>
                    <w:rPr>
                      <w:rFonts w:hint="default" w:ascii="Times New Roman" w:hAnsi="Times New Roman" w:eastAsia="宋体" w:cs="Times New Roman"/>
                      <w:spacing w:val="7"/>
                      <w:sz w:val="21"/>
                      <w:szCs w:val="21"/>
                    </w:rPr>
                  </w:pPr>
                  <w:r>
                    <w:rPr>
                      <w:rFonts w:hint="default" w:ascii="Times New Roman" w:hAnsi="Times New Roman" w:eastAsia="宋体" w:cs="Times New Roman"/>
                      <w:spacing w:val="7"/>
                      <w:sz w:val="21"/>
                      <w:szCs w:val="21"/>
                    </w:rPr>
                    <w:t>实际建设</w:t>
                  </w:r>
                </w:p>
                <w:p>
                  <w:pPr>
                    <w:pStyle w:val="64"/>
                    <w:spacing w:before="69" w:line="240" w:lineRule="auto"/>
                    <w:ind w:left="236" w:right="121" w:hanging="100"/>
                    <w:jc w:val="center"/>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36" w:hRule="atLeast"/>
              </w:trPr>
              <w:tc>
                <w:tcPr>
                  <w:tcW w:w="429" w:type="dxa"/>
                  <w:vMerge w:val="restart"/>
                  <w:tcBorders>
                    <w:bottom w:val="nil"/>
                  </w:tcBorders>
                  <w:textDirection w:val="tbRlV"/>
                  <w:vAlign w:val="top"/>
                </w:tcPr>
                <w:p>
                  <w:pPr>
                    <w:pStyle w:val="64"/>
                    <w:keepNext w:val="0"/>
                    <w:keepLines w:val="0"/>
                    <w:pageBreakBefore w:val="0"/>
                    <w:widowControl w:val="0"/>
                    <w:kinsoku/>
                    <w:wordWrap/>
                    <w:overflowPunct/>
                    <w:topLinePunct w:val="0"/>
                    <w:autoSpaceDE/>
                    <w:autoSpaceDN/>
                    <w:bidi w:val="0"/>
                    <w:adjustRightInd/>
                    <w:snapToGrid/>
                    <w:spacing w:line="264" w:lineRule="auto"/>
                    <w:ind w:lef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主</w:t>
                  </w:r>
                  <w:r>
                    <w:rPr>
                      <w:rFonts w:hint="default" w:ascii="Times New Roman" w:hAnsi="Times New Roman" w:eastAsia="宋体" w:cs="Times New Roman"/>
                      <w:spacing w:val="34"/>
                      <w:sz w:val="21"/>
                      <w:szCs w:val="21"/>
                    </w:rPr>
                    <w:t xml:space="preserve"> </w:t>
                  </w:r>
                  <w:r>
                    <w:rPr>
                      <w:rFonts w:hint="default" w:ascii="Times New Roman" w:hAnsi="Times New Roman" w:eastAsia="宋体" w:cs="Times New Roman"/>
                      <w:spacing w:val="8"/>
                      <w:sz w:val="21"/>
                      <w:szCs w:val="21"/>
                    </w:rPr>
                    <w:t>体</w:t>
                  </w:r>
                  <w:r>
                    <w:rPr>
                      <w:rFonts w:hint="default" w:ascii="Times New Roman" w:hAnsi="Times New Roman" w:eastAsia="宋体" w:cs="Times New Roman"/>
                      <w:spacing w:val="32"/>
                      <w:sz w:val="21"/>
                      <w:szCs w:val="21"/>
                    </w:rPr>
                    <w:t xml:space="preserve"> </w:t>
                  </w:r>
                  <w:r>
                    <w:rPr>
                      <w:rFonts w:hint="default" w:ascii="Times New Roman" w:hAnsi="Times New Roman" w:eastAsia="宋体" w:cs="Times New Roman"/>
                      <w:spacing w:val="8"/>
                      <w:sz w:val="21"/>
                      <w:szCs w:val="21"/>
                    </w:rPr>
                    <w:t>工</w:t>
                  </w:r>
                  <w:r>
                    <w:rPr>
                      <w:rFonts w:hint="default" w:ascii="Times New Roman" w:hAnsi="Times New Roman" w:eastAsia="宋体" w:cs="Times New Roman"/>
                      <w:spacing w:val="32"/>
                      <w:sz w:val="21"/>
                      <w:szCs w:val="21"/>
                    </w:rPr>
                    <w:t xml:space="preserve"> </w:t>
                  </w:r>
                  <w:r>
                    <w:rPr>
                      <w:rFonts w:hint="default" w:ascii="Times New Roman" w:hAnsi="Times New Roman" w:eastAsia="宋体" w:cs="Times New Roman"/>
                      <w:spacing w:val="8"/>
                      <w:sz w:val="21"/>
                      <w:szCs w:val="21"/>
                    </w:rPr>
                    <w:t>程</w:t>
                  </w:r>
                </w:p>
              </w:tc>
              <w:tc>
                <w:tcPr>
                  <w:tcW w:w="1096" w:type="dxa"/>
                  <w:vAlign w:val="top"/>
                </w:tcPr>
                <w:p>
                  <w:pPr>
                    <w:spacing w:line="338" w:lineRule="auto"/>
                    <w:rPr>
                      <w:rFonts w:hint="default" w:ascii="Times New Roman" w:hAnsi="Times New Roman" w:eastAsia="宋体" w:cs="Times New Roman"/>
                      <w:sz w:val="21"/>
                      <w:szCs w:val="21"/>
                    </w:rPr>
                  </w:pPr>
                </w:p>
                <w:p>
                  <w:pPr>
                    <w:spacing w:line="338" w:lineRule="auto"/>
                    <w:rPr>
                      <w:rFonts w:hint="default" w:ascii="Times New Roman" w:hAnsi="Times New Roman" w:eastAsia="宋体" w:cs="Times New Roman"/>
                      <w:sz w:val="21"/>
                      <w:szCs w:val="21"/>
                    </w:rPr>
                  </w:pPr>
                </w:p>
                <w:p>
                  <w:pPr>
                    <w:pStyle w:val="64"/>
                    <w:spacing w:before="65" w:line="240" w:lineRule="auto"/>
                    <w:ind w:left="273"/>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预处理</w:t>
                  </w:r>
                </w:p>
                <w:p>
                  <w:pPr>
                    <w:pStyle w:val="64"/>
                    <w:spacing w:before="93" w:line="240" w:lineRule="auto"/>
                    <w:ind w:left="378"/>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车间</w:t>
                  </w:r>
                </w:p>
              </w:tc>
              <w:tc>
                <w:tcPr>
                  <w:tcW w:w="5197" w:type="dxa"/>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right="0" w:firstLine="224" w:firstLineChars="100"/>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建筑面积1648m</w:t>
                  </w:r>
                  <w:r>
                    <w:rPr>
                      <w:rFonts w:hint="eastAsia" w:ascii="Times New Roman" w:hAnsi="Times New Roman" w:cs="Times New Roman"/>
                      <w:spacing w:val="7"/>
                      <w:position w:val="6"/>
                      <w:sz w:val="21"/>
                      <w:szCs w:val="21"/>
                      <w:lang w:val="en-US" w:eastAsia="zh-CN"/>
                    </w:rPr>
                    <w:t>2</w:t>
                  </w:r>
                  <w:r>
                    <w:rPr>
                      <w:rFonts w:hint="default" w:ascii="Times New Roman" w:hAnsi="Times New Roman" w:eastAsia="宋体" w:cs="Times New Roman"/>
                      <w:spacing w:val="7"/>
                      <w:sz w:val="21"/>
                      <w:szCs w:val="21"/>
                    </w:rPr>
                    <w:t>，处理车间能容纳两条餐厨垃圾处理线和一条地</w:t>
                  </w:r>
                  <w:r>
                    <w:rPr>
                      <w:rFonts w:hint="default" w:ascii="Times New Roman" w:hAnsi="Times New Roman" w:eastAsia="宋体" w:cs="Times New Roman"/>
                      <w:spacing w:val="8"/>
                      <w:sz w:val="21"/>
                      <w:szCs w:val="21"/>
                    </w:rPr>
                    <w:t>沟油处理线，相应内容包括：</w:t>
                  </w:r>
                </w:p>
                <w:p>
                  <w:pPr>
                    <w:pStyle w:val="64"/>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①2×100t/d餐厨垃圾处理系统，近期建设一条处理线；</w:t>
                  </w:r>
                </w:p>
                <w:p>
                  <w:pPr>
                    <w:pStyle w:val="64"/>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②1×40t/d地沟油处理系统；</w:t>
                  </w:r>
                </w:p>
                <w:p>
                  <w:pPr>
                    <w:pStyle w:val="64"/>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③中央控制系统</w:t>
                  </w:r>
                </w:p>
                <w:p>
                  <w:pPr>
                    <w:pStyle w:val="64"/>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④生产管理用房</w:t>
                  </w:r>
                </w:p>
              </w:tc>
              <w:tc>
                <w:tcPr>
                  <w:tcW w:w="1683"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rPr>
                  </w:pPr>
                </w:p>
                <w:p>
                  <w:pPr>
                    <w:pStyle w:val="6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pacing w:val="7"/>
                      <w:sz w:val="21"/>
                      <w:szCs w:val="21"/>
                      <w:lang w:eastAsia="zh-CN"/>
                    </w:rPr>
                    <w:t>目前只建设一期工程，</w:t>
                  </w:r>
                  <w:r>
                    <w:rPr>
                      <w:rFonts w:hint="default" w:ascii="Times New Roman" w:hAnsi="Times New Roman" w:eastAsia="宋体" w:cs="Times New Roman"/>
                      <w:spacing w:val="7"/>
                      <w:sz w:val="21"/>
                      <w:szCs w:val="21"/>
                    </w:rPr>
                    <w:t>一期工程地</w:t>
                  </w:r>
                  <w:r>
                    <w:rPr>
                      <w:rFonts w:hint="default" w:ascii="Times New Roman" w:hAnsi="Times New Roman" w:eastAsia="宋体" w:cs="Times New Roman"/>
                      <w:spacing w:val="8"/>
                      <w:sz w:val="21"/>
                      <w:szCs w:val="21"/>
                    </w:rPr>
                    <w:t>沟油处理系</w:t>
                  </w:r>
                  <w:r>
                    <w:rPr>
                      <w:rFonts w:hint="default" w:ascii="Times New Roman" w:hAnsi="Times New Roman" w:eastAsia="宋体" w:cs="Times New Roman"/>
                      <w:spacing w:val="-2"/>
                      <w:sz w:val="21"/>
                      <w:szCs w:val="21"/>
                    </w:rPr>
                    <w:t>统为1×</w:t>
                  </w:r>
                  <w:r>
                    <w:rPr>
                      <w:rFonts w:hint="default" w:ascii="Times New Roman" w:hAnsi="Times New Roman" w:eastAsia="宋体" w:cs="Times New Roman"/>
                      <w:spacing w:val="2"/>
                      <w:sz w:val="21"/>
                      <w:szCs w:val="21"/>
                    </w:rPr>
                    <w:t>20t/d</w:t>
                  </w:r>
                  <w:r>
                    <w:rPr>
                      <w:rFonts w:hint="eastAsia" w:ascii="Times New Roman" w:hAnsi="Times New Roman" w:cs="Times New Roman"/>
                      <w:spacing w:val="2"/>
                      <w:sz w:val="21"/>
                      <w:szCs w:val="21"/>
                      <w:lang w:eastAsia="zh-CN"/>
                    </w:rPr>
                    <w:t>，二期未建。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4" w:hRule="atLeast"/>
              </w:trPr>
              <w:tc>
                <w:tcPr>
                  <w:tcW w:w="429" w:type="dxa"/>
                  <w:vMerge w:val="continue"/>
                  <w:tcBorders>
                    <w:top w:val="nil"/>
                  </w:tcBorders>
                  <w:textDirection w:val="tbRlV"/>
                  <w:vAlign w:val="top"/>
                </w:tcPr>
                <w:p>
                  <w:pPr>
                    <w:rPr>
                      <w:rFonts w:hint="default" w:ascii="Times New Roman" w:hAnsi="Times New Roman" w:eastAsia="宋体" w:cs="Times New Roman"/>
                      <w:sz w:val="21"/>
                      <w:szCs w:val="21"/>
                    </w:rPr>
                  </w:pPr>
                </w:p>
              </w:tc>
              <w:tc>
                <w:tcPr>
                  <w:tcW w:w="1096" w:type="dxa"/>
                  <w:vAlign w:val="top"/>
                </w:tcPr>
                <w:p>
                  <w:pPr>
                    <w:spacing w:line="253" w:lineRule="auto"/>
                    <w:rPr>
                      <w:rFonts w:hint="default" w:ascii="Times New Roman" w:hAnsi="Times New Roman" w:eastAsia="宋体" w:cs="Times New Roman"/>
                      <w:sz w:val="21"/>
                      <w:szCs w:val="21"/>
                    </w:rPr>
                  </w:pPr>
                </w:p>
                <w:p>
                  <w:pPr>
                    <w:spacing w:line="254" w:lineRule="auto"/>
                    <w:rPr>
                      <w:rFonts w:hint="default" w:ascii="Times New Roman" w:hAnsi="Times New Roman" w:eastAsia="宋体" w:cs="Times New Roman"/>
                      <w:sz w:val="21"/>
                      <w:szCs w:val="21"/>
                    </w:rPr>
                  </w:pPr>
                </w:p>
                <w:p>
                  <w:pPr>
                    <w:pStyle w:val="64"/>
                    <w:keepNext w:val="0"/>
                    <w:keepLines w:val="0"/>
                    <w:pageBreakBefore w:val="0"/>
                    <w:widowControl w:val="0"/>
                    <w:kinsoku/>
                    <w:wordWrap/>
                    <w:overflowPunct/>
                    <w:topLinePunct w:val="0"/>
                    <w:autoSpaceDE/>
                    <w:autoSpaceDN/>
                    <w:bidi w:val="0"/>
                    <w:adjustRightInd/>
                    <w:snapToGrid/>
                    <w:spacing w:line="274" w:lineRule="auto"/>
                    <w:ind w:left="215" w:right="0" w:hanging="215"/>
                    <w:jc w:val="center"/>
                    <w:textAlignment w:val="auto"/>
                    <w:rPr>
                      <w:rFonts w:hint="default" w:ascii="Times New Roman" w:hAnsi="Times New Roman" w:eastAsia="宋体" w:cs="Times New Roman"/>
                      <w:spacing w:val="6"/>
                      <w:sz w:val="21"/>
                      <w:szCs w:val="21"/>
                    </w:rPr>
                  </w:pPr>
                  <w:r>
                    <w:rPr>
                      <w:rFonts w:hint="default" w:ascii="Times New Roman" w:hAnsi="Times New Roman" w:eastAsia="宋体" w:cs="Times New Roman"/>
                      <w:spacing w:val="6"/>
                      <w:sz w:val="21"/>
                      <w:szCs w:val="21"/>
                    </w:rPr>
                    <w:t>厌氧发</w:t>
                  </w:r>
                </w:p>
                <w:p>
                  <w:pPr>
                    <w:pStyle w:val="64"/>
                    <w:keepNext w:val="0"/>
                    <w:keepLines w:val="0"/>
                    <w:pageBreakBefore w:val="0"/>
                    <w:widowControl w:val="0"/>
                    <w:kinsoku/>
                    <w:wordWrap/>
                    <w:overflowPunct/>
                    <w:topLinePunct w:val="0"/>
                    <w:autoSpaceDE/>
                    <w:autoSpaceDN/>
                    <w:bidi w:val="0"/>
                    <w:adjustRightInd/>
                    <w:snapToGrid/>
                    <w:spacing w:line="274" w:lineRule="auto"/>
                    <w:ind w:left="215" w:right="0" w:hanging="215"/>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酵系统</w:t>
                  </w:r>
                </w:p>
              </w:tc>
              <w:tc>
                <w:tcPr>
                  <w:tcW w:w="5197" w:type="dxa"/>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right="0" w:firstLine="16"/>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1）厌氧进水池兼做预处理中水回用水池，设</w:t>
                  </w:r>
                  <w:r>
                    <w:rPr>
                      <w:rFonts w:hint="default" w:ascii="Times New Roman" w:hAnsi="Times New Roman" w:eastAsia="宋体" w:cs="Times New Roman"/>
                      <w:spacing w:val="7"/>
                      <w:sz w:val="21"/>
                      <w:szCs w:val="21"/>
                    </w:rPr>
                    <w:t>计数量</w:t>
                  </w:r>
                  <w:r>
                    <w:rPr>
                      <w:rFonts w:hint="default" w:ascii="Times New Roman" w:hAnsi="Times New Roman" w:eastAsia="宋体" w:cs="Times New Roman"/>
                      <w:spacing w:val="-23"/>
                      <w:sz w:val="21"/>
                      <w:szCs w:val="21"/>
                    </w:rPr>
                    <w:t xml:space="preserve"> </w:t>
                  </w:r>
                  <w:r>
                    <w:rPr>
                      <w:rFonts w:hint="default" w:ascii="Times New Roman" w:hAnsi="Times New Roman" w:eastAsia="宋体" w:cs="Times New Roman"/>
                      <w:spacing w:val="7"/>
                      <w:sz w:val="21"/>
                      <w:szCs w:val="21"/>
                    </w:rPr>
                    <w:t>1 座，有效容</w:t>
                  </w:r>
                  <w:r>
                    <w:rPr>
                      <w:rFonts w:hint="default" w:ascii="Times New Roman" w:hAnsi="Times New Roman" w:eastAsia="宋体" w:cs="Times New Roman"/>
                      <w:spacing w:val="4"/>
                      <w:sz w:val="21"/>
                      <w:szCs w:val="21"/>
                    </w:rPr>
                    <w:t>积</w:t>
                  </w:r>
                  <w:r>
                    <w:rPr>
                      <w:rFonts w:hint="default" w:ascii="Times New Roman" w:hAnsi="Times New Roman" w:eastAsia="宋体" w:cs="Times New Roman"/>
                      <w:spacing w:val="-37"/>
                      <w:sz w:val="21"/>
                      <w:szCs w:val="21"/>
                    </w:rPr>
                    <w:t xml:space="preserve"> </w:t>
                  </w:r>
                  <w:r>
                    <w:rPr>
                      <w:rFonts w:hint="default" w:ascii="Times New Roman" w:hAnsi="Times New Roman" w:eastAsia="宋体" w:cs="Times New Roman"/>
                      <w:spacing w:val="4"/>
                      <w:sz w:val="21"/>
                      <w:szCs w:val="21"/>
                    </w:rPr>
                    <w:t>200m</w:t>
                  </w:r>
                  <w:r>
                    <w:rPr>
                      <w:rFonts w:hint="default" w:ascii="Times New Roman" w:hAnsi="Times New Roman" w:eastAsia="宋体" w:cs="Times New Roman"/>
                      <w:spacing w:val="4"/>
                      <w:position w:val="6"/>
                      <w:sz w:val="21"/>
                      <w:szCs w:val="21"/>
                    </w:rPr>
                    <w:t>3</w:t>
                  </w:r>
                  <w:r>
                    <w:rPr>
                      <w:rFonts w:hint="default" w:ascii="Times New Roman" w:hAnsi="Times New Roman" w:eastAsia="宋体" w:cs="Times New Roman"/>
                      <w:spacing w:val="-8"/>
                      <w:position w:val="6"/>
                      <w:sz w:val="21"/>
                      <w:szCs w:val="21"/>
                    </w:rPr>
                    <w:t xml:space="preserve"> </w:t>
                  </w:r>
                  <w:r>
                    <w:rPr>
                      <w:rFonts w:hint="default" w:ascii="Times New Roman" w:hAnsi="Times New Roman" w:eastAsia="宋体" w:cs="Times New Roman"/>
                      <w:spacing w:val="4"/>
                      <w:sz w:val="21"/>
                      <w:szCs w:val="21"/>
                    </w:rPr>
                    <w:t>，厌氧进料泵</w:t>
                  </w:r>
                  <w:r>
                    <w:rPr>
                      <w:rFonts w:hint="default" w:ascii="Times New Roman" w:hAnsi="Times New Roman" w:eastAsia="宋体" w:cs="Times New Roman"/>
                      <w:spacing w:val="-41"/>
                      <w:sz w:val="21"/>
                      <w:szCs w:val="21"/>
                    </w:rPr>
                    <w:t xml:space="preserve"> </w:t>
                  </w:r>
                  <w:r>
                    <w:rPr>
                      <w:rFonts w:hint="default" w:ascii="Times New Roman" w:hAnsi="Times New Roman" w:eastAsia="宋体" w:cs="Times New Roman"/>
                      <w:spacing w:val="4"/>
                      <w:sz w:val="21"/>
                      <w:szCs w:val="21"/>
                    </w:rPr>
                    <w:t>2台，一用一备；</w:t>
                  </w:r>
                </w:p>
                <w:p>
                  <w:pPr>
                    <w:pStyle w:val="64"/>
                    <w:keepNext w:val="0"/>
                    <w:keepLines w:val="0"/>
                    <w:pageBreakBefore w:val="0"/>
                    <w:widowControl w:val="0"/>
                    <w:kinsoku/>
                    <w:wordWrap/>
                    <w:overflowPunct/>
                    <w:topLinePunct w:val="0"/>
                    <w:autoSpaceDE/>
                    <w:autoSpaceDN/>
                    <w:bidi w:val="0"/>
                    <w:adjustRightInd/>
                    <w:snapToGrid/>
                    <w:spacing w:line="240" w:lineRule="auto"/>
                    <w:ind w:left="0" w:right="0" w:hanging="4"/>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4"/>
                      <w:sz w:val="21"/>
                      <w:szCs w:val="21"/>
                    </w:rPr>
                    <w:t>2）气浮式厌氧反应器</w:t>
                  </w:r>
                  <w:r>
                    <w:rPr>
                      <w:rFonts w:hint="default" w:ascii="Times New Roman" w:hAnsi="Times New Roman" w:eastAsia="宋体" w:cs="Times New Roman"/>
                      <w:spacing w:val="-21"/>
                      <w:sz w:val="21"/>
                      <w:szCs w:val="21"/>
                    </w:rPr>
                    <w:t xml:space="preserve"> </w:t>
                  </w:r>
                  <w:r>
                    <w:rPr>
                      <w:rFonts w:hint="default" w:ascii="Times New Roman" w:hAnsi="Times New Roman" w:eastAsia="宋体" w:cs="Times New Roman"/>
                      <w:spacing w:val="-4"/>
                      <w:sz w:val="21"/>
                      <w:szCs w:val="21"/>
                    </w:rPr>
                    <w:t>1台，尺寸为</w:t>
                  </w:r>
                  <w:r>
                    <w:rPr>
                      <w:rFonts w:hint="default" w:ascii="Times New Roman" w:hAnsi="Times New Roman" w:eastAsia="宋体" w:cs="Times New Roman"/>
                      <w:spacing w:val="-23"/>
                      <w:sz w:val="21"/>
                      <w:szCs w:val="21"/>
                    </w:rPr>
                    <w:t xml:space="preserve"> </w:t>
                  </w:r>
                  <w:r>
                    <w:rPr>
                      <w:rFonts w:hint="default" w:ascii="Times New Roman" w:hAnsi="Times New Roman" w:eastAsia="宋体" w:cs="Times New Roman"/>
                      <w:spacing w:val="-4"/>
                      <w:sz w:val="21"/>
                      <w:szCs w:val="21"/>
                    </w:rPr>
                    <w:t>11m×2</w:t>
                  </w:r>
                  <w:r>
                    <w:rPr>
                      <w:rFonts w:hint="default" w:ascii="Times New Roman" w:hAnsi="Times New Roman" w:eastAsia="宋体" w:cs="Times New Roman"/>
                      <w:spacing w:val="-5"/>
                      <w:sz w:val="21"/>
                      <w:szCs w:val="21"/>
                    </w:rPr>
                    <w:t>1m，有效容积</w:t>
                  </w:r>
                  <w:r>
                    <w:rPr>
                      <w:rFonts w:hint="default" w:ascii="Times New Roman" w:hAnsi="Times New Roman" w:eastAsia="宋体" w:cs="Times New Roman"/>
                      <w:spacing w:val="-46"/>
                      <w:sz w:val="21"/>
                      <w:szCs w:val="21"/>
                    </w:rPr>
                    <w:t xml:space="preserve"> </w:t>
                  </w:r>
                  <w:r>
                    <w:rPr>
                      <w:rFonts w:hint="default" w:ascii="Times New Roman" w:hAnsi="Times New Roman" w:eastAsia="宋体" w:cs="Times New Roman"/>
                      <w:spacing w:val="-5"/>
                      <w:sz w:val="21"/>
                      <w:szCs w:val="21"/>
                    </w:rPr>
                    <w:t>V=</w:t>
                  </w:r>
                  <w:r>
                    <w:rPr>
                      <w:rFonts w:hint="default" w:ascii="Times New Roman" w:hAnsi="Times New Roman" w:eastAsia="宋体" w:cs="Times New Roman"/>
                      <w:spacing w:val="-26"/>
                      <w:sz w:val="21"/>
                      <w:szCs w:val="21"/>
                    </w:rPr>
                    <w:t xml:space="preserve"> </w:t>
                  </w:r>
                  <w:r>
                    <w:rPr>
                      <w:rFonts w:hint="default" w:ascii="Times New Roman" w:hAnsi="Times New Roman" w:eastAsia="宋体" w:cs="Times New Roman"/>
                      <w:spacing w:val="-5"/>
                      <w:sz w:val="21"/>
                      <w:szCs w:val="21"/>
                    </w:rPr>
                    <w:t>1900m</w:t>
                  </w:r>
                  <w:r>
                    <w:rPr>
                      <w:rFonts w:hint="default" w:ascii="Times New Roman" w:hAnsi="Times New Roman" w:eastAsia="宋体" w:cs="Times New Roman"/>
                      <w:spacing w:val="-5"/>
                      <w:position w:val="6"/>
                      <w:sz w:val="21"/>
                      <w:szCs w:val="21"/>
                    </w:rPr>
                    <w:t>3</w:t>
                  </w:r>
                  <w:r>
                    <w:rPr>
                      <w:rFonts w:hint="default" w:ascii="Times New Roman" w:hAnsi="Times New Roman" w:eastAsia="宋体" w:cs="Times New Roman"/>
                      <w:spacing w:val="-5"/>
                      <w:sz w:val="21"/>
                      <w:szCs w:val="21"/>
                    </w:rPr>
                    <w:t>；</w:t>
                  </w:r>
                  <w:r>
                    <w:rPr>
                      <w:rFonts w:hint="default" w:ascii="Times New Roman" w:hAnsi="Times New Roman" w:eastAsia="宋体" w:cs="Times New Roman"/>
                      <w:sz w:val="21"/>
                      <w:szCs w:val="21"/>
                    </w:rPr>
                    <w:t xml:space="preserve"> </w:t>
                  </w:r>
                </w:p>
                <w:p>
                  <w:pPr>
                    <w:pStyle w:val="64"/>
                    <w:keepNext w:val="0"/>
                    <w:keepLines w:val="0"/>
                    <w:pageBreakBefore w:val="0"/>
                    <w:widowControl w:val="0"/>
                    <w:kinsoku/>
                    <w:wordWrap/>
                    <w:overflowPunct/>
                    <w:topLinePunct w:val="0"/>
                    <w:autoSpaceDE/>
                    <w:autoSpaceDN/>
                    <w:bidi w:val="0"/>
                    <w:adjustRightInd/>
                    <w:snapToGrid/>
                    <w:spacing w:line="240" w:lineRule="auto"/>
                    <w:ind w:left="0" w:right="0" w:hanging="4"/>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3）沼气压缩机房1座，尺寸</w:t>
                  </w:r>
                  <w:r>
                    <w:rPr>
                      <w:rFonts w:hint="default" w:ascii="Times New Roman" w:hAnsi="Times New Roman" w:eastAsia="宋体" w:cs="Times New Roman"/>
                      <w:spacing w:val="-23"/>
                      <w:sz w:val="21"/>
                      <w:szCs w:val="21"/>
                    </w:rPr>
                    <w:t xml:space="preserve"> </w:t>
                  </w:r>
                  <w:r>
                    <w:rPr>
                      <w:rFonts w:hint="default" w:ascii="Times New Roman" w:hAnsi="Times New Roman" w:eastAsia="宋体" w:cs="Times New Roman"/>
                      <w:spacing w:val="1"/>
                      <w:sz w:val="21"/>
                      <w:szCs w:val="21"/>
                    </w:rPr>
                    <w:t>13.5m×6.0m×5</w:t>
                  </w:r>
                  <w:r>
                    <w:rPr>
                      <w:rFonts w:hint="default" w:ascii="Times New Roman" w:hAnsi="Times New Roman" w:eastAsia="宋体" w:cs="Times New Roman"/>
                      <w:sz w:val="21"/>
                      <w:szCs w:val="21"/>
                    </w:rPr>
                    <w:t>.0m</w:t>
                  </w:r>
                  <w:r>
                    <w:rPr>
                      <w:rFonts w:hint="default" w:ascii="Times New Roman" w:hAnsi="Times New Roman" w:eastAsia="宋体" w:cs="Times New Roman"/>
                      <w:spacing w:val="-27"/>
                      <w:sz w:val="21"/>
                      <w:szCs w:val="21"/>
                    </w:rPr>
                    <w:t xml:space="preserve"> </w:t>
                  </w:r>
                  <w:r>
                    <w:rPr>
                      <w:rFonts w:hint="default" w:ascii="Times New Roman" w:hAnsi="Times New Roman" w:eastAsia="宋体" w:cs="Times New Roman"/>
                      <w:sz w:val="21"/>
                      <w:szCs w:val="21"/>
                    </w:rPr>
                    <w:t>，沼气压缩机</w:t>
                  </w:r>
                  <w:r>
                    <w:rPr>
                      <w:rFonts w:hint="default" w:ascii="Times New Roman" w:hAnsi="Times New Roman" w:eastAsia="宋体" w:cs="Times New Roman"/>
                      <w:spacing w:val="-43"/>
                      <w:sz w:val="21"/>
                      <w:szCs w:val="21"/>
                    </w:rPr>
                    <w:t xml:space="preserve"> </w:t>
                  </w:r>
                  <w:r>
                    <w:rPr>
                      <w:rFonts w:hint="default" w:ascii="Times New Roman" w:hAnsi="Times New Roman" w:eastAsia="宋体" w:cs="Times New Roman"/>
                      <w:sz w:val="21"/>
                      <w:szCs w:val="21"/>
                    </w:rPr>
                    <w:t>2</w:t>
                  </w:r>
                  <w:r>
                    <w:rPr>
                      <w:rFonts w:hint="default" w:ascii="Times New Roman" w:hAnsi="Times New Roman" w:eastAsia="宋体" w:cs="Times New Roman"/>
                      <w:spacing w:val="29"/>
                      <w:sz w:val="21"/>
                      <w:szCs w:val="21"/>
                    </w:rPr>
                    <w:t xml:space="preserve"> </w:t>
                  </w:r>
                  <w:r>
                    <w:rPr>
                      <w:rFonts w:hint="default" w:ascii="Times New Roman" w:hAnsi="Times New Roman" w:eastAsia="宋体" w:cs="Times New Roman"/>
                      <w:sz w:val="21"/>
                      <w:szCs w:val="21"/>
                    </w:rPr>
                    <w:t xml:space="preserve">台， </w:t>
                  </w:r>
                  <w:r>
                    <w:rPr>
                      <w:rFonts w:hint="default" w:ascii="Times New Roman" w:hAnsi="Times New Roman" w:eastAsia="宋体" w:cs="Times New Roman"/>
                      <w:spacing w:val="5"/>
                      <w:sz w:val="21"/>
                      <w:szCs w:val="21"/>
                    </w:rPr>
                    <w:t>一用一备。</w:t>
                  </w:r>
                </w:p>
              </w:tc>
              <w:tc>
                <w:tcPr>
                  <w:tcW w:w="1683"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rPr>
                  </w:pPr>
                </w:p>
                <w:p>
                  <w:pPr>
                    <w:pStyle w:val="6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67" w:hRule="atLeast"/>
              </w:trPr>
              <w:tc>
                <w:tcPr>
                  <w:tcW w:w="429" w:type="dxa"/>
                  <w:textDirection w:val="tbRlV"/>
                  <w:vAlign w:val="top"/>
                </w:tcPr>
                <w:p>
                  <w:pPr>
                    <w:pStyle w:val="64"/>
                    <w:keepNext w:val="0"/>
                    <w:keepLines w:val="0"/>
                    <w:pageBreakBefore w:val="0"/>
                    <w:widowControl w:val="0"/>
                    <w:kinsoku/>
                    <w:wordWrap/>
                    <w:overflowPunct/>
                    <w:topLinePunct w:val="0"/>
                    <w:autoSpaceDE/>
                    <w:autoSpaceDN/>
                    <w:bidi w:val="0"/>
                    <w:adjustRightInd/>
                    <w:snapToGrid/>
                    <w:spacing w:line="260" w:lineRule="exact"/>
                    <w:ind w:left="0"/>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辅</w:t>
                  </w:r>
                  <w:r>
                    <w:rPr>
                      <w:rFonts w:hint="eastAsia" w:ascii="Times New Roman" w:hAnsi="Times New Roman" w:cs="Times New Roman"/>
                      <w:spacing w:val="8"/>
                      <w:sz w:val="21"/>
                      <w:szCs w:val="21"/>
                      <w:lang w:val="en-US" w:eastAsia="zh-CN"/>
                    </w:rPr>
                    <w:t xml:space="preserve"> </w:t>
                  </w:r>
                  <w:r>
                    <w:rPr>
                      <w:rFonts w:hint="default" w:ascii="Times New Roman" w:hAnsi="Times New Roman" w:eastAsia="宋体" w:cs="Times New Roman"/>
                      <w:spacing w:val="8"/>
                      <w:sz w:val="21"/>
                      <w:szCs w:val="21"/>
                    </w:rPr>
                    <w:t>助</w:t>
                  </w:r>
                  <w:r>
                    <w:rPr>
                      <w:rFonts w:hint="eastAsia" w:ascii="Times New Roman" w:hAnsi="Times New Roman" w:cs="Times New Roman"/>
                      <w:spacing w:val="8"/>
                      <w:sz w:val="21"/>
                      <w:szCs w:val="21"/>
                      <w:lang w:val="en-US" w:eastAsia="zh-CN"/>
                    </w:rPr>
                    <w:t xml:space="preserve"> </w:t>
                  </w:r>
                  <w:r>
                    <w:rPr>
                      <w:rFonts w:hint="default" w:ascii="Times New Roman" w:hAnsi="Times New Roman" w:eastAsia="宋体" w:cs="Times New Roman"/>
                      <w:spacing w:val="8"/>
                      <w:sz w:val="21"/>
                      <w:szCs w:val="21"/>
                    </w:rPr>
                    <w:t>工</w:t>
                  </w:r>
                  <w:r>
                    <w:rPr>
                      <w:rFonts w:hint="eastAsia" w:ascii="Times New Roman" w:hAnsi="Times New Roman" w:cs="Times New Roman"/>
                      <w:spacing w:val="8"/>
                      <w:sz w:val="21"/>
                      <w:szCs w:val="21"/>
                      <w:lang w:val="en-US" w:eastAsia="zh-CN"/>
                    </w:rPr>
                    <w:t xml:space="preserve"> </w:t>
                  </w:r>
                  <w:r>
                    <w:rPr>
                      <w:rFonts w:hint="default" w:ascii="Times New Roman" w:hAnsi="Times New Roman" w:eastAsia="宋体" w:cs="Times New Roman"/>
                      <w:spacing w:val="8"/>
                      <w:sz w:val="21"/>
                      <w:szCs w:val="21"/>
                    </w:rPr>
                    <w:t>程</w:t>
                  </w:r>
                </w:p>
              </w:tc>
              <w:tc>
                <w:tcPr>
                  <w:tcW w:w="1096" w:type="dxa"/>
                  <w:vAlign w:val="top"/>
                </w:tcPr>
                <w:p>
                  <w:pPr>
                    <w:spacing w:line="254" w:lineRule="auto"/>
                    <w:rPr>
                      <w:rFonts w:hint="default" w:ascii="Times New Roman" w:hAnsi="Times New Roman" w:eastAsia="宋体" w:cs="Times New Roman"/>
                      <w:sz w:val="21"/>
                      <w:szCs w:val="21"/>
                    </w:rPr>
                  </w:pPr>
                </w:p>
                <w:p>
                  <w:pPr>
                    <w:spacing w:line="254" w:lineRule="auto"/>
                    <w:rPr>
                      <w:rFonts w:hint="default" w:ascii="Times New Roman" w:hAnsi="Times New Roman" w:eastAsia="宋体" w:cs="Times New Roman"/>
                      <w:sz w:val="21"/>
                      <w:szCs w:val="21"/>
                    </w:rPr>
                  </w:pPr>
                </w:p>
                <w:p>
                  <w:pPr>
                    <w:pStyle w:val="64"/>
                    <w:spacing w:before="65" w:line="228" w:lineRule="auto"/>
                    <w:ind w:left="173"/>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收运系统</w:t>
                  </w:r>
                </w:p>
              </w:tc>
              <w:tc>
                <w:tcPr>
                  <w:tcW w:w="5197" w:type="dxa"/>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right="0" w:firstLine="224" w:firstLineChars="100"/>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共配置</w:t>
                  </w:r>
                  <w:r>
                    <w:rPr>
                      <w:rFonts w:hint="default" w:ascii="Times New Roman" w:hAnsi="Times New Roman" w:eastAsia="宋体" w:cs="Times New Roman"/>
                      <w:spacing w:val="-39"/>
                      <w:sz w:val="21"/>
                      <w:szCs w:val="21"/>
                    </w:rPr>
                    <w:t xml:space="preserve"> </w:t>
                  </w:r>
                  <w:r>
                    <w:rPr>
                      <w:rFonts w:hint="default" w:ascii="Times New Roman" w:hAnsi="Times New Roman" w:eastAsia="宋体" w:cs="Times New Roman"/>
                      <w:spacing w:val="7"/>
                      <w:sz w:val="21"/>
                      <w:szCs w:val="21"/>
                    </w:rPr>
                    <w:t>21 辆车辆：10 辆</w:t>
                  </w:r>
                  <w:r>
                    <w:rPr>
                      <w:rFonts w:hint="default" w:ascii="Times New Roman" w:hAnsi="Times New Roman" w:eastAsia="宋体" w:cs="Times New Roman"/>
                      <w:spacing w:val="-36"/>
                      <w:sz w:val="21"/>
                      <w:szCs w:val="21"/>
                    </w:rPr>
                    <w:t xml:space="preserve"> </w:t>
                  </w:r>
                  <w:r>
                    <w:rPr>
                      <w:rFonts w:hint="default" w:ascii="Times New Roman" w:hAnsi="Times New Roman" w:eastAsia="宋体" w:cs="Times New Roman"/>
                      <w:spacing w:val="7"/>
                      <w:sz w:val="21"/>
                      <w:szCs w:val="21"/>
                    </w:rPr>
                    <w:t>3t桶装式餐厨垃圾收运车、8 辆</w:t>
                  </w:r>
                  <w:r>
                    <w:rPr>
                      <w:rFonts w:hint="default" w:ascii="Times New Roman" w:hAnsi="Times New Roman" w:eastAsia="宋体" w:cs="Times New Roman"/>
                      <w:spacing w:val="-35"/>
                      <w:sz w:val="21"/>
                      <w:szCs w:val="21"/>
                    </w:rPr>
                    <w:t xml:space="preserve"> </w:t>
                  </w:r>
                  <w:r>
                    <w:rPr>
                      <w:rFonts w:hint="default" w:ascii="Times New Roman" w:hAnsi="Times New Roman" w:eastAsia="宋体" w:cs="Times New Roman"/>
                      <w:spacing w:val="7"/>
                      <w:sz w:val="21"/>
                      <w:szCs w:val="21"/>
                    </w:rPr>
                    <w:t>5t桶装式</w:t>
                  </w:r>
                  <w:r>
                    <w:rPr>
                      <w:rFonts w:hint="default" w:ascii="Times New Roman" w:hAnsi="Times New Roman" w:eastAsia="宋体" w:cs="Times New Roman"/>
                      <w:spacing w:val="10"/>
                      <w:sz w:val="21"/>
                      <w:szCs w:val="21"/>
                    </w:rPr>
                    <w:t>餐厨垃圾收运车、1辆</w:t>
                  </w:r>
                  <w:r>
                    <w:rPr>
                      <w:rFonts w:hint="default" w:ascii="Times New Roman" w:hAnsi="Times New Roman" w:eastAsia="宋体" w:cs="Times New Roman"/>
                      <w:spacing w:val="-24"/>
                      <w:sz w:val="21"/>
                      <w:szCs w:val="21"/>
                    </w:rPr>
                    <w:t xml:space="preserve"> </w:t>
                  </w:r>
                  <w:r>
                    <w:rPr>
                      <w:rFonts w:hint="default" w:ascii="Times New Roman" w:hAnsi="Times New Roman" w:eastAsia="宋体" w:cs="Times New Roman"/>
                      <w:spacing w:val="10"/>
                      <w:sz w:val="21"/>
                      <w:szCs w:val="21"/>
                    </w:rPr>
                    <w:t>4t杂质运输车和</w:t>
                  </w:r>
                  <w:r>
                    <w:rPr>
                      <w:rFonts w:hint="default" w:ascii="Times New Roman" w:hAnsi="Times New Roman" w:eastAsia="宋体" w:cs="Times New Roman"/>
                      <w:spacing w:val="-41"/>
                      <w:sz w:val="21"/>
                      <w:szCs w:val="21"/>
                    </w:rPr>
                    <w:t xml:space="preserve"> </w:t>
                  </w:r>
                  <w:r>
                    <w:rPr>
                      <w:rFonts w:hint="default" w:ascii="Times New Roman" w:hAnsi="Times New Roman" w:eastAsia="宋体" w:cs="Times New Roman"/>
                      <w:spacing w:val="10"/>
                      <w:sz w:val="21"/>
                      <w:szCs w:val="21"/>
                    </w:rPr>
                    <w:t>2 辆</w:t>
                  </w:r>
                  <w:r>
                    <w:rPr>
                      <w:rFonts w:hint="default" w:ascii="Times New Roman" w:hAnsi="Times New Roman" w:eastAsia="宋体" w:cs="Times New Roman"/>
                      <w:spacing w:val="-35"/>
                      <w:sz w:val="21"/>
                      <w:szCs w:val="21"/>
                    </w:rPr>
                    <w:t xml:space="preserve"> </w:t>
                  </w:r>
                  <w:r>
                    <w:rPr>
                      <w:rFonts w:hint="default" w:ascii="Times New Roman" w:hAnsi="Times New Roman" w:eastAsia="宋体" w:cs="Times New Roman"/>
                      <w:spacing w:val="10"/>
                      <w:sz w:val="21"/>
                      <w:szCs w:val="21"/>
                    </w:rPr>
                    <w:t>5t渣料运输车。配置</w:t>
                  </w:r>
                  <w:r>
                    <w:rPr>
                      <w:rFonts w:hint="default" w:ascii="Times New Roman" w:hAnsi="Times New Roman" w:eastAsia="宋体" w:cs="Times New Roman"/>
                      <w:spacing w:val="5"/>
                      <w:sz w:val="21"/>
                      <w:szCs w:val="21"/>
                    </w:rPr>
                    <w:t>120L专用餐厨垃圾收集桶</w:t>
                  </w:r>
                  <w:r>
                    <w:rPr>
                      <w:rFonts w:hint="default" w:ascii="Times New Roman" w:hAnsi="Times New Roman" w:eastAsia="宋体" w:cs="Times New Roman"/>
                      <w:spacing w:val="-24"/>
                      <w:sz w:val="21"/>
                      <w:szCs w:val="21"/>
                    </w:rPr>
                    <w:t xml:space="preserve"> </w:t>
                  </w:r>
                  <w:r>
                    <w:rPr>
                      <w:rFonts w:hint="default" w:ascii="Times New Roman" w:hAnsi="Times New Roman" w:eastAsia="宋体" w:cs="Times New Roman"/>
                      <w:spacing w:val="5"/>
                      <w:sz w:val="21"/>
                      <w:szCs w:val="21"/>
                    </w:rPr>
                    <w:t>5000个、地沟油收集箱</w:t>
                  </w:r>
                  <w:r>
                    <w:rPr>
                      <w:rFonts w:hint="default" w:ascii="Times New Roman" w:hAnsi="Times New Roman" w:eastAsia="宋体" w:cs="Times New Roman"/>
                      <w:spacing w:val="-40"/>
                      <w:sz w:val="21"/>
                      <w:szCs w:val="21"/>
                    </w:rPr>
                    <w:t xml:space="preserve"> </w:t>
                  </w:r>
                  <w:r>
                    <w:rPr>
                      <w:rFonts w:hint="default" w:ascii="Times New Roman" w:hAnsi="Times New Roman" w:eastAsia="宋体" w:cs="Times New Roman"/>
                      <w:spacing w:val="5"/>
                      <w:sz w:val="21"/>
                      <w:szCs w:val="21"/>
                    </w:rPr>
                    <w:t>2500个以及</w:t>
                  </w:r>
                  <w:r>
                    <w:rPr>
                      <w:rFonts w:hint="default" w:ascii="Times New Roman" w:hAnsi="Times New Roman" w:eastAsia="宋体" w:cs="Times New Roman"/>
                      <w:spacing w:val="-23"/>
                      <w:sz w:val="21"/>
                      <w:szCs w:val="21"/>
                    </w:rPr>
                    <w:t xml:space="preserve"> </w:t>
                  </w:r>
                  <w:r>
                    <w:rPr>
                      <w:rFonts w:hint="default" w:ascii="Times New Roman" w:hAnsi="Times New Roman" w:eastAsia="宋体" w:cs="Times New Roman"/>
                      <w:spacing w:val="5"/>
                      <w:sz w:val="21"/>
                      <w:szCs w:val="21"/>
                    </w:rPr>
                    <w:t>1</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7"/>
                      <w:sz w:val="21"/>
                      <w:szCs w:val="21"/>
                    </w:rPr>
                    <w:t>套智慧收运系统。</w:t>
                  </w:r>
                </w:p>
              </w:tc>
              <w:tc>
                <w:tcPr>
                  <w:tcW w:w="1683"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rPr>
                  </w:pPr>
                </w:p>
                <w:p>
                  <w:pPr>
                    <w:pStyle w:val="6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7" w:hRule="atLeast"/>
              </w:trPr>
              <w:tc>
                <w:tcPr>
                  <w:tcW w:w="429" w:type="dxa"/>
                  <w:vMerge w:val="restart"/>
                  <w:tcBorders>
                    <w:bottom w:val="nil"/>
                  </w:tcBorders>
                  <w:textDirection w:val="tbRlV"/>
                  <w:vAlign w:val="top"/>
                </w:tcPr>
                <w:p>
                  <w:pPr>
                    <w:pStyle w:val="64"/>
                    <w:spacing w:before="57" w:line="217" w:lineRule="auto"/>
                    <w:ind w:left="1517"/>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公</w:t>
                  </w:r>
                  <w:r>
                    <w:rPr>
                      <w:rFonts w:hint="default" w:ascii="Times New Roman" w:hAnsi="Times New Roman" w:eastAsia="宋体" w:cs="Times New Roman"/>
                      <w:spacing w:val="34"/>
                      <w:sz w:val="21"/>
                      <w:szCs w:val="21"/>
                    </w:rPr>
                    <w:t xml:space="preserve"> </w:t>
                  </w:r>
                  <w:r>
                    <w:rPr>
                      <w:rFonts w:hint="default" w:ascii="Times New Roman" w:hAnsi="Times New Roman" w:eastAsia="宋体" w:cs="Times New Roman"/>
                      <w:spacing w:val="8"/>
                      <w:sz w:val="21"/>
                      <w:szCs w:val="21"/>
                    </w:rPr>
                    <w:t>用</w:t>
                  </w:r>
                  <w:r>
                    <w:rPr>
                      <w:rFonts w:hint="default" w:ascii="Times New Roman" w:hAnsi="Times New Roman" w:eastAsia="宋体" w:cs="Times New Roman"/>
                      <w:spacing w:val="32"/>
                      <w:sz w:val="21"/>
                      <w:szCs w:val="21"/>
                    </w:rPr>
                    <w:t xml:space="preserve"> </w:t>
                  </w:r>
                  <w:r>
                    <w:rPr>
                      <w:rFonts w:hint="default" w:ascii="Times New Roman" w:hAnsi="Times New Roman" w:eastAsia="宋体" w:cs="Times New Roman"/>
                      <w:spacing w:val="8"/>
                      <w:sz w:val="21"/>
                      <w:szCs w:val="21"/>
                    </w:rPr>
                    <w:t>工</w:t>
                  </w:r>
                  <w:r>
                    <w:rPr>
                      <w:rFonts w:hint="default" w:ascii="Times New Roman" w:hAnsi="Times New Roman" w:eastAsia="宋体" w:cs="Times New Roman"/>
                      <w:spacing w:val="32"/>
                      <w:sz w:val="21"/>
                      <w:szCs w:val="21"/>
                    </w:rPr>
                    <w:t xml:space="preserve"> </w:t>
                  </w:r>
                  <w:r>
                    <w:rPr>
                      <w:rFonts w:hint="default" w:ascii="Times New Roman" w:hAnsi="Times New Roman" w:eastAsia="宋体" w:cs="Times New Roman"/>
                      <w:spacing w:val="8"/>
                      <w:sz w:val="21"/>
                      <w:szCs w:val="21"/>
                    </w:rPr>
                    <w:t>程</w:t>
                  </w:r>
                </w:p>
              </w:tc>
              <w:tc>
                <w:tcPr>
                  <w:tcW w:w="1096" w:type="dxa"/>
                  <w:vAlign w:val="top"/>
                </w:tcPr>
                <w:p>
                  <w:pPr>
                    <w:pStyle w:val="64"/>
                    <w:spacing w:before="67" w:line="240" w:lineRule="auto"/>
                    <w:ind w:left="167"/>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生产管理</w:t>
                  </w:r>
                </w:p>
                <w:p>
                  <w:pPr>
                    <w:pStyle w:val="64"/>
                    <w:spacing w:before="94" w:line="240" w:lineRule="auto"/>
                    <w:ind w:left="167"/>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用房和其</w:t>
                  </w:r>
                </w:p>
                <w:p>
                  <w:pPr>
                    <w:pStyle w:val="64"/>
                    <w:spacing w:before="93" w:line="240" w:lineRule="auto"/>
                    <w:ind w:left="275"/>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它设施</w:t>
                  </w:r>
                </w:p>
              </w:tc>
              <w:tc>
                <w:tcPr>
                  <w:tcW w:w="5197" w:type="dxa"/>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right="0" w:firstLine="222" w:firstLineChars="100"/>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生产管理用房主要自控及配电间、出渣间、行政办公室、淋浴间以</w:t>
                  </w:r>
                  <w:r>
                    <w:rPr>
                      <w:rFonts w:hint="default" w:ascii="Times New Roman" w:hAnsi="Times New Roman" w:eastAsia="宋体" w:cs="Times New Roman"/>
                      <w:spacing w:val="10"/>
                      <w:sz w:val="21"/>
                      <w:szCs w:val="21"/>
                    </w:rPr>
                    <w:t>及员工休息室。门卫及地磅房由传达室及计</w:t>
                  </w:r>
                  <w:r>
                    <w:rPr>
                      <w:rFonts w:hint="default" w:ascii="Times New Roman" w:hAnsi="Times New Roman" w:eastAsia="宋体" w:cs="Times New Roman"/>
                      <w:spacing w:val="9"/>
                      <w:sz w:val="21"/>
                      <w:szCs w:val="21"/>
                    </w:rPr>
                    <w:t>量室组成，建筑面积</w:t>
                  </w:r>
                  <w:r>
                    <w:rPr>
                      <w:rFonts w:hint="default" w:ascii="Times New Roman" w:hAnsi="Times New Roman" w:eastAsia="宋体" w:cs="Times New Roman"/>
                      <w:spacing w:val="5"/>
                      <w:sz w:val="21"/>
                      <w:szCs w:val="21"/>
                    </w:rPr>
                    <w:t>48m</w:t>
                  </w:r>
                  <w:r>
                    <w:rPr>
                      <w:rFonts w:hint="default" w:ascii="Times New Roman" w:hAnsi="Times New Roman" w:eastAsia="宋体" w:cs="Times New Roman"/>
                      <w:spacing w:val="5"/>
                      <w:position w:val="6"/>
                      <w:sz w:val="21"/>
                      <w:szCs w:val="21"/>
                    </w:rPr>
                    <w:t>2</w:t>
                  </w:r>
                  <w:r>
                    <w:rPr>
                      <w:rFonts w:hint="default" w:ascii="Times New Roman" w:hAnsi="Times New Roman" w:eastAsia="宋体" w:cs="Times New Roman"/>
                      <w:spacing w:val="-8"/>
                      <w:position w:val="6"/>
                      <w:sz w:val="21"/>
                      <w:szCs w:val="21"/>
                    </w:rPr>
                    <w:t xml:space="preserve"> </w:t>
                  </w:r>
                  <w:r>
                    <w:rPr>
                      <w:rFonts w:hint="default" w:ascii="Times New Roman" w:hAnsi="Times New Roman" w:eastAsia="宋体" w:cs="Times New Roman"/>
                      <w:spacing w:val="5"/>
                      <w:sz w:val="21"/>
                      <w:szCs w:val="21"/>
                    </w:rPr>
                    <w:t>；收运车停车场</w:t>
                  </w:r>
                  <w:r>
                    <w:rPr>
                      <w:rFonts w:hint="default" w:ascii="Times New Roman" w:hAnsi="Times New Roman" w:eastAsia="宋体" w:cs="Times New Roman"/>
                      <w:spacing w:val="-38"/>
                      <w:sz w:val="21"/>
                      <w:szCs w:val="21"/>
                    </w:rPr>
                    <w:t xml:space="preserve"> </w:t>
                  </w:r>
                  <w:r>
                    <w:rPr>
                      <w:rFonts w:hint="default" w:ascii="Times New Roman" w:hAnsi="Times New Roman" w:eastAsia="宋体" w:cs="Times New Roman"/>
                      <w:spacing w:val="5"/>
                      <w:sz w:val="21"/>
                      <w:szCs w:val="21"/>
                    </w:rPr>
                    <w:t>630m</w:t>
                  </w:r>
                  <w:r>
                    <w:rPr>
                      <w:rFonts w:hint="default" w:ascii="Times New Roman" w:hAnsi="Times New Roman" w:eastAsia="宋体" w:cs="Times New Roman"/>
                      <w:spacing w:val="5"/>
                      <w:position w:val="6"/>
                      <w:sz w:val="21"/>
                      <w:szCs w:val="21"/>
                    </w:rPr>
                    <w:t>2</w:t>
                  </w:r>
                  <w:r>
                    <w:rPr>
                      <w:rFonts w:hint="default" w:ascii="Times New Roman" w:hAnsi="Times New Roman" w:eastAsia="宋体" w:cs="Times New Roman"/>
                      <w:spacing w:val="-8"/>
                      <w:position w:val="6"/>
                      <w:sz w:val="21"/>
                      <w:szCs w:val="21"/>
                    </w:rPr>
                    <w:t xml:space="preserve"> </w:t>
                  </w:r>
                  <w:r>
                    <w:rPr>
                      <w:rFonts w:hint="default" w:ascii="Times New Roman" w:hAnsi="Times New Roman" w:eastAsia="宋体" w:cs="Times New Roman"/>
                      <w:spacing w:val="5"/>
                      <w:sz w:val="21"/>
                      <w:szCs w:val="21"/>
                    </w:rPr>
                    <w:t>；生态停车</w:t>
                  </w:r>
                  <w:r>
                    <w:rPr>
                      <w:rFonts w:hint="default" w:ascii="Times New Roman" w:hAnsi="Times New Roman" w:eastAsia="宋体" w:cs="Times New Roman"/>
                      <w:spacing w:val="4"/>
                      <w:sz w:val="21"/>
                      <w:szCs w:val="21"/>
                    </w:rPr>
                    <w:t>场</w:t>
                  </w:r>
                  <w:r>
                    <w:rPr>
                      <w:rFonts w:hint="default" w:ascii="Times New Roman" w:hAnsi="Times New Roman" w:eastAsia="宋体" w:cs="Times New Roman"/>
                      <w:spacing w:val="-35"/>
                      <w:sz w:val="21"/>
                      <w:szCs w:val="21"/>
                    </w:rPr>
                    <w:t xml:space="preserve"> </w:t>
                  </w:r>
                  <w:r>
                    <w:rPr>
                      <w:rFonts w:hint="default" w:ascii="Times New Roman" w:hAnsi="Times New Roman" w:eastAsia="宋体" w:cs="Times New Roman"/>
                      <w:spacing w:val="4"/>
                      <w:sz w:val="21"/>
                      <w:szCs w:val="21"/>
                    </w:rPr>
                    <w:t>528m</w:t>
                  </w:r>
                  <w:r>
                    <w:rPr>
                      <w:rFonts w:hint="default" w:ascii="Times New Roman" w:hAnsi="Times New Roman" w:eastAsia="宋体" w:cs="Times New Roman"/>
                      <w:spacing w:val="4"/>
                      <w:position w:val="6"/>
                      <w:sz w:val="21"/>
                      <w:szCs w:val="21"/>
                    </w:rPr>
                    <w:t>2</w:t>
                  </w:r>
                </w:p>
              </w:tc>
              <w:tc>
                <w:tcPr>
                  <w:tcW w:w="1683"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rPr>
                  </w:pPr>
                </w:p>
                <w:p>
                  <w:pPr>
                    <w:pStyle w:val="6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2" w:hRule="atLeast"/>
              </w:trPr>
              <w:tc>
                <w:tcPr>
                  <w:tcW w:w="429" w:type="dxa"/>
                  <w:vMerge w:val="continue"/>
                  <w:tcBorders>
                    <w:top w:val="nil"/>
                    <w:bottom w:val="nil"/>
                  </w:tcBorders>
                  <w:textDirection w:val="tbRlV"/>
                  <w:vAlign w:val="top"/>
                </w:tcPr>
                <w:p>
                  <w:pPr>
                    <w:rPr>
                      <w:rFonts w:hint="default" w:ascii="Times New Roman" w:hAnsi="Times New Roman" w:eastAsia="宋体" w:cs="Times New Roman"/>
                      <w:sz w:val="21"/>
                      <w:szCs w:val="21"/>
                    </w:rPr>
                  </w:pPr>
                </w:p>
              </w:tc>
              <w:tc>
                <w:tcPr>
                  <w:tcW w:w="1096" w:type="dxa"/>
                  <w:vAlign w:val="top"/>
                </w:tcPr>
                <w:p>
                  <w:pPr>
                    <w:pStyle w:val="64"/>
                    <w:spacing w:before="96" w:line="227" w:lineRule="auto"/>
                    <w:ind w:left="165"/>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供水工程</w:t>
                  </w:r>
                </w:p>
              </w:tc>
              <w:tc>
                <w:tcPr>
                  <w:tcW w:w="5197" w:type="dxa"/>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right="0" w:firstLine="222" w:firstLineChars="100"/>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自来水和消防水接自垃圾焚烧厂</w:t>
                  </w:r>
                </w:p>
              </w:tc>
              <w:tc>
                <w:tcPr>
                  <w:tcW w:w="1683" w:type="dxa"/>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2" w:hRule="atLeast"/>
              </w:trPr>
              <w:tc>
                <w:tcPr>
                  <w:tcW w:w="429" w:type="dxa"/>
                  <w:vMerge w:val="continue"/>
                  <w:tcBorders>
                    <w:top w:val="nil"/>
                    <w:bottom w:val="nil"/>
                  </w:tcBorders>
                  <w:textDirection w:val="tbRlV"/>
                  <w:vAlign w:val="top"/>
                </w:tcPr>
                <w:p>
                  <w:pPr>
                    <w:rPr>
                      <w:rFonts w:hint="default" w:ascii="Times New Roman" w:hAnsi="Times New Roman" w:eastAsia="宋体" w:cs="Times New Roman"/>
                      <w:sz w:val="21"/>
                      <w:szCs w:val="21"/>
                    </w:rPr>
                  </w:pPr>
                </w:p>
              </w:tc>
              <w:tc>
                <w:tcPr>
                  <w:tcW w:w="1096" w:type="dxa"/>
                  <w:vAlign w:val="top"/>
                </w:tcPr>
                <w:p>
                  <w:pPr>
                    <w:pStyle w:val="64"/>
                    <w:spacing w:before="97" w:line="227" w:lineRule="auto"/>
                    <w:ind w:left="165"/>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供汽工程</w:t>
                  </w:r>
                </w:p>
              </w:tc>
              <w:tc>
                <w:tcPr>
                  <w:tcW w:w="5197" w:type="dxa"/>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right="0" w:firstLine="226" w:firstLineChars="100"/>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蒸汽接自垃圾焚烧厂</w:t>
                  </w:r>
                </w:p>
              </w:tc>
              <w:tc>
                <w:tcPr>
                  <w:tcW w:w="1683" w:type="dxa"/>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429" w:type="dxa"/>
                  <w:vMerge w:val="continue"/>
                  <w:tcBorders>
                    <w:top w:val="nil"/>
                    <w:bottom w:val="nil"/>
                  </w:tcBorders>
                  <w:textDirection w:val="tbRlV"/>
                  <w:vAlign w:val="top"/>
                </w:tcPr>
                <w:p>
                  <w:pPr>
                    <w:rPr>
                      <w:rFonts w:hint="default" w:ascii="Times New Roman" w:hAnsi="Times New Roman" w:eastAsia="宋体" w:cs="Times New Roman"/>
                      <w:sz w:val="21"/>
                      <w:szCs w:val="21"/>
                    </w:rPr>
                  </w:pPr>
                </w:p>
              </w:tc>
              <w:tc>
                <w:tcPr>
                  <w:tcW w:w="1096" w:type="dxa"/>
                  <w:vAlign w:val="top"/>
                </w:tcPr>
                <w:p>
                  <w:pPr>
                    <w:spacing w:line="256" w:lineRule="auto"/>
                    <w:rPr>
                      <w:rFonts w:hint="default" w:ascii="Times New Roman" w:hAnsi="Times New Roman" w:eastAsia="宋体" w:cs="Times New Roman"/>
                      <w:sz w:val="21"/>
                      <w:szCs w:val="21"/>
                    </w:rPr>
                  </w:pPr>
                </w:p>
                <w:p>
                  <w:pPr>
                    <w:pStyle w:val="64"/>
                    <w:spacing w:before="65" w:line="227" w:lineRule="auto"/>
                    <w:ind w:left="165"/>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供气工程</w:t>
                  </w:r>
                </w:p>
              </w:tc>
              <w:tc>
                <w:tcPr>
                  <w:tcW w:w="5197"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sz w:val="21"/>
                      <w:szCs w:val="21"/>
                    </w:rPr>
                  </w:pPr>
                </w:p>
                <w:p>
                  <w:pPr>
                    <w:pStyle w:val="64"/>
                    <w:keepNext w:val="0"/>
                    <w:keepLines w:val="0"/>
                    <w:pageBreakBefore w:val="0"/>
                    <w:widowControl w:val="0"/>
                    <w:kinsoku/>
                    <w:wordWrap/>
                    <w:overflowPunct/>
                    <w:topLinePunct w:val="0"/>
                    <w:autoSpaceDE/>
                    <w:autoSpaceDN/>
                    <w:bidi w:val="0"/>
                    <w:adjustRightInd/>
                    <w:snapToGrid/>
                    <w:spacing w:line="240" w:lineRule="auto"/>
                    <w:ind w:left="0" w:right="0" w:firstLine="228" w:firstLineChars="100"/>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压缩空气接自垃圾焚烧厂</w:t>
                  </w:r>
                </w:p>
              </w:tc>
              <w:tc>
                <w:tcPr>
                  <w:tcW w:w="1683" w:type="dxa"/>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right="0" w:firstLine="1"/>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未接入垃圾焚烧厂压缩空气，厂区自备空压机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7" w:hRule="atLeast"/>
              </w:trPr>
              <w:tc>
                <w:tcPr>
                  <w:tcW w:w="429" w:type="dxa"/>
                  <w:vMerge w:val="continue"/>
                  <w:tcBorders>
                    <w:top w:val="nil"/>
                  </w:tcBorders>
                  <w:textDirection w:val="tbRlV"/>
                  <w:vAlign w:val="top"/>
                </w:tcPr>
                <w:p>
                  <w:pPr>
                    <w:rPr>
                      <w:rFonts w:hint="default" w:ascii="Times New Roman" w:hAnsi="Times New Roman" w:eastAsia="宋体" w:cs="Times New Roman"/>
                      <w:sz w:val="21"/>
                      <w:szCs w:val="21"/>
                    </w:rPr>
                  </w:pPr>
                </w:p>
              </w:tc>
              <w:tc>
                <w:tcPr>
                  <w:tcW w:w="1096" w:type="dxa"/>
                  <w:vAlign w:val="top"/>
                </w:tcPr>
                <w:p>
                  <w:pPr>
                    <w:pStyle w:val="64"/>
                    <w:spacing w:before="239" w:line="24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电气工程</w:t>
                  </w:r>
                </w:p>
              </w:tc>
              <w:tc>
                <w:tcPr>
                  <w:tcW w:w="5197" w:type="dxa"/>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right="0" w:firstLine="214" w:firstLineChars="100"/>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工程负荷按二级负荷考虑，采用</w:t>
                  </w:r>
                  <w:r>
                    <w:rPr>
                      <w:rFonts w:hint="default" w:ascii="Times New Roman" w:hAnsi="Times New Roman" w:eastAsia="宋体" w:cs="Times New Roman"/>
                      <w:spacing w:val="-40"/>
                      <w:sz w:val="21"/>
                      <w:szCs w:val="21"/>
                    </w:rPr>
                    <w:t xml:space="preserve"> </w:t>
                  </w:r>
                  <w:r>
                    <w:rPr>
                      <w:rFonts w:hint="default" w:ascii="Times New Roman" w:hAnsi="Times New Roman" w:eastAsia="宋体" w:cs="Times New Roman"/>
                      <w:spacing w:val="2"/>
                      <w:sz w:val="21"/>
                      <w:szCs w:val="21"/>
                    </w:rPr>
                    <w:t>2回路</w:t>
                  </w:r>
                  <w:r>
                    <w:rPr>
                      <w:rFonts w:hint="default" w:ascii="Times New Roman" w:hAnsi="Times New Roman" w:eastAsia="宋体" w:cs="Times New Roman"/>
                      <w:spacing w:val="32"/>
                      <w:sz w:val="21"/>
                      <w:szCs w:val="21"/>
                    </w:rPr>
                    <w:t xml:space="preserve"> </w:t>
                  </w:r>
                  <w:r>
                    <w:rPr>
                      <w:rFonts w:hint="default" w:ascii="Times New Roman" w:hAnsi="Times New Roman" w:eastAsia="宋体" w:cs="Times New Roman"/>
                      <w:spacing w:val="2"/>
                      <w:sz w:val="21"/>
                      <w:szCs w:val="21"/>
                    </w:rPr>
                    <w:t>10</w:t>
                  </w:r>
                  <w:r>
                    <w:rPr>
                      <w:rFonts w:hint="default" w:ascii="Times New Roman" w:hAnsi="Times New Roman" w:eastAsia="宋体" w:cs="Times New Roman"/>
                      <w:sz w:val="21"/>
                      <w:szCs w:val="21"/>
                    </w:rPr>
                    <w:t>kV</w:t>
                  </w:r>
                  <w:r>
                    <w:rPr>
                      <w:rFonts w:hint="default" w:ascii="Times New Roman" w:hAnsi="Times New Roman" w:eastAsia="宋体" w:cs="Times New Roman"/>
                      <w:spacing w:val="2"/>
                      <w:sz w:val="21"/>
                      <w:szCs w:val="21"/>
                    </w:rPr>
                    <w:t>电</w:t>
                  </w:r>
                  <w:r>
                    <w:rPr>
                      <w:rFonts w:hint="default" w:ascii="Times New Roman" w:hAnsi="Times New Roman" w:eastAsia="宋体" w:cs="Times New Roman"/>
                      <w:spacing w:val="1"/>
                      <w:sz w:val="21"/>
                      <w:szCs w:val="21"/>
                    </w:rPr>
                    <w:t>源供</w:t>
                  </w:r>
                  <w:r>
                    <w:rPr>
                      <w:rFonts w:hint="default" w:ascii="Times New Roman" w:hAnsi="Times New Roman" w:eastAsia="宋体" w:cs="Times New Roman"/>
                      <w:spacing w:val="38"/>
                      <w:sz w:val="21"/>
                      <w:szCs w:val="21"/>
                    </w:rPr>
                    <w:t xml:space="preserve"> </w:t>
                  </w:r>
                  <w:r>
                    <w:rPr>
                      <w:rFonts w:hint="default" w:ascii="Times New Roman" w:hAnsi="Times New Roman" w:eastAsia="宋体" w:cs="Times New Roman"/>
                      <w:spacing w:val="1"/>
                      <w:sz w:val="21"/>
                      <w:szCs w:val="21"/>
                    </w:rPr>
                    <w:t>电，两回路</w:t>
                  </w:r>
                  <w:r>
                    <w:rPr>
                      <w:rFonts w:hint="default" w:ascii="Times New Roman" w:hAnsi="Times New Roman" w:eastAsia="宋体" w:cs="Times New Roman"/>
                      <w:spacing w:val="7"/>
                      <w:sz w:val="21"/>
                      <w:szCs w:val="21"/>
                    </w:rPr>
                    <w:t>10</w:t>
                  </w:r>
                  <w:r>
                    <w:rPr>
                      <w:rFonts w:hint="default" w:ascii="Times New Roman" w:hAnsi="Times New Roman" w:eastAsia="宋体" w:cs="Times New Roman"/>
                      <w:sz w:val="21"/>
                      <w:szCs w:val="21"/>
                    </w:rPr>
                    <w:t>kV</w:t>
                  </w:r>
                  <w:r>
                    <w:rPr>
                      <w:rFonts w:hint="default" w:ascii="Times New Roman" w:hAnsi="Times New Roman" w:eastAsia="宋体" w:cs="Times New Roman"/>
                      <w:spacing w:val="7"/>
                      <w:sz w:val="21"/>
                      <w:szCs w:val="21"/>
                    </w:rPr>
                    <w:t>电源采用架空线引至场内变配电间附近终端杆，然后采用电</w:t>
                  </w:r>
                  <w:r>
                    <w:rPr>
                      <w:rFonts w:hint="default" w:ascii="Times New Roman" w:hAnsi="Times New Roman" w:eastAsia="宋体" w:cs="Times New Roman"/>
                      <w:spacing w:val="9"/>
                      <w:sz w:val="21"/>
                      <w:szCs w:val="21"/>
                    </w:rPr>
                    <w:t>缆 埋地引入配电间；两回路电源一用一备</w:t>
                  </w:r>
                </w:p>
              </w:tc>
              <w:tc>
                <w:tcPr>
                  <w:tcW w:w="1683"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rPr>
                  </w:pPr>
                </w:p>
                <w:p>
                  <w:pPr>
                    <w:pStyle w:val="6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6" w:hRule="atLeast"/>
              </w:trPr>
              <w:tc>
                <w:tcPr>
                  <w:tcW w:w="429" w:type="dxa"/>
                  <w:vMerge w:val="restart"/>
                  <w:textDirection w:val="tbRlV"/>
                  <w:vAlign w:val="top"/>
                </w:tcPr>
                <w:p>
                  <w:pPr>
                    <w:pStyle w:val="64"/>
                    <w:spacing w:before="57" w:line="217" w:lineRule="auto"/>
                    <w:ind w:left="1100"/>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环</w:t>
                  </w:r>
                  <w:r>
                    <w:rPr>
                      <w:rFonts w:hint="default" w:ascii="Times New Roman" w:hAnsi="Times New Roman" w:eastAsia="宋体" w:cs="Times New Roman"/>
                      <w:spacing w:val="34"/>
                      <w:sz w:val="21"/>
                      <w:szCs w:val="21"/>
                    </w:rPr>
                    <w:t xml:space="preserve"> </w:t>
                  </w:r>
                  <w:r>
                    <w:rPr>
                      <w:rFonts w:hint="default" w:ascii="Times New Roman" w:hAnsi="Times New Roman" w:eastAsia="宋体" w:cs="Times New Roman"/>
                      <w:spacing w:val="8"/>
                      <w:sz w:val="21"/>
                      <w:szCs w:val="21"/>
                    </w:rPr>
                    <w:t>保</w:t>
                  </w:r>
                  <w:r>
                    <w:rPr>
                      <w:rFonts w:hint="default" w:ascii="Times New Roman" w:hAnsi="Times New Roman" w:eastAsia="宋体" w:cs="Times New Roman"/>
                      <w:spacing w:val="32"/>
                      <w:sz w:val="21"/>
                      <w:szCs w:val="21"/>
                    </w:rPr>
                    <w:t xml:space="preserve"> </w:t>
                  </w:r>
                  <w:r>
                    <w:rPr>
                      <w:rFonts w:hint="default" w:ascii="Times New Roman" w:hAnsi="Times New Roman" w:eastAsia="宋体" w:cs="Times New Roman"/>
                      <w:spacing w:val="8"/>
                      <w:sz w:val="21"/>
                      <w:szCs w:val="21"/>
                    </w:rPr>
                    <w:t>工</w:t>
                  </w:r>
                  <w:r>
                    <w:rPr>
                      <w:rFonts w:hint="default" w:ascii="Times New Roman" w:hAnsi="Times New Roman" w:eastAsia="宋体" w:cs="Times New Roman"/>
                      <w:spacing w:val="32"/>
                      <w:sz w:val="21"/>
                      <w:szCs w:val="21"/>
                    </w:rPr>
                    <w:t xml:space="preserve"> </w:t>
                  </w:r>
                  <w:r>
                    <w:rPr>
                      <w:rFonts w:hint="default" w:ascii="Times New Roman" w:hAnsi="Times New Roman" w:eastAsia="宋体" w:cs="Times New Roman"/>
                      <w:spacing w:val="8"/>
                      <w:sz w:val="21"/>
                      <w:szCs w:val="21"/>
                    </w:rPr>
                    <w:t>程</w:t>
                  </w:r>
                </w:p>
              </w:tc>
              <w:tc>
                <w:tcPr>
                  <w:tcW w:w="1096" w:type="dxa"/>
                  <w:vAlign w:val="top"/>
                </w:tcPr>
                <w:p>
                  <w:pPr>
                    <w:pStyle w:val="64"/>
                    <w:keepNext w:val="0"/>
                    <w:keepLines w:val="0"/>
                    <w:pageBreakBefore w:val="0"/>
                    <w:widowControl w:val="0"/>
                    <w:kinsoku/>
                    <w:wordWrap/>
                    <w:overflowPunct/>
                    <w:topLinePunct w:val="0"/>
                    <w:autoSpaceDE/>
                    <w:autoSpaceDN/>
                    <w:bidi w:val="0"/>
                    <w:adjustRightInd/>
                    <w:snapToGrid/>
                    <w:spacing w:line="264" w:lineRule="auto"/>
                    <w:ind w:left="6" w:right="0" w:hanging="6"/>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8"/>
                      <w:position w:val="10"/>
                      <w:sz w:val="21"/>
                      <w:szCs w:val="21"/>
                    </w:rPr>
                    <w:t>地沟油预处理系统</w:t>
                  </w:r>
                </w:p>
              </w:tc>
              <w:tc>
                <w:tcPr>
                  <w:tcW w:w="5197" w:type="dxa"/>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right="0" w:hanging="255"/>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采</w:t>
                  </w:r>
                  <w:r>
                    <w:rPr>
                      <w:rFonts w:hint="eastAsia" w:ascii="Times New Roman" w:hAnsi="Times New Roman" w:eastAsia="宋体" w:cs="Times New Roman"/>
                      <w:spacing w:val="9"/>
                      <w:sz w:val="21"/>
                      <w:szCs w:val="21"/>
                      <w:lang w:val="en-US" w:eastAsia="zh-CN"/>
                    </w:rPr>
                    <w:t xml:space="preserve"> </w:t>
                  </w:r>
                  <w:r>
                    <w:rPr>
                      <w:rFonts w:hint="default" w:ascii="Times New Roman" w:hAnsi="Times New Roman" w:eastAsia="宋体" w:cs="Times New Roman"/>
                      <w:spacing w:val="9"/>
                      <w:sz w:val="21"/>
                      <w:szCs w:val="21"/>
                    </w:rPr>
                    <w:t>用“高温蒸煮+三相分离”工艺，产生的油脂运往</w:t>
                  </w:r>
                  <w:r>
                    <w:rPr>
                      <w:rFonts w:hint="eastAsia" w:ascii="Times New Roman" w:hAnsi="Times New Roman" w:cs="Times New Roman"/>
                      <w:spacing w:val="9"/>
                      <w:sz w:val="21"/>
                      <w:szCs w:val="21"/>
                      <w:lang w:eastAsia="zh-CN"/>
                    </w:rPr>
                    <w:t>下游</w:t>
                  </w:r>
                  <w:r>
                    <w:rPr>
                      <w:rFonts w:hint="default" w:ascii="Times New Roman" w:hAnsi="Times New Roman" w:eastAsia="宋体" w:cs="Times New Roman"/>
                      <w:spacing w:val="9"/>
                      <w:sz w:val="21"/>
                      <w:szCs w:val="21"/>
                    </w:rPr>
                    <w:t>公司</w:t>
                  </w:r>
                  <w:r>
                    <w:rPr>
                      <w:rFonts w:hint="eastAsia" w:ascii="Times New Roman" w:hAnsi="Times New Roman" w:cs="Times New Roman"/>
                      <w:spacing w:val="9"/>
                      <w:sz w:val="21"/>
                      <w:szCs w:val="21"/>
                      <w:lang w:eastAsia="zh-CN"/>
                    </w:rPr>
                    <w:t>生产生物柴油</w:t>
                  </w:r>
                  <w:r>
                    <w:rPr>
                      <w:rFonts w:hint="default" w:ascii="Times New Roman" w:hAnsi="Times New Roman" w:eastAsia="宋体" w:cs="Times New Roman"/>
                      <w:spacing w:val="9"/>
                      <w:sz w:val="21"/>
                      <w:szCs w:val="21"/>
                    </w:rPr>
                    <w:t>。固渣经螺旋输送机至出渣间。</w:t>
                  </w:r>
                </w:p>
              </w:tc>
              <w:tc>
                <w:tcPr>
                  <w:tcW w:w="1683" w:type="dxa"/>
                  <w:vAlign w:val="center"/>
                </w:tcPr>
                <w:p>
                  <w:pPr>
                    <w:pStyle w:val="6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429" w:type="dxa"/>
                  <w:vMerge w:val="continue"/>
                  <w:textDirection w:val="tbRlV"/>
                  <w:vAlign w:val="top"/>
                </w:tcPr>
                <w:p>
                  <w:pPr>
                    <w:rPr>
                      <w:rFonts w:hint="default" w:ascii="Times New Roman" w:hAnsi="Times New Roman" w:eastAsia="宋体" w:cs="Times New Roman"/>
                      <w:sz w:val="21"/>
                      <w:szCs w:val="21"/>
                    </w:rPr>
                  </w:pPr>
                </w:p>
              </w:tc>
              <w:tc>
                <w:tcPr>
                  <w:tcW w:w="1096" w:type="dxa"/>
                  <w:vAlign w:val="top"/>
                </w:tcPr>
                <w:p>
                  <w:pPr>
                    <w:spacing w:line="255" w:lineRule="auto"/>
                    <w:jc w:val="center"/>
                    <w:rPr>
                      <w:rFonts w:hint="default" w:ascii="Times New Roman" w:hAnsi="Times New Roman" w:eastAsia="宋体" w:cs="Times New Roman"/>
                      <w:sz w:val="21"/>
                      <w:szCs w:val="21"/>
                    </w:rPr>
                  </w:pPr>
                </w:p>
                <w:p>
                  <w:pPr>
                    <w:spacing w:line="256" w:lineRule="auto"/>
                    <w:jc w:val="center"/>
                    <w:rPr>
                      <w:rFonts w:hint="default" w:ascii="Times New Roman" w:hAnsi="Times New Roman" w:eastAsia="宋体" w:cs="Times New Roman"/>
                      <w:sz w:val="21"/>
                      <w:szCs w:val="21"/>
                    </w:rPr>
                  </w:pPr>
                </w:p>
                <w:p>
                  <w:pPr>
                    <w:pStyle w:val="64"/>
                    <w:keepNext w:val="0"/>
                    <w:keepLines w:val="0"/>
                    <w:pageBreakBefore w:val="0"/>
                    <w:widowControl w:val="0"/>
                    <w:kinsoku/>
                    <w:wordWrap/>
                    <w:overflowPunct/>
                    <w:topLinePunct w:val="0"/>
                    <w:autoSpaceDE/>
                    <w:autoSpaceDN/>
                    <w:bidi w:val="0"/>
                    <w:adjustRightInd/>
                    <w:snapToGrid/>
                    <w:spacing w:line="264" w:lineRule="auto"/>
                    <w:ind w:left="215" w:right="0" w:hanging="215"/>
                    <w:jc w:val="center"/>
                    <w:textAlignment w:val="auto"/>
                    <w:rPr>
                      <w:rFonts w:hint="default" w:ascii="Times New Roman" w:hAnsi="Times New Roman" w:eastAsia="宋体" w:cs="Times New Roman"/>
                      <w:spacing w:val="2"/>
                      <w:sz w:val="21"/>
                      <w:szCs w:val="21"/>
                    </w:rPr>
                  </w:pPr>
                  <w:r>
                    <w:rPr>
                      <w:rFonts w:hint="default" w:ascii="Times New Roman" w:hAnsi="Times New Roman" w:eastAsia="宋体" w:cs="Times New Roman"/>
                      <w:spacing w:val="2"/>
                      <w:sz w:val="21"/>
                      <w:szCs w:val="21"/>
                    </w:rPr>
                    <w:t>废气</w:t>
                  </w:r>
                  <w:r>
                    <w:rPr>
                      <w:rFonts w:hint="eastAsia" w:ascii="Times New Roman" w:hAnsi="Times New Roman" w:eastAsia="宋体" w:cs="Times New Roman"/>
                      <w:spacing w:val="2"/>
                      <w:sz w:val="21"/>
                      <w:szCs w:val="21"/>
                      <w:lang w:eastAsia="zh-CN"/>
                    </w:rPr>
                    <w:t>处</w:t>
                  </w:r>
                  <w:r>
                    <w:rPr>
                      <w:rFonts w:hint="default" w:ascii="Times New Roman" w:hAnsi="Times New Roman" w:eastAsia="宋体" w:cs="Times New Roman"/>
                      <w:spacing w:val="2"/>
                      <w:sz w:val="21"/>
                      <w:szCs w:val="21"/>
                    </w:rPr>
                    <w:t>理</w:t>
                  </w:r>
                </w:p>
                <w:p>
                  <w:pPr>
                    <w:pStyle w:val="64"/>
                    <w:keepNext w:val="0"/>
                    <w:keepLines w:val="0"/>
                    <w:pageBreakBefore w:val="0"/>
                    <w:widowControl w:val="0"/>
                    <w:kinsoku/>
                    <w:wordWrap/>
                    <w:overflowPunct/>
                    <w:topLinePunct w:val="0"/>
                    <w:autoSpaceDE/>
                    <w:autoSpaceDN/>
                    <w:bidi w:val="0"/>
                    <w:adjustRightInd/>
                    <w:snapToGrid/>
                    <w:spacing w:line="264" w:lineRule="auto"/>
                    <w:ind w:left="215" w:right="0" w:hanging="215"/>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系统</w:t>
                  </w:r>
                </w:p>
              </w:tc>
              <w:tc>
                <w:tcPr>
                  <w:tcW w:w="5197" w:type="dxa"/>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right="0" w:firstLine="218" w:firstLineChars="100"/>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4"/>
                      <w:sz w:val="21"/>
                      <w:szCs w:val="21"/>
                      <w14:textFill>
                        <w14:solidFill>
                          <w14:schemeClr w14:val="tx1"/>
                        </w14:solidFill>
                      </w14:textFill>
                    </w:rPr>
                    <w:t>工程除臭系统计算风量为</w:t>
                  </w:r>
                  <w:r>
                    <w:rPr>
                      <w:rFonts w:hint="default" w:ascii="Times New Roman" w:hAnsi="Times New Roman" w:eastAsia="宋体" w:cs="Times New Roman"/>
                      <w:color w:val="000000" w:themeColor="text1"/>
                      <w:spacing w:val="-23"/>
                      <w:sz w:val="21"/>
                      <w:szCs w:val="21"/>
                      <w14:textFill>
                        <w14:solidFill>
                          <w14:schemeClr w14:val="tx1"/>
                        </w14:solidFill>
                      </w14:textFill>
                    </w:rPr>
                    <w:t xml:space="preserve"> </w:t>
                  </w:r>
                  <w:r>
                    <w:rPr>
                      <w:rFonts w:hint="default" w:ascii="Times New Roman" w:hAnsi="Times New Roman" w:eastAsia="宋体" w:cs="Times New Roman"/>
                      <w:color w:val="000000" w:themeColor="text1"/>
                      <w:spacing w:val="4"/>
                      <w:sz w:val="21"/>
                      <w:szCs w:val="21"/>
                      <w14:textFill>
                        <w14:solidFill>
                          <w14:schemeClr w14:val="tx1"/>
                        </w14:solidFill>
                      </w14:textFill>
                    </w:rPr>
                    <w:t>12660m³/h</w:t>
                  </w:r>
                  <w:r>
                    <w:rPr>
                      <w:rFonts w:hint="default" w:ascii="Times New Roman" w:hAnsi="Times New Roman" w:eastAsia="宋体" w:cs="Times New Roman"/>
                      <w:color w:val="000000" w:themeColor="text1"/>
                      <w:spacing w:val="-21"/>
                      <w:sz w:val="21"/>
                      <w:szCs w:val="21"/>
                      <w14:textFill>
                        <w14:solidFill>
                          <w14:schemeClr w14:val="tx1"/>
                        </w14:solidFill>
                      </w14:textFill>
                    </w:rPr>
                    <w:t xml:space="preserve"> </w:t>
                  </w:r>
                  <w:r>
                    <w:rPr>
                      <w:rFonts w:hint="default" w:ascii="Times New Roman" w:hAnsi="Times New Roman" w:eastAsia="宋体" w:cs="Times New Roman"/>
                      <w:color w:val="000000" w:themeColor="text1"/>
                      <w:spacing w:val="4"/>
                      <w:sz w:val="21"/>
                      <w:szCs w:val="21"/>
                      <w14:textFill>
                        <w14:solidFill>
                          <w14:schemeClr w14:val="tx1"/>
                        </w14:solidFill>
                      </w14:textFill>
                    </w:rPr>
                    <w:t>。配置</w:t>
                  </w:r>
                  <w:r>
                    <w:rPr>
                      <w:rFonts w:hint="default" w:ascii="Times New Roman" w:hAnsi="Times New Roman" w:eastAsia="宋体" w:cs="Times New Roman"/>
                      <w:color w:val="000000" w:themeColor="text1"/>
                      <w:spacing w:val="-23"/>
                      <w:sz w:val="21"/>
                      <w:szCs w:val="21"/>
                      <w14:textFill>
                        <w14:solidFill>
                          <w14:schemeClr w14:val="tx1"/>
                        </w14:solidFill>
                      </w14:textFill>
                    </w:rPr>
                    <w:t xml:space="preserve"> </w:t>
                  </w:r>
                  <w:r>
                    <w:rPr>
                      <w:rFonts w:hint="default" w:ascii="Times New Roman" w:hAnsi="Times New Roman" w:eastAsia="宋体" w:cs="Times New Roman"/>
                      <w:color w:val="000000" w:themeColor="text1"/>
                      <w:spacing w:val="4"/>
                      <w:sz w:val="21"/>
                      <w:szCs w:val="21"/>
                      <w14:textFill>
                        <w14:solidFill>
                          <w14:schemeClr w14:val="tx1"/>
                        </w14:solidFill>
                      </w14:textFill>
                    </w:rPr>
                    <w:t>1</w:t>
                  </w:r>
                  <w:r>
                    <w:rPr>
                      <w:rFonts w:hint="default" w:ascii="Times New Roman" w:hAnsi="Times New Roman" w:eastAsia="宋体" w:cs="Times New Roman"/>
                      <w:color w:val="000000" w:themeColor="text1"/>
                      <w:spacing w:val="29"/>
                      <w:sz w:val="21"/>
                      <w:szCs w:val="21"/>
                      <w14:textFill>
                        <w14:solidFill>
                          <w14:schemeClr w14:val="tx1"/>
                        </w14:solidFill>
                      </w14:textFill>
                    </w:rPr>
                    <w:t xml:space="preserve"> </w:t>
                  </w:r>
                  <w:r>
                    <w:rPr>
                      <w:rFonts w:hint="default" w:ascii="Times New Roman" w:hAnsi="Times New Roman" w:eastAsia="宋体" w:cs="Times New Roman"/>
                      <w:color w:val="000000" w:themeColor="text1"/>
                      <w:spacing w:val="4"/>
                      <w:sz w:val="21"/>
                      <w:szCs w:val="21"/>
                      <w14:textFill>
                        <w14:solidFill>
                          <w14:schemeClr w14:val="tx1"/>
                        </w14:solidFill>
                      </w14:textFill>
                    </w:rPr>
                    <w:t>台废气风机，</w:t>
                  </w:r>
                  <w:r>
                    <w:rPr>
                      <w:rFonts w:hint="default" w:ascii="Times New Roman" w:hAnsi="Times New Roman" w:eastAsia="宋体" w:cs="Times New Roman"/>
                      <w:color w:val="000000" w:themeColor="text1"/>
                      <w:spacing w:val="5"/>
                      <w:sz w:val="21"/>
                      <w:szCs w:val="21"/>
                      <w14:textFill>
                        <w14:solidFill>
                          <w14:schemeClr w14:val="tx1"/>
                        </w14:solidFill>
                      </w14:textFill>
                    </w:rPr>
                    <w:t>Q</w:t>
                  </w:r>
                  <w:r>
                    <w:rPr>
                      <w:rFonts w:hint="default" w:ascii="Times New Roman" w:hAnsi="Times New Roman" w:eastAsia="宋体" w:cs="Times New Roman"/>
                      <w:color w:val="000000" w:themeColor="text1"/>
                      <w:spacing w:val="5"/>
                      <w:sz w:val="21"/>
                      <w:szCs w:val="21"/>
                      <w:u w:val="none" w:color="auto"/>
                      <w14:textFill>
                        <w14:solidFill>
                          <w14:schemeClr w14:val="tx1"/>
                        </w14:solidFill>
                      </w14:textFill>
                    </w:rPr>
                    <w:t>=</w:t>
                  </w:r>
                  <w:r>
                    <w:rPr>
                      <w:rFonts w:hint="eastAsia" w:ascii="Times New Roman" w:hAnsi="Times New Roman" w:cs="Times New Roman"/>
                      <w:color w:val="000000" w:themeColor="text1"/>
                      <w:spacing w:val="5"/>
                      <w:sz w:val="21"/>
                      <w:szCs w:val="21"/>
                      <w:u w:val="none" w:color="auto"/>
                      <w:lang w:val="en-US" w:eastAsia="zh-CN"/>
                      <w14:textFill>
                        <w14:solidFill>
                          <w14:schemeClr w14:val="tx1"/>
                        </w14:solidFill>
                      </w14:textFill>
                    </w:rPr>
                    <w:t>150</w:t>
                  </w:r>
                  <w:r>
                    <w:rPr>
                      <w:rFonts w:hint="default" w:ascii="Times New Roman" w:hAnsi="Times New Roman" w:eastAsia="宋体" w:cs="Times New Roman"/>
                      <w:color w:val="000000" w:themeColor="text1"/>
                      <w:spacing w:val="5"/>
                      <w:sz w:val="21"/>
                      <w:szCs w:val="21"/>
                      <w:u w:val="none" w:color="auto"/>
                      <w14:textFill>
                        <w14:solidFill>
                          <w14:schemeClr w14:val="tx1"/>
                        </w14:solidFill>
                      </w14:textFill>
                    </w:rPr>
                    <w:t>00m</w:t>
                  </w:r>
                  <w:r>
                    <w:rPr>
                      <w:rFonts w:hint="default" w:ascii="Times New Roman" w:hAnsi="Times New Roman" w:eastAsia="宋体" w:cs="Times New Roman"/>
                      <w:color w:val="000000" w:themeColor="text1"/>
                      <w:spacing w:val="5"/>
                      <w:position w:val="6"/>
                      <w:sz w:val="21"/>
                      <w:szCs w:val="21"/>
                      <w:u w:val="none" w:color="auto"/>
                      <w14:textFill>
                        <w14:solidFill>
                          <w14:schemeClr w14:val="tx1"/>
                        </w14:solidFill>
                      </w14:textFill>
                    </w:rPr>
                    <w:t>3</w:t>
                  </w:r>
                  <w:r>
                    <w:rPr>
                      <w:rFonts w:hint="default" w:ascii="Times New Roman" w:hAnsi="Times New Roman" w:eastAsia="宋体" w:cs="Times New Roman"/>
                      <w:color w:val="000000" w:themeColor="text1"/>
                      <w:spacing w:val="5"/>
                      <w:sz w:val="21"/>
                      <w:szCs w:val="21"/>
                      <w:u w:val="none" w:color="auto"/>
                      <w14:textFill>
                        <w14:solidFill>
                          <w14:schemeClr w14:val="tx1"/>
                        </w14:solidFill>
                      </w14:textFill>
                    </w:rPr>
                    <w:t>/h，P=</w:t>
                  </w:r>
                  <w:r>
                    <w:rPr>
                      <w:rFonts w:hint="eastAsia" w:ascii="Times New Roman" w:hAnsi="Times New Roman" w:cs="Times New Roman"/>
                      <w:color w:val="000000" w:themeColor="text1"/>
                      <w:spacing w:val="5"/>
                      <w:sz w:val="21"/>
                      <w:szCs w:val="21"/>
                      <w:u w:val="none" w:color="auto"/>
                      <w:lang w:val="en-US" w:eastAsia="zh-CN"/>
                      <w14:textFill>
                        <w14:solidFill>
                          <w14:schemeClr w14:val="tx1"/>
                        </w14:solidFill>
                      </w14:textFill>
                    </w:rPr>
                    <w:t>2</w:t>
                  </w:r>
                  <w:r>
                    <w:rPr>
                      <w:rFonts w:hint="default" w:ascii="Times New Roman" w:hAnsi="Times New Roman" w:eastAsia="宋体" w:cs="Times New Roman"/>
                      <w:color w:val="000000" w:themeColor="text1"/>
                      <w:spacing w:val="5"/>
                      <w:sz w:val="21"/>
                      <w:szCs w:val="21"/>
                      <w:u w:val="none" w:color="auto"/>
                      <w14:textFill>
                        <w14:solidFill>
                          <w14:schemeClr w14:val="tx1"/>
                        </w14:solidFill>
                      </w14:textFill>
                    </w:rPr>
                    <w:t>000</w:t>
                  </w:r>
                  <w:r>
                    <w:rPr>
                      <w:rFonts w:hint="default" w:ascii="Times New Roman" w:hAnsi="Times New Roman" w:eastAsia="宋体" w:cs="Times New Roman"/>
                      <w:color w:val="000000" w:themeColor="text1"/>
                      <w:sz w:val="21"/>
                      <w:szCs w:val="21"/>
                      <w:u w:val="none" w:color="auto"/>
                      <w14:textFill>
                        <w14:solidFill>
                          <w14:schemeClr w14:val="tx1"/>
                        </w14:solidFill>
                      </w14:textFill>
                    </w:rPr>
                    <w:t>Pa</w:t>
                  </w:r>
                  <w:r>
                    <w:rPr>
                      <w:rFonts w:hint="default" w:ascii="Times New Roman" w:hAnsi="Times New Roman" w:eastAsia="宋体" w:cs="Times New Roman"/>
                      <w:color w:val="000000" w:themeColor="text1"/>
                      <w:spacing w:val="5"/>
                      <w:sz w:val="21"/>
                      <w:szCs w:val="21"/>
                      <w:u w:val="none" w:color="auto"/>
                      <w14:textFill>
                        <w14:solidFill>
                          <w14:schemeClr w14:val="tx1"/>
                        </w14:solidFill>
                      </w14:textFill>
                    </w:rPr>
                    <w:t>，N=</w:t>
                  </w:r>
                  <w:r>
                    <w:rPr>
                      <w:rFonts w:hint="eastAsia" w:ascii="Times New Roman" w:hAnsi="Times New Roman" w:cs="Times New Roman"/>
                      <w:color w:val="000000" w:themeColor="text1"/>
                      <w:spacing w:val="5"/>
                      <w:sz w:val="21"/>
                      <w:szCs w:val="21"/>
                      <w:u w:val="none" w:color="auto"/>
                      <w:lang w:val="en-US" w:eastAsia="zh-CN"/>
                      <w14:textFill>
                        <w14:solidFill>
                          <w14:schemeClr w14:val="tx1"/>
                        </w14:solidFill>
                      </w14:textFill>
                    </w:rPr>
                    <w:t>18.5</w:t>
                  </w:r>
                  <w:r>
                    <w:rPr>
                      <w:rFonts w:hint="default" w:ascii="Times New Roman" w:hAnsi="Times New Roman" w:eastAsia="宋体" w:cs="Times New Roman"/>
                      <w:color w:val="000000" w:themeColor="text1"/>
                      <w:sz w:val="21"/>
                      <w:szCs w:val="21"/>
                      <w:u w:val="none" w:color="auto"/>
                      <w14:textFill>
                        <w14:solidFill>
                          <w14:schemeClr w14:val="tx1"/>
                        </w14:solidFill>
                      </w14:textFill>
                    </w:rPr>
                    <w:t>kW</w:t>
                  </w:r>
                  <w:r>
                    <w:rPr>
                      <w:rFonts w:hint="default" w:ascii="Times New Roman" w:hAnsi="Times New Roman" w:eastAsia="宋体" w:cs="Times New Roman"/>
                      <w:color w:val="000000" w:themeColor="text1"/>
                      <w:spacing w:val="5"/>
                      <w:sz w:val="21"/>
                      <w:szCs w:val="21"/>
                      <w:u w:val="none" w:color="auto"/>
                      <w14:textFill>
                        <w14:solidFill>
                          <w14:schemeClr w14:val="tx1"/>
                        </w14:solidFill>
                      </w14:textFill>
                    </w:rPr>
                    <w:t>。</w:t>
                  </w:r>
                  <w:r>
                    <w:rPr>
                      <w:rFonts w:hint="default" w:ascii="Times New Roman" w:hAnsi="Times New Roman" w:eastAsia="宋体" w:cs="Times New Roman"/>
                      <w:color w:val="000000" w:themeColor="text1"/>
                      <w:spacing w:val="5"/>
                      <w:sz w:val="21"/>
                      <w:szCs w:val="21"/>
                      <w14:textFill>
                        <w14:solidFill>
                          <w14:schemeClr w14:val="tx1"/>
                        </w14:solidFill>
                      </w14:textFill>
                    </w:rPr>
                    <w:t>废气在各个废气排放点（卸料</w:t>
                  </w:r>
                  <w:r>
                    <w:rPr>
                      <w:rFonts w:hint="default" w:ascii="Times New Roman" w:hAnsi="Times New Roman" w:eastAsia="宋体" w:cs="Times New Roman"/>
                      <w:color w:val="000000" w:themeColor="text1"/>
                      <w:spacing w:val="10"/>
                      <w:sz w:val="21"/>
                      <w:szCs w:val="21"/>
                      <w14:textFill>
                        <w14:solidFill>
                          <w14:schemeClr w14:val="tx1"/>
                        </w14:solidFill>
                      </w14:textFill>
                    </w:rPr>
                    <w:t xml:space="preserve"> </w:t>
                  </w:r>
                  <w:r>
                    <w:rPr>
                      <w:rFonts w:hint="default" w:ascii="Times New Roman" w:hAnsi="Times New Roman" w:eastAsia="宋体" w:cs="Times New Roman"/>
                      <w:color w:val="000000" w:themeColor="text1"/>
                      <w:spacing w:val="6"/>
                      <w:sz w:val="21"/>
                      <w:szCs w:val="21"/>
                      <w14:textFill>
                        <w14:solidFill>
                          <w14:schemeClr w14:val="tx1"/>
                        </w14:solidFill>
                      </w14:textFill>
                    </w:rPr>
                    <w:t>间、出渣间、地沟油间、接料斗、转鼓洗筛机、旋转细格栅、螺旋</w:t>
                  </w:r>
                  <w:r>
                    <w:rPr>
                      <w:rFonts w:hint="default" w:ascii="Times New Roman" w:hAnsi="Times New Roman" w:eastAsia="宋体" w:cs="Times New Roman"/>
                      <w:color w:val="000000" w:themeColor="text1"/>
                      <w:spacing w:val="3"/>
                      <w:sz w:val="21"/>
                      <w:szCs w:val="21"/>
                      <w14:textFill>
                        <w14:solidFill>
                          <w14:schemeClr w14:val="tx1"/>
                        </w14:solidFill>
                      </w14:textFill>
                    </w:rPr>
                    <w:t xml:space="preserve"> </w:t>
                  </w:r>
                  <w:r>
                    <w:rPr>
                      <w:rFonts w:hint="default" w:ascii="Times New Roman" w:hAnsi="Times New Roman" w:eastAsia="宋体" w:cs="Times New Roman"/>
                      <w:color w:val="000000" w:themeColor="text1"/>
                      <w:spacing w:val="8"/>
                      <w:sz w:val="21"/>
                      <w:szCs w:val="21"/>
                      <w14:textFill>
                        <w14:solidFill>
                          <w14:schemeClr w14:val="tx1"/>
                        </w14:solidFill>
                      </w14:textFill>
                    </w:rPr>
                    <w:t>输送装置、</w:t>
                  </w:r>
                  <w:r>
                    <w:rPr>
                      <w:rFonts w:hint="default" w:ascii="Times New Roman" w:hAnsi="Times New Roman" w:eastAsia="宋体" w:cs="Times New Roman"/>
                      <w:color w:val="000000" w:themeColor="text1"/>
                      <w:sz w:val="21"/>
                      <w:szCs w:val="21"/>
                      <w14:textFill>
                        <w14:solidFill>
                          <w14:schemeClr w14:val="tx1"/>
                        </w14:solidFill>
                      </w14:textFill>
                    </w:rPr>
                    <w:t>FAR</w:t>
                  </w:r>
                  <w:r>
                    <w:rPr>
                      <w:rFonts w:hint="default" w:ascii="Times New Roman" w:hAnsi="Times New Roman" w:eastAsia="宋体" w:cs="Times New Roman"/>
                      <w:color w:val="000000" w:themeColor="text1"/>
                      <w:spacing w:val="8"/>
                      <w:sz w:val="21"/>
                      <w:szCs w:val="21"/>
                      <w14:textFill>
                        <w14:solidFill>
                          <w14:schemeClr w14:val="tx1"/>
                        </w14:solidFill>
                      </w14:textFill>
                    </w:rPr>
                    <w:t>进水池、隔油池）</w:t>
                  </w:r>
                  <w:r>
                    <w:rPr>
                      <w:rFonts w:hint="default" w:ascii="Times New Roman" w:hAnsi="Times New Roman" w:eastAsia="宋体" w:cs="Times New Roman"/>
                      <w:color w:val="000000" w:themeColor="text1"/>
                      <w:spacing w:val="-56"/>
                      <w:sz w:val="21"/>
                      <w:szCs w:val="21"/>
                      <w14:textFill>
                        <w14:solidFill>
                          <w14:schemeClr w14:val="tx1"/>
                        </w14:solidFill>
                      </w14:textFill>
                    </w:rPr>
                    <w:t xml:space="preserve"> </w:t>
                  </w:r>
                  <w:r>
                    <w:rPr>
                      <w:rFonts w:hint="default" w:ascii="Times New Roman" w:hAnsi="Times New Roman" w:eastAsia="宋体" w:cs="Times New Roman"/>
                      <w:color w:val="000000" w:themeColor="text1"/>
                      <w:spacing w:val="8"/>
                      <w:sz w:val="21"/>
                      <w:szCs w:val="21"/>
                      <w14:textFill>
                        <w14:solidFill>
                          <w14:schemeClr w14:val="tx1"/>
                        </w14:solidFill>
                      </w14:textFill>
                    </w:rPr>
                    <w:t>由废气收集后，经</w:t>
                  </w:r>
                  <w:r>
                    <w:rPr>
                      <w:rFonts w:hint="default" w:ascii="Times New Roman" w:hAnsi="Times New Roman" w:eastAsia="宋体" w:cs="Times New Roman"/>
                      <w:color w:val="000000" w:themeColor="text1"/>
                      <w:spacing w:val="7"/>
                      <w:sz w:val="21"/>
                      <w:szCs w:val="21"/>
                      <w14:textFill>
                        <w14:solidFill>
                          <w14:schemeClr w14:val="tx1"/>
                        </w14:solidFill>
                      </w14:textFill>
                    </w:rPr>
                    <w:t>废气风机引</w:t>
                  </w:r>
                  <w:r>
                    <w:rPr>
                      <w:rFonts w:hint="default" w:ascii="Times New Roman" w:hAnsi="Times New Roman" w:eastAsia="宋体" w:cs="Times New Roman"/>
                      <w:color w:val="000000" w:themeColor="text1"/>
                      <w:spacing w:val="9"/>
                      <w:sz w:val="21"/>
                      <w:szCs w:val="21"/>
                      <w14:textFill>
                        <w14:solidFill>
                          <w14:schemeClr w14:val="tx1"/>
                        </w14:solidFill>
                      </w14:textFill>
                    </w:rPr>
                    <w:t>入垃圾焚烧车间作为助燃空气，</w:t>
                  </w:r>
                  <w:r>
                    <w:rPr>
                      <w:rFonts w:hint="default" w:ascii="Times New Roman" w:hAnsi="Times New Roman" w:eastAsia="宋体" w:cs="Times New Roman"/>
                      <w:color w:val="000000" w:themeColor="text1"/>
                      <w:spacing w:val="9"/>
                      <w:sz w:val="21"/>
                      <w:szCs w:val="21"/>
                      <w:u w:val="none" w:color="auto"/>
                      <w14:textFill>
                        <w14:solidFill>
                          <w14:schemeClr w14:val="tx1"/>
                        </w14:solidFill>
                      </w14:textFill>
                    </w:rPr>
                    <w:t>设置应急除臭系统</w:t>
                  </w:r>
                </w:p>
              </w:tc>
              <w:tc>
                <w:tcPr>
                  <w:tcW w:w="1683" w:type="dxa"/>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8"/>
                      <w:sz w:val="21"/>
                      <w:szCs w:val="21"/>
                      <w14:textFill>
                        <w14:solidFill>
                          <w14:schemeClr w14:val="tx1"/>
                        </w14:solidFill>
                      </w14:textFill>
                    </w:rPr>
                    <w:t>废气机风量</w:t>
                  </w:r>
                </w:p>
                <w:p>
                  <w:pPr>
                    <w:pStyle w:val="6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由</w:t>
                  </w:r>
                  <w:r>
                    <w:rPr>
                      <w:rFonts w:hint="default" w:ascii="Times New Roman" w:hAnsi="Times New Roman" w:eastAsia="宋体" w:cs="Times New Roman"/>
                      <w:color w:val="000000" w:themeColor="text1"/>
                      <w:spacing w:val="1"/>
                      <w:sz w:val="21"/>
                      <w:szCs w:val="21"/>
                      <w14:textFill>
                        <w14:solidFill>
                          <w14:schemeClr w14:val="tx1"/>
                        </w14:solidFill>
                      </w14:textFill>
                    </w:rPr>
                    <w:t>15000m</w:t>
                  </w:r>
                  <w:r>
                    <w:rPr>
                      <w:rFonts w:hint="default" w:ascii="Times New Roman" w:hAnsi="Times New Roman" w:eastAsia="宋体" w:cs="Times New Roman"/>
                      <w:color w:val="000000" w:themeColor="text1"/>
                      <w:spacing w:val="1"/>
                      <w:position w:val="6"/>
                      <w:sz w:val="21"/>
                      <w:szCs w:val="21"/>
                      <w14:textFill>
                        <w14:solidFill>
                          <w14:schemeClr w14:val="tx1"/>
                        </w14:solidFill>
                      </w14:textFill>
                    </w:rPr>
                    <w:t>3</w:t>
                  </w:r>
                  <w:r>
                    <w:rPr>
                      <w:rFonts w:hint="default" w:ascii="Times New Roman" w:hAnsi="Times New Roman" w:eastAsia="宋体" w:cs="Times New Roman"/>
                      <w:color w:val="000000" w:themeColor="text1"/>
                      <w:spacing w:val="1"/>
                      <w:sz w:val="21"/>
                      <w:szCs w:val="21"/>
                      <w14:textFill>
                        <w14:solidFill>
                          <w14:schemeClr w14:val="tx1"/>
                        </w14:solidFill>
                      </w14:textFill>
                    </w:rPr>
                    <w:t>/h</w:t>
                  </w:r>
                </w:p>
                <w:p>
                  <w:pPr>
                    <w:pStyle w:val="6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6"/>
                      <w:sz w:val="21"/>
                      <w:szCs w:val="21"/>
                      <w14:textFill>
                        <w14:solidFill>
                          <w14:schemeClr w14:val="tx1"/>
                        </w14:solidFill>
                      </w14:textFill>
                    </w:rPr>
                    <w:t>增加至</w:t>
                  </w:r>
                </w:p>
                <w:p>
                  <w:pPr>
                    <w:pStyle w:val="6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3"/>
                      <w:sz w:val="21"/>
                      <w:szCs w:val="21"/>
                      <w14:textFill>
                        <w14:solidFill>
                          <w14:schemeClr w14:val="tx1"/>
                        </w14:solidFill>
                      </w14:textFill>
                    </w:rPr>
                    <w:t>20000m</w:t>
                  </w:r>
                  <w:r>
                    <w:rPr>
                      <w:rFonts w:hint="default" w:ascii="Times New Roman" w:hAnsi="Times New Roman" w:eastAsia="宋体" w:cs="Times New Roman"/>
                      <w:color w:val="000000" w:themeColor="text1"/>
                      <w:spacing w:val="3"/>
                      <w:position w:val="6"/>
                      <w:sz w:val="21"/>
                      <w:szCs w:val="21"/>
                      <w14:textFill>
                        <w14:solidFill>
                          <w14:schemeClr w14:val="tx1"/>
                        </w14:solidFill>
                      </w14:textFill>
                    </w:rPr>
                    <w:t>3</w:t>
                  </w:r>
                  <w:r>
                    <w:rPr>
                      <w:rFonts w:hint="default" w:ascii="Times New Roman" w:hAnsi="Times New Roman" w:eastAsia="宋体" w:cs="Times New Roman"/>
                      <w:color w:val="000000" w:themeColor="text1"/>
                      <w:spacing w:val="3"/>
                      <w:sz w:val="21"/>
                      <w:szCs w:val="21"/>
                      <w14:textFill>
                        <w14:solidFill>
                          <w14:schemeClr w14:val="tx1"/>
                        </w14:solidFill>
                      </w14:textFill>
                    </w:rPr>
                    <w:t>/h，</w:t>
                  </w:r>
                </w:p>
                <w:p>
                  <w:pPr>
                    <w:pStyle w:val="6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pacing w:val="7"/>
                      <w:sz w:val="21"/>
                      <w:szCs w:val="21"/>
                      <w:u w:val="none" w:color="auto"/>
                      <w14:textFill>
                        <w14:solidFill>
                          <w14:schemeClr w14:val="tx1"/>
                        </w14:solidFill>
                      </w14:textFill>
                    </w:rPr>
                    <w:t>实际建设增</w:t>
                  </w:r>
                </w:p>
                <w:p>
                  <w:pPr>
                    <w:pStyle w:val="6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u w:val="none" w:color="auto"/>
                      <w14:textFill>
                        <w14:solidFill>
                          <w14:schemeClr w14:val="tx1"/>
                        </w14:solidFill>
                      </w14:textFill>
                    </w:rPr>
                  </w:pPr>
                  <w:r>
                    <w:rPr>
                      <w:rFonts w:hint="default" w:ascii="Times New Roman" w:hAnsi="Times New Roman" w:eastAsia="宋体" w:cs="Times New Roman"/>
                      <w:color w:val="000000" w:themeColor="text1"/>
                      <w:spacing w:val="8"/>
                      <w:sz w:val="21"/>
                      <w:szCs w:val="21"/>
                      <w:u w:val="none" w:color="auto"/>
                      <w14:textFill>
                        <w14:solidFill>
                          <w14:schemeClr w14:val="tx1"/>
                        </w14:solidFill>
                      </w14:textFill>
                    </w:rPr>
                    <w:t>加应急除臭</w:t>
                  </w:r>
                </w:p>
                <w:p>
                  <w:pPr>
                    <w:pStyle w:val="6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pacing w:val="2"/>
                      <w:sz w:val="21"/>
                      <w:szCs w:val="21"/>
                      <w:u w:val="none" w:color="auto"/>
                      <w14:textFill>
                        <w14:solidFill>
                          <w14:schemeClr w14:val="tx1"/>
                        </w14:solidFill>
                      </w14:textFill>
                    </w:rPr>
                    <w:t>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12" w:hRule="atLeast"/>
              </w:trPr>
              <w:tc>
                <w:tcPr>
                  <w:tcW w:w="429" w:type="dxa"/>
                  <w:vMerge w:val="continue"/>
                  <w:vAlign w:val="top"/>
                </w:tcPr>
                <w:p>
                  <w:pPr>
                    <w:rPr>
                      <w:rFonts w:ascii="Arial"/>
                      <w:sz w:val="21"/>
                    </w:rPr>
                  </w:pPr>
                </w:p>
              </w:tc>
              <w:tc>
                <w:tcPr>
                  <w:tcW w:w="1096" w:type="dxa"/>
                  <w:vAlign w:val="top"/>
                </w:tcPr>
                <w:p>
                  <w:pPr>
                    <w:spacing w:line="283" w:lineRule="auto"/>
                    <w:rPr>
                      <w:rFonts w:hint="default" w:ascii="Times New Roman" w:hAnsi="Times New Roman" w:eastAsia="宋体" w:cs="Times New Roman"/>
                      <w:sz w:val="21"/>
                      <w:szCs w:val="21"/>
                    </w:rPr>
                  </w:pPr>
                </w:p>
                <w:p>
                  <w:pPr>
                    <w:spacing w:line="284" w:lineRule="auto"/>
                    <w:rPr>
                      <w:rFonts w:hint="default" w:ascii="Times New Roman" w:hAnsi="Times New Roman" w:eastAsia="宋体" w:cs="Times New Roman"/>
                      <w:sz w:val="21"/>
                      <w:szCs w:val="21"/>
                    </w:rPr>
                  </w:pPr>
                </w:p>
                <w:p>
                  <w:pPr>
                    <w:spacing w:line="284" w:lineRule="auto"/>
                    <w:rPr>
                      <w:rFonts w:hint="default" w:ascii="Times New Roman" w:hAnsi="Times New Roman" w:eastAsia="宋体" w:cs="Times New Roman"/>
                      <w:sz w:val="21"/>
                      <w:szCs w:val="21"/>
                    </w:rPr>
                  </w:pPr>
                </w:p>
                <w:p>
                  <w:pPr>
                    <w:pStyle w:val="64"/>
                    <w:keepNext w:val="0"/>
                    <w:keepLines w:val="0"/>
                    <w:pageBreakBefore w:val="0"/>
                    <w:widowControl w:val="0"/>
                    <w:kinsoku/>
                    <w:wordWrap/>
                    <w:overflowPunct/>
                    <w:topLinePunct w:val="0"/>
                    <w:autoSpaceDE/>
                    <w:autoSpaceDN/>
                    <w:bidi w:val="0"/>
                    <w:adjustRightInd/>
                    <w:snapToGrid/>
                    <w:spacing w:line="272" w:lineRule="auto"/>
                    <w:ind w:left="215" w:right="0" w:hanging="215"/>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废水处理</w:t>
                  </w:r>
                  <w:r>
                    <w:rPr>
                      <w:rFonts w:hint="default" w:ascii="Times New Roman" w:hAnsi="Times New Roman" w:eastAsia="宋体" w:cs="Times New Roman"/>
                      <w:spacing w:val="1"/>
                      <w:sz w:val="21"/>
                      <w:szCs w:val="21"/>
                    </w:rPr>
                    <w:t xml:space="preserve"> </w:t>
                  </w:r>
                  <w:r>
                    <w:rPr>
                      <w:rFonts w:hint="default" w:ascii="Times New Roman" w:hAnsi="Times New Roman" w:eastAsia="宋体" w:cs="Times New Roman"/>
                      <w:spacing w:val="2"/>
                      <w:sz w:val="21"/>
                      <w:szCs w:val="21"/>
                    </w:rPr>
                    <w:t>系统</w:t>
                  </w:r>
                </w:p>
              </w:tc>
              <w:tc>
                <w:tcPr>
                  <w:tcW w:w="5197" w:type="dxa"/>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right="0" w:firstLine="228" w:firstLineChars="100"/>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厌氧罐出水沉淀后水质基本满足现有填埋场渗滤液处理系统的进</w:t>
                  </w:r>
                  <w:r>
                    <w:rPr>
                      <w:rFonts w:hint="default" w:ascii="Times New Roman" w:hAnsi="Times New Roman" w:eastAsia="宋体" w:cs="Times New Roman"/>
                      <w:spacing w:val="6"/>
                      <w:sz w:val="21"/>
                      <w:szCs w:val="21"/>
                    </w:rPr>
                    <w:t>水水质要求，故本工程废水仅在场区进行沉淀处理，出水接至现有</w:t>
                  </w:r>
                  <w:r>
                    <w:rPr>
                      <w:rFonts w:hint="default" w:ascii="Times New Roman" w:hAnsi="Times New Roman" w:eastAsia="宋体" w:cs="Times New Roman"/>
                      <w:spacing w:val="8"/>
                      <w:sz w:val="21"/>
                      <w:szCs w:val="21"/>
                    </w:rPr>
                    <w:t>渗滤液处理系统协同处理。</w:t>
                  </w:r>
                </w:p>
                <w:p>
                  <w:pPr>
                    <w:pStyle w:val="64"/>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设计数量：1 座</w:t>
                  </w:r>
                </w:p>
                <w:p>
                  <w:pPr>
                    <w:pStyle w:val="64"/>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处理能力：200m</w:t>
                  </w:r>
                  <w:r>
                    <w:rPr>
                      <w:rFonts w:hint="default" w:ascii="Times New Roman" w:hAnsi="Times New Roman" w:eastAsia="宋体" w:cs="Times New Roman"/>
                      <w:spacing w:val="5"/>
                      <w:position w:val="6"/>
                      <w:sz w:val="21"/>
                      <w:szCs w:val="21"/>
                    </w:rPr>
                    <w:t>3</w:t>
                  </w:r>
                  <w:r>
                    <w:rPr>
                      <w:rFonts w:hint="default" w:ascii="Times New Roman" w:hAnsi="Times New Roman" w:eastAsia="宋体" w:cs="Times New Roman"/>
                      <w:spacing w:val="5"/>
                      <w:sz w:val="21"/>
                      <w:szCs w:val="21"/>
                    </w:rPr>
                    <w:t>/d</w:t>
                  </w:r>
                </w:p>
                <w:p>
                  <w:pPr>
                    <w:pStyle w:val="64"/>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6"/>
                      <w:position w:val="10"/>
                      <w:sz w:val="21"/>
                      <w:szCs w:val="21"/>
                    </w:rPr>
                    <w:t>沉淀池尺寸：4.5m×4.5m×6.0m</w:t>
                  </w:r>
                </w:p>
                <w:p>
                  <w:pPr>
                    <w:pStyle w:val="64"/>
                    <w:keepNext w:val="0"/>
                    <w:keepLines w:val="0"/>
                    <w:pageBreakBefore w:val="0"/>
                    <w:widowControl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出水池尺寸：4.5m×3.0m×6.0m</w:t>
                  </w:r>
                </w:p>
              </w:tc>
              <w:tc>
                <w:tcPr>
                  <w:tcW w:w="1683"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rPr>
                  </w:pPr>
                </w:p>
                <w:p>
                  <w:pPr>
                    <w:pStyle w:val="6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与环评一致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21" w:hRule="atLeast"/>
              </w:trPr>
              <w:tc>
                <w:tcPr>
                  <w:tcW w:w="429" w:type="dxa"/>
                  <w:vMerge w:val="continue"/>
                  <w:vAlign w:val="top"/>
                </w:tcPr>
                <w:p>
                  <w:pPr>
                    <w:rPr>
                      <w:rFonts w:ascii="Arial"/>
                      <w:sz w:val="21"/>
                    </w:rPr>
                  </w:pPr>
                </w:p>
              </w:tc>
              <w:tc>
                <w:tcPr>
                  <w:tcW w:w="1096" w:type="dxa"/>
                  <w:tcBorders>
                    <w:bottom w:val="nil"/>
                  </w:tcBorders>
                  <w:vAlign w:val="top"/>
                </w:tcPr>
                <w:p>
                  <w:pPr>
                    <w:spacing w:line="247" w:lineRule="auto"/>
                    <w:rPr>
                      <w:rFonts w:hint="default" w:ascii="Times New Roman" w:hAnsi="Times New Roman" w:eastAsia="宋体" w:cs="Times New Roman"/>
                      <w:sz w:val="21"/>
                      <w:szCs w:val="21"/>
                    </w:rPr>
                  </w:pPr>
                </w:p>
                <w:p>
                  <w:pPr>
                    <w:pStyle w:val="64"/>
                    <w:keepNext w:val="0"/>
                    <w:keepLines w:val="0"/>
                    <w:pageBreakBefore w:val="0"/>
                    <w:widowControl w:val="0"/>
                    <w:kinsoku/>
                    <w:wordWrap/>
                    <w:overflowPunct/>
                    <w:topLinePunct w:val="0"/>
                    <w:autoSpaceDE/>
                    <w:autoSpaceDN/>
                    <w:bidi w:val="0"/>
                    <w:adjustRightInd/>
                    <w:snapToGrid/>
                    <w:spacing w:line="272" w:lineRule="auto"/>
                    <w:ind w:left="210" w:right="0" w:hanging="210"/>
                    <w:jc w:val="center"/>
                    <w:textAlignment w:val="auto"/>
                    <w:rPr>
                      <w:rFonts w:hint="default" w:ascii="Times New Roman" w:hAnsi="Times New Roman" w:eastAsia="宋体" w:cs="Times New Roman"/>
                      <w:spacing w:val="6"/>
                      <w:sz w:val="21"/>
                      <w:szCs w:val="21"/>
                    </w:rPr>
                  </w:pPr>
                </w:p>
                <w:p>
                  <w:pPr>
                    <w:pStyle w:val="64"/>
                    <w:keepNext w:val="0"/>
                    <w:keepLines w:val="0"/>
                    <w:pageBreakBefore w:val="0"/>
                    <w:widowControl w:val="0"/>
                    <w:kinsoku/>
                    <w:wordWrap/>
                    <w:overflowPunct/>
                    <w:topLinePunct w:val="0"/>
                    <w:autoSpaceDE/>
                    <w:autoSpaceDN/>
                    <w:bidi w:val="0"/>
                    <w:adjustRightInd/>
                    <w:snapToGrid/>
                    <w:spacing w:line="272" w:lineRule="auto"/>
                    <w:ind w:left="210" w:right="0" w:hanging="210"/>
                    <w:jc w:val="center"/>
                    <w:textAlignment w:val="auto"/>
                    <w:rPr>
                      <w:rFonts w:hint="default" w:ascii="Times New Roman" w:hAnsi="Times New Roman" w:eastAsia="宋体" w:cs="Times New Roman"/>
                      <w:spacing w:val="6"/>
                      <w:sz w:val="21"/>
                      <w:szCs w:val="21"/>
                    </w:rPr>
                  </w:pPr>
                </w:p>
                <w:p>
                  <w:pPr>
                    <w:pStyle w:val="64"/>
                    <w:keepNext w:val="0"/>
                    <w:keepLines w:val="0"/>
                    <w:pageBreakBefore w:val="0"/>
                    <w:widowControl w:val="0"/>
                    <w:kinsoku/>
                    <w:wordWrap/>
                    <w:overflowPunct/>
                    <w:topLinePunct w:val="0"/>
                    <w:autoSpaceDE/>
                    <w:autoSpaceDN/>
                    <w:bidi w:val="0"/>
                    <w:adjustRightInd/>
                    <w:snapToGrid/>
                    <w:spacing w:line="272" w:lineRule="auto"/>
                    <w:ind w:left="210" w:right="0" w:hanging="21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沼气处理</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2"/>
                      <w:sz w:val="21"/>
                      <w:szCs w:val="21"/>
                    </w:rPr>
                    <w:t>系统</w:t>
                  </w:r>
                </w:p>
              </w:tc>
              <w:tc>
                <w:tcPr>
                  <w:tcW w:w="5197" w:type="dxa"/>
                  <w:tcBorders>
                    <w:bottom w:val="nil"/>
                  </w:tcBorders>
                  <w:vAlign w:val="top"/>
                </w:tcPr>
                <w:p>
                  <w:pPr>
                    <w:pStyle w:val="64"/>
                    <w:keepNext w:val="0"/>
                    <w:keepLines w:val="0"/>
                    <w:pageBreakBefore w:val="0"/>
                    <w:widowControl w:val="0"/>
                    <w:kinsoku/>
                    <w:wordWrap/>
                    <w:overflowPunct/>
                    <w:topLinePunct w:val="0"/>
                    <w:autoSpaceDE/>
                    <w:autoSpaceDN/>
                    <w:bidi w:val="0"/>
                    <w:adjustRightInd w:val="0"/>
                    <w:snapToGrid w:val="0"/>
                    <w:spacing w:line="240" w:lineRule="auto"/>
                    <w:ind w:left="0" w:right="0" w:firstLine="17"/>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1）沼气净化系统：采用生物脱硫对沼气进行净化，</w:t>
                  </w:r>
                  <w:r>
                    <w:rPr>
                      <w:rFonts w:hint="default" w:ascii="Times New Roman" w:hAnsi="Times New Roman" w:eastAsia="宋体" w:cs="Times New Roman"/>
                      <w:spacing w:val="5"/>
                      <w:sz w:val="21"/>
                      <w:szCs w:val="21"/>
                    </w:rPr>
                    <w:t>脱硫塔处理规</w:t>
                  </w:r>
                  <w:r>
                    <w:rPr>
                      <w:rFonts w:hint="default" w:ascii="Times New Roman" w:hAnsi="Times New Roman" w:eastAsia="宋体" w:cs="Times New Roman"/>
                      <w:spacing w:val="1"/>
                      <w:sz w:val="21"/>
                      <w:szCs w:val="21"/>
                    </w:rPr>
                    <w:t>模为</w:t>
                  </w:r>
                  <w:r>
                    <w:rPr>
                      <w:rFonts w:hint="default" w:ascii="Times New Roman" w:hAnsi="Times New Roman" w:eastAsia="宋体" w:cs="Times New Roman"/>
                      <w:spacing w:val="-58"/>
                      <w:sz w:val="21"/>
                      <w:szCs w:val="21"/>
                    </w:rPr>
                    <w:t xml:space="preserve"> </w:t>
                  </w:r>
                  <w:r>
                    <w:rPr>
                      <w:rFonts w:hint="default" w:ascii="Times New Roman" w:hAnsi="Times New Roman" w:eastAsia="宋体" w:cs="Times New Roman"/>
                      <w:spacing w:val="1"/>
                      <w:sz w:val="21"/>
                      <w:szCs w:val="21"/>
                    </w:rPr>
                    <w:t>250m</w:t>
                  </w:r>
                  <w:r>
                    <w:rPr>
                      <w:rFonts w:hint="default" w:ascii="Times New Roman" w:hAnsi="Times New Roman" w:eastAsia="宋体" w:cs="Times New Roman"/>
                      <w:spacing w:val="1"/>
                      <w:position w:val="6"/>
                      <w:sz w:val="21"/>
                      <w:szCs w:val="21"/>
                    </w:rPr>
                    <w:t>3</w:t>
                  </w:r>
                  <w:r>
                    <w:rPr>
                      <w:rFonts w:hint="default" w:ascii="Times New Roman" w:hAnsi="Times New Roman" w:eastAsia="宋体" w:cs="Times New Roman"/>
                      <w:spacing w:val="1"/>
                      <w:sz w:val="21"/>
                      <w:szCs w:val="21"/>
                    </w:rPr>
                    <w:t>/h，进气甲烷含量≥</w:t>
                  </w:r>
                  <w:r>
                    <w:rPr>
                      <w:rFonts w:hint="default" w:ascii="Times New Roman" w:hAnsi="Times New Roman" w:eastAsia="宋体" w:cs="Times New Roman"/>
                      <w:color w:val="000000" w:themeColor="text1"/>
                      <w:spacing w:val="1"/>
                      <w:sz w:val="21"/>
                      <w:szCs w:val="21"/>
                      <w:u w:val="none" w:color="auto"/>
                      <w14:textFill>
                        <w14:solidFill>
                          <w14:schemeClr w14:val="tx1"/>
                        </w14:solidFill>
                      </w14:textFill>
                    </w:rPr>
                    <w:t>55~60%</w:t>
                  </w:r>
                  <w:r>
                    <w:rPr>
                      <w:rFonts w:hint="default" w:ascii="Times New Roman" w:hAnsi="Times New Roman" w:eastAsia="宋体" w:cs="Times New Roman"/>
                      <w:spacing w:val="1"/>
                      <w:sz w:val="21"/>
                      <w:szCs w:val="21"/>
                    </w:rPr>
                    <w:t>，进气</w:t>
                  </w:r>
                  <w:r>
                    <w:rPr>
                      <w:rFonts w:hint="default" w:ascii="Times New Roman" w:hAnsi="Times New Roman" w:eastAsia="宋体" w:cs="Times New Roman"/>
                      <w:spacing w:val="-59"/>
                      <w:sz w:val="21"/>
                      <w:szCs w:val="21"/>
                    </w:rPr>
                    <w:t xml:space="preserve"> </w:t>
                  </w:r>
                  <w:r>
                    <w:rPr>
                      <w:rFonts w:hint="default" w:ascii="Times New Roman" w:hAnsi="Times New Roman" w:eastAsia="宋体" w:cs="Times New Roman"/>
                      <w:spacing w:val="1"/>
                      <w:sz w:val="21"/>
                      <w:szCs w:val="21"/>
                    </w:rPr>
                    <w:t>H</w:t>
                  </w:r>
                  <w:r>
                    <w:rPr>
                      <w:rFonts w:hint="default" w:ascii="Times New Roman" w:hAnsi="Times New Roman" w:eastAsia="宋体" w:cs="Times New Roman"/>
                      <w:spacing w:val="1"/>
                      <w:position w:val="-1"/>
                      <w:sz w:val="21"/>
                      <w:szCs w:val="21"/>
                      <w:vertAlign w:val="subscript"/>
                    </w:rPr>
                    <w:t>2</w:t>
                  </w:r>
                  <w:r>
                    <w:rPr>
                      <w:rFonts w:hint="default" w:ascii="Times New Roman" w:hAnsi="Times New Roman" w:eastAsia="宋体" w:cs="Times New Roman"/>
                      <w:spacing w:val="1"/>
                      <w:sz w:val="21"/>
                      <w:szCs w:val="21"/>
                    </w:rPr>
                    <w:t>S含量平均浓度</w:t>
                  </w:r>
                  <w:r>
                    <w:rPr>
                      <w:rFonts w:hint="default" w:ascii="Times New Roman" w:hAnsi="Times New Roman" w:eastAsia="宋体" w:cs="Times New Roman"/>
                      <w:spacing w:val="-57"/>
                      <w:sz w:val="21"/>
                      <w:szCs w:val="21"/>
                    </w:rPr>
                    <w:t xml:space="preserve"> </w:t>
                  </w:r>
                  <w:r>
                    <w:rPr>
                      <w:rFonts w:hint="default" w:ascii="Times New Roman" w:hAnsi="Times New Roman" w:eastAsia="宋体" w:cs="Times New Roman"/>
                      <w:spacing w:val="1"/>
                      <w:sz w:val="21"/>
                      <w:szCs w:val="21"/>
                    </w:rPr>
                    <w:t>2000</w:t>
                  </w:r>
                  <w:r>
                    <w:rPr>
                      <w:rFonts w:hint="default" w:ascii="Times New Roman" w:hAnsi="Times New Roman" w:eastAsia="宋体" w:cs="Times New Roman"/>
                      <w:spacing w:val="7"/>
                      <w:sz w:val="21"/>
                      <w:szCs w:val="21"/>
                    </w:rPr>
                    <w:t>（3000）</w:t>
                  </w:r>
                  <w:r>
                    <w:rPr>
                      <w:rFonts w:hint="default" w:ascii="Times New Roman" w:hAnsi="Times New Roman" w:eastAsia="宋体" w:cs="Times New Roman"/>
                      <w:sz w:val="21"/>
                      <w:szCs w:val="21"/>
                    </w:rPr>
                    <w:t>mg</w:t>
                  </w:r>
                  <w:r>
                    <w:rPr>
                      <w:rFonts w:hint="default" w:ascii="Times New Roman" w:hAnsi="Times New Roman" w:eastAsia="宋体" w:cs="Times New Roman"/>
                      <w:spacing w:val="7"/>
                      <w:sz w:val="21"/>
                      <w:szCs w:val="21"/>
                    </w:rPr>
                    <w:t>/m</w:t>
                  </w:r>
                  <w:r>
                    <w:rPr>
                      <w:rFonts w:hint="default" w:ascii="Times New Roman" w:hAnsi="Times New Roman" w:eastAsia="宋体" w:cs="Times New Roman"/>
                      <w:spacing w:val="7"/>
                      <w:position w:val="6"/>
                      <w:sz w:val="21"/>
                      <w:szCs w:val="21"/>
                    </w:rPr>
                    <w:t>3</w:t>
                  </w:r>
                  <w:r>
                    <w:rPr>
                      <w:rFonts w:hint="default" w:ascii="Times New Roman" w:hAnsi="Times New Roman" w:eastAsia="宋体" w:cs="Times New Roman"/>
                      <w:spacing w:val="11"/>
                      <w:position w:val="6"/>
                      <w:sz w:val="21"/>
                      <w:szCs w:val="21"/>
                    </w:rPr>
                    <w:t xml:space="preserve"> </w:t>
                  </w:r>
                  <w:r>
                    <w:rPr>
                      <w:rFonts w:hint="default" w:ascii="Times New Roman" w:hAnsi="Times New Roman" w:eastAsia="宋体" w:cs="Times New Roman"/>
                      <w:spacing w:val="7"/>
                      <w:sz w:val="21"/>
                      <w:szCs w:val="21"/>
                    </w:rPr>
                    <w:t>，出气</w:t>
                  </w:r>
                  <w:r>
                    <w:rPr>
                      <w:rFonts w:hint="default" w:ascii="Times New Roman" w:hAnsi="Times New Roman" w:eastAsia="宋体" w:cs="Times New Roman"/>
                      <w:spacing w:val="-44"/>
                      <w:sz w:val="21"/>
                      <w:szCs w:val="21"/>
                    </w:rPr>
                    <w:t xml:space="preserve"> </w:t>
                  </w:r>
                  <w:r>
                    <w:rPr>
                      <w:rFonts w:hint="default" w:ascii="Times New Roman" w:hAnsi="Times New Roman" w:eastAsia="宋体" w:cs="Times New Roman"/>
                      <w:spacing w:val="7"/>
                      <w:sz w:val="21"/>
                      <w:szCs w:val="21"/>
                    </w:rPr>
                    <w:t>H</w:t>
                  </w:r>
                  <w:r>
                    <w:rPr>
                      <w:rFonts w:hint="default" w:ascii="Times New Roman" w:hAnsi="Times New Roman" w:eastAsia="宋体" w:cs="Times New Roman"/>
                      <w:spacing w:val="7"/>
                      <w:position w:val="-1"/>
                      <w:sz w:val="21"/>
                      <w:szCs w:val="21"/>
                      <w:vertAlign w:val="subscript"/>
                    </w:rPr>
                    <w:t>2</w:t>
                  </w:r>
                  <w:r>
                    <w:rPr>
                      <w:rFonts w:hint="default" w:ascii="Times New Roman" w:hAnsi="Times New Roman" w:eastAsia="宋体" w:cs="Times New Roman"/>
                      <w:spacing w:val="7"/>
                      <w:sz w:val="21"/>
                      <w:szCs w:val="21"/>
                    </w:rPr>
                    <w:t>S含量&lt;100（150）</w:t>
                  </w:r>
                  <w:r>
                    <w:rPr>
                      <w:rFonts w:hint="default" w:ascii="Times New Roman" w:hAnsi="Times New Roman" w:eastAsia="宋体" w:cs="Times New Roman"/>
                      <w:sz w:val="21"/>
                      <w:szCs w:val="21"/>
                    </w:rPr>
                    <w:t>mg</w:t>
                  </w:r>
                  <w:r>
                    <w:rPr>
                      <w:rFonts w:hint="default" w:ascii="Times New Roman" w:hAnsi="Times New Roman" w:eastAsia="宋体" w:cs="Times New Roman"/>
                      <w:spacing w:val="7"/>
                      <w:sz w:val="21"/>
                      <w:szCs w:val="21"/>
                    </w:rPr>
                    <w:t>/ m</w:t>
                  </w:r>
                  <w:r>
                    <w:rPr>
                      <w:rFonts w:hint="default" w:ascii="Times New Roman" w:hAnsi="Times New Roman" w:eastAsia="宋体" w:cs="Times New Roman"/>
                      <w:spacing w:val="7"/>
                      <w:position w:val="6"/>
                      <w:sz w:val="21"/>
                      <w:szCs w:val="21"/>
                    </w:rPr>
                    <w:t>3</w:t>
                  </w:r>
                  <w:r>
                    <w:rPr>
                      <w:rFonts w:hint="default" w:ascii="Times New Roman" w:hAnsi="Times New Roman" w:eastAsia="宋体" w:cs="Times New Roman"/>
                      <w:spacing w:val="7"/>
                      <w:sz w:val="21"/>
                      <w:szCs w:val="21"/>
                    </w:rPr>
                    <w:t>（括号内为夏</w:t>
                  </w:r>
                  <w:r>
                    <w:rPr>
                      <w:rFonts w:hint="default" w:ascii="Times New Roman" w:hAnsi="Times New Roman" w:eastAsia="宋体" w:cs="Times New Roman"/>
                      <w:spacing w:val="6"/>
                      <w:sz w:val="21"/>
                      <w:szCs w:val="21"/>
                    </w:rPr>
                    <w:t>季指标</w:t>
                  </w:r>
                  <w:r>
                    <w:rPr>
                      <w:rFonts w:hint="default" w:ascii="Times New Roman" w:hAnsi="Times New Roman" w:eastAsia="宋体" w:cs="Times New Roman"/>
                      <w:sz w:val="21"/>
                      <w:szCs w:val="21"/>
                    </w:rPr>
                    <w:t>）；</w:t>
                  </w:r>
                </w:p>
                <w:p>
                  <w:pPr>
                    <w:pStyle w:val="64"/>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8"/>
                      <w:sz w:val="21"/>
                      <w:szCs w:val="21"/>
                    </w:rPr>
                    <w:t>2）沼气储存系统：双膜储气柜的有效容积为</w:t>
                  </w:r>
                  <w:r>
                    <w:rPr>
                      <w:rFonts w:hint="default" w:ascii="Times New Roman" w:hAnsi="Times New Roman" w:eastAsia="宋体" w:cs="Times New Roman"/>
                      <w:spacing w:val="-35"/>
                      <w:sz w:val="21"/>
                      <w:szCs w:val="21"/>
                    </w:rPr>
                    <w:t xml:space="preserve"> </w:t>
                  </w:r>
                  <w:r>
                    <w:rPr>
                      <w:rFonts w:hint="default" w:ascii="Times New Roman" w:hAnsi="Times New Roman" w:eastAsia="宋体" w:cs="Times New Roman"/>
                      <w:spacing w:val="7"/>
                      <w:sz w:val="21"/>
                      <w:szCs w:val="21"/>
                    </w:rPr>
                    <w:t>500m</w:t>
                  </w:r>
                  <w:r>
                    <w:rPr>
                      <w:rFonts w:hint="default" w:ascii="Times New Roman" w:hAnsi="Times New Roman" w:eastAsia="宋体" w:cs="Times New Roman"/>
                      <w:spacing w:val="7"/>
                      <w:position w:val="6"/>
                      <w:sz w:val="21"/>
                      <w:szCs w:val="21"/>
                    </w:rPr>
                    <w:t>3</w:t>
                  </w:r>
                  <w:r>
                    <w:rPr>
                      <w:rFonts w:hint="default" w:ascii="Times New Roman" w:hAnsi="Times New Roman" w:eastAsia="宋体" w:cs="Times New Roman"/>
                      <w:spacing w:val="7"/>
                      <w:sz w:val="21"/>
                      <w:szCs w:val="21"/>
                    </w:rPr>
                    <w:t>；</w:t>
                  </w:r>
                </w:p>
                <w:p>
                  <w:pPr>
                    <w:pStyle w:val="64"/>
                    <w:keepNext w:val="0"/>
                    <w:keepLines w:val="0"/>
                    <w:pageBreakBefore w:val="0"/>
                    <w:widowControl w:val="0"/>
                    <w:kinsoku/>
                    <w:wordWrap/>
                    <w:overflowPunct/>
                    <w:topLinePunct w:val="0"/>
                    <w:autoSpaceDE/>
                    <w:autoSpaceDN/>
                    <w:bidi w:val="0"/>
                    <w:adjustRightInd w:val="0"/>
                    <w:snapToGrid w:val="0"/>
                    <w:spacing w:line="240" w:lineRule="auto"/>
                    <w:ind w:left="0" w:right="0" w:hanging="813"/>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3）</w:t>
                  </w:r>
                  <w:r>
                    <w:rPr>
                      <w:rFonts w:hint="default" w:ascii="Times New Roman" w:hAnsi="Times New Roman" w:eastAsia="宋体" w:cs="Times New Roman"/>
                      <w:spacing w:val="-13"/>
                      <w:sz w:val="21"/>
                      <w:szCs w:val="21"/>
                    </w:rPr>
                    <w:t xml:space="preserve"> </w:t>
                  </w:r>
                  <w:r>
                    <w:rPr>
                      <w:rFonts w:hint="default" w:ascii="Times New Roman" w:hAnsi="Times New Roman" w:eastAsia="宋体" w:cs="Times New Roman"/>
                      <w:spacing w:val="7"/>
                      <w:sz w:val="21"/>
                      <w:szCs w:val="21"/>
                    </w:rPr>
                    <w:t>沼气火炬系统：当发电机组因故停止运行或不能完全接受产生</w:t>
                  </w:r>
                  <w:r>
                    <w:rPr>
                      <w:rFonts w:hint="default" w:ascii="Times New Roman" w:hAnsi="Times New Roman" w:eastAsia="宋体" w:cs="Times New Roman"/>
                      <w:spacing w:val="8"/>
                      <w:sz w:val="21"/>
                      <w:szCs w:val="21"/>
                    </w:rPr>
                    <w:t>的沼气时，富余的沼气送至燃烧火炬进行燃烧。</w:t>
                  </w:r>
                </w:p>
              </w:tc>
              <w:tc>
                <w:tcPr>
                  <w:tcW w:w="1683" w:type="dxa"/>
                  <w:tcBorders>
                    <w:bottom w:val="single" w:color="000000" w:sz="2" w:space="0"/>
                  </w:tcBorders>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right="0" w:firstLine="6"/>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pacing w:val="8"/>
                      <w:sz w:val="21"/>
                      <w:szCs w:val="21"/>
                    </w:rPr>
                    <w:t>待光大垃圾焚烧厂焚烧发电二期工程建成后，项目沼气输</w:t>
                  </w:r>
                  <w:r>
                    <w:rPr>
                      <w:rFonts w:hint="eastAsia" w:ascii="Times New Roman" w:hAnsi="Times New Roman" w:cs="Times New Roman"/>
                      <w:spacing w:val="8"/>
                      <w:sz w:val="21"/>
                      <w:szCs w:val="21"/>
                      <w:lang w:eastAsia="zh-CN"/>
                    </w:rPr>
                    <w:t>送</w:t>
                  </w:r>
                  <w:r>
                    <w:rPr>
                      <w:rFonts w:hint="eastAsia" w:ascii="Times New Roman" w:hAnsi="Times New Roman" w:eastAsia="宋体" w:cs="Times New Roman"/>
                      <w:spacing w:val="8"/>
                      <w:sz w:val="21"/>
                      <w:szCs w:val="21"/>
                    </w:rPr>
                    <w:t>至垃圾焚烧厂焚烧发电，目前厂区沼气送至燃烧火炬进行燃烧</w:t>
                  </w:r>
                  <w:r>
                    <w:rPr>
                      <w:rFonts w:hint="eastAsia" w:ascii="Times New Roman" w:hAnsi="Times New Roman" w:cs="Times New Roman"/>
                      <w:spacing w:val="8"/>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93" w:hRule="atLeast"/>
              </w:trPr>
              <w:tc>
                <w:tcPr>
                  <w:tcW w:w="429" w:type="dxa"/>
                  <w:vMerge w:val="continue"/>
                  <w:vAlign w:val="top"/>
                </w:tcPr>
                <w:p>
                  <w:pPr>
                    <w:rPr>
                      <w:rFonts w:ascii="Arial"/>
                      <w:sz w:val="21"/>
                    </w:rPr>
                  </w:pPr>
                </w:p>
              </w:tc>
              <w:tc>
                <w:tcPr>
                  <w:tcW w:w="1096" w:type="dxa"/>
                  <w:vAlign w:val="top"/>
                </w:tcPr>
                <w:p>
                  <w:pPr>
                    <w:pStyle w:val="64"/>
                    <w:keepNext w:val="0"/>
                    <w:keepLines w:val="0"/>
                    <w:pageBreakBefore w:val="0"/>
                    <w:widowControl w:val="0"/>
                    <w:kinsoku/>
                    <w:wordWrap/>
                    <w:overflowPunct/>
                    <w:topLinePunct w:val="0"/>
                    <w:autoSpaceDE/>
                    <w:autoSpaceDN/>
                    <w:bidi w:val="0"/>
                    <w:adjustRightInd/>
                    <w:snapToGrid/>
                    <w:spacing w:line="274" w:lineRule="auto"/>
                    <w:ind w:left="198" w:right="0" w:hanging="198"/>
                    <w:jc w:val="center"/>
                    <w:textAlignment w:val="auto"/>
                    <w:rPr>
                      <w:rFonts w:hint="default" w:ascii="Times New Roman" w:hAnsi="Times New Roman" w:eastAsia="宋体" w:cs="Times New Roman"/>
                      <w:spacing w:val="2"/>
                      <w:sz w:val="21"/>
                      <w:szCs w:val="21"/>
                    </w:rPr>
                  </w:pPr>
                  <w:r>
                    <w:rPr>
                      <w:rFonts w:hint="default" w:ascii="Times New Roman" w:hAnsi="Times New Roman" w:eastAsia="宋体" w:cs="Times New Roman"/>
                      <w:spacing w:val="2"/>
                      <w:sz w:val="21"/>
                      <w:szCs w:val="21"/>
                    </w:rPr>
                    <w:t>固体废</w:t>
                  </w:r>
                </w:p>
                <w:p>
                  <w:pPr>
                    <w:pStyle w:val="64"/>
                    <w:keepNext w:val="0"/>
                    <w:keepLines w:val="0"/>
                    <w:pageBreakBefore w:val="0"/>
                    <w:widowControl w:val="0"/>
                    <w:kinsoku/>
                    <w:wordWrap/>
                    <w:overflowPunct/>
                    <w:topLinePunct w:val="0"/>
                    <w:autoSpaceDE/>
                    <w:autoSpaceDN/>
                    <w:bidi w:val="0"/>
                    <w:adjustRightInd/>
                    <w:snapToGrid/>
                    <w:spacing w:line="274" w:lineRule="auto"/>
                    <w:ind w:left="198" w:right="0" w:hanging="198"/>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物处理</w:t>
                  </w:r>
                </w:p>
              </w:tc>
              <w:tc>
                <w:tcPr>
                  <w:tcW w:w="5197" w:type="dxa"/>
                  <w:vAlign w:val="center"/>
                </w:tcPr>
                <w:p>
                  <w:pPr>
                    <w:pStyle w:val="64"/>
                    <w:keepNext w:val="0"/>
                    <w:keepLines w:val="0"/>
                    <w:pageBreakBefore w:val="0"/>
                    <w:widowControl w:val="0"/>
                    <w:kinsoku/>
                    <w:wordWrap/>
                    <w:overflowPunct/>
                    <w:topLinePunct w:val="0"/>
                    <w:autoSpaceDE/>
                    <w:autoSpaceDN/>
                    <w:bidi w:val="0"/>
                    <w:adjustRightInd/>
                    <w:snapToGrid/>
                    <w:spacing w:line="240" w:lineRule="auto"/>
                    <w:ind w:left="0" w:right="0" w:firstLine="224" w:firstLineChars="10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35t/d固渣进入垃圾焚烧厂进行协同焚烧</w:t>
                  </w:r>
                </w:p>
              </w:tc>
              <w:tc>
                <w:tcPr>
                  <w:tcW w:w="1683" w:type="dxa"/>
                  <w:vAlign w:val="center"/>
                </w:tcPr>
                <w:p>
                  <w:pPr>
                    <w:pStyle w:val="6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与环评一致</w:t>
                  </w:r>
                </w:p>
              </w:tc>
            </w:tr>
          </w:tbl>
          <w:p>
            <w:pPr>
              <w:adjustRightInd w:val="0"/>
              <w:snapToGrid w:val="0"/>
              <w:spacing w:line="360" w:lineRule="auto"/>
              <w:ind w:firstLine="482" w:firstLineChars="200"/>
              <w:rPr>
                <w:rFonts w:hint="eastAsia" w:ascii="宋体" w:hAnsi="宋体"/>
                <w:b/>
                <w:bCs w:val="0"/>
                <w:color w:val="000000" w:themeColor="text1"/>
                <w:sz w:val="24"/>
                <w:lang w:val="en-US" w:eastAsia="zh-CN"/>
                <w14:textFill>
                  <w14:solidFill>
                    <w14:schemeClr w14:val="tx1"/>
                  </w14:solidFill>
                </w14:textFill>
              </w:rPr>
            </w:pPr>
            <w:r>
              <w:rPr>
                <w:rFonts w:hint="eastAsia" w:ascii="宋体" w:hAnsi="宋体"/>
                <w:b/>
                <w:bCs w:val="0"/>
                <w:color w:val="000000" w:themeColor="text1"/>
                <w:sz w:val="24"/>
                <w:lang w:val="en-US" w:eastAsia="zh-CN"/>
                <w14:textFill>
                  <w14:solidFill>
                    <w14:schemeClr w14:val="tx1"/>
                  </w14:solidFill>
                </w14:textFill>
              </w:rPr>
              <w:t>（二）现有工程工艺</w:t>
            </w:r>
          </w:p>
          <w:p>
            <w:pPr>
              <w:numPr>
                <w:ilvl w:val="0"/>
                <w:numId w:val="0"/>
              </w:numPr>
              <w:adjustRightInd w:val="0"/>
              <w:snapToGrid w:val="0"/>
              <w:spacing w:line="360" w:lineRule="auto"/>
              <w:rPr>
                <w:rFonts w:hint="default" w:ascii="宋体" w:hAnsi="宋体"/>
                <w:bCs/>
                <w:color w:val="FF0000"/>
                <w:sz w:val="24"/>
                <w:lang w:val="en-US" w:eastAsia="zh-CN"/>
              </w:rPr>
            </w:pPr>
            <w:r>
              <w:rPr>
                <w:sz w:val="24"/>
              </w:rPr>
              <mc:AlternateContent>
                <mc:Choice Requires="wps">
                  <w:drawing>
                    <wp:anchor distT="0" distB="0" distL="114300" distR="114300" simplePos="0" relativeHeight="251679744" behindDoc="0" locked="0" layoutInCell="1" allowOverlap="1">
                      <wp:simplePos x="0" y="0"/>
                      <wp:positionH relativeFrom="column">
                        <wp:posOffset>1521460</wp:posOffset>
                      </wp:positionH>
                      <wp:positionV relativeFrom="paragraph">
                        <wp:posOffset>1302385</wp:posOffset>
                      </wp:positionV>
                      <wp:extent cx="986790" cy="274320"/>
                      <wp:effectExtent l="6350" t="6350" r="16510" b="24130"/>
                      <wp:wrapNone/>
                      <wp:docPr id="2" name="矩形 2"/>
                      <wp:cNvGraphicFramePr/>
                      <a:graphic xmlns:a="http://schemas.openxmlformats.org/drawingml/2006/main">
                        <a:graphicData uri="http://schemas.microsoft.com/office/word/2010/wordprocessingShape">
                          <wps:wsp>
                            <wps:cNvSpPr/>
                            <wps:spPr>
                              <a:xfrm>
                                <a:off x="2764155" y="3143885"/>
                                <a:ext cx="986790" cy="274320"/>
                              </a:xfrm>
                              <a:prstGeom prst="rect">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筛分、破碎</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9.8pt;margin-top:102.55pt;height:21.6pt;width:77.7pt;z-index:251679744;v-text-anchor:middle;mso-width-relative:page;mso-height-relative:page;" fillcolor="#FFFFFF [3212]" filled="t" stroked="t" coordsize="21600,21600" o:gfxdata="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Fieyf2QAAAAsBAAAPAAAAAAAAAAEAIAAAACIAAABkcnMvZG93bnJldi54bWxQ&#10;SwECFAAUAAAACACHTuJArcayX2gCAAC8BAAADgAAAAAAAAABACAAAAAoAQAAZHJzL2Uyb0RvYy54&#10;bWxQSwUGAAAAAAYABgBZAQAAAgYAAAAA&#10;">
                      <v:fill on="t" focussize="0,0"/>
                      <v:stroke weight="1pt" color="#000000 [3213]" miterlimit="8" joinstyle="miter"/>
                      <v:imagedata o:title=""/>
                      <o:lock v:ext="edit" aspectratio="f"/>
                      <v:textbo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筛分、破碎</w:t>
                            </w:r>
                          </w:p>
                        </w:txbxContent>
                      </v:textbox>
                    </v:rect>
                  </w:pict>
                </mc:Fallback>
              </mc:AlternateContent>
            </w:r>
            <w:r>
              <w:rPr>
                <w:rFonts w:hint="default" w:ascii="宋体" w:hAnsi="宋体"/>
                <w:bCs/>
                <w:color w:val="FF0000"/>
                <w:sz w:val="24"/>
                <w:lang w:val="en-US" w:eastAsia="zh-CN"/>
              </w:rPr>
              <w:drawing>
                <wp:inline distT="0" distB="0" distL="114300" distR="114300">
                  <wp:extent cx="4683125" cy="5478780"/>
                  <wp:effectExtent l="0" t="0" r="3175" b="7620"/>
                  <wp:docPr id="1" name="图片 1" descr="f63216899760c474cef8e0fcc2c41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63216899760c474cef8e0fcc2c41e5"/>
                          <pic:cNvPicPr>
                            <a:picLocks noChangeAspect="1"/>
                          </pic:cNvPicPr>
                        </pic:nvPicPr>
                        <pic:blipFill>
                          <a:blip r:embed="rId8"/>
                          <a:stretch>
                            <a:fillRect/>
                          </a:stretch>
                        </pic:blipFill>
                        <pic:spPr>
                          <a:xfrm>
                            <a:off x="0" y="0"/>
                            <a:ext cx="4683125" cy="5478780"/>
                          </a:xfrm>
                          <a:prstGeom prst="rect">
                            <a:avLst/>
                          </a:prstGeom>
                        </pic:spPr>
                      </pic:pic>
                    </a:graphicData>
                  </a:graphic>
                </wp:inline>
              </w:drawing>
            </w:r>
          </w:p>
          <w:p>
            <w:pPr>
              <w:adjustRightInd w:val="0"/>
              <w:snapToGrid w:val="0"/>
              <w:spacing w:line="360" w:lineRule="auto"/>
              <w:jc w:val="center"/>
              <w:rPr>
                <w:b/>
                <w:sz w:val="24"/>
                <w:szCs w:val="24"/>
              </w:rPr>
            </w:pPr>
            <w:r>
              <w:rPr>
                <w:b/>
                <w:sz w:val="24"/>
                <w:szCs w:val="24"/>
              </w:rPr>
              <w:t>图2-</w:t>
            </w:r>
            <w:r>
              <w:rPr>
                <w:rFonts w:hint="eastAsia"/>
                <w:b/>
                <w:sz w:val="24"/>
                <w:szCs w:val="24"/>
                <w:lang w:val="en-US" w:eastAsia="zh-CN"/>
              </w:rPr>
              <w:t>2</w:t>
            </w:r>
            <w:r>
              <w:rPr>
                <w:rFonts w:hint="eastAsia"/>
                <w:b/>
                <w:sz w:val="24"/>
                <w:szCs w:val="24"/>
              </w:rPr>
              <w:t>现有工程生产</w:t>
            </w:r>
            <w:r>
              <w:rPr>
                <w:b/>
                <w:sz w:val="24"/>
                <w:szCs w:val="24"/>
              </w:rPr>
              <w:t>工艺流程及污染节点图</w:t>
            </w:r>
          </w:p>
          <w:p>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工艺流程说明：</w:t>
            </w:r>
          </w:p>
          <w:p>
            <w:pPr>
              <w:keepNext w:val="0"/>
              <w:keepLines w:val="0"/>
              <w:pageBreakBefore w:val="0"/>
              <w:widowControl w:val="0"/>
              <w:kinsoku/>
              <w:wordWrap/>
              <w:overflowPunct/>
              <w:topLinePunct w:val="0"/>
              <w:autoSpaceDE/>
              <w:autoSpaceDN/>
              <w:bidi w:val="0"/>
              <w:spacing w:line="360" w:lineRule="auto"/>
              <w:ind w:left="0" w:right="0" w:firstLine="480"/>
              <w:textAlignment w:val="auto"/>
              <w:rPr>
                <w:rFonts w:ascii="宋体" w:hAnsi="宋体" w:eastAsia="宋体" w:cs="宋体"/>
                <w:sz w:val="24"/>
                <w:szCs w:val="24"/>
              </w:rPr>
            </w:pPr>
            <w:r>
              <w:rPr>
                <w:rFonts w:ascii="宋体" w:hAnsi="宋体" w:eastAsia="宋体" w:cs="宋体"/>
                <w:sz w:val="24"/>
                <w:szCs w:val="24"/>
              </w:rPr>
              <w:t>本项目采用厌氧发酵工艺，其主要工艺单元包括：餐厨垃圾预处理系统、地沟油处理系统、厌氧发酵系统、沼气利用系统、废水处理系统以及除臭系统。</w:t>
            </w:r>
          </w:p>
          <w:p>
            <w:pPr>
              <w:keepNext w:val="0"/>
              <w:keepLines w:val="0"/>
              <w:pageBreakBefore w:val="0"/>
              <w:widowControl w:val="0"/>
              <w:kinsoku/>
              <w:wordWrap/>
              <w:overflowPunct/>
              <w:topLinePunct w:val="0"/>
              <w:autoSpaceDE/>
              <w:autoSpaceDN/>
              <w:bidi w:val="0"/>
              <w:spacing w:line="360" w:lineRule="auto"/>
              <w:ind w:left="0" w:right="0" w:firstLine="48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w:t>
            </w:r>
            <w:r>
              <w:rPr>
                <w:rFonts w:hint="eastAsia" w:ascii="宋体" w:hAnsi="宋体" w:eastAsia="宋体" w:cs="宋体"/>
                <w:sz w:val="24"/>
                <w:szCs w:val="24"/>
                <w:lang w:val="en-US" w:eastAsia="zh-CN"/>
              </w:rPr>
              <w:t>1） 餐厨垃圾预处理系统工艺</w:t>
            </w:r>
          </w:p>
          <w:p>
            <w:pPr>
              <w:pStyle w:val="4"/>
              <w:spacing w:line="360" w:lineRule="auto"/>
              <w:ind w:firstLine="472" w:firstLineChars="200"/>
              <w:rPr>
                <w:rFonts w:ascii="宋体" w:hAnsi="宋体" w:eastAsia="宋体" w:cs="宋体"/>
                <w:sz w:val="24"/>
                <w:szCs w:val="24"/>
              </w:rPr>
            </w:pPr>
            <w:r>
              <w:rPr>
                <w:rFonts w:ascii="宋体" w:hAnsi="宋体" w:eastAsia="宋体" w:cs="宋体"/>
                <w:spacing w:val="-2"/>
                <w:sz w:val="24"/>
                <w:szCs w:val="24"/>
              </w:rPr>
              <w:t>本工程采用水洗预处理工艺，主要包括接料、除杂、渣水分离和除油四个工序，</w:t>
            </w:r>
            <w:r>
              <w:rPr>
                <w:rFonts w:ascii="宋体" w:hAnsi="宋体" w:eastAsia="宋体" w:cs="宋体"/>
                <w:sz w:val="24"/>
                <w:szCs w:val="24"/>
              </w:rPr>
              <w:t xml:space="preserve"> 接料采用低位料斗</w:t>
            </w:r>
            <w:r>
              <w:rPr>
                <w:rFonts w:ascii="Times New Roman" w:hAnsi="Times New Roman" w:eastAsia="Times New Roman" w:cs="Times New Roman"/>
                <w:sz w:val="24"/>
                <w:szCs w:val="24"/>
              </w:rPr>
              <w:t>+</w:t>
            </w:r>
            <w:r>
              <w:rPr>
                <w:rFonts w:ascii="宋体" w:hAnsi="宋体" w:eastAsia="宋体" w:cs="宋体"/>
                <w:sz w:val="24"/>
                <w:szCs w:val="24"/>
              </w:rPr>
              <w:t>水平无轴输送螺旋输送</w:t>
            </w:r>
            <w:r>
              <w:rPr>
                <w:rFonts w:ascii="Times New Roman" w:hAnsi="Times New Roman" w:eastAsia="Times New Roman" w:cs="Times New Roman"/>
                <w:sz w:val="24"/>
                <w:szCs w:val="24"/>
              </w:rPr>
              <w:t>+</w:t>
            </w:r>
            <w:r>
              <w:rPr>
                <w:rFonts w:ascii="宋体" w:hAnsi="宋体" w:eastAsia="宋体" w:cs="宋体"/>
                <w:sz w:val="24"/>
                <w:szCs w:val="24"/>
              </w:rPr>
              <w:t>高压水</w:t>
            </w:r>
            <w:r>
              <w:rPr>
                <w:rFonts w:ascii="宋体" w:hAnsi="宋体" w:eastAsia="宋体" w:cs="宋体"/>
                <w:spacing w:val="-1"/>
                <w:sz w:val="24"/>
                <w:szCs w:val="24"/>
              </w:rPr>
              <w:t>冲洗；除杂</w:t>
            </w:r>
            <w:r>
              <w:rPr>
                <w:rFonts w:hint="eastAsia"/>
              </w:rPr>
              <w:t>采用筛分、破碎进行除杂</w:t>
            </w:r>
            <w:r>
              <w:rPr>
                <w:rFonts w:ascii="宋体" w:hAnsi="宋体" w:eastAsia="宋体" w:cs="宋体"/>
                <w:spacing w:val="-5"/>
                <w:sz w:val="24"/>
                <w:szCs w:val="24"/>
              </w:rPr>
              <w:t>；渣水分离采用</w:t>
            </w:r>
            <w:r>
              <w:rPr>
                <w:rFonts w:ascii="宋体" w:hAnsi="宋体" w:eastAsia="宋体" w:cs="宋体"/>
                <w:spacing w:val="30"/>
                <w:sz w:val="24"/>
                <w:szCs w:val="24"/>
              </w:rPr>
              <w:t xml:space="preserve"> </w:t>
            </w:r>
            <w:r>
              <w:rPr>
                <w:rFonts w:ascii="Times New Roman" w:hAnsi="Times New Roman" w:eastAsia="Times New Roman" w:cs="Times New Roman"/>
                <w:spacing w:val="-5"/>
                <w:sz w:val="24"/>
                <w:szCs w:val="24"/>
              </w:rPr>
              <w:t>1mm</w:t>
            </w:r>
            <w:r>
              <w:rPr>
                <w:rFonts w:ascii="宋体" w:hAnsi="宋体" w:eastAsia="宋体" w:cs="宋体"/>
                <w:spacing w:val="-5"/>
                <w:sz w:val="24"/>
                <w:szCs w:val="24"/>
              </w:rPr>
              <w:t>的滤网的旋转滤网；除油 采</w:t>
            </w:r>
            <w:r>
              <w:rPr>
                <w:rFonts w:ascii="宋体" w:hAnsi="宋体" w:eastAsia="宋体" w:cs="宋体"/>
                <w:spacing w:val="-3"/>
                <w:sz w:val="24"/>
                <w:szCs w:val="24"/>
              </w:rPr>
              <w:t>用简便、可靠、节能经济的重力除油工艺；整个过程在水力的配合下，保持了粉碎设</w:t>
            </w:r>
            <w:r>
              <w:rPr>
                <w:rFonts w:ascii="宋体" w:hAnsi="宋体" w:eastAsia="宋体" w:cs="宋体"/>
                <w:spacing w:val="-2"/>
                <w:sz w:val="24"/>
                <w:szCs w:val="24"/>
              </w:rPr>
              <w:t>备的安全高效运行。四个单元配合默契、形成一个有机的整体，同时做到即产即清，</w:t>
            </w:r>
            <w:r>
              <w:rPr>
                <w:rFonts w:ascii="宋体" w:hAnsi="宋体" w:eastAsia="宋体" w:cs="宋体"/>
                <w:sz w:val="24"/>
                <w:szCs w:val="24"/>
              </w:rPr>
              <w:t>避免餐厨垃圾在预处理滞留所导致的恶臭、氢集聚爆</w:t>
            </w:r>
            <w:r>
              <w:rPr>
                <w:rFonts w:ascii="宋体" w:hAnsi="宋体" w:eastAsia="宋体" w:cs="宋体"/>
                <w:spacing w:val="-1"/>
                <w:sz w:val="24"/>
                <w:szCs w:val="24"/>
              </w:rPr>
              <w:t>炸隐患等不利因素。</w:t>
            </w:r>
          </w:p>
          <w:p>
            <w:pPr>
              <w:keepNext w:val="0"/>
              <w:keepLines w:val="0"/>
              <w:pageBreakBefore w:val="0"/>
              <w:widowControl w:val="0"/>
              <w:kinsoku/>
              <w:wordWrap/>
              <w:overflowPunct/>
              <w:topLinePunct w:val="0"/>
              <w:autoSpaceDE/>
              <w:autoSpaceDN/>
              <w:bidi w:val="0"/>
              <w:spacing w:line="360" w:lineRule="auto"/>
              <w:ind w:left="0" w:right="0" w:firstLine="480" w:firstLineChars="200"/>
              <w:textAlignment w:val="auto"/>
              <w:rPr>
                <w:rFonts w:ascii="宋体" w:hAnsi="宋体" w:eastAsia="宋体" w:cs="宋体"/>
                <w:sz w:val="24"/>
                <w:szCs w:val="24"/>
              </w:rPr>
            </w:pPr>
            <w:r>
              <w:rPr>
                <w:rFonts w:hint="eastAsia" w:ascii="Times New Roman" w:hAnsi="Times New Roman" w:eastAsia="宋体" w:cs="Times New Roman"/>
                <w:sz w:val="24"/>
                <w:szCs w:val="24"/>
                <w:lang w:val="en-US" w:eastAsia="zh-CN"/>
              </w:rPr>
              <w:t>（2</w:t>
            </w:r>
            <w:r>
              <w:rPr>
                <w:rFonts w:ascii="宋体" w:hAnsi="宋体" w:eastAsia="宋体" w:cs="宋体"/>
                <w:sz w:val="24"/>
                <w:szCs w:val="24"/>
              </w:rPr>
              <w:t>）地沟油处理工艺</w:t>
            </w:r>
          </w:p>
          <w:p>
            <w:pPr>
              <w:keepNext w:val="0"/>
              <w:keepLines w:val="0"/>
              <w:pageBreakBefore w:val="0"/>
              <w:widowControl w:val="0"/>
              <w:kinsoku/>
              <w:wordWrap/>
              <w:overflowPunct/>
              <w:topLinePunct w:val="0"/>
              <w:autoSpaceDE/>
              <w:autoSpaceDN/>
              <w:bidi w:val="0"/>
              <w:spacing w:line="360" w:lineRule="auto"/>
              <w:ind w:left="0" w:right="0" w:firstLine="480"/>
              <w:textAlignment w:val="auto"/>
              <w:rPr>
                <w:rFonts w:ascii="宋体" w:hAnsi="宋体" w:eastAsia="宋体" w:cs="宋体"/>
                <w:sz w:val="24"/>
                <w:szCs w:val="24"/>
              </w:rPr>
            </w:pPr>
            <w:r>
              <w:rPr>
                <w:rFonts w:ascii="宋体" w:hAnsi="宋体" w:eastAsia="宋体" w:cs="宋体"/>
                <w:sz w:val="24"/>
                <w:szCs w:val="24"/>
              </w:rPr>
              <w:t>本工程地沟油预处理采用目前国内主流的</w:t>
            </w:r>
            <w:r>
              <w:rPr>
                <w:rFonts w:ascii="Times New Roman" w:hAnsi="Times New Roman" w:eastAsia="Times New Roman" w:cs="Times New Roman"/>
                <w:sz w:val="24"/>
                <w:szCs w:val="24"/>
              </w:rPr>
              <w:t>“</w:t>
            </w:r>
            <w:r>
              <w:rPr>
                <w:rFonts w:ascii="Times New Roman" w:hAnsi="Times New Roman" w:eastAsia="Times New Roman" w:cs="Times New Roman"/>
                <w:spacing w:val="-31"/>
                <w:sz w:val="24"/>
                <w:szCs w:val="24"/>
              </w:rPr>
              <w:t xml:space="preserve"> </w:t>
            </w:r>
            <w:r>
              <w:rPr>
                <w:rFonts w:ascii="宋体" w:hAnsi="宋体" w:eastAsia="宋体" w:cs="宋体"/>
                <w:sz w:val="24"/>
                <w:szCs w:val="24"/>
              </w:rPr>
              <w:t>高温蒸煮</w:t>
            </w:r>
            <w:r>
              <w:rPr>
                <w:rFonts w:ascii="Times New Roman" w:hAnsi="Times New Roman" w:eastAsia="Times New Roman" w:cs="Times New Roman"/>
                <w:sz w:val="24"/>
                <w:szCs w:val="24"/>
              </w:rPr>
              <w:t>+</w:t>
            </w:r>
            <w:r>
              <w:rPr>
                <w:rFonts w:ascii="宋体" w:hAnsi="宋体" w:eastAsia="宋体" w:cs="宋体"/>
                <w:sz w:val="24"/>
                <w:szCs w:val="24"/>
              </w:rPr>
              <w:t>三相分离</w:t>
            </w:r>
            <w:r>
              <w:rPr>
                <w:rFonts w:ascii="Times New Roman" w:hAnsi="Times New Roman" w:eastAsia="Times New Roman" w:cs="Times New Roman"/>
                <w:sz w:val="24"/>
                <w:szCs w:val="24"/>
              </w:rPr>
              <w:t>”</w:t>
            </w:r>
            <w:r>
              <w:rPr>
                <w:rFonts w:ascii="宋体" w:hAnsi="宋体" w:eastAsia="宋体" w:cs="宋体"/>
                <w:sz w:val="24"/>
                <w:szCs w:val="24"/>
              </w:rPr>
              <w:t xml:space="preserve">工艺，收集来的 </w:t>
            </w:r>
            <w:r>
              <w:rPr>
                <w:rFonts w:ascii="宋体" w:hAnsi="宋体" w:eastAsia="宋体" w:cs="宋体"/>
                <w:spacing w:val="-3"/>
                <w:sz w:val="24"/>
                <w:szCs w:val="24"/>
              </w:rPr>
              <w:t>地沟油通过在高温的蒸煮釜中搅拌混合均匀，一方面抑制或者杀死有害微生物，另一</w:t>
            </w:r>
            <w:r>
              <w:rPr>
                <w:rFonts w:ascii="宋体" w:hAnsi="宋体" w:eastAsia="宋体" w:cs="宋体"/>
                <w:spacing w:val="7"/>
                <w:sz w:val="24"/>
                <w:szCs w:val="24"/>
              </w:rPr>
              <w:t xml:space="preserve"> </w:t>
            </w:r>
            <w:r>
              <w:rPr>
                <w:rFonts w:ascii="宋体" w:hAnsi="宋体" w:eastAsia="宋体" w:cs="宋体"/>
                <w:spacing w:val="-3"/>
                <w:sz w:val="24"/>
                <w:szCs w:val="24"/>
              </w:rPr>
              <w:t>方面可降低油脂的黏度，有利于提高地沟油的分离效果。地沟油经高温蒸煮后进入地沟油筛分机，筛分出重物质，再通过三相分离机内高速旋转的转鼓将油、水、渣的比重差放大实现分离，分离后的毛油送入毛油罐外运，分离出的水流至厌氧进水池再泵</w:t>
            </w:r>
            <w:r>
              <w:rPr>
                <w:rFonts w:ascii="宋体" w:hAnsi="宋体" w:eastAsia="宋体" w:cs="宋体"/>
                <w:sz w:val="24"/>
                <w:szCs w:val="24"/>
              </w:rPr>
              <w:t>送至厌氧罐进行厌氧处理，分离出的渣则送至垃</w:t>
            </w:r>
            <w:r>
              <w:rPr>
                <w:rFonts w:ascii="宋体" w:hAnsi="宋体" w:eastAsia="宋体" w:cs="宋体"/>
                <w:spacing w:val="-1"/>
                <w:sz w:val="24"/>
                <w:szCs w:val="24"/>
              </w:rPr>
              <w:t>圾焚烧厂协同焚烧。</w:t>
            </w:r>
          </w:p>
          <w:p>
            <w:pPr>
              <w:keepNext w:val="0"/>
              <w:keepLines w:val="0"/>
              <w:pageBreakBefore w:val="0"/>
              <w:widowControl w:val="0"/>
              <w:kinsoku/>
              <w:wordWrap/>
              <w:overflowPunct/>
              <w:topLinePunct w:val="0"/>
              <w:autoSpaceDE/>
              <w:autoSpaceDN/>
              <w:bidi w:val="0"/>
              <w:spacing w:line="360" w:lineRule="auto"/>
              <w:ind w:left="0" w:right="0" w:firstLine="464" w:firstLineChars="200"/>
              <w:textAlignment w:val="auto"/>
              <w:rPr>
                <w:rFonts w:ascii="宋体" w:hAnsi="宋体" w:eastAsia="宋体" w:cs="宋体"/>
                <w:sz w:val="24"/>
                <w:szCs w:val="24"/>
              </w:rPr>
            </w:pPr>
            <w:r>
              <w:rPr>
                <w:rFonts w:hint="eastAsia" w:ascii="Times New Roman" w:hAnsi="Times New Roman" w:eastAsia="宋体" w:cs="Times New Roman"/>
                <w:spacing w:val="-4"/>
                <w:sz w:val="24"/>
                <w:szCs w:val="24"/>
                <w:lang w:val="en-US" w:eastAsia="zh-CN"/>
              </w:rPr>
              <w:t>（3</w:t>
            </w:r>
            <w:r>
              <w:rPr>
                <w:rFonts w:ascii="宋体" w:hAnsi="宋体" w:eastAsia="宋体" w:cs="宋体"/>
                <w:spacing w:val="-4"/>
                <w:sz w:val="24"/>
                <w:szCs w:val="24"/>
              </w:rPr>
              <w:t>）厌氧发酵系统工艺选择</w:t>
            </w:r>
          </w:p>
          <w:p>
            <w:pPr>
              <w:keepNext w:val="0"/>
              <w:keepLines w:val="0"/>
              <w:pageBreakBefore w:val="0"/>
              <w:widowControl w:val="0"/>
              <w:kinsoku/>
              <w:wordWrap/>
              <w:overflowPunct/>
              <w:topLinePunct w:val="0"/>
              <w:autoSpaceDE/>
              <w:autoSpaceDN/>
              <w:bidi w:val="0"/>
              <w:spacing w:line="360" w:lineRule="auto"/>
              <w:ind w:left="0" w:right="0" w:firstLine="481"/>
              <w:textAlignment w:val="auto"/>
              <w:rPr>
                <w:rFonts w:ascii="宋体" w:hAnsi="宋体" w:eastAsia="宋体" w:cs="宋体"/>
                <w:sz w:val="24"/>
                <w:szCs w:val="24"/>
              </w:rPr>
            </w:pPr>
            <w:r>
              <w:rPr>
                <w:rFonts w:ascii="宋体" w:hAnsi="宋体" w:eastAsia="宋体" w:cs="宋体"/>
                <w:color w:val="000000" w:themeColor="text1"/>
                <w:spacing w:val="-1"/>
                <w:sz w:val="24"/>
                <w:szCs w:val="24"/>
                <w:u w:val="none" w:color="auto"/>
                <w14:textFill>
                  <w14:solidFill>
                    <w14:schemeClr w14:val="tx1"/>
                  </w14:solidFill>
                </w14:textFill>
              </w:rPr>
              <w:t>本项目餐厨垃圾经厂区预处理系统处理后，餐厨垃圾</w:t>
            </w:r>
            <w:r>
              <w:rPr>
                <w:rFonts w:ascii="宋体" w:hAnsi="宋体" w:eastAsia="宋体" w:cs="宋体"/>
                <w:color w:val="000000" w:themeColor="text1"/>
                <w:spacing w:val="-2"/>
                <w:sz w:val="24"/>
                <w:szCs w:val="24"/>
                <w:u w:val="none" w:color="auto"/>
                <w14:textFill>
                  <w14:solidFill>
                    <w14:schemeClr w14:val="tx1"/>
                  </w14:solidFill>
                </w14:textFill>
              </w:rPr>
              <w:t>含水率约为</w:t>
            </w:r>
            <w:r>
              <w:rPr>
                <w:rFonts w:ascii="宋体" w:hAnsi="宋体" w:eastAsia="宋体" w:cs="宋体"/>
                <w:color w:val="000000" w:themeColor="text1"/>
                <w:spacing w:val="-50"/>
                <w:sz w:val="24"/>
                <w:szCs w:val="24"/>
                <w:u w:val="none" w:color="auto"/>
                <w14:textFill>
                  <w14:solidFill>
                    <w14:schemeClr w14:val="tx1"/>
                  </w14:solidFill>
                </w14:textFill>
              </w:rPr>
              <w:t xml:space="preserve"> </w:t>
            </w:r>
            <w:r>
              <w:rPr>
                <w:rFonts w:ascii="Times New Roman" w:hAnsi="Times New Roman" w:eastAsia="Times New Roman" w:cs="Times New Roman"/>
                <w:color w:val="000000" w:themeColor="text1"/>
                <w:spacing w:val="-2"/>
                <w:sz w:val="24"/>
                <w:szCs w:val="24"/>
                <w:u w:val="none" w:color="auto"/>
                <w14:textFill>
                  <w14:solidFill>
                    <w14:schemeClr w14:val="tx1"/>
                  </w14:solidFill>
                </w14:textFill>
              </w:rPr>
              <w:t>60~70%</w:t>
            </w:r>
            <w:r>
              <w:rPr>
                <w:rFonts w:ascii="Times New Roman" w:hAnsi="Times New Roman" w:eastAsia="Times New Roman" w:cs="Times New Roman"/>
                <w:color w:val="000000" w:themeColor="text1"/>
                <w:spacing w:val="-32"/>
                <w:sz w:val="24"/>
                <w:szCs w:val="24"/>
                <w:u w:val="none" w:color="auto"/>
                <w14:textFill>
                  <w14:solidFill>
                    <w14:schemeClr w14:val="tx1"/>
                  </w14:solidFill>
                </w14:textFill>
              </w:rPr>
              <w:t xml:space="preserve"> </w:t>
            </w:r>
            <w:r>
              <w:rPr>
                <w:rFonts w:ascii="宋体" w:hAnsi="宋体" w:eastAsia="宋体" w:cs="宋体"/>
                <w:color w:val="000000" w:themeColor="text1"/>
                <w:spacing w:val="-2"/>
                <w:sz w:val="24"/>
                <w:szCs w:val="24"/>
                <w:u w:val="none" w:color="auto"/>
                <w14:textFill>
                  <w14:solidFill>
                    <w14:schemeClr w14:val="tx1"/>
                  </w14:solidFill>
                </w14:textFill>
              </w:rPr>
              <w:t>，</w:t>
            </w:r>
            <w:r>
              <w:rPr>
                <w:rFonts w:ascii="宋体" w:hAnsi="宋体" w:eastAsia="宋体" w:cs="宋体"/>
                <w:spacing w:val="-2"/>
                <w:sz w:val="24"/>
                <w:szCs w:val="24"/>
              </w:rPr>
              <w:t>针对</w:t>
            </w:r>
            <w:r>
              <w:rPr>
                <w:rFonts w:ascii="宋体" w:hAnsi="宋体" w:eastAsia="宋体" w:cs="宋体"/>
                <w:spacing w:val="1"/>
                <w:sz w:val="24"/>
                <w:szCs w:val="24"/>
              </w:rPr>
              <w:t>餐厨垃圾废水含固率高的特点，本工程采用</w:t>
            </w:r>
            <w:r>
              <w:rPr>
                <w:rFonts w:ascii="宋体" w:hAnsi="宋体" w:eastAsia="宋体" w:cs="宋体"/>
                <w:spacing w:val="-56"/>
                <w:sz w:val="24"/>
                <w:szCs w:val="24"/>
              </w:rPr>
              <w:t xml:space="preserve"> </w:t>
            </w:r>
            <w:r>
              <w:rPr>
                <w:rFonts w:ascii="Times New Roman" w:hAnsi="Times New Roman" w:eastAsia="Times New Roman" w:cs="Times New Roman"/>
                <w:sz w:val="24"/>
                <w:szCs w:val="24"/>
              </w:rPr>
              <w:t>FAR</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高效厌氧反应</w:t>
            </w:r>
            <w:r>
              <w:rPr>
                <w:rFonts w:ascii="宋体" w:hAnsi="宋体" w:eastAsia="宋体" w:cs="宋体"/>
                <w:sz w:val="24"/>
                <w:szCs w:val="24"/>
              </w:rPr>
              <w:t>器。废水或废浆液进</w:t>
            </w:r>
            <w:r>
              <w:rPr>
                <w:rFonts w:ascii="宋体" w:hAnsi="宋体" w:eastAsia="宋体" w:cs="宋体"/>
                <w:spacing w:val="-3"/>
                <w:sz w:val="24"/>
                <w:szCs w:val="24"/>
              </w:rPr>
              <w:t>入厌氧反应器底部，不需要专门的分布装置保持均匀，只需要通入到气提管下避免出水短流。将产生的沼气通过储柜后压缩重新进入反应器内置的纵向布置的气提管，通过气提作用形成物料从下而上的输送，然后再下降形成剧烈的垂直方向搅拌，从而彻底改变污泥床层搅动不足的不利状态。而且这种搅拌无惧于密度差，不容易形成层流</w:t>
            </w:r>
            <w:r>
              <w:rPr>
                <w:rFonts w:ascii="宋体" w:hAnsi="宋体" w:eastAsia="宋体" w:cs="宋体"/>
                <w:spacing w:val="-2"/>
                <w:sz w:val="24"/>
                <w:szCs w:val="24"/>
              </w:rPr>
              <w:t>导致的分层和沉渣浮渣现象。</w:t>
            </w:r>
          </w:p>
          <w:p>
            <w:pPr>
              <w:keepNext w:val="0"/>
              <w:keepLines w:val="0"/>
              <w:pageBreakBefore w:val="0"/>
              <w:widowControl w:val="0"/>
              <w:kinsoku/>
              <w:wordWrap/>
              <w:overflowPunct/>
              <w:topLinePunct w:val="0"/>
              <w:autoSpaceDE/>
              <w:autoSpaceDN/>
              <w:bidi w:val="0"/>
              <w:spacing w:line="360" w:lineRule="auto"/>
              <w:ind w:left="0" w:right="0" w:firstLine="476" w:firstLineChars="200"/>
              <w:textAlignment w:val="auto"/>
              <w:rPr>
                <w:rFonts w:ascii="宋体" w:hAnsi="宋体" w:eastAsia="宋体" w:cs="宋体"/>
                <w:sz w:val="24"/>
                <w:szCs w:val="24"/>
              </w:rPr>
            </w:pPr>
            <w:r>
              <w:rPr>
                <w:rFonts w:hint="eastAsia" w:ascii="Times New Roman" w:hAnsi="Times New Roman" w:eastAsia="宋体" w:cs="Times New Roman"/>
                <w:spacing w:val="-1"/>
                <w:sz w:val="24"/>
                <w:szCs w:val="24"/>
                <w:lang w:val="en-US" w:eastAsia="zh-CN"/>
              </w:rPr>
              <w:t>（4</w:t>
            </w:r>
            <w:r>
              <w:rPr>
                <w:rFonts w:ascii="宋体" w:hAnsi="宋体" w:eastAsia="宋体" w:cs="宋体"/>
                <w:spacing w:val="-1"/>
                <w:sz w:val="24"/>
                <w:szCs w:val="24"/>
              </w:rPr>
              <w:t>）沼气利用工艺路线选择</w:t>
            </w:r>
          </w:p>
          <w:p>
            <w:pPr>
              <w:keepNext w:val="0"/>
              <w:keepLines w:val="0"/>
              <w:pageBreakBefore w:val="0"/>
              <w:widowControl w:val="0"/>
              <w:kinsoku/>
              <w:wordWrap/>
              <w:overflowPunct/>
              <w:topLinePunct w:val="0"/>
              <w:autoSpaceDE/>
              <w:autoSpaceDN/>
              <w:bidi w:val="0"/>
              <w:spacing w:line="360" w:lineRule="auto"/>
              <w:ind w:left="0" w:right="0" w:firstLine="472" w:firstLineChars="200"/>
              <w:textAlignment w:val="auto"/>
              <w:rPr>
                <w:rFonts w:ascii="宋体" w:hAnsi="宋体" w:eastAsia="宋体" w:cs="宋体"/>
                <w:spacing w:val="-3"/>
                <w:sz w:val="24"/>
                <w:szCs w:val="24"/>
              </w:rPr>
            </w:pPr>
            <w:r>
              <w:rPr>
                <w:rFonts w:ascii="宋体" w:hAnsi="宋体" w:eastAsia="宋体" w:cs="宋体"/>
                <w:spacing w:val="-2"/>
                <w:sz w:val="24"/>
                <w:szCs w:val="24"/>
              </w:rPr>
              <w:t>由于本项目场址位于坦塘镇的静脉产业园内，距离市区约</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10km</w:t>
            </w:r>
            <w:r>
              <w:rPr>
                <w:rFonts w:ascii="Times New Roman" w:hAnsi="Times New Roman" w:eastAsia="Times New Roman" w:cs="Times New Roman"/>
                <w:spacing w:val="-30"/>
                <w:sz w:val="24"/>
                <w:szCs w:val="24"/>
              </w:rPr>
              <w:t xml:space="preserve"> </w:t>
            </w:r>
            <w:r>
              <w:rPr>
                <w:rFonts w:ascii="宋体" w:hAnsi="宋体" w:eastAsia="宋体" w:cs="宋体"/>
                <w:spacing w:val="-2"/>
                <w:sz w:val="24"/>
                <w:szCs w:val="24"/>
              </w:rPr>
              <w:t>，如果</w:t>
            </w:r>
            <w:r>
              <w:rPr>
                <w:rFonts w:ascii="宋体" w:hAnsi="宋体" w:eastAsia="宋体" w:cs="宋体"/>
                <w:spacing w:val="-3"/>
                <w:sz w:val="24"/>
                <w:szCs w:val="24"/>
              </w:rPr>
              <w:t>把沼气制成天然气，工程投资和运输费很高，而且由于场址场地较小，没有放置制取天然气装</w:t>
            </w:r>
            <w:r>
              <w:rPr>
                <w:rFonts w:ascii="宋体" w:hAnsi="宋体" w:eastAsia="宋体" w:cs="宋体"/>
                <w:spacing w:val="4"/>
                <w:sz w:val="24"/>
                <w:szCs w:val="24"/>
              </w:rPr>
              <w:t>置的位置。</w:t>
            </w:r>
            <w:r>
              <w:rPr>
                <w:rFonts w:ascii="宋体" w:hAnsi="宋体" w:eastAsia="宋体" w:cs="宋体"/>
                <w:spacing w:val="-3"/>
                <w:sz w:val="24"/>
                <w:szCs w:val="24"/>
              </w:rPr>
              <w:t>而静脉产业园内建设有永州市生活垃圾填埋场以及永州市生活垃圾焚烧厂。永州市生活垃圾焚烧发电厂建有沼气发电厂，生产能力能够容纳本场产生的沼气，因此本项目的沼气利用方案确定为在场内对沼气进行净化，然后输送至永州市生活垃圾焚烧发电厂一并焚烧发电。</w:t>
            </w:r>
          </w:p>
          <w:p>
            <w:pPr>
              <w:keepNext w:val="0"/>
              <w:keepLines w:val="0"/>
              <w:pageBreakBefore w:val="0"/>
              <w:widowControl w:val="0"/>
              <w:kinsoku/>
              <w:wordWrap/>
              <w:overflowPunct/>
              <w:topLinePunct w:val="0"/>
              <w:autoSpaceDE/>
              <w:autoSpaceDN/>
              <w:bidi w:val="0"/>
              <w:spacing w:line="360" w:lineRule="auto"/>
              <w:ind w:left="0" w:right="0" w:firstLine="464" w:firstLineChars="200"/>
              <w:textAlignment w:val="auto"/>
              <w:rPr>
                <w:rFonts w:ascii="宋体" w:hAnsi="宋体" w:eastAsia="宋体" w:cs="宋体"/>
                <w:sz w:val="24"/>
                <w:szCs w:val="24"/>
              </w:rPr>
            </w:pPr>
            <w:r>
              <w:rPr>
                <w:rFonts w:hint="eastAsia" w:ascii="Times New Roman" w:hAnsi="Times New Roman" w:eastAsia="宋体" w:cs="Times New Roman"/>
                <w:spacing w:val="-4"/>
                <w:sz w:val="24"/>
                <w:szCs w:val="24"/>
                <w:lang w:val="en-US" w:eastAsia="zh-CN"/>
              </w:rPr>
              <w:t>（5</w:t>
            </w:r>
            <w:r>
              <w:rPr>
                <w:rFonts w:ascii="宋体" w:hAnsi="宋体" w:eastAsia="宋体" w:cs="宋体"/>
                <w:spacing w:val="-4"/>
                <w:sz w:val="24"/>
                <w:szCs w:val="24"/>
              </w:rPr>
              <w:t>）废水处理工艺路线选择</w:t>
            </w:r>
          </w:p>
          <w:p>
            <w:pPr>
              <w:keepNext w:val="0"/>
              <w:keepLines w:val="0"/>
              <w:pageBreakBefore w:val="0"/>
              <w:widowControl w:val="0"/>
              <w:kinsoku/>
              <w:wordWrap/>
              <w:overflowPunct/>
              <w:topLinePunct w:val="0"/>
              <w:autoSpaceDE/>
              <w:autoSpaceDN/>
              <w:bidi w:val="0"/>
              <w:spacing w:line="360" w:lineRule="auto"/>
              <w:ind w:left="0" w:right="0" w:firstLine="508"/>
              <w:textAlignment w:val="auto"/>
              <w:rPr>
                <w:rFonts w:ascii="宋体" w:hAnsi="宋体" w:eastAsia="宋体" w:cs="宋体"/>
                <w:sz w:val="24"/>
                <w:szCs w:val="24"/>
              </w:rPr>
            </w:pPr>
            <w:r>
              <w:rPr>
                <w:rFonts w:ascii="宋体" w:hAnsi="宋体" w:eastAsia="宋体" w:cs="宋体"/>
                <w:spacing w:val="-4"/>
                <w:sz w:val="24"/>
                <w:szCs w:val="24"/>
              </w:rPr>
              <w:t>由于静脉产业园内的永州市生活垃圾焚烧发电厂附属渗滤液处理系统（坦塘生活</w:t>
            </w:r>
            <w:r>
              <w:rPr>
                <w:rFonts w:ascii="宋体" w:hAnsi="宋体" w:eastAsia="宋体" w:cs="宋体"/>
                <w:spacing w:val="-3"/>
                <w:sz w:val="24"/>
                <w:szCs w:val="24"/>
              </w:rPr>
              <w:t>垃圾无害化填埋场共用）已有成型的渗滤液的处理车间，采用的工艺为</w:t>
            </w:r>
            <w:r>
              <w:rPr>
                <w:rFonts w:ascii="Times New Roman" w:hAnsi="Times New Roman" w:eastAsia="Times New Roman" w:cs="Times New Roman"/>
                <w:spacing w:val="-3"/>
                <w:sz w:val="24"/>
                <w:szCs w:val="24"/>
              </w:rPr>
              <w:t>“</w:t>
            </w:r>
            <w:r>
              <w:rPr>
                <w:rFonts w:ascii="宋体" w:hAnsi="宋体" w:eastAsia="宋体" w:cs="宋体"/>
                <w:spacing w:val="-3"/>
                <w:sz w:val="24"/>
                <w:szCs w:val="24"/>
              </w:rPr>
              <w:t>调节池</w:t>
            </w:r>
            <w:r>
              <w:rPr>
                <w:rFonts w:ascii="Times New Roman" w:hAnsi="Times New Roman" w:eastAsia="Times New Roman" w:cs="Times New Roman"/>
                <w:spacing w:val="-3"/>
                <w:sz w:val="24"/>
                <w:szCs w:val="24"/>
              </w:rPr>
              <w:t>+</w:t>
            </w:r>
            <w:r>
              <w:rPr>
                <w:rFonts w:ascii="宋体" w:hAnsi="宋体" w:eastAsia="宋体" w:cs="宋体"/>
                <w:spacing w:val="-3"/>
                <w:sz w:val="24"/>
                <w:szCs w:val="24"/>
              </w:rPr>
              <w:t>二级</w:t>
            </w:r>
            <w:r>
              <w:rPr>
                <w:rFonts w:ascii="宋体" w:hAnsi="宋体" w:eastAsia="宋体" w:cs="宋体"/>
                <w:spacing w:val="7"/>
                <w:sz w:val="24"/>
                <w:szCs w:val="24"/>
              </w:rPr>
              <w:t xml:space="preserve"> </w:t>
            </w:r>
            <w:r>
              <w:rPr>
                <w:rFonts w:ascii="宋体" w:hAnsi="宋体" w:eastAsia="宋体" w:cs="宋体"/>
                <w:spacing w:val="3"/>
                <w:sz w:val="24"/>
                <w:szCs w:val="24"/>
              </w:rPr>
              <w:t>硝化反硝化</w:t>
            </w:r>
            <w:r>
              <w:rPr>
                <w:rFonts w:ascii="Times New Roman" w:hAnsi="Times New Roman" w:eastAsia="Times New Roman" w:cs="Times New Roman"/>
                <w:spacing w:val="3"/>
                <w:sz w:val="24"/>
                <w:szCs w:val="24"/>
              </w:rPr>
              <w:t>+</w:t>
            </w:r>
            <w:r>
              <w:rPr>
                <w:rFonts w:ascii="宋体" w:hAnsi="宋体" w:eastAsia="宋体" w:cs="宋体"/>
                <w:spacing w:val="3"/>
                <w:sz w:val="24"/>
                <w:szCs w:val="24"/>
              </w:rPr>
              <w:t>超滤系统</w:t>
            </w:r>
            <w:r>
              <w:rPr>
                <w:rFonts w:ascii="Times New Roman" w:hAnsi="Times New Roman" w:eastAsia="Times New Roman" w:cs="Times New Roman"/>
                <w:spacing w:val="3"/>
                <w:sz w:val="24"/>
                <w:szCs w:val="24"/>
              </w:rPr>
              <w:t>+</w:t>
            </w:r>
            <w:r>
              <w:rPr>
                <w:rFonts w:ascii="宋体" w:hAnsi="宋体" w:eastAsia="宋体" w:cs="宋体"/>
                <w:spacing w:val="3"/>
                <w:sz w:val="24"/>
                <w:szCs w:val="24"/>
              </w:rPr>
              <w:t>纳滤系统</w:t>
            </w:r>
            <w:r>
              <w:rPr>
                <w:rFonts w:ascii="Times New Roman" w:hAnsi="Times New Roman" w:eastAsia="Times New Roman" w:cs="Times New Roman"/>
                <w:spacing w:val="3"/>
                <w:sz w:val="24"/>
                <w:szCs w:val="24"/>
              </w:rPr>
              <w:t>+</w:t>
            </w:r>
            <w:r>
              <w:rPr>
                <w:rFonts w:ascii="宋体" w:hAnsi="宋体" w:eastAsia="宋体" w:cs="宋体"/>
                <w:spacing w:val="3"/>
                <w:sz w:val="24"/>
                <w:szCs w:val="24"/>
              </w:rPr>
              <w:t>反渗透系统</w:t>
            </w:r>
            <w:r>
              <w:rPr>
                <w:rFonts w:ascii="Times New Roman" w:hAnsi="Times New Roman" w:eastAsia="Times New Roman" w:cs="Times New Roman"/>
                <w:spacing w:val="3"/>
                <w:sz w:val="24"/>
                <w:szCs w:val="24"/>
              </w:rPr>
              <w:t>+</w:t>
            </w:r>
            <w:r>
              <w:rPr>
                <w:rFonts w:ascii="宋体" w:hAnsi="宋体" w:eastAsia="宋体" w:cs="宋体"/>
                <w:spacing w:val="3"/>
                <w:sz w:val="24"/>
                <w:szCs w:val="24"/>
              </w:rPr>
              <w:t>清水池</w:t>
            </w:r>
            <w:r>
              <w:rPr>
                <w:rFonts w:ascii="Times New Roman" w:hAnsi="Times New Roman" w:eastAsia="Times New Roman" w:cs="Times New Roman"/>
                <w:spacing w:val="3"/>
                <w:sz w:val="24"/>
                <w:szCs w:val="24"/>
              </w:rPr>
              <w:t>”</w:t>
            </w:r>
            <w:r>
              <w:rPr>
                <w:rFonts w:ascii="Times New Roman" w:hAnsi="Times New Roman" w:eastAsia="Times New Roman" w:cs="Times New Roman"/>
                <w:spacing w:val="-23"/>
                <w:sz w:val="24"/>
                <w:szCs w:val="24"/>
              </w:rPr>
              <w:t xml:space="preserve"> </w:t>
            </w:r>
            <w:r>
              <w:rPr>
                <w:rFonts w:ascii="宋体" w:hAnsi="宋体" w:eastAsia="宋体" w:cs="宋体"/>
                <w:spacing w:val="3"/>
                <w:sz w:val="24"/>
                <w:szCs w:val="24"/>
              </w:rPr>
              <w:t>。</w:t>
            </w:r>
            <w:r>
              <w:rPr>
                <w:rFonts w:ascii="宋体" w:hAnsi="宋体" w:eastAsia="宋体" w:cs="宋体"/>
                <w:spacing w:val="-60"/>
                <w:sz w:val="24"/>
                <w:szCs w:val="24"/>
              </w:rPr>
              <w:t xml:space="preserve"> </w:t>
            </w:r>
            <w:r>
              <w:rPr>
                <w:rFonts w:ascii="宋体" w:hAnsi="宋体" w:eastAsia="宋体" w:cs="宋体"/>
                <w:spacing w:val="3"/>
                <w:sz w:val="24"/>
                <w:szCs w:val="24"/>
              </w:rPr>
              <w:t>目前渗滤液的处</w:t>
            </w:r>
            <w:r>
              <w:rPr>
                <w:rFonts w:ascii="宋体" w:hAnsi="宋体" w:eastAsia="宋体" w:cs="宋体"/>
                <w:spacing w:val="2"/>
                <w:sz w:val="24"/>
                <w:szCs w:val="24"/>
              </w:rPr>
              <w:t>理规模为</w:t>
            </w:r>
            <w:r>
              <w:rPr>
                <w:rFonts w:ascii="Times New Roman" w:hAnsi="Times New Roman" w:eastAsia="Times New Roman" w:cs="Times New Roman"/>
                <w:spacing w:val="-1"/>
                <w:sz w:val="24"/>
                <w:szCs w:val="24"/>
              </w:rPr>
              <w:t>300m</w:t>
            </w:r>
            <w:r>
              <w:rPr>
                <w:rFonts w:ascii="Times New Roman" w:hAnsi="Times New Roman" w:eastAsia="Times New Roman" w:cs="Times New Roman"/>
                <w:spacing w:val="-1"/>
                <w:position w:val="8"/>
                <w:sz w:val="15"/>
                <w:szCs w:val="15"/>
              </w:rPr>
              <w:t>3</w:t>
            </w:r>
            <w:r>
              <w:rPr>
                <w:rFonts w:ascii="Times New Roman" w:hAnsi="Times New Roman" w:eastAsia="Times New Roman" w:cs="Times New Roman"/>
                <w:spacing w:val="-1"/>
                <w:sz w:val="24"/>
                <w:szCs w:val="24"/>
              </w:rPr>
              <w:t>/d</w:t>
            </w:r>
            <w:r>
              <w:rPr>
                <w:rFonts w:ascii="Times New Roman" w:hAnsi="Times New Roman" w:eastAsia="Times New Roman" w:cs="Times New Roman"/>
                <w:spacing w:val="-32"/>
                <w:sz w:val="24"/>
                <w:szCs w:val="24"/>
              </w:rPr>
              <w:t xml:space="preserve"> </w:t>
            </w:r>
            <w:r>
              <w:rPr>
                <w:rFonts w:ascii="宋体" w:hAnsi="宋体" w:eastAsia="宋体" w:cs="宋体"/>
                <w:spacing w:val="-1"/>
                <w:sz w:val="24"/>
                <w:szCs w:val="24"/>
              </w:rPr>
              <w:t>，设计规模为</w:t>
            </w:r>
            <w:r>
              <w:rPr>
                <w:rFonts w:ascii="宋体" w:hAnsi="宋体" w:eastAsia="宋体" w:cs="宋体"/>
                <w:spacing w:val="-44"/>
                <w:sz w:val="24"/>
                <w:szCs w:val="24"/>
              </w:rPr>
              <w:t xml:space="preserve"> </w:t>
            </w:r>
            <w:r>
              <w:rPr>
                <w:rFonts w:ascii="Times New Roman" w:hAnsi="Times New Roman" w:eastAsia="Times New Roman" w:cs="Times New Roman"/>
                <w:spacing w:val="-1"/>
                <w:sz w:val="24"/>
                <w:szCs w:val="24"/>
              </w:rPr>
              <w:t>600m</w:t>
            </w:r>
            <w:r>
              <w:rPr>
                <w:rFonts w:ascii="Times New Roman" w:hAnsi="Times New Roman" w:eastAsia="Times New Roman" w:cs="Times New Roman"/>
                <w:spacing w:val="-1"/>
                <w:position w:val="8"/>
                <w:sz w:val="15"/>
                <w:szCs w:val="15"/>
              </w:rPr>
              <w:t>3</w:t>
            </w:r>
            <w:r>
              <w:rPr>
                <w:rFonts w:ascii="Times New Roman" w:hAnsi="Times New Roman" w:eastAsia="Times New Roman" w:cs="Times New Roman"/>
                <w:spacing w:val="26"/>
                <w:w w:val="101"/>
                <w:position w:val="8"/>
                <w:sz w:val="15"/>
                <w:szCs w:val="15"/>
              </w:rPr>
              <w:t xml:space="preserve"> </w:t>
            </w:r>
            <w:r>
              <w:rPr>
                <w:rFonts w:ascii="Times New Roman" w:hAnsi="Times New Roman" w:eastAsia="Times New Roman" w:cs="Times New Roman"/>
                <w:spacing w:val="-1"/>
                <w:sz w:val="24"/>
                <w:szCs w:val="24"/>
              </w:rPr>
              <w:t>/d</w:t>
            </w:r>
            <w:r>
              <w:rPr>
                <w:rFonts w:ascii="Times New Roman" w:hAnsi="Times New Roman" w:eastAsia="Times New Roman" w:cs="Times New Roman"/>
                <w:spacing w:val="-26"/>
                <w:sz w:val="24"/>
                <w:szCs w:val="24"/>
              </w:rPr>
              <w:t xml:space="preserve"> </w:t>
            </w:r>
            <w:r>
              <w:rPr>
                <w:rFonts w:ascii="宋体" w:hAnsi="宋体" w:eastAsia="宋体" w:cs="宋体"/>
                <w:spacing w:val="-1"/>
                <w:sz w:val="24"/>
                <w:szCs w:val="24"/>
              </w:rPr>
              <w:t>。</w:t>
            </w:r>
            <w:r>
              <w:rPr>
                <w:rFonts w:ascii="宋体" w:hAnsi="宋体" w:eastAsia="宋体" w:cs="宋体"/>
                <w:spacing w:val="-62"/>
                <w:sz w:val="24"/>
                <w:szCs w:val="24"/>
              </w:rPr>
              <w:t xml:space="preserve"> </w:t>
            </w:r>
            <w:r>
              <w:rPr>
                <w:rFonts w:ascii="宋体" w:hAnsi="宋体" w:eastAsia="宋体" w:cs="宋体"/>
                <w:spacing w:val="-1"/>
                <w:sz w:val="24"/>
                <w:szCs w:val="24"/>
              </w:rPr>
              <w:t>目前的处理量小于</w:t>
            </w:r>
            <w:r>
              <w:rPr>
                <w:rFonts w:ascii="宋体" w:hAnsi="宋体" w:eastAsia="宋体" w:cs="宋体"/>
                <w:spacing w:val="-2"/>
                <w:sz w:val="24"/>
                <w:szCs w:val="24"/>
              </w:rPr>
              <w:t>设计处理规模，考虑采用将餐厨</w:t>
            </w:r>
            <w:r>
              <w:rPr>
                <w:rFonts w:ascii="宋体" w:hAnsi="宋体" w:eastAsia="宋体" w:cs="宋体"/>
                <w:spacing w:val="-3"/>
                <w:sz w:val="24"/>
                <w:szCs w:val="24"/>
              </w:rPr>
              <w:t>垃圾处理中产生的废水输送到永州市生活垃圾焚烧发电厂附属渗滤液处理系统（坦塘</w:t>
            </w:r>
            <w:r>
              <w:rPr>
                <w:rFonts w:ascii="宋体" w:hAnsi="宋体" w:eastAsia="宋体" w:cs="宋体"/>
                <w:spacing w:val="-1"/>
                <w:sz w:val="24"/>
                <w:szCs w:val="24"/>
              </w:rPr>
              <w:t>生活垃圾无害化填埋场共用）的渗滤液处理系统一并处理。</w:t>
            </w:r>
          </w:p>
          <w:p>
            <w:pPr>
              <w:keepNext w:val="0"/>
              <w:keepLines w:val="0"/>
              <w:pageBreakBefore w:val="0"/>
              <w:widowControl w:val="0"/>
              <w:kinsoku/>
              <w:wordWrap/>
              <w:overflowPunct/>
              <w:topLinePunct w:val="0"/>
              <w:autoSpaceDE/>
              <w:autoSpaceDN/>
              <w:bidi w:val="0"/>
              <w:spacing w:line="360" w:lineRule="auto"/>
              <w:ind w:left="0" w:right="0" w:firstLine="476" w:firstLineChars="200"/>
              <w:textAlignment w:val="auto"/>
              <w:rPr>
                <w:rFonts w:ascii="宋体" w:hAnsi="宋体" w:eastAsia="宋体" w:cs="宋体"/>
                <w:sz w:val="24"/>
                <w:szCs w:val="24"/>
              </w:rPr>
            </w:pPr>
            <w:r>
              <w:rPr>
                <w:rFonts w:hint="eastAsia" w:ascii="Times New Roman" w:hAnsi="Times New Roman" w:eastAsia="宋体" w:cs="Times New Roman"/>
                <w:spacing w:val="-1"/>
                <w:sz w:val="24"/>
                <w:szCs w:val="24"/>
                <w:lang w:val="en-US" w:eastAsia="zh-CN"/>
              </w:rPr>
              <w:t>（6</w:t>
            </w:r>
            <w:r>
              <w:rPr>
                <w:rFonts w:ascii="宋体" w:hAnsi="宋体" w:eastAsia="宋体" w:cs="宋体"/>
                <w:spacing w:val="-1"/>
                <w:sz w:val="24"/>
                <w:szCs w:val="24"/>
              </w:rPr>
              <w:t>）废气系统工艺路线选择</w:t>
            </w:r>
          </w:p>
          <w:p>
            <w:pPr>
              <w:keepNext w:val="0"/>
              <w:keepLines w:val="0"/>
              <w:pageBreakBefore w:val="0"/>
              <w:widowControl w:val="0"/>
              <w:kinsoku/>
              <w:wordWrap/>
              <w:overflowPunct/>
              <w:topLinePunct w:val="0"/>
              <w:autoSpaceDE/>
              <w:autoSpaceDN/>
              <w:bidi w:val="0"/>
              <w:spacing w:line="360" w:lineRule="auto"/>
              <w:ind w:left="0" w:right="0" w:firstLine="480"/>
              <w:textAlignment w:val="auto"/>
              <w:rPr>
                <w:rFonts w:ascii="宋体" w:hAnsi="宋体" w:eastAsia="宋体" w:cs="宋体"/>
                <w:spacing w:val="-1"/>
                <w:sz w:val="24"/>
                <w:szCs w:val="24"/>
              </w:rPr>
            </w:pPr>
            <w:r>
              <w:rPr>
                <w:rFonts w:ascii="宋体" w:hAnsi="宋体" w:eastAsia="宋体" w:cs="宋体"/>
                <w:spacing w:val="-3"/>
                <w:sz w:val="24"/>
                <w:szCs w:val="24"/>
              </w:rPr>
              <w:t>本餐厨垃圾处理场的臭气主要来自卸料间、转鼓筛、细格栅、隔油池等。臭气的</w:t>
            </w:r>
            <w:r>
              <w:rPr>
                <w:rFonts w:ascii="宋体" w:hAnsi="宋体" w:eastAsia="宋体" w:cs="宋体"/>
                <w:sz w:val="24"/>
                <w:szCs w:val="24"/>
              </w:rPr>
              <w:t xml:space="preserve"> </w:t>
            </w:r>
            <w:r>
              <w:rPr>
                <w:rFonts w:ascii="宋体" w:hAnsi="宋体" w:eastAsia="宋体" w:cs="宋体"/>
                <w:spacing w:val="-3"/>
                <w:sz w:val="24"/>
                <w:szCs w:val="24"/>
              </w:rPr>
              <w:t>主要成份为</w:t>
            </w:r>
            <w:r>
              <w:rPr>
                <w:rFonts w:ascii="宋体" w:hAnsi="宋体" w:eastAsia="宋体" w:cs="宋体"/>
                <w:spacing w:val="-56"/>
                <w:sz w:val="24"/>
                <w:szCs w:val="24"/>
              </w:rPr>
              <w:t xml:space="preserve"> </w:t>
            </w:r>
            <w:r>
              <w:rPr>
                <w:rFonts w:ascii="Times New Roman" w:hAnsi="Times New Roman" w:eastAsia="Times New Roman" w:cs="Times New Roman"/>
                <w:spacing w:val="-3"/>
                <w:sz w:val="24"/>
                <w:szCs w:val="24"/>
              </w:rPr>
              <w:t>H</w:t>
            </w:r>
            <w:r>
              <w:rPr>
                <w:rFonts w:ascii="Times New Roman" w:hAnsi="Times New Roman" w:eastAsia="Times New Roman" w:cs="Times New Roman"/>
                <w:spacing w:val="-3"/>
                <w:position w:val="-1"/>
                <w:sz w:val="15"/>
                <w:szCs w:val="15"/>
              </w:rPr>
              <w:t>2</w:t>
            </w:r>
            <w:r>
              <w:rPr>
                <w:rFonts w:ascii="Times New Roman" w:hAnsi="Times New Roman" w:eastAsia="Times New Roman" w:cs="Times New Roman"/>
                <w:spacing w:val="-3"/>
                <w:sz w:val="24"/>
                <w:szCs w:val="24"/>
              </w:rPr>
              <w:t xml:space="preserve">S </w:t>
            </w:r>
            <w:r>
              <w:rPr>
                <w:rFonts w:ascii="宋体" w:hAnsi="宋体" w:eastAsia="宋体" w:cs="宋体"/>
                <w:spacing w:val="-3"/>
                <w:sz w:val="24"/>
                <w:szCs w:val="24"/>
              </w:rPr>
              <w:t>和</w:t>
            </w:r>
            <w:r>
              <w:rPr>
                <w:rFonts w:ascii="宋体" w:hAnsi="宋体" w:eastAsia="宋体" w:cs="宋体"/>
                <w:spacing w:val="-63"/>
                <w:sz w:val="24"/>
                <w:szCs w:val="24"/>
              </w:rPr>
              <w:t xml:space="preserve"> </w:t>
            </w:r>
            <w:r>
              <w:rPr>
                <w:rFonts w:ascii="Times New Roman" w:hAnsi="Times New Roman" w:eastAsia="Times New Roman" w:cs="Times New Roman"/>
                <w:spacing w:val="-3"/>
                <w:sz w:val="24"/>
                <w:szCs w:val="24"/>
              </w:rPr>
              <w:t>NH</w:t>
            </w:r>
            <w:r>
              <w:rPr>
                <w:rFonts w:ascii="Times New Roman" w:hAnsi="Times New Roman" w:eastAsia="Times New Roman" w:cs="Times New Roman"/>
                <w:spacing w:val="-3"/>
                <w:position w:val="-1"/>
                <w:sz w:val="15"/>
                <w:szCs w:val="15"/>
              </w:rPr>
              <w:t>3</w:t>
            </w:r>
            <w:r>
              <w:rPr>
                <w:rFonts w:ascii="宋体" w:hAnsi="宋体" w:eastAsia="宋体" w:cs="宋体"/>
                <w:spacing w:val="-3"/>
                <w:sz w:val="24"/>
                <w:szCs w:val="24"/>
              </w:rPr>
              <w:t>，此外还有少量的有机气体如甲硫醇、甲胺、甲基硫</w:t>
            </w:r>
            <w:r>
              <w:rPr>
                <w:rFonts w:ascii="宋体" w:hAnsi="宋体" w:eastAsia="宋体" w:cs="宋体"/>
                <w:spacing w:val="-4"/>
                <w:sz w:val="24"/>
                <w:szCs w:val="24"/>
              </w:rPr>
              <w:t>等。这些</w:t>
            </w:r>
            <w:r>
              <w:rPr>
                <w:rFonts w:ascii="宋体" w:hAnsi="宋体" w:eastAsia="宋体" w:cs="宋体"/>
                <w:spacing w:val="-3"/>
                <w:sz w:val="24"/>
                <w:szCs w:val="24"/>
              </w:rPr>
              <w:t>气体挥发性较大，易扩散在大气中，而且部分气体有毒、刺激性气味大。为防止臭气危害人的健康、污染空气，必须采用除臭技术有效遏止空气污染，改善空气质量。在餐厨垃圾处理场可能散发臭气的地方，尤其在接料斗、分选设备、杂物传送带脱水系统等处设置收集装置。此外，对卸料间等需采取负压方式密封各建筑物以限制臭气的扩散。由于本工程紧邻永州市生活垃圾焚烧发电厂，参照已建相似工艺餐厨垃圾场的设计和生产经验，确定本工程产生的废气在各个废气排放点由废气收集后，经废气风</w:t>
            </w:r>
            <w:r>
              <w:rPr>
                <w:rFonts w:ascii="宋体" w:hAnsi="宋体" w:eastAsia="宋体" w:cs="宋体"/>
                <w:spacing w:val="-1"/>
                <w:sz w:val="24"/>
                <w:szCs w:val="24"/>
              </w:rPr>
              <w:t>机引入垃圾焚烧车间作为助燃空气，</w:t>
            </w:r>
            <w:r>
              <w:rPr>
                <w:rFonts w:hint="eastAsia" w:ascii="宋体" w:hAnsi="宋体" w:cs="宋体"/>
                <w:spacing w:val="-1"/>
                <w:sz w:val="24"/>
                <w:szCs w:val="24"/>
                <w:lang w:val="en-US" w:eastAsia="zh-CN"/>
              </w:rPr>
              <w:t>在厂内</w:t>
            </w:r>
            <w:r>
              <w:rPr>
                <w:rFonts w:ascii="宋体" w:hAnsi="宋体" w:eastAsia="宋体" w:cs="宋体"/>
                <w:spacing w:val="-1"/>
                <w:sz w:val="24"/>
                <w:szCs w:val="24"/>
              </w:rPr>
              <w:t>设置臭气处理系统</w:t>
            </w:r>
            <w:r>
              <w:rPr>
                <w:rFonts w:hint="eastAsia" w:ascii="宋体" w:hAnsi="宋体" w:cs="宋体"/>
                <w:spacing w:val="-1"/>
                <w:sz w:val="24"/>
                <w:szCs w:val="24"/>
                <w:lang w:val="en-US" w:eastAsia="zh-CN"/>
              </w:rPr>
              <w:t>做应急用</w:t>
            </w:r>
            <w:r>
              <w:rPr>
                <w:rFonts w:ascii="宋体" w:hAnsi="宋体" w:eastAsia="宋体" w:cs="宋体"/>
                <w:spacing w:val="-1"/>
                <w:sz w:val="24"/>
                <w:szCs w:val="24"/>
              </w:rPr>
              <w:t>。</w:t>
            </w:r>
          </w:p>
          <w:p>
            <w:pPr>
              <w:keepNext w:val="0"/>
              <w:keepLines w:val="0"/>
              <w:pageBreakBefore w:val="0"/>
              <w:widowControl w:val="0"/>
              <w:kinsoku/>
              <w:wordWrap/>
              <w:overflowPunct/>
              <w:topLinePunct w:val="0"/>
              <w:autoSpaceDE/>
              <w:autoSpaceDN/>
              <w:bidi w:val="0"/>
              <w:spacing w:line="360" w:lineRule="auto"/>
              <w:ind w:right="0" w:firstLine="476" w:firstLineChars="200"/>
              <w:textAlignment w:val="auto"/>
              <w:rPr>
                <w:rFonts w:hint="default" w:ascii="宋体" w:hAnsi="宋体" w:eastAsia="宋体" w:cs="宋体"/>
                <w:spacing w:val="-1"/>
                <w:sz w:val="24"/>
                <w:szCs w:val="24"/>
                <w:lang w:val="en-US" w:eastAsia="zh-CN"/>
              </w:rPr>
            </w:pPr>
            <w:r>
              <w:rPr>
                <w:rFonts w:hint="eastAsia" w:ascii="宋体" w:hAnsi="宋体" w:cs="宋体"/>
                <w:spacing w:val="-1"/>
                <w:sz w:val="24"/>
                <w:szCs w:val="24"/>
                <w:lang w:val="en-US" w:eastAsia="zh-CN"/>
              </w:rPr>
              <w:t>现有工程物料平衡图如下：</w:t>
            </w:r>
          </w:p>
          <w:p>
            <w:pPr>
              <w:adjustRightInd w:val="0"/>
              <w:snapToGrid w:val="0"/>
              <w:spacing w:line="360" w:lineRule="auto"/>
              <w:ind w:firstLine="420" w:firstLineChars="200"/>
              <w:rPr>
                <w:rFonts w:hint="eastAsia" w:ascii="宋体" w:hAnsi="宋体"/>
                <w:b/>
                <w:bCs w:val="0"/>
                <w:color w:val="000000" w:themeColor="text1"/>
                <w:sz w:val="24"/>
                <w:lang w:val="en-US" w:eastAsia="zh-CN"/>
                <w14:textFill>
                  <w14:solidFill>
                    <w14:schemeClr w14:val="tx1"/>
                  </w14:solidFill>
                </w14:textFill>
              </w:rPr>
            </w:pPr>
            <w:r>
              <w:rPr>
                <w:position w:val="-179"/>
              </w:rPr>
              <w:drawing>
                <wp:inline distT="0" distB="0" distL="0" distR="0">
                  <wp:extent cx="4873625" cy="4958715"/>
                  <wp:effectExtent l="0" t="0" r="3175" b="13335"/>
                  <wp:docPr id="148" name="IM 148"/>
                  <wp:cNvGraphicFramePr/>
                  <a:graphic xmlns:a="http://schemas.openxmlformats.org/drawingml/2006/main">
                    <a:graphicData uri="http://schemas.openxmlformats.org/drawingml/2006/picture">
                      <pic:pic xmlns:pic="http://schemas.openxmlformats.org/drawingml/2006/picture">
                        <pic:nvPicPr>
                          <pic:cNvPr id="148" name="IM 148"/>
                          <pic:cNvPicPr/>
                        </pic:nvPicPr>
                        <pic:blipFill>
                          <a:blip r:embed="rId9"/>
                          <a:stretch>
                            <a:fillRect/>
                          </a:stretch>
                        </pic:blipFill>
                        <pic:spPr>
                          <a:xfrm>
                            <a:off x="0" y="0"/>
                            <a:ext cx="4873625" cy="4958715"/>
                          </a:xfrm>
                          <a:prstGeom prst="rect">
                            <a:avLst/>
                          </a:prstGeom>
                        </pic:spPr>
                      </pic:pic>
                    </a:graphicData>
                  </a:graphic>
                </wp:inline>
              </w:drawing>
            </w:r>
          </w:p>
          <w:p>
            <w:pPr>
              <w:adjustRightInd w:val="0"/>
              <w:snapToGrid w:val="0"/>
              <w:spacing w:line="360" w:lineRule="auto"/>
              <w:ind w:firstLine="2650" w:firstLineChars="1100"/>
              <w:rPr>
                <w:rFonts w:hint="eastAsia" w:ascii="宋体" w:hAnsi="宋体"/>
                <w:b/>
                <w:bCs w:val="0"/>
                <w:color w:val="000000" w:themeColor="text1"/>
                <w:sz w:val="24"/>
                <w:lang w:val="en-US" w:eastAsia="zh-CN"/>
                <w14:textFill>
                  <w14:solidFill>
                    <w14:schemeClr w14:val="tx1"/>
                  </w14:solidFill>
                </w14:textFill>
              </w:rPr>
            </w:pPr>
            <w:r>
              <w:rPr>
                <w:b/>
                <w:sz w:val="24"/>
                <w:szCs w:val="24"/>
              </w:rPr>
              <w:t>图2-</w:t>
            </w:r>
            <w:r>
              <w:rPr>
                <w:rFonts w:hint="eastAsia"/>
                <w:b/>
                <w:sz w:val="24"/>
                <w:szCs w:val="24"/>
                <w:lang w:val="en-US" w:eastAsia="zh-CN"/>
              </w:rPr>
              <w:t>3</w:t>
            </w:r>
            <w:r>
              <w:rPr>
                <w:rFonts w:hint="eastAsia"/>
                <w:b/>
                <w:sz w:val="24"/>
                <w:szCs w:val="24"/>
              </w:rPr>
              <w:t>现有工程</w:t>
            </w:r>
            <w:r>
              <w:rPr>
                <w:rFonts w:hint="eastAsia"/>
                <w:b/>
                <w:sz w:val="24"/>
                <w:szCs w:val="24"/>
                <w:lang w:val="en-US" w:eastAsia="zh-CN"/>
              </w:rPr>
              <w:t>物料平衡</w:t>
            </w:r>
            <w:r>
              <w:rPr>
                <w:b/>
                <w:sz w:val="24"/>
                <w:szCs w:val="24"/>
              </w:rPr>
              <w:t>图</w:t>
            </w:r>
          </w:p>
          <w:p>
            <w:pPr>
              <w:adjustRightInd w:val="0"/>
              <w:snapToGrid w:val="0"/>
              <w:spacing w:line="360" w:lineRule="auto"/>
              <w:ind w:firstLine="482" w:firstLineChars="200"/>
              <w:rPr>
                <w:rFonts w:hint="eastAsia" w:ascii="宋体" w:hAnsi="宋体"/>
                <w:b/>
                <w:bCs w:val="0"/>
                <w:color w:val="000000" w:themeColor="text1"/>
                <w:sz w:val="24"/>
                <w:lang w:val="en-US" w:eastAsia="zh-CN"/>
                <w14:textFill>
                  <w14:solidFill>
                    <w14:schemeClr w14:val="tx1"/>
                  </w14:solidFill>
                </w14:textFill>
              </w:rPr>
            </w:pPr>
            <w:r>
              <w:rPr>
                <w:rFonts w:hint="eastAsia" w:ascii="宋体" w:hAnsi="宋体"/>
                <w:b/>
                <w:bCs w:val="0"/>
                <w:color w:val="000000" w:themeColor="text1"/>
                <w:sz w:val="24"/>
                <w:lang w:val="en-US" w:eastAsia="zh-CN"/>
                <w14:textFill>
                  <w14:solidFill>
                    <w14:schemeClr w14:val="tx1"/>
                  </w14:solidFill>
                </w14:textFill>
              </w:rPr>
              <w:t>（三）现有工程产生的污染情况：</w:t>
            </w:r>
          </w:p>
          <w:p>
            <w:pPr>
              <w:adjustRightInd w:val="0"/>
              <w:snapToGrid w:val="0"/>
              <w:spacing w:line="360" w:lineRule="auto"/>
              <w:ind w:firstLine="480" w:firstLineChars="200"/>
              <w:rPr>
                <w:rFonts w:hint="default"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（1）废气</w:t>
            </w:r>
          </w:p>
          <w:p>
            <w:pPr>
              <w:keepNext w:val="0"/>
              <w:keepLines w:val="0"/>
              <w:pageBreakBefore w:val="0"/>
              <w:widowControl w:val="0"/>
              <w:kinsoku/>
              <w:wordWrap/>
              <w:overflowPunct/>
              <w:topLinePunct w:val="0"/>
              <w:autoSpaceDE/>
              <w:autoSpaceDN/>
              <w:bidi w:val="0"/>
              <w:spacing w:line="360" w:lineRule="auto"/>
              <w:ind w:left="0" w:right="0" w:firstLine="480"/>
              <w:textAlignment w:val="auto"/>
              <w:rPr>
                <w:rFonts w:ascii="宋体" w:hAnsi="宋体" w:eastAsia="宋体" w:cs="宋体"/>
                <w:spacing w:val="-3"/>
                <w:sz w:val="24"/>
                <w:szCs w:val="24"/>
              </w:rPr>
            </w:pPr>
            <w:r>
              <w:rPr>
                <w:rFonts w:ascii="宋体" w:hAnsi="宋体" w:eastAsia="宋体" w:cs="宋体"/>
                <w:spacing w:val="-3"/>
                <w:sz w:val="24"/>
                <w:szCs w:val="24"/>
              </w:rPr>
              <w:t>项目营运期间主要废气污染为来自卸料间、转鼓筛、细格栅、隔油池臭气</w:t>
            </w:r>
            <w:r>
              <w:rPr>
                <w:rFonts w:hint="eastAsia" w:ascii="宋体" w:hAnsi="宋体" w:cs="宋体"/>
                <w:spacing w:val="-3"/>
                <w:sz w:val="24"/>
                <w:szCs w:val="24"/>
                <w:lang w:eastAsia="zh-CN"/>
              </w:rPr>
              <w:t>，</w:t>
            </w:r>
            <w:r>
              <w:rPr>
                <w:rFonts w:hint="eastAsia" w:ascii="宋体" w:hAnsi="宋体" w:cs="宋体"/>
                <w:spacing w:val="-3"/>
                <w:sz w:val="24"/>
                <w:szCs w:val="24"/>
                <w:lang w:val="en-US" w:eastAsia="zh-CN"/>
              </w:rPr>
              <w:t>沼气火炬燃烧产生二氧化硫、氮氧化物无组织废气</w:t>
            </w:r>
            <w:r>
              <w:rPr>
                <w:rFonts w:ascii="宋体" w:hAnsi="宋体" w:eastAsia="宋体" w:cs="宋体"/>
                <w:spacing w:val="-3"/>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textAlignment w:val="auto"/>
              <w:rPr>
                <w:rFonts w:ascii="宋体" w:hAnsi="宋体" w:eastAsia="宋体" w:cs="宋体"/>
                <w:spacing w:val="-3"/>
                <w:sz w:val="24"/>
                <w:szCs w:val="24"/>
              </w:rPr>
            </w:pPr>
            <w:r>
              <w:rPr>
                <w:rFonts w:ascii="宋体" w:hAnsi="宋体" w:eastAsia="宋体" w:cs="宋体"/>
                <w:spacing w:val="-3"/>
                <w:sz w:val="24"/>
                <w:szCs w:val="24"/>
              </w:rPr>
              <w:t xml:space="preserve">项目运营过程中卸料间、转鼓筛、细格栅、隔油池产生的臭气，主要成份为 </w:t>
            </w:r>
            <w:r>
              <w:rPr>
                <w:rFonts w:hint="default" w:ascii="Times New Roman" w:hAnsi="Times New Roman" w:eastAsia="宋体" w:cs="Times New Roman"/>
                <w:spacing w:val="-3"/>
                <w:sz w:val="24"/>
                <w:szCs w:val="24"/>
              </w:rPr>
              <w:t>H</w:t>
            </w:r>
            <w:r>
              <w:rPr>
                <w:rFonts w:hint="default" w:ascii="Times New Roman" w:hAnsi="Times New Roman" w:eastAsia="宋体" w:cs="Times New Roman"/>
                <w:spacing w:val="-3"/>
                <w:sz w:val="24"/>
                <w:szCs w:val="24"/>
                <w:vertAlign w:val="subscript"/>
              </w:rPr>
              <w:t>2</w:t>
            </w:r>
            <w:r>
              <w:rPr>
                <w:rFonts w:hint="default" w:ascii="Times New Roman" w:hAnsi="Times New Roman" w:eastAsia="宋体" w:cs="Times New Roman"/>
                <w:spacing w:val="-3"/>
                <w:sz w:val="24"/>
                <w:szCs w:val="24"/>
              </w:rPr>
              <w:t>S 和NH</w:t>
            </w:r>
            <w:r>
              <w:rPr>
                <w:rFonts w:hint="default" w:ascii="Times New Roman" w:hAnsi="Times New Roman" w:eastAsia="宋体" w:cs="Times New Roman"/>
                <w:spacing w:val="-3"/>
                <w:sz w:val="24"/>
                <w:szCs w:val="24"/>
                <w:vertAlign w:val="subscript"/>
              </w:rPr>
              <w:t>3</w:t>
            </w:r>
            <w:r>
              <w:rPr>
                <w:rFonts w:hint="default" w:ascii="Times New Roman" w:hAnsi="Times New Roman" w:eastAsia="宋体" w:cs="Times New Roman"/>
                <w:spacing w:val="-3"/>
                <w:sz w:val="24"/>
                <w:szCs w:val="24"/>
              </w:rPr>
              <w:t xml:space="preserve"> </w:t>
            </w:r>
            <w:r>
              <w:rPr>
                <w:rFonts w:ascii="宋体" w:hAnsi="宋体" w:eastAsia="宋体" w:cs="宋体"/>
                <w:spacing w:val="-3"/>
                <w:sz w:val="24"/>
                <w:szCs w:val="24"/>
              </w:rPr>
              <w:t>，此外还有少量的有机气体如甲硫醇、甲胺、 甲基硫等，通过在接料斗、分选设备、杂物传送带脱水系统等处设置收集装置， 经废气风机引入永州市生活垃圾焚烧发电厂焚烧车间作为助燃空气，同时厂区设置应急除臭系统，当永州市生活垃圾焚烧发电厂出现故障停工停产等问题，无法接受厂区臭气时，厂区启动应急措施，车间内臭气采用负压收集+酸洗塔+碱洗氧化塔处理后，处理后的废气经排气筒排放，厂区生产车间定期投放除臭剂减少臭气排放。</w:t>
            </w:r>
          </w:p>
          <w:p>
            <w:pPr>
              <w:keepNext w:val="0"/>
              <w:keepLines w:val="0"/>
              <w:pageBreakBefore w:val="0"/>
              <w:widowControl w:val="0"/>
              <w:kinsoku/>
              <w:wordWrap/>
              <w:overflowPunct/>
              <w:topLinePunct w:val="0"/>
              <w:autoSpaceDE/>
              <w:autoSpaceDN/>
              <w:bidi w:val="0"/>
              <w:adjustRightInd/>
              <w:snapToGrid/>
              <w:spacing w:line="360" w:lineRule="auto"/>
              <w:ind w:left="0" w:firstLine="476" w:firstLineChars="200"/>
              <w:textAlignment w:val="auto"/>
              <w:rPr>
                <w:rFonts w:ascii="宋体" w:hAnsi="宋体" w:eastAsia="宋体" w:cs="宋体"/>
                <w:sz w:val="24"/>
                <w:szCs w:val="24"/>
              </w:rPr>
            </w:pPr>
            <w:r>
              <w:rPr>
                <w:rFonts w:ascii="宋体" w:hAnsi="宋体" w:eastAsia="宋体" w:cs="宋体"/>
                <w:spacing w:val="-1"/>
                <w:sz w:val="24"/>
                <w:szCs w:val="24"/>
              </w:rPr>
              <w:t>项目废气污染源产生、治理及排放见表</w:t>
            </w:r>
            <w:r>
              <w:rPr>
                <w:rFonts w:ascii="宋体" w:hAnsi="宋体" w:eastAsia="宋体" w:cs="宋体"/>
                <w:spacing w:val="-54"/>
                <w:sz w:val="24"/>
                <w:szCs w:val="24"/>
              </w:rPr>
              <w:t xml:space="preserve"> </w:t>
            </w:r>
            <w:r>
              <w:rPr>
                <w:rFonts w:hint="eastAsia" w:eastAsia="宋体" w:cs="Times New Roman"/>
                <w:spacing w:val="-1"/>
                <w:sz w:val="24"/>
                <w:szCs w:val="24"/>
                <w:lang w:val="en-US" w:eastAsia="zh-CN"/>
              </w:rPr>
              <w:t>2-9</w:t>
            </w:r>
            <w:r>
              <w:rPr>
                <w:rFonts w:ascii="宋体" w:hAnsi="宋体" w:eastAsia="宋体" w:cs="宋体"/>
                <w:spacing w:val="-1"/>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auto"/>
              <w:rPr>
                <w:rFonts w:hint="eastAsia" w:ascii="宋体" w:hAnsi="宋体"/>
                <w:b w:val="0"/>
                <w:bCs/>
                <w:sz w:val="24"/>
              </w:rPr>
            </w:pPr>
            <w:r>
              <w:rPr>
                <w:rFonts w:hint="eastAsia" w:ascii="宋体" w:hAnsi="宋体"/>
                <w:b w:val="0"/>
                <w:bCs/>
                <w:sz w:val="24"/>
              </w:rPr>
              <w:t xml:space="preserve">表 </w:t>
            </w:r>
            <w:r>
              <w:rPr>
                <w:rFonts w:hint="eastAsia" w:ascii="宋体" w:hAnsi="宋体"/>
                <w:b w:val="0"/>
                <w:bCs/>
                <w:sz w:val="24"/>
                <w:lang w:val="en-US" w:eastAsia="zh-CN"/>
              </w:rPr>
              <w:t>2-9</w:t>
            </w:r>
            <w:r>
              <w:rPr>
                <w:rFonts w:hint="eastAsia" w:ascii="宋体" w:hAnsi="宋体"/>
                <w:b w:val="0"/>
                <w:bCs/>
                <w:sz w:val="24"/>
              </w:rPr>
              <w:t>废气污染源产生、治理及排放措施</w:t>
            </w:r>
          </w:p>
          <w:p>
            <w:pPr>
              <w:spacing w:line="17" w:lineRule="exact"/>
            </w:pPr>
          </w:p>
          <w:tbl>
            <w:tblPr>
              <w:tblStyle w:val="60"/>
              <w:tblW w:w="83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1"/>
              <w:gridCol w:w="1583"/>
              <w:gridCol w:w="1607"/>
              <w:gridCol w:w="4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1" w:hRule="atLeast"/>
              </w:trPr>
              <w:tc>
                <w:tcPr>
                  <w:tcW w:w="731"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val="0"/>
                      <w:bCs/>
                      <w:sz w:val="21"/>
                      <w:szCs w:val="21"/>
                    </w:rPr>
                  </w:pPr>
                  <w:r>
                    <w:rPr>
                      <w:rFonts w:hint="eastAsia" w:ascii="宋体" w:hAnsi="宋体"/>
                      <w:b w:val="0"/>
                      <w:bCs/>
                      <w:sz w:val="21"/>
                      <w:szCs w:val="21"/>
                    </w:rPr>
                    <w:t>序号</w:t>
                  </w:r>
                </w:p>
              </w:tc>
              <w:tc>
                <w:tcPr>
                  <w:tcW w:w="1583"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val="0"/>
                      <w:bCs/>
                      <w:sz w:val="21"/>
                      <w:szCs w:val="21"/>
                    </w:rPr>
                  </w:pPr>
                  <w:r>
                    <w:rPr>
                      <w:rFonts w:hint="eastAsia" w:ascii="宋体" w:hAnsi="宋体"/>
                      <w:b w:val="0"/>
                      <w:bCs/>
                      <w:sz w:val="21"/>
                      <w:szCs w:val="21"/>
                    </w:rPr>
                    <w:t>产生源</w:t>
                  </w:r>
                </w:p>
              </w:tc>
              <w:tc>
                <w:tcPr>
                  <w:tcW w:w="1607"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val="0"/>
                      <w:bCs/>
                      <w:sz w:val="21"/>
                      <w:szCs w:val="21"/>
                    </w:rPr>
                  </w:pPr>
                  <w:r>
                    <w:rPr>
                      <w:rFonts w:hint="eastAsia" w:ascii="宋体" w:hAnsi="宋体"/>
                      <w:b w:val="0"/>
                      <w:bCs/>
                      <w:sz w:val="21"/>
                      <w:szCs w:val="21"/>
                    </w:rPr>
                    <w:t>主要污染物</w:t>
                  </w:r>
                </w:p>
              </w:tc>
              <w:tc>
                <w:tcPr>
                  <w:tcW w:w="4462" w:type="dxa"/>
                  <w:vAlign w:val="top"/>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val="0"/>
                      <w:bCs/>
                      <w:sz w:val="21"/>
                      <w:szCs w:val="21"/>
                    </w:rPr>
                  </w:pPr>
                  <w:r>
                    <w:rPr>
                      <w:rFonts w:hint="eastAsia" w:ascii="宋体" w:hAnsi="宋体"/>
                      <w:b w:val="0"/>
                      <w:bCs/>
                      <w:sz w:val="21"/>
                      <w:szCs w:val="21"/>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66" w:hRule="atLeast"/>
              </w:trPr>
              <w:tc>
                <w:tcPr>
                  <w:tcW w:w="731" w:type="dxa"/>
                  <w:vAlign w:val="top"/>
                </w:tcPr>
                <w:p>
                  <w:pPr>
                    <w:spacing w:line="328" w:lineRule="auto"/>
                    <w:rPr>
                      <w:rFonts w:ascii="Arial"/>
                      <w:sz w:val="21"/>
                    </w:rPr>
                  </w:pPr>
                </w:p>
                <w:p>
                  <w:pPr>
                    <w:spacing w:line="328" w:lineRule="auto"/>
                    <w:rPr>
                      <w:rFonts w:ascii="Arial"/>
                      <w:sz w:val="21"/>
                    </w:rPr>
                  </w:pPr>
                </w:p>
                <w:p>
                  <w:pPr>
                    <w:spacing w:before="57" w:line="195" w:lineRule="auto"/>
                    <w:ind w:left="277"/>
                    <w:rPr>
                      <w:rFonts w:ascii="Times New Roman" w:hAnsi="Times New Roman" w:eastAsia="Times New Roman" w:cs="Times New Roman"/>
                      <w:sz w:val="20"/>
                      <w:szCs w:val="20"/>
                    </w:rPr>
                  </w:pPr>
                  <w:bookmarkStart w:id="8" w:name="bookmark18"/>
                  <w:bookmarkEnd w:id="8"/>
                  <w:r>
                    <w:rPr>
                      <w:rFonts w:ascii="Times New Roman" w:hAnsi="Times New Roman" w:eastAsia="Times New Roman" w:cs="Times New Roman"/>
                      <w:sz w:val="20"/>
                      <w:szCs w:val="20"/>
                    </w:rPr>
                    <w:t>1</w:t>
                  </w:r>
                </w:p>
              </w:tc>
              <w:tc>
                <w:tcPr>
                  <w:tcW w:w="1583" w:type="dxa"/>
                  <w:vAlign w:val="center"/>
                </w:tcPr>
                <w:p>
                  <w:pPr>
                    <w:pStyle w:val="64"/>
                    <w:keepNext w:val="0"/>
                    <w:keepLines w:val="0"/>
                    <w:pageBreakBefore w:val="0"/>
                    <w:widowControl w:val="0"/>
                    <w:kinsoku/>
                    <w:wordWrap/>
                    <w:overflowPunct/>
                    <w:topLinePunct w:val="0"/>
                    <w:autoSpaceDE/>
                    <w:autoSpaceDN/>
                    <w:bidi w:val="0"/>
                    <w:adjustRightInd w:val="0"/>
                    <w:snapToGrid w:val="0"/>
                    <w:spacing w:line="260" w:lineRule="auto"/>
                    <w:ind w:left="97" w:leftChars="0" w:right="0" w:hanging="97" w:hangingChars="48"/>
                    <w:jc w:val="both"/>
                    <w:textAlignment w:val="auto"/>
                    <w:rPr>
                      <w:sz w:val="20"/>
                      <w:szCs w:val="20"/>
                    </w:rPr>
                  </w:pPr>
                  <w:r>
                    <w:rPr>
                      <w:rFonts w:ascii="宋体" w:hAnsi="宋体" w:eastAsia="宋体" w:cs="宋体"/>
                      <w:spacing w:val="-3"/>
                      <w:kern w:val="2"/>
                      <w:sz w:val="21"/>
                      <w:szCs w:val="21"/>
                      <w:lang w:val="en-US" w:eastAsia="zh-CN" w:bidi="ar-SA"/>
                    </w:rPr>
                    <w:t>卸料间、转鼓筛</w:t>
                  </w:r>
                  <w:r>
                    <w:rPr>
                      <w:rFonts w:hint="eastAsia" w:cs="宋体"/>
                      <w:spacing w:val="-3"/>
                      <w:kern w:val="2"/>
                      <w:sz w:val="21"/>
                      <w:szCs w:val="21"/>
                      <w:lang w:val="en-US" w:eastAsia="zh-CN" w:bidi="ar-SA"/>
                    </w:rPr>
                    <w:t>、</w:t>
                  </w:r>
                  <w:r>
                    <w:rPr>
                      <w:rFonts w:ascii="宋体" w:hAnsi="宋体" w:eastAsia="宋体" w:cs="宋体"/>
                      <w:spacing w:val="-3"/>
                      <w:kern w:val="2"/>
                      <w:sz w:val="21"/>
                      <w:szCs w:val="21"/>
                      <w:lang w:val="en-US" w:eastAsia="zh-CN" w:bidi="ar-SA"/>
                    </w:rPr>
                    <w:t>细格栅、隔油池</w:t>
                  </w:r>
                </w:p>
              </w:tc>
              <w:tc>
                <w:tcPr>
                  <w:tcW w:w="1607" w:type="dxa"/>
                  <w:vAlign w:val="center"/>
                </w:tcPr>
                <w:p>
                  <w:pPr>
                    <w:pStyle w:val="64"/>
                    <w:spacing w:before="65" w:line="192" w:lineRule="auto"/>
                    <w:jc w:val="both"/>
                    <w:rPr>
                      <w:rFonts w:ascii="Times New Roman" w:hAnsi="Times New Roman" w:eastAsia="Times New Roman" w:cs="Times New Roman"/>
                      <w:sz w:val="13"/>
                      <w:szCs w:val="13"/>
                    </w:rPr>
                  </w:pPr>
                  <w:r>
                    <w:rPr>
                      <w:rFonts w:ascii="Times New Roman" w:hAnsi="Times New Roman" w:eastAsia="Times New Roman" w:cs="Times New Roman"/>
                      <w:sz w:val="20"/>
                      <w:szCs w:val="20"/>
                    </w:rPr>
                    <w:t>CH</w:t>
                  </w:r>
                  <w:r>
                    <w:rPr>
                      <w:rFonts w:ascii="Times New Roman" w:hAnsi="Times New Roman" w:eastAsia="Times New Roman" w:cs="Times New Roman"/>
                      <w:spacing w:val="2"/>
                      <w:position w:val="-1"/>
                      <w:sz w:val="13"/>
                      <w:szCs w:val="13"/>
                    </w:rPr>
                    <w:t>4</w:t>
                  </w:r>
                  <w:r>
                    <w:rPr>
                      <w:rFonts w:ascii="Times New Roman" w:hAnsi="Times New Roman" w:eastAsia="Times New Roman" w:cs="Times New Roman"/>
                      <w:spacing w:val="-8"/>
                      <w:position w:val="-1"/>
                      <w:sz w:val="13"/>
                      <w:szCs w:val="13"/>
                    </w:rPr>
                    <w:t xml:space="preserve"> </w:t>
                  </w:r>
                  <w:r>
                    <w:rPr>
                      <w:spacing w:val="2"/>
                      <w:sz w:val="20"/>
                      <w:szCs w:val="20"/>
                    </w:rPr>
                    <w:t>、</w:t>
                  </w:r>
                  <w:r>
                    <w:rPr>
                      <w:rFonts w:ascii="Times New Roman" w:hAnsi="Times New Roman" w:eastAsia="Times New Roman" w:cs="Times New Roman"/>
                      <w:spacing w:val="2"/>
                      <w:sz w:val="20"/>
                      <w:szCs w:val="20"/>
                    </w:rPr>
                    <w:t>H</w:t>
                  </w:r>
                  <w:r>
                    <w:rPr>
                      <w:rFonts w:ascii="Times New Roman" w:hAnsi="Times New Roman" w:eastAsia="Times New Roman" w:cs="Times New Roman"/>
                      <w:spacing w:val="2"/>
                      <w:position w:val="-1"/>
                      <w:sz w:val="13"/>
                      <w:szCs w:val="13"/>
                    </w:rPr>
                    <w:t>2</w:t>
                  </w:r>
                  <w:r>
                    <w:rPr>
                      <w:rFonts w:ascii="Times New Roman" w:hAnsi="Times New Roman" w:eastAsia="Times New Roman" w:cs="Times New Roman"/>
                      <w:spacing w:val="2"/>
                      <w:sz w:val="20"/>
                      <w:szCs w:val="20"/>
                    </w:rPr>
                    <w:t>S</w:t>
                  </w:r>
                  <w:r>
                    <w:rPr>
                      <w:rFonts w:ascii="Times New Roman" w:hAnsi="Times New Roman" w:eastAsia="Times New Roman" w:cs="Times New Roman"/>
                      <w:spacing w:val="-26"/>
                      <w:sz w:val="20"/>
                      <w:szCs w:val="20"/>
                    </w:rPr>
                    <w:t xml:space="preserve"> </w:t>
                  </w:r>
                  <w:r>
                    <w:rPr>
                      <w:spacing w:val="2"/>
                      <w:sz w:val="20"/>
                      <w:szCs w:val="20"/>
                    </w:rPr>
                    <w:t>、</w:t>
                  </w:r>
                  <w:r>
                    <w:rPr>
                      <w:rFonts w:ascii="Times New Roman" w:hAnsi="Times New Roman" w:eastAsia="Times New Roman" w:cs="Times New Roman"/>
                      <w:sz w:val="20"/>
                      <w:szCs w:val="20"/>
                    </w:rPr>
                    <w:t>NH</w:t>
                  </w:r>
                  <w:r>
                    <w:rPr>
                      <w:rFonts w:ascii="Times New Roman" w:hAnsi="Times New Roman" w:eastAsia="Times New Roman" w:cs="Times New Roman"/>
                      <w:spacing w:val="2"/>
                      <w:position w:val="-1"/>
                      <w:sz w:val="13"/>
                      <w:szCs w:val="13"/>
                    </w:rPr>
                    <w:t>3</w:t>
                  </w:r>
                </w:p>
              </w:tc>
              <w:tc>
                <w:tcPr>
                  <w:tcW w:w="4462" w:type="dxa"/>
                  <w:vAlign w:val="center"/>
                </w:tcPr>
                <w:p>
                  <w:pPr>
                    <w:pStyle w:val="64"/>
                    <w:keepNext w:val="0"/>
                    <w:keepLines w:val="0"/>
                    <w:pageBreakBefore w:val="0"/>
                    <w:widowControl w:val="0"/>
                    <w:kinsoku/>
                    <w:wordWrap/>
                    <w:overflowPunct/>
                    <w:topLinePunct w:val="0"/>
                    <w:autoSpaceDE/>
                    <w:autoSpaceDN/>
                    <w:bidi w:val="0"/>
                    <w:adjustRightInd w:val="0"/>
                    <w:snapToGrid w:val="0"/>
                    <w:spacing w:line="240" w:lineRule="auto"/>
                    <w:ind w:left="0" w:firstLine="228" w:firstLineChars="100"/>
                    <w:jc w:val="both"/>
                    <w:textAlignment w:val="auto"/>
                    <w:rPr>
                      <w:color w:val="000000" w:themeColor="text1"/>
                      <w:spacing w:val="7"/>
                      <w:sz w:val="21"/>
                      <w:szCs w:val="21"/>
                      <w:u w:val="none" w:color="auto"/>
                      <w14:textFill>
                        <w14:solidFill>
                          <w14:schemeClr w14:val="tx1"/>
                        </w14:solidFill>
                      </w14:textFill>
                    </w:rPr>
                  </w:pPr>
                  <w:r>
                    <w:rPr>
                      <w:color w:val="000000" w:themeColor="text1"/>
                      <w:spacing w:val="9"/>
                      <w:sz w:val="21"/>
                      <w:szCs w:val="21"/>
                      <w:u w:val="none" w:color="auto"/>
                      <w14:textFill>
                        <w14:solidFill>
                          <w14:schemeClr w14:val="tx1"/>
                        </w14:solidFill>
                      </w14:textFill>
                    </w:rPr>
                    <w:t>经风机引入永州市生活垃圾焚烧发</w:t>
                  </w:r>
                  <w:r>
                    <w:rPr>
                      <w:color w:val="000000" w:themeColor="text1"/>
                      <w:spacing w:val="7"/>
                      <w:sz w:val="21"/>
                      <w:szCs w:val="21"/>
                      <w:u w:val="none" w:color="auto"/>
                      <w14:textFill>
                        <w14:solidFill>
                          <w14:schemeClr w14:val="tx1"/>
                        </w14:solidFill>
                      </w14:textFill>
                    </w:rPr>
                    <w:t>电厂焚烧车间燃烧；</w:t>
                  </w:r>
                </w:p>
                <w:p>
                  <w:pPr>
                    <w:pStyle w:val="64"/>
                    <w:keepNext w:val="0"/>
                    <w:keepLines w:val="0"/>
                    <w:pageBreakBefore w:val="0"/>
                    <w:widowControl w:val="0"/>
                    <w:kinsoku/>
                    <w:wordWrap/>
                    <w:overflowPunct/>
                    <w:topLinePunct w:val="0"/>
                    <w:autoSpaceDE/>
                    <w:autoSpaceDN/>
                    <w:bidi w:val="0"/>
                    <w:adjustRightInd w:val="0"/>
                    <w:snapToGrid w:val="0"/>
                    <w:spacing w:line="240" w:lineRule="auto"/>
                    <w:ind w:left="0" w:firstLine="224" w:firstLineChars="100"/>
                    <w:jc w:val="both"/>
                    <w:textAlignment w:val="auto"/>
                    <w:rPr>
                      <w:sz w:val="20"/>
                      <w:szCs w:val="20"/>
                    </w:rPr>
                  </w:pPr>
                  <w:r>
                    <w:rPr>
                      <w:color w:val="000000" w:themeColor="text1"/>
                      <w:spacing w:val="7"/>
                      <w:sz w:val="21"/>
                      <w:szCs w:val="21"/>
                      <w:u w:val="none" w:color="auto"/>
                      <w14:textFill>
                        <w14:solidFill>
                          <w14:schemeClr w14:val="tx1"/>
                        </w14:solidFill>
                      </w14:textFill>
                    </w:rPr>
                    <w:t>厂区设置应急除</w:t>
                  </w:r>
                  <w:r>
                    <w:rPr>
                      <w:color w:val="000000" w:themeColor="text1"/>
                      <w:spacing w:val="8"/>
                      <w:sz w:val="21"/>
                      <w:szCs w:val="21"/>
                      <w:u w:val="none" w:color="auto"/>
                      <w14:textFill>
                        <w14:solidFill>
                          <w14:schemeClr w14:val="tx1"/>
                        </w14:solidFill>
                      </w14:textFill>
                    </w:rPr>
                    <w:t>臭系统采用负压收集</w:t>
                  </w:r>
                  <w:r>
                    <w:rPr>
                      <w:rFonts w:ascii="Times New Roman" w:hAnsi="Times New Roman" w:eastAsia="Times New Roman" w:cs="Times New Roman"/>
                      <w:color w:val="000000" w:themeColor="text1"/>
                      <w:spacing w:val="8"/>
                      <w:sz w:val="21"/>
                      <w:szCs w:val="21"/>
                      <w:u w:val="none" w:color="auto"/>
                      <w14:textFill>
                        <w14:solidFill>
                          <w14:schemeClr w14:val="tx1"/>
                        </w14:solidFill>
                      </w14:textFill>
                    </w:rPr>
                    <w:t>+</w:t>
                  </w:r>
                  <w:r>
                    <w:rPr>
                      <w:color w:val="000000" w:themeColor="text1"/>
                      <w:spacing w:val="8"/>
                      <w:sz w:val="21"/>
                      <w:szCs w:val="21"/>
                      <w:u w:val="none" w:color="auto"/>
                      <w14:textFill>
                        <w14:solidFill>
                          <w14:schemeClr w14:val="tx1"/>
                        </w14:solidFill>
                      </w14:textFill>
                    </w:rPr>
                    <w:t>酸洗塔</w:t>
                  </w:r>
                  <w:r>
                    <w:rPr>
                      <w:rFonts w:ascii="Times New Roman" w:hAnsi="Times New Roman" w:eastAsia="Times New Roman" w:cs="Times New Roman"/>
                      <w:color w:val="000000" w:themeColor="text1"/>
                      <w:spacing w:val="8"/>
                      <w:sz w:val="21"/>
                      <w:szCs w:val="21"/>
                      <w:u w:val="none" w:color="auto"/>
                      <w14:textFill>
                        <w14:solidFill>
                          <w14:schemeClr w14:val="tx1"/>
                        </w14:solidFill>
                      </w14:textFill>
                    </w:rPr>
                    <w:t>+</w:t>
                  </w:r>
                  <w:r>
                    <w:rPr>
                      <w:color w:val="000000" w:themeColor="text1"/>
                      <w:spacing w:val="8"/>
                      <w:sz w:val="21"/>
                      <w:szCs w:val="21"/>
                      <w:u w:val="none" w:color="auto"/>
                      <w14:textFill>
                        <w14:solidFill>
                          <w14:schemeClr w14:val="tx1"/>
                        </w14:solidFill>
                      </w14:textFill>
                    </w:rPr>
                    <w:t>碱洗氧化塔处理工艺，生产车间定期投放</w:t>
                  </w:r>
                  <w:r>
                    <w:rPr>
                      <w:color w:val="000000" w:themeColor="text1"/>
                      <w:spacing w:val="2"/>
                      <w:sz w:val="21"/>
                      <w:szCs w:val="21"/>
                      <w:u w:val="none" w:color="auto"/>
                      <w14:textFill>
                        <w14:solidFill>
                          <w14:schemeClr w14:val="tx1"/>
                        </w14:solidFill>
                      </w14:textFill>
                    </w:rPr>
                    <w:t>除臭剂</w:t>
                  </w:r>
                </w:p>
              </w:tc>
            </w:tr>
          </w:tbl>
          <w:p>
            <w:pPr>
              <w:spacing w:line="360" w:lineRule="auto"/>
              <w:ind w:firstLine="480" w:firstLineChars="200"/>
              <w:rPr>
                <w:sz w:val="24"/>
                <w:u w:val="none"/>
              </w:rPr>
            </w:pPr>
          </w:p>
          <w:p>
            <w:pPr>
              <w:spacing w:line="360" w:lineRule="auto"/>
              <w:ind w:firstLine="480" w:firstLineChars="200"/>
              <w:rPr>
                <w:sz w:val="24"/>
                <w:u w:val="none"/>
              </w:rPr>
            </w:pPr>
            <w:r>
              <w:rPr>
                <w:sz w:val="24"/>
                <w:u w:val="none"/>
              </w:rPr>
              <w:t>现有工程废气达标排放情况分析</w:t>
            </w:r>
          </w:p>
          <w:p>
            <w:pPr>
              <w:spacing w:line="360" w:lineRule="auto"/>
              <w:ind w:firstLine="480" w:firstLineChars="200"/>
              <w:rPr>
                <w:sz w:val="24"/>
                <w:u w:val="none"/>
              </w:rPr>
            </w:pPr>
            <w:r>
              <w:rPr>
                <w:sz w:val="24"/>
                <w:u w:val="none"/>
              </w:rPr>
              <w:t>①有组织废气</w:t>
            </w:r>
          </w:p>
          <w:p>
            <w:pPr>
              <w:spacing w:line="360" w:lineRule="auto"/>
              <w:ind w:firstLine="480" w:firstLineChars="200"/>
              <w:rPr>
                <w:sz w:val="24"/>
                <w:u w:val="none"/>
              </w:rPr>
            </w:pPr>
            <w:r>
              <w:rPr>
                <w:sz w:val="24"/>
                <w:u w:val="none"/>
              </w:rPr>
              <w:t>根据</w:t>
            </w:r>
            <w:r>
              <w:rPr>
                <w:rFonts w:hint="eastAsia"/>
                <w:sz w:val="24"/>
                <w:u w:val="none"/>
                <w:lang w:eastAsia="zh-CN"/>
              </w:rPr>
              <w:t>一期工程竣工环保验收</w:t>
            </w:r>
            <w:r>
              <w:rPr>
                <w:sz w:val="24"/>
                <w:u w:val="none"/>
              </w:rPr>
              <w:t>监测报告，</w:t>
            </w:r>
            <w:r>
              <w:rPr>
                <w:rFonts w:hint="eastAsia"/>
                <w:sz w:val="24"/>
                <w:u w:val="none"/>
                <w:lang w:eastAsia="zh-CN"/>
              </w:rPr>
              <w:t>有组织废气</w:t>
            </w:r>
            <w:r>
              <w:rPr>
                <w:sz w:val="24"/>
                <w:u w:val="none"/>
              </w:rPr>
              <w:t>污染物浓度监测结果见下表</w:t>
            </w:r>
            <w:r>
              <w:rPr>
                <w:rFonts w:hint="eastAsia"/>
                <w:sz w:val="24"/>
                <w:u w:val="none"/>
              </w:rPr>
              <w:t>2</w:t>
            </w:r>
            <w:r>
              <w:rPr>
                <w:sz w:val="24"/>
                <w:u w:val="none"/>
              </w:rPr>
              <w:t>-</w:t>
            </w:r>
            <w:r>
              <w:rPr>
                <w:rFonts w:hint="eastAsia"/>
                <w:sz w:val="24"/>
                <w:u w:val="none"/>
                <w:lang w:val="en-US" w:eastAsia="zh-CN"/>
              </w:rPr>
              <w:t>10</w:t>
            </w:r>
            <w:r>
              <w:rPr>
                <w:sz w:val="24"/>
                <w:u w:val="none"/>
              </w:rPr>
              <w:t>。</w:t>
            </w:r>
          </w:p>
          <w:p>
            <w:pPr>
              <w:spacing w:line="360" w:lineRule="auto"/>
              <w:ind w:firstLine="1920" w:firstLineChars="800"/>
              <w:rPr>
                <w:rFonts w:hint="eastAsia"/>
                <w:sz w:val="24"/>
                <w:u w:val="none"/>
                <w:vertAlign w:val="superscript"/>
                <w:lang w:eastAsia="zh-CN"/>
              </w:rPr>
            </w:pPr>
            <w:r>
              <w:rPr>
                <w:rFonts w:hint="eastAsia"/>
                <w:sz w:val="24"/>
                <w:u w:val="none"/>
                <w:lang w:eastAsia="zh-CN"/>
              </w:rPr>
              <w:t>表</w:t>
            </w:r>
            <w:r>
              <w:rPr>
                <w:rFonts w:hint="eastAsia"/>
                <w:sz w:val="24"/>
                <w:u w:val="none"/>
                <w:lang w:val="en-US" w:eastAsia="zh-CN"/>
              </w:rPr>
              <w:t xml:space="preserve">2-10 </w:t>
            </w:r>
            <w:r>
              <w:rPr>
                <w:rFonts w:hint="eastAsia"/>
                <w:sz w:val="24"/>
                <w:u w:val="none"/>
                <w:lang w:eastAsia="zh-CN"/>
              </w:rPr>
              <w:t xml:space="preserve">有组织废气监测结果 </w:t>
            </w:r>
            <w:r>
              <w:rPr>
                <w:rFonts w:hint="eastAsia"/>
                <w:sz w:val="24"/>
                <w:u w:val="none"/>
                <w:lang w:val="en-US" w:eastAsia="zh-CN"/>
              </w:rPr>
              <w:t xml:space="preserve"> </w:t>
            </w:r>
            <w:r>
              <w:rPr>
                <w:rFonts w:hint="eastAsia"/>
                <w:sz w:val="24"/>
                <w:u w:val="none"/>
                <w:lang w:eastAsia="zh-CN"/>
              </w:rPr>
              <w:t>单位：mg/m</w:t>
            </w:r>
            <w:r>
              <w:rPr>
                <w:rFonts w:hint="eastAsia"/>
                <w:sz w:val="24"/>
                <w:u w:val="none"/>
                <w:vertAlign w:val="superscript"/>
                <w:lang w:eastAsia="zh-CN"/>
              </w:rPr>
              <w:t>3</w:t>
            </w:r>
          </w:p>
          <w:p>
            <w:pPr>
              <w:spacing w:line="21" w:lineRule="exact"/>
              <w:rPr>
                <w:color w:val="000000" w:themeColor="text1"/>
                <w14:textFill>
                  <w14:solidFill>
                    <w14:schemeClr w14:val="tx1"/>
                  </w14:solidFill>
                </w14:textFill>
              </w:rPr>
            </w:pPr>
          </w:p>
          <w:tbl>
            <w:tblPr>
              <w:tblStyle w:val="60"/>
              <w:tblW w:w="84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3"/>
              <w:gridCol w:w="1075"/>
              <w:gridCol w:w="1544"/>
              <w:gridCol w:w="1164"/>
              <w:gridCol w:w="964"/>
              <w:gridCol w:w="967"/>
              <w:gridCol w:w="972"/>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3" w:hRule="atLeast"/>
              </w:trPr>
              <w:tc>
                <w:tcPr>
                  <w:tcW w:w="1003" w:type="dxa"/>
                  <w:vMerge w:val="restart"/>
                  <w:vAlign w:val="top"/>
                </w:tcPr>
                <w:p>
                  <w:pPr>
                    <w:spacing w:line="290" w:lineRule="auto"/>
                    <w:rPr>
                      <w:rFonts w:hint="default" w:ascii="Times New Roman" w:hAnsi="Times New Roman" w:cs="Times New Roman"/>
                      <w:color w:val="000000" w:themeColor="text1"/>
                      <w:sz w:val="21"/>
                      <w:szCs w:val="21"/>
                      <w:u w:val="none" w:color="auto"/>
                      <w14:textFill>
                        <w14:solidFill>
                          <w14:schemeClr w14:val="tx1"/>
                        </w14:solidFill>
                      </w14:textFill>
                    </w:rPr>
                  </w:pPr>
                </w:p>
                <w:p>
                  <w:pPr>
                    <w:pStyle w:val="64"/>
                    <w:spacing w:before="65" w:line="227" w:lineRule="auto"/>
                    <w:ind w:left="133"/>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pacing w:val="7"/>
                      <w:sz w:val="21"/>
                      <w:szCs w:val="21"/>
                      <w:u w:val="none" w:color="auto"/>
                      <w14:textFill>
                        <w14:solidFill>
                          <w14:schemeClr w14:val="tx1"/>
                        </w14:solidFill>
                      </w14:textFill>
                    </w:rPr>
                    <w:t>采样点位</w:t>
                  </w:r>
                </w:p>
              </w:tc>
              <w:tc>
                <w:tcPr>
                  <w:tcW w:w="1075" w:type="dxa"/>
                  <w:vMerge w:val="restart"/>
                  <w:vAlign w:val="top"/>
                </w:tcPr>
                <w:p>
                  <w:pPr>
                    <w:spacing w:line="290" w:lineRule="auto"/>
                    <w:rPr>
                      <w:rFonts w:hint="default" w:ascii="Times New Roman" w:hAnsi="Times New Roman" w:cs="Times New Roman"/>
                      <w:color w:val="000000" w:themeColor="text1"/>
                      <w:sz w:val="21"/>
                      <w:szCs w:val="21"/>
                      <w:u w:val="none" w:color="auto"/>
                      <w14:textFill>
                        <w14:solidFill>
                          <w14:schemeClr w14:val="tx1"/>
                        </w14:solidFill>
                      </w14:textFill>
                    </w:rPr>
                  </w:pPr>
                </w:p>
                <w:p>
                  <w:pPr>
                    <w:pStyle w:val="64"/>
                    <w:spacing w:before="65" w:line="227" w:lineRule="auto"/>
                    <w:ind w:left="135"/>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pacing w:val="7"/>
                      <w:sz w:val="21"/>
                      <w:szCs w:val="21"/>
                      <w:u w:val="none" w:color="auto"/>
                      <w14:textFill>
                        <w14:solidFill>
                          <w14:schemeClr w14:val="tx1"/>
                        </w14:solidFill>
                      </w14:textFill>
                    </w:rPr>
                    <w:t>采样日期</w:t>
                  </w:r>
                </w:p>
              </w:tc>
              <w:tc>
                <w:tcPr>
                  <w:tcW w:w="1544" w:type="dxa"/>
                  <w:vMerge w:val="restart"/>
                  <w:vAlign w:val="top"/>
                </w:tcPr>
                <w:p>
                  <w:pPr>
                    <w:spacing w:line="290" w:lineRule="auto"/>
                    <w:rPr>
                      <w:rFonts w:hint="default" w:ascii="Times New Roman" w:hAnsi="Times New Roman" w:cs="Times New Roman"/>
                      <w:color w:val="000000" w:themeColor="text1"/>
                      <w:sz w:val="21"/>
                      <w:szCs w:val="21"/>
                      <w:u w:val="none" w:color="auto"/>
                      <w14:textFill>
                        <w14:solidFill>
                          <w14:schemeClr w14:val="tx1"/>
                        </w14:solidFill>
                      </w14:textFill>
                    </w:rPr>
                  </w:pPr>
                </w:p>
                <w:p>
                  <w:pPr>
                    <w:pStyle w:val="64"/>
                    <w:spacing w:before="65" w:line="228" w:lineRule="auto"/>
                    <w:ind w:left="419"/>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pacing w:val="7"/>
                      <w:sz w:val="21"/>
                      <w:szCs w:val="21"/>
                      <w:u w:val="none" w:color="auto"/>
                      <w14:textFill>
                        <w14:solidFill>
                          <w14:schemeClr w14:val="tx1"/>
                        </w14:solidFill>
                      </w14:textFill>
                    </w:rPr>
                    <w:t>检测项目</w:t>
                  </w:r>
                </w:p>
              </w:tc>
              <w:tc>
                <w:tcPr>
                  <w:tcW w:w="1164" w:type="dxa"/>
                  <w:vMerge w:val="restart"/>
                  <w:vAlign w:val="top"/>
                </w:tcPr>
                <w:p>
                  <w:pPr>
                    <w:spacing w:line="291" w:lineRule="auto"/>
                    <w:rPr>
                      <w:rFonts w:hint="default" w:ascii="Times New Roman" w:hAnsi="Times New Roman" w:cs="Times New Roman"/>
                      <w:color w:val="000000" w:themeColor="text1"/>
                      <w:sz w:val="21"/>
                      <w:szCs w:val="21"/>
                      <w:u w:val="none" w:color="auto"/>
                      <w14:textFill>
                        <w14:solidFill>
                          <w14:schemeClr w14:val="tx1"/>
                        </w14:solidFill>
                      </w14:textFill>
                    </w:rPr>
                  </w:pPr>
                </w:p>
                <w:p>
                  <w:pPr>
                    <w:pStyle w:val="64"/>
                    <w:spacing w:before="65" w:line="228" w:lineRule="auto"/>
                    <w:ind w:left="431"/>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pacing w:val="3"/>
                      <w:sz w:val="21"/>
                      <w:szCs w:val="21"/>
                      <w:u w:val="none" w:color="auto"/>
                      <w14:textFill>
                        <w14:solidFill>
                          <w14:schemeClr w14:val="tx1"/>
                        </w14:solidFill>
                      </w14:textFill>
                    </w:rPr>
                    <w:t>单位</w:t>
                  </w:r>
                </w:p>
              </w:tc>
              <w:tc>
                <w:tcPr>
                  <w:tcW w:w="2903" w:type="dxa"/>
                  <w:gridSpan w:val="3"/>
                  <w:vAlign w:val="top"/>
                </w:tcPr>
                <w:p>
                  <w:pPr>
                    <w:pStyle w:val="64"/>
                    <w:spacing w:before="126" w:line="228" w:lineRule="auto"/>
                    <w:ind w:left="1157"/>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pacing w:val="7"/>
                      <w:sz w:val="21"/>
                      <w:szCs w:val="21"/>
                      <w:u w:val="none" w:color="auto"/>
                      <w14:textFill>
                        <w14:solidFill>
                          <w14:schemeClr w14:val="tx1"/>
                        </w14:solidFill>
                      </w14:textFill>
                    </w:rPr>
                    <w:t>检测结果</w:t>
                  </w:r>
                </w:p>
              </w:tc>
              <w:tc>
                <w:tcPr>
                  <w:tcW w:w="716" w:type="dxa"/>
                  <w:vMerge w:val="restart"/>
                  <w:vAlign w:val="top"/>
                </w:tcPr>
                <w:p>
                  <w:pPr>
                    <w:pStyle w:val="64"/>
                    <w:spacing w:before="201" w:line="288" w:lineRule="auto"/>
                    <w:ind w:left="174"/>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pacing w:val="4"/>
                      <w:sz w:val="21"/>
                      <w:szCs w:val="21"/>
                      <w:u w:val="none" w:color="auto"/>
                      <w14:textFill>
                        <w14:solidFill>
                          <w14:schemeClr w14:val="tx1"/>
                        </w14:solidFill>
                      </w14:textFill>
                    </w:rPr>
                    <w:t>标准</w:t>
                  </w:r>
                </w:p>
                <w:p>
                  <w:pPr>
                    <w:pStyle w:val="64"/>
                    <w:spacing w:line="227" w:lineRule="auto"/>
                    <w:ind w:left="188"/>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pacing w:val="-3"/>
                      <w:sz w:val="21"/>
                      <w:szCs w:val="21"/>
                      <w:u w:val="none" w:color="auto"/>
                      <w14:textFill>
                        <w14:solidFill>
                          <w14:schemeClr w14:val="tx1"/>
                        </w14:solidFill>
                      </w14:textFill>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3" w:hRule="atLeast"/>
              </w:trPr>
              <w:tc>
                <w:tcPr>
                  <w:tcW w:w="1003" w:type="dxa"/>
                  <w:vMerge w:val="continue"/>
                  <w:vAlign w:val="top"/>
                </w:tcPr>
                <w:p>
                  <w:pPr>
                    <w:rPr>
                      <w:rFonts w:hint="default" w:ascii="Times New Roman" w:hAnsi="Times New Roman" w:cs="Times New Roman"/>
                      <w:color w:val="000000" w:themeColor="text1"/>
                      <w:sz w:val="21"/>
                      <w:szCs w:val="21"/>
                      <w:u w:val="none" w:color="auto"/>
                      <w14:textFill>
                        <w14:solidFill>
                          <w14:schemeClr w14:val="tx1"/>
                        </w14:solidFill>
                      </w14:textFill>
                    </w:rPr>
                  </w:pPr>
                </w:p>
              </w:tc>
              <w:tc>
                <w:tcPr>
                  <w:tcW w:w="1075" w:type="dxa"/>
                  <w:vMerge w:val="continue"/>
                  <w:vAlign w:val="top"/>
                </w:tcPr>
                <w:p>
                  <w:pPr>
                    <w:rPr>
                      <w:rFonts w:hint="default" w:ascii="Times New Roman" w:hAnsi="Times New Roman" w:cs="Times New Roman"/>
                      <w:color w:val="000000" w:themeColor="text1"/>
                      <w:sz w:val="21"/>
                      <w:szCs w:val="21"/>
                      <w:u w:val="none" w:color="auto"/>
                      <w14:textFill>
                        <w14:solidFill>
                          <w14:schemeClr w14:val="tx1"/>
                        </w14:solidFill>
                      </w14:textFill>
                    </w:rPr>
                  </w:pPr>
                </w:p>
              </w:tc>
              <w:tc>
                <w:tcPr>
                  <w:tcW w:w="1544" w:type="dxa"/>
                  <w:vMerge w:val="continue"/>
                  <w:vAlign w:val="top"/>
                </w:tcPr>
                <w:p>
                  <w:pPr>
                    <w:rPr>
                      <w:rFonts w:hint="default" w:ascii="Times New Roman" w:hAnsi="Times New Roman" w:cs="Times New Roman"/>
                      <w:color w:val="000000" w:themeColor="text1"/>
                      <w:sz w:val="21"/>
                      <w:szCs w:val="21"/>
                      <w:u w:val="none" w:color="auto"/>
                      <w14:textFill>
                        <w14:solidFill>
                          <w14:schemeClr w14:val="tx1"/>
                        </w14:solidFill>
                      </w14:textFill>
                    </w:rPr>
                  </w:pPr>
                </w:p>
              </w:tc>
              <w:tc>
                <w:tcPr>
                  <w:tcW w:w="1164" w:type="dxa"/>
                  <w:vMerge w:val="continue"/>
                  <w:vAlign w:val="top"/>
                </w:tcPr>
                <w:p>
                  <w:pPr>
                    <w:rPr>
                      <w:rFonts w:hint="default" w:ascii="Times New Roman" w:hAnsi="Times New Roman" w:cs="Times New Roman"/>
                      <w:color w:val="000000" w:themeColor="text1"/>
                      <w:sz w:val="21"/>
                      <w:szCs w:val="21"/>
                      <w:u w:val="none" w:color="auto"/>
                      <w14:textFill>
                        <w14:solidFill>
                          <w14:schemeClr w14:val="tx1"/>
                        </w14:solidFill>
                      </w14:textFill>
                    </w:rPr>
                  </w:pPr>
                </w:p>
              </w:tc>
              <w:tc>
                <w:tcPr>
                  <w:tcW w:w="964" w:type="dxa"/>
                  <w:vAlign w:val="top"/>
                </w:tcPr>
                <w:p>
                  <w:pPr>
                    <w:pStyle w:val="64"/>
                    <w:spacing w:before="119" w:line="228" w:lineRule="auto"/>
                    <w:ind w:left="212"/>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pacing w:val="-7"/>
                      <w:sz w:val="21"/>
                      <w:szCs w:val="21"/>
                      <w:u w:val="none" w:color="auto"/>
                      <w14:textFill>
                        <w14:solidFill>
                          <w14:schemeClr w14:val="tx1"/>
                        </w14:solidFill>
                      </w14:textFill>
                    </w:rPr>
                    <w:t>第</w:t>
                  </w:r>
                  <w:r>
                    <w:rPr>
                      <w:rFonts w:hint="default" w:ascii="Times New Roman" w:hAnsi="Times New Roman" w:cs="Times New Roman"/>
                      <w:color w:val="000000" w:themeColor="text1"/>
                      <w:spacing w:val="-23"/>
                      <w:sz w:val="21"/>
                      <w:szCs w:val="21"/>
                      <w:u w:val="none" w:color="auto"/>
                      <w14:textFill>
                        <w14:solidFill>
                          <w14:schemeClr w14:val="tx1"/>
                        </w14:solidFill>
                      </w14:textFill>
                    </w:rPr>
                    <w:t xml:space="preserve"> </w:t>
                  </w:r>
                  <w:r>
                    <w:rPr>
                      <w:rFonts w:hint="default" w:ascii="Times New Roman" w:hAnsi="Times New Roman" w:eastAsia="Times New Roman" w:cs="Times New Roman"/>
                      <w:color w:val="000000" w:themeColor="text1"/>
                      <w:spacing w:val="-7"/>
                      <w:sz w:val="21"/>
                      <w:szCs w:val="21"/>
                      <w:u w:val="none" w:color="auto"/>
                      <w14:textFill>
                        <w14:solidFill>
                          <w14:schemeClr w14:val="tx1"/>
                        </w14:solidFill>
                      </w14:textFill>
                    </w:rPr>
                    <w:t>1</w:t>
                  </w:r>
                  <w:r>
                    <w:rPr>
                      <w:rFonts w:hint="default" w:ascii="Times New Roman" w:hAnsi="Times New Roman" w:eastAsia="Times New Roman" w:cs="Times New Roman"/>
                      <w:color w:val="000000" w:themeColor="text1"/>
                      <w:spacing w:val="18"/>
                      <w:w w:val="101"/>
                      <w:sz w:val="21"/>
                      <w:szCs w:val="21"/>
                      <w:u w:val="none" w:color="auto"/>
                      <w14:textFill>
                        <w14:solidFill>
                          <w14:schemeClr w14:val="tx1"/>
                        </w14:solidFill>
                      </w14:textFill>
                    </w:rPr>
                    <w:t xml:space="preserve"> </w:t>
                  </w:r>
                  <w:r>
                    <w:rPr>
                      <w:rFonts w:hint="default" w:ascii="Times New Roman" w:hAnsi="Times New Roman" w:cs="Times New Roman"/>
                      <w:color w:val="000000" w:themeColor="text1"/>
                      <w:spacing w:val="-7"/>
                      <w:sz w:val="21"/>
                      <w:szCs w:val="21"/>
                      <w:u w:val="none" w:color="auto"/>
                      <w14:textFill>
                        <w14:solidFill>
                          <w14:schemeClr w14:val="tx1"/>
                        </w14:solidFill>
                      </w14:textFill>
                    </w:rPr>
                    <w:t>次</w:t>
                  </w:r>
                </w:p>
              </w:tc>
              <w:tc>
                <w:tcPr>
                  <w:tcW w:w="967" w:type="dxa"/>
                  <w:vAlign w:val="top"/>
                </w:tcPr>
                <w:p>
                  <w:pPr>
                    <w:pStyle w:val="64"/>
                    <w:spacing w:before="119" w:line="228" w:lineRule="auto"/>
                    <w:ind w:left="212"/>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z w:val="21"/>
                      <w:szCs w:val="21"/>
                      <w:u w:val="none" w:color="auto"/>
                      <w14:textFill>
                        <w14:solidFill>
                          <w14:schemeClr w14:val="tx1"/>
                        </w14:solidFill>
                      </w14:textFill>
                    </w:rPr>
                    <w:t>第</w:t>
                  </w:r>
                  <w:r>
                    <w:rPr>
                      <w:rFonts w:hint="default" w:ascii="Times New Roman" w:hAnsi="Times New Roman" w:cs="Times New Roman"/>
                      <w:color w:val="000000" w:themeColor="text1"/>
                      <w:spacing w:val="-44"/>
                      <w:sz w:val="21"/>
                      <w:szCs w:val="21"/>
                      <w:u w:val="none" w:color="auto"/>
                      <w14:textFill>
                        <w14:solidFill>
                          <w14:schemeClr w14:val="tx1"/>
                        </w14:solidFill>
                      </w14:textFill>
                    </w:rPr>
                    <w:t xml:space="preserve"> </w:t>
                  </w:r>
                  <w:r>
                    <w:rPr>
                      <w:rFonts w:hint="default" w:ascii="Times New Roman" w:hAnsi="Times New Roman" w:eastAsia="Times New Roman" w:cs="Times New Roman"/>
                      <w:color w:val="000000" w:themeColor="text1"/>
                      <w:sz w:val="21"/>
                      <w:szCs w:val="21"/>
                      <w:u w:val="none" w:color="auto"/>
                      <w14:textFill>
                        <w14:solidFill>
                          <w14:schemeClr w14:val="tx1"/>
                        </w14:solidFill>
                      </w14:textFill>
                    </w:rPr>
                    <w:t>2</w:t>
                  </w:r>
                  <w:r>
                    <w:rPr>
                      <w:rFonts w:hint="default" w:ascii="Times New Roman" w:hAnsi="Times New Roman" w:eastAsia="Times New Roman" w:cs="Times New Roman"/>
                      <w:color w:val="000000" w:themeColor="text1"/>
                      <w:spacing w:val="18"/>
                      <w:w w:val="101"/>
                      <w:sz w:val="21"/>
                      <w:szCs w:val="21"/>
                      <w:u w:val="none" w:color="auto"/>
                      <w14:textFill>
                        <w14:solidFill>
                          <w14:schemeClr w14:val="tx1"/>
                        </w14:solidFill>
                      </w14:textFill>
                    </w:rPr>
                    <w:t xml:space="preserve"> </w:t>
                  </w:r>
                  <w:r>
                    <w:rPr>
                      <w:rFonts w:hint="default" w:ascii="Times New Roman" w:hAnsi="Times New Roman" w:cs="Times New Roman"/>
                      <w:color w:val="000000" w:themeColor="text1"/>
                      <w:sz w:val="21"/>
                      <w:szCs w:val="21"/>
                      <w:u w:val="none" w:color="auto"/>
                      <w14:textFill>
                        <w14:solidFill>
                          <w14:schemeClr w14:val="tx1"/>
                        </w14:solidFill>
                      </w14:textFill>
                    </w:rPr>
                    <w:t>次</w:t>
                  </w:r>
                </w:p>
              </w:tc>
              <w:tc>
                <w:tcPr>
                  <w:tcW w:w="972" w:type="dxa"/>
                  <w:vAlign w:val="top"/>
                </w:tcPr>
                <w:p>
                  <w:pPr>
                    <w:pStyle w:val="64"/>
                    <w:spacing w:before="119" w:line="228" w:lineRule="auto"/>
                    <w:ind w:left="211"/>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pacing w:val="-2"/>
                      <w:sz w:val="21"/>
                      <w:szCs w:val="21"/>
                      <w:u w:val="none" w:color="auto"/>
                      <w14:textFill>
                        <w14:solidFill>
                          <w14:schemeClr w14:val="tx1"/>
                        </w14:solidFill>
                      </w14:textFill>
                    </w:rPr>
                    <w:t>第</w:t>
                  </w:r>
                  <w:r>
                    <w:rPr>
                      <w:rFonts w:hint="default" w:ascii="Times New Roman" w:hAnsi="Times New Roman" w:cs="Times New Roman"/>
                      <w:color w:val="000000" w:themeColor="text1"/>
                      <w:spacing w:val="-38"/>
                      <w:sz w:val="21"/>
                      <w:szCs w:val="21"/>
                      <w:u w:val="none" w:color="auto"/>
                      <w14:textFill>
                        <w14:solidFill>
                          <w14:schemeClr w14:val="tx1"/>
                        </w14:solidFill>
                      </w14:textFill>
                    </w:rPr>
                    <w:t xml:space="preserve"> </w:t>
                  </w:r>
                  <w:r>
                    <w:rPr>
                      <w:rFonts w:hint="default" w:ascii="Times New Roman" w:hAnsi="Times New Roman" w:eastAsia="Times New Roman" w:cs="Times New Roman"/>
                      <w:color w:val="000000" w:themeColor="text1"/>
                      <w:spacing w:val="-2"/>
                      <w:sz w:val="21"/>
                      <w:szCs w:val="21"/>
                      <w:u w:val="none" w:color="auto"/>
                      <w14:textFill>
                        <w14:solidFill>
                          <w14:schemeClr w14:val="tx1"/>
                        </w14:solidFill>
                      </w14:textFill>
                    </w:rPr>
                    <w:t>3</w:t>
                  </w:r>
                  <w:r>
                    <w:rPr>
                      <w:rFonts w:hint="default" w:ascii="Times New Roman" w:hAnsi="Times New Roman" w:eastAsia="Times New Roman" w:cs="Times New Roman"/>
                      <w:color w:val="000000" w:themeColor="text1"/>
                      <w:spacing w:val="18"/>
                      <w:w w:val="101"/>
                      <w:sz w:val="21"/>
                      <w:szCs w:val="21"/>
                      <w:u w:val="none" w:color="auto"/>
                      <w14:textFill>
                        <w14:solidFill>
                          <w14:schemeClr w14:val="tx1"/>
                        </w14:solidFill>
                      </w14:textFill>
                    </w:rPr>
                    <w:t xml:space="preserve"> </w:t>
                  </w:r>
                  <w:r>
                    <w:rPr>
                      <w:rFonts w:hint="default" w:ascii="Times New Roman" w:hAnsi="Times New Roman" w:cs="Times New Roman"/>
                      <w:color w:val="000000" w:themeColor="text1"/>
                      <w:spacing w:val="-2"/>
                      <w:sz w:val="21"/>
                      <w:szCs w:val="21"/>
                      <w:u w:val="none" w:color="auto"/>
                      <w14:textFill>
                        <w14:solidFill>
                          <w14:schemeClr w14:val="tx1"/>
                        </w14:solidFill>
                      </w14:textFill>
                    </w:rPr>
                    <w:t>次</w:t>
                  </w:r>
                </w:p>
              </w:tc>
              <w:tc>
                <w:tcPr>
                  <w:tcW w:w="716" w:type="dxa"/>
                  <w:vMerge w:val="continue"/>
                  <w:vAlign w:val="top"/>
                </w:tcPr>
                <w:p>
                  <w:pPr>
                    <w:rPr>
                      <w:rFonts w:hint="default" w:ascii="Times New Roman" w:hAnsi="Times New Roman" w:cs="Times New Roman"/>
                      <w:color w:val="000000" w:themeColor="text1"/>
                      <w:sz w:val="21"/>
                      <w:szCs w:val="21"/>
                      <w:u w:val="none" w:color="auto"/>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3" w:hRule="atLeast"/>
              </w:trPr>
              <w:tc>
                <w:tcPr>
                  <w:tcW w:w="1003" w:type="dxa"/>
                  <w:vMerge w:val="restart"/>
                  <w:vAlign w:val="top"/>
                </w:tcPr>
                <w:p>
                  <w:pPr>
                    <w:spacing w:line="294" w:lineRule="auto"/>
                    <w:rPr>
                      <w:rFonts w:hint="default" w:ascii="Times New Roman" w:hAnsi="Times New Roman" w:cs="Times New Roman"/>
                      <w:color w:val="000000" w:themeColor="text1"/>
                      <w:sz w:val="21"/>
                      <w:szCs w:val="21"/>
                      <w:u w:val="none" w:color="auto"/>
                      <w14:textFill>
                        <w14:solidFill>
                          <w14:schemeClr w14:val="tx1"/>
                        </w14:solidFill>
                      </w14:textFill>
                    </w:rPr>
                  </w:pPr>
                </w:p>
                <w:p>
                  <w:pPr>
                    <w:pStyle w:val="64"/>
                    <w:spacing w:before="130" w:line="228" w:lineRule="auto"/>
                    <w:ind w:left="137"/>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pacing w:val="6"/>
                      <w:sz w:val="21"/>
                      <w:szCs w:val="21"/>
                      <w:u w:val="none" w:color="auto"/>
                      <w14:textFill>
                        <w14:solidFill>
                          <w14:schemeClr w14:val="tx1"/>
                        </w14:solidFill>
                      </w14:textFill>
                    </w:rPr>
                    <w:t>除臭系统进口 1#</w:t>
                  </w:r>
                </w:p>
              </w:tc>
              <w:tc>
                <w:tcPr>
                  <w:tcW w:w="1075" w:type="dxa"/>
                  <w:vMerge w:val="restart"/>
                  <w:vAlign w:val="top"/>
                </w:tcPr>
                <w:p>
                  <w:pPr>
                    <w:spacing w:line="261" w:lineRule="auto"/>
                    <w:rPr>
                      <w:rFonts w:hint="default" w:ascii="Times New Roman" w:hAnsi="Times New Roman" w:cs="Times New Roman"/>
                      <w:color w:val="000000" w:themeColor="text1"/>
                      <w:sz w:val="21"/>
                      <w:szCs w:val="21"/>
                      <w:u w:val="none" w:color="auto"/>
                      <w14:textFill>
                        <w14:solidFill>
                          <w14:schemeClr w14:val="tx1"/>
                        </w14:solidFill>
                      </w14:textFill>
                    </w:rPr>
                  </w:pPr>
                </w:p>
                <w:p>
                  <w:pPr>
                    <w:spacing w:line="262" w:lineRule="auto"/>
                    <w:rPr>
                      <w:rFonts w:hint="default" w:ascii="Times New Roman" w:hAnsi="Times New Roman" w:cs="Times New Roman"/>
                      <w:color w:val="000000" w:themeColor="text1"/>
                      <w:sz w:val="21"/>
                      <w:szCs w:val="21"/>
                      <w:u w:val="none" w:color="auto"/>
                      <w14:textFill>
                        <w14:solidFill>
                          <w14:schemeClr w14:val="tx1"/>
                        </w14:solidFill>
                      </w14:textFill>
                    </w:rPr>
                  </w:pPr>
                </w:p>
                <w:p>
                  <w:pPr>
                    <w:spacing w:line="262" w:lineRule="auto"/>
                    <w:rPr>
                      <w:rFonts w:hint="default" w:ascii="Times New Roman" w:hAnsi="Times New Roman" w:cs="Times New Roman"/>
                      <w:color w:val="000000" w:themeColor="text1"/>
                      <w:sz w:val="21"/>
                      <w:szCs w:val="21"/>
                      <w:u w:val="none" w:color="auto"/>
                      <w14:textFill>
                        <w14:solidFill>
                          <w14:schemeClr w14:val="tx1"/>
                        </w14:solidFill>
                      </w14:textFill>
                    </w:rPr>
                  </w:pPr>
                </w:p>
                <w:p>
                  <w:pPr>
                    <w:spacing w:before="57" w:line="195" w:lineRule="auto"/>
                    <w:ind w:left="80"/>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4"/>
                      <w:sz w:val="21"/>
                      <w:szCs w:val="21"/>
                      <w:u w:val="none" w:color="auto"/>
                      <w14:textFill>
                        <w14:solidFill>
                          <w14:schemeClr w14:val="tx1"/>
                        </w14:solidFill>
                      </w14:textFill>
                    </w:rPr>
                    <w:t>2024.03.19</w:t>
                  </w:r>
                </w:p>
              </w:tc>
              <w:tc>
                <w:tcPr>
                  <w:tcW w:w="1544" w:type="dxa"/>
                  <w:vAlign w:val="top"/>
                </w:tcPr>
                <w:p>
                  <w:pPr>
                    <w:pStyle w:val="64"/>
                    <w:spacing w:before="120" w:line="228" w:lineRule="auto"/>
                    <w:ind w:left="420"/>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pacing w:val="7"/>
                      <w:sz w:val="21"/>
                      <w:szCs w:val="21"/>
                      <w:u w:val="none" w:color="auto"/>
                      <w14:textFill>
                        <w14:solidFill>
                          <w14:schemeClr w14:val="tx1"/>
                        </w14:solidFill>
                      </w14:textFill>
                    </w:rPr>
                    <w:t>标杆流量</w:t>
                  </w:r>
                </w:p>
              </w:tc>
              <w:tc>
                <w:tcPr>
                  <w:tcW w:w="1164" w:type="dxa"/>
                  <w:vAlign w:val="top"/>
                </w:tcPr>
                <w:p>
                  <w:pPr>
                    <w:spacing w:before="139" w:line="213" w:lineRule="auto"/>
                    <w:ind w:left="435"/>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3"/>
                      <w:sz w:val="21"/>
                      <w:szCs w:val="21"/>
                      <w:u w:val="none" w:color="auto"/>
                      <w14:textFill>
                        <w14:solidFill>
                          <w14:schemeClr w14:val="tx1"/>
                        </w14:solidFill>
                      </w14:textFill>
                    </w:rPr>
                    <w:t>m</w:t>
                  </w:r>
                  <w:r>
                    <w:rPr>
                      <w:rFonts w:hint="default" w:ascii="Times New Roman" w:hAnsi="Times New Roman" w:eastAsia="Times New Roman" w:cs="Times New Roman"/>
                      <w:color w:val="000000" w:themeColor="text1"/>
                      <w:spacing w:val="3"/>
                      <w:position w:val="6"/>
                      <w:sz w:val="21"/>
                      <w:szCs w:val="21"/>
                      <w:u w:val="none" w:color="auto"/>
                      <w14:textFill>
                        <w14:solidFill>
                          <w14:schemeClr w14:val="tx1"/>
                        </w14:solidFill>
                      </w14:textFill>
                    </w:rPr>
                    <w:t>3</w:t>
                  </w:r>
                  <w:r>
                    <w:rPr>
                      <w:rFonts w:hint="default" w:ascii="Times New Roman" w:hAnsi="Times New Roman" w:eastAsia="Times New Roman" w:cs="Times New Roman"/>
                      <w:color w:val="000000" w:themeColor="text1"/>
                      <w:spacing w:val="3"/>
                      <w:sz w:val="21"/>
                      <w:szCs w:val="21"/>
                      <w:u w:val="none" w:color="auto"/>
                      <w14:textFill>
                        <w14:solidFill>
                          <w14:schemeClr w14:val="tx1"/>
                        </w14:solidFill>
                      </w14:textFill>
                    </w:rPr>
                    <w:t>/h</w:t>
                  </w:r>
                </w:p>
              </w:tc>
              <w:tc>
                <w:tcPr>
                  <w:tcW w:w="964" w:type="dxa"/>
                  <w:vAlign w:val="top"/>
                </w:tcPr>
                <w:p>
                  <w:pPr>
                    <w:spacing w:before="156" w:line="195" w:lineRule="auto"/>
                    <w:ind w:left="258"/>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4"/>
                      <w:sz w:val="21"/>
                      <w:szCs w:val="21"/>
                      <w:u w:val="none" w:color="auto"/>
                      <w14:textFill>
                        <w14:solidFill>
                          <w14:schemeClr w14:val="tx1"/>
                        </w14:solidFill>
                      </w14:textFill>
                    </w:rPr>
                    <w:t>26371</w:t>
                  </w:r>
                </w:p>
              </w:tc>
              <w:tc>
                <w:tcPr>
                  <w:tcW w:w="967" w:type="dxa"/>
                  <w:vAlign w:val="top"/>
                </w:tcPr>
                <w:p>
                  <w:pPr>
                    <w:spacing w:before="156" w:line="195" w:lineRule="auto"/>
                    <w:ind w:left="259"/>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4"/>
                      <w:sz w:val="21"/>
                      <w:szCs w:val="21"/>
                      <w:u w:val="none" w:color="auto"/>
                      <w14:textFill>
                        <w14:solidFill>
                          <w14:schemeClr w14:val="tx1"/>
                        </w14:solidFill>
                      </w14:textFill>
                    </w:rPr>
                    <w:t>26366</w:t>
                  </w:r>
                </w:p>
              </w:tc>
              <w:tc>
                <w:tcPr>
                  <w:tcW w:w="972" w:type="dxa"/>
                  <w:vAlign w:val="top"/>
                </w:tcPr>
                <w:p>
                  <w:pPr>
                    <w:spacing w:before="156" w:line="195" w:lineRule="auto"/>
                    <w:ind w:left="260"/>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4"/>
                      <w:sz w:val="21"/>
                      <w:szCs w:val="21"/>
                      <w:u w:val="none" w:color="auto"/>
                      <w14:textFill>
                        <w14:solidFill>
                          <w14:schemeClr w14:val="tx1"/>
                        </w14:solidFill>
                      </w14:textFill>
                    </w:rPr>
                    <w:t>26351</w:t>
                  </w:r>
                </w:p>
              </w:tc>
              <w:tc>
                <w:tcPr>
                  <w:tcW w:w="716" w:type="dxa"/>
                  <w:vAlign w:val="top"/>
                </w:tcPr>
                <w:p>
                  <w:pPr>
                    <w:spacing w:before="152" w:line="199" w:lineRule="auto"/>
                    <w:ind w:left="347"/>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2"/>
                      <w:sz w:val="21"/>
                      <w:szCs w:val="21"/>
                      <w:u w:val="none" w:color="auto"/>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3" w:hRule="atLeast"/>
              </w:trPr>
              <w:tc>
                <w:tcPr>
                  <w:tcW w:w="1003" w:type="dxa"/>
                  <w:vMerge w:val="continue"/>
                  <w:vAlign w:val="top"/>
                </w:tcPr>
                <w:p>
                  <w:pPr>
                    <w:rPr>
                      <w:rFonts w:hint="default" w:ascii="Times New Roman" w:hAnsi="Times New Roman" w:cs="Times New Roman"/>
                      <w:color w:val="000000" w:themeColor="text1"/>
                      <w:sz w:val="21"/>
                      <w:szCs w:val="21"/>
                      <w:u w:val="none" w:color="auto"/>
                      <w14:textFill>
                        <w14:solidFill>
                          <w14:schemeClr w14:val="tx1"/>
                        </w14:solidFill>
                      </w14:textFill>
                    </w:rPr>
                  </w:pPr>
                </w:p>
              </w:tc>
              <w:tc>
                <w:tcPr>
                  <w:tcW w:w="1075" w:type="dxa"/>
                  <w:vMerge w:val="continue"/>
                  <w:vAlign w:val="top"/>
                </w:tcPr>
                <w:p>
                  <w:pPr>
                    <w:rPr>
                      <w:rFonts w:hint="default" w:ascii="Times New Roman" w:hAnsi="Times New Roman" w:cs="Times New Roman"/>
                      <w:color w:val="000000" w:themeColor="text1"/>
                      <w:sz w:val="21"/>
                      <w:szCs w:val="21"/>
                      <w:u w:val="none" w:color="auto"/>
                      <w14:textFill>
                        <w14:solidFill>
                          <w14:schemeClr w14:val="tx1"/>
                        </w14:solidFill>
                      </w14:textFill>
                    </w:rPr>
                  </w:pPr>
                </w:p>
              </w:tc>
              <w:tc>
                <w:tcPr>
                  <w:tcW w:w="1544" w:type="dxa"/>
                  <w:vAlign w:val="top"/>
                </w:tcPr>
                <w:p>
                  <w:pPr>
                    <w:pStyle w:val="64"/>
                    <w:spacing w:before="123" w:line="229" w:lineRule="auto"/>
                    <w:ind w:left="521"/>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pacing w:val="7"/>
                      <w:sz w:val="21"/>
                      <w:szCs w:val="21"/>
                      <w:u w:val="none" w:color="auto"/>
                      <w14:textFill>
                        <w14:solidFill>
                          <w14:schemeClr w14:val="tx1"/>
                        </w14:solidFill>
                      </w14:textFill>
                    </w:rPr>
                    <w:t>硫化氢</w:t>
                  </w:r>
                </w:p>
              </w:tc>
              <w:tc>
                <w:tcPr>
                  <w:tcW w:w="1164" w:type="dxa"/>
                  <w:vAlign w:val="top"/>
                </w:tcPr>
                <w:p>
                  <w:pPr>
                    <w:spacing w:before="138" w:line="218" w:lineRule="auto"/>
                    <w:ind w:left="353"/>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z w:val="21"/>
                      <w:szCs w:val="21"/>
                      <w:u w:val="none" w:color="auto"/>
                      <w14:textFill>
                        <w14:solidFill>
                          <w14:schemeClr w14:val="tx1"/>
                        </w14:solidFill>
                      </w14:textFill>
                    </w:rPr>
                    <w:t>mg</w:t>
                  </w:r>
                  <w:r>
                    <w:rPr>
                      <w:rFonts w:hint="default" w:ascii="Times New Roman" w:hAnsi="Times New Roman" w:eastAsia="Times New Roman" w:cs="Times New Roman"/>
                      <w:color w:val="000000" w:themeColor="text1"/>
                      <w:spacing w:val="8"/>
                      <w:sz w:val="21"/>
                      <w:szCs w:val="21"/>
                      <w:u w:val="none" w:color="auto"/>
                      <w14:textFill>
                        <w14:solidFill>
                          <w14:schemeClr w14:val="tx1"/>
                        </w14:solidFill>
                      </w14:textFill>
                    </w:rPr>
                    <w:t>/m</w:t>
                  </w:r>
                  <w:r>
                    <w:rPr>
                      <w:rFonts w:hint="default" w:ascii="Times New Roman" w:hAnsi="Times New Roman" w:eastAsia="Times New Roman" w:cs="Times New Roman"/>
                      <w:color w:val="000000" w:themeColor="text1"/>
                      <w:spacing w:val="8"/>
                      <w:position w:val="6"/>
                      <w:sz w:val="21"/>
                      <w:szCs w:val="21"/>
                      <w:u w:val="none" w:color="auto"/>
                      <w14:textFill>
                        <w14:solidFill>
                          <w14:schemeClr w14:val="tx1"/>
                        </w14:solidFill>
                      </w14:textFill>
                    </w:rPr>
                    <w:t>3</w:t>
                  </w:r>
                </w:p>
              </w:tc>
              <w:tc>
                <w:tcPr>
                  <w:tcW w:w="964" w:type="dxa"/>
                  <w:vAlign w:val="top"/>
                </w:tcPr>
                <w:p>
                  <w:pPr>
                    <w:spacing w:before="159" w:line="195" w:lineRule="auto"/>
                    <w:ind w:left="341"/>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2"/>
                      <w:sz w:val="21"/>
                      <w:szCs w:val="21"/>
                      <w:u w:val="none" w:color="auto"/>
                      <w14:textFill>
                        <w14:solidFill>
                          <w14:schemeClr w14:val="tx1"/>
                        </w14:solidFill>
                      </w14:textFill>
                    </w:rPr>
                    <w:t>0.35</w:t>
                  </w:r>
                </w:p>
              </w:tc>
              <w:tc>
                <w:tcPr>
                  <w:tcW w:w="967" w:type="dxa"/>
                  <w:vAlign w:val="top"/>
                </w:tcPr>
                <w:p>
                  <w:pPr>
                    <w:spacing w:before="159" w:line="195" w:lineRule="auto"/>
                    <w:ind w:left="341"/>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2"/>
                      <w:sz w:val="21"/>
                      <w:szCs w:val="21"/>
                      <w:u w:val="none" w:color="auto"/>
                      <w14:textFill>
                        <w14:solidFill>
                          <w14:schemeClr w14:val="tx1"/>
                        </w14:solidFill>
                      </w14:textFill>
                    </w:rPr>
                    <w:t>0.33</w:t>
                  </w:r>
                </w:p>
              </w:tc>
              <w:tc>
                <w:tcPr>
                  <w:tcW w:w="972" w:type="dxa"/>
                  <w:vAlign w:val="top"/>
                </w:tcPr>
                <w:p>
                  <w:pPr>
                    <w:spacing w:before="159" w:line="195" w:lineRule="auto"/>
                    <w:ind w:left="343"/>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2"/>
                      <w:sz w:val="21"/>
                      <w:szCs w:val="21"/>
                      <w:u w:val="none" w:color="auto"/>
                      <w14:textFill>
                        <w14:solidFill>
                          <w14:schemeClr w14:val="tx1"/>
                        </w14:solidFill>
                      </w14:textFill>
                    </w:rPr>
                    <w:t>0.28</w:t>
                  </w:r>
                </w:p>
              </w:tc>
              <w:tc>
                <w:tcPr>
                  <w:tcW w:w="716" w:type="dxa"/>
                  <w:vAlign w:val="top"/>
                </w:tcPr>
                <w:p>
                  <w:pPr>
                    <w:spacing w:before="155" w:line="199" w:lineRule="auto"/>
                    <w:ind w:left="347"/>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2"/>
                      <w:sz w:val="21"/>
                      <w:szCs w:val="21"/>
                      <w:u w:val="none" w:color="auto"/>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3" w:hRule="atLeast"/>
              </w:trPr>
              <w:tc>
                <w:tcPr>
                  <w:tcW w:w="1003" w:type="dxa"/>
                  <w:vMerge w:val="continue"/>
                  <w:vAlign w:val="top"/>
                </w:tcPr>
                <w:p>
                  <w:pPr>
                    <w:rPr>
                      <w:rFonts w:hint="default" w:ascii="Times New Roman" w:hAnsi="Times New Roman" w:cs="Times New Roman"/>
                      <w:color w:val="000000" w:themeColor="text1"/>
                      <w:sz w:val="21"/>
                      <w:szCs w:val="21"/>
                      <w:u w:val="none" w:color="auto"/>
                      <w14:textFill>
                        <w14:solidFill>
                          <w14:schemeClr w14:val="tx1"/>
                        </w14:solidFill>
                      </w14:textFill>
                    </w:rPr>
                  </w:pPr>
                </w:p>
              </w:tc>
              <w:tc>
                <w:tcPr>
                  <w:tcW w:w="1075" w:type="dxa"/>
                  <w:vMerge w:val="continue"/>
                  <w:vAlign w:val="top"/>
                </w:tcPr>
                <w:p>
                  <w:pPr>
                    <w:rPr>
                      <w:rFonts w:hint="default" w:ascii="Times New Roman" w:hAnsi="Times New Roman" w:cs="Times New Roman"/>
                      <w:color w:val="000000" w:themeColor="text1"/>
                      <w:sz w:val="21"/>
                      <w:szCs w:val="21"/>
                      <w:u w:val="none" w:color="auto"/>
                      <w14:textFill>
                        <w14:solidFill>
                          <w14:schemeClr w14:val="tx1"/>
                        </w14:solidFill>
                      </w14:textFill>
                    </w:rPr>
                  </w:pPr>
                </w:p>
              </w:tc>
              <w:tc>
                <w:tcPr>
                  <w:tcW w:w="1544" w:type="dxa"/>
                  <w:vAlign w:val="top"/>
                </w:tcPr>
                <w:p>
                  <w:pPr>
                    <w:pStyle w:val="64"/>
                    <w:spacing w:before="126" w:line="228" w:lineRule="auto"/>
                    <w:ind w:left="733"/>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z w:val="21"/>
                      <w:szCs w:val="21"/>
                      <w:u w:val="none" w:color="auto"/>
                      <w14:textFill>
                        <w14:solidFill>
                          <w14:schemeClr w14:val="tx1"/>
                        </w14:solidFill>
                      </w14:textFill>
                    </w:rPr>
                    <w:t>氨</w:t>
                  </w:r>
                </w:p>
              </w:tc>
              <w:tc>
                <w:tcPr>
                  <w:tcW w:w="1164" w:type="dxa"/>
                  <w:vAlign w:val="top"/>
                </w:tcPr>
                <w:p>
                  <w:pPr>
                    <w:spacing w:before="141" w:line="218" w:lineRule="auto"/>
                    <w:ind w:left="348"/>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z w:val="21"/>
                      <w:szCs w:val="21"/>
                      <w:u w:val="none" w:color="auto"/>
                      <w14:textFill>
                        <w14:solidFill>
                          <w14:schemeClr w14:val="tx1"/>
                        </w14:solidFill>
                      </w14:textFill>
                    </w:rPr>
                    <w:t>mg</w:t>
                  </w:r>
                  <w:r>
                    <w:rPr>
                      <w:rFonts w:hint="default" w:ascii="Times New Roman" w:hAnsi="Times New Roman" w:eastAsia="Times New Roman" w:cs="Times New Roman"/>
                      <w:color w:val="000000" w:themeColor="text1"/>
                      <w:spacing w:val="8"/>
                      <w:sz w:val="21"/>
                      <w:szCs w:val="21"/>
                      <w:u w:val="none" w:color="auto"/>
                      <w14:textFill>
                        <w14:solidFill>
                          <w14:schemeClr w14:val="tx1"/>
                        </w14:solidFill>
                      </w14:textFill>
                    </w:rPr>
                    <w:t>/m</w:t>
                  </w:r>
                  <w:r>
                    <w:rPr>
                      <w:rFonts w:hint="default" w:ascii="Times New Roman" w:hAnsi="Times New Roman" w:eastAsia="Times New Roman" w:cs="Times New Roman"/>
                      <w:color w:val="000000" w:themeColor="text1"/>
                      <w:spacing w:val="8"/>
                      <w:position w:val="6"/>
                      <w:sz w:val="21"/>
                      <w:szCs w:val="21"/>
                      <w:u w:val="none" w:color="auto"/>
                      <w14:textFill>
                        <w14:solidFill>
                          <w14:schemeClr w14:val="tx1"/>
                        </w14:solidFill>
                      </w14:textFill>
                    </w:rPr>
                    <w:t>3</w:t>
                  </w:r>
                </w:p>
              </w:tc>
              <w:tc>
                <w:tcPr>
                  <w:tcW w:w="964" w:type="dxa"/>
                  <w:vAlign w:val="top"/>
                </w:tcPr>
                <w:p>
                  <w:pPr>
                    <w:spacing w:before="161" w:line="195" w:lineRule="auto"/>
                    <w:ind w:left="346"/>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1"/>
                      <w:sz w:val="21"/>
                      <w:szCs w:val="21"/>
                      <w:u w:val="none" w:color="auto"/>
                      <w14:textFill>
                        <w14:solidFill>
                          <w14:schemeClr w14:val="tx1"/>
                        </w14:solidFill>
                      </w14:textFill>
                    </w:rPr>
                    <w:t>8.52</w:t>
                  </w:r>
                </w:p>
              </w:tc>
              <w:tc>
                <w:tcPr>
                  <w:tcW w:w="967" w:type="dxa"/>
                  <w:vAlign w:val="top"/>
                </w:tcPr>
                <w:p>
                  <w:pPr>
                    <w:spacing w:before="161" w:line="195" w:lineRule="auto"/>
                    <w:ind w:left="342"/>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2"/>
                      <w:sz w:val="21"/>
                      <w:szCs w:val="21"/>
                      <w:u w:val="none" w:color="auto"/>
                      <w14:textFill>
                        <w14:solidFill>
                          <w14:schemeClr w14:val="tx1"/>
                        </w14:solidFill>
                      </w14:textFill>
                    </w:rPr>
                    <w:t>9.23</w:t>
                  </w:r>
                </w:p>
              </w:tc>
              <w:tc>
                <w:tcPr>
                  <w:tcW w:w="972" w:type="dxa"/>
                  <w:vAlign w:val="top"/>
                </w:tcPr>
                <w:p>
                  <w:pPr>
                    <w:spacing w:before="161" w:line="195" w:lineRule="auto"/>
                    <w:ind w:left="348"/>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z w:val="21"/>
                      <w:szCs w:val="21"/>
                      <w:u w:val="none" w:color="auto"/>
                      <w14:textFill>
                        <w14:solidFill>
                          <w14:schemeClr w14:val="tx1"/>
                        </w14:solidFill>
                      </w14:textFill>
                    </w:rPr>
                    <w:t>8.26</w:t>
                  </w:r>
                </w:p>
              </w:tc>
              <w:tc>
                <w:tcPr>
                  <w:tcW w:w="716" w:type="dxa"/>
                  <w:vAlign w:val="top"/>
                </w:tcPr>
                <w:p>
                  <w:pPr>
                    <w:spacing w:before="158" w:line="199" w:lineRule="auto"/>
                    <w:ind w:left="347"/>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2"/>
                      <w:sz w:val="21"/>
                      <w:szCs w:val="21"/>
                      <w:u w:val="none" w:color="auto"/>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trPr>
              <w:tc>
                <w:tcPr>
                  <w:tcW w:w="1003" w:type="dxa"/>
                  <w:vMerge w:val="continue"/>
                  <w:vAlign w:val="top"/>
                </w:tcPr>
                <w:p>
                  <w:pPr>
                    <w:rPr>
                      <w:rFonts w:hint="default" w:ascii="Times New Roman" w:hAnsi="Times New Roman" w:cs="Times New Roman"/>
                      <w:color w:val="000000" w:themeColor="text1"/>
                      <w:sz w:val="21"/>
                      <w:szCs w:val="21"/>
                      <w:u w:val="none" w:color="auto"/>
                      <w14:textFill>
                        <w14:solidFill>
                          <w14:schemeClr w14:val="tx1"/>
                        </w14:solidFill>
                      </w14:textFill>
                    </w:rPr>
                  </w:pPr>
                </w:p>
              </w:tc>
              <w:tc>
                <w:tcPr>
                  <w:tcW w:w="1075" w:type="dxa"/>
                  <w:vMerge w:val="continue"/>
                  <w:vAlign w:val="top"/>
                </w:tcPr>
                <w:p>
                  <w:pPr>
                    <w:rPr>
                      <w:rFonts w:hint="default" w:ascii="Times New Roman" w:hAnsi="Times New Roman" w:cs="Times New Roman"/>
                      <w:color w:val="000000" w:themeColor="text1"/>
                      <w:sz w:val="21"/>
                      <w:szCs w:val="21"/>
                      <w:u w:val="none" w:color="auto"/>
                      <w14:textFill>
                        <w14:solidFill>
                          <w14:schemeClr w14:val="tx1"/>
                        </w14:solidFill>
                      </w14:textFill>
                    </w:rPr>
                  </w:pPr>
                </w:p>
              </w:tc>
              <w:tc>
                <w:tcPr>
                  <w:tcW w:w="1544" w:type="dxa"/>
                  <w:vAlign w:val="top"/>
                </w:tcPr>
                <w:p>
                  <w:pPr>
                    <w:pStyle w:val="64"/>
                    <w:spacing w:before="126" w:line="228" w:lineRule="auto"/>
                    <w:ind w:left="419"/>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pacing w:val="7"/>
                      <w:sz w:val="21"/>
                      <w:szCs w:val="21"/>
                      <w:u w:val="none" w:color="auto"/>
                      <w14:textFill>
                        <w14:solidFill>
                          <w14:schemeClr w14:val="tx1"/>
                        </w14:solidFill>
                      </w14:textFill>
                    </w:rPr>
                    <w:t>臭气浓度</w:t>
                  </w:r>
                </w:p>
              </w:tc>
              <w:tc>
                <w:tcPr>
                  <w:tcW w:w="1164" w:type="dxa"/>
                  <w:vAlign w:val="top"/>
                </w:tcPr>
                <w:p>
                  <w:pPr>
                    <w:pStyle w:val="64"/>
                    <w:spacing w:before="126" w:line="228" w:lineRule="auto"/>
                    <w:ind w:left="320"/>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pacing w:val="6"/>
                      <w:sz w:val="21"/>
                      <w:szCs w:val="21"/>
                      <w:u w:val="none" w:color="auto"/>
                      <w14:textFill>
                        <w14:solidFill>
                          <w14:schemeClr w14:val="tx1"/>
                        </w14:solidFill>
                      </w14:textFill>
                    </w:rPr>
                    <w:t>无量纲</w:t>
                  </w:r>
                </w:p>
              </w:tc>
              <w:tc>
                <w:tcPr>
                  <w:tcW w:w="964" w:type="dxa"/>
                  <w:vAlign w:val="top"/>
                </w:tcPr>
                <w:p>
                  <w:pPr>
                    <w:spacing w:before="162" w:line="195" w:lineRule="auto"/>
                    <w:ind w:left="310"/>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4"/>
                      <w:sz w:val="21"/>
                      <w:szCs w:val="21"/>
                      <w:u w:val="none" w:color="auto"/>
                      <w14:textFill>
                        <w14:solidFill>
                          <w14:schemeClr w14:val="tx1"/>
                        </w14:solidFill>
                      </w14:textFill>
                    </w:rPr>
                    <w:t>4759</w:t>
                  </w:r>
                </w:p>
              </w:tc>
              <w:tc>
                <w:tcPr>
                  <w:tcW w:w="967" w:type="dxa"/>
                  <w:vAlign w:val="top"/>
                </w:tcPr>
                <w:p>
                  <w:pPr>
                    <w:spacing w:before="162" w:line="195" w:lineRule="auto"/>
                    <w:ind w:left="317"/>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2"/>
                      <w:sz w:val="21"/>
                      <w:szCs w:val="21"/>
                      <w:u w:val="none" w:color="auto"/>
                      <w14:textFill>
                        <w14:solidFill>
                          <w14:schemeClr w14:val="tx1"/>
                        </w14:solidFill>
                      </w14:textFill>
                    </w:rPr>
                    <w:t>5495</w:t>
                  </w:r>
                </w:p>
              </w:tc>
              <w:tc>
                <w:tcPr>
                  <w:tcW w:w="972" w:type="dxa"/>
                  <w:vAlign w:val="top"/>
                </w:tcPr>
                <w:p>
                  <w:pPr>
                    <w:spacing w:before="162" w:line="195" w:lineRule="auto"/>
                    <w:ind w:left="316"/>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2"/>
                      <w:sz w:val="21"/>
                      <w:szCs w:val="21"/>
                      <w:u w:val="none" w:color="auto"/>
                      <w14:textFill>
                        <w14:solidFill>
                          <w14:schemeClr w14:val="tx1"/>
                        </w14:solidFill>
                      </w14:textFill>
                    </w:rPr>
                    <w:t>5495</w:t>
                  </w:r>
                </w:p>
              </w:tc>
              <w:tc>
                <w:tcPr>
                  <w:tcW w:w="716" w:type="dxa"/>
                  <w:vAlign w:val="top"/>
                </w:tcPr>
                <w:p>
                  <w:pPr>
                    <w:spacing w:before="158" w:line="199" w:lineRule="auto"/>
                    <w:ind w:left="347"/>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2"/>
                      <w:sz w:val="21"/>
                      <w:szCs w:val="21"/>
                      <w:u w:val="none" w:color="auto"/>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9" w:hRule="atLeast"/>
              </w:trPr>
              <w:tc>
                <w:tcPr>
                  <w:tcW w:w="1003" w:type="dxa"/>
                  <w:vAlign w:val="top"/>
                </w:tcPr>
                <w:p>
                  <w:pPr>
                    <w:pStyle w:val="64"/>
                    <w:spacing w:before="130" w:line="228" w:lineRule="auto"/>
                    <w:ind w:left="137"/>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pacing w:val="6"/>
                      <w:sz w:val="21"/>
                      <w:szCs w:val="21"/>
                      <w:u w:val="none" w:color="auto"/>
                      <w14:textFill>
                        <w14:solidFill>
                          <w14:schemeClr w14:val="tx1"/>
                        </w14:solidFill>
                      </w14:textFill>
                    </w:rPr>
                    <w:t>设备参数</w:t>
                  </w:r>
                </w:p>
              </w:tc>
              <w:tc>
                <w:tcPr>
                  <w:tcW w:w="7402" w:type="dxa"/>
                  <w:gridSpan w:val="7"/>
                  <w:vAlign w:val="top"/>
                </w:tcPr>
                <w:p>
                  <w:pPr>
                    <w:pStyle w:val="64"/>
                    <w:spacing w:before="131" w:line="227" w:lineRule="auto"/>
                    <w:ind w:left="1581"/>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pacing w:val="7"/>
                      <w:sz w:val="21"/>
                      <w:szCs w:val="21"/>
                      <w:u w:val="none" w:color="auto"/>
                      <w14:textFill>
                        <w14:solidFill>
                          <w14:schemeClr w14:val="tx1"/>
                        </w14:solidFill>
                      </w14:textFill>
                    </w:rPr>
                    <w:t>排气</w:t>
                  </w:r>
                  <w:r>
                    <w:rPr>
                      <w:rFonts w:hint="eastAsia" w:ascii="Times New Roman" w:hAnsi="Times New Roman" w:cs="Times New Roman"/>
                      <w:color w:val="000000" w:themeColor="text1"/>
                      <w:spacing w:val="7"/>
                      <w:sz w:val="21"/>
                      <w:szCs w:val="21"/>
                      <w:u w:val="none" w:color="auto"/>
                      <w:lang w:eastAsia="zh-CN"/>
                      <w14:textFill>
                        <w14:solidFill>
                          <w14:schemeClr w14:val="tx1"/>
                        </w14:solidFill>
                      </w14:textFill>
                    </w:rPr>
                    <w:t>筒</w:t>
                  </w:r>
                  <w:r>
                    <w:rPr>
                      <w:rFonts w:hint="default" w:ascii="Times New Roman" w:hAnsi="Times New Roman" w:cs="Times New Roman"/>
                      <w:color w:val="000000" w:themeColor="text1"/>
                      <w:spacing w:val="7"/>
                      <w:sz w:val="21"/>
                      <w:szCs w:val="21"/>
                      <w:u w:val="none" w:color="auto"/>
                      <w14:textFill>
                        <w14:solidFill>
                          <w14:schemeClr w14:val="tx1"/>
                        </w14:solidFill>
                      </w14:textFill>
                    </w:rPr>
                    <w:t>高度：</w:t>
                  </w:r>
                  <w:r>
                    <w:rPr>
                      <w:rFonts w:hint="default" w:ascii="Times New Roman" w:hAnsi="Times New Roman" w:eastAsia="Times New Roman" w:cs="Times New Roman"/>
                      <w:color w:val="000000" w:themeColor="text1"/>
                      <w:spacing w:val="7"/>
                      <w:sz w:val="21"/>
                      <w:szCs w:val="21"/>
                      <w:u w:val="none" w:color="auto"/>
                      <w14:textFill>
                        <w14:solidFill>
                          <w14:schemeClr w14:val="tx1"/>
                        </w14:solidFill>
                      </w14:textFill>
                    </w:rPr>
                    <w:t>15m</w:t>
                  </w:r>
                  <w:r>
                    <w:rPr>
                      <w:rFonts w:hint="default" w:ascii="Times New Roman" w:hAnsi="Times New Roman" w:cs="Times New Roman"/>
                      <w:color w:val="000000" w:themeColor="text1"/>
                      <w:spacing w:val="7"/>
                      <w:sz w:val="21"/>
                      <w:szCs w:val="21"/>
                      <w:u w:val="none" w:color="auto"/>
                      <w14:textFill>
                        <w14:solidFill>
                          <w14:schemeClr w14:val="tx1"/>
                        </w14:solidFill>
                      </w14:textFill>
                    </w:rPr>
                    <w:t>；排气</w:t>
                  </w:r>
                  <w:r>
                    <w:rPr>
                      <w:rFonts w:hint="eastAsia" w:ascii="Times New Roman" w:hAnsi="Times New Roman" w:cs="Times New Roman"/>
                      <w:color w:val="000000" w:themeColor="text1"/>
                      <w:spacing w:val="7"/>
                      <w:sz w:val="21"/>
                      <w:szCs w:val="21"/>
                      <w:u w:val="none" w:color="auto"/>
                      <w:lang w:eastAsia="zh-CN"/>
                      <w14:textFill>
                        <w14:solidFill>
                          <w14:schemeClr w14:val="tx1"/>
                        </w14:solidFill>
                      </w14:textFill>
                    </w:rPr>
                    <w:t>筒</w:t>
                  </w:r>
                  <w:r>
                    <w:rPr>
                      <w:rFonts w:hint="default" w:ascii="Times New Roman" w:hAnsi="Times New Roman" w:cs="Times New Roman"/>
                      <w:color w:val="000000" w:themeColor="text1"/>
                      <w:spacing w:val="7"/>
                      <w:sz w:val="21"/>
                      <w:szCs w:val="21"/>
                      <w:u w:val="none" w:color="auto"/>
                      <w14:textFill>
                        <w14:solidFill>
                          <w14:schemeClr w14:val="tx1"/>
                        </w14:solidFill>
                      </w14:textFill>
                    </w:rPr>
                    <w:t>尺寸：</w:t>
                  </w:r>
                  <w:r>
                    <w:rPr>
                      <w:rFonts w:hint="default" w:ascii="Times New Roman" w:hAnsi="Times New Roman" w:eastAsia="Times New Roman" w:cs="Times New Roman"/>
                      <w:color w:val="000000" w:themeColor="text1"/>
                      <w:spacing w:val="7"/>
                      <w:sz w:val="21"/>
                      <w:szCs w:val="21"/>
                      <w:u w:val="none" w:color="auto"/>
                      <w14:textFill>
                        <w14:solidFill>
                          <w14:schemeClr w14:val="tx1"/>
                        </w14:solidFill>
                      </w14:textFill>
                    </w:rPr>
                    <w:t>0.8m</w:t>
                  </w:r>
                  <w:r>
                    <w:rPr>
                      <w:rFonts w:hint="default" w:ascii="Times New Roman" w:hAnsi="Times New Roman" w:cs="Times New Roman"/>
                      <w:color w:val="000000" w:themeColor="text1"/>
                      <w:spacing w:val="7"/>
                      <w:sz w:val="21"/>
                      <w:szCs w:val="21"/>
                      <w:u w:val="none" w:color="auto"/>
                      <w14:textFill>
                        <w14:solidFill>
                          <w14:schemeClr w14:val="tx1"/>
                        </w14:solidFill>
                      </w14:textFill>
                    </w:rPr>
                    <w:t>；截面积</w:t>
                  </w:r>
                  <w:r>
                    <w:rPr>
                      <w:rFonts w:hint="default" w:ascii="Times New Roman" w:hAnsi="Times New Roman" w:eastAsia="Times New Roman" w:cs="Times New Roman"/>
                      <w:color w:val="000000" w:themeColor="text1"/>
                      <w:spacing w:val="7"/>
                      <w:sz w:val="21"/>
                      <w:szCs w:val="21"/>
                      <w:u w:val="none" w:color="auto"/>
                      <w14:textFill>
                        <w14:solidFill>
                          <w14:schemeClr w14:val="tx1"/>
                        </w14:solidFill>
                      </w14:textFill>
                    </w:rPr>
                    <w:t>:0.5026m</w:t>
                  </w:r>
                  <w:r>
                    <w:rPr>
                      <w:rFonts w:hint="default" w:ascii="Times New Roman" w:hAnsi="Times New Roman" w:eastAsia="Times New Roman" w:cs="Times New Roman"/>
                      <w:color w:val="000000" w:themeColor="text1"/>
                      <w:spacing w:val="7"/>
                      <w:position w:val="6"/>
                      <w:sz w:val="21"/>
                      <w:szCs w:val="21"/>
                      <w:u w:val="none" w:color="auto"/>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3" w:hRule="atLeast"/>
              </w:trPr>
              <w:tc>
                <w:tcPr>
                  <w:tcW w:w="1003" w:type="dxa"/>
                  <w:vMerge w:val="restart"/>
                  <w:vAlign w:val="top"/>
                </w:tcPr>
                <w:p>
                  <w:pPr>
                    <w:spacing w:line="300" w:lineRule="auto"/>
                    <w:rPr>
                      <w:rFonts w:hint="default" w:ascii="Times New Roman" w:hAnsi="Times New Roman" w:cs="Times New Roman"/>
                      <w:color w:val="000000" w:themeColor="text1"/>
                      <w:sz w:val="21"/>
                      <w:szCs w:val="21"/>
                      <w:u w:val="none" w:color="auto"/>
                      <w14:textFill>
                        <w14:solidFill>
                          <w14:schemeClr w14:val="tx1"/>
                        </w14:solidFill>
                      </w14:textFill>
                    </w:rPr>
                  </w:pPr>
                </w:p>
                <w:p>
                  <w:pPr>
                    <w:spacing w:line="301" w:lineRule="auto"/>
                    <w:rPr>
                      <w:rFonts w:hint="default" w:ascii="Times New Roman" w:hAnsi="Times New Roman" w:cs="Times New Roman"/>
                      <w:color w:val="000000" w:themeColor="text1"/>
                      <w:sz w:val="21"/>
                      <w:szCs w:val="21"/>
                      <w:u w:val="none" w:color="auto"/>
                      <w14:textFill>
                        <w14:solidFill>
                          <w14:schemeClr w14:val="tx1"/>
                        </w14:solidFill>
                      </w14:textFill>
                    </w:rPr>
                  </w:pPr>
                </w:p>
                <w:p>
                  <w:pPr>
                    <w:pStyle w:val="64"/>
                    <w:spacing w:before="130" w:line="228" w:lineRule="auto"/>
                    <w:ind w:left="137"/>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pacing w:val="6"/>
                      <w:sz w:val="21"/>
                      <w:szCs w:val="21"/>
                      <w:u w:val="none" w:color="auto"/>
                      <w14:textFill>
                        <w14:solidFill>
                          <w14:schemeClr w14:val="tx1"/>
                        </w14:solidFill>
                      </w14:textFill>
                    </w:rPr>
                    <w:t>除臭系统</w:t>
                  </w:r>
                  <w:r>
                    <w:rPr>
                      <w:rFonts w:hint="eastAsia" w:ascii="Times New Roman" w:hAnsi="Times New Roman" w:cs="Times New Roman"/>
                      <w:color w:val="000000" w:themeColor="text1"/>
                      <w:spacing w:val="6"/>
                      <w:sz w:val="21"/>
                      <w:szCs w:val="21"/>
                      <w:u w:val="none" w:color="auto"/>
                      <w:lang w:eastAsia="zh-CN"/>
                      <w14:textFill>
                        <w14:solidFill>
                          <w14:schemeClr w14:val="tx1"/>
                        </w14:solidFill>
                      </w14:textFill>
                    </w:rPr>
                    <w:t>出</w:t>
                  </w:r>
                  <w:r>
                    <w:rPr>
                      <w:rFonts w:hint="default" w:ascii="Times New Roman" w:hAnsi="Times New Roman" w:cs="Times New Roman"/>
                      <w:color w:val="000000" w:themeColor="text1"/>
                      <w:spacing w:val="6"/>
                      <w:sz w:val="21"/>
                      <w:szCs w:val="21"/>
                      <w:u w:val="none" w:color="auto"/>
                      <w14:textFill>
                        <w14:solidFill>
                          <w14:schemeClr w14:val="tx1"/>
                        </w14:solidFill>
                      </w14:textFill>
                    </w:rPr>
                    <w:t>口 2#</w:t>
                  </w:r>
                </w:p>
              </w:tc>
              <w:tc>
                <w:tcPr>
                  <w:tcW w:w="1075" w:type="dxa"/>
                  <w:vMerge w:val="restart"/>
                  <w:vAlign w:val="top"/>
                </w:tcPr>
                <w:p>
                  <w:pPr>
                    <w:spacing w:line="266" w:lineRule="auto"/>
                    <w:rPr>
                      <w:rFonts w:hint="default" w:ascii="Times New Roman" w:hAnsi="Times New Roman" w:cs="Times New Roman"/>
                      <w:color w:val="000000" w:themeColor="text1"/>
                      <w:sz w:val="21"/>
                      <w:szCs w:val="21"/>
                      <w:u w:val="none" w:color="auto"/>
                      <w14:textFill>
                        <w14:solidFill>
                          <w14:schemeClr w14:val="tx1"/>
                        </w14:solidFill>
                      </w14:textFill>
                    </w:rPr>
                  </w:pPr>
                </w:p>
                <w:p>
                  <w:pPr>
                    <w:spacing w:line="267" w:lineRule="auto"/>
                    <w:rPr>
                      <w:rFonts w:hint="default" w:ascii="Times New Roman" w:hAnsi="Times New Roman" w:cs="Times New Roman"/>
                      <w:color w:val="000000" w:themeColor="text1"/>
                      <w:sz w:val="21"/>
                      <w:szCs w:val="21"/>
                      <w:u w:val="none" w:color="auto"/>
                      <w14:textFill>
                        <w14:solidFill>
                          <w14:schemeClr w14:val="tx1"/>
                        </w14:solidFill>
                      </w14:textFill>
                    </w:rPr>
                  </w:pPr>
                </w:p>
                <w:p>
                  <w:pPr>
                    <w:spacing w:line="267" w:lineRule="auto"/>
                    <w:rPr>
                      <w:rFonts w:hint="default" w:ascii="Times New Roman" w:hAnsi="Times New Roman" w:cs="Times New Roman"/>
                      <w:color w:val="000000" w:themeColor="text1"/>
                      <w:sz w:val="21"/>
                      <w:szCs w:val="21"/>
                      <w:u w:val="none" w:color="auto"/>
                      <w14:textFill>
                        <w14:solidFill>
                          <w14:schemeClr w14:val="tx1"/>
                        </w14:solidFill>
                      </w14:textFill>
                    </w:rPr>
                  </w:pPr>
                </w:p>
                <w:p>
                  <w:pPr>
                    <w:spacing w:before="57" w:line="195" w:lineRule="auto"/>
                    <w:ind w:left="80"/>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4"/>
                      <w:sz w:val="21"/>
                      <w:szCs w:val="21"/>
                      <w:u w:val="none" w:color="auto"/>
                      <w14:textFill>
                        <w14:solidFill>
                          <w14:schemeClr w14:val="tx1"/>
                        </w14:solidFill>
                      </w14:textFill>
                    </w:rPr>
                    <w:t>2024.03.19</w:t>
                  </w:r>
                </w:p>
              </w:tc>
              <w:tc>
                <w:tcPr>
                  <w:tcW w:w="1544" w:type="dxa"/>
                  <w:vAlign w:val="top"/>
                </w:tcPr>
                <w:p>
                  <w:pPr>
                    <w:pStyle w:val="64"/>
                    <w:spacing w:before="137" w:line="228" w:lineRule="auto"/>
                    <w:ind w:left="420"/>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pacing w:val="7"/>
                      <w:sz w:val="21"/>
                      <w:szCs w:val="21"/>
                      <w:u w:val="none" w:color="auto"/>
                      <w14:textFill>
                        <w14:solidFill>
                          <w14:schemeClr w14:val="tx1"/>
                        </w14:solidFill>
                      </w14:textFill>
                    </w:rPr>
                    <w:t>标杆流量</w:t>
                  </w:r>
                </w:p>
              </w:tc>
              <w:tc>
                <w:tcPr>
                  <w:tcW w:w="1164" w:type="dxa"/>
                  <w:vAlign w:val="top"/>
                </w:tcPr>
                <w:p>
                  <w:pPr>
                    <w:spacing w:before="153" w:line="216" w:lineRule="auto"/>
                    <w:ind w:left="430"/>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3"/>
                      <w:sz w:val="21"/>
                      <w:szCs w:val="21"/>
                      <w:u w:val="none" w:color="auto"/>
                      <w14:textFill>
                        <w14:solidFill>
                          <w14:schemeClr w14:val="tx1"/>
                        </w14:solidFill>
                      </w14:textFill>
                    </w:rPr>
                    <w:t>m</w:t>
                  </w:r>
                  <w:r>
                    <w:rPr>
                      <w:rFonts w:hint="default" w:ascii="Times New Roman" w:hAnsi="Times New Roman" w:eastAsia="Times New Roman" w:cs="Times New Roman"/>
                      <w:color w:val="000000" w:themeColor="text1"/>
                      <w:spacing w:val="3"/>
                      <w:position w:val="6"/>
                      <w:sz w:val="21"/>
                      <w:szCs w:val="21"/>
                      <w:u w:val="none" w:color="auto"/>
                      <w14:textFill>
                        <w14:solidFill>
                          <w14:schemeClr w14:val="tx1"/>
                        </w14:solidFill>
                      </w14:textFill>
                    </w:rPr>
                    <w:t>3</w:t>
                  </w:r>
                  <w:r>
                    <w:rPr>
                      <w:rFonts w:hint="default" w:ascii="Times New Roman" w:hAnsi="Times New Roman" w:eastAsia="Times New Roman" w:cs="Times New Roman"/>
                      <w:color w:val="000000" w:themeColor="text1"/>
                      <w:spacing w:val="3"/>
                      <w:sz w:val="21"/>
                      <w:szCs w:val="21"/>
                      <w:u w:val="none" w:color="auto"/>
                      <w14:textFill>
                        <w14:solidFill>
                          <w14:schemeClr w14:val="tx1"/>
                        </w14:solidFill>
                      </w14:textFill>
                    </w:rPr>
                    <w:t>/h</w:t>
                  </w:r>
                </w:p>
              </w:tc>
              <w:tc>
                <w:tcPr>
                  <w:tcW w:w="964" w:type="dxa"/>
                  <w:vAlign w:val="top"/>
                </w:tcPr>
                <w:p>
                  <w:pPr>
                    <w:spacing w:before="173" w:line="195" w:lineRule="auto"/>
                    <w:ind w:left="258"/>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4"/>
                      <w:sz w:val="21"/>
                      <w:szCs w:val="21"/>
                      <w:u w:val="none" w:color="auto"/>
                      <w14:textFill>
                        <w14:solidFill>
                          <w14:schemeClr w14:val="tx1"/>
                        </w14:solidFill>
                      </w14:textFill>
                    </w:rPr>
                    <w:t>25499</w:t>
                  </w:r>
                </w:p>
              </w:tc>
              <w:tc>
                <w:tcPr>
                  <w:tcW w:w="967" w:type="dxa"/>
                  <w:vAlign w:val="top"/>
                </w:tcPr>
                <w:p>
                  <w:pPr>
                    <w:spacing w:before="173" w:line="195" w:lineRule="auto"/>
                    <w:ind w:left="259"/>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4"/>
                      <w:sz w:val="21"/>
                      <w:szCs w:val="21"/>
                      <w:u w:val="none" w:color="auto"/>
                      <w14:textFill>
                        <w14:solidFill>
                          <w14:schemeClr w14:val="tx1"/>
                        </w14:solidFill>
                      </w14:textFill>
                    </w:rPr>
                    <w:t>25949</w:t>
                  </w:r>
                </w:p>
              </w:tc>
              <w:tc>
                <w:tcPr>
                  <w:tcW w:w="972" w:type="dxa"/>
                  <w:vAlign w:val="top"/>
                </w:tcPr>
                <w:p>
                  <w:pPr>
                    <w:spacing w:before="173" w:line="195" w:lineRule="auto"/>
                    <w:ind w:left="260"/>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4"/>
                      <w:sz w:val="21"/>
                      <w:szCs w:val="21"/>
                      <w:u w:val="none" w:color="auto"/>
                      <w14:textFill>
                        <w14:solidFill>
                          <w14:schemeClr w14:val="tx1"/>
                        </w14:solidFill>
                      </w14:textFill>
                    </w:rPr>
                    <w:t>24257</w:t>
                  </w:r>
                </w:p>
              </w:tc>
              <w:tc>
                <w:tcPr>
                  <w:tcW w:w="716" w:type="dxa"/>
                  <w:vAlign w:val="top"/>
                </w:tcPr>
                <w:p>
                  <w:pPr>
                    <w:spacing w:before="170" w:line="199" w:lineRule="auto"/>
                    <w:ind w:left="347"/>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2"/>
                      <w:sz w:val="21"/>
                      <w:szCs w:val="21"/>
                      <w:u w:val="none" w:color="auto"/>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9" w:hRule="atLeast"/>
              </w:trPr>
              <w:tc>
                <w:tcPr>
                  <w:tcW w:w="1003" w:type="dxa"/>
                  <w:vMerge w:val="continue"/>
                  <w:vAlign w:val="top"/>
                </w:tcPr>
                <w:p>
                  <w:pPr>
                    <w:rPr>
                      <w:rFonts w:hint="default" w:ascii="Times New Roman" w:hAnsi="Times New Roman" w:cs="Times New Roman"/>
                      <w:color w:val="000000" w:themeColor="text1"/>
                      <w:sz w:val="21"/>
                      <w:szCs w:val="21"/>
                      <w:u w:val="none" w:color="auto"/>
                      <w14:textFill>
                        <w14:solidFill>
                          <w14:schemeClr w14:val="tx1"/>
                        </w14:solidFill>
                      </w14:textFill>
                    </w:rPr>
                  </w:pPr>
                </w:p>
              </w:tc>
              <w:tc>
                <w:tcPr>
                  <w:tcW w:w="1075" w:type="dxa"/>
                  <w:vMerge w:val="continue"/>
                  <w:vAlign w:val="top"/>
                </w:tcPr>
                <w:p>
                  <w:pPr>
                    <w:rPr>
                      <w:rFonts w:hint="default" w:ascii="Times New Roman" w:hAnsi="Times New Roman" w:cs="Times New Roman"/>
                      <w:color w:val="000000" w:themeColor="text1"/>
                      <w:sz w:val="21"/>
                      <w:szCs w:val="21"/>
                      <w:u w:val="none" w:color="auto"/>
                      <w14:textFill>
                        <w14:solidFill>
                          <w14:schemeClr w14:val="tx1"/>
                        </w14:solidFill>
                      </w14:textFill>
                    </w:rPr>
                  </w:pPr>
                </w:p>
              </w:tc>
              <w:tc>
                <w:tcPr>
                  <w:tcW w:w="1544" w:type="dxa"/>
                  <w:vAlign w:val="top"/>
                </w:tcPr>
                <w:p>
                  <w:pPr>
                    <w:pStyle w:val="64"/>
                    <w:spacing w:before="138" w:line="229" w:lineRule="auto"/>
                    <w:ind w:left="521"/>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pacing w:val="7"/>
                      <w:sz w:val="21"/>
                      <w:szCs w:val="21"/>
                      <w:u w:val="none" w:color="auto"/>
                      <w14:textFill>
                        <w14:solidFill>
                          <w14:schemeClr w14:val="tx1"/>
                        </w14:solidFill>
                      </w14:textFill>
                    </w:rPr>
                    <w:t>硫化氢</w:t>
                  </w:r>
                </w:p>
              </w:tc>
              <w:tc>
                <w:tcPr>
                  <w:tcW w:w="1164" w:type="dxa"/>
                  <w:vAlign w:val="top"/>
                </w:tcPr>
                <w:p>
                  <w:pPr>
                    <w:spacing w:before="157" w:line="215" w:lineRule="auto"/>
                    <w:ind w:left="348"/>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z w:val="21"/>
                      <w:szCs w:val="21"/>
                      <w:u w:val="none" w:color="auto"/>
                      <w14:textFill>
                        <w14:solidFill>
                          <w14:schemeClr w14:val="tx1"/>
                        </w14:solidFill>
                      </w14:textFill>
                    </w:rPr>
                    <w:t>mg</w:t>
                  </w:r>
                  <w:r>
                    <w:rPr>
                      <w:rFonts w:hint="default" w:ascii="Times New Roman" w:hAnsi="Times New Roman" w:eastAsia="Times New Roman" w:cs="Times New Roman"/>
                      <w:color w:val="000000" w:themeColor="text1"/>
                      <w:spacing w:val="8"/>
                      <w:sz w:val="21"/>
                      <w:szCs w:val="21"/>
                      <w:u w:val="none" w:color="auto"/>
                      <w14:textFill>
                        <w14:solidFill>
                          <w14:schemeClr w14:val="tx1"/>
                        </w14:solidFill>
                      </w14:textFill>
                    </w:rPr>
                    <w:t>/m</w:t>
                  </w:r>
                  <w:r>
                    <w:rPr>
                      <w:rFonts w:hint="default" w:ascii="Times New Roman" w:hAnsi="Times New Roman" w:eastAsia="Times New Roman" w:cs="Times New Roman"/>
                      <w:color w:val="000000" w:themeColor="text1"/>
                      <w:spacing w:val="8"/>
                      <w:position w:val="5"/>
                      <w:sz w:val="21"/>
                      <w:szCs w:val="21"/>
                      <w:u w:val="none" w:color="auto"/>
                      <w14:textFill>
                        <w14:solidFill>
                          <w14:schemeClr w14:val="tx1"/>
                        </w14:solidFill>
                      </w14:textFill>
                    </w:rPr>
                    <w:t>3</w:t>
                  </w:r>
                </w:p>
              </w:tc>
              <w:tc>
                <w:tcPr>
                  <w:tcW w:w="964" w:type="dxa"/>
                  <w:vAlign w:val="top"/>
                </w:tcPr>
                <w:p>
                  <w:pPr>
                    <w:spacing w:before="174" w:line="195" w:lineRule="auto"/>
                    <w:ind w:left="341"/>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2"/>
                      <w:sz w:val="21"/>
                      <w:szCs w:val="21"/>
                      <w:u w:val="none" w:color="auto"/>
                      <w14:textFill>
                        <w14:solidFill>
                          <w14:schemeClr w14:val="tx1"/>
                        </w14:solidFill>
                      </w14:textFill>
                    </w:rPr>
                    <w:t>0.08</w:t>
                  </w:r>
                </w:p>
              </w:tc>
              <w:tc>
                <w:tcPr>
                  <w:tcW w:w="967" w:type="dxa"/>
                  <w:vAlign w:val="top"/>
                </w:tcPr>
                <w:p>
                  <w:pPr>
                    <w:spacing w:before="174" w:line="195" w:lineRule="auto"/>
                    <w:ind w:left="341"/>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2"/>
                      <w:sz w:val="21"/>
                      <w:szCs w:val="21"/>
                      <w:u w:val="none" w:color="auto"/>
                      <w14:textFill>
                        <w14:solidFill>
                          <w14:schemeClr w14:val="tx1"/>
                        </w14:solidFill>
                      </w14:textFill>
                    </w:rPr>
                    <w:t>0.10</w:t>
                  </w:r>
                </w:p>
              </w:tc>
              <w:tc>
                <w:tcPr>
                  <w:tcW w:w="972" w:type="dxa"/>
                  <w:vAlign w:val="top"/>
                </w:tcPr>
                <w:p>
                  <w:pPr>
                    <w:spacing w:before="174" w:line="195" w:lineRule="auto"/>
                    <w:ind w:left="343"/>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2"/>
                      <w:sz w:val="21"/>
                      <w:szCs w:val="21"/>
                      <w:u w:val="none" w:color="auto"/>
                      <w14:textFill>
                        <w14:solidFill>
                          <w14:schemeClr w14:val="tx1"/>
                        </w14:solidFill>
                      </w14:textFill>
                    </w:rPr>
                    <w:t>0.07</w:t>
                  </w:r>
                </w:p>
              </w:tc>
              <w:tc>
                <w:tcPr>
                  <w:tcW w:w="716" w:type="dxa"/>
                  <w:vAlign w:val="top"/>
                </w:tcPr>
                <w:p>
                  <w:pPr>
                    <w:spacing w:before="170" w:line="199" w:lineRule="auto"/>
                    <w:ind w:left="347"/>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2"/>
                      <w:sz w:val="21"/>
                      <w:szCs w:val="21"/>
                      <w:u w:val="none" w:color="auto"/>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3" w:hRule="atLeast"/>
              </w:trPr>
              <w:tc>
                <w:tcPr>
                  <w:tcW w:w="1003" w:type="dxa"/>
                  <w:vMerge w:val="continue"/>
                  <w:vAlign w:val="top"/>
                </w:tcPr>
                <w:p>
                  <w:pPr>
                    <w:rPr>
                      <w:rFonts w:hint="default" w:ascii="Times New Roman" w:hAnsi="Times New Roman" w:cs="Times New Roman"/>
                      <w:color w:val="000000" w:themeColor="text1"/>
                      <w:sz w:val="21"/>
                      <w:szCs w:val="21"/>
                      <w:u w:val="none" w:color="auto"/>
                      <w14:textFill>
                        <w14:solidFill>
                          <w14:schemeClr w14:val="tx1"/>
                        </w14:solidFill>
                      </w14:textFill>
                    </w:rPr>
                  </w:pPr>
                </w:p>
              </w:tc>
              <w:tc>
                <w:tcPr>
                  <w:tcW w:w="1075" w:type="dxa"/>
                  <w:vMerge w:val="continue"/>
                  <w:vAlign w:val="top"/>
                </w:tcPr>
                <w:p>
                  <w:pPr>
                    <w:rPr>
                      <w:rFonts w:hint="default" w:ascii="Times New Roman" w:hAnsi="Times New Roman" w:cs="Times New Roman"/>
                      <w:color w:val="000000" w:themeColor="text1"/>
                      <w:sz w:val="21"/>
                      <w:szCs w:val="21"/>
                      <w:u w:val="none" w:color="auto"/>
                      <w14:textFill>
                        <w14:solidFill>
                          <w14:schemeClr w14:val="tx1"/>
                        </w14:solidFill>
                      </w14:textFill>
                    </w:rPr>
                  </w:pPr>
                </w:p>
              </w:tc>
              <w:tc>
                <w:tcPr>
                  <w:tcW w:w="1544" w:type="dxa"/>
                  <w:vAlign w:val="top"/>
                </w:tcPr>
                <w:p>
                  <w:pPr>
                    <w:pStyle w:val="64"/>
                    <w:spacing w:before="140" w:line="228" w:lineRule="auto"/>
                    <w:ind w:left="733"/>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z w:val="21"/>
                      <w:szCs w:val="21"/>
                      <w:u w:val="none" w:color="auto"/>
                      <w14:textFill>
                        <w14:solidFill>
                          <w14:schemeClr w14:val="tx1"/>
                        </w14:solidFill>
                      </w14:textFill>
                    </w:rPr>
                    <w:t>氨</w:t>
                  </w:r>
                </w:p>
              </w:tc>
              <w:tc>
                <w:tcPr>
                  <w:tcW w:w="1164" w:type="dxa"/>
                  <w:vAlign w:val="top"/>
                </w:tcPr>
                <w:p>
                  <w:pPr>
                    <w:spacing w:before="155" w:line="218" w:lineRule="auto"/>
                    <w:ind w:left="348"/>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z w:val="21"/>
                      <w:szCs w:val="21"/>
                      <w:u w:val="none" w:color="auto"/>
                      <w14:textFill>
                        <w14:solidFill>
                          <w14:schemeClr w14:val="tx1"/>
                        </w14:solidFill>
                      </w14:textFill>
                    </w:rPr>
                    <w:t>mg</w:t>
                  </w:r>
                  <w:r>
                    <w:rPr>
                      <w:rFonts w:hint="default" w:ascii="Times New Roman" w:hAnsi="Times New Roman" w:eastAsia="Times New Roman" w:cs="Times New Roman"/>
                      <w:color w:val="000000" w:themeColor="text1"/>
                      <w:spacing w:val="8"/>
                      <w:sz w:val="21"/>
                      <w:szCs w:val="21"/>
                      <w:u w:val="none" w:color="auto"/>
                      <w14:textFill>
                        <w14:solidFill>
                          <w14:schemeClr w14:val="tx1"/>
                        </w14:solidFill>
                      </w14:textFill>
                    </w:rPr>
                    <w:t>/m</w:t>
                  </w:r>
                  <w:r>
                    <w:rPr>
                      <w:rFonts w:hint="default" w:ascii="Times New Roman" w:hAnsi="Times New Roman" w:eastAsia="Times New Roman" w:cs="Times New Roman"/>
                      <w:color w:val="000000" w:themeColor="text1"/>
                      <w:spacing w:val="8"/>
                      <w:position w:val="6"/>
                      <w:sz w:val="21"/>
                      <w:szCs w:val="21"/>
                      <w:u w:val="none" w:color="auto"/>
                      <w14:textFill>
                        <w14:solidFill>
                          <w14:schemeClr w14:val="tx1"/>
                        </w14:solidFill>
                      </w14:textFill>
                    </w:rPr>
                    <w:t>3</w:t>
                  </w:r>
                </w:p>
              </w:tc>
              <w:tc>
                <w:tcPr>
                  <w:tcW w:w="964" w:type="dxa"/>
                  <w:vAlign w:val="top"/>
                </w:tcPr>
                <w:p>
                  <w:pPr>
                    <w:spacing w:before="176" w:line="195" w:lineRule="auto"/>
                    <w:ind w:left="338"/>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3"/>
                      <w:sz w:val="21"/>
                      <w:szCs w:val="21"/>
                      <w:u w:val="none" w:color="auto"/>
                      <w14:textFill>
                        <w14:solidFill>
                          <w14:schemeClr w14:val="tx1"/>
                        </w14:solidFill>
                      </w14:textFill>
                    </w:rPr>
                    <w:t>2.40</w:t>
                  </w:r>
                </w:p>
              </w:tc>
              <w:tc>
                <w:tcPr>
                  <w:tcW w:w="967" w:type="dxa"/>
                  <w:vAlign w:val="top"/>
                </w:tcPr>
                <w:p>
                  <w:pPr>
                    <w:spacing w:before="176" w:line="195" w:lineRule="auto"/>
                    <w:ind w:left="342"/>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2"/>
                      <w:sz w:val="21"/>
                      <w:szCs w:val="21"/>
                      <w:u w:val="none" w:color="auto"/>
                      <w14:textFill>
                        <w14:solidFill>
                          <w14:schemeClr w14:val="tx1"/>
                        </w14:solidFill>
                      </w14:textFill>
                    </w:rPr>
                    <w:t>3.01</w:t>
                  </w:r>
                </w:p>
              </w:tc>
              <w:tc>
                <w:tcPr>
                  <w:tcW w:w="972" w:type="dxa"/>
                  <w:vAlign w:val="top"/>
                </w:tcPr>
                <w:p>
                  <w:pPr>
                    <w:spacing w:before="176" w:line="195" w:lineRule="auto"/>
                    <w:ind w:left="339"/>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2"/>
                      <w:sz w:val="21"/>
                      <w:szCs w:val="21"/>
                      <w:u w:val="none" w:color="auto"/>
                      <w14:textFill>
                        <w14:solidFill>
                          <w14:schemeClr w14:val="tx1"/>
                        </w14:solidFill>
                      </w14:textFill>
                    </w:rPr>
                    <w:t>2.03</w:t>
                  </w:r>
                </w:p>
              </w:tc>
              <w:tc>
                <w:tcPr>
                  <w:tcW w:w="716" w:type="dxa"/>
                  <w:vAlign w:val="top"/>
                </w:tcPr>
                <w:p>
                  <w:pPr>
                    <w:spacing w:before="172" w:line="199" w:lineRule="auto"/>
                    <w:ind w:left="347"/>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2"/>
                      <w:sz w:val="21"/>
                      <w:szCs w:val="21"/>
                      <w:u w:val="none" w:color="auto"/>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5" w:hRule="atLeast"/>
              </w:trPr>
              <w:tc>
                <w:tcPr>
                  <w:tcW w:w="1003" w:type="dxa"/>
                  <w:vMerge w:val="continue"/>
                  <w:vAlign w:val="top"/>
                </w:tcPr>
                <w:p>
                  <w:pPr>
                    <w:rPr>
                      <w:rFonts w:hint="default" w:ascii="Times New Roman" w:hAnsi="Times New Roman" w:cs="Times New Roman"/>
                      <w:color w:val="000000" w:themeColor="text1"/>
                      <w:sz w:val="21"/>
                      <w:szCs w:val="21"/>
                      <w:u w:val="none" w:color="auto"/>
                      <w14:textFill>
                        <w14:solidFill>
                          <w14:schemeClr w14:val="tx1"/>
                        </w14:solidFill>
                      </w14:textFill>
                    </w:rPr>
                  </w:pPr>
                </w:p>
              </w:tc>
              <w:tc>
                <w:tcPr>
                  <w:tcW w:w="1075" w:type="dxa"/>
                  <w:vMerge w:val="continue"/>
                  <w:vAlign w:val="top"/>
                </w:tcPr>
                <w:p>
                  <w:pPr>
                    <w:rPr>
                      <w:rFonts w:hint="default" w:ascii="Times New Roman" w:hAnsi="Times New Roman" w:cs="Times New Roman"/>
                      <w:color w:val="000000" w:themeColor="text1"/>
                      <w:sz w:val="21"/>
                      <w:szCs w:val="21"/>
                      <w:u w:val="none" w:color="auto"/>
                      <w14:textFill>
                        <w14:solidFill>
                          <w14:schemeClr w14:val="tx1"/>
                        </w14:solidFill>
                      </w14:textFill>
                    </w:rPr>
                  </w:pPr>
                </w:p>
              </w:tc>
              <w:tc>
                <w:tcPr>
                  <w:tcW w:w="1544" w:type="dxa"/>
                  <w:vAlign w:val="top"/>
                </w:tcPr>
                <w:p>
                  <w:pPr>
                    <w:pStyle w:val="64"/>
                    <w:spacing w:before="142" w:line="228" w:lineRule="auto"/>
                    <w:ind w:left="419"/>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pacing w:val="7"/>
                      <w:sz w:val="21"/>
                      <w:szCs w:val="21"/>
                      <w:u w:val="none" w:color="auto"/>
                      <w14:textFill>
                        <w14:solidFill>
                          <w14:schemeClr w14:val="tx1"/>
                        </w14:solidFill>
                      </w14:textFill>
                    </w:rPr>
                    <w:t>臭气浓度</w:t>
                  </w:r>
                </w:p>
              </w:tc>
              <w:tc>
                <w:tcPr>
                  <w:tcW w:w="1164" w:type="dxa"/>
                  <w:vAlign w:val="top"/>
                </w:tcPr>
                <w:p>
                  <w:pPr>
                    <w:pStyle w:val="64"/>
                    <w:spacing w:before="143" w:line="228" w:lineRule="auto"/>
                    <w:ind w:left="320"/>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pacing w:val="6"/>
                      <w:sz w:val="21"/>
                      <w:szCs w:val="21"/>
                      <w:u w:val="none" w:color="auto"/>
                      <w14:textFill>
                        <w14:solidFill>
                          <w14:schemeClr w14:val="tx1"/>
                        </w14:solidFill>
                      </w14:textFill>
                    </w:rPr>
                    <w:t>无量纲</w:t>
                  </w:r>
                </w:p>
              </w:tc>
              <w:tc>
                <w:tcPr>
                  <w:tcW w:w="964" w:type="dxa"/>
                  <w:vAlign w:val="top"/>
                </w:tcPr>
                <w:p>
                  <w:pPr>
                    <w:spacing w:before="178" w:line="195" w:lineRule="auto"/>
                    <w:ind w:left="336"/>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4"/>
                      <w:sz w:val="21"/>
                      <w:szCs w:val="21"/>
                      <w:u w:val="none" w:color="auto"/>
                      <w14:textFill>
                        <w14:solidFill>
                          <w14:schemeClr w14:val="tx1"/>
                        </w14:solidFill>
                      </w14:textFill>
                    </w:rPr>
                    <w:t>1128</w:t>
                  </w:r>
                </w:p>
              </w:tc>
              <w:tc>
                <w:tcPr>
                  <w:tcW w:w="967" w:type="dxa"/>
                  <w:vAlign w:val="top"/>
                </w:tcPr>
                <w:p>
                  <w:pPr>
                    <w:spacing w:before="178" w:line="195" w:lineRule="auto"/>
                    <w:ind w:left="331"/>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1"/>
                      <w:sz w:val="21"/>
                      <w:szCs w:val="21"/>
                      <w:u w:val="none" w:color="auto"/>
                      <w14:textFill>
                        <w14:solidFill>
                          <w14:schemeClr w14:val="tx1"/>
                        </w14:solidFill>
                      </w14:textFill>
                    </w:rPr>
                    <w:t>1303</w:t>
                  </w:r>
                </w:p>
              </w:tc>
              <w:tc>
                <w:tcPr>
                  <w:tcW w:w="972" w:type="dxa"/>
                  <w:vAlign w:val="top"/>
                </w:tcPr>
                <w:p>
                  <w:pPr>
                    <w:spacing w:before="178" w:line="195" w:lineRule="auto"/>
                    <w:ind w:left="335"/>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3"/>
                      <w:sz w:val="21"/>
                      <w:szCs w:val="21"/>
                      <w:u w:val="none" w:color="auto"/>
                      <w14:textFill>
                        <w14:solidFill>
                          <w14:schemeClr w14:val="tx1"/>
                        </w14:solidFill>
                      </w14:textFill>
                    </w:rPr>
                    <w:t>1128</w:t>
                  </w:r>
                </w:p>
              </w:tc>
              <w:tc>
                <w:tcPr>
                  <w:tcW w:w="716" w:type="dxa"/>
                  <w:vAlign w:val="top"/>
                </w:tcPr>
                <w:p>
                  <w:pPr>
                    <w:spacing w:before="178" w:line="195" w:lineRule="auto"/>
                    <w:ind w:left="169"/>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eastAsia="Times New Roman" w:cs="Times New Roman"/>
                      <w:color w:val="000000" w:themeColor="text1"/>
                      <w:spacing w:val="4"/>
                      <w:sz w:val="21"/>
                      <w:szCs w:val="21"/>
                      <w:u w:val="none" w:color="auto"/>
                      <w14:textFill>
                        <w14:solidFill>
                          <w14:schemeClr w14:val="tx1"/>
                        </w14:solidFill>
                      </w14:textFill>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3" w:hRule="atLeast"/>
              </w:trPr>
              <w:tc>
                <w:tcPr>
                  <w:tcW w:w="1003" w:type="dxa"/>
                  <w:vAlign w:val="top"/>
                </w:tcPr>
                <w:p>
                  <w:pPr>
                    <w:pStyle w:val="64"/>
                    <w:spacing w:before="141" w:line="228" w:lineRule="auto"/>
                    <w:ind w:left="137"/>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pacing w:val="6"/>
                      <w:sz w:val="21"/>
                      <w:szCs w:val="21"/>
                      <w:u w:val="none" w:color="auto"/>
                      <w14:textFill>
                        <w14:solidFill>
                          <w14:schemeClr w14:val="tx1"/>
                        </w14:solidFill>
                      </w14:textFill>
                    </w:rPr>
                    <w:t>设备参数</w:t>
                  </w:r>
                </w:p>
              </w:tc>
              <w:tc>
                <w:tcPr>
                  <w:tcW w:w="7402" w:type="dxa"/>
                  <w:gridSpan w:val="7"/>
                  <w:vAlign w:val="top"/>
                </w:tcPr>
                <w:p>
                  <w:pPr>
                    <w:pStyle w:val="64"/>
                    <w:spacing w:before="141" w:line="227" w:lineRule="auto"/>
                    <w:ind w:firstLine="224" w:firstLineChars="100"/>
                    <w:rPr>
                      <w:rFonts w:hint="default" w:ascii="Times New Roman" w:hAnsi="Times New Roman" w:eastAsia="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pacing w:val="7"/>
                      <w:sz w:val="21"/>
                      <w:szCs w:val="21"/>
                      <w:u w:val="none" w:color="auto"/>
                      <w14:textFill>
                        <w14:solidFill>
                          <w14:schemeClr w14:val="tx1"/>
                        </w14:solidFill>
                      </w14:textFill>
                    </w:rPr>
                    <w:t>排气</w:t>
                  </w:r>
                  <w:r>
                    <w:rPr>
                      <w:rFonts w:hint="eastAsia" w:ascii="Times New Roman" w:hAnsi="Times New Roman" w:cs="Times New Roman"/>
                      <w:color w:val="000000" w:themeColor="text1"/>
                      <w:spacing w:val="7"/>
                      <w:sz w:val="21"/>
                      <w:szCs w:val="21"/>
                      <w:u w:val="none" w:color="auto"/>
                      <w:lang w:eastAsia="zh-CN"/>
                      <w14:textFill>
                        <w14:solidFill>
                          <w14:schemeClr w14:val="tx1"/>
                        </w14:solidFill>
                      </w14:textFill>
                    </w:rPr>
                    <w:t>筒</w:t>
                  </w:r>
                  <w:r>
                    <w:rPr>
                      <w:rFonts w:hint="default" w:ascii="Times New Roman" w:hAnsi="Times New Roman" w:cs="Times New Roman"/>
                      <w:color w:val="000000" w:themeColor="text1"/>
                      <w:spacing w:val="7"/>
                      <w:sz w:val="21"/>
                      <w:szCs w:val="21"/>
                      <w:u w:val="none" w:color="auto"/>
                      <w14:textFill>
                        <w14:solidFill>
                          <w14:schemeClr w14:val="tx1"/>
                        </w14:solidFill>
                      </w14:textFill>
                    </w:rPr>
                    <w:t>高度：</w:t>
                  </w:r>
                  <w:r>
                    <w:rPr>
                      <w:rFonts w:hint="default" w:ascii="Times New Roman" w:hAnsi="Times New Roman" w:eastAsia="Times New Roman" w:cs="Times New Roman"/>
                      <w:color w:val="000000" w:themeColor="text1"/>
                      <w:spacing w:val="7"/>
                      <w:sz w:val="21"/>
                      <w:szCs w:val="21"/>
                      <w:u w:val="none" w:color="auto"/>
                      <w14:textFill>
                        <w14:solidFill>
                          <w14:schemeClr w14:val="tx1"/>
                        </w14:solidFill>
                      </w14:textFill>
                    </w:rPr>
                    <w:t>15m</w:t>
                  </w:r>
                  <w:r>
                    <w:rPr>
                      <w:rFonts w:hint="default" w:ascii="Times New Roman" w:hAnsi="Times New Roman" w:cs="Times New Roman"/>
                      <w:color w:val="000000" w:themeColor="text1"/>
                      <w:spacing w:val="7"/>
                      <w:sz w:val="21"/>
                      <w:szCs w:val="21"/>
                      <w:u w:val="none" w:color="auto"/>
                      <w14:textFill>
                        <w14:solidFill>
                          <w14:schemeClr w14:val="tx1"/>
                        </w14:solidFill>
                      </w14:textFill>
                    </w:rPr>
                    <w:t>；排气</w:t>
                  </w:r>
                  <w:r>
                    <w:rPr>
                      <w:rFonts w:hint="eastAsia" w:ascii="Times New Roman" w:hAnsi="Times New Roman" w:cs="Times New Roman"/>
                      <w:color w:val="000000" w:themeColor="text1"/>
                      <w:spacing w:val="7"/>
                      <w:sz w:val="21"/>
                      <w:szCs w:val="21"/>
                      <w:u w:val="none" w:color="auto"/>
                      <w:lang w:eastAsia="zh-CN"/>
                      <w14:textFill>
                        <w14:solidFill>
                          <w14:schemeClr w14:val="tx1"/>
                        </w14:solidFill>
                      </w14:textFill>
                    </w:rPr>
                    <w:t>筒</w:t>
                  </w:r>
                  <w:r>
                    <w:rPr>
                      <w:rFonts w:hint="default" w:ascii="Times New Roman" w:hAnsi="Times New Roman" w:cs="Times New Roman"/>
                      <w:color w:val="000000" w:themeColor="text1"/>
                      <w:spacing w:val="7"/>
                      <w:sz w:val="21"/>
                      <w:szCs w:val="21"/>
                      <w:u w:val="none" w:color="auto"/>
                      <w14:textFill>
                        <w14:solidFill>
                          <w14:schemeClr w14:val="tx1"/>
                        </w14:solidFill>
                      </w14:textFill>
                    </w:rPr>
                    <w:t>尺寸：</w:t>
                  </w:r>
                  <w:r>
                    <w:rPr>
                      <w:rFonts w:hint="default" w:ascii="Times New Roman" w:hAnsi="Times New Roman" w:eastAsia="Times New Roman" w:cs="Times New Roman"/>
                      <w:color w:val="000000" w:themeColor="text1"/>
                      <w:spacing w:val="7"/>
                      <w:sz w:val="21"/>
                      <w:szCs w:val="21"/>
                      <w:u w:val="none" w:color="auto"/>
                      <w14:textFill>
                        <w14:solidFill>
                          <w14:schemeClr w14:val="tx1"/>
                        </w14:solidFill>
                      </w14:textFill>
                    </w:rPr>
                    <w:t>0.085m</w:t>
                  </w:r>
                  <w:r>
                    <w:rPr>
                      <w:rFonts w:hint="default" w:ascii="Times New Roman" w:hAnsi="Times New Roman" w:cs="Times New Roman"/>
                      <w:color w:val="000000" w:themeColor="text1"/>
                      <w:spacing w:val="7"/>
                      <w:sz w:val="21"/>
                      <w:szCs w:val="21"/>
                      <w:u w:val="none" w:color="auto"/>
                      <w14:textFill>
                        <w14:solidFill>
                          <w14:schemeClr w14:val="tx1"/>
                        </w14:solidFill>
                      </w14:textFill>
                    </w:rPr>
                    <w:t>；截面积</w:t>
                  </w:r>
                  <w:r>
                    <w:rPr>
                      <w:rFonts w:hint="eastAsia" w:ascii="Times New Roman" w:hAnsi="Times New Roman" w:eastAsia="宋体" w:cs="Times New Roman"/>
                      <w:color w:val="000000" w:themeColor="text1"/>
                      <w:spacing w:val="7"/>
                      <w:sz w:val="21"/>
                      <w:szCs w:val="21"/>
                      <w:u w:val="none" w:color="auto"/>
                      <w:lang w:eastAsia="zh-CN"/>
                      <w14:textFill>
                        <w14:solidFill>
                          <w14:schemeClr w14:val="tx1"/>
                        </w14:solidFill>
                      </w14:textFill>
                    </w:rPr>
                    <w:t>：</w:t>
                  </w:r>
                  <w:r>
                    <w:rPr>
                      <w:rFonts w:hint="default" w:ascii="Times New Roman" w:hAnsi="Times New Roman" w:eastAsia="Times New Roman" w:cs="Times New Roman"/>
                      <w:color w:val="000000" w:themeColor="text1"/>
                      <w:spacing w:val="7"/>
                      <w:sz w:val="21"/>
                      <w:szCs w:val="21"/>
                      <w:u w:val="none" w:color="auto"/>
                      <w14:textFill>
                        <w14:solidFill>
                          <w14:schemeClr w14:val="tx1"/>
                        </w14:solidFill>
                      </w14:textFill>
                    </w:rPr>
                    <w:t>0.5674m</w:t>
                  </w:r>
                  <w:r>
                    <w:rPr>
                      <w:rFonts w:hint="default" w:ascii="Times New Roman" w:hAnsi="Times New Roman" w:eastAsia="Times New Roman" w:cs="Times New Roman"/>
                      <w:color w:val="000000" w:themeColor="text1"/>
                      <w:spacing w:val="7"/>
                      <w:position w:val="6"/>
                      <w:sz w:val="21"/>
                      <w:szCs w:val="21"/>
                      <w:u w:val="none" w:color="auto"/>
                      <w14:textFill>
                        <w14:solidFill>
                          <w14:schemeClr w14:val="tx1"/>
                        </w14:solidFill>
                      </w14:textFill>
                    </w:rPr>
                    <w:t>2</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auto"/>
              <w:rPr>
                <w:rFonts w:hint="eastAsia" w:ascii="宋体" w:hAnsi="宋体"/>
                <w:b w:val="0"/>
                <w:bCs/>
                <w:sz w:val="24"/>
              </w:rPr>
            </w:pPr>
            <w:r>
              <w:rPr>
                <w:rFonts w:hint="eastAsia" w:ascii="宋体" w:hAnsi="宋体"/>
                <w:b w:val="0"/>
                <w:bCs/>
                <w:sz w:val="24"/>
              </w:rPr>
              <w:t>表</w:t>
            </w:r>
            <w:r>
              <w:rPr>
                <w:rFonts w:hint="eastAsia" w:ascii="宋体" w:hAnsi="宋体"/>
                <w:b w:val="0"/>
                <w:bCs/>
                <w:sz w:val="24"/>
                <w:lang w:val="en-US" w:eastAsia="zh-CN"/>
              </w:rPr>
              <w:t>2-11</w:t>
            </w:r>
            <w:r>
              <w:rPr>
                <w:rFonts w:hint="eastAsia" w:ascii="宋体" w:hAnsi="宋体"/>
                <w:b w:val="0"/>
                <w:bCs/>
                <w:sz w:val="24"/>
              </w:rPr>
              <w:t>无组织废气监测结果 单位：mg/m</w:t>
            </w:r>
            <w:r>
              <w:rPr>
                <w:rFonts w:hint="default" w:ascii="Times New Roman" w:hAnsi="Times New Roman" w:cs="Times New Roman"/>
                <w:b w:val="0"/>
                <w:bCs/>
                <w:sz w:val="24"/>
                <w:vertAlign w:val="superscript"/>
              </w:rPr>
              <w:t>3</w:t>
            </w:r>
          </w:p>
          <w:p>
            <w:pPr>
              <w:spacing w:line="20" w:lineRule="exact"/>
            </w:pPr>
          </w:p>
          <w:tbl>
            <w:tblPr>
              <w:tblStyle w:val="60"/>
              <w:tblW w:w="839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3"/>
              <w:gridCol w:w="1080"/>
              <w:gridCol w:w="833"/>
              <w:gridCol w:w="699"/>
              <w:gridCol w:w="924"/>
              <w:gridCol w:w="875"/>
              <w:gridCol w:w="826"/>
              <w:gridCol w:w="851"/>
              <w:gridCol w:w="9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2" w:hRule="atLeast"/>
                <w:jc w:val="center"/>
              </w:trPr>
              <w:tc>
                <w:tcPr>
                  <w:tcW w:w="1313" w:type="dxa"/>
                  <w:vMerge w:val="restart"/>
                  <w:tcBorders>
                    <w:top w:val="single" w:color="000000" w:sz="10" w:space="0"/>
                    <w:left w:val="nil"/>
                    <w:bottom w:val="nil"/>
                  </w:tcBorders>
                  <w:vAlign w:val="top"/>
                </w:tcPr>
                <w:p>
                  <w:pPr>
                    <w:spacing w:line="257" w:lineRule="auto"/>
                    <w:rPr>
                      <w:rFonts w:hint="default" w:ascii="Times New Roman" w:hAnsi="Times New Roman" w:cs="Times New Roman"/>
                      <w:sz w:val="21"/>
                      <w:szCs w:val="21"/>
                    </w:rPr>
                  </w:pPr>
                </w:p>
                <w:p>
                  <w:pPr>
                    <w:spacing w:line="258" w:lineRule="auto"/>
                    <w:rPr>
                      <w:rFonts w:hint="default" w:ascii="Times New Roman" w:hAnsi="Times New Roman" w:cs="Times New Roman"/>
                      <w:sz w:val="21"/>
                      <w:szCs w:val="21"/>
                    </w:rPr>
                  </w:pPr>
                </w:p>
                <w:p>
                  <w:pPr>
                    <w:pStyle w:val="64"/>
                    <w:spacing w:before="65" w:line="228" w:lineRule="auto"/>
                    <w:ind w:left="321"/>
                    <w:rPr>
                      <w:rFonts w:hint="default" w:ascii="Times New Roman" w:hAnsi="Times New Roman" w:cs="Times New Roman"/>
                      <w:sz w:val="21"/>
                      <w:szCs w:val="21"/>
                    </w:rPr>
                  </w:pPr>
                  <w:r>
                    <w:rPr>
                      <w:rFonts w:hint="default" w:ascii="Times New Roman" w:hAnsi="Times New Roman" w:cs="Times New Roman"/>
                      <w:spacing w:val="7"/>
                      <w:sz w:val="21"/>
                      <w:szCs w:val="21"/>
                    </w:rPr>
                    <w:t>检测点位</w:t>
                  </w:r>
                </w:p>
              </w:tc>
              <w:tc>
                <w:tcPr>
                  <w:tcW w:w="1080" w:type="dxa"/>
                  <w:vMerge w:val="restart"/>
                  <w:tcBorders>
                    <w:top w:val="single" w:color="000000" w:sz="10" w:space="0"/>
                    <w:bottom w:val="nil"/>
                  </w:tcBorders>
                  <w:vAlign w:val="top"/>
                </w:tcPr>
                <w:p>
                  <w:pPr>
                    <w:spacing w:line="257" w:lineRule="auto"/>
                    <w:rPr>
                      <w:rFonts w:hint="default" w:ascii="Times New Roman" w:hAnsi="Times New Roman" w:cs="Times New Roman"/>
                      <w:sz w:val="21"/>
                      <w:szCs w:val="21"/>
                    </w:rPr>
                  </w:pPr>
                </w:p>
                <w:p>
                  <w:pPr>
                    <w:spacing w:line="258" w:lineRule="auto"/>
                    <w:rPr>
                      <w:rFonts w:hint="default" w:ascii="Times New Roman" w:hAnsi="Times New Roman" w:cs="Times New Roman"/>
                      <w:sz w:val="21"/>
                      <w:szCs w:val="21"/>
                    </w:rPr>
                  </w:pPr>
                </w:p>
                <w:p>
                  <w:pPr>
                    <w:pStyle w:val="64"/>
                    <w:spacing w:before="65" w:line="228" w:lineRule="auto"/>
                    <w:jc w:val="center"/>
                    <w:rPr>
                      <w:rFonts w:hint="default" w:ascii="Times New Roman" w:hAnsi="Times New Roman" w:cs="Times New Roman"/>
                      <w:sz w:val="21"/>
                      <w:szCs w:val="21"/>
                    </w:rPr>
                  </w:pPr>
                  <w:r>
                    <w:rPr>
                      <w:rFonts w:hint="default" w:ascii="Times New Roman" w:hAnsi="Times New Roman" w:cs="Times New Roman"/>
                      <w:spacing w:val="7"/>
                      <w:sz w:val="21"/>
                      <w:szCs w:val="21"/>
                    </w:rPr>
                    <w:t>检测因子</w:t>
                  </w:r>
                </w:p>
              </w:tc>
              <w:tc>
                <w:tcPr>
                  <w:tcW w:w="5008" w:type="dxa"/>
                  <w:gridSpan w:val="6"/>
                  <w:tcBorders>
                    <w:top w:val="single" w:color="000000" w:sz="10" w:space="0"/>
                  </w:tcBorders>
                  <w:vAlign w:val="top"/>
                </w:tcPr>
                <w:p>
                  <w:pPr>
                    <w:pStyle w:val="64"/>
                    <w:spacing w:before="65" w:line="228" w:lineRule="auto"/>
                    <w:ind w:left="187"/>
                    <w:rPr>
                      <w:rFonts w:hint="default" w:ascii="Times New Roman" w:hAnsi="Times New Roman" w:cs="Times New Roman"/>
                      <w:sz w:val="21"/>
                      <w:szCs w:val="21"/>
                    </w:rPr>
                  </w:pPr>
                  <w:r>
                    <w:rPr>
                      <w:rFonts w:hint="default" w:ascii="Times New Roman" w:hAnsi="Times New Roman" w:cs="Times New Roman"/>
                      <w:spacing w:val="7"/>
                      <w:sz w:val="21"/>
                      <w:szCs w:val="21"/>
                    </w:rPr>
                    <w:t>检测结果（单位：mg/m</w:t>
                  </w:r>
                  <w:r>
                    <w:rPr>
                      <w:rFonts w:hint="default" w:ascii="Times New Roman" w:hAnsi="Times New Roman" w:cs="Times New Roman"/>
                      <w:spacing w:val="7"/>
                      <w:sz w:val="21"/>
                      <w:szCs w:val="21"/>
                      <w:vertAlign w:val="superscript"/>
                    </w:rPr>
                    <w:t>3</w:t>
                  </w:r>
                  <w:r>
                    <w:rPr>
                      <w:rFonts w:hint="default" w:ascii="Times New Roman" w:hAnsi="Times New Roman" w:cs="Times New Roman"/>
                      <w:spacing w:val="7"/>
                      <w:sz w:val="21"/>
                      <w:szCs w:val="21"/>
                    </w:rPr>
                    <w:t>，甲烷：体积百分数%，臭气浓度：</w:t>
                  </w:r>
                  <w:r>
                    <w:rPr>
                      <w:rFonts w:hint="eastAsia" w:ascii="Times New Roman" w:hAnsi="Times New Roman" w:cs="Times New Roman"/>
                      <w:spacing w:val="7"/>
                      <w:sz w:val="21"/>
                      <w:szCs w:val="21"/>
                      <w:lang w:eastAsia="zh-CN"/>
                    </w:rPr>
                    <w:t>（</w:t>
                  </w:r>
                  <w:r>
                    <w:rPr>
                      <w:rFonts w:hint="default" w:ascii="Times New Roman" w:hAnsi="Times New Roman" w:cs="Times New Roman"/>
                      <w:spacing w:val="7"/>
                      <w:sz w:val="21"/>
                      <w:szCs w:val="21"/>
                    </w:rPr>
                    <w:t>无量纲）</w:t>
                  </w:r>
                </w:p>
              </w:tc>
              <w:tc>
                <w:tcPr>
                  <w:tcW w:w="994" w:type="dxa"/>
                  <w:vMerge w:val="restart"/>
                  <w:tcBorders>
                    <w:top w:val="single" w:color="000000" w:sz="10" w:space="0"/>
                    <w:bottom w:val="nil"/>
                    <w:right w:val="nil"/>
                  </w:tcBorders>
                  <w:vAlign w:val="top"/>
                </w:tcPr>
                <w:p>
                  <w:pPr>
                    <w:spacing w:line="360" w:lineRule="auto"/>
                    <w:rPr>
                      <w:rFonts w:hint="default" w:ascii="Times New Roman" w:hAnsi="Times New Roman" w:cs="Times New Roman"/>
                      <w:sz w:val="21"/>
                      <w:szCs w:val="21"/>
                    </w:rPr>
                  </w:pPr>
                </w:p>
                <w:p>
                  <w:pPr>
                    <w:pStyle w:val="64"/>
                    <w:spacing w:before="65" w:line="312" w:lineRule="exact"/>
                    <w:ind w:left="349"/>
                    <w:rPr>
                      <w:rFonts w:hint="default" w:ascii="Times New Roman" w:hAnsi="Times New Roman" w:cs="Times New Roman"/>
                      <w:sz w:val="21"/>
                      <w:szCs w:val="21"/>
                    </w:rPr>
                  </w:pPr>
                  <w:r>
                    <w:rPr>
                      <w:rFonts w:hint="default" w:ascii="Times New Roman" w:hAnsi="Times New Roman" w:cs="Times New Roman"/>
                      <w:spacing w:val="4"/>
                      <w:position w:val="7"/>
                      <w:sz w:val="21"/>
                      <w:szCs w:val="21"/>
                    </w:rPr>
                    <w:t>标准</w:t>
                  </w:r>
                </w:p>
                <w:p>
                  <w:pPr>
                    <w:pStyle w:val="64"/>
                    <w:spacing w:line="227" w:lineRule="auto"/>
                    <w:ind w:left="363"/>
                    <w:rPr>
                      <w:rFonts w:hint="default" w:ascii="Times New Roman" w:hAnsi="Times New Roman" w:cs="Times New Roman"/>
                      <w:sz w:val="21"/>
                      <w:szCs w:val="21"/>
                    </w:rPr>
                  </w:pPr>
                  <w:r>
                    <w:rPr>
                      <w:rFonts w:hint="default" w:ascii="Times New Roman" w:hAnsi="Times New Roman" w:cs="Times New Roman"/>
                      <w:spacing w:val="-3"/>
                      <w:sz w:val="21"/>
                      <w:szCs w:val="21"/>
                    </w:rPr>
                    <w:t>限值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8" w:hRule="atLeast"/>
                <w:jc w:val="center"/>
              </w:trPr>
              <w:tc>
                <w:tcPr>
                  <w:tcW w:w="1313" w:type="dxa"/>
                  <w:vMerge w:val="continue"/>
                  <w:tcBorders>
                    <w:top w:val="nil"/>
                    <w:left w:val="nil"/>
                    <w:bottom w:val="nil"/>
                  </w:tcBorders>
                  <w:vAlign w:val="top"/>
                </w:tcPr>
                <w:p>
                  <w:pPr>
                    <w:rPr>
                      <w:rFonts w:hint="default" w:ascii="Times New Roman" w:hAnsi="Times New Roman" w:cs="Times New Roman"/>
                      <w:sz w:val="21"/>
                      <w:szCs w:val="21"/>
                    </w:rPr>
                  </w:pPr>
                </w:p>
              </w:tc>
              <w:tc>
                <w:tcPr>
                  <w:tcW w:w="1080" w:type="dxa"/>
                  <w:vMerge w:val="continue"/>
                  <w:tcBorders>
                    <w:top w:val="nil"/>
                    <w:bottom w:val="nil"/>
                  </w:tcBorders>
                  <w:vAlign w:val="top"/>
                </w:tcPr>
                <w:p>
                  <w:pPr>
                    <w:rPr>
                      <w:rFonts w:hint="default" w:ascii="Times New Roman" w:hAnsi="Times New Roman" w:cs="Times New Roman"/>
                      <w:sz w:val="21"/>
                      <w:szCs w:val="21"/>
                    </w:rPr>
                  </w:pPr>
                </w:p>
              </w:tc>
              <w:tc>
                <w:tcPr>
                  <w:tcW w:w="2456" w:type="dxa"/>
                  <w:gridSpan w:val="3"/>
                  <w:vAlign w:val="top"/>
                </w:tcPr>
                <w:p>
                  <w:pPr>
                    <w:spacing w:before="114" w:line="195" w:lineRule="auto"/>
                    <w:ind w:left="897"/>
                    <w:rPr>
                      <w:rFonts w:hint="default" w:ascii="Times New Roman" w:hAnsi="Times New Roman" w:eastAsia="Times New Roman" w:cs="Times New Roman"/>
                      <w:sz w:val="21"/>
                      <w:szCs w:val="21"/>
                    </w:rPr>
                  </w:pPr>
                  <w:r>
                    <w:rPr>
                      <w:rFonts w:hint="default" w:ascii="Times New Roman" w:hAnsi="Times New Roman" w:eastAsia="Times New Roman" w:cs="Times New Roman"/>
                      <w:spacing w:val="1"/>
                      <w:sz w:val="21"/>
                      <w:szCs w:val="21"/>
                    </w:rPr>
                    <w:t>2023.</w:t>
                  </w:r>
                  <w:r>
                    <w:rPr>
                      <w:rFonts w:hint="default" w:ascii="Times New Roman" w:hAnsi="Times New Roman" w:eastAsia="Times New Roman" w:cs="Times New Roman"/>
                      <w:spacing w:val="-21"/>
                      <w:sz w:val="21"/>
                      <w:szCs w:val="21"/>
                    </w:rPr>
                    <w:t xml:space="preserve"> </w:t>
                  </w:r>
                  <w:r>
                    <w:rPr>
                      <w:rFonts w:hint="default" w:ascii="Times New Roman" w:hAnsi="Times New Roman" w:eastAsia="Times New Roman" w:cs="Times New Roman"/>
                      <w:spacing w:val="1"/>
                      <w:sz w:val="21"/>
                      <w:szCs w:val="21"/>
                    </w:rPr>
                    <w:t>12.26</w:t>
                  </w:r>
                </w:p>
              </w:tc>
              <w:tc>
                <w:tcPr>
                  <w:tcW w:w="2552" w:type="dxa"/>
                  <w:gridSpan w:val="3"/>
                  <w:vAlign w:val="top"/>
                </w:tcPr>
                <w:p>
                  <w:pPr>
                    <w:spacing w:before="114" w:line="195" w:lineRule="auto"/>
                    <w:ind w:left="951"/>
                    <w:rPr>
                      <w:rFonts w:hint="default" w:ascii="Times New Roman" w:hAnsi="Times New Roman" w:eastAsia="Times New Roman" w:cs="Times New Roman"/>
                      <w:sz w:val="21"/>
                      <w:szCs w:val="21"/>
                    </w:rPr>
                  </w:pPr>
                  <w:r>
                    <w:rPr>
                      <w:rFonts w:hint="default" w:ascii="Times New Roman" w:hAnsi="Times New Roman" w:eastAsia="Times New Roman" w:cs="Times New Roman"/>
                      <w:spacing w:val="1"/>
                      <w:sz w:val="21"/>
                      <w:szCs w:val="21"/>
                    </w:rPr>
                    <w:t>2023.</w:t>
                  </w:r>
                  <w:r>
                    <w:rPr>
                      <w:rFonts w:hint="default" w:ascii="Times New Roman" w:hAnsi="Times New Roman" w:eastAsia="Times New Roman" w:cs="Times New Roman"/>
                      <w:spacing w:val="-21"/>
                      <w:sz w:val="21"/>
                      <w:szCs w:val="21"/>
                    </w:rPr>
                    <w:t xml:space="preserve"> </w:t>
                  </w:r>
                  <w:r>
                    <w:rPr>
                      <w:rFonts w:hint="default" w:ascii="Times New Roman" w:hAnsi="Times New Roman" w:eastAsia="Times New Roman" w:cs="Times New Roman"/>
                      <w:spacing w:val="1"/>
                      <w:sz w:val="21"/>
                      <w:szCs w:val="21"/>
                    </w:rPr>
                    <w:t>12.27</w:t>
                  </w:r>
                </w:p>
              </w:tc>
              <w:tc>
                <w:tcPr>
                  <w:tcW w:w="994" w:type="dxa"/>
                  <w:vMerge w:val="continue"/>
                  <w:tcBorders>
                    <w:top w:val="nil"/>
                    <w:bottom w:val="nil"/>
                    <w:right w:val="nil"/>
                  </w:tcBorders>
                  <w:vAlign w:val="top"/>
                </w:tcPr>
                <w:p>
                  <w:pP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8" w:hRule="atLeast"/>
                <w:jc w:val="center"/>
              </w:trPr>
              <w:tc>
                <w:tcPr>
                  <w:tcW w:w="1313" w:type="dxa"/>
                  <w:vMerge w:val="continue"/>
                  <w:tcBorders>
                    <w:top w:val="nil"/>
                    <w:left w:val="nil"/>
                  </w:tcBorders>
                  <w:vAlign w:val="top"/>
                </w:tcPr>
                <w:p>
                  <w:pPr>
                    <w:rPr>
                      <w:rFonts w:hint="default" w:ascii="Times New Roman" w:hAnsi="Times New Roman" w:cs="Times New Roman"/>
                      <w:sz w:val="21"/>
                      <w:szCs w:val="21"/>
                    </w:rPr>
                  </w:pPr>
                </w:p>
              </w:tc>
              <w:tc>
                <w:tcPr>
                  <w:tcW w:w="1080" w:type="dxa"/>
                  <w:vMerge w:val="continue"/>
                  <w:tcBorders>
                    <w:top w:val="nil"/>
                  </w:tcBorders>
                  <w:vAlign w:val="top"/>
                </w:tcPr>
                <w:p>
                  <w:pPr>
                    <w:rPr>
                      <w:rFonts w:hint="default" w:ascii="Times New Roman" w:hAnsi="Times New Roman" w:cs="Times New Roman"/>
                      <w:sz w:val="21"/>
                      <w:szCs w:val="21"/>
                    </w:rPr>
                  </w:pPr>
                </w:p>
              </w:tc>
              <w:tc>
                <w:tcPr>
                  <w:tcW w:w="833" w:type="dxa"/>
                  <w:vAlign w:val="top"/>
                </w:tcPr>
                <w:p>
                  <w:pPr>
                    <w:spacing w:before="121" w:line="192" w:lineRule="auto"/>
                    <w:ind w:left="432"/>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Ⅰ</w:t>
                  </w:r>
                </w:p>
              </w:tc>
              <w:tc>
                <w:tcPr>
                  <w:tcW w:w="699" w:type="dxa"/>
                  <w:vAlign w:val="top"/>
                </w:tcPr>
                <w:p>
                  <w:pPr>
                    <w:spacing w:before="121" w:line="192" w:lineRule="auto"/>
                    <w:ind w:left="324"/>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Ⅱ</w:t>
                  </w:r>
                </w:p>
              </w:tc>
              <w:tc>
                <w:tcPr>
                  <w:tcW w:w="924" w:type="dxa"/>
                  <w:vAlign w:val="top"/>
                </w:tcPr>
                <w:p>
                  <w:pPr>
                    <w:spacing w:before="121" w:line="192" w:lineRule="auto"/>
                    <w:ind w:left="412"/>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Ⅲ</w:t>
                  </w:r>
                </w:p>
              </w:tc>
              <w:tc>
                <w:tcPr>
                  <w:tcW w:w="875" w:type="dxa"/>
                  <w:vAlign w:val="top"/>
                </w:tcPr>
                <w:p>
                  <w:pPr>
                    <w:spacing w:before="121" w:line="192" w:lineRule="auto"/>
                    <w:ind w:left="455"/>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Ⅰ</w:t>
                  </w:r>
                </w:p>
              </w:tc>
              <w:tc>
                <w:tcPr>
                  <w:tcW w:w="826" w:type="dxa"/>
                  <w:vAlign w:val="top"/>
                </w:tcPr>
                <w:p>
                  <w:pPr>
                    <w:spacing w:before="121" w:line="192" w:lineRule="auto"/>
                    <w:ind w:left="393"/>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Ⅱ</w:t>
                  </w:r>
                </w:p>
              </w:tc>
              <w:tc>
                <w:tcPr>
                  <w:tcW w:w="851" w:type="dxa"/>
                  <w:vAlign w:val="top"/>
                </w:tcPr>
                <w:p>
                  <w:pPr>
                    <w:spacing w:before="121" w:line="192" w:lineRule="auto"/>
                    <w:ind w:left="372"/>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Ⅲ</w:t>
                  </w:r>
                </w:p>
              </w:tc>
              <w:tc>
                <w:tcPr>
                  <w:tcW w:w="994" w:type="dxa"/>
                  <w:vMerge w:val="continue"/>
                  <w:tcBorders>
                    <w:top w:val="nil"/>
                    <w:right w:val="nil"/>
                  </w:tcBorders>
                  <w:vAlign w:val="top"/>
                </w:tcPr>
                <w:p>
                  <w:pPr>
                    <w:rPr>
                      <w:rFonts w:hint="default" w:ascii="Times New Roman" w:hAnsi="Times New Roman" w:cs="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7" w:hRule="atLeast"/>
                <w:jc w:val="center"/>
              </w:trPr>
              <w:tc>
                <w:tcPr>
                  <w:tcW w:w="1313" w:type="dxa"/>
                  <w:vMerge w:val="restart"/>
                  <w:tcBorders>
                    <w:left w:val="nil"/>
                  </w:tcBorders>
                  <w:vAlign w:val="top"/>
                </w:tcPr>
                <w:p>
                  <w:pPr>
                    <w:pStyle w:val="64"/>
                    <w:spacing w:before="87" w:line="228" w:lineRule="auto"/>
                    <w:ind w:left="218"/>
                    <w:jc w:val="both"/>
                    <w:rPr>
                      <w:rFonts w:hint="default" w:ascii="Times New Roman" w:hAnsi="Times New Roman" w:cs="Times New Roman"/>
                      <w:spacing w:val="7"/>
                      <w:sz w:val="21"/>
                      <w:szCs w:val="21"/>
                    </w:rPr>
                  </w:pPr>
                </w:p>
                <w:p>
                  <w:pPr>
                    <w:pStyle w:val="64"/>
                    <w:spacing w:before="87" w:line="228" w:lineRule="auto"/>
                    <w:ind w:left="218"/>
                    <w:jc w:val="both"/>
                    <w:rPr>
                      <w:rFonts w:hint="default" w:ascii="Times New Roman" w:hAnsi="Times New Roman" w:cs="Times New Roman"/>
                      <w:spacing w:val="7"/>
                      <w:sz w:val="21"/>
                      <w:szCs w:val="21"/>
                    </w:rPr>
                  </w:pPr>
                </w:p>
                <w:p>
                  <w:pPr>
                    <w:pStyle w:val="64"/>
                    <w:spacing w:before="87" w:line="228" w:lineRule="auto"/>
                    <w:ind w:left="218"/>
                    <w:jc w:val="both"/>
                    <w:rPr>
                      <w:rFonts w:hint="default" w:ascii="Times New Roman" w:hAnsi="Times New Roman" w:cs="Times New Roman"/>
                      <w:spacing w:val="7"/>
                      <w:sz w:val="21"/>
                      <w:szCs w:val="21"/>
                    </w:rPr>
                  </w:pPr>
                </w:p>
                <w:p>
                  <w:pPr>
                    <w:pStyle w:val="64"/>
                    <w:spacing w:before="87" w:line="228" w:lineRule="auto"/>
                    <w:jc w:val="center"/>
                    <w:rPr>
                      <w:rFonts w:hint="default" w:ascii="Times New Roman" w:hAnsi="Times New Roman" w:eastAsia="Times New Roman" w:cs="Times New Roman"/>
                      <w:sz w:val="21"/>
                      <w:szCs w:val="21"/>
                    </w:rPr>
                  </w:pPr>
                  <w:r>
                    <w:rPr>
                      <w:rFonts w:hint="default" w:ascii="Times New Roman" w:hAnsi="Times New Roman" w:cs="Times New Roman"/>
                      <w:spacing w:val="7"/>
                      <w:sz w:val="21"/>
                      <w:szCs w:val="21"/>
                    </w:rPr>
                    <w:t>厂界上风向</w:t>
                  </w:r>
                  <w:r>
                    <w:rPr>
                      <w:rFonts w:hint="eastAsia" w:ascii="Times New Roman" w:hAnsi="Times New Roman" w:cs="Times New Roman"/>
                      <w:spacing w:val="7"/>
                      <w:sz w:val="21"/>
                      <w:szCs w:val="21"/>
                      <w:lang w:val="en-US" w:eastAsia="zh-CN"/>
                    </w:rPr>
                    <w:t>0</w:t>
                  </w:r>
                  <w:r>
                    <w:rPr>
                      <w:rFonts w:hint="default" w:ascii="Times New Roman" w:hAnsi="Times New Roman" w:cs="Times New Roman"/>
                      <w:spacing w:val="7"/>
                      <w:sz w:val="21"/>
                      <w:szCs w:val="21"/>
                    </w:rPr>
                    <w:t>1</w:t>
                  </w:r>
                </w:p>
              </w:tc>
              <w:tc>
                <w:tcPr>
                  <w:tcW w:w="1080" w:type="dxa"/>
                  <w:tcBorders>
                    <w:bottom w:val="single" w:color="000000" w:sz="10" w:space="0"/>
                  </w:tcBorders>
                  <w:vAlign w:val="top"/>
                </w:tcPr>
                <w:p>
                  <w:pPr>
                    <w:pStyle w:val="64"/>
                    <w:spacing w:before="87" w:line="228" w:lineRule="auto"/>
                    <w:jc w:val="center"/>
                    <w:rPr>
                      <w:rFonts w:hint="default" w:ascii="Times New Roman" w:hAnsi="Times New Roman" w:cs="Times New Roman"/>
                      <w:sz w:val="21"/>
                      <w:szCs w:val="21"/>
                    </w:rPr>
                  </w:pPr>
                  <w:r>
                    <w:rPr>
                      <w:rFonts w:hint="default" w:ascii="Times New Roman" w:hAnsi="Times New Roman" w:cs="Times New Roman"/>
                      <w:sz w:val="21"/>
                      <w:szCs w:val="21"/>
                    </w:rPr>
                    <w:t>氨</w:t>
                  </w:r>
                </w:p>
              </w:tc>
              <w:tc>
                <w:tcPr>
                  <w:tcW w:w="833" w:type="dxa"/>
                  <w:tcBorders>
                    <w:bottom w:val="single" w:color="000000" w:sz="10" w:space="0"/>
                  </w:tcBorders>
                  <w:vAlign w:val="top"/>
                </w:tcPr>
                <w:p>
                  <w:pPr>
                    <w:spacing w:before="123" w:line="195" w:lineRule="auto"/>
                    <w:ind w:left="28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0.15</w:t>
                  </w:r>
                </w:p>
              </w:tc>
              <w:tc>
                <w:tcPr>
                  <w:tcW w:w="699" w:type="dxa"/>
                  <w:tcBorders>
                    <w:bottom w:val="single" w:color="000000" w:sz="10" w:space="0"/>
                  </w:tcBorders>
                  <w:vAlign w:val="top"/>
                </w:tcPr>
                <w:p>
                  <w:pPr>
                    <w:spacing w:before="123" w:line="195" w:lineRule="auto"/>
                    <w:ind w:left="208"/>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0.13</w:t>
                  </w:r>
                </w:p>
              </w:tc>
              <w:tc>
                <w:tcPr>
                  <w:tcW w:w="924" w:type="dxa"/>
                  <w:tcBorders>
                    <w:bottom w:val="single" w:color="000000" w:sz="10" w:space="0"/>
                  </w:tcBorders>
                  <w:vAlign w:val="top"/>
                </w:tcPr>
                <w:p>
                  <w:pPr>
                    <w:spacing w:before="123" w:line="195" w:lineRule="auto"/>
                    <w:ind w:left="332"/>
                    <w:rPr>
                      <w:rFonts w:hint="default" w:ascii="Times New Roman" w:hAnsi="Times New Roman" w:eastAsia="Times New Roman" w:cs="Times New Roman"/>
                      <w:sz w:val="21"/>
                      <w:szCs w:val="21"/>
                    </w:rPr>
                  </w:pPr>
                  <w:r>
                    <w:rPr>
                      <w:rFonts w:hint="default" w:ascii="Times New Roman" w:hAnsi="Times New Roman" w:eastAsia="Times New Roman" w:cs="Times New Roman"/>
                      <w:spacing w:val="-4"/>
                      <w:sz w:val="21"/>
                      <w:szCs w:val="21"/>
                    </w:rPr>
                    <w:t>0.</w:t>
                  </w:r>
                  <w:r>
                    <w:rPr>
                      <w:rFonts w:hint="default" w:ascii="Times New Roman" w:hAnsi="Times New Roman" w:eastAsia="Times New Roman" w:cs="Times New Roman"/>
                      <w:spacing w:val="-25"/>
                      <w:sz w:val="21"/>
                      <w:szCs w:val="21"/>
                    </w:rPr>
                    <w:t xml:space="preserve"> </w:t>
                  </w:r>
                  <w:r>
                    <w:rPr>
                      <w:rFonts w:hint="default" w:ascii="Times New Roman" w:hAnsi="Times New Roman" w:eastAsia="Times New Roman" w:cs="Times New Roman"/>
                      <w:spacing w:val="-4"/>
                      <w:sz w:val="21"/>
                      <w:szCs w:val="21"/>
                    </w:rPr>
                    <w:t>14</w:t>
                  </w:r>
                </w:p>
              </w:tc>
              <w:tc>
                <w:tcPr>
                  <w:tcW w:w="875" w:type="dxa"/>
                  <w:tcBorders>
                    <w:bottom w:val="single" w:color="000000" w:sz="10" w:space="0"/>
                  </w:tcBorders>
                  <w:vAlign w:val="top"/>
                </w:tcPr>
                <w:p>
                  <w:pPr>
                    <w:spacing w:before="123" w:line="195" w:lineRule="auto"/>
                    <w:ind w:left="308"/>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0.13</w:t>
                  </w:r>
                </w:p>
              </w:tc>
              <w:tc>
                <w:tcPr>
                  <w:tcW w:w="826" w:type="dxa"/>
                  <w:tcBorders>
                    <w:bottom w:val="single" w:color="000000" w:sz="10" w:space="0"/>
                  </w:tcBorders>
                  <w:vAlign w:val="top"/>
                </w:tcPr>
                <w:p>
                  <w:pPr>
                    <w:spacing w:before="123" w:line="195" w:lineRule="auto"/>
                    <w:ind w:left="280"/>
                    <w:rPr>
                      <w:rFonts w:hint="default" w:ascii="Times New Roman" w:hAnsi="Times New Roman" w:eastAsia="Times New Roman" w:cs="Times New Roman"/>
                      <w:sz w:val="21"/>
                      <w:szCs w:val="21"/>
                    </w:rPr>
                  </w:pPr>
                  <w:r>
                    <w:rPr>
                      <w:rFonts w:hint="default" w:ascii="Times New Roman" w:hAnsi="Times New Roman" w:eastAsia="Times New Roman" w:cs="Times New Roman"/>
                      <w:spacing w:val="-4"/>
                      <w:sz w:val="21"/>
                      <w:szCs w:val="21"/>
                    </w:rPr>
                    <w:t>0.</w:t>
                  </w:r>
                  <w:r>
                    <w:rPr>
                      <w:rFonts w:hint="default" w:ascii="Times New Roman" w:hAnsi="Times New Roman" w:eastAsia="Times New Roman" w:cs="Times New Roman"/>
                      <w:spacing w:val="-25"/>
                      <w:sz w:val="21"/>
                      <w:szCs w:val="21"/>
                    </w:rPr>
                    <w:t xml:space="preserve"> </w:t>
                  </w:r>
                  <w:r>
                    <w:rPr>
                      <w:rFonts w:hint="default" w:ascii="Times New Roman" w:hAnsi="Times New Roman" w:eastAsia="Times New Roman" w:cs="Times New Roman"/>
                      <w:spacing w:val="-4"/>
                      <w:sz w:val="21"/>
                      <w:szCs w:val="21"/>
                    </w:rPr>
                    <w:t>12</w:t>
                  </w:r>
                </w:p>
              </w:tc>
              <w:tc>
                <w:tcPr>
                  <w:tcW w:w="851" w:type="dxa"/>
                  <w:tcBorders>
                    <w:bottom w:val="single" w:color="000000" w:sz="10" w:space="0"/>
                  </w:tcBorders>
                  <w:vAlign w:val="top"/>
                </w:tcPr>
                <w:p>
                  <w:pPr>
                    <w:spacing w:before="123" w:line="195" w:lineRule="auto"/>
                    <w:ind w:left="290"/>
                    <w:rPr>
                      <w:rFonts w:hint="default" w:ascii="Times New Roman" w:hAnsi="Times New Roman" w:eastAsia="Times New Roman" w:cs="Times New Roman"/>
                      <w:sz w:val="21"/>
                      <w:szCs w:val="21"/>
                    </w:rPr>
                  </w:pPr>
                  <w:r>
                    <w:rPr>
                      <w:rFonts w:hint="default" w:ascii="Times New Roman" w:hAnsi="Times New Roman" w:eastAsia="Times New Roman" w:cs="Times New Roman"/>
                      <w:spacing w:val="-4"/>
                      <w:sz w:val="21"/>
                      <w:szCs w:val="21"/>
                    </w:rPr>
                    <w:t>0.</w:t>
                  </w:r>
                  <w:r>
                    <w:rPr>
                      <w:rFonts w:hint="default" w:ascii="Times New Roman" w:hAnsi="Times New Roman" w:eastAsia="Times New Roman" w:cs="Times New Roman"/>
                      <w:spacing w:val="-25"/>
                      <w:sz w:val="21"/>
                      <w:szCs w:val="21"/>
                    </w:rPr>
                    <w:t xml:space="preserve"> </w:t>
                  </w:r>
                  <w:r>
                    <w:rPr>
                      <w:rFonts w:hint="default" w:ascii="Times New Roman" w:hAnsi="Times New Roman" w:eastAsia="Times New Roman" w:cs="Times New Roman"/>
                      <w:spacing w:val="-4"/>
                      <w:sz w:val="21"/>
                      <w:szCs w:val="21"/>
                    </w:rPr>
                    <w:t>14</w:t>
                  </w:r>
                </w:p>
              </w:tc>
              <w:tc>
                <w:tcPr>
                  <w:tcW w:w="994" w:type="dxa"/>
                  <w:tcBorders>
                    <w:bottom w:val="single" w:color="000000" w:sz="10" w:space="0"/>
                    <w:right w:val="nil"/>
                  </w:tcBorders>
                  <w:vAlign w:val="top"/>
                </w:tcPr>
                <w:p>
                  <w:pPr>
                    <w:spacing w:before="123" w:line="195" w:lineRule="auto"/>
                    <w:ind w:left="444"/>
                    <w:rPr>
                      <w:rFonts w:hint="default" w:ascii="Times New Roman" w:hAnsi="Times New Roman" w:eastAsia="Times New Roman" w:cs="Times New Roman"/>
                      <w:sz w:val="21"/>
                      <w:szCs w:val="21"/>
                    </w:rPr>
                  </w:pPr>
                  <w:r>
                    <w:rPr>
                      <w:rFonts w:hint="default" w:ascii="Times New Roman" w:hAnsi="Times New Roman" w:eastAsia="Times New Roman" w:cs="Times New Roman"/>
                      <w:spacing w:val="-4"/>
                      <w:sz w:val="21"/>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5" w:hRule="atLeast"/>
                <w:jc w:val="center"/>
              </w:trPr>
              <w:tc>
                <w:tcPr>
                  <w:tcW w:w="1313" w:type="dxa"/>
                  <w:vMerge w:val="continue"/>
                  <w:tcBorders>
                    <w:left w:val="nil"/>
                  </w:tcBorders>
                  <w:vAlign w:val="top"/>
                </w:tcPr>
                <w:p>
                  <w:pPr>
                    <w:spacing w:before="77" w:line="195" w:lineRule="auto"/>
                    <w:ind w:left="636"/>
                    <w:jc w:val="center"/>
                    <w:rPr>
                      <w:rFonts w:hint="default" w:ascii="Times New Roman" w:hAnsi="Times New Roman" w:eastAsia="Times New Roman" w:cs="Times New Roman"/>
                      <w:sz w:val="21"/>
                      <w:szCs w:val="21"/>
                    </w:rPr>
                  </w:pPr>
                </w:p>
              </w:tc>
              <w:tc>
                <w:tcPr>
                  <w:tcW w:w="1080" w:type="dxa"/>
                  <w:tcBorders>
                    <w:top w:val="single" w:color="000000" w:sz="10" w:space="0"/>
                  </w:tcBorders>
                  <w:vAlign w:val="top"/>
                </w:tcPr>
                <w:p>
                  <w:pPr>
                    <w:pStyle w:val="64"/>
                    <w:spacing w:before="60" w:line="229" w:lineRule="auto"/>
                    <w:jc w:val="center"/>
                    <w:rPr>
                      <w:rFonts w:hint="default" w:ascii="Times New Roman" w:hAnsi="Times New Roman" w:cs="Times New Roman"/>
                      <w:sz w:val="21"/>
                      <w:szCs w:val="21"/>
                    </w:rPr>
                  </w:pPr>
                  <w:r>
                    <w:rPr>
                      <w:rFonts w:hint="default" w:ascii="Times New Roman" w:hAnsi="Times New Roman" w:cs="Times New Roman"/>
                      <w:spacing w:val="7"/>
                      <w:sz w:val="21"/>
                      <w:szCs w:val="21"/>
                    </w:rPr>
                    <w:t>硫化氢</w:t>
                  </w:r>
                </w:p>
              </w:tc>
              <w:tc>
                <w:tcPr>
                  <w:tcW w:w="833" w:type="dxa"/>
                  <w:tcBorders>
                    <w:top w:val="single" w:color="000000" w:sz="10" w:space="0"/>
                  </w:tcBorders>
                  <w:vAlign w:val="top"/>
                </w:tcPr>
                <w:p>
                  <w:pPr>
                    <w:spacing w:before="96" w:line="195" w:lineRule="auto"/>
                    <w:ind w:left="233"/>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0.007</w:t>
                  </w:r>
                </w:p>
              </w:tc>
              <w:tc>
                <w:tcPr>
                  <w:tcW w:w="699" w:type="dxa"/>
                  <w:tcBorders>
                    <w:top w:val="single" w:color="000000" w:sz="10" w:space="0"/>
                  </w:tcBorders>
                  <w:vAlign w:val="top"/>
                </w:tcPr>
                <w:p>
                  <w:pPr>
                    <w:spacing w:before="96" w:line="195" w:lineRule="auto"/>
                    <w:ind w:left="15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0.007</w:t>
                  </w:r>
                </w:p>
              </w:tc>
              <w:tc>
                <w:tcPr>
                  <w:tcW w:w="924" w:type="dxa"/>
                  <w:tcBorders>
                    <w:top w:val="single" w:color="000000" w:sz="10" w:space="0"/>
                  </w:tcBorders>
                  <w:vAlign w:val="top"/>
                </w:tcPr>
                <w:p>
                  <w:pPr>
                    <w:spacing w:before="96" w:line="195" w:lineRule="auto"/>
                    <w:ind w:left="279"/>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0.008</w:t>
                  </w:r>
                </w:p>
              </w:tc>
              <w:tc>
                <w:tcPr>
                  <w:tcW w:w="875" w:type="dxa"/>
                  <w:tcBorders>
                    <w:top w:val="single" w:color="000000" w:sz="10" w:space="0"/>
                  </w:tcBorders>
                  <w:vAlign w:val="top"/>
                </w:tcPr>
                <w:p>
                  <w:pPr>
                    <w:spacing w:before="96" w:line="195" w:lineRule="auto"/>
                    <w:ind w:left="25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0.007</w:t>
                  </w:r>
                </w:p>
              </w:tc>
              <w:tc>
                <w:tcPr>
                  <w:tcW w:w="826" w:type="dxa"/>
                  <w:tcBorders>
                    <w:top w:val="single" w:color="000000" w:sz="10" w:space="0"/>
                  </w:tcBorders>
                  <w:vAlign w:val="top"/>
                </w:tcPr>
                <w:p>
                  <w:pPr>
                    <w:spacing w:before="96" w:line="195" w:lineRule="auto"/>
                    <w:ind w:left="227"/>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0.006</w:t>
                  </w:r>
                </w:p>
              </w:tc>
              <w:tc>
                <w:tcPr>
                  <w:tcW w:w="851" w:type="dxa"/>
                  <w:tcBorders>
                    <w:top w:val="single" w:color="000000" w:sz="10" w:space="0"/>
                  </w:tcBorders>
                  <w:vAlign w:val="top"/>
                </w:tcPr>
                <w:p>
                  <w:pPr>
                    <w:spacing w:before="96" w:line="195" w:lineRule="auto"/>
                    <w:ind w:left="237"/>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0.008</w:t>
                  </w:r>
                </w:p>
              </w:tc>
              <w:tc>
                <w:tcPr>
                  <w:tcW w:w="994" w:type="dxa"/>
                  <w:tcBorders>
                    <w:top w:val="single" w:color="000000" w:sz="10" w:space="0"/>
                    <w:right w:val="nil"/>
                  </w:tcBorders>
                  <w:vAlign w:val="top"/>
                </w:tcPr>
                <w:p>
                  <w:pPr>
                    <w:spacing w:before="96" w:line="195" w:lineRule="auto"/>
                    <w:ind w:left="374"/>
                    <w:rPr>
                      <w:rFonts w:hint="eastAsia" w:ascii="Times New Roman" w:hAnsi="Times New Roman" w:eastAsia="宋体" w:cs="Times New Roman"/>
                      <w:sz w:val="21"/>
                      <w:szCs w:val="21"/>
                      <w:lang w:eastAsia="zh-CN"/>
                    </w:rPr>
                  </w:pPr>
                  <w:r>
                    <w:rPr>
                      <w:rFonts w:hint="default" w:ascii="Times New Roman" w:hAnsi="Times New Roman" w:eastAsia="Times New Roman" w:cs="Times New Roman"/>
                      <w:spacing w:val="2"/>
                      <w:sz w:val="21"/>
                      <w:szCs w:val="21"/>
                    </w:rPr>
                    <w:t>0.0</w:t>
                  </w:r>
                  <w:r>
                    <w:rPr>
                      <w:rFonts w:hint="eastAsia" w:eastAsia="宋体" w:cs="Times New Roman"/>
                      <w:spacing w:val="2"/>
                      <w:sz w:val="21"/>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2" w:hRule="atLeast"/>
                <w:jc w:val="center"/>
              </w:trPr>
              <w:tc>
                <w:tcPr>
                  <w:tcW w:w="1313" w:type="dxa"/>
                  <w:vMerge w:val="continue"/>
                  <w:tcBorders>
                    <w:left w:val="nil"/>
                  </w:tcBorders>
                  <w:vAlign w:val="top"/>
                </w:tcPr>
                <w:p>
                  <w:pPr>
                    <w:jc w:val="center"/>
                    <w:rPr>
                      <w:rFonts w:hint="default" w:ascii="Times New Roman" w:hAnsi="Times New Roman" w:cs="Times New Roman"/>
                      <w:sz w:val="21"/>
                      <w:szCs w:val="21"/>
                    </w:rPr>
                  </w:pPr>
                </w:p>
              </w:tc>
              <w:tc>
                <w:tcPr>
                  <w:tcW w:w="1080" w:type="dxa"/>
                  <w:vAlign w:val="top"/>
                </w:tcPr>
                <w:p>
                  <w:pPr>
                    <w:pStyle w:val="64"/>
                    <w:spacing w:before="67" w:line="228" w:lineRule="auto"/>
                    <w:jc w:val="center"/>
                    <w:rPr>
                      <w:rFonts w:hint="default" w:ascii="Times New Roman" w:hAnsi="Times New Roman" w:cs="Times New Roman"/>
                      <w:sz w:val="21"/>
                      <w:szCs w:val="21"/>
                    </w:rPr>
                  </w:pPr>
                  <w:r>
                    <w:rPr>
                      <w:rFonts w:hint="default" w:ascii="Times New Roman" w:hAnsi="Times New Roman" w:cs="Times New Roman"/>
                      <w:spacing w:val="16"/>
                      <w:sz w:val="21"/>
                      <w:szCs w:val="21"/>
                    </w:rPr>
                    <w:t>臭气浓度</w:t>
                  </w:r>
                </w:p>
              </w:tc>
              <w:tc>
                <w:tcPr>
                  <w:tcW w:w="833" w:type="dxa"/>
                  <w:vAlign w:val="top"/>
                </w:tcPr>
                <w:p>
                  <w:pPr>
                    <w:spacing w:before="103" w:line="195" w:lineRule="auto"/>
                    <w:ind w:left="301"/>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&lt;10</w:t>
                  </w:r>
                </w:p>
              </w:tc>
              <w:tc>
                <w:tcPr>
                  <w:tcW w:w="699" w:type="dxa"/>
                  <w:vAlign w:val="top"/>
                </w:tcPr>
                <w:p>
                  <w:pPr>
                    <w:spacing w:before="103" w:line="195" w:lineRule="auto"/>
                    <w:ind w:left="224"/>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&lt;10</w:t>
                  </w:r>
                </w:p>
              </w:tc>
              <w:tc>
                <w:tcPr>
                  <w:tcW w:w="924" w:type="dxa"/>
                  <w:vAlign w:val="top"/>
                </w:tcPr>
                <w:p>
                  <w:pPr>
                    <w:spacing w:before="103" w:line="195" w:lineRule="auto"/>
                    <w:ind w:left="348"/>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&lt;10</w:t>
                  </w:r>
                </w:p>
              </w:tc>
              <w:tc>
                <w:tcPr>
                  <w:tcW w:w="875" w:type="dxa"/>
                  <w:vAlign w:val="top"/>
                </w:tcPr>
                <w:p>
                  <w:pPr>
                    <w:spacing w:before="103" w:line="195" w:lineRule="auto"/>
                    <w:ind w:left="324"/>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&lt;10</w:t>
                  </w:r>
                </w:p>
              </w:tc>
              <w:tc>
                <w:tcPr>
                  <w:tcW w:w="826" w:type="dxa"/>
                  <w:vAlign w:val="top"/>
                </w:tcPr>
                <w:p>
                  <w:pPr>
                    <w:spacing w:before="103" w:line="195" w:lineRule="auto"/>
                    <w:ind w:left="29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&lt;10</w:t>
                  </w:r>
                </w:p>
              </w:tc>
              <w:tc>
                <w:tcPr>
                  <w:tcW w:w="851" w:type="dxa"/>
                  <w:vAlign w:val="top"/>
                </w:tcPr>
                <w:p>
                  <w:pPr>
                    <w:spacing w:before="103" w:line="195" w:lineRule="auto"/>
                    <w:ind w:left="305"/>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&lt;10</w:t>
                  </w:r>
                </w:p>
              </w:tc>
              <w:tc>
                <w:tcPr>
                  <w:tcW w:w="994" w:type="dxa"/>
                  <w:tcBorders>
                    <w:right w:val="nil"/>
                  </w:tcBorders>
                  <w:vAlign w:val="top"/>
                </w:tcPr>
                <w:p>
                  <w:pPr>
                    <w:spacing w:before="103" w:line="195" w:lineRule="auto"/>
                    <w:ind w:left="454"/>
                    <w:rPr>
                      <w:rFonts w:hint="default" w:ascii="Times New Roman" w:hAnsi="Times New Roman" w:eastAsia="Times New Roman" w:cs="Times New Roman"/>
                      <w:sz w:val="21"/>
                      <w:szCs w:val="21"/>
                    </w:rPr>
                  </w:pPr>
                  <w:r>
                    <w:rPr>
                      <w:rFonts w:hint="eastAsia" w:eastAsia="宋体" w:cs="Times New Roman"/>
                      <w:spacing w:val="1"/>
                      <w:sz w:val="21"/>
                      <w:szCs w:val="21"/>
                      <w:lang w:val="en-US" w:eastAsia="zh-CN"/>
                    </w:rPr>
                    <w:t>2</w:t>
                  </w:r>
                  <w:r>
                    <w:rPr>
                      <w:rFonts w:hint="default" w:ascii="Times New Roman" w:hAnsi="Times New Roman" w:eastAsia="Times New Roman" w:cs="Times New Roman"/>
                      <w:spacing w:val="1"/>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atLeast"/>
                <w:jc w:val="center"/>
              </w:trPr>
              <w:tc>
                <w:tcPr>
                  <w:tcW w:w="1313" w:type="dxa"/>
                  <w:vMerge w:val="continue"/>
                  <w:tcBorders>
                    <w:left w:val="nil"/>
                  </w:tcBorders>
                  <w:vAlign w:val="top"/>
                </w:tcPr>
                <w:p>
                  <w:pPr>
                    <w:jc w:val="center"/>
                    <w:rPr>
                      <w:rFonts w:hint="default" w:ascii="Times New Roman" w:hAnsi="Times New Roman" w:cs="Times New Roman"/>
                      <w:sz w:val="21"/>
                      <w:szCs w:val="21"/>
                    </w:rPr>
                  </w:pPr>
                </w:p>
              </w:tc>
              <w:tc>
                <w:tcPr>
                  <w:tcW w:w="1080" w:type="dxa"/>
                  <w:vAlign w:val="top"/>
                </w:tcPr>
                <w:p>
                  <w:pPr>
                    <w:pStyle w:val="64"/>
                    <w:spacing w:before="51" w:line="229" w:lineRule="auto"/>
                    <w:jc w:val="center"/>
                    <w:rPr>
                      <w:rFonts w:hint="default" w:ascii="Times New Roman" w:hAnsi="Times New Roman" w:cs="Times New Roman"/>
                      <w:sz w:val="21"/>
                      <w:szCs w:val="21"/>
                    </w:rPr>
                  </w:pPr>
                  <w:r>
                    <w:rPr>
                      <w:rFonts w:hint="default" w:ascii="Times New Roman" w:hAnsi="Times New Roman" w:cs="Times New Roman"/>
                      <w:spacing w:val="3"/>
                      <w:sz w:val="21"/>
                      <w:szCs w:val="21"/>
                    </w:rPr>
                    <w:t>氯气</w:t>
                  </w:r>
                </w:p>
              </w:tc>
              <w:tc>
                <w:tcPr>
                  <w:tcW w:w="833" w:type="dxa"/>
                  <w:vAlign w:val="top"/>
                </w:tcPr>
                <w:p>
                  <w:pPr>
                    <w:spacing w:before="90" w:line="192" w:lineRule="auto"/>
                    <w:ind w:left="307"/>
                    <w:rPr>
                      <w:rFonts w:hint="default" w:ascii="Times New Roman" w:hAnsi="Times New Roman" w:eastAsia="Times New Roman" w:cs="Times New Roman"/>
                      <w:sz w:val="21"/>
                      <w:szCs w:val="21"/>
                    </w:rPr>
                  </w:pPr>
                  <w:r>
                    <w:rPr>
                      <w:rFonts w:hint="default" w:ascii="Times New Roman" w:hAnsi="Times New Roman" w:eastAsia="Times New Roman" w:cs="Times New Roman"/>
                      <w:spacing w:val="7"/>
                      <w:sz w:val="21"/>
                      <w:szCs w:val="21"/>
                    </w:rPr>
                    <w:t>ND</w:t>
                  </w:r>
                </w:p>
              </w:tc>
              <w:tc>
                <w:tcPr>
                  <w:tcW w:w="699" w:type="dxa"/>
                  <w:vAlign w:val="top"/>
                </w:tcPr>
                <w:p>
                  <w:pPr>
                    <w:spacing w:before="90" w:line="192" w:lineRule="auto"/>
                    <w:ind w:left="232"/>
                    <w:rPr>
                      <w:rFonts w:hint="default" w:ascii="Times New Roman" w:hAnsi="Times New Roman" w:eastAsia="Times New Roman" w:cs="Times New Roman"/>
                      <w:sz w:val="21"/>
                      <w:szCs w:val="21"/>
                    </w:rPr>
                  </w:pPr>
                  <w:r>
                    <w:rPr>
                      <w:rFonts w:hint="default" w:ascii="Times New Roman" w:hAnsi="Times New Roman" w:eastAsia="Times New Roman" w:cs="Times New Roman"/>
                      <w:spacing w:val="7"/>
                      <w:sz w:val="21"/>
                      <w:szCs w:val="21"/>
                    </w:rPr>
                    <w:t>ND</w:t>
                  </w:r>
                </w:p>
              </w:tc>
              <w:tc>
                <w:tcPr>
                  <w:tcW w:w="924" w:type="dxa"/>
                  <w:vAlign w:val="top"/>
                </w:tcPr>
                <w:p>
                  <w:pPr>
                    <w:spacing w:before="90" w:line="192" w:lineRule="auto"/>
                    <w:ind w:left="353"/>
                    <w:rPr>
                      <w:rFonts w:hint="default" w:ascii="Times New Roman" w:hAnsi="Times New Roman" w:eastAsia="Times New Roman" w:cs="Times New Roman"/>
                      <w:sz w:val="21"/>
                      <w:szCs w:val="21"/>
                    </w:rPr>
                  </w:pPr>
                  <w:r>
                    <w:rPr>
                      <w:rFonts w:hint="default" w:ascii="Times New Roman" w:hAnsi="Times New Roman" w:eastAsia="Times New Roman" w:cs="Times New Roman"/>
                      <w:spacing w:val="7"/>
                      <w:sz w:val="21"/>
                      <w:szCs w:val="21"/>
                    </w:rPr>
                    <w:t>ND</w:t>
                  </w:r>
                </w:p>
              </w:tc>
              <w:tc>
                <w:tcPr>
                  <w:tcW w:w="875" w:type="dxa"/>
                  <w:vAlign w:val="top"/>
                </w:tcPr>
                <w:p>
                  <w:pPr>
                    <w:spacing w:before="90" w:line="192" w:lineRule="auto"/>
                    <w:ind w:left="332"/>
                    <w:rPr>
                      <w:rFonts w:hint="default" w:ascii="Times New Roman" w:hAnsi="Times New Roman" w:eastAsia="Times New Roman" w:cs="Times New Roman"/>
                      <w:sz w:val="21"/>
                      <w:szCs w:val="21"/>
                    </w:rPr>
                  </w:pPr>
                  <w:r>
                    <w:rPr>
                      <w:rFonts w:hint="default" w:ascii="Times New Roman" w:hAnsi="Times New Roman" w:eastAsia="Times New Roman" w:cs="Times New Roman"/>
                      <w:spacing w:val="7"/>
                      <w:sz w:val="21"/>
                      <w:szCs w:val="21"/>
                    </w:rPr>
                    <w:t>ND</w:t>
                  </w:r>
                </w:p>
              </w:tc>
              <w:tc>
                <w:tcPr>
                  <w:tcW w:w="826" w:type="dxa"/>
                  <w:vAlign w:val="top"/>
                </w:tcPr>
                <w:p>
                  <w:pPr>
                    <w:spacing w:before="90" w:line="192" w:lineRule="auto"/>
                    <w:ind w:left="304"/>
                    <w:rPr>
                      <w:rFonts w:hint="default" w:ascii="Times New Roman" w:hAnsi="Times New Roman" w:eastAsia="Times New Roman" w:cs="Times New Roman"/>
                      <w:sz w:val="21"/>
                      <w:szCs w:val="21"/>
                    </w:rPr>
                  </w:pPr>
                  <w:r>
                    <w:rPr>
                      <w:rFonts w:hint="default" w:ascii="Times New Roman" w:hAnsi="Times New Roman" w:eastAsia="Times New Roman" w:cs="Times New Roman"/>
                      <w:spacing w:val="7"/>
                      <w:sz w:val="21"/>
                      <w:szCs w:val="21"/>
                    </w:rPr>
                    <w:t>ND</w:t>
                  </w:r>
                </w:p>
              </w:tc>
              <w:tc>
                <w:tcPr>
                  <w:tcW w:w="851" w:type="dxa"/>
                  <w:vAlign w:val="top"/>
                </w:tcPr>
                <w:p>
                  <w:pPr>
                    <w:spacing w:before="90" w:line="192" w:lineRule="auto"/>
                    <w:ind w:left="313"/>
                    <w:rPr>
                      <w:rFonts w:hint="default" w:ascii="Times New Roman" w:hAnsi="Times New Roman" w:eastAsia="Times New Roman" w:cs="Times New Roman"/>
                      <w:sz w:val="21"/>
                      <w:szCs w:val="21"/>
                    </w:rPr>
                  </w:pPr>
                  <w:r>
                    <w:rPr>
                      <w:rFonts w:hint="default" w:ascii="Times New Roman" w:hAnsi="Times New Roman" w:eastAsia="Times New Roman" w:cs="Times New Roman"/>
                      <w:spacing w:val="7"/>
                      <w:sz w:val="21"/>
                      <w:szCs w:val="21"/>
                    </w:rPr>
                    <w:t>ND</w:t>
                  </w:r>
                </w:p>
              </w:tc>
              <w:tc>
                <w:tcPr>
                  <w:tcW w:w="994" w:type="dxa"/>
                  <w:tcBorders>
                    <w:right w:val="nil"/>
                  </w:tcBorders>
                  <w:vAlign w:val="top"/>
                </w:tcPr>
                <w:p>
                  <w:pPr>
                    <w:spacing w:before="87" w:line="195" w:lineRule="auto"/>
                    <w:ind w:left="427"/>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0.</w:t>
                  </w:r>
                  <w:r>
                    <w:rPr>
                      <w:rFonts w:hint="default" w:ascii="Times New Roman" w:hAnsi="Times New Roman" w:eastAsia="Times New Roman" w:cs="Times New Roman"/>
                      <w:spacing w:val="-25"/>
                      <w:sz w:val="21"/>
                      <w:szCs w:val="21"/>
                    </w:rPr>
                    <w:t xml:space="preserve"> </w:t>
                  </w:r>
                  <w:r>
                    <w:rPr>
                      <w:rFonts w:hint="default" w:ascii="Times New Roman" w:hAnsi="Times New Roman" w:eastAsia="Times New Roman" w:cs="Times New Roman"/>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2" w:hRule="atLeast"/>
                <w:jc w:val="center"/>
              </w:trPr>
              <w:tc>
                <w:tcPr>
                  <w:tcW w:w="1313" w:type="dxa"/>
                  <w:vMerge w:val="continue"/>
                  <w:tcBorders>
                    <w:left w:val="nil"/>
                  </w:tcBorders>
                  <w:vAlign w:val="top"/>
                </w:tcPr>
                <w:p>
                  <w:pPr>
                    <w:jc w:val="center"/>
                    <w:rPr>
                      <w:rFonts w:hint="default" w:ascii="Times New Roman" w:hAnsi="Times New Roman" w:cs="Times New Roman"/>
                      <w:sz w:val="21"/>
                      <w:szCs w:val="21"/>
                    </w:rPr>
                  </w:pPr>
                </w:p>
              </w:tc>
              <w:tc>
                <w:tcPr>
                  <w:tcW w:w="1080" w:type="dxa"/>
                  <w:vAlign w:val="top"/>
                </w:tcPr>
                <w:p>
                  <w:pPr>
                    <w:pStyle w:val="64"/>
                    <w:spacing w:before="68" w:line="228" w:lineRule="auto"/>
                    <w:jc w:val="center"/>
                    <w:rPr>
                      <w:rFonts w:hint="default" w:ascii="Times New Roman" w:hAnsi="Times New Roman" w:cs="Times New Roman"/>
                      <w:sz w:val="21"/>
                      <w:szCs w:val="21"/>
                    </w:rPr>
                  </w:pPr>
                  <w:r>
                    <w:rPr>
                      <w:rFonts w:hint="default" w:ascii="Times New Roman" w:hAnsi="Times New Roman" w:cs="Times New Roman"/>
                      <w:spacing w:val="-9"/>
                      <w:sz w:val="21"/>
                      <w:szCs w:val="21"/>
                    </w:rPr>
                    <w:t>甲烷</w:t>
                  </w:r>
                </w:p>
              </w:tc>
              <w:tc>
                <w:tcPr>
                  <w:tcW w:w="833" w:type="dxa"/>
                  <w:vAlign w:val="top"/>
                </w:tcPr>
                <w:p>
                  <w:pPr>
                    <w:pStyle w:val="64"/>
                    <w:spacing w:before="67" w:line="267" w:lineRule="exact"/>
                    <w:ind w:left="328"/>
                    <w:rPr>
                      <w:rFonts w:hint="default" w:ascii="Times New Roman" w:hAnsi="Times New Roman" w:eastAsia="Times New Roman" w:cs="Times New Roman"/>
                      <w:sz w:val="21"/>
                      <w:szCs w:val="21"/>
                    </w:rPr>
                  </w:pPr>
                  <w:r>
                    <w:rPr>
                      <w:rFonts w:hint="default" w:ascii="Times New Roman" w:hAnsi="Times New Roman" w:cs="Times New Roman"/>
                      <w:spacing w:val="-6"/>
                      <w:position w:val="1"/>
                      <w:sz w:val="21"/>
                      <w:szCs w:val="21"/>
                    </w:rPr>
                    <w:t>＜</w:t>
                  </w:r>
                  <w:r>
                    <w:rPr>
                      <w:rFonts w:hint="default" w:ascii="Times New Roman" w:hAnsi="Times New Roman" w:eastAsia="Times New Roman" w:cs="Times New Roman"/>
                      <w:spacing w:val="-6"/>
                      <w:position w:val="1"/>
                      <w:sz w:val="21"/>
                      <w:szCs w:val="21"/>
                    </w:rPr>
                    <w:t>1</w:t>
                  </w:r>
                </w:p>
              </w:tc>
              <w:tc>
                <w:tcPr>
                  <w:tcW w:w="699" w:type="dxa"/>
                  <w:vAlign w:val="top"/>
                </w:tcPr>
                <w:p>
                  <w:pPr>
                    <w:pStyle w:val="64"/>
                    <w:spacing w:before="67" w:line="267" w:lineRule="exact"/>
                    <w:ind w:left="251"/>
                    <w:rPr>
                      <w:rFonts w:hint="default" w:ascii="Times New Roman" w:hAnsi="Times New Roman" w:eastAsia="Times New Roman" w:cs="Times New Roman"/>
                      <w:sz w:val="21"/>
                      <w:szCs w:val="21"/>
                    </w:rPr>
                  </w:pPr>
                  <w:r>
                    <w:rPr>
                      <w:rFonts w:hint="default" w:ascii="Times New Roman" w:hAnsi="Times New Roman" w:cs="Times New Roman"/>
                      <w:spacing w:val="-4"/>
                      <w:position w:val="1"/>
                      <w:sz w:val="21"/>
                      <w:szCs w:val="21"/>
                    </w:rPr>
                    <w:t>＜</w:t>
                  </w:r>
                  <w:r>
                    <w:rPr>
                      <w:rFonts w:hint="default" w:ascii="Times New Roman" w:hAnsi="Times New Roman" w:eastAsia="Times New Roman" w:cs="Times New Roman"/>
                      <w:spacing w:val="-4"/>
                      <w:position w:val="1"/>
                      <w:sz w:val="21"/>
                      <w:szCs w:val="21"/>
                    </w:rPr>
                    <w:t>1</w:t>
                  </w:r>
                </w:p>
              </w:tc>
              <w:tc>
                <w:tcPr>
                  <w:tcW w:w="924" w:type="dxa"/>
                  <w:vAlign w:val="top"/>
                </w:tcPr>
                <w:p>
                  <w:pPr>
                    <w:pStyle w:val="64"/>
                    <w:spacing w:before="67" w:line="267" w:lineRule="exact"/>
                    <w:ind w:left="375"/>
                    <w:rPr>
                      <w:rFonts w:hint="default" w:ascii="Times New Roman" w:hAnsi="Times New Roman" w:eastAsia="Times New Roman" w:cs="Times New Roman"/>
                      <w:sz w:val="21"/>
                      <w:szCs w:val="21"/>
                    </w:rPr>
                  </w:pPr>
                  <w:r>
                    <w:rPr>
                      <w:rFonts w:hint="default" w:ascii="Times New Roman" w:hAnsi="Times New Roman" w:cs="Times New Roman"/>
                      <w:spacing w:val="-6"/>
                      <w:position w:val="1"/>
                      <w:sz w:val="21"/>
                      <w:szCs w:val="21"/>
                    </w:rPr>
                    <w:t>＜</w:t>
                  </w:r>
                  <w:r>
                    <w:rPr>
                      <w:rFonts w:hint="default" w:ascii="Times New Roman" w:hAnsi="Times New Roman" w:eastAsia="Times New Roman" w:cs="Times New Roman"/>
                      <w:spacing w:val="-6"/>
                      <w:position w:val="1"/>
                      <w:sz w:val="21"/>
                      <w:szCs w:val="21"/>
                    </w:rPr>
                    <w:t>1</w:t>
                  </w:r>
                </w:p>
              </w:tc>
              <w:tc>
                <w:tcPr>
                  <w:tcW w:w="875" w:type="dxa"/>
                  <w:vAlign w:val="top"/>
                </w:tcPr>
                <w:p>
                  <w:pPr>
                    <w:pStyle w:val="64"/>
                    <w:spacing w:before="67" w:line="267" w:lineRule="exact"/>
                    <w:ind w:left="351"/>
                    <w:rPr>
                      <w:rFonts w:hint="default" w:ascii="Times New Roman" w:hAnsi="Times New Roman" w:eastAsia="Times New Roman" w:cs="Times New Roman"/>
                      <w:sz w:val="21"/>
                      <w:szCs w:val="21"/>
                    </w:rPr>
                  </w:pPr>
                  <w:r>
                    <w:rPr>
                      <w:rFonts w:hint="default" w:ascii="Times New Roman" w:hAnsi="Times New Roman" w:cs="Times New Roman"/>
                      <w:spacing w:val="-4"/>
                      <w:position w:val="1"/>
                      <w:sz w:val="21"/>
                      <w:szCs w:val="21"/>
                    </w:rPr>
                    <w:t>＜</w:t>
                  </w:r>
                  <w:r>
                    <w:rPr>
                      <w:rFonts w:hint="default" w:ascii="Times New Roman" w:hAnsi="Times New Roman" w:eastAsia="Times New Roman" w:cs="Times New Roman"/>
                      <w:spacing w:val="-4"/>
                      <w:position w:val="1"/>
                      <w:sz w:val="21"/>
                      <w:szCs w:val="21"/>
                    </w:rPr>
                    <w:t>1</w:t>
                  </w:r>
                </w:p>
              </w:tc>
              <w:tc>
                <w:tcPr>
                  <w:tcW w:w="826" w:type="dxa"/>
                  <w:vAlign w:val="top"/>
                </w:tcPr>
                <w:p>
                  <w:pPr>
                    <w:pStyle w:val="64"/>
                    <w:spacing w:before="67" w:line="267" w:lineRule="exact"/>
                    <w:ind w:left="323"/>
                    <w:rPr>
                      <w:rFonts w:hint="default" w:ascii="Times New Roman" w:hAnsi="Times New Roman" w:eastAsia="Times New Roman" w:cs="Times New Roman"/>
                      <w:sz w:val="21"/>
                      <w:szCs w:val="21"/>
                    </w:rPr>
                  </w:pPr>
                  <w:r>
                    <w:rPr>
                      <w:rFonts w:hint="default" w:ascii="Times New Roman" w:hAnsi="Times New Roman" w:cs="Times New Roman"/>
                      <w:spacing w:val="-6"/>
                      <w:position w:val="1"/>
                      <w:sz w:val="21"/>
                      <w:szCs w:val="21"/>
                    </w:rPr>
                    <w:t>＜</w:t>
                  </w:r>
                  <w:r>
                    <w:rPr>
                      <w:rFonts w:hint="default" w:ascii="Times New Roman" w:hAnsi="Times New Roman" w:eastAsia="Times New Roman" w:cs="Times New Roman"/>
                      <w:spacing w:val="-6"/>
                      <w:position w:val="1"/>
                      <w:sz w:val="21"/>
                      <w:szCs w:val="21"/>
                    </w:rPr>
                    <w:t>1</w:t>
                  </w:r>
                </w:p>
              </w:tc>
              <w:tc>
                <w:tcPr>
                  <w:tcW w:w="851" w:type="dxa"/>
                  <w:vAlign w:val="top"/>
                </w:tcPr>
                <w:p>
                  <w:pPr>
                    <w:pStyle w:val="64"/>
                    <w:spacing w:before="67" w:line="267" w:lineRule="exact"/>
                    <w:ind w:left="332"/>
                    <w:rPr>
                      <w:rFonts w:hint="default" w:ascii="Times New Roman" w:hAnsi="Times New Roman" w:eastAsia="Times New Roman" w:cs="Times New Roman"/>
                      <w:sz w:val="21"/>
                      <w:szCs w:val="21"/>
                    </w:rPr>
                  </w:pPr>
                  <w:r>
                    <w:rPr>
                      <w:rFonts w:hint="default" w:ascii="Times New Roman" w:hAnsi="Times New Roman" w:cs="Times New Roman"/>
                      <w:spacing w:val="-4"/>
                      <w:position w:val="1"/>
                      <w:sz w:val="21"/>
                      <w:szCs w:val="21"/>
                    </w:rPr>
                    <w:t>＜</w:t>
                  </w:r>
                  <w:r>
                    <w:rPr>
                      <w:rFonts w:hint="default" w:ascii="Times New Roman" w:hAnsi="Times New Roman" w:eastAsia="Times New Roman" w:cs="Times New Roman"/>
                      <w:spacing w:val="-4"/>
                      <w:position w:val="1"/>
                      <w:sz w:val="21"/>
                      <w:szCs w:val="21"/>
                    </w:rPr>
                    <w:t>1</w:t>
                  </w:r>
                </w:p>
              </w:tc>
              <w:tc>
                <w:tcPr>
                  <w:tcW w:w="994" w:type="dxa"/>
                  <w:tcBorders>
                    <w:right w:val="nil"/>
                  </w:tcBorders>
                  <w:vAlign w:val="top"/>
                </w:tcPr>
                <w:p>
                  <w:pPr>
                    <w:pStyle w:val="64"/>
                    <w:spacing w:before="67" w:line="265" w:lineRule="exact"/>
                    <w:ind w:left="417"/>
                    <w:rPr>
                      <w:rFonts w:hint="default" w:ascii="Times New Roman" w:hAnsi="Times New Roman" w:eastAsia="Times New Roman" w:cs="Times New Roman"/>
                      <w:sz w:val="21"/>
                      <w:szCs w:val="21"/>
                    </w:rPr>
                  </w:pPr>
                  <w:r>
                    <w:rPr>
                      <w:rFonts w:hint="default" w:ascii="Times New Roman" w:hAnsi="Times New Roman" w:cs="Times New Roman"/>
                      <w:spacing w:val="-6"/>
                      <w:position w:val="1"/>
                      <w:sz w:val="21"/>
                      <w:szCs w:val="21"/>
                    </w:rPr>
                    <w:t>＜</w:t>
                  </w:r>
                  <w:r>
                    <w:rPr>
                      <w:rFonts w:hint="default" w:ascii="Times New Roman" w:hAnsi="Times New Roman" w:eastAsia="Times New Roman" w:cs="Times New Roman"/>
                      <w:spacing w:val="-6"/>
                      <w:position w:val="1"/>
                      <w:sz w:val="21"/>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2" w:hRule="atLeast"/>
                <w:jc w:val="center"/>
              </w:trPr>
              <w:tc>
                <w:tcPr>
                  <w:tcW w:w="1313" w:type="dxa"/>
                  <w:vMerge w:val="continue"/>
                  <w:tcBorders>
                    <w:left w:val="nil"/>
                  </w:tcBorders>
                  <w:vAlign w:val="top"/>
                </w:tcPr>
                <w:p>
                  <w:pPr>
                    <w:jc w:val="center"/>
                    <w:rPr>
                      <w:rFonts w:hint="default" w:ascii="Times New Roman" w:hAnsi="Times New Roman" w:cs="Times New Roman"/>
                      <w:sz w:val="21"/>
                      <w:szCs w:val="21"/>
                    </w:rPr>
                  </w:pPr>
                </w:p>
              </w:tc>
              <w:tc>
                <w:tcPr>
                  <w:tcW w:w="1080" w:type="dxa"/>
                  <w:vAlign w:val="top"/>
                </w:tcPr>
                <w:p>
                  <w:pPr>
                    <w:pStyle w:val="64"/>
                    <w:spacing w:before="70" w:line="228" w:lineRule="auto"/>
                    <w:jc w:val="center"/>
                    <w:rPr>
                      <w:rFonts w:hint="default" w:ascii="Times New Roman" w:hAnsi="Times New Roman" w:cs="Times New Roman"/>
                      <w:sz w:val="21"/>
                      <w:szCs w:val="21"/>
                    </w:rPr>
                  </w:pPr>
                  <w:r>
                    <w:rPr>
                      <w:rFonts w:hint="default" w:ascii="Times New Roman" w:hAnsi="Times New Roman" w:cs="Times New Roman"/>
                      <w:spacing w:val="7"/>
                      <w:sz w:val="21"/>
                      <w:szCs w:val="21"/>
                    </w:rPr>
                    <w:t>颗粒物</w:t>
                  </w:r>
                </w:p>
              </w:tc>
              <w:tc>
                <w:tcPr>
                  <w:tcW w:w="833" w:type="dxa"/>
                  <w:vAlign w:val="top"/>
                </w:tcPr>
                <w:p>
                  <w:pPr>
                    <w:spacing w:before="106" w:line="195" w:lineRule="auto"/>
                    <w:ind w:left="233"/>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0.183</w:t>
                  </w:r>
                </w:p>
              </w:tc>
              <w:tc>
                <w:tcPr>
                  <w:tcW w:w="699" w:type="dxa"/>
                  <w:vAlign w:val="top"/>
                </w:tcPr>
                <w:p>
                  <w:pPr>
                    <w:spacing w:before="106" w:line="195" w:lineRule="auto"/>
                    <w:ind w:left="15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0.188</w:t>
                  </w:r>
                </w:p>
              </w:tc>
              <w:tc>
                <w:tcPr>
                  <w:tcW w:w="924" w:type="dxa"/>
                  <w:vAlign w:val="top"/>
                </w:tcPr>
                <w:p>
                  <w:pPr>
                    <w:spacing w:before="106" w:line="195" w:lineRule="auto"/>
                    <w:ind w:left="279"/>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0.179</w:t>
                  </w:r>
                </w:p>
              </w:tc>
              <w:tc>
                <w:tcPr>
                  <w:tcW w:w="875" w:type="dxa"/>
                  <w:vAlign w:val="top"/>
                </w:tcPr>
                <w:p>
                  <w:pPr>
                    <w:spacing w:before="106" w:line="195" w:lineRule="auto"/>
                    <w:ind w:left="25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0.173</w:t>
                  </w:r>
                </w:p>
              </w:tc>
              <w:tc>
                <w:tcPr>
                  <w:tcW w:w="826" w:type="dxa"/>
                  <w:vAlign w:val="top"/>
                </w:tcPr>
                <w:p>
                  <w:pPr>
                    <w:spacing w:before="106" w:line="195" w:lineRule="auto"/>
                    <w:ind w:left="227"/>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0.176</w:t>
                  </w:r>
                </w:p>
              </w:tc>
              <w:tc>
                <w:tcPr>
                  <w:tcW w:w="851" w:type="dxa"/>
                  <w:vAlign w:val="top"/>
                </w:tcPr>
                <w:p>
                  <w:pPr>
                    <w:spacing w:before="106" w:line="195" w:lineRule="auto"/>
                    <w:ind w:left="237"/>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0.183</w:t>
                  </w:r>
                </w:p>
              </w:tc>
              <w:tc>
                <w:tcPr>
                  <w:tcW w:w="994" w:type="dxa"/>
                  <w:tcBorders>
                    <w:right w:val="nil"/>
                  </w:tcBorders>
                  <w:vAlign w:val="top"/>
                </w:tcPr>
                <w:p>
                  <w:pPr>
                    <w:spacing w:before="106" w:line="195" w:lineRule="auto"/>
                    <w:ind w:left="444"/>
                    <w:rPr>
                      <w:rFonts w:hint="default" w:ascii="Times New Roman" w:hAnsi="Times New Roman" w:eastAsia="Times New Roman" w:cs="Times New Roman"/>
                      <w:sz w:val="21"/>
                      <w:szCs w:val="21"/>
                    </w:rPr>
                  </w:pPr>
                  <w:r>
                    <w:rPr>
                      <w:rFonts w:hint="default" w:ascii="Times New Roman" w:hAnsi="Times New Roman" w:eastAsia="Times New Roman" w:cs="Times New Roman"/>
                      <w:spacing w:val="-4"/>
                      <w:sz w:val="21"/>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2" w:hRule="atLeast"/>
                <w:jc w:val="center"/>
              </w:trPr>
              <w:tc>
                <w:tcPr>
                  <w:tcW w:w="1313" w:type="dxa"/>
                  <w:vMerge w:val="continue"/>
                  <w:tcBorders>
                    <w:left w:val="nil"/>
                  </w:tcBorders>
                  <w:vAlign w:val="top"/>
                </w:tcPr>
                <w:p>
                  <w:pPr>
                    <w:jc w:val="center"/>
                    <w:rPr>
                      <w:rFonts w:hint="default" w:ascii="Times New Roman" w:hAnsi="Times New Roman" w:cs="Times New Roman"/>
                      <w:sz w:val="21"/>
                      <w:szCs w:val="21"/>
                    </w:rPr>
                  </w:pPr>
                </w:p>
              </w:tc>
              <w:tc>
                <w:tcPr>
                  <w:tcW w:w="1080" w:type="dxa"/>
                  <w:vAlign w:val="top"/>
                </w:tcPr>
                <w:p>
                  <w:pPr>
                    <w:pStyle w:val="64"/>
                    <w:spacing w:before="70" w:line="227" w:lineRule="auto"/>
                    <w:jc w:val="center"/>
                    <w:rPr>
                      <w:rFonts w:hint="default" w:ascii="Times New Roman" w:hAnsi="Times New Roman" w:cs="Times New Roman"/>
                      <w:sz w:val="21"/>
                      <w:szCs w:val="21"/>
                    </w:rPr>
                  </w:pPr>
                  <w:r>
                    <w:rPr>
                      <w:rFonts w:hint="default" w:ascii="Times New Roman" w:hAnsi="Times New Roman" w:cs="Times New Roman"/>
                      <w:spacing w:val="7"/>
                      <w:sz w:val="21"/>
                      <w:szCs w:val="21"/>
                    </w:rPr>
                    <w:t>氮氧化物</w:t>
                  </w:r>
                </w:p>
              </w:tc>
              <w:tc>
                <w:tcPr>
                  <w:tcW w:w="833" w:type="dxa"/>
                  <w:vAlign w:val="top"/>
                </w:tcPr>
                <w:p>
                  <w:pPr>
                    <w:spacing w:before="106" w:line="195" w:lineRule="auto"/>
                    <w:ind w:left="233"/>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0.018</w:t>
                  </w:r>
                </w:p>
              </w:tc>
              <w:tc>
                <w:tcPr>
                  <w:tcW w:w="699" w:type="dxa"/>
                  <w:vAlign w:val="top"/>
                </w:tcPr>
                <w:p>
                  <w:pPr>
                    <w:spacing w:before="106" w:line="195" w:lineRule="auto"/>
                    <w:ind w:left="15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0.016</w:t>
                  </w:r>
                </w:p>
              </w:tc>
              <w:tc>
                <w:tcPr>
                  <w:tcW w:w="924" w:type="dxa"/>
                  <w:vAlign w:val="top"/>
                </w:tcPr>
                <w:p>
                  <w:pPr>
                    <w:spacing w:before="106" w:line="195" w:lineRule="auto"/>
                    <w:ind w:left="279"/>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0.017</w:t>
                  </w:r>
                </w:p>
              </w:tc>
              <w:tc>
                <w:tcPr>
                  <w:tcW w:w="875" w:type="dxa"/>
                  <w:vAlign w:val="top"/>
                </w:tcPr>
                <w:p>
                  <w:pPr>
                    <w:spacing w:before="106" w:line="195" w:lineRule="auto"/>
                    <w:ind w:left="25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0.019</w:t>
                  </w:r>
                </w:p>
              </w:tc>
              <w:tc>
                <w:tcPr>
                  <w:tcW w:w="826" w:type="dxa"/>
                  <w:vAlign w:val="top"/>
                </w:tcPr>
                <w:p>
                  <w:pPr>
                    <w:spacing w:before="106" w:line="195" w:lineRule="auto"/>
                    <w:ind w:left="227"/>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0.020</w:t>
                  </w:r>
                </w:p>
              </w:tc>
              <w:tc>
                <w:tcPr>
                  <w:tcW w:w="851" w:type="dxa"/>
                  <w:vAlign w:val="top"/>
                </w:tcPr>
                <w:p>
                  <w:pPr>
                    <w:spacing w:before="106" w:line="195" w:lineRule="auto"/>
                    <w:ind w:left="237"/>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0.016</w:t>
                  </w:r>
                </w:p>
              </w:tc>
              <w:tc>
                <w:tcPr>
                  <w:tcW w:w="994" w:type="dxa"/>
                  <w:tcBorders>
                    <w:right w:val="nil"/>
                  </w:tcBorders>
                  <w:vAlign w:val="top"/>
                </w:tcPr>
                <w:p>
                  <w:pPr>
                    <w:spacing w:before="106" w:line="195" w:lineRule="auto"/>
                    <w:ind w:left="374"/>
                    <w:rPr>
                      <w:rFonts w:hint="default" w:ascii="Times New Roman" w:hAnsi="Times New Roman" w:eastAsia="Times New Roman" w:cs="Times New Roman"/>
                      <w:sz w:val="21"/>
                      <w:szCs w:val="21"/>
                    </w:rPr>
                  </w:pPr>
                  <w:r>
                    <w:rPr>
                      <w:rFonts w:hint="default" w:ascii="Times New Roman" w:hAnsi="Times New Roman" w:eastAsia="Times New Roman" w:cs="Times New Roman"/>
                      <w:spacing w:val="-4"/>
                      <w:sz w:val="21"/>
                      <w:szCs w:val="21"/>
                    </w:rPr>
                    <w:t>0.</w:t>
                  </w:r>
                  <w:r>
                    <w:rPr>
                      <w:rFonts w:hint="default" w:ascii="Times New Roman" w:hAnsi="Times New Roman" w:eastAsia="Times New Roman" w:cs="Times New Roman"/>
                      <w:spacing w:val="-25"/>
                      <w:sz w:val="21"/>
                      <w:szCs w:val="21"/>
                    </w:rPr>
                    <w:t xml:space="preserve"> </w:t>
                  </w:r>
                  <w:r>
                    <w:rPr>
                      <w:rFonts w:hint="default" w:ascii="Times New Roman" w:hAnsi="Times New Roman" w:eastAsia="Times New Roman" w:cs="Times New Roman"/>
                      <w:spacing w:val="-4"/>
                      <w:sz w:val="21"/>
                      <w:szCs w:val="21"/>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3" w:hRule="atLeast"/>
                <w:jc w:val="center"/>
              </w:trPr>
              <w:tc>
                <w:tcPr>
                  <w:tcW w:w="1313" w:type="dxa"/>
                  <w:vMerge w:val="continue"/>
                  <w:tcBorders>
                    <w:left w:val="nil"/>
                  </w:tcBorders>
                  <w:vAlign w:val="top"/>
                </w:tcPr>
                <w:p>
                  <w:pPr>
                    <w:jc w:val="center"/>
                    <w:rPr>
                      <w:rFonts w:hint="default" w:ascii="Times New Roman" w:hAnsi="Times New Roman" w:cs="Times New Roman"/>
                      <w:sz w:val="21"/>
                      <w:szCs w:val="21"/>
                    </w:rPr>
                  </w:pPr>
                </w:p>
              </w:tc>
              <w:tc>
                <w:tcPr>
                  <w:tcW w:w="1080" w:type="dxa"/>
                  <w:vAlign w:val="top"/>
                </w:tcPr>
                <w:p>
                  <w:pPr>
                    <w:pStyle w:val="64"/>
                    <w:spacing w:before="71" w:line="227" w:lineRule="auto"/>
                    <w:jc w:val="center"/>
                    <w:rPr>
                      <w:rFonts w:hint="default" w:ascii="Times New Roman" w:hAnsi="Times New Roman" w:cs="Times New Roman"/>
                      <w:sz w:val="21"/>
                      <w:szCs w:val="21"/>
                    </w:rPr>
                  </w:pPr>
                  <w:r>
                    <w:rPr>
                      <w:rFonts w:hint="default" w:ascii="Times New Roman" w:hAnsi="Times New Roman" w:cs="Times New Roman"/>
                      <w:spacing w:val="6"/>
                      <w:sz w:val="21"/>
                      <w:szCs w:val="21"/>
                    </w:rPr>
                    <w:t>二氧化硫</w:t>
                  </w:r>
                </w:p>
              </w:tc>
              <w:tc>
                <w:tcPr>
                  <w:tcW w:w="833" w:type="dxa"/>
                  <w:vAlign w:val="top"/>
                </w:tcPr>
                <w:p>
                  <w:pPr>
                    <w:spacing w:before="107" w:line="195" w:lineRule="auto"/>
                    <w:ind w:left="233"/>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0.029</w:t>
                  </w:r>
                </w:p>
              </w:tc>
              <w:tc>
                <w:tcPr>
                  <w:tcW w:w="699" w:type="dxa"/>
                  <w:vAlign w:val="top"/>
                </w:tcPr>
                <w:p>
                  <w:pPr>
                    <w:spacing w:before="107" w:line="195" w:lineRule="auto"/>
                    <w:ind w:left="15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0.031</w:t>
                  </w:r>
                </w:p>
              </w:tc>
              <w:tc>
                <w:tcPr>
                  <w:tcW w:w="924" w:type="dxa"/>
                  <w:vAlign w:val="top"/>
                </w:tcPr>
                <w:p>
                  <w:pPr>
                    <w:spacing w:before="107" w:line="195" w:lineRule="auto"/>
                    <w:ind w:left="279"/>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0.032</w:t>
                  </w:r>
                </w:p>
              </w:tc>
              <w:tc>
                <w:tcPr>
                  <w:tcW w:w="875" w:type="dxa"/>
                  <w:vAlign w:val="top"/>
                </w:tcPr>
                <w:p>
                  <w:pPr>
                    <w:spacing w:before="107" w:line="195" w:lineRule="auto"/>
                    <w:ind w:left="25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0.027</w:t>
                  </w:r>
                </w:p>
              </w:tc>
              <w:tc>
                <w:tcPr>
                  <w:tcW w:w="826" w:type="dxa"/>
                  <w:vAlign w:val="top"/>
                </w:tcPr>
                <w:p>
                  <w:pPr>
                    <w:spacing w:before="107" w:line="195" w:lineRule="auto"/>
                    <w:ind w:left="227"/>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0.028</w:t>
                  </w:r>
                </w:p>
              </w:tc>
              <w:tc>
                <w:tcPr>
                  <w:tcW w:w="851" w:type="dxa"/>
                  <w:vAlign w:val="top"/>
                </w:tcPr>
                <w:p>
                  <w:pPr>
                    <w:spacing w:before="107" w:line="195" w:lineRule="auto"/>
                    <w:ind w:left="237"/>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0.029</w:t>
                  </w:r>
                </w:p>
              </w:tc>
              <w:tc>
                <w:tcPr>
                  <w:tcW w:w="994" w:type="dxa"/>
                  <w:tcBorders>
                    <w:right w:val="nil"/>
                  </w:tcBorders>
                  <w:vAlign w:val="top"/>
                </w:tcPr>
                <w:p>
                  <w:pPr>
                    <w:spacing w:before="107" w:line="195" w:lineRule="auto"/>
                    <w:ind w:left="427"/>
                    <w:rPr>
                      <w:rFonts w:hint="default" w:ascii="Times New Roman" w:hAnsi="Times New Roman" w:eastAsia="Times New Roman" w:cs="Times New Roman"/>
                      <w:sz w:val="21"/>
                      <w:szCs w:val="21"/>
                    </w:rPr>
                  </w:pPr>
                  <w:r>
                    <w:rPr>
                      <w:rFonts w:hint="default" w:ascii="Times New Roman" w:hAnsi="Times New Roman" w:eastAsia="Times New Roman" w:cs="Times New Roman"/>
                      <w:spacing w:val="1"/>
                      <w:sz w:val="21"/>
                      <w:szCs w:val="21"/>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5" w:hRule="atLeast"/>
                <w:jc w:val="center"/>
              </w:trPr>
              <w:tc>
                <w:tcPr>
                  <w:tcW w:w="1313" w:type="dxa"/>
                  <w:vMerge w:val="restart"/>
                  <w:tcBorders>
                    <w:left w:val="nil"/>
                    <w:bottom w:val="nil"/>
                  </w:tcBorders>
                  <w:vAlign w:val="top"/>
                </w:tcPr>
                <w:p>
                  <w:pPr>
                    <w:spacing w:line="306" w:lineRule="auto"/>
                    <w:jc w:val="center"/>
                    <w:rPr>
                      <w:rFonts w:hint="default" w:ascii="Times New Roman" w:hAnsi="Times New Roman" w:cs="Times New Roman"/>
                      <w:sz w:val="21"/>
                      <w:szCs w:val="21"/>
                    </w:rPr>
                  </w:pPr>
                </w:p>
                <w:p>
                  <w:pPr>
                    <w:spacing w:line="306" w:lineRule="auto"/>
                    <w:jc w:val="center"/>
                    <w:rPr>
                      <w:rFonts w:hint="default" w:ascii="Times New Roman" w:hAnsi="Times New Roman" w:cs="Times New Roman"/>
                      <w:sz w:val="21"/>
                      <w:szCs w:val="21"/>
                    </w:rPr>
                  </w:pPr>
                </w:p>
                <w:p>
                  <w:pPr>
                    <w:spacing w:line="307" w:lineRule="auto"/>
                    <w:jc w:val="center"/>
                    <w:rPr>
                      <w:rFonts w:hint="default" w:ascii="Times New Roman" w:hAnsi="Times New Roman" w:cs="Times New Roman"/>
                      <w:sz w:val="21"/>
                      <w:szCs w:val="21"/>
                    </w:rPr>
                  </w:pPr>
                </w:p>
                <w:p>
                  <w:pPr>
                    <w:pStyle w:val="64"/>
                    <w:keepNext w:val="0"/>
                    <w:keepLines w:val="0"/>
                    <w:pageBreakBefore w:val="0"/>
                    <w:widowControl w:val="0"/>
                    <w:kinsoku/>
                    <w:wordWrap/>
                    <w:overflowPunct/>
                    <w:topLinePunct w:val="0"/>
                    <w:autoSpaceDE/>
                    <w:autoSpaceDN/>
                    <w:bidi w:val="0"/>
                    <w:adjustRightInd/>
                    <w:snapToGrid/>
                    <w:spacing w:line="262" w:lineRule="auto"/>
                    <w:ind w:left="420" w:right="0" w:hanging="420"/>
                    <w:jc w:val="center"/>
                    <w:textAlignment w:val="auto"/>
                    <w:rPr>
                      <w:rFonts w:hint="default" w:ascii="Times New Roman" w:hAnsi="Times New Roman" w:cs="Times New Roman"/>
                      <w:spacing w:val="7"/>
                      <w:sz w:val="21"/>
                      <w:szCs w:val="21"/>
                    </w:rPr>
                  </w:pPr>
                </w:p>
                <w:p>
                  <w:pPr>
                    <w:pStyle w:val="64"/>
                    <w:keepNext w:val="0"/>
                    <w:keepLines w:val="0"/>
                    <w:pageBreakBefore w:val="0"/>
                    <w:widowControl w:val="0"/>
                    <w:kinsoku/>
                    <w:wordWrap/>
                    <w:overflowPunct/>
                    <w:topLinePunct w:val="0"/>
                    <w:autoSpaceDE/>
                    <w:autoSpaceDN/>
                    <w:bidi w:val="0"/>
                    <w:adjustRightInd/>
                    <w:snapToGrid/>
                    <w:spacing w:line="262" w:lineRule="auto"/>
                    <w:ind w:left="672" w:right="0" w:hanging="672" w:hangingChars="300"/>
                    <w:jc w:val="both"/>
                    <w:textAlignment w:val="auto"/>
                    <w:rPr>
                      <w:rFonts w:hint="eastAsia" w:ascii="Times New Roman" w:hAnsi="Times New Roman" w:eastAsia="宋体" w:cs="Times New Roman"/>
                      <w:spacing w:val="7"/>
                      <w:sz w:val="21"/>
                      <w:szCs w:val="21"/>
                      <w:lang w:eastAsia="zh-CN"/>
                    </w:rPr>
                  </w:pPr>
                  <w:r>
                    <w:rPr>
                      <w:rFonts w:hint="default" w:ascii="Times New Roman" w:hAnsi="Times New Roman" w:cs="Times New Roman"/>
                      <w:spacing w:val="7"/>
                      <w:sz w:val="21"/>
                      <w:szCs w:val="21"/>
                    </w:rPr>
                    <w:t>厂界下风</w:t>
                  </w:r>
                  <w:r>
                    <w:rPr>
                      <w:rFonts w:hint="eastAsia" w:ascii="Times New Roman" w:hAnsi="Times New Roman" w:cs="Times New Roman"/>
                      <w:spacing w:val="7"/>
                      <w:sz w:val="21"/>
                      <w:szCs w:val="21"/>
                      <w:lang w:eastAsia="zh-CN"/>
                    </w:rPr>
                    <w:t>向</w:t>
                  </w:r>
                </w:p>
                <w:p>
                  <w:pPr>
                    <w:pStyle w:val="64"/>
                    <w:keepNext w:val="0"/>
                    <w:keepLines w:val="0"/>
                    <w:pageBreakBefore w:val="0"/>
                    <w:widowControl w:val="0"/>
                    <w:kinsoku/>
                    <w:wordWrap/>
                    <w:overflowPunct/>
                    <w:topLinePunct w:val="0"/>
                    <w:autoSpaceDE/>
                    <w:autoSpaceDN/>
                    <w:bidi w:val="0"/>
                    <w:adjustRightInd/>
                    <w:snapToGrid/>
                    <w:spacing w:line="262" w:lineRule="auto"/>
                    <w:ind w:left="672" w:right="0" w:hanging="672" w:hangingChars="300"/>
                    <w:jc w:val="center"/>
                    <w:textAlignment w:val="auto"/>
                    <w:rPr>
                      <w:rFonts w:hint="default" w:ascii="Times New Roman" w:hAnsi="Times New Roman" w:eastAsia="Times New Roman" w:cs="Times New Roman"/>
                      <w:sz w:val="21"/>
                      <w:szCs w:val="21"/>
                    </w:rPr>
                  </w:pPr>
                  <w:r>
                    <w:rPr>
                      <w:rFonts w:hint="eastAsia" w:ascii="Times New Roman" w:hAnsi="Times New Roman" w:cs="Times New Roman"/>
                      <w:spacing w:val="7"/>
                      <w:sz w:val="21"/>
                      <w:szCs w:val="21"/>
                      <w:lang w:val="en-US" w:eastAsia="zh-CN"/>
                    </w:rPr>
                    <w:t>0</w:t>
                  </w:r>
                  <w:r>
                    <w:rPr>
                      <w:rFonts w:hint="default" w:ascii="Times New Roman" w:hAnsi="Times New Roman" w:cs="Times New Roman"/>
                      <w:spacing w:val="7"/>
                      <w:sz w:val="21"/>
                      <w:szCs w:val="21"/>
                    </w:rPr>
                    <w:t>2</w:t>
                  </w:r>
                </w:p>
              </w:tc>
              <w:tc>
                <w:tcPr>
                  <w:tcW w:w="1080" w:type="dxa"/>
                  <w:vAlign w:val="top"/>
                </w:tcPr>
                <w:p>
                  <w:pPr>
                    <w:pStyle w:val="64"/>
                    <w:spacing w:before="56" w:line="228" w:lineRule="auto"/>
                    <w:jc w:val="center"/>
                    <w:rPr>
                      <w:rFonts w:hint="default" w:ascii="Times New Roman" w:hAnsi="Times New Roman" w:cs="Times New Roman"/>
                      <w:sz w:val="21"/>
                      <w:szCs w:val="21"/>
                    </w:rPr>
                  </w:pPr>
                  <w:r>
                    <w:rPr>
                      <w:rFonts w:hint="default" w:ascii="Times New Roman" w:hAnsi="Times New Roman" w:cs="Times New Roman"/>
                      <w:sz w:val="21"/>
                      <w:szCs w:val="21"/>
                    </w:rPr>
                    <w:t>氨</w:t>
                  </w:r>
                </w:p>
              </w:tc>
              <w:tc>
                <w:tcPr>
                  <w:tcW w:w="833" w:type="dxa"/>
                  <w:vAlign w:val="top"/>
                </w:tcPr>
                <w:p>
                  <w:pPr>
                    <w:spacing w:before="92" w:line="195" w:lineRule="auto"/>
                    <w:ind w:left="28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0.20</w:t>
                  </w:r>
                </w:p>
              </w:tc>
              <w:tc>
                <w:tcPr>
                  <w:tcW w:w="699" w:type="dxa"/>
                  <w:vAlign w:val="top"/>
                </w:tcPr>
                <w:p>
                  <w:pPr>
                    <w:spacing w:before="92" w:line="195" w:lineRule="auto"/>
                    <w:ind w:left="208"/>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0.22</w:t>
                  </w:r>
                </w:p>
              </w:tc>
              <w:tc>
                <w:tcPr>
                  <w:tcW w:w="924" w:type="dxa"/>
                  <w:vAlign w:val="top"/>
                </w:tcPr>
                <w:p>
                  <w:pPr>
                    <w:spacing w:before="92" w:line="195" w:lineRule="auto"/>
                    <w:ind w:left="332"/>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0.25</w:t>
                  </w:r>
                </w:p>
              </w:tc>
              <w:tc>
                <w:tcPr>
                  <w:tcW w:w="875" w:type="dxa"/>
                  <w:vAlign w:val="top"/>
                </w:tcPr>
                <w:p>
                  <w:pPr>
                    <w:spacing w:before="92" w:line="195" w:lineRule="auto"/>
                    <w:ind w:left="308"/>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0.24</w:t>
                  </w:r>
                </w:p>
              </w:tc>
              <w:tc>
                <w:tcPr>
                  <w:tcW w:w="826" w:type="dxa"/>
                  <w:vAlign w:val="top"/>
                </w:tcPr>
                <w:p>
                  <w:pPr>
                    <w:spacing w:before="92" w:line="195" w:lineRule="auto"/>
                    <w:ind w:left="280"/>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0.23</w:t>
                  </w:r>
                </w:p>
              </w:tc>
              <w:tc>
                <w:tcPr>
                  <w:tcW w:w="851" w:type="dxa"/>
                  <w:vAlign w:val="top"/>
                </w:tcPr>
                <w:p>
                  <w:pPr>
                    <w:spacing w:before="92" w:line="195" w:lineRule="auto"/>
                    <w:ind w:left="290"/>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0.23</w:t>
                  </w:r>
                </w:p>
              </w:tc>
              <w:tc>
                <w:tcPr>
                  <w:tcW w:w="994" w:type="dxa"/>
                  <w:tcBorders>
                    <w:right w:val="nil"/>
                  </w:tcBorders>
                  <w:vAlign w:val="top"/>
                </w:tcPr>
                <w:p>
                  <w:pPr>
                    <w:spacing w:before="92" w:line="195" w:lineRule="auto"/>
                    <w:ind w:left="444"/>
                    <w:rPr>
                      <w:rFonts w:hint="default" w:ascii="Times New Roman" w:hAnsi="Times New Roman" w:eastAsia="Times New Roman" w:cs="Times New Roman"/>
                      <w:sz w:val="21"/>
                      <w:szCs w:val="21"/>
                    </w:rPr>
                  </w:pPr>
                  <w:r>
                    <w:rPr>
                      <w:rFonts w:hint="default" w:ascii="Times New Roman" w:hAnsi="Times New Roman" w:eastAsia="Times New Roman" w:cs="Times New Roman"/>
                      <w:spacing w:val="-4"/>
                      <w:sz w:val="21"/>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3" w:hRule="atLeast"/>
                <w:jc w:val="center"/>
              </w:trPr>
              <w:tc>
                <w:tcPr>
                  <w:tcW w:w="1313" w:type="dxa"/>
                  <w:vMerge w:val="continue"/>
                  <w:tcBorders>
                    <w:top w:val="nil"/>
                    <w:left w:val="nil"/>
                    <w:bottom w:val="nil"/>
                  </w:tcBorders>
                  <w:vAlign w:val="top"/>
                </w:tcPr>
                <w:p>
                  <w:pPr>
                    <w:jc w:val="center"/>
                    <w:rPr>
                      <w:rFonts w:hint="default" w:ascii="Times New Roman" w:hAnsi="Times New Roman" w:cs="Times New Roman"/>
                      <w:sz w:val="21"/>
                      <w:szCs w:val="21"/>
                    </w:rPr>
                  </w:pPr>
                </w:p>
              </w:tc>
              <w:tc>
                <w:tcPr>
                  <w:tcW w:w="1080" w:type="dxa"/>
                  <w:vAlign w:val="top"/>
                </w:tcPr>
                <w:p>
                  <w:pPr>
                    <w:pStyle w:val="64"/>
                    <w:spacing w:before="71" w:line="229" w:lineRule="auto"/>
                    <w:jc w:val="center"/>
                    <w:rPr>
                      <w:rFonts w:hint="default" w:ascii="Times New Roman" w:hAnsi="Times New Roman" w:cs="Times New Roman"/>
                      <w:sz w:val="21"/>
                      <w:szCs w:val="21"/>
                    </w:rPr>
                  </w:pPr>
                  <w:r>
                    <w:rPr>
                      <w:rFonts w:hint="default" w:ascii="Times New Roman" w:hAnsi="Times New Roman" w:cs="Times New Roman"/>
                      <w:spacing w:val="7"/>
                      <w:sz w:val="21"/>
                      <w:szCs w:val="21"/>
                    </w:rPr>
                    <w:t>硫化氢</w:t>
                  </w:r>
                </w:p>
              </w:tc>
              <w:tc>
                <w:tcPr>
                  <w:tcW w:w="833" w:type="dxa"/>
                  <w:vAlign w:val="top"/>
                </w:tcPr>
                <w:p>
                  <w:pPr>
                    <w:spacing w:before="107" w:line="195" w:lineRule="auto"/>
                    <w:ind w:left="233"/>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0.011</w:t>
                  </w:r>
                </w:p>
              </w:tc>
              <w:tc>
                <w:tcPr>
                  <w:tcW w:w="699" w:type="dxa"/>
                  <w:vAlign w:val="top"/>
                </w:tcPr>
                <w:p>
                  <w:pPr>
                    <w:spacing w:before="107" w:line="195" w:lineRule="auto"/>
                    <w:ind w:left="15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0.013</w:t>
                  </w:r>
                </w:p>
              </w:tc>
              <w:tc>
                <w:tcPr>
                  <w:tcW w:w="924" w:type="dxa"/>
                  <w:vAlign w:val="top"/>
                </w:tcPr>
                <w:p>
                  <w:pPr>
                    <w:spacing w:before="107" w:line="195" w:lineRule="auto"/>
                    <w:ind w:left="279"/>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0.010</w:t>
                  </w:r>
                </w:p>
              </w:tc>
              <w:tc>
                <w:tcPr>
                  <w:tcW w:w="875" w:type="dxa"/>
                  <w:vAlign w:val="top"/>
                </w:tcPr>
                <w:p>
                  <w:pPr>
                    <w:spacing w:before="107" w:line="195" w:lineRule="auto"/>
                    <w:ind w:left="25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0.010</w:t>
                  </w:r>
                </w:p>
              </w:tc>
              <w:tc>
                <w:tcPr>
                  <w:tcW w:w="826" w:type="dxa"/>
                  <w:vAlign w:val="top"/>
                </w:tcPr>
                <w:p>
                  <w:pPr>
                    <w:spacing w:before="107" w:line="195" w:lineRule="auto"/>
                    <w:ind w:left="227"/>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0.012</w:t>
                  </w:r>
                </w:p>
              </w:tc>
              <w:tc>
                <w:tcPr>
                  <w:tcW w:w="851" w:type="dxa"/>
                  <w:vAlign w:val="top"/>
                </w:tcPr>
                <w:p>
                  <w:pPr>
                    <w:spacing w:before="107" w:line="195" w:lineRule="auto"/>
                    <w:ind w:left="237"/>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0.012</w:t>
                  </w:r>
                </w:p>
              </w:tc>
              <w:tc>
                <w:tcPr>
                  <w:tcW w:w="994" w:type="dxa"/>
                  <w:tcBorders>
                    <w:right w:val="nil"/>
                  </w:tcBorders>
                  <w:vAlign w:val="top"/>
                </w:tcPr>
                <w:p>
                  <w:pPr>
                    <w:spacing w:before="107" w:line="195" w:lineRule="auto"/>
                    <w:ind w:left="374"/>
                    <w:rPr>
                      <w:rFonts w:hint="eastAsia" w:ascii="Times New Roman" w:hAnsi="Times New Roman" w:eastAsia="宋体" w:cs="Times New Roman"/>
                      <w:sz w:val="21"/>
                      <w:szCs w:val="21"/>
                      <w:lang w:eastAsia="zh-CN"/>
                    </w:rPr>
                  </w:pPr>
                  <w:r>
                    <w:rPr>
                      <w:rFonts w:hint="default" w:ascii="Times New Roman" w:hAnsi="Times New Roman" w:eastAsia="Times New Roman" w:cs="Times New Roman"/>
                      <w:spacing w:val="2"/>
                      <w:sz w:val="21"/>
                      <w:szCs w:val="21"/>
                    </w:rPr>
                    <w:t>0.0</w:t>
                  </w:r>
                  <w:r>
                    <w:rPr>
                      <w:rFonts w:hint="eastAsia" w:eastAsia="宋体" w:cs="Times New Roman"/>
                      <w:spacing w:val="2"/>
                      <w:sz w:val="21"/>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3" w:hRule="atLeast"/>
                <w:jc w:val="center"/>
              </w:trPr>
              <w:tc>
                <w:tcPr>
                  <w:tcW w:w="1313" w:type="dxa"/>
                  <w:vMerge w:val="continue"/>
                  <w:tcBorders>
                    <w:top w:val="nil"/>
                    <w:left w:val="nil"/>
                    <w:bottom w:val="nil"/>
                  </w:tcBorders>
                  <w:vAlign w:val="top"/>
                </w:tcPr>
                <w:p>
                  <w:pPr>
                    <w:jc w:val="center"/>
                    <w:rPr>
                      <w:rFonts w:hint="default" w:ascii="Times New Roman" w:hAnsi="Times New Roman" w:cs="Times New Roman"/>
                      <w:sz w:val="21"/>
                      <w:szCs w:val="21"/>
                    </w:rPr>
                  </w:pPr>
                </w:p>
              </w:tc>
              <w:tc>
                <w:tcPr>
                  <w:tcW w:w="1080" w:type="dxa"/>
                  <w:vAlign w:val="top"/>
                </w:tcPr>
                <w:p>
                  <w:pPr>
                    <w:pStyle w:val="64"/>
                    <w:spacing w:before="70" w:line="228" w:lineRule="auto"/>
                    <w:jc w:val="center"/>
                    <w:rPr>
                      <w:rFonts w:hint="default" w:ascii="Times New Roman" w:hAnsi="Times New Roman" w:cs="Times New Roman"/>
                      <w:sz w:val="21"/>
                      <w:szCs w:val="21"/>
                    </w:rPr>
                  </w:pPr>
                  <w:r>
                    <w:rPr>
                      <w:rFonts w:hint="default" w:ascii="Times New Roman" w:hAnsi="Times New Roman" w:cs="Times New Roman"/>
                      <w:spacing w:val="16"/>
                      <w:sz w:val="21"/>
                      <w:szCs w:val="21"/>
                    </w:rPr>
                    <w:t>臭气浓度</w:t>
                  </w:r>
                </w:p>
              </w:tc>
              <w:tc>
                <w:tcPr>
                  <w:tcW w:w="833" w:type="dxa"/>
                  <w:vAlign w:val="top"/>
                </w:tcPr>
                <w:p>
                  <w:pPr>
                    <w:spacing w:before="106" w:line="195" w:lineRule="auto"/>
                    <w:ind w:left="301"/>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&lt;10</w:t>
                  </w:r>
                </w:p>
              </w:tc>
              <w:tc>
                <w:tcPr>
                  <w:tcW w:w="699" w:type="dxa"/>
                  <w:vAlign w:val="top"/>
                </w:tcPr>
                <w:p>
                  <w:pPr>
                    <w:spacing w:before="106" w:line="195" w:lineRule="auto"/>
                    <w:ind w:left="224"/>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&lt;10</w:t>
                  </w:r>
                </w:p>
              </w:tc>
              <w:tc>
                <w:tcPr>
                  <w:tcW w:w="924" w:type="dxa"/>
                  <w:vAlign w:val="top"/>
                </w:tcPr>
                <w:p>
                  <w:pPr>
                    <w:spacing w:before="106" w:line="195" w:lineRule="auto"/>
                    <w:ind w:left="348"/>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&lt;10</w:t>
                  </w:r>
                </w:p>
              </w:tc>
              <w:tc>
                <w:tcPr>
                  <w:tcW w:w="875" w:type="dxa"/>
                  <w:vAlign w:val="top"/>
                </w:tcPr>
                <w:p>
                  <w:pPr>
                    <w:spacing w:before="106" w:line="195" w:lineRule="auto"/>
                    <w:ind w:left="324"/>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&lt;10</w:t>
                  </w:r>
                </w:p>
              </w:tc>
              <w:tc>
                <w:tcPr>
                  <w:tcW w:w="826" w:type="dxa"/>
                  <w:vAlign w:val="top"/>
                </w:tcPr>
                <w:p>
                  <w:pPr>
                    <w:spacing w:before="106" w:line="195" w:lineRule="auto"/>
                    <w:ind w:left="29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&lt;10</w:t>
                  </w:r>
                </w:p>
              </w:tc>
              <w:tc>
                <w:tcPr>
                  <w:tcW w:w="851" w:type="dxa"/>
                  <w:vAlign w:val="top"/>
                </w:tcPr>
                <w:p>
                  <w:pPr>
                    <w:spacing w:before="106" w:line="195" w:lineRule="auto"/>
                    <w:ind w:left="305"/>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&lt;10</w:t>
                  </w:r>
                </w:p>
              </w:tc>
              <w:tc>
                <w:tcPr>
                  <w:tcW w:w="994" w:type="dxa"/>
                  <w:tcBorders>
                    <w:right w:val="nil"/>
                  </w:tcBorders>
                  <w:vAlign w:val="top"/>
                </w:tcPr>
                <w:p>
                  <w:pPr>
                    <w:spacing w:before="106" w:line="195" w:lineRule="auto"/>
                    <w:ind w:left="454"/>
                    <w:rPr>
                      <w:rFonts w:hint="default" w:ascii="Times New Roman" w:hAnsi="Times New Roman" w:eastAsia="Times New Roman" w:cs="Times New Roman"/>
                      <w:sz w:val="21"/>
                      <w:szCs w:val="21"/>
                    </w:rPr>
                  </w:pPr>
                  <w:r>
                    <w:rPr>
                      <w:rFonts w:hint="eastAsia" w:eastAsia="宋体" w:cs="Times New Roman"/>
                      <w:spacing w:val="1"/>
                      <w:sz w:val="21"/>
                      <w:szCs w:val="21"/>
                      <w:lang w:val="en-US" w:eastAsia="zh-CN"/>
                    </w:rPr>
                    <w:t>2</w:t>
                  </w:r>
                  <w:r>
                    <w:rPr>
                      <w:rFonts w:hint="default" w:ascii="Times New Roman" w:hAnsi="Times New Roman" w:eastAsia="Times New Roman" w:cs="Times New Roman"/>
                      <w:spacing w:val="1"/>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2" w:hRule="atLeast"/>
                <w:jc w:val="center"/>
              </w:trPr>
              <w:tc>
                <w:tcPr>
                  <w:tcW w:w="1313" w:type="dxa"/>
                  <w:vMerge w:val="continue"/>
                  <w:tcBorders>
                    <w:top w:val="nil"/>
                    <w:left w:val="nil"/>
                    <w:bottom w:val="nil"/>
                  </w:tcBorders>
                  <w:vAlign w:val="top"/>
                </w:tcPr>
                <w:p>
                  <w:pPr>
                    <w:jc w:val="center"/>
                    <w:rPr>
                      <w:rFonts w:hint="default" w:ascii="Times New Roman" w:hAnsi="Times New Roman" w:cs="Times New Roman"/>
                      <w:sz w:val="21"/>
                      <w:szCs w:val="21"/>
                    </w:rPr>
                  </w:pPr>
                </w:p>
              </w:tc>
              <w:tc>
                <w:tcPr>
                  <w:tcW w:w="1080" w:type="dxa"/>
                  <w:vAlign w:val="top"/>
                </w:tcPr>
                <w:p>
                  <w:pPr>
                    <w:pStyle w:val="64"/>
                    <w:spacing w:before="70" w:line="228" w:lineRule="auto"/>
                    <w:jc w:val="center"/>
                    <w:rPr>
                      <w:rFonts w:hint="default" w:ascii="Times New Roman" w:hAnsi="Times New Roman" w:cs="Times New Roman"/>
                      <w:sz w:val="21"/>
                      <w:szCs w:val="21"/>
                    </w:rPr>
                  </w:pPr>
                  <w:r>
                    <w:rPr>
                      <w:rFonts w:hint="default" w:ascii="Times New Roman" w:hAnsi="Times New Roman" w:cs="Times New Roman"/>
                      <w:spacing w:val="-9"/>
                      <w:sz w:val="21"/>
                      <w:szCs w:val="21"/>
                    </w:rPr>
                    <w:t>甲烷</w:t>
                  </w:r>
                </w:p>
              </w:tc>
              <w:tc>
                <w:tcPr>
                  <w:tcW w:w="833" w:type="dxa"/>
                  <w:vAlign w:val="top"/>
                </w:tcPr>
                <w:p>
                  <w:pPr>
                    <w:pStyle w:val="64"/>
                    <w:spacing w:before="70" w:line="267" w:lineRule="exact"/>
                    <w:ind w:left="328"/>
                    <w:rPr>
                      <w:rFonts w:hint="default" w:ascii="Times New Roman" w:hAnsi="Times New Roman" w:eastAsia="Times New Roman" w:cs="Times New Roman"/>
                      <w:sz w:val="21"/>
                      <w:szCs w:val="21"/>
                    </w:rPr>
                  </w:pPr>
                  <w:r>
                    <w:rPr>
                      <w:rFonts w:hint="default" w:ascii="Times New Roman" w:hAnsi="Times New Roman" w:cs="Times New Roman"/>
                      <w:spacing w:val="-6"/>
                      <w:position w:val="1"/>
                      <w:sz w:val="21"/>
                      <w:szCs w:val="21"/>
                    </w:rPr>
                    <w:t>＜</w:t>
                  </w:r>
                  <w:r>
                    <w:rPr>
                      <w:rFonts w:hint="default" w:ascii="Times New Roman" w:hAnsi="Times New Roman" w:eastAsia="Times New Roman" w:cs="Times New Roman"/>
                      <w:spacing w:val="-6"/>
                      <w:position w:val="1"/>
                      <w:sz w:val="21"/>
                      <w:szCs w:val="21"/>
                    </w:rPr>
                    <w:t>1</w:t>
                  </w:r>
                </w:p>
              </w:tc>
              <w:tc>
                <w:tcPr>
                  <w:tcW w:w="699" w:type="dxa"/>
                  <w:vAlign w:val="top"/>
                </w:tcPr>
                <w:p>
                  <w:pPr>
                    <w:pStyle w:val="64"/>
                    <w:spacing w:before="70" w:line="267" w:lineRule="exact"/>
                    <w:ind w:left="251"/>
                    <w:rPr>
                      <w:rFonts w:hint="default" w:ascii="Times New Roman" w:hAnsi="Times New Roman" w:eastAsia="Times New Roman" w:cs="Times New Roman"/>
                      <w:sz w:val="21"/>
                      <w:szCs w:val="21"/>
                    </w:rPr>
                  </w:pPr>
                  <w:r>
                    <w:rPr>
                      <w:rFonts w:hint="default" w:ascii="Times New Roman" w:hAnsi="Times New Roman" w:cs="Times New Roman"/>
                      <w:spacing w:val="-4"/>
                      <w:position w:val="1"/>
                      <w:sz w:val="21"/>
                      <w:szCs w:val="21"/>
                    </w:rPr>
                    <w:t>＜</w:t>
                  </w:r>
                  <w:r>
                    <w:rPr>
                      <w:rFonts w:hint="default" w:ascii="Times New Roman" w:hAnsi="Times New Roman" w:eastAsia="Times New Roman" w:cs="Times New Roman"/>
                      <w:spacing w:val="-4"/>
                      <w:position w:val="1"/>
                      <w:sz w:val="21"/>
                      <w:szCs w:val="21"/>
                    </w:rPr>
                    <w:t>1</w:t>
                  </w:r>
                </w:p>
              </w:tc>
              <w:tc>
                <w:tcPr>
                  <w:tcW w:w="924" w:type="dxa"/>
                  <w:vAlign w:val="top"/>
                </w:tcPr>
                <w:p>
                  <w:pPr>
                    <w:pStyle w:val="64"/>
                    <w:spacing w:before="70" w:line="267" w:lineRule="exact"/>
                    <w:ind w:left="375"/>
                    <w:rPr>
                      <w:rFonts w:hint="default" w:ascii="Times New Roman" w:hAnsi="Times New Roman" w:eastAsia="Times New Roman" w:cs="Times New Roman"/>
                      <w:sz w:val="21"/>
                      <w:szCs w:val="21"/>
                    </w:rPr>
                  </w:pPr>
                  <w:r>
                    <w:rPr>
                      <w:rFonts w:hint="default" w:ascii="Times New Roman" w:hAnsi="Times New Roman" w:cs="Times New Roman"/>
                      <w:spacing w:val="-6"/>
                      <w:position w:val="1"/>
                      <w:sz w:val="21"/>
                      <w:szCs w:val="21"/>
                    </w:rPr>
                    <w:t>＜</w:t>
                  </w:r>
                  <w:r>
                    <w:rPr>
                      <w:rFonts w:hint="default" w:ascii="Times New Roman" w:hAnsi="Times New Roman" w:eastAsia="Times New Roman" w:cs="Times New Roman"/>
                      <w:spacing w:val="-6"/>
                      <w:position w:val="1"/>
                      <w:sz w:val="21"/>
                      <w:szCs w:val="21"/>
                    </w:rPr>
                    <w:t>1</w:t>
                  </w:r>
                </w:p>
              </w:tc>
              <w:tc>
                <w:tcPr>
                  <w:tcW w:w="875" w:type="dxa"/>
                  <w:vAlign w:val="top"/>
                </w:tcPr>
                <w:p>
                  <w:pPr>
                    <w:pStyle w:val="64"/>
                    <w:spacing w:before="70" w:line="267" w:lineRule="exact"/>
                    <w:ind w:left="351"/>
                    <w:rPr>
                      <w:rFonts w:hint="default" w:ascii="Times New Roman" w:hAnsi="Times New Roman" w:eastAsia="Times New Roman" w:cs="Times New Roman"/>
                      <w:sz w:val="21"/>
                      <w:szCs w:val="21"/>
                    </w:rPr>
                  </w:pPr>
                  <w:r>
                    <w:rPr>
                      <w:rFonts w:hint="default" w:ascii="Times New Roman" w:hAnsi="Times New Roman" w:cs="Times New Roman"/>
                      <w:spacing w:val="-4"/>
                      <w:position w:val="1"/>
                      <w:sz w:val="21"/>
                      <w:szCs w:val="21"/>
                    </w:rPr>
                    <w:t>＜</w:t>
                  </w:r>
                  <w:r>
                    <w:rPr>
                      <w:rFonts w:hint="default" w:ascii="Times New Roman" w:hAnsi="Times New Roman" w:eastAsia="Times New Roman" w:cs="Times New Roman"/>
                      <w:spacing w:val="-4"/>
                      <w:position w:val="1"/>
                      <w:sz w:val="21"/>
                      <w:szCs w:val="21"/>
                    </w:rPr>
                    <w:t>1</w:t>
                  </w:r>
                </w:p>
              </w:tc>
              <w:tc>
                <w:tcPr>
                  <w:tcW w:w="826" w:type="dxa"/>
                  <w:vAlign w:val="top"/>
                </w:tcPr>
                <w:p>
                  <w:pPr>
                    <w:pStyle w:val="64"/>
                    <w:spacing w:before="70" w:line="267" w:lineRule="exact"/>
                    <w:ind w:left="323"/>
                    <w:rPr>
                      <w:rFonts w:hint="default" w:ascii="Times New Roman" w:hAnsi="Times New Roman" w:eastAsia="Times New Roman" w:cs="Times New Roman"/>
                      <w:sz w:val="21"/>
                      <w:szCs w:val="21"/>
                    </w:rPr>
                  </w:pPr>
                  <w:r>
                    <w:rPr>
                      <w:rFonts w:hint="default" w:ascii="Times New Roman" w:hAnsi="Times New Roman" w:cs="Times New Roman"/>
                      <w:spacing w:val="-6"/>
                      <w:position w:val="1"/>
                      <w:sz w:val="21"/>
                      <w:szCs w:val="21"/>
                    </w:rPr>
                    <w:t>＜</w:t>
                  </w:r>
                  <w:r>
                    <w:rPr>
                      <w:rFonts w:hint="default" w:ascii="Times New Roman" w:hAnsi="Times New Roman" w:eastAsia="Times New Roman" w:cs="Times New Roman"/>
                      <w:spacing w:val="-6"/>
                      <w:position w:val="1"/>
                      <w:sz w:val="21"/>
                      <w:szCs w:val="21"/>
                    </w:rPr>
                    <w:t>1</w:t>
                  </w:r>
                </w:p>
              </w:tc>
              <w:tc>
                <w:tcPr>
                  <w:tcW w:w="851" w:type="dxa"/>
                  <w:vAlign w:val="top"/>
                </w:tcPr>
                <w:p>
                  <w:pPr>
                    <w:pStyle w:val="64"/>
                    <w:spacing w:before="70" w:line="267" w:lineRule="exact"/>
                    <w:ind w:left="332"/>
                    <w:rPr>
                      <w:rFonts w:hint="default" w:ascii="Times New Roman" w:hAnsi="Times New Roman" w:eastAsia="Times New Roman" w:cs="Times New Roman"/>
                      <w:sz w:val="21"/>
                      <w:szCs w:val="21"/>
                    </w:rPr>
                  </w:pPr>
                  <w:r>
                    <w:rPr>
                      <w:rFonts w:hint="default" w:ascii="Times New Roman" w:hAnsi="Times New Roman" w:cs="Times New Roman"/>
                      <w:spacing w:val="-4"/>
                      <w:position w:val="1"/>
                      <w:sz w:val="21"/>
                      <w:szCs w:val="21"/>
                    </w:rPr>
                    <w:t>＜</w:t>
                  </w:r>
                  <w:r>
                    <w:rPr>
                      <w:rFonts w:hint="default" w:ascii="Times New Roman" w:hAnsi="Times New Roman" w:eastAsia="Times New Roman" w:cs="Times New Roman"/>
                      <w:spacing w:val="-4"/>
                      <w:position w:val="1"/>
                      <w:sz w:val="21"/>
                      <w:szCs w:val="21"/>
                    </w:rPr>
                    <w:t>1</w:t>
                  </w:r>
                </w:p>
              </w:tc>
              <w:tc>
                <w:tcPr>
                  <w:tcW w:w="994" w:type="dxa"/>
                  <w:tcBorders>
                    <w:right w:val="nil"/>
                  </w:tcBorders>
                  <w:vAlign w:val="top"/>
                </w:tcPr>
                <w:p>
                  <w:pPr>
                    <w:pStyle w:val="64"/>
                    <w:spacing w:before="70" w:line="265" w:lineRule="exact"/>
                    <w:ind w:left="417"/>
                    <w:rPr>
                      <w:rFonts w:hint="default" w:ascii="Times New Roman" w:hAnsi="Times New Roman" w:eastAsia="Times New Roman" w:cs="Times New Roman"/>
                      <w:sz w:val="21"/>
                      <w:szCs w:val="21"/>
                    </w:rPr>
                  </w:pPr>
                  <w:r>
                    <w:rPr>
                      <w:rFonts w:hint="default" w:ascii="Times New Roman" w:hAnsi="Times New Roman" w:cs="Times New Roman"/>
                      <w:spacing w:val="-6"/>
                      <w:position w:val="1"/>
                      <w:sz w:val="21"/>
                      <w:szCs w:val="21"/>
                    </w:rPr>
                    <w:t>＜</w:t>
                  </w:r>
                  <w:r>
                    <w:rPr>
                      <w:rFonts w:hint="default" w:ascii="Times New Roman" w:hAnsi="Times New Roman" w:eastAsia="Times New Roman" w:cs="Times New Roman"/>
                      <w:spacing w:val="-6"/>
                      <w:position w:val="1"/>
                      <w:sz w:val="21"/>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2" w:hRule="atLeast"/>
                <w:jc w:val="center"/>
              </w:trPr>
              <w:tc>
                <w:tcPr>
                  <w:tcW w:w="1313" w:type="dxa"/>
                  <w:vMerge w:val="continue"/>
                  <w:tcBorders>
                    <w:top w:val="nil"/>
                    <w:left w:val="nil"/>
                    <w:bottom w:val="nil"/>
                  </w:tcBorders>
                  <w:vAlign w:val="top"/>
                </w:tcPr>
                <w:p>
                  <w:pPr>
                    <w:jc w:val="center"/>
                    <w:rPr>
                      <w:rFonts w:hint="default" w:ascii="Times New Roman" w:hAnsi="Times New Roman" w:cs="Times New Roman"/>
                      <w:sz w:val="21"/>
                      <w:szCs w:val="21"/>
                    </w:rPr>
                  </w:pPr>
                </w:p>
              </w:tc>
              <w:tc>
                <w:tcPr>
                  <w:tcW w:w="1080" w:type="dxa"/>
                  <w:vAlign w:val="top"/>
                </w:tcPr>
                <w:p>
                  <w:pPr>
                    <w:pStyle w:val="64"/>
                    <w:spacing w:before="73" w:line="228" w:lineRule="auto"/>
                    <w:jc w:val="center"/>
                    <w:rPr>
                      <w:rFonts w:hint="default" w:ascii="Times New Roman" w:hAnsi="Times New Roman" w:cs="Times New Roman"/>
                      <w:sz w:val="21"/>
                      <w:szCs w:val="21"/>
                    </w:rPr>
                  </w:pPr>
                  <w:r>
                    <w:rPr>
                      <w:rFonts w:hint="default" w:ascii="Times New Roman" w:hAnsi="Times New Roman" w:cs="Times New Roman"/>
                      <w:spacing w:val="7"/>
                      <w:sz w:val="21"/>
                      <w:szCs w:val="21"/>
                    </w:rPr>
                    <w:t>颗粒物</w:t>
                  </w:r>
                </w:p>
              </w:tc>
              <w:tc>
                <w:tcPr>
                  <w:tcW w:w="833" w:type="dxa"/>
                  <w:vAlign w:val="top"/>
                </w:tcPr>
                <w:p>
                  <w:pPr>
                    <w:spacing w:before="109" w:line="195" w:lineRule="auto"/>
                    <w:ind w:left="233"/>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0.322</w:t>
                  </w:r>
                </w:p>
              </w:tc>
              <w:tc>
                <w:tcPr>
                  <w:tcW w:w="699" w:type="dxa"/>
                  <w:vAlign w:val="top"/>
                </w:tcPr>
                <w:p>
                  <w:pPr>
                    <w:spacing w:before="109" w:line="195" w:lineRule="auto"/>
                    <w:ind w:left="15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0.321</w:t>
                  </w:r>
                </w:p>
              </w:tc>
              <w:tc>
                <w:tcPr>
                  <w:tcW w:w="924" w:type="dxa"/>
                  <w:vAlign w:val="top"/>
                </w:tcPr>
                <w:p>
                  <w:pPr>
                    <w:spacing w:before="109" w:line="195" w:lineRule="auto"/>
                    <w:ind w:left="279"/>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0.317</w:t>
                  </w:r>
                </w:p>
              </w:tc>
              <w:tc>
                <w:tcPr>
                  <w:tcW w:w="875" w:type="dxa"/>
                  <w:vAlign w:val="top"/>
                </w:tcPr>
                <w:p>
                  <w:pPr>
                    <w:spacing w:before="109" w:line="195" w:lineRule="auto"/>
                    <w:ind w:left="25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0.322</w:t>
                  </w:r>
                </w:p>
              </w:tc>
              <w:tc>
                <w:tcPr>
                  <w:tcW w:w="826" w:type="dxa"/>
                  <w:vAlign w:val="top"/>
                </w:tcPr>
                <w:p>
                  <w:pPr>
                    <w:spacing w:before="109" w:line="195" w:lineRule="auto"/>
                    <w:ind w:left="227"/>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0.325</w:t>
                  </w:r>
                </w:p>
              </w:tc>
              <w:tc>
                <w:tcPr>
                  <w:tcW w:w="851" w:type="dxa"/>
                  <w:vAlign w:val="top"/>
                </w:tcPr>
                <w:p>
                  <w:pPr>
                    <w:spacing w:before="109" w:line="195" w:lineRule="auto"/>
                    <w:ind w:left="237"/>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0.318</w:t>
                  </w:r>
                </w:p>
              </w:tc>
              <w:tc>
                <w:tcPr>
                  <w:tcW w:w="994" w:type="dxa"/>
                  <w:tcBorders>
                    <w:right w:val="nil"/>
                  </w:tcBorders>
                  <w:vAlign w:val="top"/>
                </w:tcPr>
                <w:p>
                  <w:pPr>
                    <w:spacing w:before="109" w:line="195" w:lineRule="auto"/>
                    <w:ind w:left="444"/>
                    <w:rPr>
                      <w:rFonts w:hint="default" w:ascii="Times New Roman" w:hAnsi="Times New Roman" w:eastAsia="Times New Roman" w:cs="Times New Roman"/>
                      <w:sz w:val="21"/>
                      <w:szCs w:val="21"/>
                    </w:rPr>
                  </w:pPr>
                  <w:r>
                    <w:rPr>
                      <w:rFonts w:hint="default" w:ascii="Times New Roman" w:hAnsi="Times New Roman" w:eastAsia="Times New Roman" w:cs="Times New Roman"/>
                      <w:spacing w:val="-4"/>
                      <w:sz w:val="21"/>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3" w:hRule="atLeast"/>
                <w:jc w:val="center"/>
              </w:trPr>
              <w:tc>
                <w:tcPr>
                  <w:tcW w:w="1313" w:type="dxa"/>
                  <w:vMerge w:val="continue"/>
                  <w:tcBorders>
                    <w:top w:val="nil"/>
                    <w:left w:val="nil"/>
                    <w:bottom w:val="nil"/>
                  </w:tcBorders>
                  <w:vAlign w:val="top"/>
                </w:tcPr>
                <w:p>
                  <w:pPr>
                    <w:jc w:val="center"/>
                    <w:rPr>
                      <w:rFonts w:hint="default" w:ascii="Times New Roman" w:hAnsi="Times New Roman" w:cs="Times New Roman"/>
                      <w:sz w:val="21"/>
                      <w:szCs w:val="21"/>
                    </w:rPr>
                  </w:pPr>
                </w:p>
              </w:tc>
              <w:tc>
                <w:tcPr>
                  <w:tcW w:w="1080" w:type="dxa"/>
                  <w:vAlign w:val="top"/>
                </w:tcPr>
                <w:p>
                  <w:pPr>
                    <w:pStyle w:val="64"/>
                    <w:spacing w:before="73" w:line="227" w:lineRule="auto"/>
                    <w:jc w:val="center"/>
                    <w:rPr>
                      <w:rFonts w:hint="default" w:ascii="Times New Roman" w:hAnsi="Times New Roman" w:cs="Times New Roman"/>
                      <w:sz w:val="21"/>
                      <w:szCs w:val="21"/>
                    </w:rPr>
                  </w:pPr>
                  <w:r>
                    <w:rPr>
                      <w:rFonts w:hint="default" w:ascii="Times New Roman" w:hAnsi="Times New Roman" w:cs="Times New Roman"/>
                      <w:spacing w:val="7"/>
                      <w:sz w:val="21"/>
                      <w:szCs w:val="21"/>
                    </w:rPr>
                    <w:t>氮氧化物</w:t>
                  </w:r>
                </w:p>
              </w:tc>
              <w:tc>
                <w:tcPr>
                  <w:tcW w:w="833" w:type="dxa"/>
                  <w:vAlign w:val="top"/>
                </w:tcPr>
                <w:p>
                  <w:pPr>
                    <w:spacing w:before="109" w:line="195" w:lineRule="auto"/>
                    <w:ind w:left="233"/>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0.020</w:t>
                  </w:r>
                </w:p>
              </w:tc>
              <w:tc>
                <w:tcPr>
                  <w:tcW w:w="699" w:type="dxa"/>
                  <w:vAlign w:val="top"/>
                </w:tcPr>
                <w:p>
                  <w:pPr>
                    <w:spacing w:before="109" w:line="195" w:lineRule="auto"/>
                    <w:ind w:left="15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0.022</w:t>
                  </w:r>
                </w:p>
              </w:tc>
              <w:tc>
                <w:tcPr>
                  <w:tcW w:w="924" w:type="dxa"/>
                  <w:vAlign w:val="top"/>
                </w:tcPr>
                <w:p>
                  <w:pPr>
                    <w:spacing w:before="109" w:line="195" w:lineRule="auto"/>
                    <w:ind w:left="279"/>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0.021</w:t>
                  </w:r>
                </w:p>
              </w:tc>
              <w:tc>
                <w:tcPr>
                  <w:tcW w:w="875" w:type="dxa"/>
                  <w:vAlign w:val="top"/>
                </w:tcPr>
                <w:p>
                  <w:pPr>
                    <w:spacing w:before="109" w:line="195" w:lineRule="auto"/>
                    <w:ind w:left="25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0.019</w:t>
                  </w:r>
                </w:p>
              </w:tc>
              <w:tc>
                <w:tcPr>
                  <w:tcW w:w="826" w:type="dxa"/>
                  <w:vAlign w:val="top"/>
                </w:tcPr>
                <w:p>
                  <w:pPr>
                    <w:spacing w:before="109" w:line="195" w:lineRule="auto"/>
                    <w:ind w:left="227"/>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0.024</w:t>
                  </w:r>
                </w:p>
              </w:tc>
              <w:tc>
                <w:tcPr>
                  <w:tcW w:w="851" w:type="dxa"/>
                  <w:vAlign w:val="top"/>
                </w:tcPr>
                <w:p>
                  <w:pPr>
                    <w:spacing w:before="109" w:line="195" w:lineRule="auto"/>
                    <w:ind w:left="237"/>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0.023</w:t>
                  </w:r>
                </w:p>
              </w:tc>
              <w:tc>
                <w:tcPr>
                  <w:tcW w:w="994" w:type="dxa"/>
                  <w:tcBorders>
                    <w:right w:val="nil"/>
                  </w:tcBorders>
                  <w:vAlign w:val="top"/>
                </w:tcPr>
                <w:p>
                  <w:pPr>
                    <w:spacing w:before="109" w:line="195" w:lineRule="auto"/>
                    <w:ind w:left="374"/>
                    <w:rPr>
                      <w:rFonts w:hint="default" w:ascii="Times New Roman" w:hAnsi="Times New Roman" w:eastAsia="Times New Roman" w:cs="Times New Roman"/>
                      <w:sz w:val="21"/>
                      <w:szCs w:val="21"/>
                    </w:rPr>
                  </w:pPr>
                  <w:r>
                    <w:rPr>
                      <w:rFonts w:hint="default" w:ascii="Times New Roman" w:hAnsi="Times New Roman" w:eastAsia="Times New Roman" w:cs="Times New Roman"/>
                      <w:spacing w:val="-4"/>
                      <w:sz w:val="21"/>
                      <w:szCs w:val="21"/>
                    </w:rPr>
                    <w:t>0.</w:t>
                  </w:r>
                  <w:r>
                    <w:rPr>
                      <w:rFonts w:hint="default" w:ascii="Times New Roman" w:hAnsi="Times New Roman" w:eastAsia="Times New Roman" w:cs="Times New Roman"/>
                      <w:spacing w:val="-25"/>
                      <w:sz w:val="21"/>
                      <w:szCs w:val="21"/>
                    </w:rPr>
                    <w:t xml:space="preserve"> </w:t>
                  </w:r>
                  <w:r>
                    <w:rPr>
                      <w:rFonts w:hint="default" w:ascii="Times New Roman" w:hAnsi="Times New Roman" w:eastAsia="Times New Roman" w:cs="Times New Roman"/>
                      <w:spacing w:val="-4"/>
                      <w:sz w:val="21"/>
                      <w:szCs w:val="21"/>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3" w:hRule="atLeast"/>
                <w:jc w:val="center"/>
              </w:trPr>
              <w:tc>
                <w:tcPr>
                  <w:tcW w:w="1313" w:type="dxa"/>
                  <w:vMerge w:val="continue"/>
                  <w:tcBorders>
                    <w:top w:val="nil"/>
                    <w:left w:val="nil"/>
                  </w:tcBorders>
                  <w:vAlign w:val="top"/>
                </w:tcPr>
                <w:p>
                  <w:pPr>
                    <w:jc w:val="center"/>
                    <w:rPr>
                      <w:rFonts w:hint="default" w:ascii="Times New Roman" w:hAnsi="Times New Roman" w:cs="Times New Roman"/>
                      <w:sz w:val="21"/>
                      <w:szCs w:val="21"/>
                    </w:rPr>
                  </w:pPr>
                </w:p>
              </w:tc>
              <w:tc>
                <w:tcPr>
                  <w:tcW w:w="1080" w:type="dxa"/>
                  <w:vAlign w:val="top"/>
                </w:tcPr>
                <w:p>
                  <w:pPr>
                    <w:pStyle w:val="64"/>
                    <w:spacing w:before="72" w:line="227" w:lineRule="auto"/>
                    <w:jc w:val="center"/>
                    <w:rPr>
                      <w:rFonts w:hint="default" w:ascii="Times New Roman" w:hAnsi="Times New Roman" w:cs="Times New Roman"/>
                      <w:sz w:val="21"/>
                      <w:szCs w:val="21"/>
                    </w:rPr>
                  </w:pPr>
                  <w:r>
                    <w:rPr>
                      <w:rFonts w:hint="default" w:ascii="Times New Roman" w:hAnsi="Times New Roman" w:cs="Times New Roman"/>
                      <w:spacing w:val="6"/>
                      <w:sz w:val="21"/>
                      <w:szCs w:val="21"/>
                    </w:rPr>
                    <w:t>二氧化硫</w:t>
                  </w:r>
                </w:p>
              </w:tc>
              <w:tc>
                <w:tcPr>
                  <w:tcW w:w="833" w:type="dxa"/>
                  <w:vAlign w:val="top"/>
                </w:tcPr>
                <w:p>
                  <w:pPr>
                    <w:spacing w:before="108" w:line="195" w:lineRule="auto"/>
                    <w:ind w:left="233"/>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0.035</w:t>
                  </w:r>
                </w:p>
              </w:tc>
              <w:tc>
                <w:tcPr>
                  <w:tcW w:w="699" w:type="dxa"/>
                  <w:vAlign w:val="top"/>
                </w:tcPr>
                <w:p>
                  <w:pPr>
                    <w:spacing w:before="108" w:line="195" w:lineRule="auto"/>
                    <w:ind w:left="15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0.033</w:t>
                  </w:r>
                </w:p>
              </w:tc>
              <w:tc>
                <w:tcPr>
                  <w:tcW w:w="924" w:type="dxa"/>
                  <w:vAlign w:val="top"/>
                </w:tcPr>
                <w:p>
                  <w:pPr>
                    <w:spacing w:before="108" w:line="195" w:lineRule="auto"/>
                    <w:ind w:left="279"/>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0.031</w:t>
                  </w:r>
                </w:p>
              </w:tc>
              <w:tc>
                <w:tcPr>
                  <w:tcW w:w="875" w:type="dxa"/>
                  <w:vAlign w:val="top"/>
                </w:tcPr>
                <w:p>
                  <w:pPr>
                    <w:spacing w:before="108" w:line="195" w:lineRule="auto"/>
                    <w:ind w:left="25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0.034</w:t>
                  </w:r>
                </w:p>
              </w:tc>
              <w:tc>
                <w:tcPr>
                  <w:tcW w:w="826" w:type="dxa"/>
                  <w:vAlign w:val="top"/>
                </w:tcPr>
                <w:p>
                  <w:pPr>
                    <w:spacing w:before="108" w:line="195" w:lineRule="auto"/>
                    <w:ind w:left="227"/>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0.032</w:t>
                  </w:r>
                </w:p>
              </w:tc>
              <w:tc>
                <w:tcPr>
                  <w:tcW w:w="851" w:type="dxa"/>
                  <w:vAlign w:val="top"/>
                </w:tcPr>
                <w:p>
                  <w:pPr>
                    <w:spacing w:before="108" w:line="195" w:lineRule="auto"/>
                    <w:ind w:left="237"/>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0.036</w:t>
                  </w:r>
                </w:p>
              </w:tc>
              <w:tc>
                <w:tcPr>
                  <w:tcW w:w="994" w:type="dxa"/>
                  <w:tcBorders>
                    <w:right w:val="nil"/>
                  </w:tcBorders>
                  <w:vAlign w:val="top"/>
                </w:tcPr>
                <w:p>
                  <w:pPr>
                    <w:spacing w:before="108" w:line="195" w:lineRule="auto"/>
                    <w:ind w:left="427"/>
                    <w:rPr>
                      <w:rFonts w:hint="default" w:ascii="Times New Roman" w:hAnsi="Times New Roman" w:eastAsia="Times New Roman" w:cs="Times New Roman"/>
                      <w:sz w:val="21"/>
                      <w:szCs w:val="21"/>
                    </w:rPr>
                  </w:pPr>
                  <w:r>
                    <w:rPr>
                      <w:rFonts w:hint="default" w:ascii="Times New Roman" w:hAnsi="Times New Roman" w:eastAsia="Times New Roman" w:cs="Times New Roman"/>
                      <w:spacing w:val="1"/>
                      <w:sz w:val="21"/>
                      <w:szCs w:val="21"/>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2" w:hRule="atLeast"/>
                <w:jc w:val="center"/>
              </w:trPr>
              <w:tc>
                <w:tcPr>
                  <w:tcW w:w="1313" w:type="dxa"/>
                  <w:vMerge w:val="restart"/>
                  <w:tcBorders>
                    <w:left w:val="nil"/>
                    <w:bottom w:val="nil"/>
                  </w:tcBorders>
                  <w:vAlign w:val="top"/>
                </w:tcPr>
                <w:p>
                  <w:pPr>
                    <w:spacing w:line="311" w:lineRule="auto"/>
                    <w:jc w:val="center"/>
                    <w:rPr>
                      <w:rFonts w:hint="default" w:ascii="Times New Roman" w:hAnsi="Times New Roman" w:cs="Times New Roman"/>
                      <w:sz w:val="21"/>
                      <w:szCs w:val="21"/>
                    </w:rPr>
                  </w:pPr>
                </w:p>
                <w:p>
                  <w:pPr>
                    <w:spacing w:line="312" w:lineRule="auto"/>
                    <w:jc w:val="center"/>
                    <w:rPr>
                      <w:rFonts w:hint="default" w:ascii="Times New Roman" w:hAnsi="Times New Roman" w:cs="Times New Roman"/>
                      <w:sz w:val="21"/>
                      <w:szCs w:val="21"/>
                    </w:rPr>
                  </w:pPr>
                </w:p>
                <w:p>
                  <w:pPr>
                    <w:spacing w:line="312" w:lineRule="auto"/>
                    <w:jc w:val="center"/>
                    <w:rPr>
                      <w:rFonts w:hint="default" w:ascii="Times New Roman" w:hAnsi="Times New Roman" w:cs="Times New Roman"/>
                      <w:sz w:val="21"/>
                      <w:szCs w:val="21"/>
                    </w:rPr>
                  </w:pPr>
                </w:p>
                <w:p>
                  <w:pPr>
                    <w:pStyle w:val="64"/>
                    <w:keepNext w:val="0"/>
                    <w:keepLines w:val="0"/>
                    <w:pageBreakBefore w:val="0"/>
                    <w:widowControl w:val="0"/>
                    <w:kinsoku/>
                    <w:wordWrap/>
                    <w:overflowPunct/>
                    <w:topLinePunct w:val="0"/>
                    <w:autoSpaceDE/>
                    <w:autoSpaceDN/>
                    <w:bidi w:val="0"/>
                    <w:adjustRightInd/>
                    <w:snapToGrid/>
                    <w:spacing w:line="262" w:lineRule="auto"/>
                    <w:ind w:left="672" w:right="0" w:hanging="672" w:hangingChars="300"/>
                    <w:jc w:val="both"/>
                    <w:textAlignment w:val="auto"/>
                    <w:rPr>
                      <w:rFonts w:hint="eastAsia" w:ascii="Times New Roman" w:hAnsi="Times New Roman" w:eastAsia="宋体" w:cs="Times New Roman"/>
                      <w:spacing w:val="7"/>
                      <w:sz w:val="21"/>
                      <w:szCs w:val="21"/>
                      <w:lang w:eastAsia="zh-CN"/>
                    </w:rPr>
                  </w:pPr>
                  <w:r>
                    <w:rPr>
                      <w:rFonts w:hint="default" w:ascii="Times New Roman" w:hAnsi="Times New Roman" w:cs="Times New Roman"/>
                      <w:spacing w:val="7"/>
                      <w:sz w:val="21"/>
                      <w:szCs w:val="21"/>
                    </w:rPr>
                    <w:t>厂界下风</w:t>
                  </w:r>
                  <w:r>
                    <w:rPr>
                      <w:rFonts w:hint="eastAsia" w:ascii="Times New Roman" w:hAnsi="Times New Roman" w:cs="Times New Roman"/>
                      <w:spacing w:val="7"/>
                      <w:sz w:val="21"/>
                      <w:szCs w:val="21"/>
                      <w:lang w:eastAsia="zh-CN"/>
                    </w:rPr>
                    <w:t>向</w:t>
                  </w:r>
                </w:p>
                <w:p>
                  <w:pPr>
                    <w:pStyle w:val="64"/>
                    <w:keepNext w:val="0"/>
                    <w:keepLines w:val="0"/>
                    <w:pageBreakBefore w:val="0"/>
                    <w:widowControl w:val="0"/>
                    <w:kinsoku/>
                    <w:wordWrap/>
                    <w:overflowPunct/>
                    <w:topLinePunct w:val="0"/>
                    <w:autoSpaceDE/>
                    <w:autoSpaceDN/>
                    <w:bidi w:val="0"/>
                    <w:adjustRightInd/>
                    <w:snapToGrid/>
                    <w:spacing w:line="262" w:lineRule="auto"/>
                    <w:ind w:left="672" w:right="0" w:hanging="606" w:hangingChars="300"/>
                    <w:jc w:val="center"/>
                    <w:textAlignment w:val="auto"/>
                    <w:rPr>
                      <w:rFonts w:hint="default" w:ascii="Times New Roman" w:hAnsi="Times New Roman" w:eastAsia="Times New Roman" w:cs="Times New Roman"/>
                      <w:sz w:val="21"/>
                      <w:szCs w:val="21"/>
                    </w:rPr>
                  </w:pPr>
                  <w:r>
                    <w:rPr>
                      <w:rFonts w:hint="eastAsia" w:ascii="Times New Roman" w:hAnsi="Times New Roman" w:eastAsia="宋体" w:cs="Times New Roman"/>
                      <w:spacing w:val="-4"/>
                      <w:sz w:val="21"/>
                      <w:szCs w:val="21"/>
                      <w:lang w:val="en-US" w:eastAsia="zh-CN"/>
                    </w:rPr>
                    <w:t>0</w:t>
                  </w:r>
                  <w:r>
                    <w:rPr>
                      <w:rFonts w:hint="default" w:ascii="Times New Roman" w:hAnsi="Times New Roman" w:eastAsia="Times New Roman" w:cs="Times New Roman"/>
                      <w:spacing w:val="-4"/>
                      <w:sz w:val="21"/>
                      <w:szCs w:val="21"/>
                    </w:rPr>
                    <w:t>3</w:t>
                  </w:r>
                </w:p>
              </w:tc>
              <w:tc>
                <w:tcPr>
                  <w:tcW w:w="1080" w:type="dxa"/>
                  <w:vAlign w:val="top"/>
                </w:tcPr>
                <w:p>
                  <w:pPr>
                    <w:pStyle w:val="64"/>
                    <w:spacing w:before="72" w:line="228" w:lineRule="auto"/>
                    <w:jc w:val="center"/>
                    <w:rPr>
                      <w:rFonts w:hint="default" w:ascii="Times New Roman" w:hAnsi="Times New Roman" w:cs="Times New Roman"/>
                      <w:sz w:val="21"/>
                      <w:szCs w:val="21"/>
                    </w:rPr>
                  </w:pPr>
                  <w:r>
                    <w:rPr>
                      <w:rFonts w:hint="default" w:ascii="Times New Roman" w:hAnsi="Times New Roman" w:cs="Times New Roman"/>
                      <w:sz w:val="21"/>
                      <w:szCs w:val="21"/>
                    </w:rPr>
                    <w:t>氨</w:t>
                  </w:r>
                </w:p>
              </w:tc>
              <w:tc>
                <w:tcPr>
                  <w:tcW w:w="833" w:type="dxa"/>
                  <w:vAlign w:val="top"/>
                </w:tcPr>
                <w:p>
                  <w:pPr>
                    <w:spacing w:before="108" w:line="195" w:lineRule="auto"/>
                    <w:ind w:left="28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0.18</w:t>
                  </w:r>
                </w:p>
              </w:tc>
              <w:tc>
                <w:tcPr>
                  <w:tcW w:w="699" w:type="dxa"/>
                  <w:vAlign w:val="top"/>
                </w:tcPr>
                <w:p>
                  <w:pPr>
                    <w:spacing w:before="108" w:line="195" w:lineRule="auto"/>
                    <w:ind w:left="208"/>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0.19</w:t>
                  </w:r>
                </w:p>
              </w:tc>
              <w:tc>
                <w:tcPr>
                  <w:tcW w:w="924" w:type="dxa"/>
                  <w:vAlign w:val="top"/>
                </w:tcPr>
                <w:p>
                  <w:pPr>
                    <w:spacing w:before="108" w:line="195" w:lineRule="auto"/>
                    <w:ind w:left="332"/>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0.18</w:t>
                  </w:r>
                </w:p>
              </w:tc>
              <w:tc>
                <w:tcPr>
                  <w:tcW w:w="875" w:type="dxa"/>
                  <w:vAlign w:val="top"/>
                </w:tcPr>
                <w:p>
                  <w:pPr>
                    <w:spacing w:before="108" w:line="195" w:lineRule="auto"/>
                    <w:ind w:left="308"/>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0.22</w:t>
                  </w:r>
                </w:p>
              </w:tc>
              <w:tc>
                <w:tcPr>
                  <w:tcW w:w="826" w:type="dxa"/>
                  <w:vAlign w:val="top"/>
                </w:tcPr>
                <w:p>
                  <w:pPr>
                    <w:spacing w:before="108" w:line="195" w:lineRule="auto"/>
                    <w:ind w:left="280"/>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0.19</w:t>
                  </w:r>
                </w:p>
              </w:tc>
              <w:tc>
                <w:tcPr>
                  <w:tcW w:w="851" w:type="dxa"/>
                  <w:vAlign w:val="top"/>
                </w:tcPr>
                <w:p>
                  <w:pPr>
                    <w:spacing w:before="108" w:line="195" w:lineRule="auto"/>
                    <w:ind w:left="290"/>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0.21</w:t>
                  </w:r>
                </w:p>
              </w:tc>
              <w:tc>
                <w:tcPr>
                  <w:tcW w:w="994" w:type="dxa"/>
                  <w:tcBorders>
                    <w:right w:val="nil"/>
                  </w:tcBorders>
                  <w:vAlign w:val="top"/>
                </w:tcPr>
                <w:p>
                  <w:pPr>
                    <w:spacing w:before="108" w:line="195" w:lineRule="auto"/>
                    <w:ind w:left="444"/>
                    <w:rPr>
                      <w:rFonts w:hint="default" w:ascii="Times New Roman" w:hAnsi="Times New Roman" w:eastAsia="Times New Roman" w:cs="Times New Roman"/>
                      <w:sz w:val="21"/>
                      <w:szCs w:val="21"/>
                    </w:rPr>
                  </w:pPr>
                  <w:r>
                    <w:rPr>
                      <w:rFonts w:hint="default" w:ascii="Times New Roman" w:hAnsi="Times New Roman" w:eastAsia="Times New Roman" w:cs="Times New Roman"/>
                      <w:spacing w:val="-4"/>
                      <w:sz w:val="21"/>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2" w:hRule="atLeast"/>
                <w:jc w:val="center"/>
              </w:trPr>
              <w:tc>
                <w:tcPr>
                  <w:tcW w:w="1313" w:type="dxa"/>
                  <w:vMerge w:val="continue"/>
                  <w:tcBorders>
                    <w:top w:val="nil"/>
                    <w:left w:val="nil"/>
                    <w:bottom w:val="nil"/>
                  </w:tcBorders>
                  <w:vAlign w:val="top"/>
                </w:tcPr>
                <w:p>
                  <w:pPr>
                    <w:rPr>
                      <w:rFonts w:hint="default" w:ascii="Times New Roman" w:hAnsi="Times New Roman" w:cs="Times New Roman"/>
                      <w:sz w:val="21"/>
                      <w:szCs w:val="21"/>
                    </w:rPr>
                  </w:pPr>
                </w:p>
              </w:tc>
              <w:tc>
                <w:tcPr>
                  <w:tcW w:w="1080" w:type="dxa"/>
                  <w:vAlign w:val="top"/>
                </w:tcPr>
                <w:p>
                  <w:pPr>
                    <w:pStyle w:val="64"/>
                    <w:spacing w:before="75" w:line="229" w:lineRule="auto"/>
                    <w:jc w:val="center"/>
                    <w:rPr>
                      <w:rFonts w:hint="default" w:ascii="Times New Roman" w:hAnsi="Times New Roman" w:cs="Times New Roman"/>
                      <w:sz w:val="21"/>
                      <w:szCs w:val="21"/>
                    </w:rPr>
                  </w:pPr>
                  <w:r>
                    <w:rPr>
                      <w:rFonts w:hint="default" w:ascii="Times New Roman" w:hAnsi="Times New Roman" w:cs="Times New Roman"/>
                      <w:spacing w:val="7"/>
                      <w:sz w:val="21"/>
                      <w:szCs w:val="21"/>
                    </w:rPr>
                    <w:t>硫化氢</w:t>
                  </w:r>
                </w:p>
              </w:tc>
              <w:tc>
                <w:tcPr>
                  <w:tcW w:w="833" w:type="dxa"/>
                  <w:vAlign w:val="top"/>
                </w:tcPr>
                <w:p>
                  <w:pPr>
                    <w:spacing w:before="111" w:line="195" w:lineRule="auto"/>
                    <w:ind w:left="233"/>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0.012</w:t>
                  </w:r>
                </w:p>
              </w:tc>
              <w:tc>
                <w:tcPr>
                  <w:tcW w:w="699" w:type="dxa"/>
                  <w:vAlign w:val="top"/>
                </w:tcPr>
                <w:p>
                  <w:pPr>
                    <w:spacing w:before="111" w:line="195" w:lineRule="auto"/>
                    <w:ind w:left="15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0.013</w:t>
                  </w:r>
                </w:p>
              </w:tc>
              <w:tc>
                <w:tcPr>
                  <w:tcW w:w="924" w:type="dxa"/>
                  <w:vAlign w:val="top"/>
                </w:tcPr>
                <w:p>
                  <w:pPr>
                    <w:spacing w:before="111" w:line="195" w:lineRule="auto"/>
                    <w:ind w:left="279"/>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0.010</w:t>
                  </w:r>
                </w:p>
              </w:tc>
              <w:tc>
                <w:tcPr>
                  <w:tcW w:w="875" w:type="dxa"/>
                  <w:vAlign w:val="top"/>
                </w:tcPr>
                <w:p>
                  <w:pPr>
                    <w:spacing w:before="111" w:line="195" w:lineRule="auto"/>
                    <w:ind w:left="25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0.011</w:t>
                  </w:r>
                </w:p>
              </w:tc>
              <w:tc>
                <w:tcPr>
                  <w:tcW w:w="826" w:type="dxa"/>
                  <w:vAlign w:val="top"/>
                </w:tcPr>
                <w:p>
                  <w:pPr>
                    <w:spacing w:before="111" w:line="195" w:lineRule="auto"/>
                    <w:ind w:left="227"/>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0.010</w:t>
                  </w:r>
                </w:p>
              </w:tc>
              <w:tc>
                <w:tcPr>
                  <w:tcW w:w="851" w:type="dxa"/>
                  <w:vAlign w:val="top"/>
                </w:tcPr>
                <w:p>
                  <w:pPr>
                    <w:spacing w:before="111" w:line="195" w:lineRule="auto"/>
                    <w:ind w:left="237"/>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0.011</w:t>
                  </w:r>
                </w:p>
              </w:tc>
              <w:tc>
                <w:tcPr>
                  <w:tcW w:w="994" w:type="dxa"/>
                  <w:tcBorders>
                    <w:right w:val="nil"/>
                  </w:tcBorders>
                  <w:vAlign w:val="top"/>
                </w:tcPr>
                <w:p>
                  <w:pPr>
                    <w:spacing w:before="111" w:line="195" w:lineRule="auto"/>
                    <w:ind w:left="374"/>
                    <w:rPr>
                      <w:rFonts w:hint="eastAsia" w:ascii="Times New Roman" w:hAnsi="Times New Roman" w:eastAsia="宋体" w:cs="Times New Roman"/>
                      <w:sz w:val="21"/>
                      <w:szCs w:val="21"/>
                      <w:lang w:eastAsia="zh-CN"/>
                    </w:rPr>
                  </w:pPr>
                  <w:r>
                    <w:rPr>
                      <w:rFonts w:hint="default" w:ascii="Times New Roman" w:hAnsi="Times New Roman" w:eastAsia="Times New Roman" w:cs="Times New Roman"/>
                      <w:spacing w:val="2"/>
                      <w:sz w:val="21"/>
                      <w:szCs w:val="21"/>
                    </w:rPr>
                    <w:t>0.0</w:t>
                  </w:r>
                  <w:r>
                    <w:rPr>
                      <w:rFonts w:hint="eastAsia" w:eastAsia="宋体" w:cs="Times New Roman"/>
                      <w:spacing w:val="2"/>
                      <w:sz w:val="21"/>
                      <w:szCs w:val="21"/>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3" w:hRule="atLeast"/>
                <w:jc w:val="center"/>
              </w:trPr>
              <w:tc>
                <w:tcPr>
                  <w:tcW w:w="1313" w:type="dxa"/>
                  <w:vMerge w:val="continue"/>
                  <w:tcBorders>
                    <w:top w:val="nil"/>
                    <w:left w:val="nil"/>
                    <w:bottom w:val="nil"/>
                  </w:tcBorders>
                  <w:vAlign w:val="top"/>
                </w:tcPr>
                <w:p>
                  <w:pPr>
                    <w:rPr>
                      <w:rFonts w:hint="default" w:ascii="Times New Roman" w:hAnsi="Times New Roman" w:cs="Times New Roman"/>
                      <w:sz w:val="21"/>
                      <w:szCs w:val="21"/>
                    </w:rPr>
                  </w:pPr>
                </w:p>
              </w:tc>
              <w:tc>
                <w:tcPr>
                  <w:tcW w:w="1080" w:type="dxa"/>
                  <w:vAlign w:val="top"/>
                </w:tcPr>
                <w:p>
                  <w:pPr>
                    <w:pStyle w:val="64"/>
                    <w:spacing w:before="75" w:line="228" w:lineRule="auto"/>
                    <w:jc w:val="center"/>
                    <w:rPr>
                      <w:rFonts w:hint="default" w:ascii="Times New Roman" w:hAnsi="Times New Roman" w:cs="Times New Roman"/>
                      <w:sz w:val="21"/>
                      <w:szCs w:val="21"/>
                    </w:rPr>
                  </w:pPr>
                  <w:r>
                    <w:rPr>
                      <w:rFonts w:hint="default" w:ascii="Times New Roman" w:hAnsi="Times New Roman" w:cs="Times New Roman"/>
                      <w:spacing w:val="16"/>
                      <w:sz w:val="21"/>
                      <w:szCs w:val="21"/>
                    </w:rPr>
                    <w:t>臭气浓度</w:t>
                  </w:r>
                </w:p>
              </w:tc>
              <w:tc>
                <w:tcPr>
                  <w:tcW w:w="833" w:type="dxa"/>
                  <w:vAlign w:val="top"/>
                </w:tcPr>
                <w:p>
                  <w:pPr>
                    <w:spacing w:before="111" w:line="195" w:lineRule="auto"/>
                    <w:ind w:left="301"/>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&lt;10</w:t>
                  </w:r>
                </w:p>
              </w:tc>
              <w:tc>
                <w:tcPr>
                  <w:tcW w:w="699" w:type="dxa"/>
                  <w:vAlign w:val="top"/>
                </w:tcPr>
                <w:p>
                  <w:pPr>
                    <w:spacing w:before="111" w:line="195" w:lineRule="auto"/>
                    <w:ind w:left="224"/>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&lt;10</w:t>
                  </w:r>
                </w:p>
              </w:tc>
              <w:tc>
                <w:tcPr>
                  <w:tcW w:w="924" w:type="dxa"/>
                  <w:vAlign w:val="top"/>
                </w:tcPr>
                <w:p>
                  <w:pPr>
                    <w:spacing w:before="111" w:line="195" w:lineRule="auto"/>
                    <w:ind w:left="348"/>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&lt;10</w:t>
                  </w:r>
                </w:p>
              </w:tc>
              <w:tc>
                <w:tcPr>
                  <w:tcW w:w="875" w:type="dxa"/>
                  <w:vAlign w:val="top"/>
                </w:tcPr>
                <w:p>
                  <w:pPr>
                    <w:spacing w:before="111" w:line="195" w:lineRule="auto"/>
                    <w:ind w:left="324"/>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&lt;10</w:t>
                  </w:r>
                </w:p>
              </w:tc>
              <w:tc>
                <w:tcPr>
                  <w:tcW w:w="826" w:type="dxa"/>
                  <w:vAlign w:val="top"/>
                </w:tcPr>
                <w:p>
                  <w:pPr>
                    <w:spacing w:before="111" w:line="195" w:lineRule="auto"/>
                    <w:ind w:left="29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&lt;10</w:t>
                  </w:r>
                </w:p>
              </w:tc>
              <w:tc>
                <w:tcPr>
                  <w:tcW w:w="851" w:type="dxa"/>
                  <w:vAlign w:val="top"/>
                </w:tcPr>
                <w:p>
                  <w:pPr>
                    <w:spacing w:before="111" w:line="195" w:lineRule="auto"/>
                    <w:ind w:left="305"/>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&lt;10</w:t>
                  </w:r>
                </w:p>
              </w:tc>
              <w:tc>
                <w:tcPr>
                  <w:tcW w:w="994" w:type="dxa"/>
                  <w:tcBorders>
                    <w:right w:val="nil"/>
                  </w:tcBorders>
                  <w:vAlign w:val="top"/>
                </w:tcPr>
                <w:p>
                  <w:pPr>
                    <w:spacing w:before="111" w:line="195" w:lineRule="auto"/>
                    <w:ind w:left="454"/>
                    <w:rPr>
                      <w:rFonts w:hint="default" w:ascii="Times New Roman" w:hAnsi="Times New Roman" w:eastAsia="Times New Roman" w:cs="Times New Roman"/>
                      <w:sz w:val="21"/>
                      <w:szCs w:val="21"/>
                    </w:rPr>
                  </w:pPr>
                  <w:r>
                    <w:rPr>
                      <w:rFonts w:hint="eastAsia" w:eastAsia="宋体" w:cs="Times New Roman"/>
                      <w:spacing w:val="1"/>
                      <w:sz w:val="21"/>
                      <w:szCs w:val="21"/>
                      <w:lang w:val="en-US" w:eastAsia="zh-CN"/>
                    </w:rPr>
                    <w:t>2</w:t>
                  </w:r>
                  <w:r>
                    <w:rPr>
                      <w:rFonts w:hint="default" w:ascii="Times New Roman" w:hAnsi="Times New Roman" w:eastAsia="Times New Roman" w:cs="Times New Roman"/>
                      <w:spacing w:val="1"/>
                      <w:sz w:val="21"/>
                      <w:szCs w:val="21"/>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2" w:hRule="atLeast"/>
                <w:jc w:val="center"/>
              </w:trPr>
              <w:tc>
                <w:tcPr>
                  <w:tcW w:w="1313" w:type="dxa"/>
                  <w:vMerge w:val="continue"/>
                  <w:tcBorders>
                    <w:top w:val="nil"/>
                    <w:left w:val="nil"/>
                    <w:bottom w:val="nil"/>
                  </w:tcBorders>
                  <w:vAlign w:val="top"/>
                </w:tcPr>
                <w:p>
                  <w:pPr>
                    <w:rPr>
                      <w:rFonts w:hint="default" w:ascii="Times New Roman" w:hAnsi="Times New Roman" w:cs="Times New Roman"/>
                      <w:sz w:val="21"/>
                      <w:szCs w:val="21"/>
                    </w:rPr>
                  </w:pPr>
                </w:p>
              </w:tc>
              <w:tc>
                <w:tcPr>
                  <w:tcW w:w="1080" w:type="dxa"/>
                  <w:vAlign w:val="top"/>
                </w:tcPr>
                <w:p>
                  <w:pPr>
                    <w:pStyle w:val="64"/>
                    <w:spacing w:before="75" w:line="228" w:lineRule="auto"/>
                    <w:jc w:val="center"/>
                    <w:rPr>
                      <w:rFonts w:hint="default" w:ascii="Times New Roman" w:hAnsi="Times New Roman" w:cs="Times New Roman"/>
                      <w:sz w:val="21"/>
                      <w:szCs w:val="21"/>
                    </w:rPr>
                  </w:pPr>
                  <w:r>
                    <w:rPr>
                      <w:rFonts w:hint="default" w:ascii="Times New Roman" w:hAnsi="Times New Roman" w:cs="Times New Roman"/>
                      <w:spacing w:val="-9"/>
                      <w:sz w:val="21"/>
                      <w:szCs w:val="21"/>
                    </w:rPr>
                    <w:t>甲烷</w:t>
                  </w:r>
                </w:p>
              </w:tc>
              <w:tc>
                <w:tcPr>
                  <w:tcW w:w="833" w:type="dxa"/>
                  <w:vAlign w:val="top"/>
                </w:tcPr>
                <w:p>
                  <w:pPr>
                    <w:pStyle w:val="64"/>
                    <w:spacing w:before="75" w:line="266" w:lineRule="exact"/>
                    <w:ind w:left="328"/>
                    <w:rPr>
                      <w:rFonts w:hint="default" w:ascii="Times New Roman" w:hAnsi="Times New Roman" w:eastAsia="Times New Roman" w:cs="Times New Roman"/>
                      <w:sz w:val="21"/>
                      <w:szCs w:val="21"/>
                    </w:rPr>
                  </w:pPr>
                  <w:r>
                    <w:rPr>
                      <w:rFonts w:hint="default" w:ascii="Times New Roman" w:hAnsi="Times New Roman" w:cs="Times New Roman"/>
                      <w:spacing w:val="-6"/>
                      <w:position w:val="1"/>
                      <w:sz w:val="21"/>
                      <w:szCs w:val="21"/>
                    </w:rPr>
                    <w:t>＜</w:t>
                  </w:r>
                  <w:r>
                    <w:rPr>
                      <w:rFonts w:hint="default" w:ascii="Times New Roman" w:hAnsi="Times New Roman" w:eastAsia="Times New Roman" w:cs="Times New Roman"/>
                      <w:spacing w:val="-6"/>
                      <w:position w:val="1"/>
                      <w:sz w:val="21"/>
                      <w:szCs w:val="21"/>
                    </w:rPr>
                    <w:t>1</w:t>
                  </w:r>
                </w:p>
              </w:tc>
              <w:tc>
                <w:tcPr>
                  <w:tcW w:w="699" w:type="dxa"/>
                  <w:vAlign w:val="top"/>
                </w:tcPr>
                <w:p>
                  <w:pPr>
                    <w:pStyle w:val="64"/>
                    <w:spacing w:before="75" w:line="266" w:lineRule="exact"/>
                    <w:ind w:left="251"/>
                    <w:rPr>
                      <w:rFonts w:hint="default" w:ascii="Times New Roman" w:hAnsi="Times New Roman" w:eastAsia="Times New Roman" w:cs="Times New Roman"/>
                      <w:sz w:val="21"/>
                      <w:szCs w:val="21"/>
                    </w:rPr>
                  </w:pPr>
                  <w:r>
                    <w:rPr>
                      <w:rFonts w:hint="default" w:ascii="Times New Roman" w:hAnsi="Times New Roman" w:cs="Times New Roman"/>
                      <w:spacing w:val="-4"/>
                      <w:position w:val="1"/>
                      <w:sz w:val="21"/>
                      <w:szCs w:val="21"/>
                    </w:rPr>
                    <w:t>＜</w:t>
                  </w:r>
                  <w:r>
                    <w:rPr>
                      <w:rFonts w:hint="default" w:ascii="Times New Roman" w:hAnsi="Times New Roman" w:eastAsia="Times New Roman" w:cs="Times New Roman"/>
                      <w:spacing w:val="-4"/>
                      <w:position w:val="1"/>
                      <w:sz w:val="21"/>
                      <w:szCs w:val="21"/>
                    </w:rPr>
                    <w:t>1</w:t>
                  </w:r>
                </w:p>
              </w:tc>
              <w:tc>
                <w:tcPr>
                  <w:tcW w:w="924" w:type="dxa"/>
                  <w:vAlign w:val="top"/>
                </w:tcPr>
                <w:p>
                  <w:pPr>
                    <w:pStyle w:val="64"/>
                    <w:spacing w:before="75" w:line="266" w:lineRule="exact"/>
                    <w:ind w:left="375"/>
                    <w:rPr>
                      <w:rFonts w:hint="default" w:ascii="Times New Roman" w:hAnsi="Times New Roman" w:eastAsia="Times New Roman" w:cs="Times New Roman"/>
                      <w:sz w:val="21"/>
                      <w:szCs w:val="21"/>
                    </w:rPr>
                  </w:pPr>
                  <w:r>
                    <w:rPr>
                      <w:rFonts w:hint="default" w:ascii="Times New Roman" w:hAnsi="Times New Roman" w:cs="Times New Roman"/>
                      <w:spacing w:val="-6"/>
                      <w:position w:val="1"/>
                      <w:sz w:val="21"/>
                      <w:szCs w:val="21"/>
                    </w:rPr>
                    <w:t>＜</w:t>
                  </w:r>
                  <w:r>
                    <w:rPr>
                      <w:rFonts w:hint="default" w:ascii="Times New Roman" w:hAnsi="Times New Roman" w:eastAsia="Times New Roman" w:cs="Times New Roman"/>
                      <w:spacing w:val="-6"/>
                      <w:position w:val="1"/>
                      <w:sz w:val="21"/>
                      <w:szCs w:val="21"/>
                    </w:rPr>
                    <w:t>1</w:t>
                  </w:r>
                </w:p>
              </w:tc>
              <w:tc>
                <w:tcPr>
                  <w:tcW w:w="875" w:type="dxa"/>
                  <w:vAlign w:val="top"/>
                </w:tcPr>
                <w:p>
                  <w:pPr>
                    <w:pStyle w:val="64"/>
                    <w:spacing w:before="75" w:line="266" w:lineRule="exact"/>
                    <w:ind w:left="351"/>
                    <w:rPr>
                      <w:rFonts w:hint="default" w:ascii="Times New Roman" w:hAnsi="Times New Roman" w:eastAsia="Times New Roman" w:cs="Times New Roman"/>
                      <w:sz w:val="21"/>
                      <w:szCs w:val="21"/>
                    </w:rPr>
                  </w:pPr>
                  <w:r>
                    <w:rPr>
                      <w:rFonts w:hint="default" w:ascii="Times New Roman" w:hAnsi="Times New Roman" w:cs="Times New Roman"/>
                      <w:spacing w:val="-4"/>
                      <w:position w:val="1"/>
                      <w:sz w:val="21"/>
                      <w:szCs w:val="21"/>
                    </w:rPr>
                    <w:t>＜</w:t>
                  </w:r>
                  <w:r>
                    <w:rPr>
                      <w:rFonts w:hint="default" w:ascii="Times New Roman" w:hAnsi="Times New Roman" w:eastAsia="Times New Roman" w:cs="Times New Roman"/>
                      <w:spacing w:val="-4"/>
                      <w:position w:val="1"/>
                      <w:sz w:val="21"/>
                      <w:szCs w:val="21"/>
                    </w:rPr>
                    <w:t>1</w:t>
                  </w:r>
                </w:p>
              </w:tc>
              <w:tc>
                <w:tcPr>
                  <w:tcW w:w="826" w:type="dxa"/>
                  <w:vAlign w:val="top"/>
                </w:tcPr>
                <w:p>
                  <w:pPr>
                    <w:pStyle w:val="64"/>
                    <w:spacing w:before="75" w:line="266" w:lineRule="exact"/>
                    <w:ind w:left="323"/>
                    <w:rPr>
                      <w:rFonts w:hint="default" w:ascii="Times New Roman" w:hAnsi="Times New Roman" w:eastAsia="Times New Roman" w:cs="Times New Roman"/>
                      <w:sz w:val="21"/>
                      <w:szCs w:val="21"/>
                    </w:rPr>
                  </w:pPr>
                  <w:r>
                    <w:rPr>
                      <w:rFonts w:hint="default" w:ascii="Times New Roman" w:hAnsi="Times New Roman" w:cs="Times New Roman"/>
                      <w:spacing w:val="-6"/>
                      <w:position w:val="1"/>
                      <w:sz w:val="21"/>
                      <w:szCs w:val="21"/>
                    </w:rPr>
                    <w:t>＜</w:t>
                  </w:r>
                  <w:r>
                    <w:rPr>
                      <w:rFonts w:hint="default" w:ascii="Times New Roman" w:hAnsi="Times New Roman" w:eastAsia="Times New Roman" w:cs="Times New Roman"/>
                      <w:spacing w:val="-6"/>
                      <w:position w:val="1"/>
                      <w:sz w:val="21"/>
                      <w:szCs w:val="21"/>
                    </w:rPr>
                    <w:t>1</w:t>
                  </w:r>
                </w:p>
              </w:tc>
              <w:tc>
                <w:tcPr>
                  <w:tcW w:w="851" w:type="dxa"/>
                  <w:vAlign w:val="top"/>
                </w:tcPr>
                <w:p>
                  <w:pPr>
                    <w:pStyle w:val="64"/>
                    <w:spacing w:before="75" w:line="266" w:lineRule="exact"/>
                    <w:ind w:left="332"/>
                    <w:rPr>
                      <w:rFonts w:hint="default" w:ascii="Times New Roman" w:hAnsi="Times New Roman" w:eastAsia="Times New Roman" w:cs="Times New Roman"/>
                      <w:sz w:val="21"/>
                      <w:szCs w:val="21"/>
                    </w:rPr>
                  </w:pPr>
                  <w:r>
                    <w:rPr>
                      <w:rFonts w:hint="default" w:ascii="Times New Roman" w:hAnsi="Times New Roman" w:cs="Times New Roman"/>
                      <w:spacing w:val="-4"/>
                      <w:position w:val="1"/>
                      <w:sz w:val="21"/>
                      <w:szCs w:val="21"/>
                    </w:rPr>
                    <w:t>＜</w:t>
                  </w:r>
                  <w:r>
                    <w:rPr>
                      <w:rFonts w:hint="default" w:ascii="Times New Roman" w:hAnsi="Times New Roman" w:eastAsia="Times New Roman" w:cs="Times New Roman"/>
                      <w:spacing w:val="-4"/>
                      <w:position w:val="1"/>
                      <w:sz w:val="21"/>
                      <w:szCs w:val="21"/>
                    </w:rPr>
                    <w:t>1</w:t>
                  </w:r>
                </w:p>
              </w:tc>
              <w:tc>
                <w:tcPr>
                  <w:tcW w:w="994" w:type="dxa"/>
                  <w:tcBorders>
                    <w:right w:val="nil"/>
                  </w:tcBorders>
                  <w:vAlign w:val="top"/>
                </w:tcPr>
                <w:p>
                  <w:pPr>
                    <w:pStyle w:val="64"/>
                    <w:spacing w:before="75" w:line="264" w:lineRule="exact"/>
                    <w:ind w:left="417"/>
                    <w:rPr>
                      <w:rFonts w:hint="default" w:ascii="Times New Roman" w:hAnsi="Times New Roman" w:eastAsia="Times New Roman" w:cs="Times New Roman"/>
                      <w:sz w:val="21"/>
                      <w:szCs w:val="21"/>
                    </w:rPr>
                  </w:pPr>
                  <w:r>
                    <w:rPr>
                      <w:rFonts w:hint="default" w:ascii="Times New Roman" w:hAnsi="Times New Roman" w:cs="Times New Roman"/>
                      <w:spacing w:val="-6"/>
                      <w:position w:val="1"/>
                      <w:sz w:val="21"/>
                      <w:szCs w:val="21"/>
                    </w:rPr>
                    <w:t>＜</w:t>
                  </w:r>
                  <w:r>
                    <w:rPr>
                      <w:rFonts w:hint="default" w:ascii="Times New Roman" w:hAnsi="Times New Roman" w:eastAsia="Times New Roman" w:cs="Times New Roman"/>
                      <w:spacing w:val="-6"/>
                      <w:position w:val="1"/>
                      <w:sz w:val="21"/>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3" w:hRule="atLeast"/>
                <w:jc w:val="center"/>
              </w:trPr>
              <w:tc>
                <w:tcPr>
                  <w:tcW w:w="1313" w:type="dxa"/>
                  <w:vMerge w:val="continue"/>
                  <w:tcBorders>
                    <w:top w:val="nil"/>
                    <w:left w:val="nil"/>
                    <w:bottom w:val="nil"/>
                  </w:tcBorders>
                  <w:vAlign w:val="top"/>
                </w:tcPr>
                <w:p>
                  <w:pPr>
                    <w:rPr>
                      <w:rFonts w:hint="default" w:ascii="Times New Roman" w:hAnsi="Times New Roman" w:cs="Times New Roman"/>
                      <w:sz w:val="21"/>
                      <w:szCs w:val="21"/>
                    </w:rPr>
                  </w:pPr>
                </w:p>
              </w:tc>
              <w:tc>
                <w:tcPr>
                  <w:tcW w:w="1080" w:type="dxa"/>
                  <w:vAlign w:val="top"/>
                </w:tcPr>
                <w:p>
                  <w:pPr>
                    <w:pStyle w:val="64"/>
                    <w:spacing w:before="75" w:line="228" w:lineRule="auto"/>
                    <w:jc w:val="center"/>
                    <w:rPr>
                      <w:rFonts w:hint="default" w:ascii="Times New Roman" w:hAnsi="Times New Roman" w:cs="Times New Roman"/>
                      <w:sz w:val="21"/>
                      <w:szCs w:val="21"/>
                    </w:rPr>
                  </w:pPr>
                  <w:r>
                    <w:rPr>
                      <w:rFonts w:hint="default" w:ascii="Times New Roman" w:hAnsi="Times New Roman" w:cs="Times New Roman"/>
                      <w:spacing w:val="7"/>
                      <w:sz w:val="21"/>
                      <w:szCs w:val="21"/>
                    </w:rPr>
                    <w:t>颗粒物</w:t>
                  </w:r>
                </w:p>
              </w:tc>
              <w:tc>
                <w:tcPr>
                  <w:tcW w:w="833" w:type="dxa"/>
                  <w:vAlign w:val="top"/>
                </w:tcPr>
                <w:p>
                  <w:pPr>
                    <w:spacing w:before="113" w:line="195" w:lineRule="auto"/>
                    <w:ind w:left="233"/>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0.345</w:t>
                  </w:r>
                </w:p>
              </w:tc>
              <w:tc>
                <w:tcPr>
                  <w:tcW w:w="699" w:type="dxa"/>
                  <w:vAlign w:val="top"/>
                </w:tcPr>
                <w:p>
                  <w:pPr>
                    <w:spacing w:before="113" w:line="195" w:lineRule="auto"/>
                    <w:ind w:left="15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0.350</w:t>
                  </w:r>
                </w:p>
              </w:tc>
              <w:tc>
                <w:tcPr>
                  <w:tcW w:w="924" w:type="dxa"/>
                  <w:vAlign w:val="top"/>
                </w:tcPr>
                <w:p>
                  <w:pPr>
                    <w:spacing w:before="113" w:line="195" w:lineRule="auto"/>
                    <w:ind w:left="279"/>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0.355</w:t>
                  </w:r>
                </w:p>
              </w:tc>
              <w:tc>
                <w:tcPr>
                  <w:tcW w:w="875" w:type="dxa"/>
                  <w:vAlign w:val="top"/>
                </w:tcPr>
                <w:p>
                  <w:pPr>
                    <w:spacing w:before="113" w:line="195" w:lineRule="auto"/>
                    <w:ind w:left="25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0.364</w:t>
                  </w:r>
                </w:p>
              </w:tc>
              <w:tc>
                <w:tcPr>
                  <w:tcW w:w="826" w:type="dxa"/>
                  <w:vAlign w:val="top"/>
                </w:tcPr>
                <w:p>
                  <w:pPr>
                    <w:spacing w:before="113" w:line="195" w:lineRule="auto"/>
                    <w:ind w:left="227"/>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0.357</w:t>
                  </w:r>
                </w:p>
              </w:tc>
              <w:tc>
                <w:tcPr>
                  <w:tcW w:w="851" w:type="dxa"/>
                  <w:vAlign w:val="top"/>
                </w:tcPr>
                <w:p>
                  <w:pPr>
                    <w:spacing w:before="113" w:line="195" w:lineRule="auto"/>
                    <w:ind w:left="237"/>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0.349</w:t>
                  </w:r>
                </w:p>
              </w:tc>
              <w:tc>
                <w:tcPr>
                  <w:tcW w:w="994" w:type="dxa"/>
                  <w:tcBorders>
                    <w:right w:val="nil"/>
                  </w:tcBorders>
                  <w:vAlign w:val="top"/>
                </w:tcPr>
                <w:p>
                  <w:pPr>
                    <w:spacing w:before="111" w:line="195" w:lineRule="auto"/>
                    <w:ind w:left="444"/>
                    <w:rPr>
                      <w:rFonts w:hint="default" w:ascii="Times New Roman" w:hAnsi="Times New Roman" w:eastAsia="Times New Roman" w:cs="Times New Roman"/>
                      <w:sz w:val="21"/>
                      <w:szCs w:val="21"/>
                    </w:rPr>
                  </w:pPr>
                  <w:r>
                    <w:rPr>
                      <w:rFonts w:hint="default" w:ascii="Times New Roman" w:hAnsi="Times New Roman" w:eastAsia="Times New Roman" w:cs="Times New Roman"/>
                      <w:spacing w:val="-4"/>
                      <w:sz w:val="21"/>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2" w:hRule="atLeast"/>
                <w:jc w:val="center"/>
              </w:trPr>
              <w:tc>
                <w:tcPr>
                  <w:tcW w:w="1313" w:type="dxa"/>
                  <w:vMerge w:val="continue"/>
                  <w:tcBorders>
                    <w:top w:val="nil"/>
                    <w:left w:val="nil"/>
                    <w:bottom w:val="nil"/>
                  </w:tcBorders>
                  <w:vAlign w:val="top"/>
                </w:tcPr>
                <w:p>
                  <w:pPr>
                    <w:rPr>
                      <w:rFonts w:hint="default" w:ascii="Times New Roman" w:hAnsi="Times New Roman" w:cs="Times New Roman"/>
                      <w:sz w:val="21"/>
                      <w:szCs w:val="21"/>
                    </w:rPr>
                  </w:pPr>
                </w:p>
              </w:tc>
              <w:tc>
                <w:tcPr>
                  <w:tcW w:w="1080" w:type="dxa"/>
                  <w:vAlign w:val="top"/>
                </w:tcPr>
                <w:p>
                  <w:pPr>
                    <w:pStyle w:val="64"/>
                    <w:spacing w:before="77" w:line="227" w:lineRule="auto"/>
                    <w:jc w:val="center"/>
                    <w:rPr>
                      <w:rFonts w:hint="default" w:ascii="Times New Roman" w:hAnsi="Times New Roman" w:cs="Times New Roman"/>
                      <w:sz w:val="21"/>
                      <w:szCs w:val="21"/>
                    </w:rPr>
                  </w:pPr>
                  <w:r>
                    <w:rPr>
                      <w:rFonts w:hint="default" w:ascii="Times New Roman" w:hAnsi="Times New Roman" w:cs="Times New Roman"/>
                      <w:spacing w:val="7"/>
                      <w:sz w:val="21"/>
                      <w:szCs w:val="21"/>
                    </w:rPr>
                    <w:t>氮氧化物</w:t>
                  </w:r>
                </w:p>
              </w:tc>
              <w:tc>
                <w:tcPr>
                  <w:tcW w:w="833" w:type="dxa"/>
                  <w:vAlign w:val="top"/>
                </w:tcPr>
                <w:p>
                  <w:pPr>
                    <w:spacing w:before="113" w:line="195" w:lineRule="auto"/>
                    <w:ind w:left="233"/>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0.022</w:t>
                  </w:r>
                </w:p>
              </w:tc>
              <w:tc>
                <w:tcPr>
                  <w:tcW w:w="699" w:type="dxa"/>
                  <w:vAlign w:val="top"/>
                </w:tcPr>
                <w:p>
                  <w:pPr>
                    <w:spacing w:before="113" w:line="195" w:lineRule="auto"/>
                    <w:ind w:left="15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0.025</w:t>
                  </w:r>
                </w:p>
              </w:tc>
              <w:tc>
                <w:tcPr>
                  <w:tcW w:w="924" w:type="dxa"/>
                  <w:vAlign w:val="top"/>
                </w:tcPr>
                <w:p>
                  <w:pPr>
                    <w:spacing w:before="113" w:line="195" w:lineRule="auto"/>
                    <w:ind w:left="279"/>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0.023</w:t>
                  </w:r>
                </w:p>
              </w:tc>
              <w:tc>
                <w:tcPr>
                  <w:tcW w:w="875" w:type="dxa"/>
                  <w:vAlign w:val="top"/>
                </w:tcPr>
                <w:p>
                  <w:pPr>
                    <w:spacing w:before="113" w:line="195" w:lineRule="auto"/>
                    <w:ind w:left="25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0.024</w:t>
                  </w:r>
                </w:p>
              </w:tc>
              <w:tc>
                <w:tcPr>
                  <w:tcW w:w="826" w:type="dxa"/>
                  <w:vAlign w:val="top"/>
                </w:tcPr>
                <w:p>
                  <w:pPr>
                    <w:spacing w:before="113" w:line="195" w:lineRule="auto"/>
                    <w:ind w:left="227"/>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0.020</w:t>
                  </w:r>
                </w:p>
              </w:tc>
              <w:tc>
                <w:tcPr>
                  <w:tcW w:w="851" w:type="dxa"/>
                  <w:vAlign w:val="top"/>
                </w:tcPr>
                <w:p>
                  <w:pPr>
                    <w:spacing w:before="113" w:line="195" w:lineRule="auto"/>
                    <w:ind w:left="237"/>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0.019</w:t>
                  </w:r>
                </w:p>
              </w:tc>
              <w:tc>
                <w:tcPr>
                  <w:tcW w:w="994" w:type="dxa"/>
                  <w:tcBorders>
                    <w:right w:val="nil"/>
                  </w:tcBorders>
                  <w:vAlign w:val="top"/>
                </w:tcPr>
                <w:p>
                  <w:pPr>
                    <w:spacing w:before="113" w:line="195" w:lineRule="auto"/>
                    <w:ind w:left="374"/>
                    <w:rPr>
                      <w:rFonts w:hint="default" w:ascii="Times New Roman" w:hAnsi="Times New Roman" w:eastAsia="Times New Roman" w:cs="Times New Roman"/>
                      <w:sz w:val="21"/>
                      <w:szCs w:val="21"/>
                    </w:rPr>
                  </w:pPr>
                  <w:r>
                    <w:rPr>
                      <w:rFonts w:hint="default" w:ascii="Times New Roman" w:hAnsi="Times New Roman" w:eastAsia="Times New Roman" w:cs="Times New Roman"/>
                      <w:spacing w:val="-4"/>
                      <w:sz w:val="21"/>
                      <w:szCs w:val="21"/>
                    </w:rPr>
                    <w:t>0.</w:t>
                  </w:r>
                  <w:r>
                    <w:rPr>
                      <w:rFonts w:hint="default" w:ascii="Times New Roman" w:hAnsi="Times New Roman" w:eastAsia="Times New Roman" w:cs="Times New Roman"/>
                      <w:spacing w:val="-25"/>
                      <w:sz w:val="21"/>
                      <w:szCs w:val="21"/>
                    </w:rPr>
                    <w:t xml:space="preserve"> </w:t>
                  </w:r>
                  <w:r>
                    <w:rPr>
                      <w:rFonts w:hint="default" w:ascii="Times New Roman" w:hAnsi="Times New Roman" w:eastAsia="Times New Roman" w:cs="Times New Roman"/>
                      <w:spacing w:val="-4"/>
                      <w:sz w:val="21"/>
                      <w:szCs w:val="21"/>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jc w:val="center"/>
              </w:trPr>
              <w:tc>
                <w:tcPr>
                  <w:tcW w:w="1313" w:type="dxa"/>
                  <w:vMerge w:val="continue"/>
                  <w:tcBorders>
                    <w:top w:val="nil"/>
                    <w:left w:val="nil"/>
                  </w:tcBorders>
                  <w:vAlign w:val="top"/>
                </w:tcPr>
                <w:p>
                  <w:pPr>
                    <w:rPr>
                      <w:rFonts w:hint="default" w:ascii="Times New Roman" w:hAnsi="Times New Roman" w:cs="Times New Roman"/>
                      <w:sz w:val="21"/>
                      <w:szCs w:val="21"/>
                    </w:rPr>
                  </w:pPr>
                </w:p>
              </w:tc>
              <w:tc>
                <w:tcPr>
                  <w:tcW w:w="1080" w:type="dxa"/>
                  <w:vAlign w:val="top"/>
                </w:tcPr>
                <w:p>
                  <w:pPr>
                    <w:pStyle w:val="64"/>
                    <w:spacing w:before="77" w:line="227" w:lineRule="auto"/>
                    <w:jc w:val="center"/>
                    <w:rPr>
                      <w:rFonts w:hint="default" w:ascii="Times New Roman" w:hAnsi="Times New Roman" w:cs="Times New Roman"/>
                      <w:sz w:val="21"/>
                      <w:szCs w:val="21"/>
                    </w:rPr>
                  </w:pPr>
                  <w:r>
                    <w:rPr>
                      <w:rFonts w:hint="default" w:ascii="Times New Roman" w:hAnsi="Times New Roman" w:cs="Times New Roman"/>
                      <w:spacing w:val="6"/>
                      <w:sz w:val="21"/>
                      <w:szCs w:val="21"/>
                    </w:rPr>
                    <w:t>二氧化硫</w:t>
                  </w:r>
                </w:p>
              </w:tc>
              <w:tc>
                <w:tcPr>
                  <w:tcW w:w="833" w:type="dxa"/>
                  <w:vAlign w:val="top"/>
                </w:tcPr>
                <w:p>
                  <w:pPr>
                    <w:spacing w:before="113" w:line="195" w:lineRule="auto"/>
                    <w:ind w:left="233"/>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0.037</w:t>
                  </w:r>
                </w:p>
              </w:tc>
              <w:tc>
                <w:tcPr>
                  <w:tcW w:w="699" w:type="dxa"/>
                  <w:vAlign w:val="top"/>
                </w:tcPr>
                <w:p>
                  <w:pPr>
                    <w:spacing w:before="113" w:line="195" w:lineRule="auto"/>
                    <w:ind w:left="15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0.036</w:t>
                  </w:r>
                </w:p>
              </w:tc>
              <w:tc>
                <w:tcPr>
                  <w:tcW w:w="924" w:type="dxa"/>
                  <w:vAlign w:val="top"/>
                </w:tcPr>
                <w:p>
                  <w:pPr>
                    <w:spacing w:before="113" w:line="195" w:lineRule="auto"/>
                    <w:ind w:left="279"/>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0.038</w:t>
                  </w:r>
                </w:p>
              </w:tc>
              <w:tc>
                <w:tcPr>
                  <w:tcW w:w="875" w:type="dxa"/>
                  <w:vAlign w:val="top"/>
                </w:tcPr>
                <w:p>
                  <w:pPr>
                    <w:spacing w:before="113" w:line="195" w:lineRule="auto"/>
                    <w:ind w:left="25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0.035</w:t>
                  </w:r>
                </w:p>
              </w:tc>
              <w:tc>
                <w:tcPr>
                  <w:tcW w:w="826" w:type="dxa"/>
                  <w:vAlign w:val="top"/>
                </w:tcPr>
                <w:p>
                  <w:pPr>
                    <w:spacing w:before="113" w:line="195" w:lineRule="auto"/>
                    <w:ind w:left="227"/>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0.034</w:t>
                  </w:r>
                </w:p>
              </w:tc>
              <w:tc>
                <w:tcPr>
                  <w:tcW w:w="851" w:type="dxa"/>
                  <w:vAlign w:val="top"/>
                </w:tcPr>
                <w:p>
                  <w:pPr>
                    <w:spacing w:before="113" w:line="195" w:lineRule="auto"/>
                    <w:ind w:left="237"/>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0.036</w:t>
                  </w:r>
                </w:p>
              </w:tc>
              <w:tc>
                <w:tcPr>
                  <w:tcW w:w="994" w:type="dxa"/>
                  <w:tcBorders>
                    <w:right w:val="nil"/>
                  </w:tcBorders>
                  <w:vAlign w:val="top"/>
                </w:tcPr>
                <w:p>
                  <w:pPr>
                    <w:spacing w:before="113" w:line="195" w:lineRule="auto"/>
                    <w:ind w:left="427"/>
                    <w:rPr>
                      <w:rFonts w:hint="default" w:ascii="Times New Roman" w:hAnsi="Times New Roman" w:eastAsia="Times New Roman" w:cs="Times New Roman"/>
                      <w:sz w:val="21"/>
                      <w:szCs w:val="21"/>
                    </w:rPr>
                  </w:pPr>
                  <w:r>
                    <w:rPr>
                      <w:rFonts w:hint="default" w:ascii="Times New Roman" w:hAnsi="Times New Roman" w:eastAsia="Times New Roman" w:cs="Times New Roman"/>
                      <w:spacing w:val="1"/>
                      <w:sz w:val="21"/>
                      <w:szCs w:val="21"/>
                    </w:rPr>
                    <w:t>0.4</w:t>
                  </w:r>
                </w:p>
              </w:tc>
            </w:tr>
          </w:tbl>
          <w:p>
            <w:pPr>
              <w:spacing w:before="117" w:line="360" w:lineRule="auto"/>
              <w:ind w:firstLine="484" w:firstLineChars="200"/>
              <w:rPr>
                <w:rFonts w:hint="eastAsia" w:ascii="宋体" w:hAnsi="宋体" w:eastAsia="宋体" w:cs="宋体"/>
                <w:sz w:val="24"/>
                <w:szCs w:val="24"/>
                <w:lang w:eastAsia="zh-CN"/>
              </w:rPr>
            </w:pPr>
            <w:r>
              <w:rPr>
                <w:rFonts w:ascii="宋体" w:hAnsi="宋体" w:eastAsia="宋体" w:cs="宋体"/>
                <w:spacing w:val="1"/>
                <w:sz w:val="24"/>
                <w:szCs w:val="24"/>
              </w:rPr>
              <w:t>由表</w:t>
            </w:r>
            <w:r>
              <w:rPr>
                <w:rFonts w:hint="eastAsia" w:eastAsia="宋体" w:cs="Times New Roman"/>
                <w:spacing w:val="1"/>
                <w:sz w:val="24"/>
                <w:szCs w:val="24"/>
                <w:lang w:val="en-US" w:eastAsia="zh-CN"/>
              </w:rPr>
              <w:t xml:space="preserve"> 2-10</w:t>
            </w:r>
            <w:r>
              <w:rPr>
                <w:rFonts w:ascii="Times New Roman" w:hAnsi="Times New Roman" w:eastAsia="Times New Roman" w:cs="Times New Roman"/>
                <w:color w:val="FF0000"/>
                <w:spacing w:val="-32"/>
                <w:sz w:val="24"/>
                <w:szCs w:val="24"/>
              </w:rPr>
              <w:t xml:space="preserve"> </w:t>
            </w:r>
            <w:r>
              <w:rPr>
                <w:rFonts w:ascii="宋体" w:hAnsi="宋体" w:eastAsia="宋体" w:cs="宋体"/>
                <w:spacing w:val="1"/>
                <w:sz w:val="24"/>
                <w:szCs w:val="24"/>
              </w:rPr>
              <w:t>、</w:t>
            </w:r>
            <w:r>
              <w:rPr>
                <w:rFonts w:hint="eastAsia" w:eastAsia="宋体" w:cs="Times New Roman"/>
                <w:spacing w:val="1"/>
                <w:sz w:val="24"/>
                <w:szCs w:val="24"/>
                <w:lang w:val="en-US" w:eastAsia="zh-CN"/>
              </w:rPr>
              <w:t>2-11</w:t>
            </w:r>
            <w:r>
              <w:rPr>
                <w:rFonts w:ascii="宋体" w:hAnsi="宋体" w:eastAsia="宋体" w:cs="宋体"/>
                <w:spacing w:val="1"/>
                <w:sz w:val="24"/>
                <w:szCs w:val="24"/>
              </w:rPr>
              <w:t>可知，验收监测期间</w:t>
            </w:r>
            <w:r>
              <w:rPr>
                <w:rFonts w:ascii="宋体" w:hAnsi="宋体" w:eastAsia="宋体" w:cs="宋体"/>
                <w:color w:val="000000" w:themeColor="text1"/>
                <w:spacing w:val="1"/>
                <w:sz w:val="24"/>
                <w:szCs w:val="24"/>
                <w:u w:val="none" w:color="auto"/>
                <w14:textFill>
                  <w14:solidFill>
                    <w14:schemeClr w14:val="tx1"/>
                  </w14:solidFill>
                </w14:textFill>
              </w:rPr>
              <w:t>，项目臭气应急处理系统排气筒</w:t>
            </w:r>
            <w:r>
              <w:rPr>
                <w:rFonts w:ascii="宋体" w:hAnsi="宋体" w:eastAsia="宋体" w:cs="宋体"/>
                <w:color w:val="000000" w:themeColor="text1"/>
                <w:spacing w:val="-1"/>
                <w:sz w:val="24"/>
                <w:szCs w:val="24"/>
                <w:u w:val="none" w:color="auto"/>
                <w14:textFill>
                  <w14:solidFill>
                    <w14:schemeClr w14:val="tx1"/>
                  </w14:solidFill>
                </w14:textFill>
              </w:rPr>
              <w:t>臭气浓度符合《恶臭污染物排放标准》（</w:t>
            </w:r>
            <w:r>
              <w:rPr>
                <w:rFonts w:ascii="Times New Roman" w:hAnsi="Times New Roman" w:eastAsia="Times New Roman" w:cs="Times New Roman"/>
                <w:color w:val="000000" w:themeColor="text1"/>
                <w:spacing w:val="-1"/>
                <w:sz w:val="24"/>
                <w:szCs w:val="24"/>
                <w:u w:val="none" w:color="auto"/>
                <w14:textFill>
                  <w14:solidFill>
                    <w14:schemeClr w14:val="tx1"/>
                  </w14:solidFill>
                </w14:textFill>
              </w:rPr>
              <w:t>GB14554-93</w:t>
            </w:r>
            <w:r>
              <w:rPr>
                <w:rFonts w:ascii="宋体" w:hAnsi="宋体" w:eastAsia="宋体" w:cs="宋体"/>
                <w:color w:val="000000" w:themeColor="text1"/>
                <w:spacing w:val="-1"/>
                <w:sz w:val="24"/>
                <w:szCs w:val="24"/>
                <w:u w:val="none" w:color="auto"/>
                <w14:textFill>
                  <w14:solidFill>
                    <w14:schemeClr w14:val="tx1"/>
                  </w14:solidFill>
                </w14:textFill>
              </w:rPr>
              <w:t>）</w:t>
            </w:r>
            <w:r>
              <w:rPr>
                <w:rFonts w:hint="eastAsia" w:ascii="宋体" w:hAnsi="宋体" w:cs="宋体"/>
                <w:color w:val="000000" w:themeColor="text1"/>
                <w:spacing w:val="-1"/>
                <w:sz w:val="24"/>
                <w:szCs w:val="24"/>
                <w:u w:val="none" w:color="auto"/>
                <w:lang w:eastAsia="zh-CN"/>
                <w14:textFill>
                  <w14:solidFill>
                    <w14:schemeClr w14:val="tx1"/>
                  </w14:solidFill>
                </w14:textFill>
              </w:rPr>
              <w:t>表</w:t>
            </w:r>
            <w:r>
              <w:rPr>
                <w:rFonts w:hint="eastAsia" w:ascii="宋体" w:hAnsi="宋体" w:cs="宋体"/>
                <w:color w:val="000000" w:themeColor="text1"/>
                <w:spacing w:val="-1"/>
                <w:sz w:val="24"/>
                <w:szCs w:val="24"/>
                <w:u w:val="none" w:color="auto"/>
                <w:lang w:val="en-US" w:eastAsia="zh-CN"/>
                <w14:textFill>
                  <w14:solidFill>
                    <w14:schemeClr w14:val="tx1"/>
                  </w14:solidFill>
                </w14:textFill>
              </w:rPr>
              <w:t>2中</w:t>
            </w:r>
            <w:r>
              <w:rPr>
                <w:rFonts w:ascii="宋体" w:hAnsi="宋体" w:eastAsia="宋体" w:cs="宋体"/>
                <w:color w:val="000000" w:themeColor="text1"/>
                <w:spacing w:val="-1"/>
                <w:sz w:val="24"/>
                <w:szCs w:val="24"/>
                <w:u w:val="none" w:color="auto"/>
                <w14:textFill>
                  <w14:solidFill>
                    <w14:schemeClr w14:val="tx1"/>
                  </w14:solidFill>
                </w14:textFill>
              </w:rPr>
              <w:t>二级</w:t>
            </w:r>
            <w:r>
              <w:rPr>
                <w:rFonts w:hint="eastAsia" w:ascii="宋体" w:hAnsi="宋体" w:eastAsia="宋体" w:cs="宋体"/>
                <w:color w:val="000000" w:themeColor="text1"/>
                <w:spacing w:val="-1"/>
                <w:sz w:val="24"/>
                <w:szCs w:val="24"/>
                <w:u w:val="none" w:color="auto"/>
                <w:lang w:eastAsia="zh-CN"/>
                <w14:textFill>
                  <w14:solidFill>
                    <w14:schemeClr w14:val="tx1"/>
                  </w14:solidFill>
                </w14:textFill>
              </w:rPr>
              <w:t>标</w:t>
            </w:r>
            <w:r>
              <w:rPr>
                <w:rFonts w:ascii="宋体" w:hAnsi="宋体" w:eastAsia="宋体" w:cs="宋体"/>
                <w:color w:val="000000" w:themeColor="text1"/>
                <w:spacing w:val="-1"/>
                <w:sz w:val="24"/>
                <w:szCs w:val="24"/>
                <w:u w:val="none" w:color="auto"/>
                <w14:textFill>
                  <w14:solidFill>
                    <w14:schemeClr w14:val="tx1"/>
                  </w14:solidFill>
                </w14:textFill>
              </w:rPr>
              <w:t>准</w:t>
            </w:r>
            <w:r>
              <w:rPr>
                <w:rFonts w:hint="eastAsia" w:ascii="宋体" w:hAnsi="宋体" w:cs="宋体"/>
                <w:color w:val="000000" w:themeColor="text1"/>
                <w:spacing w:val="-1"/>
                <w:sz w:val="24"/>
                <w:szCs w:val="24"/>
                <w:u w:val="none" w:color="auto"/>
                <w:lang w:eastAsia="zh-CN"/>
                <w14:textFill>
                  <w14:solidFill>
                    <w14:schemeClr w14:val="tx1"/>
                  </w14:solidFill>
                </w14:textFill>
              </w:rPr>
              <w:t>。硫化氢、氨的排放速率符合</w:t>
            </w:r>
            <w:r>
              <w:rPr>
                <w:rFonts w:ascii="宋体" w:hAnsi="宋体" w:eastAsia="宋体" w:cs="宋体"/>
                <w:color w:val="000000" w:themeColor="text1"/>
                <w:spacing w:val="-1"/>
                <w:sz w:val="24"/>
                <w:szCs w:val="24"/>
                <w:u w:val="none" w:color="auto"/>
                <w14:textFill>
                  <w14:solidFill>
                    <w14:schemeClr w14:val="tx1"/>
                  </w14:solidFill>
                </w14:textFill>
              </w:rPr>
              <w:t>《恶臭污染物排放标准》（</w:t>
            </w:r>
            <w:r>
              <w:rPr>
                <w:rFonts w:ascii="Times New Roman" w:hAnsi="Times New Roman" w:eastAsia="Times New Roman" w:cs="Times New Roman"/>
                <w:color w:val="000000" w:themeColor="text1"/>
                <w:spacing w:val="-1"/>
                <w:sz w:val="24"/>
                <w:szCs w:val="24"/>
                <w:u w:val="none" w:color="auto"/>
                <w14:textFill>
                  <w14:solidFill>
                    <w14:schemeClr w14:val="tx1"/>
                  </w14:solidFill>
                </w14:textFill>
              </w:rPr>
              <w:t>GB14554-93</w:t>
            </w:r>
            <w:r>
              <w:rPr>
                <w:rFonts w:ascii="宋体" w:hAnsi="宋体" w:eastAsia="宋体" w:cs="宋体"/>
                <w:color w:val="000000" w:themeColor="text1"/>
                <w:spacing w:val="-1"/>
                <w:sz w:val="24"/>
                <w:szCs w:val="24"/>
                <w:u w:val="none" w:color="auto"/>
                <w14:textFill>
                  <w14:solidFill>
                    <w14:schemeClr w14:val="tx1"/>
                  </w14:solidFill>
                </w14:textFill>
              </w:rPr>
              <w:t>）</w:t>
            </w:r>
            <w:r>
              <w:rPr>
                <w:rFonts w:hint="eastAsia" w:ascii="宋体" w:hAnsi="宋体" w:cs="宋体"/>
                <w:color w:val="000000" w:themeColor="text1"/>
                <w:spacing w:val="-1"/>
                <w:sz w:val="24"/>
                <w:szCs w:val="24"/>
                <w:u w:val="none" w:color="auto"/>
                <w:lang w:eastAsia="zh-CN"/>
                <w14:textFill>
                  <w14:solidFill>
                    <w14:schemeClr w14:val="tx1"/>
                  </w14:solidFill>
                </w14:textFill>
              </w:rPr>
              <w:t>表</w:t>
            </w:r>
            <w:r>
              <w:rPr>
                <w:rFonts w:hint="eastAsia" w:ascii="宋体" w:hAnsi="宋体" w:cs="宋体"/>
                <w:color w:val="000000" w:themeColor="text1"/>
                <w:spacing w:val="-1"/>
                <w:sz w:val="24"/>
                <w:szCs w:val="24"/>
                <w:u w:val="none" w:color="auto"/>
                <w:lang w:val="en-US" w:eastAsia="zh-CN"/>
                <w14:textFill>
                  <w14:solidFill>
                    <w14:schemeClr w14:val="tx1"/>
                  </w14:solidFill>
                </w14:textFill>
              </w:rPr>
              <w:t>2中</w:t>
            </w:r>
            <w:r>
              <w:rPr>
                <w:rFonts w:ascii="宋体" w:hAnsi="宋体" w:eastAsia="宋体" w:cs="宋体"/>
                <w:color w:val="000000" w:themeColor="text1"/>
                <w:spacing w:val="-1"/>
                <w:sz w:val="24"/>
                <w:szCs w:val="24"/>
                <w:u w:val="none" w:color="auto"/>
                <w14:textFill>
                  <w14:solidFill>
                    <w14:schemeClr w14:val="tx1"/>
                  </w14:solidFill>
                </w14:textFill>
              </w:rPr>
              <w:t>二级</w:t>
            </w:r>
            <w:r>
              <w:rPr>
                <w:rFonts w:hint="eastAsia" w:ascii="宋体" w:hAnsi="宋体" w:eastAsia="宋体" w:cs="宋体"/>
                <w:color w:val="000000" w:themeColor="text1"/>
                <w:spacing w:val="-1"/>
                <w:sz w:val="24"/>
                <w:szCs w:val="24"/>
                <w:u w:val="none" w:color="auto"/>
                <w:lang w:eastAsia="zh-CN"/>
                <w14:textFill>
                  <w14:solidFill>
                    <w14:schemeClr w14:val="tx1"/>
                  </w14:solidFill>
                </w14:textFill>
              </w:rPr>
              <w:t>标</w:t>
            </w:r>
            <w:r>
              <w:rPr>
                <w:rFonts w:ascii="宋体" w:hAnsi="宋体" w:eastAsia="宋体" w:cs="宋体"/>
                <w:color w:val="000000" w:themeColor="text1"/>
                <w:spacing w:val="-1"/>
                <w:sz w:val="24"/>
                <w:szCs w:val="24"/>
                <w:u w:val="none" w:color="auto"/>
                <w14:textFill>
                  <w14:solidFill>
                    <w14:schemeClr w14:val="tx1"/>
                  </w14:solidFill>
                </w14:textFill>
              </w:rPr>
              <w:t>准</w:t>
            </w:r>
            <w:r>
              <w:rPr>
                <w:rFonts w:hint="eastAsia" w:ascii="宋体" w:hAnsi="宋体" w:cs="宋体"/>
                <w:color w:val="000000" w:themeColor="text1"/>
                <w:spacing w:val="-1"/>
                <w:sz w:val="24"/>
                <w:szCs w:val="24"/>
                <w:u w:val="none" w:color="auto"/>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firstLine="524" w:firstLineChars="200"/>
              <w:textAlignment w:val="auto"/>
              <w:rPr>
                <w:rFonts w:ascii="宋体" w:hAnsi="宋体" w:eastAsia="宋体" w:cs="宋体"/>
                <w:spacing w:val="-1"/>
                <w:sz w:val="24"/>
                <w:szCs w:val="24"/>
              </w:rPr>
            </w:pPr>
            <w:r>
              <w:rPr>
                <w:rFonts w:hint="eastAsia" w:ascii="宋体" w:hAnsi="宋体" w:cs="宋体"/>
                <w:spacing w:val="11"/>
                <w:sz w:val="24"/>
                <w:szCs w:val="24"/>
                <w:lang w:val="en-US" w:eastAsia="zh-CN"/>
              </w:rPr>
              <w:t>厂界</w:t>
            </w:r>
            <w:r>
              <w:rPr>
                <w:rFonts w:ascii="宋体" w:hAnsi="宋体" w:eastAsia="宋体" w:cs="宋体"/>
                <w:spacing w:val="11"/>
                <w:sz w:val="24"/>
                <w:szCs w:val="24"/>
              </w:rPr>
              <w:t>无组织废气氮氧化物和二氧化硫监测结果符合《大气污染物综合排放标准》</w:t>
            </w:r>
            <w:r>
              <w:rPr>
                <w:rFonts w:ascii="宋体" w:hAnsi="宋体" w:eastAsia="宋体" w:cs="宋体"/>
                <w:sz w:val="24"/>
                <w:szCs w:val="24"/>
              </w:rPr>
              <w:t>（</w:t>
            </w:r>
            <w:r>
              <w:rPr>
                <w:rFonts w:ascii="Times New Roman" w:hAnsi="Times New Roman" w:eastAsia="Times New Roman" w:cs="Times New Roman"/>
                <w:sz w:val="24"/>
                <w:szCs w:val="24"/>
              </w:rPr>
              <w:t>GB16297-</w:t>
            </w:r>
            <w:r>
              <w:rPr>
                <w:rFonts w:ascii="Times New Roman" w:hAnsi="Times New Roman" w:eastAsia="Times New Roman" w:cs="Times New Roman"/>
                <w:spacing w:val="-26"/>
                <w:sz w:val="24"/>
                <w:szCs w:val="24"/>
              </w:rPr>
              <w:t xml:space="preserve"> </w:t>
            </w:r>
            <w:r>
              <w:rPr>
                <w:rFonts w:ascii="Times New Roman" w:hAnsi="Times New Roman" w:eastAsia="Times New Roman" w:cs="Times New Roman"/>
                <w:sz w:val="24"/>
                <w:szCs w:val="24"/>
              </w:rPr>
              <w:t>1996</w:t>
            </w:r>
            <w:r>
              <w:rPr>
                <w:rFonts w:ascii="宋体" w:hAnsi="宋体" w:eastAsia="宋体" w:cs="宋体"/>
                <w:sz w:val="24"/>
                <w:szCs w:val="24"/>
              </w:rPr>
              <w:t>）表</w:t>
            </w:r>
            <w:r>
              <w:rPr>
                <w:rFonts w:ascii="宋体" w:hAnsi="宋体" w:eastAsia="宋体" w:cs="宋体"/>
                <w:spacing w:val="-52"/>
                <w:sz w:val="24"/>
                <w:szCs w:val="24"/>
              </w:rPr>
              <w:t xml:space="preserve"> </w:t>
            </w:r>
            <w:r>
              <w:rPr>
                <w:rFonts w:ascii="Times New Roman" w:hAnsi="Times New Roman" w:eastAsia="Times New Roman" w:cs="Times New Roman"/>
                <w:sz w:val="24"/>
                <w:szCs w:val="24"/>
              </w:rPr>
              <w:t>2</w:t>
            </w:r>
            <w:r>
              <w:rPr>
                <w:rFonts w:ascii="宋体" w:hAnsi="宋体" w:eastAsia="宋体" w:cs="宋体"/>
                <w:sz w:val="24"/>
                <w:szCs w:val="24"/>
              </w:rPr>
              <w:t>中二级标准；硫化氢、氨、臭气浓度符合《恶臭污</w:t>
            </w:r>
            <w:r>
              <w:rPr>
                <w:rFonts w:ascii="宋体" w:hAnsi="宋体" w:eastAsia="宋体" w:cs="宋体"/>
                <w:spacing w:val="2"/>
                <w:sz w:val="24"/>
                <w:szCs w:val="24"/>
              </w:rPr>
              <w:t>染物排放标准》（</w:t>
            </w:r>
            <w:r>
              <w:rPr>
                <w:rFonts w:ascii="Times New Roman" w:hAnsi="Times New Roman" w:eastAsia="Times New Roman" w:cs="Times New Roman"/>
                <w:sz w:val="24"/>
                <w:szCs w:val="24"/>
              </w:rPr>
              <w:t>GB</w:t>
            </w:r>
            <w:r>
              <w:rPr>
                <w:rFonts w:ascii="Times New Roman" w:hAnsi="Times New Roman" w:eastAsia="Times New Roman" w:cs="Times New Roman"/>
                <w:spacing w:val="2"/>
                <w:sz w:val="24"/>
                <w:szCs w:val="24"/>
              </w:rPr>
              <w:t>14554-93</w:t>
            </w:r>
            <w:r>
              <w:rPr>
                <w:rFonts w:ascii="宋体" w:hAnsi="宋体" w:eastAsia="宋体" w:cs="宋体"/>
                <w:spacing w:val="2"/>
                <w:sz w:val="24"/>
                <w:szCs w:val="24"/>
              </w:rPr>
              <w:t>）</w:t>
            </w:r>
            <w:r>
              <w:rPr>
                <w:rFonts w:hint="eastAsia" w:ascii="宋体" w:hAnsi="宋体" w:cs="宋体"/>
                <w:spacing w:val="2"/>
                <w:sz w:val="24"/>
                <w:szCs w:val="24"/>
                <w:lang w:eastAsia="zh-CN"/>
              </w:rPr>
              <w:t>表</w:t>
            </w:r>
            <w:r>
              <w:rPr>
                <w:rFonts w:hint="eastAsia" w:ascii="宋体" w:hAnsi="宋体" w:cs="宋体"/>
                <w:spacing w:val="2"/>
                <w:sz w:val="24"/>
                <w:szCs w:val="24"/>
                <w:lang w:val="en-US" w:eastAsia="zh-CN"/>
              </w:rPr>
              <w:t>1</w:t>
            </w:r>
            <w:r>
              <w:rPr>
                <w:rFonts w:ascii="宋体" w:hAnsi="宋体" w:eastAsia="宋体" w:cs="宋体"/>
                <w:spacing w:val="2"/>
                <w:sz w:val="24"/>
                <w:szCs w:val="24"/>
              </w:rPr>
              <w:t>二级标准；甲烷符合《生活垃圾填埋场污</w:t>
            </w:r>
            <w:r>
              <w:rPr>
                <w:rFonts w:ascii="宋体" w:hAnsi="宋体" w:eastAsia="宋体" w:cs="宋体"/>
                <w:spacing w:val="-1"/>
                <w:sz w:val="24"/>
                <w:szCs w:val="24"/>
              </w:rPr>
              <w:t>染控制标准》（</w:t>
            </w:r>
            <w:r>
              <w:rPr>
                <w:rFonts w:ascii="Times New Roman" w:hAnsi="Times New Roman" w:eastAsia="Times New Roman" w:cs="Times New Roman"/>
                <w:spacing w:val="-1"/>
                <w:sz w:val="24"/>
                <w:szCs w:val="24"/>
              </w:rPr>
              <w:t>GB16889-2008</w:t>
            </w:r>
            <w:r>
              <w:rPr>
                <w:rFonts w:ascii="宋体" w:hAnsi="宋体" w:eastAsia="宋体" w:cs="宋体"/>
                <w:spacing w:val="-1"/>
                <w:sz w:val="24"/>
                <w:szCs w:val="24"/>
              </w:rPr>
              <w:t>）中的要求。</w:t>
            </w:r>
          </w:p>
          <w:p>
            <w:pPr>
              <w:spacing w:line="360" w:lineRule="auto"/>
              <w:ind w:firstLine="480" w:firstLineChars="200"/>
              <w:rPr>
                <w:rFonts w:hint="default" w:eastAsia="宋体"/>
                <w:sz w:val="24"/>
                <w:u w:val="none"/>
                <w:lang w:val="en-US" w:eastAsia="zh-CN"/>
              </w:rPr>
            </w:pPr>
            <w:r>
              <w:rPr>
                <w:rFonts w:hint="eastAsia"/>
                <w:sz w:val="24"/>
                <w:u w:val="none"/>
                <w:lang w:val="en-US" w:eastAsia="zh-CN"/>
              </w:rPr>
              <w:t>沼气火炬燃烧后</w:t>
            </w:r>
            <w:r>
              <w:rPr>
                <w:rFonts w:ascii="宋体" w:hAnsi="宋体" w:eastAsia="宋体" w:cs="宋体"/>
                <w:spacing w:val="11"/>
                <w:sz w:val="24"/>
                <w:szCs w:val="24"/>
              </w:rPr>
              <w:t>无组织废气氮氧化物和二氧化硫</w:t>
            </w:r>
            <w:r>
              <w:rPr>
                <w:rFonts w:hint="eastAsia" w:ascii="宋体" w:hAnsi="宋体" w:cs="宋体"/>
                <w:spacing w:val="11"/>
                <w:sz w:val="24"/>
                <w:szCs w:val="24"/>
                <w:lang w:val="en-US" w:eastAsia="zh-CN"/>
              </w:rPr>
              <w:t>估算如下：</w:t>
            </w:r>
          </w:p>
          <w:p>
            <w:pPr>
              <w:spacing w:line="360" w:lineRule="auto"/>
              <w:ind w:firstLine="480" w:firstLineChars="200"/>
              <w:rPr>
                <w:rFonts w:hint="default"/>
                <w:sz w:val="24"/>
                <w:u w:val="none"/>
                <w:lang w:val="en-US" w:eastAsia="zh-CN"/>
              </w:rPr>
            </w:pPr>
            <w:r>
              <w:rPr>
                <w:rFonts w:hint="eastAsia"/>
                <w:sz w:val="24"/>
                <w:u w:val="none"/>
                <w:lang w:eastAsia="zh-CN"/>
              </w:rPr>
              <w:t>光大垃圾焚烧厂焚烧发电二期工程</w:t>
            </w:r>
            <w:r>
              <w:rPr>
                <w:rFonts w:hint="eastAsia"/>
                <w:sz w:val="24"/>
                <w:u w:val="none"/>
                <w:lang w:val="en-US" w:eastAsia="zh-CN"/>
              </w:rPr>
              <w:t>还未建成</w:t>
            </w:r>
            <w:r>
              <w:rPr>
                <w:rFonts w:hint="eastAsia"/>
                <w:sz w:val="24"/>
                <w:u w:val="none"/>
                <w:lang w:eastAsia="zh-CN"/>
              </w:rPr>
              <w:t>，</w:t>
            </w:r>
            <w:r>
              <w:rPr>
                <w:rFonts w:hint="eastAsia"/>
                <w:sz w:val="24"/>
                <w:u w:val="none"/>
                <w:lang w:val="en-US" w:eastAsia="zh-CN"/>
              </w:rPr>
              <w:t>因此</w:t>
            </w:r>
            <w:r>
              <w:rPr>
                <w:rFonts w:hint="eastAsia"/>
                <w:sz w:val="24"/>
                <w:u w:val="none"/>
                <w:lang w:eastAsia="zh-CN"/>
              </w:rPr>
              <w:t>项目沼气</w:t>
            </w:r>
            <w:r>
              <w:rPr>
                <w:rFonts w:hint="eastAsia"/>
                <w:sz w:val="24"/>
                <w:u w:val="none"/>
                <w:lang w:val="en-US" w:eastAsia="zh-CN"/>
              </w:rPr>
              <w:t>未</w:t>
            </w:r>
            <w:r>
              <w:rPr>
                <w:rFonts w:hint="eastAsia"/>
                <w:sz w:val="24"/>
                <w:u w:val="none"/>
                <w:lang w:eastAsia="zh-CN"/>
              </w:rPr>
              <w:t>输送至垃圾焚烧厂焚烧发电，目前</w:t>
            </w:r>
            <w:r>
              <w:rPr>
                <w:rFonts w:hint="eastAsia"/>
                <w:sz w:val="24"/>
                <w:u w:val="none"/>
                <w:lang w:val="en-US" w:eastAsia="zh-CN"/>
              </w:rPr>
              <w:t>脱硫</w:t>
            </w:r>
            <w:r>
              <w:rPr>
                <w:rFonts w:hint="eastAsia"/>
                <w:sz w:val="24"/>
                <w:u w:val="none"/>
                <w:lang w:eastAsia="zh-CN"/>
              </w:rPr>
              <w:t>沼气</w:t>
            </w:r>
            <w:r>
              <w:rPr>
                <w:rFonts w:hint="eastAsia"/>
                <w:sz w:val="24"/>
                <w:u w:val="none"/>
                <w:lang w:val="en-US" w:eastAsia="zh-CN"/>
              </w:rPr>
              <w:t>在</w:t>
            </w:r>
            <w:r>
              <w:rPr>
                <w:rFonts w:hint="eastAsia"/>
                <w:sz w:val="24"/>
                <w:u w:val="none"/>
                <w:lang w:eastAsia="zh-CN"/>
              </w:rPr>
              <w:t>厂</w:t>
            </w:r>
            <w:r>
              <w:rPr>
                <w:rFonts w:hint="eastAsia"/>
                <w:sz w:val="24"/>
                <w:u w:val="none"/>
                <w:lang w:val="en-US" w:eastAsia="zh-CN"/>
              </w:rPr>
              <w:t>内</w:t>
            </w:r>
            <w:r>
              <w:rPr>
                <w:rFonts w:hint="eastAsia"/>
                <w:sz w:val="24"/>
                <w:u w:val="none"/>
                <w:lang w:eastAsia="zh-CN"/>
              </w:rPr>
              <w:t>火炬燃烧</w:t>
            </w:r>
            <w:r>
              <w:rPr>
                <w:rFonts w:hint="eastAsia"/>
                <w:sz w:val="24"/>
                <w:u w:val="none"/>
                <w:lang w:val="en-US" w:eastAsia="zh-CN"/>
              </w:rPr>
              <w:t>后废气无组织排放，根据业主提供脱硫后的沼气量是730000m</w:t>
            </w:r>
            <w:r>
              <w:rPr>
                <w:rFonts w:hint="eastAsia"/>
                <w:sz w:val="24"/>
                <w:u w:val="none"/>
                <w:vertAlign w:val="superscript"/>
                <w:lang w:val="en-US" w:eastAsia="zh-CN"/>
              </w:rPr>
              <w:t>3</w:t>
            </w:r>
            <w:r>
              <w:rPr>
                <w:rFonts w:hint="eastAsia"/>
                <w:sz w:val="24"/>
                <w:u w:val="none"/>
                <w:lang w:val="en-US" w:eastAsia="zh-CN"/>
              </w:rPr>
              <w:t>/a</w:t>
            </w:r>
            <w:r>
              <w:rPr>
                <w:rFonts w:hint="eastAsia"/>
                <w:sz w:val="24"/>
                <w:u w:val="none"/>
                <w:lang w:eastAsia="zh-CN"/>
              </w:rPr>
              <w:t>。</w:t>
            </w:r>
          </w:p>
          <w:p>
            <w:pPr>
              <w:spacing w:line="360" w:lineRule="auto"/>
              <w:ind w:firstLine="480" w:firstLineChars="200"/>
              <w:rPr>
                <w:rFonts w:hint="eastAsia"/>
                <w:sz w:val="24"/>
                <w:u w:val="none"/>
                <w:lang w:eastAsia="zh-CN"/>
              </w:rPr>
            </w:pPr>
            <w:r>
              <w:rPr>
                <w:rFonts w:hint="eastAsia" w:ascii="宋体" w:hAnsi="宋体" w:cs="宋体"/>
                <w:color w:val="000000" w:themeColor="text1"/>
                <w:sz w:val="24"/>
                <w:u w:val="none"/>
                <w:lang w:val="en-US" w:eastAsia="zh-CN"/>
                <w14:textFill>
                  <w14:solidFill>
                    <w14:schemeClr w14:val="tx1"/>
                  </w14:solidFill>
                </w14:textFill>
              </w:rPr>
              <w:t>参考</w:t>
            </w:r>
            <w:r>
              <w:rPr>
                <w:rFonts w:hint="eastAsia" w:ascii="宋体" w:hAnsi="宋体" w:eastAsia="宋体" w:cs="宋体"/>
                <w:sz w:val="24"/>
                <w:szCs w:val="24"/>
                <w:u w:val="none"/>
              </w:rPr>
              <w:t>《排放源统计调查产排污核算方法和系数手册》中“4430工业</w:t>
            </w:r>
            <w:r>
              <w:rPr>
                <w:rFonts w:hint="eastAsia" w:ascii="宋体" w:hAnsi="宋体" w:eastAsia="宋体" w:cs="宋体"/>
                <w:sz w:val="24"/>
                <w:szCs w:val="24"/>
                <w:u w:val="none"/>
                <w:lang w:eastAsia="zh-CN"/>
              </w:rPr>
              <w:t>锅炉</w:t>
            </w:r>
            <w:r>
              <w:rPr>
                <w:rFonts w:hint="eastAsia" w:ascii="宋体" w:hAnsi="宋体" w:eastAsia="宋体" w:cs="宋体"/>
                <w:sz w:val="24"/>
                <w:szCs w:val="24"/>
                <w:u w:val="none"/>
              </w:rPr>
              <w:t>（热力生产和供应行业）产排污系数表—</w:t>
            </w:r>
            <w:r>
              <w:rPr>
                <w:rFonts w:hint="eastAsia" w:ascii="宋体" w:hAnsi="宋体" w:eastAsia="宋体" w:cs="宋体"/>
                <w:sz w:val="24"/>
                <w:szCs w:val="24"/>
                <w:u w:val="none"/>
                <w:lang w:eastAsia="zh-CN"/>
              </w:rPr>
              <w:t>天然气</w:t>
            </w:r>
            <w:r>
              <w:rPr>
                <w:rFonts w:hint="eastAsia" w:ascii="宋体" w:hAnsi="宋体" w:eastAsia="宋体" w:cs="宋体"/>
                <w:sz w:val="24"/>
                <w:szCs w:val="24"/>
                <w:u w:val="none"/>
              </w:rPr>
              <w:t>工业</w:t>
            </w:r>
            <w:r>
              <w:rPr>
                <w:rFonts w:hint="eastAsia" w:ascii="宋体" w:hAnsi="宋体" w:eastAsia="宋体" w:cs="宋体"/>
                <w:sz w:val="24"/>
                <w:szCs w:val="24"/>
                <w:u w:val="none"/>
                <w:lang w:eastAsia="zh-CN"/>
              </w:rPr>
              <w:t>锅炉</w:t>
            </w:r>
            <w:r>
              <w:rPr>
                <w:rFonts w:hint="eastAsia" w:ascii="宋体" w:hAnsi="宋体" w:eastAsia="宋体" w:cs="宋体"/>
                <w:sz w:val="24"/>
                <w:szCs w:val="24"/>
                <w:u w:val="none"/>
              </w:rPr>
              <w:t>”，二氧化硫、氮氧化物的产污系数分别为</w:t>
            </w:r>
            <w:r>
              <w:rPr>
                <w:rFonts w:hint="eastAsia" w:ascii="宋体" w:hAnsi="宋体" w:eastAsia="宋体" w:cs="宋体"/>
                <w:sz w:val="24"/>
                <w:szCs w:val="24"/>
                <w:u w:val="none"/>
                <w:lang w:val="en-US" w:eastAsia="zh-CN"/>
              </w:rPr>
              <w:t>0.02S</w:t>
            </w:r>
            <w:r>
              <w:rPr>
                <w:rFonts w:hint="eastAsia" w:ascii="宋体" w:hAnsi="宋体" w:eastAsia="宋体" w:cs="宋体"/>
                <w:sz w:val="24"/>
                <w:szCs w:val="24"/>
                <w:u w:val="none"/>
              </w:rPr>
              <w:t>千克/</w:t>
            </w:r>
            <w:r>
              <w:rPr>
                <w:rFonts w:hint="default" w:ascii="Times New Roman" w:hAnsi="Times New Roman" w:eastAsia="宋体" w:cs="Times New Roman"/>
                <w:sz w:val="24"/>
                <w:szCs w:val="24"/>
                <w:u w:val="none"/>
              </w:rPr>
              <w:t>万立方米-原料</w:t>
            </w:r>
            <w:r>
              <w:rPr>
                <w:rFonts w:hint="eastAsia" w:ascii="Times New Roman" w:hAnsi="Times New Roman" w:eastAsia="宋体" w:cs="Times New Roman"/>
                <w:sz w:val="24"/>
                <w:szCs w:val="24"/>
                <w:u w:val="none"/>
                <w:lang w:eastAsia="zh-CN"/>
              </w:rPr>
              <w:t>（本项目沼气经脱硫后含硫率</w:t>
            </w:r>
            <w:r>
              <w:rPr>
                <w:rFonts w:hint="eastAsia" w:ascii="Times New Roman" w:hAnsi="Times New Roman" w:eastAsia="宋体" w:cs="Times New Roman"/>
                <w:sz w:val="24"/>
                <w:szCs w:val="24"/>
                <w:u w:val="none"/>
                <w:lang w:val="en-US" w:eastAsia="zh-CN"/>
              </w:rPr>
              <w:t>S=100mg/m</w:t>
            </w:r>
            <w:r>
              <w:rPr>
                <w:rFonts w:hint="eastAsia" w:ascii="Times New Roman" w:hAnsi="Times New Roman" w:eastAsia="宋体" w:cs="Times New Roman"/>
                <w:sz w:val="24"/>
                <w:szCs w:val="24"/>
                <w:u w:val="none"/>
                <w:vertAlign w:val="superscript"/>
                <w:lang w:val="en-US" w:eastAsia="zh-CN"/>
              </w:rPr>
              <w:t>3</w:t>
            </w:r>
            <w:r>
              <w:rPr>
                <w:rFonts w:hint="eastAsia" w:ascii="Times New Roman" w:hAnsi="Times New Roman" w:eastAsia="宋体" w:cs="Times New Roman"/>
                <w:sz w:val="24"/>
                <w:szCs w:val="24"/>
                <w:u w:val="none"/>
                <w:lang w:eastAsia="zh-CN"/>
              </w:rPr>
              <w:t>）</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15.87</w:t>
            </w:r>
            <w:r>
              <w:rPr>
                <w:rFonts w:hint="eastAsia" w:ascii="宋体" w:hAnsi="宋体" w:eastAsia="宋体" w:cs="宋体"/>
                <w:sz w:val="24"/>
                <w:szCs w:val="24"/>
                <w:u w:val="none"/>
              </w:rPr>
              <w:t>千克/</w:t>
            </w:r>
            <w:r>
              <w:rPr>
                <w:rFonts w:hint="default" w:ascii="Times New Roman" w:hAnsi="Times New Roman" w:eastAsia="宋体" w:cs="Times New Roman"/>
                <w:sz w:val="24"/>
                <w:szCs w:val="24"/>
                <w:u w:val="none"/>
              </w:rPr>
              <w:t>万立方米-原料</w:t>
            </w:r>
            <w:r>
              <w:rPr>
                <w:rFonts w:hint="eastAsia" w:ascii="宋体" w:hAnsi="宋体" w:eastAsia="宋体" w:cs="宋体"/>
                <w:sz w:val="24"/>
                <w:szCs w:val="24"/>
                <w:u w:val="none"/>
              </w:rPr>
              <w:t>。</w:t>
            </w:r>
          </w:p>
          <w:p>
            <w:pPr>
              <w:spacing w:line="360" w:lineRule="auto"/>
              <w:ind w:firstLine="2160" w:firstLineChars="900"/>
              <w:rPr>
                <w:rFonts w:hint="eastAsia"/>
                <w:sz w:val="24"/>
                <w:u w:val="none"/>
                <w:lang w:val="en-US" w:eastAsia="zh-CN"/>
              </w:rPr>
            </w:pPr>
            <w:r>
              <w:rPr>
                <w:rFonts w:hint="eastAsia"/>
                <w:sz w:val="24"/>
                <w:u w:val="none"/>
                <w:lang w:eastAsia="zh-CN"/>
              </w:rPr>
              <w:t>表</w:t>
            </w:r>
            <w:r>
              <w:rPr>
                <w:rFonts w:hint="eastAsia"/>
                <w:sz w:val="24"/>
                <w:u w:val="none"/>
                <w:lang w:val="en-US" w:eastAsia="zh-CN"/>
              </w:rPr>
              <w:t>2-10 沼气燃烧废气污染物排放情况</w:t>
            </w:r>
          </w:p>
          <w:tbl>
            <w:tblPr>
              <w:tblStyle w:val="25"/>
              <w:tblW w:w="8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2"/>
              <w:gridCol w:w="2191"/>
              <w:gridCol w:w="2102"/>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12" w:type="dxa"/>
                </w:tcPr>
                <w:p>
                  <w:pPr>
                    <w:spacing w:line="360" w:lineRule="auto"/>
                    <w:jc w:val="center"/>
                    <w:rPr>
                      <w:rFonts w:hint="default"/>
                      <w:sz w:val="21"/>
                      <w:szCs w:val="21"/>
                      <w:u w:val="none"/>
                      <w:vertAlign w:val="baseline"/>
                      <w:lang w:val="en-US" w:eastAsia="zh-CN"/>
                    </w:rPr>
                  </w:pPr>
                  <w:r>
                    <w:rPr>
                      <w:rFonts w:hint="eastAsia"/>
                      <w:sz w:val="21"/>
                      <w:szCs w:val="21"/>
                      <w:u w:val="none"/>
                      <w:vertAlign w:val="baseline"/>
                      <w:lang w:val="en-US" w:eastAsia="zh-CN"/>
                    </w:rPr>
                    <w:t>脱硫沼气量</w:t>
                  </w:r>
                </w:p>
              </w:tc>
              <w:tc>
                <w:tcPr>
                  <w:tcW w:w="2191" w:type="dxa"/>
                </w:tcPr>
                <w:p>
                  <w:pPr>
                    <w:spacing w:line="360" w:lineRule="auto"/>
                    <w:jc w:val="center"/>
                    <w:rPr>
                      <w:rFonts w:hint="default"/>
                      <w:sz w:val="21"/>
                      <w:szCs w:val="21"/>
                      <w:u w:val="none"/>
                      <w:vertAlign w:val="baseline"/>
                      <w:lang w:val="en-US" w:eastAsia="zh-CN"/>
                    </w:rPr>
                  </w:pPr>
                  <w:r>
                    <w:rPr>
                      <w:rFonts w:hint="eastAsia"/>
                      <w:sz w:val="21"/>
                      <w:szCs w:val="21"/>
                      <w:u w:val="none"/>
                      <w:vertAlign w:val="baseline"/>
                      <w:lang w:val="en-US" w:eastAsia="zh-CN"/>
                    </w:rPr>
                    <w:t>项目</w:t>
                  </w:r>
                </w:p>
              </w:tc>
              <w:tc>
                <w:tcPr>
                  <w:tcW w:w="2102" w:type="dxa"/>
                </w:tcPr>
                <w:p>
                  <w:pPr>
                    <w:spacing w:line="360" w:lineRule="auto"/>
                    <w:jc w:val="center"/>
                    <w:rPr>
                      <w:rFonts w:hint="default"/>
                      <w:sz w:val="21"/>
                      <w:szCs w:val="21"/>
                      <w:u w:val="none"/>
                      <w:vertAlign w:val="baseline"/>
                      <w:lang w:val="en-US" w:eastAsia="zh-CN"/>
                    </w:rPr>
                  </w:pPr>
                  <w:r>
                    <w:rPr>
                      <w:rFonts w:hint="eastAsia"/>
                      <w:sz w:val="21"/>
                      <w:szCs w:val="21"/>
                      <w:u w:val="none"/>
                      <w:vertAlign w:val="baseline"/>
                      <w:lang w:val="en-US" w:eastAsia="zh-CN"/>
                    </w:rPr>
                    <w:t>SO</w:t>
                  </w:r>
                  <w:r>
                    <w:rPr>
                      <w:rFonts w:hint="eastAsia"/>
                      <w:sz w:val="21"/>
                      <w:szCs w:val="21"/>
                      <w:u w:val="none"/>
                      <w:vertAlign w:val="subscript"/>
                      <w:lang w:val="en-US" w:eastAsia="zh-CN"/>
                    </w:rPr>
                    <w:t>2</w:t>
                  </w:r>
                </w:p>
              </w:tc>
              <w:tc>
                <w:tcPr>
                  <w:tcW w:w="2103" w:type="dxa"/>
                </w:tcPr>
                <w:p>
                  <w:pPr>
                    <w:spacing w:line="360" w:lineRule="auto"/>
                    <w:jc w:val="center"/>
                    <w:rPr>
                      <w:rFonts w:hint="default"/>
                      <w:sz w:val="21"/>
                      <w:szCs w:val="21"/>
                      <w:u w:val="none"/>
                      <w:vertAlign w:val="baseline"/>
                      <w:lang w:val="en-US" w:eastAsia="zh-CN"/>
                    </w:rPr>
                  </w:pPr>
                  <w:r>
                    <w:rPr>
                      <w:rFonts w:hint="eastAsia"/>
                      <w:sz w:val="21"/>
                      <w:szCs w:val="21"/>
                      <w:u w:val="none"/>
                      <w:vertAlign w:val="baseline"/>
                      <w:lang w:val="en-US" w:eastAsia="zh-CN"/>
                    </w:rPr>
                    <w:t>NOx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12" w:type="dxa"/>
                  <w:vMerge w:val="restart"/>
                </w:tcPr>
                <w:p>
                  <w:pPr>
                    <w:spacing w:line="360" w:lineRule="auto"/>
                    <w:jc w:val="center"/>
                    <w:rPr>
                      <w:rFonts w:hint="eastAsia"/>
                      <w:sz w:val="21"/>
                      <w:szCs w:val="21"/>
                      <w:u w:val="none"/>
                      <w:vertAlign w:val="baseline"/>
                      <w:lang w:val="en-US" w:eastAsia="zh-CN"/>
                    </w:rPr>
                  </w:pPr>
                </w:p>
                <w:p>
                  <w:pPr>
                    <w:spacing w:line="360" w:lineRule="auto"/>
                    <w:jc w:val="center"/>
                    <w:rPr>
                      <w:rFonts w:hint="default"/>
                      <w:sz w:val="21"/>
                      <w:szCs w:val="21"/>
                      <w:u w:val="none"/>
                      <w:vertAlign w:val="baseline"/>
                      <w:lang w:val="en-US" w:eastAsia="zh-CN"/>
                    </w:rPr>
                  </w:pPr>
                  <w:r>
                    <w:rPr>
                      <w:rFonts w:hint="eastAsia"/>
                      <w:sz w:val="21"/>
                      <w:szCs w:val="21"/>
                      <w:u w:val="none"/>
                      <w:vertAlign w:val="baseline"/>
                      <w:lang w:val="en-US" w:eastAsia="zh-CN"/>
                    </w:rPr>
                    <w:t>730000m</w:t>
                  </w:r>
                  <w:r>
                    <w:rPr>
                      <w:rFonts w:hint="eastAsia"/>
                      <w:sz w:val="21"/>
                      <w:szCs w:val="21"/>
                      <w:u w:val="none"/>
                      <w:vertAlign w:val="superscript"/>
                      <w:lang w:val="en-US" w:eastAsia="zh-CN"/>
                    </w:rPr>
                    <w:t>3</w:t>
                  </w:r>
                  <w:r>
                    <w:rPr>
                      <w:rFonts w:hint="eastAsia"/>
                      <w:sz w:val="21"/>
                      <w:szCs w:val="21"/>
                      <w:u w:val="none"/>
                      <w:vertAlign w:val="baseline"/>
                      <w:lang w:val="en-US" w:eastAsia="zh-CN"/>
                    </w:rPr>
                    <w:t>/a</w:t>
                  </w:r>
                </w:p>
              </w:tc>
              <w:tc>
                <w:tcPr>
                  <w:tcW w:w="2191" w:type="dxa"/>
                </w:tcPr>
                <w:p>
                  <w:pPr>
                    <w:spacing w:line="360" w:lineRule="auto"/>
                    <w:jc w:val="center"/>
                    <w:rPr>
                      <w:rFonts w:hint="default"/>
                      <w:sz w:val="21"/>
                      <w:szCs w:val="21"/>
                      <w:u w:val="none"/>
                      <w:vertAlign w:val="baseline"/>
                      <w:lang w:val="en-US" w:eastAsia="zh-CN"/>
                    </w:rPr>
                  </w:pPr>
                  <w:r>
                    <w:rPr>
                      <w:rFonts w:hint="eastAsia"/>
                      <w:sz w:val="21"/>
                      <w:szCs w:val="21"/>
                      <w:u w:val="none"/>
                      <w:vertAlign w:val="baseline"/>
                      <w:lang w:val="en-US" w:eastAsia="zh-CN"/>
                    </w:rPr>
                    <w:t>产污系数</w:t>
                  </w:r>
                </w:p>
              </w:tc>
              <w:tc>
                <w:tcPr>
                  <w:tcW w:w="2102" w:type="dxa"/>
                </w:tcPr>
                <w:p>
                  <w:pPr>
                    <w:spacing w:line="360" w:lineRule="auto"/>
                    <w:rPr>
                      <w:rFonts w:hint="default"/>
                      <w:sz w:val="21"/>
                      <w:szCs w:val="21"/>
                      <w:u w:val="none"/>
                      <w:vertAlign w:val="baseline"/>
                      <w:lang w:val="en-US" w:eastAsia="zh-CN"/>
                    </w:rPr>
                  </w:pPr>
                  <w:r>
                    <w:rPr>
                      <w:rFonts w:hint="eastAsia"/>
                      <w:sz w:val="21"/>
                      <w:szCs w:val="21"/>
                      <w:u w:val="none"/>
                      <w:vertAlign w:val="baseline"/>
                      <w:lang w:val="en-US" w:eastAsia="zh-CN"/>
                    </w:rPr>
                    <w:t xml:space="preserve">     2kg/万m</w:t>
                  </w:r>
                  <w:r>
                    <w:rPr>
                      <w:rFonts w:hint="eastAsia"/>
                      <w:sz w:val="21"/>
                      <w:szCs w:val="21"/>
                      <w:u w:val="none"/>
                      <w:vertAlign w:val="superscript"/>
                      <w:lang w:val="en-US" w:eastAsia="zh-CN"/>
                    </w:rPr>
                    <w:t>3</w:t>
                  </w:r>
                </w:p>
              </w:tc>
              <w:tc>
                <w:tcPr>
                  <w:tcW w:w="2103" w:type="dxa"/>
                </w:tcPr>
                <w:p>
                  <w:pPr>
                    <w:spacing w:line="360" w:lineRule="auto"/>
                    <w:jc w:val="center"/>
                    <w:rPr>
                      <w:rFonts w:hint="default"/>
                      <w:sz w:val="21"/>
                      <w:szCs w:val="21"/>
                      <w:u w:val="none"/>
                      <w:vertAlign w:val="baseline"/>
                      <w:lang w:val="en-US" w:eastAsia="zh-CN"/>
                    </w:rPr>
                  </w:pPr>
                  <w:r>
                    <w:rPr>
                      <w:rFonts w:hint="eastAsia"/>
                      <w:sz w:val="21"/>
                      <w:szCs w:val="21"/>
                      <w:u w:val="none"/>
                      <w:vertAlign w:val="baseline"/>
                      <w:lang w:val="en-US" w:eastAsia="zh-CN"/>
                    </w:rPr>
                    <w:t>15.87kg/万m</w:t>
                  </w:r>
                  <w:r>
                    <w:rPr>
                      <w:rFonts w:hint="eastAsia"/>
                      <w:sz w:val="21"/>
                      <w:szCs w:val="21"/>
                      <w:u w:val="none"/>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12" w:type="dxa"/>
                  <w:vMerge w:val="continue"/>
                </w:tcPr>
                <w:p>
                  <w:pPr>
                    <w:spacing w:line="360" w:lineRule="auto"/>
                    <w:rPr>
                      <w:rFonts w:hint="default"/>
                      <w:sz w:val="21"/>
                      <w:szCs w:val="21"/>
                      <w:u w:val="none"/>
                      <w:vertAlign w:val="baseline"/>
                      <w:lang w:val="en-US" w:eastAsia="zh-CN"/>
                    </w:rPr>
                  </w:pPr>
                </w:p>
              </w:tc>
              <w:tc>
                <w:tcPr>
                  <w:tcW w:w="2191" w:type="dxa"/>
                </w:tcPr>
                <w:p>
                  <w:pPr>
                    <w:spacing w:line="360" w:lineRule="auto"/>
                    <w:jc w:val="center"/>
                    <w:rPr>
                      <w:rFonts w:hint="default"/>
                      <w:sz w:val="21"/>
                      <w:szCs w:val="21"/>
                      <w:u w:val="none"/>
                      <w:vertAlign w:val="baseline"/>
                      <w:lang w:val="en-US" w:eastAsia="zh-CN"/>
                    </w:rPr>
                  </w:pPr>
                  <w:r>
                    <w:rPr>
                      <w:rFonts w:hint="eastAsia"/>
                      <w:sz w:val="21"/>
                      <w:szCs w:val="21"/>
                      <w:u w:val="none"/>
                      <w:vertAlign w:val="baseline"/>
                      <w:lang w:val="en-US" w:eastAsia="zh-CN"/>
                    </w:rPr>
                    <w:t>排放量（t/a）</w:t>
                  </w:r>
                </w:p>
              </w:tc>
              <w:tc>
                <w:tcPr>
                  <w:tcW w:w="2102" w:type="dxa"/>
                </w:tcPr>
                <w:p>
                  <w:pPr>
                    <w:spacing w:line="360" w:lineRule="auto"/>
                    <w:jc w:val="center"/>
                    <w:rPr>
                      <w:rFonts w:hint="default"/>
                      <w:sz w:val="21"/>
                      <w:szCs w:val="21"/>
                      <w:u w:val="none"/>
                      <w:vertAlign w:val="baseline"/>
                      <w:lang w:val="en-US" w:eastAsia="zh-CN"/>
                    </w:rPr>
                  </w:pPr>
                  <w:r>
                    <w:rPr>
                      <w:rFonts w:hint="eastAsia"/>
                      <w:sz w:val="21"/>
                      <w:szCs w:val="21"/>
                      <w:u w:val="none"/>
                      <w:vertAlign w:val="baseline"/>
                      <w:lang w:val="en-US" w:eastAsia="zh-CN"/>
                    </w:rPr>
                    <w:t>0.146</w:t>
                  </w:r>
                </w:p>
              </w:tc>
              <w:tc>
                <w:tcPr>
                  <w:tcW w:w="2103" w:type="dxa"/>
                </w:tcPr>
                <w:p>
                  <w:pPr>
                    <w:spacing w:line="360" w:lineRule="auto"/>
                    <w:jc w:val="center"/>
                    <w:rPr>
                      <w:rFonts w:hint="default"/>
                      <w:sz w:val="21"/>
                      <w:szCs w:val="21"/>
                      <w:u w:val="none"/>
                      <w:vertAlign w:val="baseline"/>
                      <w:lang w:val="en-US" w:eastAsia="zh-CN"/>
                    </w:rPr>
                  </w:pPr>
                  <w:r>
                    <w:rPr>
                      <w:rFonts w:hint="eastAsia"/>
                      <w:sz w:val="21"/>
                      <w:szCs w:val="21"/>
                      <w:u w:val="none"/>
                      <w:vertAlign w:val="baseline"/>
                      <w:lang w:val="en-US" w:eastAsia="zh-CN"/>
                    </w:rPr>
                    <w:t>1.158</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（2）废水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Cs/>
                <w:color w:val="000000" w:themeColor="text1"/>
                <w:sz w:val="24"/>
                <w:lang w:val="en-US" w:eastAsia="zh-CN"/>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本项目废水主要为车辆清洗废水、残渣脱水废水、垃圾渗滤液和员工生活污水。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Cs/>
                <w:color w:val="000000" w:themeColor="text1"/>
                <w:sz w:val="24"/>
                <w14:textFill>
                  <w14:solidFill>
                    <w14:schemeClr w14:val="tx1"/>
                  </w14:solidFill>
                </w14:textFill>
              </w:rPr>
            </w:pPr>
            <w:r>
              <w:rPr>
                <w:rFonts w:hint="default" w:ascii="Times New Roman" w:hAnsi="Times New Roman" w:cs="Times New Roman"/>
                <w:bCs/>
                <w:color w:val="000000" w:themeColor="text1"/>
                <w:sz w:val="24"/>
                <w14:textFill>
                  <w14:solidFill>
                    <w14:schemeClr w14:val="tx1"/>
                  </w14:solidFill>
                </w14:textFill>
              </w:rPr>
              <w:t>车辆清洗废水直接流入料斗做为筛洗餐厨垃圾所需要的补充水；残渣脱水废水经隔油池沉淀后，沉淀池下部含油较少的水经泵入到转鼓筛进行水洗餐厨垃圾（回用于生产），上部含油较高的废水进入混合池经三相离心机进行提油处理，垃圾渗滤液（沉淀池预处理）和生活污水（化粪池预处理）委托永州市生活垃圾焚烧发电厂进行处理，永州市生活垃圾焚烧发电厂渗滤液处理站处理规模为 600m</w:t>
            </w:r>
            <w:r>
              <w:rPr>
                <w:rFonts w:hint="default" w:ascii="Times New Roman" w:hAnsi="Times New Roman" w:cs="Times New Roman"/>
                <w:bCs/>
                <w:color w:val="000000" w:themeColor="text1"/>
                <w:sz w:val="24"/>
                <w:vertAlign w:val="superscript"/>
                <w14:textFill>
                  <w14:solidFill>
                    <w14:schemeClr w14:val="tx1"/>
                  </w14:solidFill>
                </w14:textFill>
              </w:rPr>
              <w:t>3</w:t>
            </w:r>
            <w:r>
              <w:rPr>
                <w:rFonts w:hint="default" w:ascii="Times New Roman" w:hAnsi="Times New Roman" w:cs="Times New Roman"/>
                <w:bCs/>
                <w:color w:val="000000" w:themeColor="text1"/>
                <w:sz w:val="24"/>
                <w14:textFill>
                  <w14:solidFill>
                    <w14:schemeClr w14:val="tx1"/>
                  </w14:solidFill>
                </w14:textFill>
              </w:rPr>
              <w:t>/d ，污水处理工艺为</w:t>
            </w:r>
            <w:r>
              <w:rPr>
                <w:rFonts w:hint="eastAsia" w:cs="Times New Roman"/>
                <w:bCs/>
                <w:color w:val="000000" w:themeColor="text1"/>
                <w:sz w:val="24"/>
                <w:lang w:eastAsia="zh-CN"/>
                <w14:textFill>
                  <w14:solidFill>
                    <w14:schemeClr w14:val="tx1"/>
                  </w14:solidFill>
                </w14:textFill>
              </w:rPr>
              <w:t>“</w:t>
            </w:r>
            <w:r>
              <w:rPr>
                <w:rFonts w:hint="default" w:ascii="Times New Roman" w:hAnsi="Times New Roman" w:cs="Times New Roman"/>
                <w:bCs/>
                <w:color w:val="000000" w:themeColor="text1"/>
                <w:sz w:val="24"/>
                <w14:textFill>
                  <w14:solidFill>
                    <w14:schemeClr w14:val="tx1"/>
                  </w14:solidFill>
                </w14:textFill>
              </w:rPr>
              <w:t>预处理+ 中温高效厌氧反应器</w:t>
            </w:r>
            <w:r>
              <w:rPr>
                <w:rFonts w:hint="eastAsia" w:ascii="Times New Roman" w:hAnsi="Times New Roman" w:cs="Times New Roman"/>
                <w:bCs/>
                <w:color w:val="000000" w:themeColor="text1"/>
                <w:sz w:val="24"/>
                <w:lang w:val="en-US" w:eastAsia="zh-CN"/>
                <w14:textFill>
                  <w14:solidFill>
                    <w14:schemeClr w14:val="tx1"/>
                  </w14:solidFill>
                </w14:textFill>
              </w:rPr>
              <w:t>+</w:t>
            </w:r>
            <w:r>
              <w:rPr>
                <w:rFonts w:hint="default" w:ascii="Times New Roman" w:hAnsi="Times New Roman" w:cs="Times New Roman"/>
                <w:bCs/>
                <w:color w:val="000000" w:themeColor="text1"/>
                <w:sz w:val="24"/>
                <w14:textFill>
                  <w14:solidFill>
                    <w14:schemeClr w14:val="tx1"/>
                  </w14:solidFill>
                </w14:textFill>
              </w:rPr>
              <w:t>二级A/O工艺生化系统+MBR 膜生物反应器+TUF 膜系统+RO 膜系统+DTRO 膜系统</w:t>
            </w:r>
            <w:r>
              <w:rPr>
                <w:rFonts w:hint="eastAsia" w:cs="Times New Roman"/>
                <w:bCs/>
                <w:color w:val="000000" w:themeColor="text1"/>
                <w:sz w:val="24"/>
                <w:lang w:eastAsia="zh-CN"/>
                <w14:textFill>
                  <w14:solidFill>
                    <w14:schemeClr w14:val="tx1"/>
                  </w14:solidFill>
                </w14:textFill>
              </w:rPr>
              <w:t>”</w:t>
            </w:r>
            <w:r>
              <w:rPr>
                <w:rFonts w:hint="default" w:ascii="Times New Roman" w:hAnsi="Times New Roman" w:cs="Times New Roman"/>
                <w:bCs/>
                <w:color w:val="000000" w:themeColor="text1"/>
                <w:sz w:val="24"/>
                <w14:textFill>
                  <w14:solidFill>
                    <w14:schemeClr w14:val="tx1"/>
                  </w14:solidFill>
                </w14:textFill>
              </w:rPr>
              <w:t>，永州市生活垃圾焚烧发电厂渗滤液处理站处理系统出水达到《城市污水再生利用</w:t>
            </w:r>
            <w:r>
              <w:rPr>
                <w:rFonts w:hint="eastAsia" w:ascii="Times New Roman" w:hAnsi="Times New Roman" w:cs="Times New Roman"/>
                <w:bCs/>
                <w:color w:val="000000" w:themeColor="text1"/>
                <w:sz w:val="24"/>
                <w:lang w:eastAsia="zh-CN"/>
                <w14:textFill>
                  <w14:solidFill>
                    <w14:schemeClr w14:val="tx1"/>
                  </w14:solidFill>
                </w14:textFill>
              </w:rPr>
              <w:t>工</w:t>
            </w:r>
            <w:r>
              <w:rPr>
                <w:rFonts w:hint="default" w:ascii="Times New Roman" w:hAnsi="Times New Roman" w:cs="Times New Roman"/>
                <w:bCs/>
                <w:color w:val="000000" w:themeColor="text1"/>
                <w:sz w:val="24"/>
                <w14:textFill>
                  <w14:solidFill>
                    <w14:schemeClr w14:val="tx1"/>
                  </w14:solidFill>
                </w14:textFill>
              </w:rPr>
              <w:t>业用水水质》（GB/T19923-2005）中表 1 再生水用作工业用水水源的水质标准，产水回用于焚烧厂循环水池，浓水用于焚烧厂烟气系统石灰浆制备等，不外排。</w:t>
            </w:r>
          </w:p>
          <w:p>
            <w:pPr>
              <w:keepNext w:val="0"/>
              <w:keepLines w:val="0"/>
              <w:pageBreakBefore w:val="0"/>
              <w:widowControl w:val="0"/>
              <w:kinsoku/>
              <w:wordWrap/>
              <w:overflowPunct/>
              <w:topLinePunct w:val="0"/>
              <w:autoSpaceDE/>
              <w:autoSpaceDN/>
              <w:bidi w:val="0"/>
              <w:spacing w:line="360" w:lineRule="auto"/>
              <w:ind w:firstLine="468" w:firstLineChars="200"/>
              <w:textAlignment w:val="auto"/>
              <w:rPr>
                <w:rFonts w:ascii="宋体" w:hAnsi="宋体" w:eastAsia="宋体" w:cs="宋体"/>
                <w:sz w:val="24"/>
                <w:szCs w:val="24"/>
              </w:rPr>
            </w:pPr>
            <w:r>
              <w:rPr>
                <w:rFonts w:ascii="宋体" w:hAnsi="宋体" w:eastAsia="宋体" w:cs="宋体"/>
                <w:spacing w:val="-3"/>
                <w:sz w:val="24"/>
                <w:szCs w:val="24"/>
              </w:rPr>
              <w:t>项目废水污染源产生、治理及排放见表</w:t>
            </w:r>
            <w:r>
              <w:rPr>
                <w:rFonts w:ascii="宋体" w:hAnsi="宋体" w:eastAsia="宋体" w:cs="宋体"/>
                <w:spacing w:val="-40"/>
                <w:sz w:val="24"/>
                <w:szCs w:val="24"/>
              </w:rPr>
              <w:t xml:space="preserve"> </w:t>
            </w:r>
            <w:r>
              <w:rPr>
                <w:rFonts w:hint="eastAsia" w:eastAsia="宋体" w:cs="Times New Roman"/>
                <w:spacing w:val="-3"/>
                <w:sz w:val="24"/>
                <w:szCs w:val="24"/>
                <w:lang w:val="en-US" w:eastAsia="zh-CN"/>
              </w:rPr>
              <w:t>2-12</w:t>
            </w:r>
            <w:r>
              <w:rPr>
                <w:rFonts w:ascii="宋体" w:hAnsi="宋体" w:eastAsia="宋体" w:cs="宋体"/>
                <w:spacing w:val="-3"/>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auto"/>
              <w:rPr>
                <w:rFonts w:hint="eastAsia" w:ascii="宋体" w:hAnsi="宋体"/>
                <w:b w:val="0"/>
                <w:bCs/>
                <w:sz w:val="24"/>
              </w:rPr>
            </w:pPr>
            <w:r>
              <w:rPr>
                <w:rFonts w:hint="eastAsia" w:ascii="宋体" w:hAnsi="宋体"/>
                <w:b w:val="0"/>
                <w:bCs/>
                <w:sz w:val="24"/>
              </w:rPr>
              <w:t xml:space="preserve">表 </w:t>
            </w:r>
            <w:r>
              <w:rPr>
                <w:rFonts w:hint="eastAsia" w:ascii="宋体" w:hAnsi="宋体"/>
                <w:b w:val="0"/>
                <w:bCs/>
                <w:sz w:val="24"/>
                <w:lang w:val="en-US" w:eastAsia="zh-CN"/>
              </w:rPr>
              <w:t>2-12</w:t>
            </w:r>
            <w:r>
              <w:rPr>
                <w:rFonts w:hint="eastAsia" w:ascii="宋体" w:hAnsi="宋体"/>
                <w:b w:val="0"/>
                <w:bCs/>
                <w:sz w:val="24"/>
              </w:rPr>
              <w:t>废水污染源产生、治理及排放措施</w:t>
            </w:r>
          </w:p>
          <w:p>
            <w:pPr>
              <w:spacing w:line="14" w:lineRule="exact"/>
            </w:pPr>
          </w:p>
          <w:tbl>
            <w:tblPr>
              <w:tblStyle w:val="60"/>
              <w:tblW w:w="84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4"/>
              <w:gridCol w:w="1446"/>
              <w:gridCol w:w="2040"/>
              <w:gridCol w:w="1273"/>
              <w:gridCol w:w="2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1" w:hRule="atLeast"/>
              </w:trPr>
              <w:tc>
                <w:tcPr>
                  <w:tcW w:w="654" w:type="dxa"/>
                  <w:vAlign w:val="top"/>
                </w:tcPr>
                <w:p>
                  <w:pPr>
                    <w:pStyle w:val="64"/>
                    <w:spacing w:before="113" w:line="229" w:lineRule="auto"/>
                    <w:ind w:left="148"/>
                    <w:rPr>
                      <w:rFonts w:hint="default" w:ascii="Times New Roman" w:hAnsi="Times New Roman" w:cs="Times New Roman"/>
                      <w:sz w:val="21"/>
                      <w:szCs w:val="21"/>
                    </w:rPr>
                  </w:pPr>
                  <w:r>
                    <w:rPr>
                      <w:rFonts w:hint="default" w:ascii="Times New Roman" w:hAnsi="Times New Roman" w:cs="Times New Roman"/>
                      <w:spacing w:val="5"/>
                      <w:sz w:val="21"/>
                      <w:szCs w:val="21"/>
                    </w:rPr>
                    <w:t>序号</w:t>
                  </w:r>
                </w:p>
              </w:tc>
              <w:tc>
                <w:tcPr>
                  <w:tcW w:w="1446" w:type="dxa"/>
                  <w:vAlign w:val="top"/>
                </w:tcPr>
                <w:p>
                  <w:pPr>
                    <w:pStyle w:val="64"/>
                    <w:spacing w:before="112" w:line="228" w:lineRule="auto"/>
                    <w:ind w:left="391"/>
                    <w:rPr>
                      <w:rFonts w:hint="default" w:ascii="Times New Roman" w:hAnsi="Times New Roman" w:cs="Times New Roman"/>
                      <w:sz w:val="21"/>
                      <w:szCs w:val="21"/>
                    </w:rPr>
                  </w:pPr>
                  <w:r>
                    <w:rPr>
                      <w:rFonts w:hint="default" w:ascii="Times New Roman" w:hAnsi="Times New Roman" w:cs="Times New Roman"/>
                      <w:spacing w:val="6"/>
                      <w:sz w:val="21"/>
                      <w:szCs w:val="21"/>
                    </w:rPr>
                    <w:t>产生源</w:t>
                  </w:r>
                </w:p>
              </w:tc>
              <w:tc>
                <w:tcPr>
                  <w:tcW w:w="2040" w:type="dxa"/>
                  <w:vAlign w:val="top"/>
                </w:tcPr>
                <w:p>
                  <w:pPr>
                    <w:pStyle w:val="64"/>
                    <w:spacing w:before="113" w:line="228" w:lineRule="auto"/>
                    <w:ind w:left="478"/>
                    <w:rPr>
                      <w:rFonts w:hint="default" w:ascii="Times New Roman" w:hAnsi="Times New Roman" w:cs="Times New Roman"/>
                      <w:sz w:val="21"/>
                      <w:szCs w:val="21"/>
                    </w:rPr>
                  </w:pPr>
                  <w:r>
                    <w:rPr>
                      <w:rFonts w:hint="default" w:ascii="Times New Roman" w:hAnsi="Times New Roman" w:cs="Times New Roman"/>
                      <w:spacing w:val="7"/>
                      <w:sz w:val="21"/>
                      <w:szCs w:val="21"/>
                    </w:rPr>
                    <w:t>主要污染物</w:t>
                  </w:r>
                </w:p>
              </w:tc>
              <w:tc>
                <w:tcPr>
                  <w:tcW w:w="1273" w:type="dxa"/>
                  <w:vAlign w:val="top"/>
                </w:tcPr>
                <w:p>
                  <w:pPr>
                    <w:pStyle w:val="64"/>
                    <w:spacing w:before="113" w:line="228" w:lineRule="auto"/>
                    <w:ind w:left="318"/>
                    <w:rPr>
                      <w:rFonts w:hint="default" w:ascii="Times New Roman" w:hAnsi="Times New Roman" w:cs="Times New Roman"/>
                      <w:sz w:val="21"/>
                      <w:szCs w:val="21"/>
                    </w:rPr>
                  </w:pPr>
                  <w:r>
                    <w:rPr>
                      <w:rFonts w:hint="default" w:ascii="Times New Roman" w:hAnsi="Times New Roman" w:cs="Times New Roman"/>
                      <w:spacing w:val="6"/>
                      <w:sz w:val="21"/>
                      <w:szCs w:val="21"/>
                    </w:rPr>
                    <w:t>治理措施</w:t>
                  </w:r>
                </w:p>
              </w:tc>
              <w:tc>
                <w:tcPr>
                  <w:tcW w:w="2992" w:type="dxa"/>
                  <w:vAlign w:val="top"/>
                </w:tcPr>
                <w:p>
                  <w:pPr>
                    <w:pStyle w:val="64"/>
                    <w:spacing w:before="113" w:line="229" w:lineRule="auto"/>
                    <w:ind w:left="1308"/>
                    <w:rPr>
                      <w:rFonts w:hint="default" w:ascii="Times New Roman" w:hAnsi="Times New Roman" w:cs="Times New Roman"/>
                      <w:sz w:val="21"/>
                      <w:szCs w:val="21"/>
                    </w:rPr>
                  </w:pPr>
                  <w:r>
                    <w:rPr>
                      <w:rFonts w:hint="default" w:ascii="Times New Roman" w:hAnsi="Times New Roman" w:cs="Times New Roman"/>
                      <w:spacing w:val="7"/>
                      <w:sz w:val="21"/>
                      <w:szCs w:val="21"/>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33" w:hRule="atLeast"/>
              </w:trPr>
              <w:tc>
                <w:tcPr>
                  <w:tcW w:w="654" w:type="dxa"/>
                  <w:vAlign w:val="top"/>
                </w:tcPr>
                <w:p>
                  <w:pPr>
                    <w:spacing w:line="344" w:lineRule="auto"/>
                    <w:rPr>
                      <w:rFonts w:hint="default" w:ascii="Times New Roman" w:hAnsi="Times New Roman" w:cs="Times New Roman"/>
                      <w:sz w:val="21"/>
                      <w:szCs w:val="21"/>
                    </w:rPr>
                  </w:pPr>
                </w:p>
                <w:p>
                  <w:pPr>
                    <w:spacing w:before="58" w:line="195" w:lineRule="auto"/>
                    <w:ind w:left="324"/>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1</w:t>
                  </w:r>
                </w:p>
              </w:tc>
              <w:tc>
                <w:tcPr>
                  <w:tcW w:w="1446" w:type="dxa"/>
                  <w:vAlign w:val="top"/>
                </w:tcPr>
                <w:p>
                  <w:pPr>
                    <w:spacing w:line="301" w:lineRule="auto"/>
                    <w:rPr>
                      <w:rFonts w:hint="default" w:ascii="Times New Roman" w:hAnsi="Times New Roman" w:cs="Times New Roman"/>
                      <w:sz w:val="21"/>
                      <w:szCs w:val="21"/>
                    </w:rPr>
                  </w:pPr>
                </w:p>
                <w:p>
                  <w:pPr>
                    <w:pStyle w:val="64"/>
                    <w:spacing w:before="65" w:line="228" w:lineRule="auto"/>
                    <w:ind w:left="287"/>
                    <w:rPr>
                      <w:rFonts w:hint="default" w:ascii="Times New Roman" w:hAnsi="Times New Roman" w:cs="Times New Roman"/>
                      <w:sz w:val="21"/>
                      <w:szCs w:val="21"/>
                    </w:rPr>
                  </w:pPr>
                  <w:r>
                    <w:rPr>
                      <w:rFonts w:hint="default" w:ascii="Times New Roman" w:hAnsi="Times New Roman" w:cs="Times New Roman"/>
                      <w:spacing w:val="6"/>
                      <w:sz w:val="21"/>
                      <w:szCs w:val="21"/>
                    </w:rPr>
                    <w:t>生活污水</w:t>
                  </w:r>
                </w:p>
              </w:tc>
              <w:tc>
                <w:tcPr>
                  <w:tcW w:w="2040" w:type="dxa"/>
                  <w:vAlign w:val="top"/>
                </w:tcPr>
                <w:p>
                  <w:pPr>
                    <w:pStyle w:val="64"/>
                    <w:spacing w:before="92" w:line="186" w:lineRule="auto"/>
                    <w:ind w:firstLine="210" w:firstLineChars="100"/>
                    <w:rPr>
                      <w:rFonts w:hint="default" w:ascii="Times New Roman" w:hAnsi="Times New Roman" w:cs="Times New Roman"/>
                      <w:sz w:val="21"/>
                      <w:szCs w:val="21"/>
                    </w:rPr>
                  </w:pPr>
                  <w:r>
                    <w:rPr>
                      <w:rFonts w:hint="default" w:ascii="Times New Roman" w:hAnsi="Times New Roman" w:eastAsia="Times New Roman" w:cs="Times New Roman"/>
                      <w:sz w:val="21"/>
                      <w:szCs w:val="21"/>
                    </w:rPr>
                    <w:t>CODcr</w:t>
                  </w:r>
                  <w:r>
                    <w:rPr>
                      <w:rFonts w:hint="default" w:ascii="Times New Roman" w:hAnsi="Times New Roman" w:eastAsia="Times New Roman" w:cs="Times New Roman"/>
                      <w:spacing w:val="-29"/>
                      <w:sz w:val="21"/>
                      <w:szCs w:val="21"/>
                    </w:rPr>
                    <w:t xml:space="preserve"> </w:t>
                  </w:r>
                  <w:r>
                    <w:rPr>
                      <w:rFonts w:hint="default" w:ascii="Times New Roman" w:hAnsi="Times New Roman" w:cs="Times New Roman"/>
                      <w:spacing w:val="11"/>
                      <w:sz w:val="21"/>
                      <w:szCs w:val="21"/>
                    </w:rPr>
                    <w:t>、</w:t>
                  </w:r>
                  <w:r>
                    <w:rPr>
                      <w:rFonts w:hint="default" w:ascii="Times New Roman" w:hAnsi="Times New Roman" w:eastAsia="Times New Roman" w:cs="Times New Roman"/>
                      <w:sz w:val="21"/>
                      <w:szCs w:val="21"/>
                    </w:rPr>
                    <w:t>BOD</w:t>
                  </w:r>
                  <w:r>
                    <w:rPr>
                      <w:rFonts w:hint="default" w:ascii="Times New Roman" w:hAnsi="Times New Roman" w:eastAsia="Times New Roman" w:cs="Times New Roman"/>
                      <w:spacing w:val="11"/>
                      <w:sz w:val="21"/>
                      <w:szCs w:val="21"/>
                    </w:rPr>
                    <w:t>5</w:t>
                  </w:r>
                  <w:r>
                    <w:rPr>
                      <w:rFonts w:hint="default" w:ascii="Times New Roman" w:hAnsi="Times New Roman" w:cs="Times New Roman"/>
                      <w:spacing w:val="11"/>
                      <w:sz w:val="21"/>
                      <w:szCs w:val="21"/>
                    </w:rPr>
                    <w:t>、</w:t>
                  </w:r>
                </w:p>
                <w:p>
                  <w:pPr>
                    <w:pStyle w:val="64"/>
                    <w:spacing w:before="73" w:line="228" w:lineRule="auto"/>
                    <w:ind w:left="142"/>
                    <w:rPr>
                      <w:rFonts w:hint="default" w:ascii="Times New Roman" w:hAnsi="Times New Roman" w:cs="Times New Roman"/>
                      <w:sz w:val="21"/>
                      <w:szCs w:val="21"/>
                    </w:rPr>
                  </w:pPr>
                  <w:r>
                    <w:rPr>
                      <w:rFonts w:hint="default" w:ascii="Times New Roman" w:hAnsi="Times New Roman" w:eastAsia="Times New Roman" w:cs="Times New Roman"/>
                      <w:sz w:val="21"/>
                      <w:szCs w:val="21"/>
                    </w:rPr>
                    <w:t>NH</w:t>
                  </w:r>
                  <w:r>
                    <w:rPr>
                      <w:rFonts w:hint="default" w:ascii="Times New Roman" w:hAnsi="Times New Roman" w:eastAsia="Times New Roman" w:cs="Times New Roman"/>
                      <w:spacing w:val="4"/>
                      <w:sz w:val="21"/>
                      <w:szCs w:val="21"/>
                    </w:rPr>
                    <w:t>3-N</w:t>
                  </w:r>
                  <w:r>
                    <w:rPr>
                      <w:rFonts w:hint="default" w:ascii="Times New Roman" w:hAnsi="Times New Roman" w:eastAsia="Times New Roman" w:cs="Times New Roman"/>
                      <w:spacing w:val="-22"/>
                      <w:sz w:val="21"/>
                      <w:szCs w:val="21"/>
                    </w:rPr>
                    <w:t xml:space="preserve"> </w:t>
                  </w:r>
                  <w:r>
                    <w:rPr>
                      <w:rFonts w:hint="default" w:ascii="Times New Roman" w:hAnsi="Times New Roman" w:cs="Times New Roman"/>
                      <w:spacing w:val="4"/>
                      <w:sz w:val="21"/>
                      <w:szCs w:val="21"/>
                    </w:rPr>
                    <w:t>、</w:t>
                  </w:r>
                  <w:r>
                    <w:rPr>
                      <w:rFonts w:hint="default" w:ascii="Times New Roman" w:hAnsi="Times New Roman" w:eastAsia="Times New Roman" w:cs="Times New Roman"/>
                      <w:sz w:val="21"/>
                      <w:szCs w:val="21"/>
                    </w:rPr>
                    <w:t>SS</w:t>
                  </w:r>
                  <w:r>
                    <w:rPr>
                      <w:rFonts w:hint="default" w:ascii="Times New Roman" w:hAnsi="Times New Roman" w:eastAsia="Times New Roman" w:cs="Times New Roman"/>
                      <w:spacing w:val="-26"/>
                      <w:sz w:val="21"/>
                      <w:szCs w:val="21"/>
                    </w:rPr>
                    <w:t xml:space="preserve"> </w:t>
                  </w:r>
                  <w:r>
                    <w:rPr>
                      <w:rFonts w:hint="default" w:ascii="Times New Roman" w:hAnsi="Times New Roman" w:cs="Times New Roman"/>
                      <w:spacing w:val="4"/>
                      <w:sz w:val="21"/>
                      <w:szCs w:val="21"/>
                    </w:rPr>
                    <w:t>、动植物油</w:t>
                  </w:r>
                </w:p>
              </w:tc>
              <w:tc>
                <w:tcPr>
                  <w:tcW w:w="1273" w:type="dxa"/>
                  <w:vAlign w:val="top"/>
                </w:tcPr>
                <w:p>
                  <w:pPr>
                    <w:spacing w:line="301" w:lineRule="auto"/>
                    <w:rPr>
                      <w:rFonts w:hint="default" w:ascii="Times New Roman" w:hAnsi="Times New Roman" w:cs="Times New Roman"/>
                      <w:sz w:val="21"/>
                      <w:szCs w:val="21"/>
                    </w:rPr>
                  </w:pPr>
                </w:p>
                <w:p>
                  <w:pPr>
                    <w:pStyle w:val="64"/>
                    <w:spacing w:before="65" w:line="228" w:lineRule="auto"/>
                    <w:ind w:left="417"/>
                    <w:rPr>
                      <w:rFonts w:hint="default" w:ascii="Times New Roman" w:hAnsi="Times New Roman" w:cs="Times New Roman"/>
                      <w:sz w:val="21"/>
                      <w:szCs w:val="21"/>
                    </w:rPr>
                  </w:pPr>
                  <w:r>
                    <w:rPr>
                      <w:rFonts w:hint="default" w:ascii="Times New Roman" w:hAnsi="Times New Roman" w:cs="Times New Roman"/>
                      <w:spacing w:val="6"/>
                      <w:sz w:val="21"/>
                      <w:szCs w:val="21"/>
                    </w:rPr>
                    <w:t>化粪池</w:t>
                  </w:r>
                </w:p>
              </w:tc>
              <w:tc>
                <w:tcPr>
                  <w:tcW w:w="2992" w:type="dxa"/>
                  <w:vMerge w:val="restart"/>
                  <w:vAlign w:val="top"/>
                </w:tcPr>
                <w:p>
                  <w:pPr>
                    <w:pStyle w:val="64"/>
                    <w:spacing w:before="217" w:line="227" w:lineRule="auto"/>
                    <w:ind w:left="152"/>
                    <w:rPr>
                      <w:rFonts w:hint="default" w:ascii="Times New Roman" w:hAnsi="Times New Roman" w:cs="Times New Roman"/>
                      <w:sz w:val="21"/>
                      <w:szCs w:val="21"/>
                    </w:rPr>
                  </w:pPr>
                  <w:r>
                    <w:rPr>
                      <w:rFonts w:hint="default" w:ascii="Times New Roman" w:hAnsi="Times New Roman" w:cs="Times New Roman"/>
                      <w:spacing w:val="9"/>
                      <w:sz w:val="21"/>
                      <w:szCs w:val="21"/>
                    </w:rPr>
                    <w:t>送至永州市生活垃圾焚烧发电厂渗滤液处理站协同处理，回用于焚烧厂循环水池，浓水用于焚烧厂烟气</w:t>
                  </w:r>
                  <w:r>
                    <w:rPr>
                      <w:rFonts w:hint="default" w:ascii="Times New Roman" w:hAnsi="Times New Roman" w:cs="Times New Roman"/>
                      <w:spacing w:val="8"/>
                      <w:sz w:val="21"/>
                      <w:szCs w:val="21"/>
                    </w:rPr>
                    <w:t>系统石灰浆制备等，不外排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3" w:hRule="atLeast"/>
              </w:trPr>
              <w:tc>
                <w:tcPr>
                  <w:tcW w:w="654" w:type="dxa"/>
                  <w:vAlign w:val="top"/>
                </w:tcPr>
                <w:p>
                  <w:pPr>
                    <w:spacing w:before="256" w:line="195" w:lineRule="auto"/>
                    <w:ind w:left="304"/>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2</w:t>
                  </w:r>
                </w:p>
              </w:tc>
              <w:tc>
                <w:tcPr>
                  <w:tcW w:w="1446" w:type="dxa"/>
                  <w:vAlign w:val="top"/>
                </w:tcPr>
                <w:p>
                  <w:pPr>
                    <w:pStyle w:val="64"/>
                    <w:spacing w:before="220" w:line="228" w:lineRule="auto"/>
                    <w:ind w:left="392"/>
                    <w:rPr>
                      <w:rFonts w:hint="default" w:ascii="Times New Roman" w:hAnsi="Times New Roman" w:cs="Times New Roman"/>
                      <w:sz w:val="21"/>
                      <w:szCs w:val="21"/>
                    </w:rPr>
                  </w:pPr>
                  <w:r>
                    <w:rPr>
                      <w:rFonts w:hint="default" w:ascii="Times New Roman" w:hAnsi="Times New Roman" w:cs="Times New Roman"/>
                      <w:spacing w:val="6"/>
                      <w:sz w:val="21"/>
                      <w:szCs w:val="21"/>
                    </w:rPr>
                    <w:t>渗滤液</w:t>
                  </w:r>
                </w:p>
              </w:tc>
              <w:tc>
                <w:tcPr>
                  <w:tcW w:w="2040" w:type="dxa"/>
                  <w:vAlign w:val="top"/>
                </w:tcPr>
                <w:p>
                  <w:pPr>
                    <w:pStyle w:val="64"/>
                    <w:spacing w:before="64" w:line="253" w:lineRule="auto"/>
                    <w:ind w:left="454" w:right="168" w:hanging="314"/>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COD</w:t>
                  </w:r>
                  <w:r>
                    <w:rPr>
                      <w:rFonts w:hint="default" w:ascii="Times New Roman" w:hAnsi="Times New Roman" w:eastAsia="Times New Roman" w:cs="Times New Roman"/>
                      <w:spacing w:val="-19"/>
                      <w:sz w:val="21"/>
                      <w:szCs w:val="21"/>
                    </w:rPr>
                    <w:t xml:space="preserve"> </w:t>
                  </w:r>
                  <w:r>
                    <w:rPr>
                      <w:rFonts w:hint="default" w:ascii="Times New Roman" w:hAnsi="Times New Roman" w:cs="Times New Roman"/>
                      <w:spacing w:val="-2"/>
                      <w:sz w:val="21"/>
                      <w:szCs w:val="21"/>
                    </w:rPr>
                    <w:t>、</w:t>
                  </w:r>
                  <w:r>
                    <w:rPr>
                      <w:rFonts w:hint="default" w:ascii="Times New Roman" w:hAnsi="Times New Roman" w:eastAsia="Times New Roman" w:cs="Times New Roman"/>
                      <w:spacing w:val="-2"/>
                      <w:sz w:val="21"/>
                      <w:szCs w:val="21"/>
                    </w:rPr>
                    <w:t>SS</w:t>
                  </w:r>
                  <w:r>
                    <w:rPr>
                      <w:rFonts w:hint="default" w:ascii="Times New Roman" w:hAnsi="Times New Roman" w:eastAsia="Times New Roman" w:cs="Times New Roman"/>
                      <w:spacing w:val="-26"/>
                      <w:sz w:val="21"/>
                      <w:szCs w:val="21"/>
                    </w:rPr>
                    <w:t xml:space="preserve"> </w:t>
                  </w:r>
                  <w:r>
                    <w:rPr>
                      <w:rFonts w:hint="default" w:ascii="Times New Roman" w:hAnsi="Times New Roman" w:cs="Times New Roman"/>
                      <w:spacing w:val="-2"/>
                      <w:sz w:val="21"/>
                      <w:szCs w:val="21"/>
                    </w:rPr>
                    <w:t>、氨氮、</w:t>
                  </w:r>
                  <w:r>
                    <w:rPr>
                      <w:rFonts w:hint="default" w:ascii="Times New Roman" w:hAnsi="Times New Roman" w:cs="Times New Roman"/>
                      <w:sz w:val="21"/>
                      <w:szCs w:val="21"/>
                    </w:rPr>
                    <w:t xml:space="preserve"> </w:t>
                  </w:r>
                  <w:r>
                    <w:rPr>
                      <w:rFonts w:hint="default" w:ascii="Times New Roman" w:hAnsi="Times New Roman" w:eastAsia="Times New Roman" w:cs="Times New Roman"/>
                      <w:spacing w:val="-1"/>
                      <w:sz w:val="21"/>
                      <w:szCs w:val="21"/>
                    </w:rPr>
                    <w:t>Cd</w:t>
                  </w:r>
                  <w:r>
                    <w:rPr>
                      <w:rFonts w:hint="default" w:ascii="Times New Roman" w:hAnsi="Times New Roman" w:eastAsia="Times New Roman" w:cs="Times New Roman"/>
                      <w:spacing w:val="-22"/>
                      <w:sz w:val="21"/>
                      <w:szCs w:val="21"/>
                    </w:rPr>
                    <w:t xml:space="preserve"> </w:t>
                  </w:r>
                  <w:r>
                    <w:rPr>
                      <w:rFonts w:hint="default" w:ascii="Times New Roman" w:hAnsi="Times New Roman" w:cs="Times New Roman"/>
                      <w:spacing w:val="-1"/>
                      <w:sz w:val="21"/>
                      <w:szCs w:val="21"/>
                    </w:rPr>
                    <w:t>、</w:t>
                  </w:r>
                  <w:r>
                    <w:rPr>
                      <w:rFonts w:hint="default" w:ascii="Times New Roman" w:hAnsi="Times New Roman" w:eastAsia="Times New Roman" w:cs="Times New Roman"/>
                      <w:spacing w:val="-1"/>
                      <w:sz w:val="21"/>
                      <w:szCs w:val="21"/>
                    </w:rPr>
                    <w:t>Cr</w:t>
                  </w:r>
                  <w:r>
                    <w:rPr>
                      <w:rFonts w:hint="default" w:ascii="Times New Roman" w:hAnsi="Times New Roman" w:eastAsia="Times New Roman" w:cs="Times New Roman"/>
                      <w:spacing w:val="-28"/>
                      <w:sz w:val="21"/>
                      <w:szCs w:val="21"/>
                    </w:rPr>
                    <w:t xml:space="preserve"> </w:t>
                  </w:r>
                  <w:r>
                    <w:rPr>
                      <w:rFonts w:hint="default" w:ascii="Times New Roman" w:hAnsi="Times New Roman" w:cs="Times New Roman"/>
                      <w:spacing w:val="-1"/>
                      <w:sz w:val="21"/>
                      <w:szCs w:val="21"/>
                    </w:rPr>
                    <w:t>、</w:t>
                  </w:r>
                  <w:r>
                    <w:rPr>
                      <w:rFonts w:hint="default" w:ascii="Times New Roman" w:hAnsi="Times New Roman" w:eastAsia="Times New Roman" w:cs="Times New Roman"/>
                      <w:spacing w:val="-1"/>
                      <w:sz w:val="21"/>
                      <w:szCs w:val="21"/>
                    </w:rPr>
                    <w:t>Pb</w:t>
                  </w:r>
                </w:p>
              </w:tc>
              <w:tc>
                <w:tcPr>
                  <w:tcW w:w="1273" w:type="dxa"/>
                  <w:vAlign w:val="top"/>
                </w:tcPr>
                <w:p>
                  <w:pPr>
                    <w:pStyle w:val="64"/>
                    <w:spacing w:before="220" w:line="228" w:lineRule="auto"/>
                    <w:ind w:left="416"/>
                    <w:rPr>
                      <w:rFonts w:hint="default" w:ascii="Times New Roman" w:hAnsi="Times New Roman" w:cs="Times New Roman"/>
                      <w:sz w:val="21"/>
                      <w:szCs w:val="21"/>
                    </w:rPr>
                  </w:pPr>
                  <w:r>
                    <w:rPr>
                      <w:rFonts w:hint="default" w:ascii="Times New Roman" w:hAnsi="Times New Roman" w:cs="Times New Roman"/>
                      <w:spacing w:val="6"/>
                      <w:sz w:val="21"/>
                      <w:szCs w:val="21"/>
                    </w:rPr>
                    <w:t>沉淀池</w:t>
                  </w:r>
                </w:p>
              </w:tc>
              <w:tc>
                <w:tcPr>
                  <w:tcW w:w="2992" w:type="dxa"/>
                  <w:vMerge w:val="continue"/>
                  <w:vAlign w:val="top"/>
                </w:tcPr>
                <w:p>
                  <w:pP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33" w:hRule="atLeast"/>
              </w:trPr>
              <w:tc>
                <w:tcPr>
                  <w:tcW w:w="654" w:type="dxa"/>
                  <w:vAlign w:val="top"/>
                </w:tcPr>
                <w:p>
                  <w:pPr>
                    <w:spacing w:line="295" w:lineRule="auto"/>
                    <w:rPr>
                      <w:rFonts w:hint="default" w:ascii="Times New Roman" w:hAnsi="Times New Roman" w:cs="Times New Roman"/>
                      <w:sz w:val="21"/>
                      <w:szCs w:val="21"/>
                    </w:rPr>
                  </w:pPr>
                </w:p>
                <w:p>
                  <w:pPr>
                    <w:spacing w:before="58" w:line="195" w:lineRule="auto"/>
                    <w:ind w:left="304"/>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3</w:t>
                  </w:r>
                </w:p>
              </w:tc>
              <w:tc>
                <w:tcPr>
                  <w:tcW w:w="1446" w:type="dxa"/>
                  <w:vAlign w:val="top"/>
                </w:tcPr>
                <w:p>
                  <w:pPr>
                    <w:pStyle w:val="64"/>
                    <w:spacing w:before="162" w:line="258" w:lineRule="auto"/>
                    <w:ind w:left="181" w:right="106" w:hanging="70"/>
                    <w:rPr>
                      <w:rFonts w:hint="default" w:ascii="Times New Roman" w:hAnsi="Times New Roman" w:cs="Times New Roman"/>
                      <w:sz w:val="21"/>
                      <w:szCs w:val="21"/>
                    </w:rPr>
                  </w:pPr>
                  <w:r>
                    <w:rPr>
                      <w:rFonts w:hint="default" w:ascii="Times New Roman" w:hAnsi="Times New Roman" w:cs="Times New Roman"/>
                      <w:spacing w:val="-4"/>
                      <w:sz w:val="21"/>
                      <w:szCs w:val="21"/>
                    </w:rPr>
                    <w:t>洗车废水、残</w:t>
                  </w:r>
                  <w:r>
                    <w:rPr>
                      <w:rFonts w:hint="default" w:ascii="Times New Roman" w:hAnsi="Times New Roman" w:cs="Times New Roman"/>
                      <w:spacing w:val="1"/>
                      <w:sz w:val="21"/>
                      <w:szCs w:val="21"/>
                    </w:rPr>
                    <w:t xml:space="preserve"> </w:t>
                  </w:r>
                  <w:r>
                    <w:rPr>
                      <w:rFonts w:hint="default" w:ascii="Times New Roman" w:hAnsi="Times New Roman" w:cs="Times New Roman"/>
                      <w:spacing w:val="8"/>
                      <w:sz w:val="21"/>
                      <w:szCs w:val="21"/>
                    </w:rPr>
                    <w:t>渣脱水废水</w:t>
                  </w:r>
                </w:p>
              </w:tc>
              <w:tc>
                <w:tcPr>
                  <w:tcW w:w="2040" w:type="dxa"/>
                  <w:vAlign w:val="top"/>
                </w:tcPr>
                <w:p>
                  <w:pPr>
                    <w:spacing w:line="292" w:lineRule="auto"/>
                    <w:rPr>
                      <w:rFonts w:hint="default" w:ascii="Times New Roman" w:hAnsi="Times New Roman" w:cs="Times New Roman"/>
                      <w:sz w:val="21"/>
                      <w:szCs w:val="21"/>
                    </w:rPr>
                  </w:pPr>
                </w:p>
                <w:p>
                  <w:pPr>
                    <w:spacing w:before="57" w:line="199" w:lineRule="auto"/>
                    <w:ind w:left="96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w:t>
                  </w:r>
                </w:p>
              </w:tc>
              <w:tc>
                <w:tcPr>
                  <w:tcW w:w="1273" w:type="dxa"/>
                  <w:vAlign w:val="center"/>
                </w:tcPr>
                <w:p>
                  <w:pPr>
                    <w:pStyle w:val="64"/>
                    <w:spacing w:before="65" w:line="228" w:lineRule="auto"/>
                    <w:jc w:val="center"/>
                    <w:rPr>
                      <w:rFonts w:hint="default" w:ascii="Times New Roman" w:hAnsi="Times New Roman" w:cs="Times New Roman"/>
                      <w:sz w:val="21"/>
                      <w:szCs w:val="21"/>
                    </w:rPr>
                  </w:pPr>
                  <w:r>
                    <w:rPr>
                      <w:rFonts w:hint="default" w:ascii="Times New Roman" w:hAnsi="Times New Roman" w:cs="Times New Roman"/>
                      <w:spacing w:val="4"/>
                      <w:sz w:val="21"/>
                      <w:szCs w:val="21"/>
                    </w:rPr>
                    <w:t>回用于生产</w:t>
                  </w:r>
                </w:p>
              </w:tc>
              <w:tc>
                <w:tcPr>
                  <w:tcW w:w="2992" w:type="dxa"/>
                  <w:vAlign w:val="center"/>
                </w:tcPr>
                <w:p>
                  <w:pPr>
                    <w:pStyle w:val="64"/>
                    <w:spacing w:before="55" w:line="224" w:lineRule="auto"/>
                    <w:jc w:val="center"/>
                    <w:rPr>
                      <w:rFonts w:hint="default" w:ascii="Times New Roman" w:hAnsi="Times New Roman" w:cs="Times New Roman"/>
                      <w:sz w:val="21"/>
                      <w:szCs w:val="21"/>
                    </w:rPr>
                  </w:pPr>
                  <w:r>
                    <w:rPr>
                      <w:rFonts w:hint="default" w:ascii="Times New Roman" w:hAnsi="Times New Roman" w:cs="Times New Roman"/>
                      <w:sz w:val="21"/>
                      <w:szCs w:val="21"/>
                    </w:rPr>
                    <w:t>/</w:t>
                  </w:r>
                </w:p>
              </w:tc>
            </w:tr>
          </w:tbl>
          <w:p>
            <w:pPr>
              <w:pStyle w:val="7"/>
              <w:rPr>
                <w:rFonts w:hint="eastAsia"/>
                <w:lang w:val="en-US" w:eastAsia="zh-CN"/>
              </w:rPr>
            </w:pPr>
          </w:p>
          <w:p>
            <w:pPr>
              <w:adjustRightInd w:val="0"/>
              <w:snapToGrid w:val="0"/>
              <w:spacing w:before="120" w:beforeLines="50" w:line="360" w:lineRule="auto"/>
              <w:ind w:firstLine="420" w:firstLineChars="200"/>
              <w:rPr>
                <w:rFonts w:hint="eastAsia" w:ascii="宋体" w:hAnsi="宋体"/>
                <w:bCs/>
                <w:color w:val="FF0000"/>
                <w:sz w:val="24"/>
                <w:lang w:val="en-US" w:eastAsia="zh-CN"/>
              </w:rPr>
            </w:pPr>
            <w:r>
              <w:rPr>
                <w:position w:val="-151"/>
              </w:rPr>
              <w:drawing>
                <wp:inline distT="0" distB="0" distL="0" distR="0">
                  <wp:extent cx="4533900" cy="5437505"/>
                  <wp:effectExtent l="0" t="0" r="0" b="1079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0"/>
                          <a:stretch>
                            <a:fillRect/>
                          </a:stretch>
                        </pic:blipFill>
                        <pic:spPr>
                          <a:xfrm>
                            <a:off x="0" y="0"/>
                            <a:ext cx="4533900" cy="5437505"/>
                          </a:xfrm>
                          <a:prstGeom prst="rect">
                            <a:avLst/>
                          </a:prstGeom>
                        </pic:spPr>
                      </pic:pic>
                    </a:graphicData>
                  </a:graphic>
                </wp:inline>
              </w:drawing>
            </w:r>
          </w:p>
          <w:p>
            <w:pPr>
              <w:adjustRightInd w:val="0"/>
              <w:snapToGrid w:val="0"/>
              <w:spacing w:before="120" w:beforeLines="50" w:line="360" w:lineRule="auto"/>
              <w:ind w:firstLine="512" w:firstLineChars="200"/>
              <w:rPr>
                <w:rFonts w:hint="default" w:ascii="Times New Roman" w:hAnsi="Times New Roman" w:cs="Times New Roman"/>
                <w:bCs/>
                <w:color w:val="FF0000"/>
                <w:sz w:val="24"/>
                <w:szCs w:val="24"/>
                <w:lang w:val="en-US" w:eastAsia="zh-CN"/>
              </w:rPr>
            </w:pPr>
            <w:r>
              <w:rPr>
                <w:rFonts w:hint="default" w:ascii="Times New Roman" w:hAnsi="Times New Roman" w:eastAsia="宋体" w:cs="Times New Roman"/>
                <w:spacing w:val="8"/>
                <w:sz w:val="24"/>
                <w:szCs w:val="24"/>
                <w14:textOutline w14:w="3795" w14:cap="sq" w14:cmpd="sng">
                  <w14:solidFill>
                    <w14:srgbClr w14:val="000000"/>
                  </w14:solidFill>
                  <w14:prstDash w14:val="solid"/>
                  <w14:bevel/>
                </w14:textOutline>
              </w:rPr>
              <w:t>图</w:t>
            </w:r>
            <w:r>
              <w:rPr>
                <w:rFonts w:hint="eastAsia" w:cs="Times New Roman"/>
                <w:spacing w:val="-42"/>
                <w:sz w:val="24"/>
                <w:szCs w:val="24"/>
                <w:lang w:val="en-US" w:eastAsia="zh-CN"/>
              </w:rPr>
              <w:t>2-</w:t>
            </w:r>
            <w:r>
              <w:rPr>
                <w:rFonts w:hint="default" w:ascii="Times New Roman" w:hAnsi="Times New Roman" w:eastAsia="Times New Roman" w:cs="Times New Roman"/>
                <w:b/>
                <w:bCs/>
                <w:spacing w:val="8"/>
                <w:sz w:val="24"/>
                <w:szCs w:val="24"/>
              </w:rPr>
              <w:t xml:space="preserve"> </w:t>
            </w:r>
            <w:r>
              <w:rPr>
                <w:rFonts w:hint="eastAsia" w:eastAsia="宋体" w:cs="Times New Roman"/>
                <w:b/>
                <w:bCs/>
                <w:spacing w:val="8"/>
                <w:sz w:val="24"/>
                <w:szCs w:val="24"/>
                <w:lang w:val="en-US" w:eastAsia="zh-CN"/>
              </w:rPr>
              <w:t>3</w:t>
            </w:r>
            <w:r>
              <w:rPr>
                <w:rFonts w:hint="default" w:ascii="Times New Roman" w:hAnsi="Times New Roman" w:eastAsia="宋体" w:cs="Times New Roman"/>
                <w:spacing w:val="8"/>
                <w:sz w:val="24"/>
                <w:szCs w:val="24"/>
                <w14:textOutline w14:w="3795" w14:cap="sq" w14:cmpd="sng">
                  <w14:solidFill>
                    <w14:srgbClr w14:val="000000"/>
                  </w14:solidFill>
                  <w14:prstDash w14:val="solid"/>
                  <w14:bevel/>
                </w14:textOutline>
              </w:rPr>
              <w:t>永州市生活垃圾焚烧发电</w:t>
            </w:r>
            <w:r>
              <w:rPr>
                <w:rFonts w:hint="default" w:ascii="Times New Roman" w:hAnsi="Times New Roman" w:eastAsia="宋体" w:cs="Times New Roman"/>
                <w:spacing w:val="7"/>
                <w:sz w:val="24"/>
                <w:szCs w:val="24"/>
                <w14:textOutline w14:w="3795" w14:cap="sq" w14:cmpd="sng">
                  <w14:solidFill>
                    <w14:srgbClr w14:val="000000"/>
                  </w14:solidFill>
                  <w14:prstDash w14:val="solid"/>
                  <w14:bevel/>
                </w14:textOutline>
              </w:rPr>
              <w:t>厂污水处理站处理工艺流程图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auto"/>
              <w:rPr>
                <w:rFonts w:hint="eastAsia" w:ascii="宋体" w:hAnsi="宋体"/>
                <w:b w:val="0"/>
                <w:bCs/>
                <w:sz w:val="24"/>
              </w:rPr>
            </w:pPr>
            <w:r>
              <w:rPr>
                <w:rFonts w:hint="eastAsia" w:ascii="宋体" w:hAnsi="宋体"/>
                <w:b w:val="0"/>
                <w:bCs/>
                <w:sz w:val="24"/>
              </w:rPr>
              <w:t xml:space="preserve">表 </w:t>
            </w:r>
            <w:r>
              <w:rPr>
                <w:rFonts w:hint="eastAsia" w:ascii="宋体" w:hAnsi="宋体"/>
                <w:b w:val="0"/>
                <w:bCs/>
                <w:sz w:val="24"/>
                <w:lang w:val="en-US" w:eastAsia="zh-CN"/>
              </w:rPr>
              <w:t>2-13</w:t>
            </w:r>
            <w:r>
              <w:rPr>
                <w:rFonts w:hint="eastAsia" w:ascii="宋体" w:hAnsi="宋体"/>
                <w:b w:val="0"/>
                <w:bCs/>
                <w:sz w:val="24"/>
              </w:rPr>
              <w:t>废水监测结果 单位：mg/L ，pH 值：无量纲</w:t>
            </w:r>
          </w:p>
          <w:p>
            <w:pPr>
              <w:spacing w:line="21" w:lineRule="exact"/>
            </w:pPr>
          </w:p>
          <w:tbl>
            <w:tblPr>
              <w:tblStyle w:val="60"/>
              <w:tblW w:w="84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54"/>
              <w:gridCol w:w="1249"/>
              <w:gridCol w:w="883"/>
              <w:gridCol w:w="691"/>
              <w:gridCol w:w="696"/>
              <w:gridCol w:w="691"/>
              <w:gridCol w:w="691"/>
              <w:gridCol w:w="708"/>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7" w:hRule="atLeast"/>
              </w:trPr>
              <w:tc>
                <w:tcPr>
                  <w:tcW w:w="2154" w:type="dxa"/>
                  <w:vMerge w:val="restart"/>
                  <w:vAlign w:val="top"/>
                </w:tcPr>
                <w:p>
                  <w:pPr>
                    <w:spacing w:line="400" w:lineRule="auto"/>
                    <w:rPr>
                      <w:rFonts w:hint="default" w:ascii="Times New Roman" w:hAnsi="Times New Roman" w:cs="Times New Roman"/>
                      <w:sz w:val="21"/>
                      <w:szCs w:val="21"/>
                    </w:rPr>
                  </w:pPr>
                </w:p>
                <w:p>
                  <w:pPr>
                    <w:pStyle w:val="64"/>
                    <w:spacing w:before="65" w:line="312" w:lineRule="exact"/>
                    <w:ind w:firstLine="672" w:firstLineChars="300"/>
                    <w:rPr>
                      <w:rFonts w:hint="default" w:ascii="Times New Roman" w:hAnsi="Times New Roman" w:cs="Times New Roman"/>
                      <w:sz w:val="21"/>
                      <w:szCs w:val="21"/>
                    </w:rPr>
                  </w:pPr>
                  <w:r>
                    <w:rPr>
                      <w:rFonts w:hint="default" w:ascii="Times New Roman" w:hAnsi="Times New Roman" w:cs="Times New Roman"/>
                      <w:spacing w:val="7"/>
                      <w:sz w:val="21"/>
                      <w:szCs w:val="21"/>
                    </w:rPr>
                    <w:t>检测点位</w:t>
                  </w:r>
                </w:p>
              </w:tc>
              <w:tc>
                <w:tcPr>
                  <w:tcW w:w="1249" w:type="dxa"/>
                  <w:vMerge w:val="restart"/>
                  <w:vAlign w:val="top"/>
                </w:tcPr>
                <w:p>
                  <w:pPr>
                    <w:spacing w:line="277" w:lineRule="auto"/>
                    <w:rPr>
                      <w:rFonts w:hint="default" w:ascii="Times New Roman" w:hAnsi="Times New Roman" w:cs="Times New Roman"/>
                      <w:sz w:val="21"/>
                      <w:szCs w:val="21"/>
                    </w:rPr>
                  </w:pPr>
                </w:p>
                <w:p>
                  <w:pPr>
                    <w:spacing w:line="278" w:lineRule="auto"/>
                    <w:rPr>
                      <w:rFonts w:hint="default" w:ascii="Times New Roman" w:hAnsi="Times New Roman" w:cs="Times New Roman"/>
                      <w:sz w:val="21"/>
                      <w:szCs w:val="21"/>
                    </w:rPr>
                  </w:pPr>
                </w:p>
                <w:p>
                  <w:pPr>
                    <w:pStyle w:val="64"/>
                    <w:spacing w:before="65" w:line="228" w:lineRule="auto"/>
                    <w:ind w:left="156"/>
                    <w:rPr>
                      <w:rFonts w:hint="default" w:ascii="Times New Roman" w:hAnsi="Times New Roman" w:cs="Times New Roman"/>
                      <w:sz w:val="21"/>
                      <w:szCs w:val="21"/>
                    </w:rPr>
                  </w:pPr>
                  <w:r>
                    <w:rPr>
                      <w:rFonts w:hint="default" w:ascii="Times New Roman" w:hAnsi="Times New Roman" w:cs="Times New Roman"/>
                      <w:spacing w:val="7"/>
                      <w:sz w:val="21"/>
                      <w:szCs w:val="21"/>
                    </w:rPr>
                    <w:t>检测因子</w:t>
                  </w:r>
                </w:p>
              </w:tc>
              <w:tc>
                <w:tcPr>
                  <w:tcW w:w="4360" w:type="dxa"/>
                  <w:gridSpan w:val="6"/>
                  <w:vAlign w:val="top"/>
                </w:tcPr>
                <w:p>
                  <w:pPr>
                    <w:pStyle w:val="64"/>
                    <w:spacing w:before="55" w:line="227" w:lineRule="auto"/>
                    <w:ind w:left="1301"/>
                    <w:rPr>
                      <w:rFonts w:hint="default" w:ascii="Times New Roman" w:hAnsi="Times New Roman" w:cs="Times New Roman"/>
                      <w:sz w:val="21"/>
                      <w:szCs w:val="21"/>
                    </w:rPr>
                  </w:pPr>
                  <w:r>
                    <w:rPr>
                      <w:rFonts w:hint="default" w:ascii="Times New Roman" w:hAnsi="Times New Roman" w:cs="Times New Roman"/>
                      <w:spacing w:val="9"/>
                      <w:sz w:val="21"/>
                      <w:szCs w:val="21"/>
                    </w:rPr>
                    <w:t>采样日期及检测结果</w:t>
                  </w:r>
                </w:p>
                <w:p>
                  <w:pPr>
                    <w:pStyle w:val="64"/>
                    <w:spacing w:before="66" w:line="223" w:lineRule="auto"/>
                    <w:ind w:left="932"/>
                    <w:rPr>
                      <w:rFonts w:hint="default" w:ascii="Times New Roman" w:hAnsi="Times New Roman" w:cs="Times New Roman"/>
                      <w:sz w:val="21"/>
                      <w:szCs w:val="21"/>
                    </w:rPr>
                  </w:pPr>
                  <w:r>
                    <w:rPr>
                      <w:rFonts w:hint="default" w:ascii="Times New Roman" w:hAnsi="Times New Roman" w:cs="Times New Roman"/>
                      <w:spacing w:val="4"/>
                      <w:sz w:val="21"/>
                      <w:szCs w:val="21"/>
                    </w:rPr>
                    <w:t>（单位：</w:t>
                  </w:r>
                  <w:r>
                    <w:rPr>
                      <w:rFonts w:hint="default" w:ascii="Times New Roman" w:hAnsi="Times New Roman" w:eastAsia="Times New Roman" w:cs="Times New Roman"/>
                      <w:sz w:val="21"/>
                      <w:szCs w:val="21"/>
                    </w:rPr>
                    <w:t>mg</w:t>
                  </w:r>
                  <w:r>
                    <w:rPr>
                      <w:rFonts w:hint="default" w:ascii="Times New Roman" w:hAnsi="Times New Roman" w:eastAsia="Times New Roman" w:cs="Times New Roman"/>
                      <w:spacing w:val="4"/>
                      <w:sz w:val="21"/>
                      <w:szCs w:val="21"/>
                    </w:rPr>
                    <w:t>/L</w:t>
                  </w:r>
                  <w:r>
                    <w:rPr>
                      <w:rFonts w:hint="default" w:ascii="Times New Roman" w:hAnsi="Times New Roman" w:eastAsia="Times New Roman" w:cs="Times New Roman"/>
                      <w:spacing w:val="-13"/>
                      <w:sz w:val="21"/>
                      <w:szCs w:val="21"/>
                    </w:rPr>
                    <w:t xml:space="preserve"> </w:t>
                  </w:r>
                  <w:r>
                    <w:rPr>
                      <w:rFonts w:hint="default" w:ascii="Times New Roman" w:hAnsi="Times New Roman" w:cs="Times New Roman"/>
                      <w:spacing w:val="4"/>
                      <w:sz w:val="21"/>
                      <w:szCs w:val="21"/>
                    </w:rPr>
                    <w:t>，</w:t>
                  </w:r>
                  <w:r>
                    <w:rPr>
                      <w:rFonts w:hint="default" w:ascii="Times New Roman" w:hAnsi="Times New Roman" w:eastAsia="Times New Roman" w:cs="Times New Roman"/>
                      <w:sz w:val="21"/>
                      <w:szCs w:val="21"/>
                    </w:rPr>
                    <w:t>pH</w:t>
                  </w:r>
                  <w:r>
                    <w:rPr>
                      <w:rFonts w:hint="default" w:ascii="Times New Roman" w:hAnsi="Times New Roman" w:eastAsia="Times New Roman" w:cs="Times New Roman"/>
                      <w:spacing w:val="15"/>
                      <w:sz w:val="21"/>
                      <w:szCs w:val="21"/>
                    </w:rPr>
                    <w:t xml:space="preserve"> </w:t>
                  </w:r>
                  <w:r>
                    <w:rPr>
                      <w:rFonts w:hint="default" w:ascii="Times New Roman" w:hAnsi="Times New Roman" w:cs="Times New Roman"/>
                      <w:spacing w:val="4"/>
                      <w:sz w:val="21"/>
                      <w:szCs w:val="21"/>
                    </w:rPr>
                    <w:t>无量纲）</w:t>
                  </w:r>
                </w:p>
              </w:tc>
              <w:tc>
                <w:tcPr>
                  <w:tcW w:w="642" w:type="dxa"/>
                  <w:vMerge w:val="restart"/>
                  <w:vAlign w:val="top"/>
                </w:tcPr>
                <w:p>
                  <w:pPr>
                    <w:spacing w:line="400" w:lineRule="auto"/>
                    <w:rPr>
                      <w:rFonts w:hint="default" w:ascii="Times New Roman" w:hAnsi="Times New Roman" w:cs="Times New Roman"/>
                      <w:sz w:val="21"/>
                      <w:szCs w:val="21"/>
                    </w:rPr>
                  </w:pPr>
                </w:p>
                <w:p>
                  <w:pPr>
                    <w:pStyle w:val="64"/>
                    <w:spacing w:before="65" w:line="312" w:lineRule="exact"/>
                    <w:ind w:left="138"/>
                    <w:rPr>
                      <w:rFonts w:hint="default" w:ascii="Times New Roman" w:hAnsi="Times New Roman" w:cs="Times New Roman"/>
                      <w:sz w:val="21"/>
                      <w:szCs w:val="21"/>
                    </w:rPr>
                  </w:pPr>
                  <w:r>
                    <w:rPr>
                      <w:rFonts w:hint="default" w:ascii="Times New Roman" w:hAnsi="Times New Roman" w:cs="Times New Roman"/>
                      <w:spacing w:val="4"/>
                      <w:position w:val="7"/>
                      <w:sz w:val="21"/>
                      <w:szCs w:val="21"/>
                    </w:rPr>
                    <w:t>标准</w:t>
                  </w:r>
                </w:p>
                <w:p>
                  <w:pPr>
                    <w:pStyle w:val="64"/>
                    <w:spacing w:line="227" w:lineRule="auto"/>
                    <w:ind w:left="151"/>
                    <w:rPr>
                      <w:rFonts w:hint="default" w:ascii="Times New Roman" w:hAnsi="Times New Roman" w:cs="Times New Roman"/>
                      <w:sz w:val="21"/>
                      <w:szCs w:val="21"/>
                    </w:rPr>
                  </w:pPr>
                  <w:r>
                    <w:rPr>
                      <w:rFonts w:hint="default" w:ascii="Times New Roman" w:hAnsi="Times New Roman" w:cs="Times New Roman"/>
                      <w:spacing w:val="-3"/>
                      <w:sz w:val="21"/>
                      <w:szCs w:val="21"/>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6" w:hRule="atLeast"/>
              </w:trPr>
              <w:tc>
                <w:tcPr>
                  <w:tcW w:w="2154" w:type="dxa"/>
                  <w:vMerge w:val="continue"/>
                  <w:vAlign w:val="top"/>
                </w:tcPr>
                <w:p>
                  <w:pPr>
                    <w:rPr>
                      <w:rFonts w:hint="default" w:ascii="Times New Roman" w:hAnsi="Times New Roman" w:cs="Times New Roman"/>
                      <w:sz w:val="21"/>
                      <w:szCs w:val="21"/>
                    </w:rPr>
                  </w:pPr>
                </w:p>
              </w:tc>
              <w:tc>
                <w:tcPr>
                  <w:tcW w:w="1249" w:type="dxa"/>
                  <w:vMerge w:val="continue"/>
                  <w:vAlign w:val="top"/>
                </w:tcPr>
                <w:p>
                  <w:pPr>
                    <w:rPr>
                      <w:rFonts w:hint="default" w:ascii="Times New Roman" w:hAnsi="Times New Roman" w:cs="Times New Roman"/>
                      <w:sz w:val="21"/>
                      <w:szCs w:val="21"/>
                    </w:rPr>
                  </w:pPr>
                </w:p>
              </w:tc>
              <w:tc>
                <w:tcPr>
                  <w:tcW w:w="2270" w:type="dxa"/>
                  <w:gridSpan w:val="3"/>
                  <w:vAlign w:val="top"/>
                </w:tcPr>
                <w:p>
                  <w:pPr>
                    <w:spacing w:before="138" w:line="195" w:lineRule="auto"/>
                    <w:ind w:left="650"/>
                    <w:rPr>
                      <w:rFonts w:hint="default" w:ascii="Times New Roman" w:hAnsi="Times New Roman" w:eastAsia="Times New Roman" w:cs="Times New Roman"/>
                      <w:sz w:val="21"/>
                      <w:szCs w:val="21"/>
                    </w:rPr>
                  </w:pPr>
                  <w:r>
                    <w:rPr>
                      <w:rFonts w:hint="default" w:ascii="Times New Roman" w:hAnsi="Times New Roman" w:eastAsia="Times New Roman" w:cs="Times New Roman"/>
                      <w:spacing w:val="1"/>
                      <w:sz w:val="21"/>
                      <w:szCs w:val="21"/>
                    </w:rPr>
                    <w:t>2023.</w:t>
                  </w:r>
                  <w:r>
                    <w:rPr>
                      <w:rFonts w:hint="default" w:ascii="Times New Roman" w:hAnsi="Times New Roman" w:eastAsia="Times New Roman" w:cs="Times New Roman"/>
                      <w:spacing w:val="-21"/>
                      <w:sz w:val="21"/>
                      <w:szCs w:val="21"/>
                    </w:rPr>
                    <w:t xml:space="preserve"> </w:t>
                  </w:r>
                  <w:r>
                    <w:rPr>
                      <w:rFonts w:hint="default" w:ascii="Times New Roman" w:hAnsi="Times New Roman" w:eastAsia="Times New Roman" w:cs="Times New Roman"/>
                      <w:spacing w:val="1"/>
                      <w:sz w:val="21"/>
                      <w:szCs w:val="21"/>
                    </w:rPr>
                    <w:t>12.26</w:t>
                  </w:r>
                </w:p>
              </w:tc>
              <w:tc>
                <w:tcPr>
                  <w:tcW w:w="2090" w:type="dxa"/>
                  <w:gridSpan w:val="3"/>
                  <w:vAlign w:val="top"/>
                </w:tcPr>
                <w:p>
                  <w:pPr>
                    <w:spacing w:before="138" w:line="195" w:lineRule="auto"/>
                    <w:ind w:left="649"/>
                    <w:rPr>
                      <w:rFonts w:hint="default" w:ascii="Times New Roman" w:hAnsi="Times New Roman" w:eastAsia="Times New Roman" w:cs="Times New Roman"/>
                      <w:sz w:val="21"/>
                      <w:szCs w:val="21"/>
                    </w:rPr>
                  </w:pPr>
                  <w:r>
                    <w:rPr>
                      <w:rFonts w:hint="default" w:ascii="Times New Roman" w:hAnsi="Times New Roman" w:eastAsia="Times New Roman" w:cs="Times New Roman"/>
                      <w:spacing w:val="1"/>
                      <w:sz w:val="21"/>
                      <w:szCs w:val="21"/>
                    </w:rPr>
                    <w:t>2023.</w:t>
                  </w:r>
                  <w:r>
                    <w:rPr>
                      <w:rFonts w:hint="default" w:ascii="Times New Roman" w:hAnsi="Times New Roman" w:eastAsia="Times New Roman" w:cs="Times New Roman"/>
                      <w:spacing w:val="-21"/>
                      <w:sz w:val="21"/>
                      <w:szCs w:val="21"/>
                    </w:rPr>
                    <w:t xml:space="preserve"> </w:t>
                  </w:r>
                  <w:r>
                    <w:rPr>
                      <w:rFonts w:hint="default" w:ascii="Times New Roman" w:hAnsi="Times New Roman" w:eastAsia="Times New Roman" w:cs="Times New Roman"/>
                      <w:spacing w:val="1"/>
                      <w:sz w:val="21"/>
                      <w:szCs w:val="21"/>
                    </w:rPr>
                    <w:t>12.27</w:t>
                  </w:r>
                </w:p>
              </w:tc>
              <w:tc>
                <w:tcPr>
                  <w:tcW w:w="642" w:type="dxa"/>
                  <w:vMerge w:val="continue"/>
                  <w:vAlign w:val="top"/>
                </w:tcPr>
                <w:p>
                  <w:pP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trPr>
              <w:tc>
                <w:tcPr>
                  <w:tcW w:w="2154" w:type="dxa"/>
                  <w:vMerge w:val="continue"/>
                  <w:vAlign w:val="top"/>
                </w:tcPr>
                <w:p>
                  <w:pPr>
                    <w:rPr>
                      <w:rFonts w:hint="default" w:ascii="Times New Roman" w:hAnsi="Times New Roman" w:cs="Times New Roman"/>
                      <w:sz w:val="21"/>
                      <w:szCs w:val="21"/>
                    </w:rPr>
                  </w:pPr>
                </w:p>
              </w:tc>
              <w:tc>
                <w:tcPr>
                  <w:tcW w:w="1249" w:type="dxa"/>
                  <w:vMerge w:val="continue"/>
                  <w:vAlign w:val="top"/>
                </w:tcPr>
                <w:p>
                  <w:pPr>
                    <w:rPr>
                      <w:rFonts w:hint="default" w:ascii="Times New Roman" w:hAnsi="Times New Roman" w:cs="Times New Roman"/>
                      <w:sz w:val="21"/>
                      <w:szCs w:val="21"/>
                    </w:rPr>
                  </w:pPr>
                </w:p>
              </w:tc>
              <w:tc>
                <w:tcPr>
                  <w:tcW w:w="883" w:type="dxa"/>
                  <w:vAlign w:val="top"/>
                </w:tcPr>
                <w:p>
                  <w:pPr>
                    <w:spacing w:before="145" w:line="192" w:lineRule="auto"/>
                    <w:ind w:left="339"/>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Ⅰ</w:t>
                  </w:r>
                </w:p>
              </w:tc>
              <w:tc>
                <w:tcPr>
                  <w:tcW w:w="691" w:type="dxa"/>
                  <w:vAlign w:val="top"/>
                </w:tcPr>
                <w:p>
                  <w:pPr>
                    <w:spacing w:before="145" w:line="192" w:lineRule="auto"/>
                    <w:ind w:left="306"/>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Ⅱ</w:t>
                  </w:r>
                </w:p>
              </w:tc>
              <w:tc>
                <w:tcPr>
                  <w:tcW w:w="696" w:type="dxa"/>
                  <w:vAlign w:val="top"/>
                </w:tcPr>
                <w:p>
                  <w:pPr>
                    <w:spacing w:before="145" w:line="192" w:lineRule="auto"/>
                    <w:ind w:left="272"/>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Ⅲ</w:t>
                  </w:r>
                </w:p>
              </w:tc>
              <w:tc>
                <w:tcPr>
                  <w:tcW w:w="691" w:type="dxa"/>
                  <w:vAlign w:val="top"/>
                </w:tcPr>
                <w:p>
                  <w:pPr>
                    <w:spacing w:before="145" w:line="192" w:lineRule="auto"/>
                    <w:ind w:left="338"/>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Ⅰ</w:t>
                  </w:r>
                </w:p>
              </w:tc>
              <w:tc>
                <w:tcPr>
                  <w:tcW w:w="691" w:type="dxa"/>
                  <w:vAlign w:val="top"/>
                </w:tcPr>
                <w:p>
                  <w:pPr>
                    <w:spacing w:before="145" w:line="192" w:lineRule="auto"/>
                    <w:ind w:left="307"/>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Ⅱ</w:t>
                  </w:r>
                </w:p>
              </w:tc>
              <w:tc>
                <w:tcPr>
                  <w:tcW w:w="708" w:type="dxa"/>
                  <w:vAlign w:val="top"/>
                </w:tcPr>
                <w:p>
                  <w:pPr>
                    <w:spacing w:before="145" w:line="192" w:lineRule="auto"/>
                    <w:ind w:left="273"/>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Ⅲ</w:t>
                  </w:r>
                </w:p>
              </w:tc>
              <w:tc>
                <w:tcPr>
                  <w:tcW w:w="642" w:type="dxa"/>
                  <w:vMerge w:val="continue"/>
                  <w:vAlign w:val="top"/>
                </w:tcPr>
                <w:p>
                  <w:pP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6" w:hRule="atLeast"/>
              </w:trPr>
              <w:tc>
                <w:tcPr>
                  <w:tcW w:w="2154" w:type="dxa"/>
                  <w:vMerge w:val="restart"/>
                  <w:vAlign w:val="top"/>
                </w:tcPr>
                <w:p>
                  <w:pPr>
                    <w:pStyle w:val="64"/>
                    <w:spacing w:before="109" w:line="228" w:lineRule="auto"/>
                    <w:ind w:left="224"/>
                    <w:rPr>
                      <w:rFonts w:hint="default" w:ascii="Times New Roman" w:hAnsi="Times New Roman" w:cs="Times New Roman"/>
                      <w:spacing w:val="9"/>
                      <w:sz w:val="21"/>
                      <w:szCs w:val="21"/>
                    </w:rPr>
                  </w:pPr>
                </w:p>
                <w:p>
                  <w:pPr>
                    <w:pStyle w:val="64"/>
                    <w:spacing w:before="109" w:line="228" w:lineRule="auto"/>
                    <w:ind w:left="224"/>
                    <w:jc w:val="center"/>
                    <w:rPr>
                      <w:rFonts w:hint="default" w:ascii="Times New Roman" w:hAnsi="Times New Roman" w:cs="Times New Roman"/>
                      <w:sz w:val="21"/>
                      <w:szCs w:val="21"/>
                    </w:rPr>
                  </w:pPr>
                  <w:r>
                    <w:rPr>
                      <w:rFonts w:hint="default" w:ascii="Times New Roman" w:hAnsi="Times New Roman" w:cs="Times New Roman"/>
                      <w:spacing w:val="9"/>
                      <w:sz w:val="21"/>
                      <w:szCs w:val="21"/>
                    </w:rPr>
                    <w:t>生活污水处理设施出水口</w:t>
                  </w:r>
                  <w:r>
                    <w:rPr>
                      <w:rFonts w:hint="default" w:ascii="Times New Roman" w:hAnsi="Times New Roman" w:cs="Times New Roman"/>
                      <w:spacing w:val="7"/>
                      <w:sz w:val="21"/>
                      <w:szCs w:val="21"/>
                    </w:rPr>
                    <w:t>（进入光大垃圾焚烧厂）</w:t>
                  </w:r>
                </w:p>
              </w:tc>
              <w:tc>
                <w:tcPr>
                  <w:tcW w:w="1249" w:type="dxa"/>
                  <w:vAlign w:val="top"/>
                </w:tcPr>
                <w:p>
                  <w:pPr>
                    <w:pStyle w:val="64"/>
                    <w:spacing w:before="110" w:line="221" w:lineRule="auto"/>
                    <w:ind w:left="309"/>
                    <w:rPr>
                      <w:rFonts w:hint="default" w:ascii="Times New Roman" w:hAnsi="Times New Roman" w:cs="Times New Roman"/>
                      <w:sz w:val="21"/>
                      <w:szCs w:val="21"/>
                    </w:rPr>
                  </w:pPr>
                  <w:r>
                    <w:rPr>
                      <w:rFonts w:hint="default" w:ascii="Times New Roman" w:hAnsi="Times New Roman" w:eastAsia="Times New Roman" w:cs="Times New Roman"/>
                      <w:sz w:val="21"/>
                      <w:szCs w:val="21"/>
                    </w:rPr>
                    <w:t>pH</w:t>
                  </w:r>
                  <w:r>
                    <w:rPr>
                      <w:rFonts w:hint="default" w:ascii="Times New Roman" w:hAnsi="Times New Roman" w:eastAsia="Times New Roman" w:cs="Times New Roman"/>
                      <w:spacing w:val="8"/>
                      <w:sz w:val="21"/>
                      <w:szCs w:val="21"/>
                    </w:rPr>
                    <w:t xml:space="preserve"> </w:t>
                  </w:r>
                  <w:r>
                    <w:rPr>
                      <w:rFonts w:hint="default" w:ascii="Times New Roman" w:hAnsi="Times New Roman" w:cs="Times New Roman"/>
                      <w:spacing w:val="13"/>
                      <w:sz w:val="21"/>
                      <w:szCs w:val="21"/>
                    </w:rPr>
                    <w:t>值</w:t>
                  </w:r>
                </w:p>
              </w:tc>
              <w:tc>
                <w:tcPr>
                  <w:tcW w:w="883" w:type="dxa"/>
                  <w:vAlign w:val="top"/>
                </w:tcPr>
                <w:p>
                  <w:pPr>
                    <w:spacing w:before="146" w:line="195" w:lineRule="auto"/>
                    <w:ind w:left="192"/>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7.16</w:t>
                  </w:r>
                </w:p>
              </w:tc>
              <w:tc>
                <w:tcPr>
                  <w:tcW w:w="691" w:type="dxa"/>
                  <w:vAlign w:val="top"/>
                </w:tcPr>
                <w:p>
                  <w:pPr>
                    <w:spacing w:before="146" w:line="195" w:lineRule="auto"/>
                    <w:ind w:left="193"/>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7.20</w:t>
                  </w:r>
                </w:p>
              </w:tc>
              <w:tc>
                <w:tcPr>
                  <w:tcW w:w="696" w:type="dxa"/>
                  <w:vAlign w:val="top"/>
                </w:tcPr>
                <w:p>
                  <w:pPr>
                    <w:spacing w:before="146" w:line="195" w:lineRule="auto"/>
                    <w:ind w:left="193"/>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7.19</w:t>
                  </w:r>
                </w:p>
              </w:tc>
              <w:tc>
                <w:tcPr>
                  <w:tcW w:w="691" w:type="dxa"/>
                  <w:vAlign w:val="top"/>
                </w:tcPr>
                <w:p>
                  <w:pPr>
                    <w:spacing w:before="146" w:line="195" w:lineRule="auto"/>
                    <w:ind w:left="191"/>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7.22</w:t>
                  </w:r>
                </w:p>
              </w:tc>
              <w:tc>
                <w:tcPr>
                  <w:tcW w:w="691" w:type="dxa"/>
                  <w:vAlign w:val="top"/>
                </w:tcPr>
                <w:p>
                  <w:pPr>
                    <w:spacing w:before="146" w:line="195" w:lineRule="auto"/>
                    <w:ind w:left="192"/>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7.21</w:t>
                  </w:r>
                </w:p>
              </w:tc>
              <w:tc>
                <w:tcPr>
                  <w:tcW w:w="708" w:type="dxa"/>
                  <w:vAlign w:val="top"/>
                </w:tcPr>
                <w:p>
                  <w:pPr>
                    <w:spacing w:before="146" w:line="195" w:lineRule="auto"/>
                    <w:ind w:left="194"/>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7.18</w:t>
                  </w:r>
                </w:p>
              </w:tc>
              <w:tc>
                <w:tcPr>
                  <w:tcW w:w="642" w:type="dxa"/>
                  <w:vAlign w:val="top"/>
                </w:tcPr>
                <w:p>
                  <w:pPr>
                    <w:pStyle w:val="64"/>
                    <w:spacing w:before="110" w:line="264" w:lineRule="exact"/>
                    <w:ind w:left="138"/>
                    <w:rPr>
                      <w:rFonts w:hint="default" w:ascii="Times New Roman" w:hAnsi="Times New Roman" w:eastAsia="Times New Roman" w:cs="Times New Roman"/>
                      <w:sz w:val="21"/>
                      <w:szCs w:val="21"/>
                    </w:rPr>
                  </w:pPr>
                  <w:r>
                    <w:rPr>
                      <w:rFonts w:hint="default" w:ascii="Times New Roman" w:hAnsi="Times New Roman" w:eastAsia="Times New Roman" w:cs="Times New Roman"/>
                      <w:spacing w:val="4"/>
                      <w:position w:val="1"/>
                      <w:sz w:val="21"/>
                      <w:szCs w:val="21"/>
                    </w:rPr>
                    <w:t>6</w:t>
                  </w:r>
                  <w:r>
                    <w:rPr>
                      <w:rFonts w:hint="default" w:ascii="Times New Roman" w:hAnsi="Times New Roman" w:cs="Times New Roman"/>
                      <w:spacing w:val="4"/>
                      <w:position w:val="1"/>
                      <w:sz w:val="21"/>
                      <w:szCs w:val="21"/>
                    </w:rPr>
                    <w:t>～</w:t>
                  </w:r>
                  <w:r>
                    <w:rPr>
                      <w:rFonts w:hint="default" w:ascii="Times New Roman" w:hAnsi="Times New Roman" w:eastAsia="Times New Roman" w:cs="Times New Roman"/>
                      <w:spacing w:val="4"/>
                      <w:position w:val="1"/>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3" w:hRule="atLeast"/>
              </w:trPr>
              <w:tc>
                <w:tcPr>
                  <w:tcW w:w="2154" w:type="dxa"/>
                  <w:vMerge w:val="continue"/>
                  <w:vAlign w:val="top"/>
                </w:tcPr>
                <w:p>
                  <w:pPr>
                    <w:pStyle w:val="64"/>
                    <w:spacing w:before="41" w:line="227" w:lineRule="auto"/>
                    <w:ind w:left="233"/>
                    <w:rPr>
                      <w:rFonts w:hint="default" w:ascii="Times New Roman" w:hAnsi="Times New Roman" w:cs="Times New Roman"/>
                      <w:sz w:val="21"/>
                      <w:szCs w:val="21"/>
                    </w:rPr>
                  </w:pPr>
                </w:p>
              </w:tc>
              <w:tc>
                <w:tcPr>
                  <w:tcW w:w="1249" w:type="dxa"/>
                  <w:vAlign w:val="top"/>
                </w:tcPr>
                <w:p>
                  <w:pPr>
                    <w:spacing w:before="120" w:line="195" w:lineRule="auto"/>
                    <w:ind w:left="355"/>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COD</w:t>
                  </w:r>
                </w:p>
              </w:tc>
              <w:tc>
                <w:tcPr>
                  <w:tcW w:w="883" w:type="dxa"/>
                  <w:vAlign w:val="top"/>
                </w:tcPr>
                <w:p>
                  <w:pPr>
                    <w:spacing w:before="120" w:line="195" w:lineRule="auto"/>
                    <w:ind w:left="235"/>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156</w:t>
                  </w:r>
                </w:p>
              </w:tc>
              <w:tc>
                <w:tcPr>
                  <w:tcW w:w="691" w:type="dxa"/>
                  <w:vAlign w:val="top"/>
                </w:tcPr>
                <w:p>
                  <w:pPr>
                    <w:spacing w:before="120" w:line="195" w:lineRule="auto"/>
                    <w:ind w:left="23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162</w:t>
                  </w:r>
                </w:p>
              </w:tc>
              <w:tc>
                <w:tcPr>
                  <w:tcW w:w="696" w:type="dxa"/>
                  <w:vAlign w:val="top"/>
                </w:tcPr>
                <w:p>
                  <w:pPr>
                    <w:spacing w:before="120" w:line="195" w:lineRule="auto"/>
                    <w:ind w:left="23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155</w:t>
                  </w:r>
                </w:p>
              </w:tc>
              <w:tc>
                <w:tcPr>
                  <w:tcW w:w="691" w:type="dxa"/>
                  <w:vAlign w:val="top"/>
                </w:tcPr>
                <w:p>
                  <w:pPr>
                    <w:spacing w:before="120" w:line="195" w:lineRule="auto"/>
                    <w:ind w:left="234"/>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150</w:t>
                  </w:r>
                </w:p>
              </w:tc>
              <w:tc>
                <w:tcPr>
                  <w:tcW w:w="691" w:type="dxa"/>
                  <w:vAlign w:val="top"/>
                </w:tcPr>
                <w:p>
                  <w:pPr>
                    <w:spacing w:before="120" w:line="195" w:lineRule="auto"/>
                    <w:ind w:left="235"/>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157</w:t>
                  </w:r>
                </w:p>
              </w:tc>
              <w:tc>
                <w:tcPr>
                  <w:tcW w:w="708" w:type="dxa"/>
                  <w:vAlign w:val="top"/>
                </w:tcPr>
                <w:p>
                  <w:pPr>
                    <w:spacing w:before="120" w:line="195" w:lineRule="auto"/>
                    <w:ind w:left="235"/>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163</w:t>
                  </w:r>
                </w:p>
              </w:tc>
              <w:tc>
                <w:tcPr>
                  <w:tcW w:w="642" w:type="dxa"/>
                  <w:vAlign w:val="top"/>
                </w:tcPr>
                <w:p>
                  <w:pPr>
                    <w:spacing w:before="120" w:line="195" w:lineRule="auto"/>
                    <w:ind w:left="192"/>
                    <w:rPr>
                      <w:rFonts w:hint="default" w:ascii="Times New Roman" w:hAnsi="Times New Roman" w:eastAsia="Times New Roman" w:cs="Times New Roman"/>
                      <w:sz w:val="21"/>
                      <w:szCs w:val="21"/>
                    </w:rPr>
                  </w:pPr>
                  <w:r>
                    <w:rPr>
                      <w:rFonts w:hint="default" w:ascii="Times New Roman" w:hAnsi="Times New Roman" w:eastAsia="Times New Roman" w:cs="Times New Roman"/>
                      <w:spacing w:val="1"/>
                      <w:sz w:val="21"/>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2154" w:type="dxa"/>
                  <w:vMerge w:val="continue"/>
                  <w:vAlign w:val="top"/>
                </w:tcPr>
                <w:p>
                  <w:pPr>
                    <w:rPr>
                      <w:rFonts w:hint="default" w:ascii="Times New Roman" w:hAnsi="Times New Roman" w:cs="Times New Roman"/>
                      <w:sz w:val="21"/>
                      <w:szCs w:val="21"/>
                    </w:rPr>
                  </w:pPr>
                </w:p>
              </w:tc>
              <w:tc>
                <w:tcPr>
                  <w:tcW w:w="1249" w:type="dxa"/>
                  <w:vAlign w:val="top"/>
                </w:tcPr>
                <w:p>
                  <w:pPr>
                    <w:spacing w:before="127" w:line="202" w:lineRule="auto"/>
                    <w:ind w:left="315"/>
                    <w:rPr>
                      <w:rFonts w:hint="default" w:ascii="Times New Roman" w:hAnsi="Times New Roman" w:eastAsia="Times New Roman" w:cs="Times New Roman"/>
                      <w:sz w:val="21"/>
                      <w:szCs w:val="21"/>
                    </w:rPr>
                  </w:pPr>
                  <w:r>
                    <w:rPr>
                      <w:rFonts w:hint="default" w:ascii="Times New Roman" w:hAnsi="Times New Roman" w:eastAsia="Times New Roman" w:cs="Times New Roman"/>
                      <w:spacing w:val="5"/>
                      <w:sz w:val="21"/>
                      <w:szCs w:val="21"/>
                    </w:rPr>
                    <w:t>BOD</w:t>
                  </w:r>
                  <w:r>
                    <w:rPr>
                      <w:rFonts w:hint="default" w:ascii="Times New Roman" w:hAnsi="Times New Roman" w:eastAsia="Times New Roman" w:cs="Times New Roman"/>
                      <w:spacing w:val="5"/>
                      <w:position w:val="-1"/>
                      <w:sz w:val="21"/>
                      <w:szCs w:val="21"/>
                    </w:rPr>
                    <w:t>5</w:t>
                  </w:r>
                </w:p>
              </w:tc>
              <w:tc>
                <w:tcPr>
                  <w:tcW w:w="883" w:type="dxa"/>
                  <w:vAlign w:val="top"/>
                </w:tcPr>
                <w:p>
                  <w:pPr>
                    <w:spacing w:before="127" w:line="195" w:lineRule="auto"/>
                    <w:ind w:left="188"/>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43.6</w:t>
                  </w:r>
                </w:p>
              </w:tc>
              <w:tc>
                <w:tcPr>
                  <w:tcW w:w="691" w:type="dxa"/>
                  <w:vAlign w:val="top"/>
                </w:tcPr>
                <w:p>
                  <w:pPr>
                    <w:spacing w:before="127" w:line="195" w:lineRule="auto"/>
                    <w:ind w:left="189"/>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45.4</w:t>
                  </w:r>
                </w:p>
              </w:tc>
              <w:tc>
                <w:tcPr>
                  <w:tcW w:w="696" w:type="dxa"/>
                  <w:vAlign w:val="top"/>
                </w:tcPr>
                <w:p>
                  <w:pPr>
                    <w:spacing w:before="127" w:line="195" w:lineRule="auto"/>
                    <w:ind w:left="188"/>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44.8</w:t>
                  </w:r>
                </w:p>
              </w:tc>
              <w:tc>
                <w:tcPr>
                  <w:tcW w:w="691" w:type="dxa"/>
                  <w:vAlign w:val="top"/>
                </w:tcPr>
                <w:p>
                  <w:pPr>
                    <w:spacing w:before="127" w:line="195" w:lineRule="auto"/>
                    <w:ind w:left="187"/>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46.2</w:t>
                  </w:r>
                </w:p>
              </w:tc>
              <w:tc>
                <w:tcPr>
                  <w:tcW w:w="691" w:type="dxa"/>
                  <w:vAlign w:val="top"/>
                </w:tcPr>
                <w:p>
                  <w:pPr>
                    <w:spacing w:before="127" w:line="195" w:lineRule="auto"/>
                    <w:ind w:left="188"/>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42.7</w:t>
                  </w:r>
                </w:p>
              </w:tc>
              <w:tc>
                <w:tcPr>
                  <w:tcW w:w="708" w:type="dxa"/>
                  <w:vAlign w:val="top"/>
                </w:tcPr>
                <w:p>
                  <w:pPr>
                    <w:spacing w:before="127" w:line="195" w:lineRule="auto"/>
                    <w:ind w:left="190"/>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43.5</w:t>
                  </w:r>
                </w:p>
              </w:tc>
              <w:tc>
                <w:tcPr>
                  <w:tcW w:w="642" w:type="dxa"/>
                  <w:vAlign w:val="top"/>
                </w:tcPr>
                <w:p>
                  <w:pPr>
                    <w:spacing w:before="130" w:line="195" w:lineRule="auto"/>
                    <w:ind w:left="190"/>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2154" w:type="dxa"/>
                  <w:vMerge w:val="continue"/>
                  <w:vAlign w:val="top"/>
                </w:tcPr>
                <w:p>
                  <w:pPr>
                    <w:rPr>
                      <w:rFonts w:hint="default" w:ascii="Times New Roman" w:hAnsi="Times New Roman" w:cs="Times New Roman"/>
                      <w:sz w:val="21"/>
                      <w:szCs w:val="21"/>
                    </w:rPr>
                  </w:pPr>
                </w:p>
              </w:tc>
              <w:tc>
                <w:tcPr>
                  <w:tcW w:w="1249" w:type="dxa"/>
                  <w:vAlign w:val="top"/>
                </w:tcPr>
                <w:p>
                  <w:pPr>
                    <w:pStyle w:val="64"/>
                    <w:spacing w:before="94" w:line="227" w:lineRule="auto"/>
                    <w:ind w:left="365"/>
                    <w:rPr>
                      <w:rFonts w:hint="default" w:ascii="Times New Roman" w:hAnsi="Times New Roman" w:cs="Times New Roman"/>
                      <w:sz w:val="21"/>
                      <w:szCs w:val="21"/>
                    </w:rPr>
                  </w:pPr>
                  <w:r>
                    <w:rPr>
                      <w:rFonts w:hint="default" w:ascii="Times New Roman" w:hAnsi="Times New Roman" w:cs="Times New Roman"/>
                      <w:spacing w:val="4"/>
                      <w:sz w:val="21"/>
                      <w:szCs w:val="21"/>
                    </w:rPr>
                    <w:t>氨氮</w:t>
                  </w:r>
                </w:p>
              </w:tc>
              <w:tc>
                <w:tcPr>
                  <w:tcW w:w="883" w:type="dxa"/>
                  <w:vAlign w:val="top"/>
                </w:tcPr>
                <w:p>
                  <w:pPr>
                    <w:spacing w:before="130" w:line="195" w:lineRule="auto"/>
                    <w:ind w:left="192"/>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7.16</w:t>
                  </w:r>
                </w:p>
              </w:tc>
              <w:tc>
                <w:tcPr>
                  <w:tcW w:w="691" w:type="dxa"/>
                  <w:vAlign w:val="top"/>
                </w:tcPr>
                <w:p>
                  <w:pPr>
                    <w:spacing w:before="130" w:line="195" w:lineRule="auto"/>
                    <w:ind w:left="193"/>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7.09</w:t>
                  </w:r>
                </w:p>
              </w:tc>
              <w:tc>
                <w:tcPr>
                  <w:tcW w:w="696" w:type="dxa"/>
                  <w:vAlign w:val="top"/>
                </w:tcPr>
                <w:p>
                  <w:pPr>
                    <w:spacing w:before="130" w:line="195" w:lineRule="auto"/>
                    <w:ind w:left="193"/>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7.20</w:t>
                  </w:r>
                </w:p>
              </w:tc>
              <w:tc>
                <w:tcPr>
                  <w:tcW w:w="691" w:type="dxa"/>
                  <w:vAlign w:val="top"/>
                </w:tcPr>
                <w:p>
                  <w:pPr>
                    <w:spacing w:before="130" w:line="195" w:lineRule="auto"/>
                    <w:ind w:left="191"/>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7.22</w:t>
                  </w:r>
                </w:p>
              </w:tc>
              <w:tc>
                <w:tcPr>
                  <w:tcW w:w="691" w:type="dxa"/>
                  <w:vAlign w:val="top"/>
                </w:tcPr>
                <w:p>
                  <w:pPr>
                    <w:spacing w:before="130" w:line="195" w:lineRule="auto"/>
                    <w:ind w:left="192"/>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7.18</w:t>
                  </w:r>
                </w:p>
              </w:tc>
              <w:tc>
                <w:tcPr>
                  <w:tcW w:w="708" w:type="dxa"/>
                  <w:vAlign w:val="top"/>
                </w:tcPr>
                <w:p>
                  <w:pPr>
                    <w:spacing w:before="130" w:line="195" w:lineRule="auto"/>
                    <w:ind w:left="194"/>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7.22</w:t>
                  </w:r>
                </w:p>
              </w:tc>
              <w:tc>
                <w:tcPr>
                  <w:tcW w:w="642" w:type="dxa"/>
                  <w:vAlign w:val="top"/>
                </w:tcPr>
                <w:p>
                  <w:pPr>
                    <w:spacing w:before="126" w:line="199" w:lineRule="auto"/>
                    <w:ind w:left="311"/>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2154" w:type="dxa"/>
                  <w:vMerge w:val="continue"/>
                  <w:vAlign w:val="top"/>
                </w:tcPr>
                <w:p>
                  <w:pPr>
                    <w:rPr>
                      <w:rFonts w:hint="default" w:ascii="Times New Roman" w:hAnsi="Times New Roman" w:cs="Times New Roman"/>
                      <w:sz w:val="21"/>
                      <w:szCs w:val="21"/>
                    </w:rPr>
                  </w:pPr>
                </w:p>
              </w:tc>
              <w:tc>
                <w:tcPr>
                  <w:tcW w:w="1249" w:type="dxa"/>
                  <w:vAlign w:val="top"/>
                </w:tcPr>
                <w:p>
                  <w:pPr>
                    <w:spacing w:before="133" w:line="195" w:lineRule="auto"/>
                    <w:ind w:left="464"/>
                    <w:rPr>
                      <w:rFonts w:hint="default" w:ascii="Times New Roman" w:hAnsi="Times New Roman" w:eastAsia="Times New Roman" w:cs="Times New Roman"/>
                      <w:sz w:val="21"/>
                      <w:szCs w:val="21"/>
                    </w:rPr>
                  </w:pPr>
                  <w:r>
                    <w:rPr>
                      <w:rFonts w:hint="default" w:ascii="Times New Roman" w:hAnsi="Times New Roman" w:eastAsia="Times New Roman" w:cs="Times New Roman"/>
                      <w:spacing w:val="-3"/>
                      <w:sz w:val="21"/>
                      <w:szCs w:val="21"/>
                    </w:rPr>
                    <w:t>SS</w:t>
                  </w:r>
                </w:p>
              </w:tc>
              <w:tc>
                <w:tcPr>
                  <w:tcW w:w="883" w:type="dxa"/>
                  <w:vAlign w:val="top"/>
                </w:tcPr>
                <w:p>
                  <w:pPr>
                    <w:spacing w:before="133" w:line="195" w:lineRule="auto"/>
                    <w:ind w:left="273"/>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62</w:t>
                  </w:r>
                </w:p>
              </w:tc>
              <w:tc>
                <w:tcPr>
                  <w:tcW w:w="691" w:type="dxa"/>
                  <w:vAlign w:val="top"/>
                </w:tcPr>
                <w:p>
                  <w:pPr>
                    <w:spacing w:before="133" w:line="195" w:lineRule="auto"/>
                    <w:ind w:left="273"/>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66</w:t>
                  </w:r>
                </w:p>
              </w:tc>
              <w:tc>
                <w:tcPr>
                  <w:tcW w:w="696" w:type="dxa"/>
                  <w:vAlign w:val="top"/>
                </w:tcPr>
                <w:p>
                  <w:pPr>
                    <w:spacing w:before="133" w:line="195" w:lineRule="auto"/>
                    <w:ind w:left="273"/>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65</w:t>
                  </w:r>
                </w:p>
              </w:tc>
              <w:tc>
                <w:tcPr>
                  <w:tcW w:w="691" w:type="dxa"/>
                  <w:vAlign w:val="top"/>
                </w:tcPr>
                <w:p>
                  <w:pPr>
                    <w:spacing w:before="133" w:line="195" w:lineRule="auto"/>
                    <w:ind w:left="272"/>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60</w:t>
                  </w:r>
                </w:p>
              </w:tc>
              <w:tc>
                <w:tcPr>
                  <w:tcW w:w="691" w:type="dxa"/>
                  <w:vAlign w:val="top"/>
                </w:tcPr>
                <w:p>
                  <w:pPr>
                    <w:spacing w:before="133" w:line="195" w:lineRule="auto"/>
                    <w:ind w:left="272"/>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61</w:t>
                  </w:r>
                </w:p>
              </w:tc>
              <w:tc>
                <w:tcPr>
                  <w:tcW w:w="708" w:type="dxa"/>
                  <w:vAlign w:val="top"/>
                </w:tcPr>
                <w:p>
                  <w:pPr>
                    <w:spacing w:before="133" w:line="195" w:lineRule="auto"/>
                    <w:ind w:left="272"/>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67</w:t>
                  </w:r>
                </w:p>
              </w:tc>
              <w:tc>
                <w:tcPr>
                  <w:tcW w:w="642" w:type="dxa"/>
                  <w:vAlign w:val="top"/>
                </w:tcPr>
                <w:p>
                  <w:pPr>
                    <w:spacing w:before="133" w:line="195" w:lineRule="auto"/>
                    <w:ind w:left="185"/>
                    <w:rPr>
                      <w:rFonts w:hint="default" w:ascii="Times New Roman" w:hAnsi="Times New Roman" w:eastAsia="Times New Roman" w:cs="Times New Roman"/>
                      <w:sz w:val="21"/>
                      <w:szCs w:val="21"/>
                    </w:rPr>
                  </w:pPr>
                  <w:r>
                    <w:rPr>
                      <w:rFonts w:hint="default" w:ascii="Times New Roman" w:hAnsi="Times New Roman" w:eastAsia="Times New Roman" w:cs="Times New Roman"/>
                      <w:spacing w:val="4"/>
                      <w:sz w:val="21"/>
                      <w:szCs w:val="21"/>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2154" w:type="dxa"/>
                  <w:vMerge w:val="continue"/>
                  <w:vAlign w:val="top"/>
                </w:tcPr>
                <w:p>
                  <w:pPr>
                    <w:rPr>
                      <w:rFonts w:hint="default" w:ascii="Times New Roman" w:hAnsi="Times New Roman" w:cs="Times New Roman"/>
                      <w:sz w:val="21"/>
                      <w:szCs w:val="21"/>
                    </w:rPr>
                  </w:pPr>
                </w:p>
              </w:tc>
              <w:tc>
                <w:tcPr>
                  <w:tcW w:w="1249" w:type="dxa"/>
                  <w:vAlign w:val="top"/>
                </w:tcPr>
                <w:p>
                  <w:pPr>
                    <w:pStyle w:val="64"/>
                    <w:spacing w:before="97" w:line="228" w:lineRule="auto"/>
                    <w:ind w:left="371"/>
                    <w:rPr>
                      <w:rFonts w:hint="default" w:ascii="Times New Roman" w:hAnsi="Times New Roman" w:cs="Times New Roman"/>
                      <w:sz w:val="21"/>
                      <w:szCs w:val="21"/>
                    </w:rPr>
                  </w:pPr>
                  <w:r>
                    <w:rPr>
                      <w:rFonts w:hint="default" w:ascii="Times New Roman" w:hAnsi="Times New Roman" w:cs="Times New Roman"/>
                      <w:spacing w:val="2"/>
                      <w:sz w:val="21"/>
                      <w:szCs w:val="21"/>
                    </w:rPr>
                    <w:t>总磷</w:t>
                  </w:r>
                </w:p>
              </w:tc>
              <w:tc>
                <w:tcPr>
                  <w:tcW w:w="883" w:type="dxa"/>
                  <w:vAlign w:val="top"/>
                </w:tcPr>
                <w:p>
                  <w:pPr>
                    <w:spacing w:before="133" w:line="195" w:lineRule="auto"/>
                    <w:ind w:left="192"/>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0.35</w:t>
                  </w:r>
                </w:p>
              </w:tc>
              <w:tc>
                <w:tcPr>
                  <w:tcW w:w="691" w:type="dxa"/>
                  <w:vAlign w:val="top"/>
                </w:tcPr>
                <w:p>
                  <w:pPr>
                    <w:spacing w:before="133" w:line="195" w:lineRule="auto"/>
                    <w:ind w:left="193"/>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0.32</w:t>
                  </w:r>
                </w:p>
              </w:tc>
              <w:tc>
                <w:tcPr>
                  <w:tcW w:w="696" w:type="dxa"/>
                  <w:vAlign w:val="top"/>
                </w:tcPr>
                <w:p>
                  <w:pPr>
                    <w:spacing w:before="133" w:line="195" w:lineRule="auto"/>
                    <w:ind w:left="193"/>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0.29</w:t>
                  </w:r>
                </w:p>
              </w:tc>
              <w:tc>
                <w:tcPr>
                  <w:tcW w:w="691" w:type="dxa"/>
                  <w:vAlign w:val="top"/>
                </w:tcPr>
                <w:p>
                  <w:pPr>
                    <w:spacing w:before="133" w:line="195" w:lineRule="auto"/>
                    <w:ind w:left="191"/>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0.36</w:t>
                  </w:r>
                </w:p>
              </w:tc>
              <w:tc>
                <w:tcPr>
                  <w:tcW w:w="691" w:type="dxa"/>
                  <w:vAlign w:val="top"/>
                </w:tcPr>
                <w:p>
                  <w:pPr>
                    <w:spacing w:before="133" w:line="195" w:lineRule="auto"/>
                    <w:ind w:left="192"/>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0.33</w:t>
                  </w:r>
                </w:p>
              </w:tc>
              <w:tc>
                <w:tcPr>
                  <w:tcW w:w="708" w:type="dxa"/>
                  <w:vAlign w:val="top"/>
                </w:tcPr>
                <w:p>
                  <w:pPr>
                    <w:spacing w:before="133" w:line="195" w:lineRule="auto"/>
                    <w:ind w:left="194"/>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0.36</w:t>
                  </w:r>
                </w:p>
              </w:tc>
              <w:tc>
                <w:tcPr>
                  <w:tcW w:w="642" w:type="dxa"/>
                  <w:vAlign w:val="top"/>
                </w:tcPr>
                <w:p>
                  <w:pPr>
                    <w:spacing w:before="132" w:line="199" w:lineRule="auto"/>
                    <w:ind w:left="311"/>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8" w:hRule="atLeast"/>
              </w:trPr>
              <w:tc>
                <w:tcPr>
                  <w:tcW w:w="2154" w:type="dxa"/>
                  <w:vMerge w:val="continue"/>
                  <w:vAlign w:val="top"/>
                </w:tcPr>
                <w:p>
                  <w:pPr>
                    <w:rPr>
                      <w:rFonts w:hint="default" w:ascii="Times New Roman" w:hAnsi="Times New Roman" w:cs="Times New Roman"/>
                      <w:sz w:val="21"/>
                      <w:szCs w:val="21"/>
                    </w:rPr>
                  </w:pPr>
                </w:p>
              </w:tc>
              <w:tc>
                <w:tcPr>
                  <w:tcW w:w="1249" w:type="dxa"/>
                  <w:vAlign w:val="top"/>
                </w:tcPr>
                <w:p>
                  <w:pPr>
                    <w:pStyle w:val="64"/>
                    <w:spacing w:before="100" w:line="227" w:lineRule="auto"/>
                    <w:ind w:left="371"/>
                    <w:rPr>
                      <w:rFonts w:hint="default" w:ascii="Times New Roman" w:hAnsi="Times New Roman" w:cs="Times New Roman"/>
                      <w:sz w:val="21"/>
                      <w:szCs w:val="21"/>
                    </w:rPr>
                  </w:pPr>
                  <w:r>
                    <w:rPr>
                      <w:rFonts w:hint="default" w:ascii="Times New Roman" w:hAnsi="Times New Roman" w:cs="Times New Roman"/>
                      <w:spacing w:val="2"/>
                      <w:sz w:val="21"/>
                      <w:szCs w:val="21"/>
                    </w:rPr>
                    <w:t>总氮</w:t>
                  </w:r>
                </w:p>
              </w:tc>
              <w:tc>
                <w:tcPr>
                  <w:tcW w:w="883" w:type="dxa"/>
                  <w:vAlign w:val="top"/>
                </w:tcPr>
                <w:p>
                  <w:pPr>
                    <w:spacing w:before="136" w:line="195" w:lineRule="auto"/>
                    <w:ind w:left="15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1"/>
                      <w:sz w:val="21"/>
                      <w:szCs w:val="21"/>
                    </w:rPr>
                    <w:t>15.32</w:t>
                  </w:r>
                </w:p>
              </w:tc>
              <w:tc>
                <w:tcPr>
                  <w:tcW w:w="691" w:type="dxa"/>
                  <w:vAlign w:val="top"/>
                </w:tcPr>
                <w:p>
                  <w:pPr>
                    <w:spacing w:before="136" w:line="195" w:lineRule="auto"/>
                    <w:ind w:left="157"/>
                    <w:rPr>
                      <w:rFonts w:hint="default" w:ascii="Times New Roman" w:hAnsi="Times New Roman" w:eastAsia="Times New Roman" w:cs="Times New Roman"/>
                      <w:sz w:val="21"/>
                      <w:szCs w:val="21"/>
                    </w:rPr>
                  </w:pPr>
                  <w:r>
                    <w:rPr>
                      <w:rFonts w:hint="default" w:ascii="Times New Roman" w:hAnsi="Times New Roman" w:eastAsia="Times New Roman" w:cs="Times New Roman"/>
                      <w:spacing w:val="-1"/>
                      <w:sz w:val="21"/>
                      <w:szCs w:val="21"/>
                    </w:rPr>
                    <w:t>15.21</w:t>
                  </w:r>
                </w:p>
              </w:tc>
              <w:tc>
                <w:tcPr>
                  <w:tcW w:w="696" w:type="dxa"/>
                  <w:vAlign w:val="top"/>
                </w:tcPr>
                <w:p>
                  <w:pPr>
                    <w:spacing w:before="136" w:line="195" w:lineRule="auto"/>
                    <w:ind w:left="157"/>
                    <w:rPr>
                      <w:rFonts w:hint="default" w:ascii="Times New Roman" w:hAnsi="Times New Roman" w:eastAsia="Times New Roman" w:cs="Times New Roman"/>
                      <w:sz w:val="21"/>
                      <w:szCs w:val="21"/>
                    </w:rPr>
                  </w:pPr>
                  <w:r>
                    <w:rPr>
                      <w:rFonts w:hint="default" w:ascii="Times New Roman" w:hAnsi="Times New Roman" w:eastAsia="Times New Roman" w:cs="Times New Roman"/>
                      <w:spacing w:val="-1"/>
                      <w:sz w:val="21"/>
                      <w:szCs w:val="21"/>
                    </w:rPr>
                    <w:t>15.40</w:t>
                  </w:r>
                </w:p>
              </w:tc>
              <w:tc>
                <w:tcPr>
                  <w:tcW w:w="691" w:type="dxa"/>
                  <w:vAlign w:val="top"/>
                </w:tcPr>
                <w:p>
                  <w:pPr>
                    <w:spacing w:before="136" w:line="195" w:lineRule="auto"/>
                    <w:ind w:left="158"/>
                    <w:rPr>
                      <w:rFonts w:hint="default" w:ascii="Times New Roman" w:hAnsi="Times New Roman" w:eastAsia="Times New Roman" w:cs="Times New Roman"/>
                      <w:sz w:val="21"/>
                      <w:szCs w:val="21"/>
                    </w:rPr>
                  </w:pPr>
                  <w:r>
                    <w:rPr>
                      <w:rFonts w:hint="default" w:ascii="Times New Roman" w:hAnsi="Times New Roman" w:eastAsia="Times New Roman" w:cs="Times New Roman"/>
                      <w:spacing w:val="-1"/>
                      <w:sz w:val="21"/>
                      <w:szCs w:val="21"/>
                    </w:rPr>
                    <w:t>15.39</w:t>
                  </w:r>
                </w:p>
              </w:tc>
              <w:tc>
                <w:tcPr>
                  <w:tcW w:w="691" w:type="dxa"/>
                  <w:vAlign w:val="top"/>
                </w:tcPr>
                <w:p>
                  <w:pPr>
                    <w:spacing w:before="136" w:line="195" w:lineRule="auto"/>
                    <w:ind w:left="15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1"/>
                      <w:sz w:val="21"/>
                      <w:szCs w:val="21"/>
                    </w:rPr>
                    <w:t>15.42</w:t>
                  </w:r>
                </w:p>
              </w:tc>
              <w:tc>
                <w:tcPr>
                  <w:tcW w:w="708" w:type="dxa"/>
                  <w:vAlign w:val="top"/>
                </w:tcPr>
                <w:p>
                  <w:pPr>
                    <w:spacing w:before="136" w:line="195" w:lineRule="auto"/>
                    <w:ind w:left="156"/>
                    <w:rPr>
                      <w:rFonts w:hint="default" w:ascii="Times New Roman" w:hAnsi="Times New Roman" w:eastAsia="Times New Roman" w:cs="Times New Roman"/>
                      <w:sz w:val="21"/>
                      <w:szCs w:val="21"/>
                    </w:rPr>
                  </w:pPr>
                  <w:r>
                    <w:rPr>
                      <w:rFonts w:hint="default" w:ascii="Times New Roman" w:hAnsi="Times New Roman" w:eastAsia="Times New Roman" w:cs="Times New Roman"/>
                      <w:spacing w:val="-1"/>
                      <w:sz w:val="21"/>
                      <w:szCs w:val="21"/>
                    </w:rPr>
                    <w:t>15.45</w:t>
                  </w:r>
                </w:p>
              </w:tc>
              <w:tc>
                <w:tcPr>
                  <w:tcW w:w="642" w:type="dxa"/>
                  <w:vAlign w:val="top"/>
                </w:tcPr>
                <w:p>
                  <w:pPr>
                    <w:spacing w:before="132" w:line="199" w:lineRule="auto"/>
                    <w:ind w:left="311"/>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w:t>
                  </w:r>
                </w:p>
              </w:tc>
            </w:tr>
          </w:tbl>
          <w:p>
            <w:pPr>
              <w:keepNext w:val="0"/>
              <w:keepLines w:val="0"/>
              <w:pageBreakBefore w:val="0"/>
              <w:widowControl w:val="0"/>
              <w:kinsoku/>
              <w:wordWrap/>
              <w:overflowPunct/>
              <w:topLinePunct w:val="0"/>
              <w:autoSpaceDE/>
              <w:autoSpaceDN/>
              <w:bidi w:val="0"/>
              <w:adjustRightInd/>
              <w:snapToGrid/>
              <w:spacing w:line="360" w:lineRule="auto"/>
              <w:ind w:right="0" w:firstLine="424" w:firstLineChars="200"/>
              <w:jc w:val="both"/>
              <w:textAlignment w:val="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14"/>
                <w:sz w:val="24"/>
                <w:szCs w:val="24"/>
                <w14:textFill>
                  <w14:solidFill>
                    <w14:schemeClr w14:val="tx1"/>
                  </w14:solidFill>
                </w14:textFill>
              </w:rPr>
              <w:t>由表</w:t>
            </w:r>
            <w:r>
              <w:rPr>
                <w:rFonts w:ascii="宋体" w:hAnsi="宋体" w:eastAsia="宋体" w:cs="宋体"/>
                <w:color w:val="000000" w:themeColor="text1"/>
                <w:spacing w:val="-57"/>
                <w:sz w:val="24"/>
                <w:szCs w:val="24"/>
                <w14:textFill>
                  <w14:solidFill>
                    <w14:schemeClr w14:val="tx1"/>
                  </w14:solidFill>
                </w14:textFill>
              </w:rPr>
              <w:t xml:space="preserve"> </w:t>
            </w:r>
            <w:r>
              <w:rPr>
                <w:rFonts w:hint="eastAsia" w:eastAsia="宋体" w:cs="Times New Roman"/>
                <w:color w:val="000000" w:themeColor="text1"/>
                <w:spacing w:val="-14"/>
                <w:sz w:val="24"/>
                <w:szCs w:val="24"/>
                <w:lang w:val="en-US" w:eastAsia="zh-CN"/>
                <w14:textFill>
                  <w14:solidFill>
                    <w14:schemeClr w14:val="tx1"/>
                  </w14:solidFill>
                </w14:textFill>
              </w:rPr>
              <w:t>2-13</w:t>
            </w:r>
            <w:r>
              <w:rPr>
                <w:rFonts w:ascii="Times New Roman" w:hAnsi="Times New Roman" w:eastAsia="Times New Roman" w:cs="Times New Roman"/>
                <w:color w:val="000000" w:themeColor="text1"/>
                <w:spacing w:val="-14"/>
                <w:sz w:val="24"/>
                <w:szCs w:val="24"/>
                <w14:textFill>
                  <w14:solidFill>
                    <w14:schemeClr w14:val="tx1"/>
                  </w14:solidFill>
                </w14:textFill>
              </w:rPr>
              <w:t xml:space="preserve"> </w:t>
            </w:r>
            <w:r>
              <w:rPr>
                <w:rFonts w:ascii="宋体" w:hAnsi="宋体" w:eastAsia="宋体" w:cs="宋体"/>
                <w:color w:val="000000" w:themeColor="text1"/>
                <w:spacing w:val="-14"/>
                <w:sz w:val="24"/>
                <w:szCs w:val="24"/>
                <w14:textFill>
                  <w14:solidFill>
                    <w14:schemeClr w14:val="tx1"/>
                  </w14:solidFill>
                </w14:textFill>
              </w:rPr>
              <w:t>可知，验收监测期间，项目生活污水经化粪池处理后，</w:t>
            </w:r>
            <w:r>
              <w:rPr>
                <w:rFonts w:ascii="Times New Roman" w:hAnsi="Times New Roman" w:eastAsia="Times New Roman" w:cs="Times New Roman"/>
                <w:color w:val="000000" w:themeColor="text1"/>
                <w:spacing w:val="-14"/>
                <w:sz w:val="24"/>
                <w:szCs w:val="24"/>
                <w14:textFill>
                  <w14:solidFill>
                    <w14:schemeClr w14:val="tx1"/>
                  </w14:solidFill>
                </w14:textFill>
              </w:rPr>
              <w:t xml:space="preserve">pH </w:t>
            </w:r>
            <w:r>
              <w:rPr>
                <w:rFonts w:ascii="宋体" w:hAnsi="宋体" w:eastAsia="宋体" w:cs="宋体"/>
                <w:color w:val="000000" w:themeColor="text1"/>
                <w:spacing w:val="-14"/>
                <w:sz w:val="24"/>
                <w:szCs w:val="24"/>
                <w14:textFill>
                  <w14:solidFill>
                    <w14:schemeClr w14:val="tx1"/>
                  </w14:solidFill>
                </w14:textFill>
              </w:rPr>
              <w:t>值、</w:t>
            </w:r>
            <w:r>
              <w:rPr>
                <w:rFonts w:ascii="Times New Roman" w:hAnsi="Times New Roman" w:eastAsia="Times New Roman" w:cs="Times New Roman"/>
                <w:color w:val="000000" w:themeColor="text1"/>
                <w:spacing w:val="-15"/>
                <w:sz w:val="24"/>
                <w:szCs w:val="24"/>
                <w14:textFill>
                  <w14:solidFill>
                    <w14:schemeClr w14:val="tx1"/>
                  </w14:solidFill>
                </w14:textFill>
              </w:rPr>
              <w:t>CODcr</w:t>
            </w:r>
            <w:r>
              <w:rPr>
                <w:rFonts w:ascii="宋体" w:hAnsi="宋体" w:eastAsia="宋体" w:cs="宋体"/>
                <w:color w:val="000000" w:themeColor="text1"/>
                <w:spacing w:val="-15"/>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 xml:space="preserve"> </w:t>
            </w:r>
            <w:r>
              <w:rPr>
                <w:rFonts w:ascii="Times New Roman" w:hAnsi="Times New Roman" w:eastAsia="Times New Roman" w:cs="Times New Roman"/>
                <w:color w:val="000000" w:themeColor="text1"/>
                <w:sz w:val="24"/>
                <w:szCs w:val="24"/>
                <w14:textFill>
                  <w14:solidFill>
                    <w14:schemeClr w14:val="tx1"/>
                  </w14:solidFill>
                </w14:textFill>
              </w:rPr>
              <w:t>BOD</w:t>
            </w:r>
            <w:r>
              <w:rPr>
                <w:rFonts w:ascii="Times New Roman" w:hAnsi="Times New Roman" w:eastAsia="Times New Roman" w:cs="Times New Roman"/>
                <w:color w:val="000000" w:themeColor="text1"/>
                <w:spacing w:val="6"/>
                <w:sz w:val="24"/>
                <w:szCs w:val="24"/>
                <w14:textFill>
                  <w14:solidFill>
                    <w14:schemeClr w14:val="tx1"/>
                  </w14:solidFill>
                </w14:textFill>
              </w:rPr>
              <w:t>5</w:t>
            </w:r>
            <w:r>
              <w:rPr>
                <w:rFonts w:ascii="Times New Roman" w:hAnsi="Times New Roman" w:eastAsia="Times New Roman" w:cs="Times New Roman"/>
                <w:color w:val="000000" w:themeColor="text1"/>
                <w:spacing w:val="-27"/>
                <w:sz w:val="24"/>
                <w:szCs w:val="24"/>
                <w14:textFill>
                  <w14:solidFill>
                    <w14:schemeClr w14:val="tx1"/>
                  </w14:solidFill>
                </w14:textFill>
              </w:rPr>
              <w:t xml:space="preserve"> </w:t>
            </w:r>
            <w:r>
              <w:rPr>
                <w:rFonts w:ascii="宋体" w:hAnsi="宋体" w:eastAsia="宋体" w:cs="宋体"/>
                <w:color w:val="000000" w:themeColor="text1"/>
                <w:spacing w:val="6"/>
                <w:sz w:val="24"/>
                <w:szCs w:val="24"/>
                <w14:textFill>
                  <w14:solidFill>
                    <w14:schemeClr w14:val="tx1"/>
                  </w14:solidFill>
                </w14:textFill>
              </w:rPr>
              <w:t>、氨氮、总氮、总磷、悬浮物日均浓度值均符合《污水综合排放</w:t>
            </w:r>
            <w:r>
              <w:rPr>
                <w:rFonts w:hint="eastAsia" w:ascii="宋体" w:hAnsi="宋体" w:eastAsia="宋体" w:cs="宋体"/>
                <w:color w:val="000000" w:themeColor="text1"/>
                <w:spacing w:val="6"/>
                <w:sz w:val="24"/>
                <w:szCs w:val="24"/>
                <w:lang w:eastAsia="zh-CN"/>
                <w14:textFill>
                  <w14:solidFill>
                    <w14:schemeClr w14:val="tx1"/>
                  </w14:solidFill>
                </w14:textFill>
              </w:rPr>
              <w:t>标</w:t>
            </w:r>
            <w:r>
              <w:rPr>
                <w:rFonts w:ascii="宋体" w:hAnsi="宋体" w:eastAsia="宋体" w:cs="宋体"/>
                <w:color w:val="000000" w:themeColor="text1"/>
                <w:spacing w:val="6"/>
                <w:sz w:val="24"/>
                <w:szCs w:val="24"/>
                <w14:textFill>
                  <w14:solidFill>
                    <w14:schemeClr w14:val="tx1"/>
                  </w14:solidFill>
                </w14:textFill>
              </w:rPr>
              <w:t>准》</w:t>
            </w:r>
            <w:r>
              <w:rPr>
                <w:rFonts w:ascii="宋体" w:hAnsi="宋体" w:eastAsia="宋体" w:cs="宋体"/>
                <w:color w:val="000000" w:themeColor="text1"/>
                <w:spacing w:val="-4"/>
                <w:sz w:val="24"/>
                <w:szCs w:val="24"/>
                <w14:textFill>
                  <w14:solidFill>
                    <w14:schemeClr w14:val="tx1"/>
                  </w14:solidFill>
                </w14:textFill>
              </w:rPr>
              <w:t>（</w:t>
            </w:r>
            <w:r>
              <w:rPr>
                <w:rFonts w:ascii="Times New Roman" w:hAnsi="Times New Roman" w:eastAsia="Times New Roman" w:cs="Times New Roman"/>
                <w:color w:val="000000" w:themeColor="text1"/>
                <w:spacing w:val="-4"/>
                <w:sz w:val="24"/>
                <w:szCs w:val="24"/>
                <w14:textFill>
                  <w14:solidFill>
                    <w14:schemeClr w14:val="tx1"/>
                  </w14:solidFill>
                </w14:textFill>
              </w:rPr>
              <w:t>GB8978-</w:t>
            </w:r>
            <w:r>
              <w:rPr>
                <w:rFonts w:ascii="Times New Roman" w:hAnsi="Times New Roman" w:eastAsia="Times New Roman" w:cs="Times New Roman"/>
                <w:color w:val="000000" w:themeColor="text1"/>
                <w:spacing w:val="-31"/>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4"/>
                <w:sz w:val="24"/>
                <w:szCs w:val="24"/>
                <w14:textFill>
                  <w14:solidFill>
                    <w14:schemeClr w14:val="tx1"/>
                  </w14:solidFill>
                </w14:textFill>
              </w:rPr>
              <w:t>1996</w:t>
            </w:r>
            <w:r>
              <w:rPr>
                <w:rFonts w:ascii="宋体" w:hAnsi="宋体" w:eastAsia="宋体" w:cs="宋体"/>
                <w:color w:val="000000" w:themeColor="text1"/>
                <w:spacing w:val="-4"/>
                <w:sz w:val="24"/>
                <w:szCs w:val="24"/>
                <w14:textFill>
                  <w14:solidFill>
                    <w14:schemeClr w14:val="tx1"/>
                  </w14:solidFill>
                </w14:textFill>
              </w:rPr>
              <w:t>）表</w:t>
            </w:r>
            <w:r>
              <w:rPr>
                <w:rFonts w:ascii="宋体" w:hAnsi="宋体" w:eastAsia="宋体" w:cs="宋体"/>
                <w:color w:val="000000" w:themeColor="text1"/>
                <w:spacing w:val="-56"/>
                <w:sz w:val="24"/>
                <w:szCs w:val="24"/>
                <w14:textFill>
                  <w14:solidFill>
                    <w14:schemeClr w14:val="tx1"/>
                  </w14:solidFill>
                </w14:textFill>
              </w:rPr>
              <w:t xml:space="preserve"> </w:t>
            </w:r>
            <w:r>
              <w:rPr>
                <w:rFonts w:ascii="Times New Roman" w:hAnsi="Times New Roman" w:eastAsia="Times New Roman" w:cs="Times New Roman"/>
                <w:color w:val="000000" w:themeColor="text1"/>
                <w:spacing w:val="-4"/>
                <w:sz w:val="24"/>
                <w:szCs w:val="24"/>
                <w14:textFill>
                  <w14:solidFill>
                    <w14:schemeClr w14:val="tx1"/>
                  </w14:solidFill>
                </w14:textFill>
              </w:rPr>
              <w:t>4</w:t>
            </w:r>
            <w:r>
              <w:rPr>
                <w:rFonts w:ascii="宋体" w:hAnsi="宋体" w:eastAsia="宋体" w:cs="宋体"/>
                <w:color w:val="000000" w:themeColor="text1"/>
                <w:spacing w:val="-4"/>
                <w:sz w:val="24"/>
                <w:szCs w:val="24"/>
                <w14:textFill>
                  <w14:solidFill>
                    <w14:schemeClr w14:val="tx1"/>
                  </w14:solidFill>
                </w14:textFill>
              </w:rPr>
              <w:t>中的三级标准</w:t>
            </w:r>
            <w:r>
              <w:rPr>
                <w:rFonts w:hint="eastAsia" w:ascii="宋体" w:hAnsi="宋体" w:eastAsia="宋体" w:cs="宋体"/>
                <w:color w:val="000000" w:themeColor="text1"/>
                <w:spacing w:val="-4"/>
                <w:sz w:val="24"/>
                <w:szCs w:val="24"/>
                <w:lang w:eastAsia="zh-CN"/>
                <w14:textFill>
                  <w14:solidFill>
                    <w14:schemeClr w14:val="tx1"/>
                  </w14:solidFill>
                </w14:textFill>
              </w:rPr>
              <w:t>，</w:t>
            </w:r>
            <w:r>
              <w:rPr>
                <w:rFonts w:hint="eastAsia" w:ascii="宋体" w:hAnsi="宋体" w:cs="宋体"/>
                <w:color w:val="000000" w:themeColor="text1"/>
                <w:spacing w:val="-4"/>
                <w:sz w:val="24"/>
                <w:szCs w:val="24"/>
                <w:lang w:eastAsia="zh-CN"/>
                <w14:textFill>
                  <w14:solidFill>
                    <w14:schemeClr w14:val="tx1"/>
                  </w14:solidFill>
                </w14:textFill>
              </w:rPr>
              <w:t>送</w:t>
            </w:r>
            <w:r>
              <w:rPr>
                <w:rFonts w:hint="default" w:ascii="Times New Roman" w:hAnsi="Times New Roman" w:cs="Times New Roman"/>
                <w:bCs/>
                <w:color w:val="000000" w:themeColor="text1"/>
                <w:sz w:val="24"/>
                <w14:textFill>
                  <w14:solidFill>
                    <w14:schemeClr w14:val="tx1"/>
                  </w14:solidFill>
                </w14:textFill>
              </w:rPr>
              <w:t>永州市生活垃圾焚烧发电厂进行协同处理</w:t>
            </w:r>
            <w:r>
              <w:rPr>
                <w:rFonts w:ascii="宋体" w:hAnsi="宋体" w:eastAsia="宋体" w:cs="宋体"/>
                <w:color w:val="000000" w:themeColor="text1"/>
                <w:spacing w:val="-4"/>
                <w:sz w:val="24"/>
                <w:szCs w:val="24"/>
                <w14:textFill>
                  <w14:solidFill>
                    <w14:schemeClr w14:val="tx1"/>
                  </w14:solidFill>
                </w14:textFill>
              </w:rPr>
              <w:t>。</w:t>
            </w:r>
          </w:p>
          <w:p>
            <w:pPr>
              <w:adjustRightInd w:val="0"/>
              <w:snapToGrid w:val="0"/>
              <w:spacing w:before="120" w:beforeLines="50" w:line="360" w:lineRule="auto"/>
              <w:ind w:firstLine="480" w:firstLineChars="200"/>
              <w:rPr>
                <w:rFonts w:hint="default"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（3）噪声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14:textFill>
                  <w14:solidFill>
                    <w14:schemeClr w14:val="tx1"/>
                  </w14:solidFill>
                </w14:textFill>
              </w:rPr>
              <w:t>本项目产生的噪声主要为破碎机、分选机、风机、真空泵等及餐厨垃圾运输车噪声。</w:t>
            </w:r>
            <w:r>
              <w:rPr>
                <w:rFonts w:hint="eastAsia" w:ascii="宋体" w:hAnsi="宋体"/>
                <w:bCs/>
                <w:color w:val="000000" w:themeColor="text1"/>
                <w:sz w:val="24"/>
                <w:lang w:eastAsia="zh-CN"/>
                <w14:textFill>
                  <w14:solidFill>
                    <w14:schemeClr w14:val="tx1"/>
                  </w14:solidFill>
                </w14:textFill>
              </w:rPr>
              <w:t>采取了以下措施：</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000000" w:themeColor="text1"/>
                <w:sz w:val="24"/>
                <w14:textFill>
                  <w14:solidFill>
                    <w14:schemeClr w14:val="tx1"/>
                  </w14:solidFill>
                </w14:textFill>
              </w:rPr>
            </w:pPr>
            <w:r>
              <w:rPr>
                <w:rFonts w:hint="eastAsia" w:ascii="微软雅黑" w:hAnsi="微软雅黑" w:eastAsia="微软雅黑" w:cs="微软雅黑"/>
                <w:bCs/>
                <w:color w:val="000000" w:themeColor="text1"/>
                <w:sz w:val="24"/>
                <w:lang w:eastAsia="zh-CN"/>
                <w14:textFill>
                  <w14:solidFill>
                    <w14:schemeClr w14:val="tx1"/>
                  </w14:solidFill>
                </w14:textFill>
              </w:rPr>
              <w:t>①</w:t>
            </w:r>
            <w:r>
              <w:rPr>
                <w:rFonts w:hint="eastAsia" w:ascii="宋体" w:hAnsi="宋体"/>
                <w:bCs/>
                <w:color w:val="000000" w:themeColor="text1"/>
                <w:sz w:val="24"/>
                <w14:textFill>
                  <w14:solidFill>
                    <w14:schemeClr w14:val="tx1"/>
                  </w14:solidFill>
                </w14:textFill>
              </w:rPr>
              <w:t>选用低噪声设备，并在安装过程中采取减震、隔震措施，合理安排布局，将高噪声设备布置在车间中部；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000000" w:themeColor="text1"/>
                <w:sz w:val="24"/>
                <w14:textFill>
                  <w14:solidFill>
                    <w14:schemeClr w14:val="tx1"/>
                  </w14:solidFill>
                </w14:textFill>
              </w:rPr>
            </w:pPr>
            <w:r>
              <w:rPr>
                <w:rFonts w:hint="eastAsia" w:ascii="微软雅黑" w:hAnsi="微软雅黑" w:eastAsia="微软雅黑" w:cs="微软雅黑"/>
                <w:bCs/>
                <w:color w:val="000000" w:themeColor="text1"/>
                <w:sz w:val="24"/>
                <w14:textFill>
                  <w14:solidFill>
                    <w14:schemeClr w14:val="tx1"/>
                  </w14:solidFill>
                </w14:textFill>
              </w:rPr>
              <w:t>②</w:t>
            </w:r>
            <w:r>
              <w:rPr>
                <w:rFonts w:hint="eastAsia" w:ascii="宋体" w:hAnsi="宋体"/>
                <w:bCs/>
                <w:color w:val="000000" w:themeColor="text1"/>
                <w:sz w:val="24"/>
                <w14:textFill>
                  <w14:solidFill>
                    <w14:schemeClr w14:val="tx1"/>
                  </w14:solidFill>
                </w14:textFill>
              </w:rPr>
              <w:t>加强对各噪声设备的保养、检修与润滑，保证设备良好运转，减轻运行噪声强度；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000000" w:themeColor="text1"/>
                <w:sz w:val="24"/>
                <w14:textFill>
                  <w14:solidFill>
                    <w14:schemeClr w14:val="tx1"/>
                  </w14:solidFill>
                </w14:textFill>
              </w:rPr>
            </w:pPr>
            <w:r>
              <w:rPr>
                <w:rFonts w:hint="eastAsia" w:ascii="微软雅黑" w:hAnsi="微软雅黑" w:eastAsia="微软雅黑" w:cs="微软雅黑"/>
                <w:bCs/>
                <w:color w:val="000000" w:themeColor="text1"/>
                <w:sz w:val="24"/>
                <w14:textFill>
                  <w14:solidFill>
                    <w14:schemeClr w14:val="tx1"/>
                  </w14:solidFill>
                </w14:textFill>
              </w:rPr>
              <w:t>③</w:t>
            </w:r>
            <w:r>
              <w:rPr>
                <w:rFonts w:hint="eastAsia" w:ascii="宋体" w:hAnsi="宋体"/>
                <w:bCs/>
                <w:color w:val="000000" w:themeColor="text1"/>
                <w:sz w:val="24"/>
                <w14:textFill>
                  <w14:solidFill>
                    <w14:schemeClr w14:val="tx1"/>
                  </w14:solidFill>
                </w14:textFill>
              </w:rPr>
              <w:t>对高噪声的空压机等噪声源设置隔声罩；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000000" w:themeColor="text1"/>
                <w:sz w:val="24"/>
                <w14:textFill>
                  <w14:solidFill>
                    <w14:schemeClr w14:val="tx1"/>
                  </w14:solidFill>
                </w14:textFill>
              </w:rPr>
            </w:pPr>
            <w:r>
              <w:rPr>
                <w:rFonts w:hint="eastAsia" w:ascii="微软雅黑" w:hAnsi="微软雅黑" w:eastAsia="微软雅黑" w:cs="微软雅黑"/>
                <w:bCs/>
                <w:color w:val="000000" w:themeColor="text1"/>
                <w:sz w:val="24"/>
                <w14:textFill>
                  <w14:solidFill>
                    <w14:schemeClr w14:val="tx1"/>
                  </w14:solidFill>
                </w14:textFill>
              </w:rPr>
              <w:t>④</w:t>
            </w:r>
            <w:r>
              <w:rPr>
                <w:rFonts w:hint="eastAsia" w:ascii="宋体" w:hAnsi="宋体"/>
                <w:bCs/>
                <w:color w:val="000000" w:themeColor="text1"/>
                <w:sz w:val="24"/>
                <w14:textFill>
                  <w14:solidFill>
                    <w14:schemeClr w14:val="tx1"/>
                  </w14:solidFill>
                </w14:textFill>
              </w:rPr>
              <w:t>降低车辆运输速度，禁止鸣笛；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FF0000"/>
                <w:sz w:val="24"/>
              </w:rPr>
            </w:pPr>
            <w:r>
              <w:rPr>
                <w:rFonts w:hint="eastAsia" w:ascii="微软雅黑" w:hAnsi="微软雅黑" w:eastAsia="微软雅黑" w:cs="微软雅黑"/>
                <w:bCs/>
                <w:color w:val="000000" w:themeColor="text1"/>
                <w:sz w:val="24"/>
                <w14:textFill>
                  <w14:solidFill>
                    <w14:schemeClr w14:val="tx1"/>
                  </w14:solidFill>
                </w14:textFill>
              </w:rPr>
              <w:t>⑤</w:t>
            </w:r>
            <w:r>
              <w:rPr>
                <w:rFonts w:hint="eastAsia" w:ascii="宋体" w:hAnsi="宋体"/>
                <w:bCs/>
                <w:color w:val="000000" w:themeColor="text1"/>
                <w:sz w:val="24"/>
                <w14:textFill>
                  <w14:solidFill>
                    <w14:schemeClr w14:val="tx1"/>
                  </w14:solidFill>
                </w14:textFill>
              </w:rPr>
              <w:t>加强绿化，提高区域绿化率，在区内区外植树，进行绿化吸声。</w:t>
            </w:r>
          </w:p>
          <w:p>
            <w:pPr>
              <w:pStyle w:val="7"/>
              <w:keepNext w:val="0"/>
              <w:keepLines w:val="0"/>
              <w:pageBreakBefore w:val="0"/>
              <w:widowControl w:val="0"/>
              <w:tabs>
                <w:tab w:val="left" w:pos="1021"/>
              </w:tabs>
              <w:kinsoku/>
              <w:wordWrap/>
              <w:overflowPunct/>
              <w:topLinePunct w:val="0"/>
              <w:autoSpaceDE/>
              <w:autoSpaceDN/>
              <w:bidi w:val="0"/>
              <w:adjustRightInd w:val="0"/>
              <w:snapToGrid w:val="0"/>
              <w:spacing w:line="360" w:lineRule="auto"/>
              <w:ind w:firstLine="480"/>
              <w:textAlignment w:val="auto"/>
              <w:rPr>
                <w:szCs w:val="24"/>
                <w:u w:val="none"/>
              </w:rPr>
            </w:pPr>
            <w:r>
              <w:rPr>
                <w:rFonts w:hint="eastAsia"/>
                <w:lang w:val="en-US" w:eastAsia="zh-CN"/>
              </w:rPr>
              <w:t xml:space="preserve"> </w:t>
            </w:r>
            <w:r>
              <w:rPr>
                <w:sz w:val="24"/>
                <w:szCs w:val="22"/>
                <w:u w:val="none"/>
              </w:rPr>
              <w:t>根据</w:t>
            </w:r>
            <w:r>
              <w:rPr>
                <w:rFonts w:hint="eastAsia"/>
                <w:sz w:val="24"/>
                <w:szCs w:val="22"/>
                <w:u w:val="none"/>
                <w:lang w:eastAsia="zh-CN"/>
              </w:rPr>
              <w:t>项目验收</w:t>
            </w:r>
            <w:r>
              <w:rPr>
                <w:rFonts w:hint="eastAsia"/>
                <w:sz w:val="24"/>
                <w:szCs w:val="22"/>
                <w:u w:val="none"/>
              </w:rPr>
              <w:t>监测</w:t>
            </w:r>
            <w:r>
              <w:rPr>
                <w:sz w:val="24"/>
                <w:szCs w:val="22"/>
                <w:u w:val="none"/>
              </w:rPr>
              <w:t>报告，噪声监测结果见下表</w:t>
            </w:r>
            <w:r>
              <w:rPr>
                <w:rFonts w:hint="eastAsia"/>
                <w:color w:val="000000" w:themeColor="text1"/>
                <w:sz w:val="24"/>
                <w:szCs w:val="22"/>
                <w:u w:val="none"/>
                <w14:textFill>
                  <w14:solidFill>
                    <w14:schemeClr w14:val="tx1"/>
                  </w14:solidFill>
                </w14:textFill>
              </w:rPr>
              <w:t>2</w:t>
            </w:r>
            <w:r>
              <w:rPr>
                <w:color w:val="000000" w:themeColor="text1"/>
                <w:sz w:val="24"/>
                <w:szCs w:val="22"/>
                <w:u w:val="none"/>
                <w14:textFill>
                  <w14:solidFill>
                    <w14:schemeClr w14:val="tx1"/>
                  </w14:solidFill>
                </w14:textFill>
              </w:rPr>
              <w:t>-1</w:t>
            </w:r>
            <w:r>
              <w:rPr>
                <w:rFonts w:hint="eastAsia"/>
                <w:color w:val="000000" w:themeColor="text1"/>
                <w:sz w:val="24"/>
                <w:szCs w:val="22"/>
                <w:u w:val="none"/>
                <w:lang w:val="en-US" w:eastAsia="zh-CN"/>
                <w14:textFill>
                  <w14:solidFill>
                    <w14:schemeClr w14:val="tx1"/>
                  </w14:solidFill>
                </w14:textFill>
              </w:rPr>
              <w:t>4</w:t>
            </w:r>
            <w:r>
              <w:rPr>
                <w:sz w:val="24"/>
                <w:szCs w:val="22"/>
                <w:u w:val="none"/>
              </w:rPr>
              <w:t>。</w:t>
            </w:r>
          </w:p>
          <w:p>
            <w:pPr>
              <w:pStyle w:val="65"/>
              <w:ind w:firstLine="0" w:firstLineChars="0"/>
              <w:jc w:val="center"/>
              <w:rPr>
                <w:b w:val="0"/>
                <w:bCs/>
                <w:u w:val="none"/>
              </w:rPr>
            </w:pPr>
            <w:r>
              <w:rPr>
                <w:b w:val="0"/>
                <w:bCs/>
                <w:u w:val="none"/>
              </w:rPr>
              <w:t>表</w:t>
            </w:r>
            <w:r>
              <w:rPr>
                <w:rFonts w:hint="eastAsia"/>
                <w:b w:val="0"/>
                <w:bCs/>
                <w:u w:val="none"/>
              </w:rPr>
              <w:t>2</w:t>
            </w:r>
            <w:r>
              <w:rPr>
                <w:b w:val="0"/>
                <w:bCs/>
                <w:u w:val="none"/>
              </w:rPr>
              <w:t>-1</w:t>
            </w:r>
            <w:r>
              <w:rPr>
                <w:rFonts w:hint="eastAsia"/>
                <w:b w:val="0"/>
                <w:bCs/>
                <w:u w:val="none"/>
                <w:lang w:val="en-US" w:eastAsia="zh-CN"/>
              </w:rPr>
              <w:t>4</w:t>
            </w:r>
            <w:r>
              <w:rPr>
                <w:b w:val="0"/>
                <w:bCs/>
                <w:u w:val="none"/>
              </w:rPr>
              <w:t xml:space="preserve"> 厂界噪声监测结果</w:t>
            </w:r>
          </w:p>
          <w:tbl>
            <w:tblPr>
              <w:tblStyle w:val="60"/>
              <w:tblW w:w="83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16"/>
              <w:gridCol w:w="1598"/>
              <w:gridCol w:w="1541"/>
              <w:gridCol w:w="1571"/>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8" w:hRule="atLeast"/>
                <w:jc w:val="center"/>
              </w:trPr>
              <w:tc>
                <w:tcPr>
                  <w:tcW w:w="2116" w:type="dxa"/>
                  <w:vMerge w:val="restart"/>
                  <w:vAlign w:val="top"/>
                </w:tcPr>
                <w:p>
                  <w:pPr>
                    <w:spacing w:line="437" w:lineRule="auto"/>
                    <w:rPr>
                      <w:rFonts w:hint="default" w:ascii="Times New Roman" w:hAnsi="Times New Roman" w:eastAsia="宋体" w:cs="Times New Roman"/>
                      <w:sz w:val="21"/>
                      <w:szCs w:val="21"/>
                    </w:rPr>
                  </w:pPr>
                </w:p>
                <w:p>
                  <w:pPr>
                    <w:pStyle w:val="64"/>
                    <w:spacing w:before="65" w:line="228" w:lineRule="auto"/>
                    <w:ind w:left="909"/>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检测点位</w:t>
                  </w:r>
                </w:p>
              </w:tc>
              <w:tc>
                <w:tcPr>
                  <w:tcW w:w="6267" w:type="dxa"/>
                  <w:gridSpan w:val="4"/>
                  <w:vAlign w:val="top"/>
                </w:tcPr>
                <w:p>
                  <w:pPr>
                    <w:pStyle w:val="64"/>
                    <w:spacing w:before="97" w:line="228" w:lineRule="auto"/>
                    <w:ind w:left="113"/>
                    <w:jc w:val="center"/>
                    <w:rPr>
                      <w:rFonts w:hint="default" w:ascii="Times New Roman" w:hAnsi="Times New Roman" w:eastAsia="宋体" w:cs="Times New Roman"/>
                      <w:sz w:val="21"/>
                      <w:szCs w:val="21"/>
                    </w:rPr>
                  </w:pPr>
                  <w:r>
                    <w:rPr>
                      <w:rFonts w:hint="default" w:ascii="Times New Roman" w:hAnsi="Times New Roman" w:eastAsia="宋体" w:cs="Times New Roman"/>
                      <w:spacing w:val="10"/>
                      <w:sz w:val="21"/>
                      <w:szCs w:val="21"/>
                    </w:rPr>
                    <w:t>检测结果（单位：</w:t>
                  </w:r>
                  <w:r>
                    <w:rPr>
                      <w:rFonts w:hint="default" w:ascii="Times New Roman" w:hAnsi="Times New Roman" w:eastAsia="宋体" w:cs="Times New Roman"/>
                      <w:sz w:val="21"/>
                      <w:szCs w:val="21"/>
                    </w:rPr>
                    <w:t>dB</w:t>
                  </w:r>
                  <w:r>
                    <w:rPr>
                      <w:rFonts w:hint="default" w:ascii="Times New Roman" w:hAnsi="Times New Roman" w:eastAsia="宋体" w:cs="Times New Roman"/>
                      <w:spacing w:val="10"/>
                      <w:sz w:val="21"/>
                      <w:szCs w:val="21"/>
                    </w:rPr>
                    <w:t>（A</w:t>
                  </w:r>
                  <w:r>
                    <w:rPr>
                      <w:rFonts w:hint="default" w:ascii="Times New Roman" w:hAnsi="Times New Roman" w:eastAsia="宋体"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4" w:hRule="atLeast"/>
                <w:jc w:val="center"/>
              </w:trPr>
              <w:tc>
                <w:tcPr>
                  <w:tcW w:w="2116" w:type="dxa"/>
                  <w:vMerge w:val="continue"/>
                  <w:vAlign w:val="top"/>
                </w:tcPr>
                <w:p>
                  <w:pPr>
                    <w:rPr>
                      <w:rFonts w:hint="default" w:ascii="Times New Roman" w:hAnsi="Times New Roman" w:eastAsia="宋体" w:cs="Times New Roman"/>
                      <w:sz w:val="21"/>
                      <w:szCs w:val="21"/>
                    </w:rPr>
                  </w:pPr>
                </w:p>
              </w:tc>
              <w:tc>
                <w:tcPr>
                  <w:tcW w:w="3139" w:type="dxa"/>
                  <w:gridSpan w:val="2"/>
                  <w:vAlign w:val="top"/>
                </w:tcPr>
                <w:p>
                  <w:pPr>
                    <w:spacing w:before="138" w:line="195" w:lineRule="auto"/>
                    <w:ind w:left="1136"/>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2023.</w:t>
                  </w:r>
                  <w:r>
                    <w:rPr>
                      <w:rFonts w:hint="default" w:ascii="Times New Roman" w:hAnsi="Times New Roman" w:eastAsia="宋体" w:cs="Times New Roman"/>
                      <w:spacing w:val="-21"/>
                      <w:sz w:val="21"/>
                      <w:szCs w:val="21"/>
                    </w:rPr>
                    <w:t xml:space="preserve"> </w:t>
                  </w:r>
                  <w:r>
                    <w:rPr>
                      <w:rFonts w:hint="default" w:ascii="Times New Roman" w:hAnsi="Times New Roman" w:eastAsia="宋体" w:cs="Times New Roman"/>
                      <w:spacing w:val="1"/>
                      <w:sz w:val="21"/>
                      <w:szCs w:val="21"/>
                    </w:rPr>
                    <w:t>12.26</w:t>
                  </w:r>
                </w:p>
              </w:tc>
              <w:tc>
                <w:tcPr>
                  <w:tcW w:w="3128" w:type="dxa"/>
                  <w:gridSpan w:val="2"/>
                  <w:vAlign w:val="top"/>
                </w:tcPr>
                <w:p>
                  <w:pPr>
                    <w:spacing w:before="138" w:line="195" w:lineRule="auto"/>
                    <w:ind w:left="1135"/>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2023.</w:t>
                  </w:r>
                  <w:r>
                    <w:rPr>
                      <w:rFonts w:hint="default" w:ascii="Times New Roman" w:hAnsi="Times New Roman" w:eastAsia="宋体" w:cs="Times New Roman"/>
                      <w:spacing w:val="-21"/>
                      <w:sz w:val="21"/>
                      <w:szCs w:val="21"/>
                    </w:rPr>
                    <w:t xml:space="preserve"> </w:t>
                  </w:r>
                  <w:r>
                    <w:rPr>
                      <w:rFonts w:hint="default" w:ascii="Times New Roman" w:hAnsi="Times New Roman" w:eastAsia="宋体" w:cs="Times New Roman"/>
                      <w:spacing w:val="1"/>
                      <w:sz w:val="21"/>
                      <w:szCs w:val="21"/>
                    </w:rPr>
                    <w:t>12.27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5" w:hRule="atLeast"/>
                <w:jc w:val="center"/>
              </w:trPr>
              <w:tc>
                <w:tcPr>
                  <w:tcW w:w="2116" w:type="dxa"/>
                  <w:vMerge w:val="continue"/>
                  <w:vAlign w:val="top"/>
                </w:tcPr>
                <w:p>
                  <w:pPr>
                    <w:rPr>
                      <w:rFonts w:hint="default" w:ascii="Times New Roman" w:hAnsi="Times New Roman" w:eastAsia="宋体" w:cs="Times New Roman"/>
                      <w:sz w:val="21"/>
                      <w:szCs w:val="21"/>
                    </w:rPr>
                  </w:pPr>
                </w:p>
              </w:tc>
              <w:tc>
                <w:tcPr>
                  <w:tcW w:w="1598" w:type="dxa"/>
                  <w:vAlign w:val="top"/>
                </w:tcPr>
                <w:p>
                  <w:pPr>
                    <w:pStyle w:val="64"/>
                    <w:spacing w:before="109" w:line="231" w:lineRule="auto"/>
                    <w:ind w:left="599"/>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昼间</w:t>
                  </w:r>
                </w:p>
              </w:tc>
              <w:tc>
                <w:tcPr>
                  <w:tcW w:w="1541" w:type="dxa"/>
                  <w:vAlign w:val="top"/>
                </w:tcPr>
                <w:p>
                  <w:pPr>
                    <w:pStyle w:val="64"/>
                    <w:spacing w:before="109" w:line="228" w:lineRule="auto"/>
                    <w:ind w:left="601"/>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夜间</w:t>
                  </w:r>
                </w:p>
              </w:tc>
              <w:tc>
                <w:tcPr>
                  <w:tcW w:w="1571" w:type="dxa"/>
                  <w:vAlign w:val="top"/>
                </w:tcPr>
                <w:p>
                  <w:pPr>
                    <w:pStyle w:val="64"/>
                    <w:spacing w:before="109" w:line="231" w:lineRule="auto"/>
                    <w:ind w:left="596"/>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昼间</w:t>
                  </w:r>
                </w:p>
              </w:tc>
              <w:tc>
                <w:tcPr>
                  <w:tcW w:w="1557" w:type="dxa"/>
                  <w:vAlign w:val="top"/>
                </w:tcPr>
                <w:p>
                  <w:pPr>
                    <w:pStyle w:val="64"/>
                    <w:spacing w:before="109" w:line="228" w:lineRule="auto"/>
                    <w:ind w:left="600"/>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5" w:hRule="atLeast"/>
                <w:jc w:val="center"/>
              </w:trPr>
              <w:tc>
                <w:tcPr>
                  <w:tcW w:w="2116" w:type="dxa"/>
                  <w:vAlign w:val="top"/>
                </w:tcPr>
                <w:p>
                  <w:pPr>
                    <w:pStyle w:val="64"/>
                    <w:spacing w:before="98" w:line="228" w:lineRule="auto"/>
                    <w:ind w:left="648"/>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厂界东侧外</w:t>
                  </w:r>
                  <w:r>
                    <w:rPr>
                      <w:rFonts w:hint="default" w:ascii="Times New Roman" w:hAnsi="Times New Roman" w:eastAsia="宋体" w:cs="Times New Roman"/>
                      <w:spacing w:val="-19"/>
                      <w:sz w:val="21"/>
                      <w:szCs w:val="21"/>
                    </w:rPr>
                    <w:t xml:space="preserve"> </w:t>
                  </w:r>
                  <w:r>
                    <w:rPr>
                      <w:rFonts w:hint="default" w:ascii="Times New Roman" w:hAnsi="Times New Roman" w:eastAsia="宋体" w:cs="Times New Roman"/>
                      <w:spacing w:val="3"/>
                      <w:sz w:val="21"/>
                      <w:szCs w:val="21"/>
                    </w:rPr>
                    <w:t>1m</w:t>
                  </w:r>
                </w:p>
              </w:tc>
              <w:tc>
                <w:tcPr>
                  <w:tcW w:w="1598" w:type="dxa"/>
                  <w:vAlign w:val="top"/>
                </w:tcPr>
                <w:p>
                  <w:pPr>
                    <w:spacing w:before="134" w:line="195" w:lineRule="auto"/>
                    <w:ind w:left="70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c>
                <w:tcPr>
                  <w:tcW w:w="1541" w:type="dxa"/>
                  <w:vAlign w:val="top"/>
                </w:tcPr>
                <w:p>
                  <w:pPr>
                    <w:spacing w:before="134" w:line="195" w:lineRule="auto"/>
                    <w:ind w:left="698"/>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44</w:t>
                  </w:r>
                </w:p>
              </w:tc>
              <w:tc>
                <w:tcPr>
                  <w:tcW w:w="1571" w:type="dxa"/>
                  <w:vAlign w:val="top"/>
                </w:tcPr>
                <w:p>
                  <w:pPr>
                    <w:spacing w:before="134" w:line="195" w:lineRule="auto"/>
                    <w:ind w:left="70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c>
                <w:tcPr>
                  <w:tcW w:w="1557" w:type="dxa"/>
                  <w:vAlign w:val="top"/>
                </w:tcPr>
                <w:p>
                  <w:pPr>
                    <w:spacing w:before="134" w:line="195" w:lineRule="auto"/>
                    <w:ind w:left="698"/>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1" w:hRule="atLeast"/>
                <w:jc w:val="center"/>
              </w:trPr>
              <w:tc>
                <w:tcPr>
                  <w:tcW w:w="2116" w:type="dxa"/>
                  <w:vAlign w:val="top"/>
                </w:tcPr>
                <w:p>
                  <w:pPr>
                    <w:pStyle w:val="64"/>
                    <w:spacing w:before="94" w:line="228" w:lineRule="auto"/>
                    <w:ind w:left="648"/>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厂界南侧外</w:t>
                  </w:r>
                  <w:r>
                    <w:rPr>
                      <w:rFonts w:hint="default" w:ascii="Times New Roman" w:hAnsi="Times New Roman" w:eastAsia="宋体" w:cs="Times New Roman"/>
                      <w:spacing w:val="-19"/>
                      <w:sz w:val="21"/>
                      <w:szCs w:val="21"/>
                    </w:rPr>
                    <w:t xml:space="preserve"> </w:t>
                  </w:r>
                  <w:r>
                    <w:rPr>
                      <w:rFonts w:hint="default" w:ascii="Times New Roman" w:hAnsi="Times New Roman" w:eastAsia="宋体" w:cs="Times New Roman"/>
                      <w:spacing w:val="3"/>
                      <w:sz w:val="21"/>
                      <w:szCs w:val="21"/>
                    </w:rPr>
                    <w:t>1m</w:t>
                  </w:r>
                </w:p>
              </w:tc>
              <w:tc>
                <w:tcPr>
                  <w:tcW w:w="1598" w:type="dxa"/>
                  <w:vAlign w:val="top"/>
                </w:tcPr>
                <w:p>
                  <w:pPr>
                    <w:spacing w:before="130" w:line="195" w:lineRule="auto"/>
                    <w:ind w:left="70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51</w:t>
                  </w:r>
                </w:p>
              </w:tc>
              <w:tc>
                <w:tcPr>
                  <w:tcW w:w="1541" w:type="dxa"/>
                  <w:vAlign w:val="top"/>
                </w:tcPr>
                <w:p>
                  <w:pPr>
                    <w:spacing w:before="130" w:line="195" w:lineRule="auto"/>
                    <w:ind w:left="698"/>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43</w:t>
                  </w:r>
                </w:p>
              </w:tc>
              <w:tc>
                <w:tcPr>
                  <w:tcW w:w="1571" w:type="dxa"/>
                  <w:vAlign w:val="top"/>
                </w:tcPr>
                <w:p>
                  <w:pPr>
                    <w:spacing w:before="130" w:line="195" w:lineRule="auto"/>
                    <w:ind w:left="70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51</w:t>
                  </w:r>
                </w:p>
              </w:tc>
              <w:tc>
                <w:tcPr>
                  <w:tcW w:w="1557" w:type="dxa"/>
                  <w:vAlign w:val="top"/>
                </w:tcPr>
                <w:p>
                  <w:pPr>
                    <w:spacing w:before="130" w:line="195" w:lineRule="auto"/>
                    <w:ind w:left="698"/>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1" w:hRule="atLeast"/>
                <w:jc w:val="center"/>
              </w:trPr>
              <w:tc>
                <w:tcPr>
                  <w:tcW w:w="2116" w:type="dxa"/>
                  <w:vAlign w:val="top"/>
                </w:tcPr>
                <w:p>
                  <w:pPr>
                    <w:pStyle w:val="64"/>
                    <w:spacing w:before="96" w:line="228" w:lineRule="auto"/>
                    <w:ind w:left="648"/>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厂界西侧外</w:t>
                  </w:r>
                  <w:r>
                    <w:rPr>
                      <w:rFonts w:hint="default" w:ascii="Times New Roman" w:hAnsi="Times New Roman" w:eastAsia="宋体" w:cs="Times New Roman"/>
                      <w:spacing w:val="-19"/>
                      <w:sz w:val="21"/>
                      <w:szCs w:val="21"/>
                    </w:rPr>
                    <w:t xml:space="preserve"> </w:t>
                  </w:r>
                  <w:r>
                    <w:rPr>
                      <w:rFonts w:hint="default" w:ascii="Times New Roman" w:hAnsi="Times New Roman" w:eastAsia="宋体" w:cs="Times New Roman"/>
                      <w:spacing w:val="3"/>
                      <w:sz w:val="21"/>
                      <w:szCs w:val="21"/>
                    </w:rPr>
                    <w:t>1m</w:t>
                  </w:r>
                </w:p>
              </w:tc>
              <w:tc>
                <w:tcPr>
                  <w:tcW w:w="1598" w:type="dxa"/>
                  <w:vAlign w:val="top"/>
                </w:tcPr>
                <w:p>
                  <w:pPr>
                    <w:spacing w:before="132" w:line="195" w:lineRule="auto"/>
                    <w:ind w:left="70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51</w:t>
                  </w:r>
                </w:p>
              </w:tc>
              <w:tc>
                <w:tcPr>
                  <w:tcW w:w="1541" w:type="dxa"/>
                  <w:vAlign w:val="top"/>
                </w:tcPr>
                <w:p>
                  <w:pPr>
                    <w:spacing w:before="132" w:line="195" w:lineRule="auto"/>
                    <w:ind w:left="698"/>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45</w:t>
                  </w:r>
                </w:p>
              </w:tc>
              <w:tc>
                <w:tcPr>
                  <w:tcW w:w="1571" w:type="dxa"/>
                  <w:vAlign w:val="top"/>
                </w:tcPr>
                <w:p>
                  <w:pPr>
                    <w:spacing w:before="132" w:line="195" w:lineRule="auto"/>
                    <w:ind w:left="70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52</w:t>
                  </w:r>
                </w:p>
              </w:tc>
              <w:tc>
                <w:tcPr>
                  <w:tcW w:w="1557" w:type="dxa"/>
                  <w:vAlign w:val="top"/>
                </w:tcPr>
                <w:p>
                  <w:pPr>
                    <w:spacing w:before="132" w:line="195" w:lineRule="auto"/>
                    <w:ind w:left="698"/>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1" w:hRule="atLeast"/>
                <w:jc w:val="center"/>
              </w:trPr>
              <w:tc>
                <w:tcPr>
                  <w:tcW w:w="2116" w:type="dxa"/>
                  <w:vAlign w:val="top"/>
                </w:tcPr>
                <w:p>
                  <w:pPr>
                    <w:pStyle w:val="64"/>
                    <w:spacing w:before="98" w:line="228" w:lineRule="auto"/>
                    <w:ind w:left="648"/>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厂界北侧外</w:t>
                  </w:r>
                  <w:r>
                    <w:rPr>
                      <w:rFonts w:hint="default" w:ascii="Times New Roman" w:hAnsi="Times New Roman" w:eastAsia="宋体" w:cs="Times New Roman"/>
                      <w:spacing w:val="-19"/>
                      <w:sz w:val="21"/>
                      <w:szCs w:val="21"/>
                    </w:rPr>
                    <w:t xml:space="preserve"> </w:t>
                  </w:r>
                  <w:r>
                    <w:rPr>
                      <w:rFonts w:hint="default" w:ascii="Times New Roman" w:hAnsi="Times New Roman" w:eastAsia="宋体" w:cs="Times New Roman"/>
                      <w:spacing w:val="3"/>
                      <w:sz w:val="21"/>
                      <w:szCs w:val="21"/>
                    </w:rPr>
                    <w:t>1m</w:t>
                  </w:r>
                </w:p>
              </w:tc>
              <w:tc>
                <w:tcPr>
                  <w:tcW w:w="1598" w:type="dxa"/>
                  <w:vAlign w:val="top"/>
                </w:tcPr>
                <w:p>
                  <w:pPr>
                    <w:spacing w:before="134" w:line="195" w:lineRule="auto"/>
                    <w:ind w:left="708"/>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52</w:t>
                  </w:r>
                </w:p>
              </w:tc>
              <w:tc>
                <w:tcPr>
                  <w:tcW w:w="1541" w:type="dxa"/>
                  <w:vAlign w:val="top"/>
                </w:tcPr>
                <w:p>
                  <w:pPr>
                    <w:spacing w:before="134" w:line="195" w:lineRule="auto"/>
                    <w:ind w:left="698"/>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44</w:t>
                  </w:r>
                </w:p>
              </w:tc>
              <w:tc>
                <w:tcPr>
                  <w:tcW w:w="1571" w:type="dxa"/>
                  <w:vAlign w:val="top"/>
                </w:tcPr>
                <w:p>
                  <w:pPr>
                    <w:spacing w:before="134" w:line="195" w:lineRule="auto"/>
                    <w:ind w:left="70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c>
                <w:tcPr>
                  <w:tcW w:w="1557" w:type="dxa"/>
                  <w:vAlign w:val="top"/>
                </w:tcPr>
                <w:p>
                  <w:pPr>
                    <w:spacing w:before="134" w:line="195" w:lineRule="auto"/>
                    <w:ind w:left="698"/>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6" w:hRule="atLeast"/>
                <w:jc w:val="center"/>
              </w:trPr>
              <w:tc>
                <w:tcPr>
                  <w:tcW w:w="2116" w:type="dxa"/>
                  <w:vAlign w:val="top"/>
                </w:tcPr>
                <w:p>
                  <w:pPr>
                    <w:pStyle w:val="64"/>
                    <w:spacing w:before="97" w:line="228" w:lineRule="auto"/>
                    <w:ind w:left="910"/>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标准限值</w:t>
                  </w:r>
                </w:p>
              </w:tc>
              <w:tc>
                <w:tcPr>
                  <w:tcW w:w="1598" w:type="dxa"/>
                  <w:vAlign w:val="top"/>
                </w:tcPr>
                <w:p>
                  <w:pPr>
                    <w:spacing w:before="133" w:line="195" w:lineRule="auto"/>
                    <w:ind w:left="707"/>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w:t>
                  </w:r>
                </w:p>
              </w:tc>
              <w:tc>
                <w:tcPr>
                  <w:tcW w:w="1541" w:type="dxa"/>
                  <w:vAlign w:val="top"/>
                </w:tcPr>
                <w:p>
                  <w:pPr>
                    <w:spacing w:before="133" w:line="195" w:lineRule="auto"/>
                    <w:ind w:left="705"/>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c>
                <w:tcPr>
                  <w:tcW w:w="1571" w:type="dxa"/>
                  <w:vAlign w:val="top"/>
                </w:tcPr>
                <w:p>
                  <w:pPr>
                    <w:spacing w:before="133" w:line="195" w:lineRule="auto"/>
                    <w:ind w:left="701"/>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60</w:t>
                  </w:r>
                </w:p>
              </w:tc>
              <w:tc>
                <w:tcPr>
                  <w:tcW w:w="1557" w:type="dxa"/>
                  <w:vAlign w:val="top"/>
                </w:tcPr>
                <w:p>
                  <w:pPr>
                    <w:spacing w:before="133" w:line="195" w:lineRule="auto"/>
                    <w:ind w:left="704"/>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50</w:t>
                  </w:r>
                </w:p>
              </w:tc>
            </w:tr>
          </w:tbl>
          <w:p>
            <w:pPr>
              <w:spacing w:line="360" w:lineRule="auto"/>
              <w:ind w:firstLine="480" w:firstLineChars="200"/>
              <w:rPr>
                <w:rFonts w:hint="eastAsia"/>
                <w:lang w:val="en-US" w:eastAsia="zh-CN"/>
              </w:rPr>
            </w:pPr>
            <w:r>
              <w:rPr>
                <w:sz w:val="24"/>
                <w:u w:val="none"/>
              </w:rPr>
              <w:t>由上表得知，监测期间，厂界噪声符合《工业企业厂界环境噪声排放标准》（GB12348-2008）中</w:t>
            </w:r>
            <w:r>
              <w:rPr>
                <w:rFonts w:hint="eastAsia"/>
                <w:sz w:val="24"/>
                <w:u w:val="none"/>
                <w:lang w:val="en-US" w:eastAsia="zh-CN"/>
              </w:rPr>
              <w:t>2</w:t>
            </w:r>
            <w:r>
              <w:rPr>
                <w:sz w:val="24"/>
                <w:u w:val="none"/>
              </w:rPr>
              <w:t>类标准</w:t>
            </w:r>
            <w:r>
              <w:rPr>
                <w:rFonts w:hint="eastAsia"/>
                <w:lang w:val="en-US" w:eastAsia="zh-CN"/>
              </w:rPr>
              <w:t>。</w:t>
            </w:r>
          </w:p>
          <w:p>
            <w:pPr>
              <w:spacing w:line="360" w:lineRule="auto"/>
              <w:ind w:firstLine="480" w:firstLineChars="200"/>
              <w:rPr>
                <w:rFonts w:hint="default"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（4）固废处置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000000" w:themeColor="text1"/>
                <w:sz w:val="24"/>
                <w:lang w:val="en-US" w:eastAsia="zh-CN"/>
                <w14:textFill>
                  <w14:solidFill>
                    <w14:schemeClr w14:val="tx1"/>
                  </w14:solidFill>
                </w14:textFill>
              </w:rPr>
            </w:pPr>
            <w:r>
              <w:rPr>
                <w:rFonts w:hint="eastAsia" w:ascii="宋体" w:hAnsi="宋体"/>
                <w:bCs/>
                <w:color w:val="000000" w:themeColor="text1"/>
                <w:sz w:val="24"/>
                <w14:textFill>
                  <w14:solidFill>
                    <w14:schemeClr w14:val="tx1"/>
                  </w14:solidFill>
                </w14:textFill>
              </w:rPr>
              <w:t>本项目的固体废物主要为分拣的杂质、泔水固形物和地沟油渣料等。</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000000" w:themeColor="text1"/>
                <w:sz w:val="24"/>
                <w14:textFill>
                  <w14:solidFill>
                    <w14:schemeClr w14:val="tx1"/>
                  </w14:solidFill>
                </w14:textFill>
              </w:rPr>
            </w:pPr>
            <w:r>
              <w:rPr>
                <w:rFonts w:hint="eastAsia" w:ascii="微软雅黑" w:hAnsi="微软雅黑" w:eastAsia="微软雅黑" w:cs="微软雅黑"/>
                <w:bCs/>
                <w:color w:val="000000" w:themeColor="text1"/>
                <w:sz w:val="24"/>
                <w14:textFill>
                  <w14:solidFill>
                    <w14:schemeClr w14:val="tx1"/>
                  </w14:solidFill>
                </w14:textFill>
              </w:rPr>
              <w:t>①</w:t>
            </w:r>
            <w:r>
              <w:rPr>
                <w:rFonts w:hint="eastAsia" w:ascii="宋体" w:hAnsi="宋体"/>
                <w:bCs/>
                <w:color w:val="000000" w:themeColor="text1"/>
                <w:sz w:val="24"/>
                <w14:textFill>
                  <w14:solidFill>
                    <w14:schemeClr w14:val="tx1"/>
                  </w14:solidFill>
                </w14:textFill>
              </w:rPr>
              <w:t>分拣的杂质、大物质、重物和固渣进入垃圾焚烧厂进行协同焚烧；</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000000" w:themeColor="text1"/>
                <w:sz w:val="24"/>
                <w14:textFill>
                  <w14:solidFill>
                    <w14:schemeClr w14:val="tx1"/>
                  </w14:solidFill>
                </w14:textFill>
              </w:rPr>
            </w:pPr>
            <w:r>
              <w:rPr>
                <w:rFonts w:hint="eastAsia" w:ascii="微软雅黑" w:hAnsi="微软雅黑" w:eastAsia="微软雅黑" w:cs="微软雅黑"/>
                <w:bCs/>
                <w:color w:val="000000" w:themeColor="text1"/>
                <w:sz w:val="24"/>
                <w14:textFill>
                  <w14:solidFill>
                    <w14:schemeClr w14:val="tx1"/>
                  </w14:solidFill>
                </w14:textFill>
              </w:rPr>
              <w:t>②</w:t>
            </w:r>
            <w:r>
              <w:rPr>
                <w:rFonts w:hint="eastAsia" w:ascii="宋体" w:hAnsi="宋体"/>
                <w:bCs/>
                <w:color w:val="000000" w:themeColor="text1"/>
                <w:sz w:val="24"/>
                <w14:textFill>
                  <w14:solidFill>
                    <w14:schemeClr w14:val="tx1"/>
                  </w14:solidFill>
                </w14:textFill>
              </w:rPr>
              <w:t>生活垃圾经统一收集后由环卫部门统一清运处理；</w:t>
            </w:r>
          </w:p>
          <w:p>
            <w:pPr>
              <w:pStyle w:val="65"/>
              <w:ind w:firstLine="0" w:firstLineChars="0"/>
              <w:jc w:val="center"/>
              <w:rPr>
                <w:b w:val="0"/>
                <w:bCs/>
                <w:u w:val="none"/>
              </w:rPr>
            </w:pPr>
            <w:r>
              <w:rPr>
                <w:b w:val="0"/>
                <w:bCs/>
                <w:u w:val="none"/>
              </w:rPr>
              <w:t>表</w:t>
            </w:r>
            <w:r>
              <w:rPr>
                <w:rFonts w:hint="eastAsia"/>
                <w:b w:val="0"/>
                <w:bCs/>
                <w:u w:val="none"/>
                <w:lang w:val="en-US" w:eastAsia="zh-CN"/>
              </w:rPr>
              <w:t>2-15</w:t>
            </w:r>
            <w:r>
              <w:rPr>
                <w:b w:val="0"/>
                <w:bCs/>
                <w:u w:val="none"/>
              </w:rPr>
              <w:t>项目固体废物污染源产生、治理及排放措施</w:t>
            </w:r>
          </w:p>
          <w:p>
            <w:pPr>
              <w:spacing w:line="142" w:lineRule="auto"/>
              <w:rPr>
                <w:rFonts w:ascii="Arial"/>
                <w:sz w:val="2"/>
              </w:rPr>
            </w:pPr>
          </w:p>
          <w:tbl>
            <w:tblPr>
              <w:tblStyle w:val="60"/>
              <w:tblW w:w="84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6"/>
              <w:gridCol w:w="1334"/>
              <w:gridCol w:w="1470"/>
              <w:gridCol w:w="1480"/>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9" w:hRule="atLeast"/>
              </w:trPr>
              <w:tc>
                <w:tcPr>
                  <w:tcW w:w="1526" w:type="dxa"/>
                  <w:vAlign w:val="top"/>
                </w:tcPr>
                <w:p>
                  <w:pPr>
                    <w:pStyle w:val="65"/>
                    <w:ind w:firstLine="0" w:firstLineChars="0"/>
                    <w:jc w:val="center"/>
                    <w:rPr>
                      <w:rFonts w:hint="default"/>
                      <w:b w:val="0"/>
                      <w:bCs/>
                      <w:sz w:val="21"/>
                      <w:szCs w:val="21"/>
                      <w:u w:val="none"/>
                    </w:rPr>
                  </w:pPr>
                  <w:r>
                    <w:rPr>
                      <w:rFonts w:hint="default"/>
                      <w:b w:val="0"/>
                      <w:bCs/>
                      <w:sz w:val="21"/>
                      <w:szCs w:val="21"/>
                      <w:u w:val="none"/>
                    </w:rPr>
                    <w:t>污染源类别</w:t>
                  </w:r>
                </w:p>
              </w:tc>
              <w:tc>
                <w:tcPr>
                  <w:tcW w:w="1334" w:type="dxa"/>
                  <w:vAlign w:val="top"/>
                </w:tcPr>
                <w:p>
                  <w:pPr>
                    <w:pStyle w:val="65"/>
                    <w:ind w:firstLine="0" w:firstLineChars="0"/>
                    <w:jc w:val="center"/>
                    <w:rPr>
                      <w:rFonts w:hint="default"/>
                      <w:b w:val="0"/>
                      <w:bCs/>
                      <w:sz w:val="21"/>
                      <w:szCs w:val="21"/>
                      <w:u w:val="none"/>
                    </w:rPr>
                  </w:pPr>
                  <w:r>
                    <w:rPr>
                      <w:rFonts w:hint="default"/>
                      <w:b w:val="0"/>
                      <w:bCs/>
                      <w:sz w:val="21"/>
                      <w:szCs w:val="21"/>
                      <w:u w:val="none"/>
                    </w:rPr>
                    <w:t>产生量</w:t>
                  </w:r>
                </w:p>
              </w:tc>
              <w:tc>
                <w:tcPr>
                  <w:tcW w:w="1470" w:type="dxa"/>
                  <w:vAlign w:val="top"/>
                </w:tcPr>
                <w:p>
                  <w:pPr>
                    <w:pStyle w:val="65"/>
                    <w:ind w:firstLine="0" w:firstLineChars="0"/>
                    <w:jc w:val="center"/>
                    <w:rPr>
                      <w:rFonts w:hint="default"/>
                      <w:b w:val="0"/>
                      <w:bCs/>
                      <w:sz w:val="21"/>
                      <w:szCs w:val="21"/>
                      <w:u w:val="none"/>
                    </w:rPr>
                  </w:pPr>
                  <w:r>
                    <w:rPr>
                      <w:rFonts w:hint="default"/>
                      <w:b w:val="0"/>
                      <w:bCs/>
                      <w:sz w:val="21"/>
                      <w:szCs w:val="21"/>
                      <w:u w:val="none"/>
                    </w:rPr>
                    <w:t>产污环节</w:t>
                  </w:r>
                </w:p>
              </w:tc>
              <w:tc>
                <w:tcPr>
                  <w:tcW w:w="1480" w:type="dxa"/>
                  <w:vAlign w:val="top"/>
                </w:tcPr>
                <w:p>
                  <w:pPr>
                    <w:pStyle w:val="65"/>
                    <w:ind w:firstLine="0" w:firstLineChars="0"/>
                    <w:jc w:val="center"/>
                    <w:rPr>
                      <w:rFonts w:hint="default"/>
                      <w:b w:val="0"/>
                      <w:bCs/>
                      <w:sz w:val="21"/>
                      <w:szCs w:val="21"/>
                      <w:u w:val="none"/>
                    </w:rPr>
                  </w:pPr>
                  <w:r>
                    <w:rPr>
                      <w:rFonts w:hint="default"/>
                      <w:b w:val="0"/>
                      <w:bCs/>
                      <w:sz w:val="21"/>
                      <w:szCs w:val="21"/>
                      <w:u w:val="none"/>
                    </w:rPr>
                    <w:t>固废属性</w:t>
                  </w:r>
                </w:p>
              </w:tc>
              <w:tc>
                <w:tcPr>
                  <w:tcW w:w="2595" w:type="dxa"/>
                  <w:vAlign w:val="top"/>
                </w:tcPr>
                <w:p>
                  <w:pPr>
                    <w:pStyle w:val="65"/>
                    <w:ind w:firstLine="0" w:firstLineChars="0"/>
                    <w:jc w:val="center"/>
                    <w:rPr>
                      <w:rFonts w:hint="default"/>
                      <w:b w:val="0"/>
                      <w:bCs/>
                      <w:sz w:val="21"/>
                      <w:szCs w:val="21"/>
                      <w:u w:val="none"/>
                    </w:rPr>
                  </w:pPr>
                  <w:r>
                    <w:rPr>
                      <w:rFonts w:hint="default"/>
                      <w:b w:val="0"/>
                      <w:bCs/>
                      <w:sz w:val="21"/>
                      <w:szCs w:val="21"/>
                      <w:u w:val="none"/>
                    </w:rPr>
                    <w:t>防治措施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5" w:hRule="atLeast"/>
              </w:trPr>
              <w:tc>
                <w:tcPr>
                  <w:tcW w:w="1526" w:type="dxa"/>
                  <w:vAlign w:val="top"/>
                </w:tcPr>
                <w:p>
                  <w:pPr>
                    <w:pStyle w:val="64"/>
                    <w:spacing w:before="212" w:line="228"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杂质</w:t>
                  </w:r>
                </w:p>
              </w:tc>
              <w:tc>
                <w:tcPr>
                  <w:tcW w:w="1334" w:type="dxa"/>
                  <w:vAlign w:val="top"/>
                </w:tcPr>
                <w:p>
                  <w:pPr>
                    <w:spacing w:before="244" w:line="199" w:lineRule="auto"/>
                    <w:ind w:left="333"/>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10t/a</w:t>
                  </w:r>
                </w:p>
              </w:tc>
              <w:tc>
                <w:tcPr>
                  <w:tcW w:w="1470" w:type="dxa"/>
                  <w:vAlign w:val="center"/>
                </w:tcPr>
                <w:p>
                  <w:pPr>
                    <w:pStyle w:val="64"/>
                    <w:keepNext w:val="0"/>
                    <w:keepLines w:val="0"/>
                    <w:pageBreakBefore w:val="0"/>
                    <w:widowControl w:val="0"/>
                    <w:kinsoku/>
                    <w:wordWrap/>
                    <w:overflowPunct/>
                    <w:topLinePunct w:val="0"/>
                    <w:autoSpaceDE/>
                    <w:autoSpaceDN/>
                    <w:bidi w:val="0"/>
                    <w:adjustRightInd/>
                    <w:snapToGrid/>
                    <w:spacing w:line="257" w:lineRule="auto"/>
                    <w:ind w:left="420" w:right="0" w:hanging="42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7"/>
                      <w:sz w:val="21"/>
                      <w:szCs w:val="21"/>
                    </w:rPr>
                    <w:t>预处理、分</w:t>
                  </w:r>
                  <w:r>
                    <w:rPr>
                      <w:rFonts w:hint="default" w:ascii="Times New Roman" w:hAnsi="Times New Roman" w:eastAsia="宋体" w:cs="Times New Roman"/>
                      <w:spacing w:val="1"/>
                      <w:sz w:val="21"/>
                      <w:szCs w:val="21"/>
                    </w:rPr>
                    <w:t>选</w:t>
                  </w:r>
                </w:p>
              </w:tc>
              <w:tc>
                <w:tcPr>
                  <w:tcW w:w="1480" w:type="dxa"/>
                  <w:vMerge w:val="restart"/>
                  <w:vAlign w:val="top"/>
                </w:tcPr>
                <w:p>
                  <w:pPr>
                    <w:spacing w:line="363" w:lineRule="auto"/>
                    <w:rPr>
                      <w:rFonts w:hint="default" w:ascii="Times New Roman" w:hAnsi="Times New Roman" w:eastAsia="宋体" w:cs="Times New Roman"/>
                      <w:sz w:val="21"/>
                      <w:szCs w:val="21"/>
                    </w:rPr>
                  </w:pPr>
                </w:p>
                <w:p>
                  <w:pPr>
                    <w:pStyle w:val="64"/>
                    <w:spacing w:before="65" w:line="228" w:lineRule="auto"/>
                    <w:ind w:left="221"/>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一般固废</w:t>
                  </w:r>
                </w:p>
              </w:tc>
              <w:tc>
                <w:tcPr>
                  <w:tcW w:w="2595" w:type="dxa"/>
                  <w:vMerge w:val="restart"/>
                  <w:vAlign w:val="center"/>
                </w:tcPr>
                <w:p>
                  <w:pPr>
                    <w:pStyle w:val="64"/>
                    <w:spacing w:before="65" w:line="227"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进入垃圾焚烧厂进行协同焚烧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0" w:hRule="atLeast"/>
              </w:trPr>
              <w:tc>
                <w:tcPr>
                  <w:tcW w:w="1526" w:type="dxa"/>
                  <w:vAlign w:val="top"/>
                </w:tcPr>
                <w:p>
                  <w:pPr>
                    <w:pStyle w:val="64"/>
                    <w:spacing w:before="121" w:line="228"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固渣</w:t>
                  </w:r>
                </w:p>
              </w:tc>
              <w:tc>
                <w:tcPr>
                  <w:tcW w:w="1334" w:type="dxa"/>
                  <w:vAlign w:val="top"/>
                </w:tcPr>
                <w:p>
                  <w:pPr>
                    <w:spacing w:before="152" w:line="199" w:lineRule="auto"/>
                    <w:ind w:left="216"/>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pacing w:val="2"/>
                      <w:sz w:val="21"/>
                      <w:szCs w:val="21"/>
                      <w14:textFill>
                        <w14:solidFill>
                          <w14:schemeClr w14:val="tx1"/>
                        </w14:solidFill>
                      </w14:textFill>
                    </w:rPr>
                    <w:t>5000t/a</w:t>
                  </w:r>
                </w:p>
              </w:tc>
              <w:tc>
                <w:tcPr>
                  <w:tcW w:w="1470" w:type="dxa"/>
                  <w:vAlign w:val="top"/>
                </w:tcPr>
                <w:p>
                  <w:pPr>
                    <w:pStyle w:val="64"/>
                    <w:spacing w:before="121" w:line="228" w:lineRule="auto"/>
                    <w:ind w:left="431"/>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分离</w:t>
                  </w:r>
                </w:p>
              </w:tc>
              <w:tc>
                <w:tcPr>
                  <w:tcW w:w="1480" w:type="dxa"/>
                  <w:vMerge w:val="continue"/>
                  <w:vAlign w:val="top"/>
                </w:tcPr>
                <w:p>
                  <w:pPr>
                    <w:rPr>
                      <w:rFonts w:hint="default" w:ascii="Times New Roman" w:hAnsi="Times New Roman" w:eastAsia="宋体" w:cs="Times New Roman"/>
                      <w:sz w:val="21"/>
                      <w:szCs w:val="21"/>
                    </w:rPr>
                  </w:pPr>
                </w:p>
              </w:tc>
              <w:tc>
                <w:tcPr>
                  <w:tcW w:w="2595" w:type="dxa"/>
                  <w:vMerge w:val="continue"/>
                  <w:vAlign w:val="top"/>
                </w:tcPr>
                <w:p>
                  <w:pPr>
                    <w:jc w:val="center"/>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5" w:hRule="atLeast"/>
              </w:trPr>
              <w:tc>
                <w:tcPr>
                  <w:tcW w:w="1526" w:type="dxa"/>
                  <w:vAlign w:val="top"/>
                </w:tcPr>
                <w:p>
                  <w:pPr>
                    <w:pStyle w:val="64"/>
                    <w:spacing w:before="226" w:line="228" w:lineRule="auto"/>
                    <w:jc w:val="center"/>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生活垃圾</w:t>
                  </w:r>
                </w:p>
              </w:tc>
              <w:tc>
                <w:tcPr>
                  <w:tcW w:w="1334" w:type="dxa"/>
                  <w:vAlign w:val="top"/>
                </w:tcPr>
                <w:p>
                  <w:pPr>
                    <w:spacing w:before="257" w:line="199" w:lineRule="auto"/>
                    <w:ind w:left="245"/>
                    <w:rPr>
                      <w:rFonts w:hint="default" w:ascii="Times New Roman" w:hAnsi="Times New Roman" w:eastAsia="宋体" w:cs="Times New Roman"/>
                      <w:sz w:val="21"/>
                      <w:szCs w:val="21"/>
                    </w:rPr>
                  </w:pPr>
                  <w:r>
                    <w:rPr>
                      <w:rFonts w:hint="default" w:ascii="Times New Roman" w:hAnsi="Times New Roman" w:eastAsia="宋体" w:cs="Times New Roman"/>
                      <w:spacing w:val="-3"/>
                      <w:sz w:val="21"/>
                      <w:szCs w:val="21"/>
                    </w:rPr>
                    <w:t>5.</w:t>
                  </w:r>
                  <w:r>
                    <w:rPr>
                      <w:rFonts w:hint="default" w:ascii="Times New Roman" w:hAnsi="Times New Roman" w:eastAsia="宋体" w:cs="Times New Roman"/>
                      <w:spacing w:val="-23"/>
                      <w:sz w:val="21"/>
                      <w:szCs w:val="21"/>
                    </w:rPr>
                    <w:t xml:space="preserve"> </w:t>
                  </w:r>
                  <w:r>
                    <w:rPr>
                      <w:rFonts w:hint="default" w:ascii="Times New Roman" w:hAnsi="Times New Roman" w:eastAsia="宋体" w:cs="Times New Roman"/>
                      <w:spacing w:val="-3"/>
                      <w:sz w:val="21"/>
                      <w:szCs w:val="21"/>
                    </w:rPr>
                    <w:t>11t/a</w:t>
                  </w:r>
                </w:p>
              </w:tc>
              <w:tc>
                <w:tcPr>
                  <w:tcW w:w="1470" w:type="dxa"/>
                  <w:vAlign w:val="top"/>
                </w:tcPr>
                <w:p>
                  <w:pPr>
                    <w:pStyle w:val="64"/>
                    <w:spacing w:before="226" w:line="228" w:lineRule="auto"/>
                    <w:ind w:left="226"/>
                    <w:rPr>
                      <w:rFonts w:hint="default" w:ascii="Times New Roman" w:hAnsi="Times New Roman" w:eastAsia="宋体" w:cs="Times New Roman"/>
                      <w:sz w:val="21"/>
                      <w:szCs w:val="21"/>
                    </w:rPr>
                  </w:pPr>
                  <w:r>
                    <w:rPr>
                      <w:rFonts w:hint="default" w:ascii="Times New Roman" w:hAnsi="Times New Roman" w:eastAsia="宋体" w:cs="Times New Roman"/>
                      <w:spacing w:val="5"/>
                      <w:sz w:val="21"/>
                      <w:szCs w:val="21"/>
                    </w:rPr>
                    <w:t>员工生活</w:t>
                  </w:r>
                </w:p>
              </w:tc>
              <w:tc>
                <w:tcPr>
                  <w:tcW w:w="1480" w:type="dxa"/>
                  <w:vAlign w:val="top"/>
                </w:tcPr>
                <w:p>
                  <w:pPr>
                    <w:pStyle w:val="64"/>
                    <w:spacing w:before="226" w:line="228" w:lineRule="auto"/>
                    <w:ind w:left="220"/>
                    <w:rPr>
                      <w:rFonts w:hint="default" w:ascii="Times New Roman" w:hAnsi="Times New Roman" w:eastAsia="宋体" w:cs="Times New Roman"/>
                      <w:sz w:val="21"/>
                      <w:szCs w:val="21"/>
                    </w:rPr>
                  </w:pPr>
                  <w:r>
                    <w:rPr>
                      <w:rFonts w:hint="default" w:ascii="Times New Roman" w:hAnsi="Times New Roman" w:eastAsia="宋体" w:cs="Times New Roman"/>
                      <w:spacing w:val="6"/>
                      <w:sz w:val="21"/>
                      <w:szCs w:val="21"/>
                    </w:rPr>
                    <w:t>生活垃圾</w:t>
                  </w:r>
                </w:p>
              </w:tc>
              <w:tc>
                <w:tcPr>
                  <w:tcW w:w="2595" w:type="dxa"/>
                  <w:vAlign w:val="top"/>
                </w:tcPr>
                <w:p>
                  <w:pPr>
                    <w:pStyle w:val="64"/>
                    <w:keepNext w:val="0"/>
                    <w:keepLines w:val="0"/>
                    <w:pageBreakBefore w:val="0"/>
                    <w:widowControl w:val="0"/>
                    <w:kinsoku/>
                    <w:wordWrap/>
                    <w:overflowPunct/>
                    <w:topLinePunct w:val="0"/>
                    <w:autoSpaceDE/>
                    <w:autoSpaceDN/>
                    <w:bidi w:val="0"/>
                    <w:adjustRightInd w:val="0"/>
                    <w:snapToGrid w:val="0"/>
                    <w:spacing w:line="262" w:lineRule="auto"/>
                    <w:ind w:left="0" w:leftChars="0" w:right="0" w:firstLine="59" w:firstLineChars="26"/>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9"/>
                      <w:sz w:val="21"/>
                      <w:szCs w:val="21"/>
                    </w:rPr>
                    <w:t>垃圾收集桶收集，委托环</w:t>
                  </w:r>
                  <w:r>
                    <w:rPr>
                      <w:rFonts w:hint="eastAsia" w:ascii="Times New Roman" w:hAnsi="Times New Roman" w:eastAsia="宋体" w:cs="Times New Roman"/>
                      <w:spacing w:val="9"/>
                      <w:sz w:val="21"/>
                      <w:szCs w:val="21"/>
                      <w:lang w:eastAsia="zh-CN"/>
                    </w:rPr>
                    <w:t>卫</w:t>
                  </w:r>
                  <w:r>
                    <w:rPr>
                      <w:rFonts w:hint="default" w:ascii="Times New Roman" w:hAnsi="Times New Roman" w:eastAsia="宋体" w:cs="Times New Roman"/>
                      <w:spacing w:val="9"/>
                      <w:sz w:val="21"/>
                      <w:szCs w:val="21"/>
                    </w:rPr>
                    <w:t>部门处理</w:t>
                  </w:r>
                </w:p>
              </w:tc>
            </w:tr>
          </w:tbl>
          <w:p>
            <w:pPr>
              <w:adjustRightInd w:val="0"/>
              <w:snapToGrid w:val="0"/>
              <w:spacing w:line="360" w:lineRule="auto"/>
              <w:ind w:firstLine="480" w:firstLineChars="200"/>
              <w:rPr>
                <w:rFonts w:hint="eastAsia" w:ascii="宋体" w:hAnsi="宋体"/>
                <w:bCs/>
                <w:color w:val="000000" w:themeColor="text1"/>
                <w:sz w:val="24"/>
                <w:u w:val="single"/>
                <w:lang w:val="en-US" w:eastAsia="zh-CN"/>
                <w14:textFill>
                  <w14:solidFill>
                    <w14:schemeClr w14:val="tx1"/>
                  </w14:solidFill>
                </w14:textFill>
              </w:rPr>
            </w:pPr>
            <w:r>
              <w:rPr>
                <w:rFonts w:hint="eastAsia" w:ascii="宋体" w:hAnsi="宋体"/>
                <w:bCs/>
                <w:color w:val="000000" w:themeColor="text1"/>
                <w:sz w:val="24"/>
                <w:u w:val="single"/>
                <w:lang w:val="en-US" w:eastAsia="zh-CN"/>
                <w14:textFill>
                  <w14:solidFill>
                    <w14:schemeClr w14:val="tx1"/>
                  </w14:solidFill>
                </w14:textFill>
              </w:rPr>
              <w:t>现有项目存在的环境问题及整改措施建议：</w:t>
            </w:r>
          </w:p>
          <w:p>
            <w:pPr>
              <w:adjustRightInd w:val="0"/>
              <w:snapToGrid w:val="0"/>
              <w:spacing w:line="360" w:lineRule="auto"/>
              <w:ind w:firstLine="480" w:firstLineChars="200"/>
              <w:rPr>
                <w:rFonts w:hint="default" w:ascii="宋体" w:hAnsi="宋体" w:eastAsia="宋体"/>
                <w:bCs/>
                <w:color w:val="000000" w:themeColor="text1"/>
                <w:sz w:val="24"/>
                <w:u w:val="single"/>
                <w:lang w:val="en-US" w:eastAsia="zh-CN"/>
                <w14:textFill>
                  <w14:solidFill>
                    <w14:schemeClr w14:val="tx1"/>
                  </w14:solidFill>
                </w14:textFill>
              </w:rPr>
            </w:pPr>
            <w:r>
              <w:rPr>
                <w:rFonts w:hint="eastAsia" w:ascii="宋体" w:hAnsi="宋体"/>
                <w:bCs/>
                <w:color w:val="000000" w:themeColor="text1"/>
                <w:sz w:val="24"/>
                <w:u w:val="single"/>
                <w:lang w:val="en-US" w:eastAsia="zh-CN"/>
                <w14:textFill>
                  <w14:solidFill>
                    <w14:schemeClr w14:val="tx1"/>
                  </w14:solidFill>
                </w14:textFill>
              </w:rPr>
              <w:t>根据调查</w:t>
            </w:r>
            <w:r>
              <w:rPr>
                <w:rFonts w:hint="eastAsia"/>
                <w:sz w:val="24"/>
                <w:u w:val="single"/>
              </w:rPr>
              <w:t>欧绿保环保科技（永州）有限公司</w:t>
            </w:r>
            <w:r>
              <w:rPr>
                <w:rFonts w:ascii="宋体" w:hAnsi="宋体" w:eastAsia="宋体" w:cs="宋体"/>
                <w:sz w:val="24"/>
                <w:szCs w:val="24"/>
                <w:u w:val="single"/>
              </w:rPr>
              <w:t>在环境保护方面高度重视，管理规范，所有环保设施运转正常，处理效率和处理效果基本能满足相关的环境保护管理要求，</w:t>
            </w:r>
            <w:r>
              <w:rPr>
                <w:rFonts w:hint="eastAsia" w:ascii="宋体" w:hAnsi="宋体" w:eastAsia="宋体" w:cs="宋体"/>
                <w:sz w:val="24"/>
                <w:szCs w:val="24"/>
                <w:u w:val="single"/>
                <w:lang w:val="en-US" w:eastAsia="zh-CN"/>
              </w:rPr>
              <w:t>但还存在以下问题：</w:t>
            </w:r>
          </w:p>
          <w:p>
            <w:pPr>
              <w:adjustRightInd w:val="0"/>
              <w:snapToGrid w:val="0"/>
              <w:spacing w:line="360" w:lineRule="auto"/>
              <w:ind w:firstLine="480" w:firstLineChars="200"/>
              <w:rPr>
                <w:rFonts w:hint="default" w:ascii="宋体" w:hAnsi="宋体"/>
                <w:bCs/>
                <w:color w:val="000000" w:themeColor="text1"/>
                <w:sz w:val="24"/>
                <w:u w:val="single"/>
                <w:lang w:val="en-US" w:eastAsia="zh-CN"/>
                <w14:textFill>
                  <w14:solidFill>
                    <w14:schemeClr w14:val="tx1"/>
                  </w14:solidFill>
                </w14:textFill>
              </w:rPr>
            </w:pPr>
            <w:r>
              <w:rPr>
                <w:rFonts w:hint="eastAsia" w:ascii="宋体" w:hAnsi="宋体"/>
                <w:bCs/>
                <w:color w:val="000000" w:themeColor="text1"/>
                <w:sz w:val="24"/>
                <w:u w:val="single"/>
                <w:lang w:val="en-US" w:eastAsia="zh-CN"/>
                <w14:textFill>
                  <w14:solidFill>
                    <w14:schemeClr w14:val="tx1"/>
                  </w14:solidFill>
                </w14:textFill>
              </w:rPr>
              <w:t>1）目前一期项目生产使用光大焚烧发电厂的蒸汽，在使用过程中存在蒸汽气压不稳，在生产过程中不容易控制，2023年出现过蒸汽气压控制不到位出现过臭气泄漏事故。</w:t>
            </w:r>
          </w:p>
          <w:p>
            <w:pPr>
              <w:adjustRightInd w:val="0"/>
              <w:snapToGrid w:val="0"/>
              <w:spacing w:line="360" w:lineRule="auto"/>
              <w:ind w:firstLine="480" w:firstLineChars="200"/>
              <w:rPr>
                <w:rFonts w:hint="eastAsia" w:ascii="宋体" w:hAnsi="宋体"/>
                <w:bCs/>
                <w:color w:val="000000" w:themeColor="text1"/>
                <w:sz w:val="24"/>
                <w:u w:val="single"/>
                <w:lang w:val="en-US" w:eastAsia="zh-CN"/>
                <w14:textFill>
                  <w14:solidFill>
                    <w14:schemeClr w14:val="tx1"/>
                  </w14:solidFill>
                </w14:textFill>
              </w:rPr>
            </w:pPr>
            <w:r>
              <w:rPr>
                <w:rFonts w:hint="eastAsia" w:ascii="宋体" w:hAnsi="宋体"/>
                <w:bCs/>
                <w:color w:val="000000" w:themeColor="text1"/>
                <w:sz w:val="24"/>
                <w:u w:val="single"/>
                <w:lang w:val="en-US" w:eastAsia="zh-CN"/>
                <w14:textFill>
                  <w14:solidFill>
                    <w14:schemeClr w14:val="tx1"/>
                  </w14:solidFill>
                </w14:textFill>
              </w:rPr>
              <w:t>2）光大焚烧发电厂二期暂未建成，目前厂区沼气脱硫净化后直接送至燃烧火炬进行燃烧排放，造成资源浪费，项目环保验收建议考虑沼气为清洁能源，应尽量资源化利用，建议建设单位增加锅炉，将沼气作为燃料，自行供给蒸汽。</w:t>
            </w:r>
          </w:p>
          <w:p>
            <w:pPr>
              <w:adjustRightInd w:val="0"/>
              <w:snapToGrid w:val="0"/>
              <w:spacing w:line="360" w:lineRule="auto"/>
              <w:ind w:firstLine="480" w:firstLineChars="200"/>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u w:val="single"/>
                <w:lang w:val="en-US" w:eastAsia="zh-CN"/>
                <w14:textFill>
                  <w14:solidFill>
                    <w14:schemeClr w14:val="tx1"/>
                  </w14:solidFill>
                </w14:textFill>
              </w:rPr>
              <w:t>二、</w:t>
            </w:r>
            <w:r>
              <w:rPr>
                <w:rFonts w:hint="eastAsia" w:ascii="宋体" w:hAnsi="宋体"/>
                <w:bCs/>
                <w:color w:val="000000" w:themeColor="text1"/>
                <w:sz w:val="24"/>
                <w:u w:val="single"/>
                <w14:textFill>
                  <w14:solidFill>
                    <w14:schemeClr w14:val="tx1"/>
                  </w14:solidFill>
                </w14:textFill>
              </w:rPr>
              <w:t>项目周边环境问题</w:t>
            </w:r>
          </w:p>
          <w:p>
            <w:pPr>
              <w:adjustRightInd w:val="0"/>
              <w:snapToGrid w:val="0"/>
              <w:spacing w:before="120" w:beforeLines="50" w:line="360" w:lineRule="auto"/>
              <w:ind w:firstLine="480" w:firstLineChars="200"/>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u w:val="single"/>
                <w14:textFill>
                  <w14:solidFill>
                    <w14:schemeClr w14:val="tx1"/>
                  </w14:solidFill>
                </w14:textFill>
              </w:rPr>
              <w:t>本项目为</w:t>
            </w:r>
            <w:r>
              <w:rPr>
                <w:rFonts w:hint="eastAsia" w:ascii="宋体" w:hAnsi="宋体"/>
                <w:bCs/>
                <w:color w:val="000000" w:themeColor="text1"/>
                <w:sz w:val="24"/>
                <w:u w:val="single"/>
                <w:lang w:eastAsia="zh-CN"/>
                <w14:textFill>
                  <w14:solidFill>
                    <w14:schemeClr w14:val="tx1"/>
                  </w14:solidFill>
                </w14:textFill>
              </w:rPr>
              <w:t>北</w:t>
            </w:r>
            <w:r>
              <w:rPr>
                <w:rFonts w:hint="eastAsia" w:ascii="宋体" w:hAnsi="宋体"/>
                <w:bCs/>
                <w:color w:val="000000" w:themeColor="text1"/>
                <w:sz w:val="24"/>
                <w:u w:val="single"/>
                <w14:textFill>
                  <w14:solidFill>
                    <w14:schemeClr w14:val="tx1"/>
                  </w14:solidFill>
                </w14:textFill>
              </w:rPr>
              <w:t>侧为生活垃圾填埋场（目前已处于封场状态），</w:t>
            </w:r>
            <w:r>
              <w:rPr>
                <w:rFonts w:hint="eastAsia" w:ascii="宋体" w:hAnsi="宋体"/>
                <w:bCs/>
                <w:color w:val="000000" w:themeColor="text1"/>
                <w:sz w:val="24"/>
                <w:u w:val="single"/>
                <w:lang w:eastAsia="zh-CN"/>
                <w14:textFill>
                  <w14:solidFill>
                    <w14:schemeClr w14:val="tx1"/>
                  </w14:solidFill>
                </w14:textFill>
              </w:rPr>
              <w:t>西</w:t>
            </w:r>
            <w:r>
              <w:rPr>
                <w:rFonts w:hint="eastAsia" w:ascii="宋体" w:hAnsi="宋体"/>
                <w:bCs/>
                <w:color w:val="000000" w:themeColor="text1"/>
                <w:sz w:val="24"/>
                <w:u w:val="single"/>
                <w14:textFill>
                  <w14:solidFill>
                    <w14:schemeClr w14:val="tx1"/>
                  </w14:solidFill>
                </w14:textFill>
              </w:rPr>
              <w:t>侧</w:t>
            </w:r>
            <w:r>
              <w:rPr>
                <w:rFonts w:hint="eastAsia" w:ascii="宋体" w:hAnsi="宋体"/>
                <w:bCs/>
                <w:color w:val="000000" w:themeColor="text1"/>
                <w:sz w:val="24"/>
                <w:u w:val="single"/>
                <w:lang w:eastAsia="zh-CN"/>
                <w14:textFill>
                  <w14:solidFill>
                    <w14:schemeClr w14:val="tx1"/>
                  </w14:solidFill>
                </w14:textFill>
              </w:rPr>
              <w:t>为林地</w:t>
            </w:r>
            <w:r>
              <w:rPr>
                <w:rFonts w:hint="eastAsia" w:ascii="宋体" w:hAnsi="宋体"/>
                <w:bCs/>
                <w:color w:val="000000" w:themeColor="text1"/>
                <w:sz w:val="24"/>
                <w:u w:val="single"/>
                <w14:textFill>
                  <w14:solidFill>
                    <w14:schemeClr w14:val="tx1"/>
                  </w14:solidFill>
                </w14:textFill>
              </w:rPr>
              <w:t>，东侧</w:t>
            </w:r>
            <w:r>
              <w:rPr>
                <w:rFonts w:hint="eastAsia"/>
                <w:bCs/>
                <w:color w:val="000000" w:themeColor="text1"/>
                <w:sz w:val="24"/>
                <w:u w:val="single"/>
                <w:lang w:val="en-US" w:eastAsia="zh-CN"/>
                <w14:textFill>
                  <w14:solidFill>
                    <w14:schemeClr w14:val="tx1"/>
                  </w14:solidFill>
                </w14:textFill>
              </w:rPr>
              <w:t>1</w:t>
            </w:r>
            <w:r>
              <w:rPr>
                <w:bCs/>
                <w:color w:val="000000" w:themeColor="text1"/>
                <w:sz w:val="24"/>
                <w:u w:val="single"/>
                <w14:textFill>
                  <w14:solidFill>
                    <w14:schemeClr w14:val="tx1"/>
                  </w14:solidFill>
                </w14:textFill>
              </w:rPr>
              <w:t>30m</w:t>
            </w:r>
            <w:r>
              <w:rPr>
                <w:rFonts w:hint="eastAsia" w:ascii="宋体" w:hAnsi="宋体"/>
                <w:bCs/>
                <w:color w:val="000000" w:themeColor="text1"/>
                <w:sz w:val="24"/>
                <w:u w:val="single"/>
                <w14:textFill>
                  <w14:solidFill>
                    <w14:schemeClr w14:val="tx1"/>
                  </w14:solidFill>
                </w14:textFill>
              </w:rPr>
              <w:t>为光大生活垃圾焚烧发电厂，南侧</w:t>
            </w:r>
            <w:r>
              <w:rPr>
                <w:rFonts w:hint="eastAsia"/>
                <w:bCs/>
                <w:color w:val="000000" w:themeColor="text1"/>
                <w:sz w:val="24"/>
                <w:u w:val="single"/>
                <w:lang w:val="en-US" w:eastAsia="zh-CN"/>
                <w14:textFill>
                  <w14:solidFill>
                    <w14:schemeClr w14:val="tx1"/>
                  </w14:solidFill>
                </w14:textFill>
              </w:rPr>
              <w:t>10</w:t>
            </w:r>
            <w:r>
              <w:rPr>
                <w:bCs/>
                <w:color w:val="000000" w:themeColor="text1"/>
                <w:sz w:val="24"/>
                <w:u w:val="single"/>
                <w14:textFill>
                  <w14:solidFill>
                    <w14:schemeClr w14:val="tx1"/>
                  </w14:solidFill>
                </w14:textFill>
              </w:rPr>
              <w:t>0m</w:t>
            </w:r>
            <w:r>
              <w:rPr>
                <w:rFonts w:hint="eastAsia" w:ascii="宋体" w:hAnsi="宋体"/>
                <w:bCs/>
                <w:color w:val="000000" w:themeColor="text1"/>
                <w:sz w:val="24"/>
                <w:u w:val="single"/>
                <w14:textFill>
                  <w14:solidFill>
                    <w14:schemeClr w14:val="tx1"/>
                  </w14:solidFill>
                </w14:textFill>
              </w:rPr>
              <w:t>处为零陵病死猪无害化处置中心</w:t>
            </w:r>
            <w:r>
              <w:rPr>
                <w:rFonts w:hint="eastAsia" w:ascii="宋体" w:hAnsi="宋体"/>
                <w:bCs/>
                <w:color w:val="000000" w:themeColor="text1"/>
                <w:sz w:val="24"/>
                <w:u w:val="single"/>
                <w:lang w:eastAsia="zh-CN"/>
                <w14:textFill>
                  <w14:solidFill>
                    <w14:schemeClr w14:val="tx1"/>
                  </w14:solidFill>
                </w14:textFill>
              </w:rPr>
              <w:t>，西北侧</w:t>
            </w:r>
            <w:r>
              <w:rPr>
                <w:rFonts w:hint="eastAsia" w:ascii="宋体" w:hAnsi="宋体"/>
                <w:bCs/>
                <w:color w:val="000000" w:themeColor="text1"/>
                <w:sz w:val="24"/>
                <w:u w:val="single"/>
                <w:lang w:val="en-US" w:eastAsia="zh-CN"/>
                <w14:textFill>
                  <w14:solidFill>
                    <w14:schemeClr w14:val="tx1"/>
                  </w14:solidFill>
                </w14:textFill>
              </w:rPr>
              <w:t>690m为永州市医疗废物处置中心</w:t>
            </w:r>
            <w:r>
              <w:rPr>
                <w:rFonts w:hint="eastAsia" w:ascii="宋体" w:hAnsi="宋体"/>
                <w:bCs/>
                <w:color w:val="000000" w:themeColor="text1"/>
                <w:sz w:val="24"/>
                <w:u w:val="single"/>
                <w14:textFill>
                  <w14:solidFill>
                    <w14:schemeClr w14:val="tx1"/>
                  </w14:solidFill>
                </w14:textFill>
              </w:rPr>
              <w:t>。</w:t>
            </w:r>
          </w:p>
          <w:p>
            <w:pPr>
              <w:pStyle w:val="7"/>
              <w:tabs>
                <w:tab w:val="left" w:pos="1021"/>
              </w:tabs>
              <w:spacing w:line="360" w:lineRule="auto"/>
              <w:ind w:firstLine="480"/>
              <w:rPr>
                <w:rFonts w:hint="eastAsia" w:ascii="宋体" w:hAnsi="宋体" w:eastAsia="宋体"/>
                <w:bCs/>
                <w:sz w:val="24"/>
                <w:u w:val="single"/>
                <w:lang w:eastAsia="zh-CN"/>
              </w:rPr>
            </w:pPr>
            <w:r>
              <w:rPr>
                <w:rFonts w:hint="eastAsia" w:ascii="宋体" w:hAnsi="宋体"/>
                <w:bCs/>
                <w:color w:val="000000" w:themeColor="text1"/>
                <w:u w:val="single"/>
                <w14:textFill>
                  <w14:solidFill>
                    <w14:schemeClr w14:val="tx1"/>
                  </w14:solidFill>
                </w14:textFill>
              </w:rPr>
              <w:t>项目位于永州市静脉产业园内，园区内的企业大部分为环保相关企业，项目周边主要污染问题为静脉产业园内各生产企业生产过程中产生的三废排放。</w:t>
            </w:r>
            <w:r>
              <w:rPr>
                <w:rFonts w:hint="eastAsia" w:ascii="宋体" w:hAnsi="宋体"/>
                <w:bCs/>
                <w:color w:val="000000" w:themeColor="text1"/>
                <w:sz w:val="24"/>
                <w:u w:val="single"/>
                <w14:textFill>
                  <w14:solidFill>
                    <w14:schemeClr w14:val="tx1"/>
                  </w14:solidFill>
                </w14:textFill>
              </w:rPr>
              <w:t>由于各企业都采取了三废防治措施，同时进行了</w:t>
            </w:r>
            <w:r>
              <w:rPr>
                <w:rFonts w:hint="eastAsia" w:ascii="宋体" w:hAnsi="宋体"/>
                <w:bCs/>
                <w:color w:val="000000" w:themeColor="text1"/>
                <w:sz w:val="24"/>
                <w:u w:val="single"/>
                <w:lang w:val="en-US" w:eastAsia="zh-CN"/>
                <w14:textFill>
                  <w14:solidFill>
                    <w14:schemeClr w14:val="tx1"/>
                  </w14:solidFill>
                </w14:textFill>
              </w:rPr>
              <w:t>“三同时”竣工环境保护验收</w:t>
            </w:r>
            <w:r>
              <w:rPr>
                <w:rFonts w:hint="eastAsia" w:ascii="宋体" w:hAnsi="宋体"/>
                <w:bCs/>
                <w:color w:val="000000" w:themeColor="text1"/>
                <w:sz w:val="24"/>
                <w:u w:val="single"/>
                <w14:textFill>
                  <w14:solidFill>
                    <w14:schemeClr w14:val="tx1"/>
                  </w14:solidFill>
                </w14:textFill>
              </w:rPr>
              <w:t>，所以项目周边环境问题可控</w:t>
            </w:r>
            <w:r>
              <w:rPr>
                <w:rFonts w:hint="eastAsia" w:ascii="宋体" w:hAnsi="宋体"/>
                <w:bCs/>
                <w:color w:val="000000" w:themeColor="text1"/>
                <w:sz w:val="24"/>
                <w:u w:val="single"/>
                <w:lang w:eastAsia="zh-CN"/>
                <w14:textFill>
                  <w14:solidFill>
                    <w14:schemeClr w14:val="tx1"/>
                  </w14:solidFill>
                </w14:textFill>
              </w:rPr>
              <w:t>。</w:t>
            </w:r>
          </w:p>
        </w:tc>
      </w:tr>
    </w:tbl>
    <w:p>
      <w:pPr>
        <w:pStyle w:val="18"/>
        <w:jc w:val="center"/>
        <w:rPr>
          <w:rFonts w:ascii="黑体" w:hAnsi="黑体" w:eastAsia="黑体"/>
          <w:snapToGrid w:val="0"/>
          <w:sz w:val="36"/>
          <w:szCs w:val="36"/>
        </w:rPr>
        <w:sectPr>
          <w:pgSz w:w="11906" w:h="16838"/>
          <w:pgMar w:top="1701" w:right="1531" w:bottom="1701" w:left="1531" w:header="851" w:footer="851" w:gutter="0"/>
          <w:cols w:space="720" w:num="1"/>
          <w:docGrid w:linePitch="312" w:charSpace="0"/>
        </w:sectPr>
      </w:pPr>
    </w:p>
    <w:p>
      <w:pPr>
        <w:pStyle w:val="18"/>
        <w:adjustRightInd w:val="0"/>
        <w:snapToGrid w:val="0"/>
        <w:spacing w:before="0" w:beforeAutospacing="0" w:after="0" w:afterAutospacing="0" w:line="14" w:lineRule="auto"/>
        <w:jc w:val="center"/>
        <w:outlineLvl w:val="0"/>
        <w:rPr>
          <w:rFonts w:ascii="黑体" w:hAnsi="黑体" w:eastAsia="黑体"/>
          <w:snapToGrid w:val="0"/>
          <w:sz w:val="30"/>
          <w:szCs w:val="30"/>
        </w:rPr>
      </w:pPr>
    </w:p>
    <w:p>
      <w:pPr>
        <w:pStyle w:val="18"/>
        <w:jc w:val="center"/>
        <w:outlineLvl w:val="0"/>
        <w:rPr>
          <w:rFonts w:ascii="黑体" w:hAnsi="黑体" w:eastAsia="黑体"/>
          <w:snapToGrid w:val="0"/>
          <w:sz w:val="30"/>
          <w:szCs w:val="30"/>
        </w:rPr>
      </w:pPr>
      <w:bookmarkStart w:id="9" w:name="_Toc72833559"/>
      <w:r>
        <w:rPr>
          <w:rFonts w:hint="eastAsia" w:ascii="黑体" w:hAnsi="黑体" w:eastAsia="黑体"/>
          <w:snapToGrid w:val="0"/>
          <w:sz w:val="30"/>
          <w:szCs w:val="30"/>
        </w:rPr>
        <w:t>三、区域环境质量现状、环境保护目标及评价标准</w:t>
      </w:r>
      <w:bookmarkEnd w:id="9"/>
    </w:p>
    <w:tbl>
      <w:tblPr>
        <w:tblStyle w:val="24"/>
        <w:tblW w:w="901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2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322" w:hRule="atLeast"/>
          <w:jc w:val="center"/>
        </w:trPr>
        <w:tc>
          <w:tcPr>
            <w:tcW w:w="800"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区域</w:t>
            </w:r>
          </w:p>
          <w:p>
            <w:pPr>
              <w:adjustRightInd w:val="0"/>
              <w:snapToGrid w:val="0"/>
              <w:jc w:val="center"/>
              <w:rPr>
                <w:rFonts w:ascii="宋体" w:hAnsi="宋体" w:cs="宋体"/>
                <w:kern w:val="0"/>
                <w:szCs w:val="21"/>
              </w:rPr>
            </w:pPr>
            <w:r>
              <w:rPr>
                <w:rFonts w:hint="eastAsia" w:ascii="宋体" w:hAnsi="宋体" w:cs="宋体"/>
                <w:kern w:val="0"/>
                <w:szCs w:val="21"/>
              </w:rPr>
              <w:t>环境</w:t>
            </w:r>
          </w:p>
          <w:p>
            <w:pPr>
              <w:adjustRightInd w:val="0"/>
              <w:snapToGrid w:val="0"/>
              <w:jc w:val="center"/>
              <w:rPr>
                <w:rFonts w:ascii="宋体" w:hAnsi="宋体" w:cs="宋体"/>
                <w:kern w:val="0"/>
                <w:szCs w:val="21"/>
              </w:rPr>
            </w:pPr>
            <w:r>
              <w:rPr>
                <w:rFonts w:hint="eastAsia" w:ascii="宋体" w:hAnsi="宋体" w:cs="宋体"/>
                <w:kern w:val="0"/>
                <w:szCs w:val="21"/>
              </w:rPr>
              <w:t>质量</w:t>
            </w:r>
          </w:p>
          <w:p>
            <w:pPr>
              <w:adjustRightInd w:val="0"/>
              <w:snapToGrid w:val="0"/>
              <w:jc w:val="center"/>
              <w:rPr>
                <w:rFonts w:ascii="宋体" w:hAnsi="宋体" w:cs="宋体"/>
                <w:kern w:val="0"/>
                <w:szCs w:val="21"/>
              </w:rPr>
            </w:pPr>
            <w:r>
              <w:rPr>
                <w:rFonts w:hint="eastAsia" w:ascii="宋体" w:hAnsi="宋体" w:cs="宋体"/>
                <w:kern w:val="0"/>
                <w:szCs w:val="21"/>
              </w:rPr>
              <w:t>现状</w:t>
            </w:r>
          </w:p>
        </w:tc>
        <w:tc>
          <w:tcPr>
            <w:tcW w:w="8218" w:type="dxa"/>
            <w:vAlign w:val="center"/>
          </w:tcPr>
          <w:p>
            <w:pPr>
              <w:adjustRightInd w:val="0"/>
              <w:snapToGrid w:val="0"/>
              <w:spacing w:line="360" w:lineRule="auto"/>
              <w:ind w:firstLine="482" w:firstLineChars="200"/>
              <w:rPr>
                <w:rFonts w:ascii="宋体" w:hAnsi="宋体" w:cs="宋体"/>
                <w:b/>
                <w:sz w:val="24"/>
              </w:rPr>
            </w:pPr>
            <w:r>
              <w:rPr>
                <w:rFonts w:hint="eastAsia" w:ascii="宋体" w:hAnsi="宋体" w:cs="宋体"/>
                <w:b/>
                <w:sz w:val="24"/>
              </w:rPr>
              <w:t>3.1空气环境现状调查与评价</w:t>
            </w:r>
          </w:p>
          <w:p>
            <w:pPr>
              <w:spacing w:line="360" w:lineRule="auto"/>
              <w:ind w:firstLine="488" w:firstLineChars="200"/>
              <w:rPr>
                <w:rFonts w:ascii="宋体" w:hAnsi="宋体"/>
                <w:spacing w:val="2"/>
                <w:sz w:val="24"/>
              </w:rPr>
            </w:pPr>
            <w:r>
              <w:rPr>
                <w:rFonts w:hint="eastAsia" w:ascii="宋体" w:hAnsi="宋体"/>
                <w:spacing w:val="2"/>
                <w:sz w:val="24"/>
              </w:rPr>
              <w:t>1、达标情况判定</w:t>
            </w:r>
          </w:p>
          <w:p>
            <w:pPr>
              <w:adjustRightInd w:val="0"/>
              <w:snapToGrid w:val="0"/>
              <w:spacing w:line="360" w:lineRule="auto"/>
              <w:ind w:firstLine="480" w:firstLineChars="200"/>
              <w:jc w:val="left"/>
              <w:rPr>
                <w:kern w:val="0"/>
                <w:sz w:val="24"/>
                <w:u w:val="single"/>
              </w:rPr>
            </w:pPr>
            <w:r>
              <w:rPr>
                <w:rFonts w:hint="eastAsia"/>
                <w:kern w:val="0"/>
                <w:sz w:val="24"/>
                <w:u w:val="single"/>
              </w:rPr>
              <w:t>根据《环境影响评价技术导则 大气环境》(HJ2.2-2018)中要求，项目所在区域达标判定，优先采用国家或地方生态环境主管部门公开发布的评价基准年环境质量公告或环境质量报告中的数据或结论。本次环评引用了</w:t>
            </w:r>
            <w:r>
              <w:rPr>
                <w:rFonts w:hint="eastAsia"/>
                <w:kern w:val="0"/>
                <w:sz w:val="24"/>
                <w:u w:val="single"/>
                <w:lang w:eastAsia="zh-CN"/>
              </w:rPr>
              <w:t>永州</w:t>
            </w:r>
            <w:r>
              <w:rPr>
                <w:rFonts w:hint="eastAsia"/>
                <w:kern w:val="0"/>
                <w:sz w:val="24"/>
                <w:u w:val="single"/>
                <w:lang w:val="en-US" w:eastAsia="zh-CN"/>
              </w:rPr>
              <w:t>市</w:t>
            </w:r>
            <w:r>
              <w:rPr>
                <w:rFonts w:hint="eastAsia"/>
                <w:kern w:val="0"/>
                <w:sz w:val="24"/>
                <w:u w:val="single"/>
                <w:lang w:eastAsia="zh-CN"/>
              </w:rPr>
              <w:t>生态环境</w:t>
            </w:r>
            <w:r>
              <w:rPr>
                <w:rFonts w:hint="eastAsia"/>
                <w:kern w:val="0"/>
                <w:sz w:val="24"/>
                <w:u w:val="single"/>
                <w:lang w:val="en-US" w:eastAsia="zh-CN"/>
              </w:rPr>
              <w:t>局</w:t>
            </w:r>
            <w:r>
              <w:rPr>
                <w:rFonts w:hint="eastAsia"/>
                <w:kern w:val="0"/>
                <w:sz w:val="24"/>
                <w:u w:val="single"/>
                <w:lang w:eastAsia="zh-CN"/>
              </w:rPr>
              <w:t>永环</w:t>
            </w:r>
            <w:r>
              <w:rPr>
                <w:rFonts w:hint="eastAsia"/>
                <w:kern w:val="0"/>
                <w:sz w:val="24"/>
                <w:u w:val="single"/>
                <w:lang w:val="en-US" w:eastAsia="zh-CN"/>
              </w:rPr>
              <w:t>函</w:t>
            </w:r>
            <w:r>
              <w:rPr>
                <w:rFonts w:hint="eastAsia"/>
                <w:kern w:val="0"/>
                <w:sz w:val="24"/>
                <w:u w:val="single"/>
                <w:lang w:eastAsia="zh-CN"/>
              </w:rPr>
              <w:t>【</w:t>
            </w:r>
            <w:r>
              <w:rPr>
                <w:rFonts w:hint="eastAsia"/>
                <w:kern w:val="0"/>
                <w:sz w:val="24"/>
                <w:u w:val="single"/>
                <w:lang w:val="en-US" w:eastAsia="zh-CN"/>
              </w:rPr>
              <w:t>2024】4号</w:t>
            </w:r>
            <w:r>
              <w:rPr>
                <w:rFonts w:hint="eastAsia"/>
                <w:kern w:val="0"/>
                <w:sz w:val="24"/>
                <w:u w:val="single"/>
                <w:lang w:eastAsia="zh-CN"/>
              </w:rPr>
              <w:t>关于</w:t>
            </w:r>
            <w:r>
              <w:rPr>
                <w:rFonts w:hint="eastAsia"/>
                <w:kern w:val="0"/>
                <w:sz w:val="24"/>
                <w:u w:val="single"/>
                <w:lang w:val="en-US" w:eastAsia="zh-CN"/>
              </w:rPr>
              <w:t>2023年12月份全市环境质量状况的通报</w:t>
            </w:r>
            <w:r>
              <w:rPr>
                <w:rFonts w:hint="eastAsia"/>
                <w:kern w:val="0"/>
                <w:sz w:val="24"/>
                <w:u w:val="single"/>
              </w:rPr>
              <w:t>，结果见表3-1。</w:t>
            </w:r>
          </w:p>
          <w:p>
            <w:pPr>
              <w:spacing w:line="360" w:lineRule="auto"/>
              <w:ind w:firstLine="482" w:firstLineChars="200"/>
              <w:jc w:val="center"/>
              <w:rPr>
                <w:b/>
                <w:bCs/>
                <w:sz w:val="24"/>
                <w:u w:val="single"/>
              </w:rPr>
            </w:pPr>
            <w:r>
              <w:rPr>
                <w:b/>
                <w:bCs/>
                <w:sz w:val="24"/>
                <w:u w:val="single"/>
              </w:rPr>
              <w:t>表3-1</w:t>
            </w:r>
            <w:r>
              <w:rPr>
                <w:rFonts w:hint="eastAsia"/>
                <w:b/>
                <w:bCs/>
                <w:sz w:val="24"/>
                <w:u w:val="single"/>
                <w:lang w:val="en-US" w:eastAsia="zh-CN"/>
              </w:rPr>
              <w:t xml:space="preserve">  </w:t>
            </w:r>
            <w:r>
              <w:rPr>
                <w:b/>
                <w:bCs/>
                <w:sz w:val="24"/>
                <w:u w:val="single"/>
              </w:rPr>
              <w:t>202</w:t>
            </w:r>
            <w:r>
              <w:rPr>
                <w:rFonts w:hint="eastAsia"/>
                <w:b/>
                <w:bCs/>
                <w:sz w:val="24"/>
                <w:u w:val="single"/>
                <w:lang w:val="en-US" w:eastAsia="zh-CN"/>
              </w:rPr>
              <w:t>3</w:t>
            </w:r>
            <w:r>
              <w:rPr>
                <w:b/>
                <w:bCs/>
                <w:sz w:val="24"/>
                <w:u w:val="single"/>
              </w:rPr>
              <w:t>年</w:t>
            </w:r>
            <w:r>
              <w:rPr>
                <w:rFonts w:hint="eastAsia"/>
                <w:b/>
                <w:bCs/>
                <w:sz w:val="24"/>
                <w:u w:val="single"/>
                <w:lang w:val="en-US" w:eastAsia="zh-CN"/>
              </w:rPr>
              <w:t>1-12月</w:t>
            </w:r>
            <w:r>
              <w:rPr>
                <w:rFonts w:hint="eastAsia"/>
                <w:b/>
                <w:bCs/>
                <w:sz w:val="24"/>
                <w:u w:val="single"/>
                <w:lang w:eastAsia="zh-CN"/>
              </w:rPr>
              <w:t>零陵区</w:t>
            </w:r>
            <w:r>
              <w:rPr>
                <w:b/>
                <w:bCs/>
                <w:sz w:val="24"/>
                <w:u w:val="single"/>
              </w:rPr>
              <w:t>环境空气质量</w:t>
            </w:r>
            <w:r>
              <w:rPr>
                <w:rFonts w:hint="eastAsia"/>
                <w:b/>
                <w:bCs/>
                <w:sz w:val="24"/>
                <w:u w:val="single"/>
              </w:rPr>
              <w:t>污染物</w:t>
            </w:r>
            <w:r>
              <w:rPr>
                <w:b/>
                <w:bCs/>
                <w:sz w:val="24"/>
                <w:u w:val="single"/>
              </w:rPr>
              <w:t>浓度状况</w:t>
            </w:r>
          </w:p>
          <w:tbl>
            <w:tblPr>
              <w:tblStyle w:val="24"/>
              <w:tblW w:w="7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799"/>
              <w:gridCol w:w="1257"/>
              <w:gridCol w:w="1273"/>
              <w:gridCol w:w="1466"/>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863" w:type="dxa"/>
                  <w:vAlign w:val="center"/>
                </w:tcPr>
                <w:p>
                  <w:pPr>
                    <w:pStyle w:val="58"/>
                    <w:spacing w:line="240" w:lineRule="auto"/>
                    <w:ind w:firstLine="0"/>
                    <w:jc w:val="center"/>
                    <w:rPr>
                      <w:rFonts w:eastAsia="宋体"/>
                      <w:color w:val="000000"/>
                      <w:kern w:val="2"/>
                      <w:sz w:val="21"/>
                      <w:szCs w:val="21"/>
                      <w:u w:val="single"/>
                    </w:rPr>
                  </w:pPr>
                  <w:r>
                    <w:rPr>
                      <w:rFonts w:hint="eastAsia" w:eastAsia="宋体"/>
                      <w:color w:val="000000"/>
                      <w:kern w:val="2"/>
                      <w:sz w:val="21"/>
                      <w:szCs w:val="21"/>
                      <w:u w:val="single"/>
                    </w:rPr>
                    <w:t>污染物</w:t>
                  </w:r>
                </w:p>
              </w:tc>
              <w:tc>
                <w:tcPr>
                  <w:tcW w:w="1799" w:type="dxa"/>
                  <w:vAlign w:val="center"/>
                </w:tcPr>
                <w:p>
                  <w:pPr>
                    <w:pStyle w:val="58"/>
                    <w:spacing w:line="240" w:lineRule="auto"/>
                    <w:ind w:firstLine="0"/>
                    <w:jc w:val="center"/>
                    <w:rPr>
                      <w:rFonts w:eastAsia="宋体"/>
                      <w:color w:val="000000"/>
                      <w:kern w:val="2"/>
                      <w:sz w:val="21"/>
                      <w:szCs w:val="21"/>
                      <w:u w:val="single"/>
                    </w:rPr>
                  </w:pPr>
                  <w:r>
                    <w:rPr>
                      <w:rFonts w:hint="eastAsia" w:eastAsia="宋体"/>
                      <w:color w:val="000000"/>
                      <w:kern w:val="2"/>
                      <w:sz w:val="21"/>
                      <w:szCs w:val="21"/>
                      <w:u w:val="single"/>
                    </w:rPr>
                    <w:t>年评价指标</w:t>
                  </w:r>
                </w:p>
              </w:tc>
              <w:tc>
                <w:tcPr>
                  <w:tcW w:w="1257" w:type="dxa"/>
                  <w:vAlign w:val="center"/>
                </w:tcPr>
                <w:p>
                  <w:pPr>
                    <w:pStyle w:val="58"/>
                    <w:spacing w:line="240" w:lineRule="auto"/>
                    <w:ind w:firstLine="0"/>
                    <w:jc w:val="center"/>
                    <w:rPr>
                      <w:rFonts w:eastAsia="宋体"/>
                      <w:color w:val="000000"/>
                      <w:kern w:val="2"/>
                      <w:sz w:val="21"/>
                      <w:szCs w:val="21"/>
                      <w:u w:val="single"/>
                    </w:rPr>
                  </w:pPr>
                  <w:r>
                    <w:rPr>
                      <w:rFonts w:hint="eastAsia" w:eastAsia="宋体"/>
                      <w:color w:val="000000"/>
                      <w:kern w:val="2"/>
                      <w:sz w:val="21"/>
                      <w:szCs w:val="21"/>
                      <w:u w:val="single"/>
                    </w:rPr>
                    <w:t>现状浓度</w:t>
                  </w:r>
                </w:p>
              </w:tc>
              <w:tc>
                <w:tcPr>
                  <w:tcW w:w="1273" w:type="dxa"/>
                  <w:vAlign w:val="center"/>
                </w:tcPr>
                <w:p>
                  <w:pPr>
                    <w:pStyle w:val="58"/>
                    <w:spacing w:line="240" w:lineRule="auto"/>
                    <w:ind w:firstLine="0"/>
                    <w:jc w:val="center"/>
                    <w:rPr>
                      <w:rFonts w:eastAsia="宋体"/>
                      <w:color w:val="000000"/>
                      <w:kern w:val="2"/>
                      <w:sz w:val="21"/>
                      <w:szCs w:val="21"/>
                      <w:u w:val="single"/>
                    </w:rPr>
                  </w:pPr>
                  <w:r>
                    <w:rPr>
                      <w:rFonts w:hint="eastAsia" w:eastAsia="宋体"/>
                      <w:color w:val="000000"/>
                      <w:kern w:val="2"/>
                      <w:sz w:val="21"/>
                      <w:szCs w:val="21"/>
                      <w:u w:val="single"/>
                    </w:rPr>
                    <w:t>标准值</w:t>
                  </w:r>
                </w:p>
              </w:tc>
              <w:tc>
                <w:tcPr>
                  <w:tcW w:w="1466" w:type="dxa"/>
                  <w:vAlign w:val="center"/>
                </w:tcPr>
                <w:p>
                  <w:pPr>
                    <w:pStyle w:val="58"/>
                    <w:spacing w:line="240" w:lineRule="auto"/>
                    <w:ind w:firstLine="0"/>
                    <w:jc w:val="center"/>
                    <w:rPr>
                      <w:rFonts w:eastAsia="宋体"/>
                      <w:color w:val="000000"/>
                      <w:kern w:val="2"/>
                      <w:sz w:val="21"/>
                      <w:szCs w:val="21"/>
                      <w:u w:val="single"/>
                    </w:rPr>
                  </w:pPr>
                  <w:r>
                    <w:rPr>
                      <w:rFonts w:hint="eastAsia" w:eastAsia="宋体"/>
                      <w:color w:val="000000"/>
                      <w:kern w:val="2"/>
                      <w:sz w:val="21"/>
                      <w:szCs w:val="21"/>
                      <w:u w:val="single"/>
                    </w:rPr>
                    <w:t>占标率/%</w:t>
                  </w:r>
                </w:p>
              </w:tc>
              <w:tc>
                <w:tcPr>
                  <w:tcW w:w="1334" w:type="dxa"/>
                  <w:vAlign w:val="center"/>
                </w:tcPr>
                <w:p>
                  <w:pPr>
                    <w:pStyle w:val="58"/>
                    <w:spacing w:line="240" w:lineRule="auto"/>
                    <w:ind w:firstLine="0"/>
                    <w:jc w:val="center"/>
                    <w:rPr>
                      <w:rFonts w:eastAsia="宋体"/>
                      <w:color w:val="000000"/>
                      <w:kern w:val="2"/>
                      <w:sz w:val="21"/>
                      <w:szCs w:val="21"/>
                      <w:u w:val="single"/>
                    </w:rPr>
                  </w:pPr>
                  <w:r>
                    <w:rPr>
                      <w:rFonts w:hint="eastAsia" w:eastAsia="宋体"/>
                      <w:color w:val="000000"/>
                      <w:kern w:val="2"/>
                      <w:sz w:val="21"/>
                      <w:szCs w:val="21"/>
                      <w:u w:val="single"/>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863" w:type="dxa"/>
                  <w:vAlign w:val="center"/>
                </w:tcPr>
                <w:p>
                  <w:pPr>
                    <w:pStyle w:val="58"/>
                    <w:spacing w:line="240" w:lineRule="auto"/>
                    <w:ind w:firstLine="0"/>
                    <w:jc w:val="center"/>
                    <w:rPr>
                      <w:rFonts w:eastAsia="宋体"/>
                      <w:color w:val="000000"/>
                      <w:kern w:val="2"/>
                      <w:sz w:val="21"/>
                      <w:szCs w:val="21"/>
                      <w:u w:val="single"/>
                    </w:rPr>
                  </w:pPr>
                  <w:r>
                    <w:rPr>
                      <w:rFonts w:hint="eastAsia" w:eastAsia="宋体"/>
                      <w:color w:val="000000"/>
                      <w:kern w:val="2"/>
                      <w:sz w:val="21"/>
                      <w:szCs w:val="21"/>
                      <w:u w:val="single"/>
                    </w:rPr>
                    <w:t>SO</w:t>
                  </w:r>
                  <w:r>
                    <w:rPr>
                      <w:rFonts w:hint="eastAsia" w:eastAsia="宋体"/>
                      <w:color w:val="000000"/>
                      <w:kern w:val="2"/>
                      <w:sz w:val="21"/>
                      <w:szCs w:val="21"/>
                      <w:u w:val="single"/>
                      <w:vertAlign w:val="subscript"/>
                    </w:rPr>
                    <w:t>2</w:t>
                  </w:r>
                </w:p>
              </w:tc>
              <w:tc>
                <w:tcPr>
                  <w:tcW w:w="1799" w:type="dxa"/>
                  <w:vAlign w:val="center"/>
                </w:tcPr>
                <w:p>
                  <w:pPr>
                    <w:pStyle w:val="58"/>
                    <w:spacing w:line="240" w:lineRule="auto"/>
                    <w:ind w:firstLine="0"/>
                    <w:jc w:val="center"/>
                    <w:rPr>
                      <w:rFonts w:eastAsia="宋体"/>
                      <w:color w:val="000000"/>
                      <w:kern w:val="2"/>
                      <w:sz w:val="21"/>
                      <w:szCs w:val="21"/>
                      <w:u w:val="single"/>
                    </w:rPr>
                  </w:pPr>
                  <w:r>
                    <w:rPr>
                      <w:rFonts w:hint="eastAsia" w:eastAsia="宋体"/>
                      <w:color w:val="000000"/>
                      <w:kern w:val="2"/>
                      <w:sz w:val="21"/>
                      <w:szCs w:val="21"/>
                      <w:u w:val="single"/>
                    </w:rPr>
                    <w:t>年平均质量浓度</w:t>
                  </w:r>
                </w:p>
              </w:tc>
              <w:tc>
                <w:tcPr>
                  <w:tcW w:w="1257" w:type="dxa"/>
                  <w:vAlign w:val="center"/>
                </w:tcPr>
                <w:p>
                  <w:pPr>
                    <w:pStyle w:val="58"/>
                    <w:spacing w:line="240" w:lineRule="auto"/>
                    <w:ind w:firstLine="0"/>
                    <w:jc w:val="center"/>
                    <w:rPr>
                      <w:rFonts w:hint="eastAsia" w:eastAsia="宋体"/>
                      <w:color w:val="000000"/>
                      <w:kern w:val="2"/>
                      <w:sz w:val="21"/>
                      <w:szCs w:val="21"/>
                      <w:u w:val="single"/>
                      <w:lang w:eastAsia="zh-CN"/>
                    </w:rPr>
                  </w:pPr>
                  <w:r>
                    <w:rPr>
                      <w:rFonts w:hint="eastAsia" w:eastAsia="宋体"/>
                      <w:bCs/>
                      <w:color w:val="000000"/>
                      <w:sz w:val="21"/>
                      <w:szCs w:val="21"/>
                      <w:u w:val="single"/>
                      <w:lang w:val="en-US" w:eastAsia="zh-CN"/>
                    </w:rPr>
                    <w:t>9</w:t>
                  </w:r>
                </w:p>
              </w:tc>
              <w:tc>
                <w:tcPr>
                  <w:tcW w:w="1273" w:type="dxa"/>
                  <w:vAlign w:val="center"/>
                </w:tcPr>
                <w:p>
                  <w:pPr>
                    <w:pStyle w:val="58"/>
                    <w:spacing w:line="240" w:lineRule="auto"/>
                    <w:ind w:firstLine="0"/>
                    <w:jc w:val="center"/>
                    <w:rPr>
                      <w:rFonts w:eastAsia="宋体"/>
                      <w:color w:val="000000"/>
                      <w:kern w:val="2"/>
                      <w:sz w:val="21"/>
                      <w:szCs w:val="21"/>
                      <w:u w:val="single"/>
                    </w:rPr>
                  </w:pPr>
                  <w:r>
                    <w:rPr>
                      <w:rFonts w:hint="eastAsia" w:eastAsia="宋体"/>
                      <w:color w:val="000000"/>
                      <w:kern w:val="2"/>
                      <w:sz w:val="21"/>
                      <w:szCs w:val="21"/>
                      <w:u w:val="single"/>
                    </w:rPr>
                    <w:t>60</w:t>
                  </w:r>
                </w:p>
              </w:tc>
              <w:tc>
                <w:tcPr>
                  <w:tcW w:w="1466" w:type="dxa"/>
                  <w:vAlign w:val="center"/>
                </w:tcPr>
                <w:p>
                  <w:pPr>
                    <w:widowControl/>
                    <w:jc w:val="center"/>
                    <w:textAlignment w:val="center"/>
                    <w:rPr>
                      <w:rFonts w:hint="default" w:eastAsia="宋体"/>
                      <w:color w:val="000000"/>
                      <w:szCs w:val="21"/>
                      <w:u w:val="single"/>
                      <w:lang w:val="en-US" w:eastAsia="zh-CN"/>
                    </w:rPr>
                  </w:pPr>
                  <w:r>
                    <w:rPr>
                      <w:rFonts w:hint="eastAsia"/>
                      <w:color w:val="000000"/>
                      <w:kern w:val="0"/>
                      <w:szCs w:val="21"/>
                      <w:u w:val="single"/>
                      <w:lang w:val="en-US" w:eastAsia="zh-CN" w:bidi="ar"/>
                    </w:rPr>
                    <w:t>15</w:t>
                  </w:r>
                </w:p>
              </w:tc>
              <w:tc>
                <w:tcPr>
                  <w:tcW w:w="1334" w:type="dxa"/>
                  <w:vAlign w:val="center"/>
                </w:tcPr>
                <w:p>
                  <w:pPr>
                    <w:pStyle w:val="58"/>
                    <w:spacing w:line="240" w:lineRule="auto"/>
                    <w:ind w:firstLine="0"/>
                    <w:jc w:val="center"/>
                    <w:rPr>
                      <w:rFonts w:eastAsia="宋体"/>
                      <w:color w:val="000000"/>
                      <w:kern w:val="2"/>
                      <w:sz w:val="21"/>
                      <w:szCs w:val="21"/>
                      <w:u w:val="single"/>
                    </w:rPr>
                  </w:pPr>
                  <w:r>
                    <w:rPr>
                      <w:rFonts w:hint="eastAsia" w:eastAsia="宋体"/>
                      <w:color w:val="000000"/>
                      <w:kern w:val="2"/>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863" w:type="dxa"/>
                  <w:vAlign w:val="center"/>
                </w:tcPr>
                <w:p>
                  <w:pPr>
                    <w:pStyle w:val="58"/>
                    <w:spacing w:line="240" w:lineRule="auto"/>
                    <w:ind w:firstLine="0"/>
                    <w:jc w:val="center"/>
                    <w:rPr>
                      <w:rFonts w:eastAsia="宋体"/>
                      <w:color w:val="000000"/>
                      <w:kern w:val="2"/>
                      <w:sz w:val="21"/>
                      <w:szCs w:val="21"/>
                      <w:u w:val="single"/>
                    </w:rPr>
                  </w:pPr>
                  <w:r>
                    <w:rPr>
                      <w:rFonts w:hint="eastAsia" w:eastAsia="宋体"/>
                      <w:color w:val="000000"/>
                      <w:kern w:val="2"/>
                      <w:sz w:val="21"/>
                      <w:szCs w:val="21"/>
                      <w:u w:val="single"/>
                    </w:rPr>
                    <w:t>NO</w:t>
                  </w:r>
                  <w:r>
                    <w:rPr>
                      <w:rFonts w:hint="eastAsia" w:eastAsia="宋体"/>
                      <w:color w:val="000000"/>
                      <w:kern w:val="2"/>
                      <w:sz w:val="21"/>
                      <w:szCs w:val="21"/>
                      <w:u w:val="single"/>
                      <w:vertAlign w:val="subscript"/>
                    </w:rPr>
                    <w:t>2</w:t>
                  </w:r>
                </w:p>
              </w:tc>
              <w:tc>
                <w:tcPr>
                  <w:tcW w:w="1799" w:type="dxa"/>
                  <w:vAlign w:val="center"/>
                </w:tcPr>
                <w:p>
                  <w:pPr>
                    <w:pStyle w:val="58"/>
                    <w:spacing w:line="240" w:lineRule="auto"/>
                    <w:ind w:firstLine="0"/>
                    <w:jc w:val="center"/>
                    <w:rPr>
                      <w:rFonts w:eastAsia="宋体"/>
                      <w:color w:val="000000"/>
                      <w:kern w:val="2"/>
                      <w:sz w:val="21"/>
                      <w:szCs w:val="21"/>
                      <w:u w:val="single"/>
                    </w:rPr>
                  </w:pPr>
                  <w:r>
                    <w:rPr>
                      <w:rFonts w:hint="eastAsia" w:eastAsia="宋体"/>
                      <w:color w:val="000000"/>
                      <w:kern w:val="2"/>
                      <w:sz w:val="21"/>
                      <w:szCs w:val="21"/>
                      <w:u w:val="single"/>
                    </w:rPr>
                    <w:t>年平均质量浓度</w:t>
                  </w:r>
                </w:p>
              </w:tc>
              <w:tc>
                <w:tcPr>
                  <w:tcW w:w="1257" w:type="dxa"/>
                  <w:vAlign w:val="center"/>
                </w:tcPr>
                <w:p>
                  <w:pPr>
                    <w:pStyle w:val="58"/>
                    <w:spacing w:line="240" w:lineRule="auto"/>
                    <w:ind w:firstLine="0"/>
                    <w:jc w:val="center"/>
                    <w:rPr>
                      <w:rFonts w:hint="default" w:eastAsia="宋体"/>
                      <w:color w:val="000000"/>
                      <w:kern w:val="2"/>
                      <w:sz w:val="21"/>
                      <w:szCs w:val="21"/>
                      <w:u w:val="single"/>
                      <w:lang w:val="en-US" w:eastAsia="zh-CN"/>
                    </w:rPr>
                  </w:pPr>
                  <w:r>
                    <w:rPr>
                      <w:rFonts w:hint="eastAsia" w:eastAsia="宋体"/>
                      <w:bCs/>
                      <w:color w:val="000000"/>
                      <w:sz w:val="21"/>
                      <w:szCs w:val="21"/>
                      <w:u w:val="single"/>
                      <w:lang w:val="en-US" w:eastAsia="zh-CN"/>
                    </w:rPr>
                    <w:t>16</w:t>
                  </w:r>
                </w:p>
              </w:tc>
              <w:tc>
                <w:tcPr>
                  <w:tcW w:w="1273" w:type="dxa"/>
                  <w:vAlign w:val="center"/>
                </w:tcPr>
                <w:p>
                  <w:pPr>
                    <w:pStyle w:val="58"/>
                    <w:spacing w:line="240" w:lineRule="auto"/>
                    <w:ind w:firstLine="0"/>
                    <w:jc w:val="center"/>
                    <w:rPr>
                      <w:rFonts w:eastAsia="宋体"/>
                      <w:color w:val="000000"/>
                      <w:kern w:val="2"/>
                      <w:sz w:val="21"/>
                      <w:szCs w:val="21"/>
                      <w:u w:val="single"/>
                    </w:rPr>
                  </w:pPr>
                  <w:r>
                    <w:rPr>
                      <w:rFonts w:hint="eastAsia" w:eastAsia="宋体"/>
                      <w:color w:val="000000"/>
                      <w:kern w:val="2"/>
                      <w:sz w:val="21"/>
                      <w:szCs w:val="21"/>
                      <w:u w:val="single"/>
                    </w:rPr>
                    <w:t>40</w:t>
                  </w:r>
                </w:p>
              </w:tc>
              <w:tc>
                <w:tcPr>
                  <w:tcW w:w="1466" w:type="dxa"/>
                  <w:vAlign w:val="center"/>
                </w:tcPr>
                <w:p>
                  <w:pPr>
                    <w:widowControl/>
                    <w:jc w:val="center"/>
                    <w:textAlignment w:val="center"/>
                    <w:rPr>
                      <w:rFonts w:hint="default" w:eastAsia="宋体"/>
                      <w:color w:val="000000"/>
                      <w:szCs w:val="21"/>
                      <w:u w:val="single"/>
                      <w:lang w:val="en-US" w:eastAsia="zh-CN"/>
                    </w:rPr>
                  </w:pPr>
                  <w:r>
                    <w:rPr>
                      <w:rFonts w:hint="eastAsia"/>
                      <w:color w:val="000000"/>
                      <w:kern w:val="0"/>
                      <w:szCs w:val="21"/>
                      <w:u w:val="single"/>
                      <w:lang w:val="en-US" w:eastAsia="zh-CN" w:bidi="ar"/>
                    </w:rPr>
                    <w:t>40</w:t>
                  </w:r>
                </w:p>
              </w:tc>
              <w:tc>
                <w:tcPr>
                  <w:tcW w:w="1334" w:type="dxa"/>
                  <w:vAlign w:val="center"/>
                </w:tcPr>
                <w:p>
                  <w:pPr>
                    <w:pStyle w:val="58"/>
                    <w:spacing w:line="240" w:lineRule="auto"/>
                    <w:ind w:firstLine="0"/>
                    <w:jc w:val="center"/>
                    <w:rPr>
                      <w:rFonts w:eastAsia="宋体"/>
                      <w:color w:val="000000"/>
                      <w:kern w:val="2"/>
                      <w:sz w:val="21"/>
                      <w:szCs w:val="21"/>
                      <w:u w:val="single"/>
                    </w:rPr>
                  </w:pPr>
                  <w:r>
                    <w:rPr>
                      <w:rFonts w:hint="eastAsia" w:eastAsia="宋体"/>
                      <w:color w:val="000000"/>
                      <w:kern w:val="2"/>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863" w:type="dxa"/>
                  <w:vAlign w:val="center"/>
                </w:tcPr>
                <w:p>
                  <w:pPr>
                    <w:pStyle w:val="58"/>
                    <w:spacing w:line="240" w:lineRule="auto"/>
                    <w:ind w:firstLine="0"/>
                    <w:jc w:val="center"/>
                    <w:rPr>
                      <w:rFonts w:eastAsia="宋体"/>
                      <w:color w:val="000000"/>
                      <w:kern w:val="2"/>
                      <w:sz w:val="21"/>
                      <w:szCs w:val="21"/>
                      <w:u w:val="single"/>
                    </w:rPr>
                  </w:pPr>
                  <w:r>
                    <w:rPr>
                      <w:rFonts w:hint="eastAsia" w:eastAsia="宋体"/>
                      <w:color w:val="000000"/>
                      <w:kern w:val="2"/>
                      <w:sz w:val="21"/>
                      <w:szCs w:val="21"/>
                      <w:u w:val="single"/>
                    </w:rPr>
                    <w:t>CO</w:t>
                  </w:r>
                </w:p>
              </w:tc>
              <w:tc>
                <w:tcPr>
                  <w:tcW w:w="1799" w:type="dxa"/>
                  <w:vAlign w:val="center"/>
                </w:tcPr>
                <w:p>
                  <w:pPr>
                    <w:pStyle w:val="58"/>
                    <w:spacing w:line="240" w:lineRule="auto"/>
                    <w:ind w:firstLine="0"/>
                    <w:jc w:val="center"/>
                    <w:rPr>
                      <w:rFonts w:eastAsia="宋体"/>
                      <w:color w:val="000000"/>
                      <w:kern w:val="2"/>
                      <w:sz w:val="21"/>
                      <w:szCs w:val="21"/>
                      <w:u w:val="single"/>
                    </w:rPr>
                  </w:pPr>
                  <w:r>
                    <w:rPr>
                      <w:rFonts w:hint="eastAsia" w:eastAsia="宋体"/>
                      <w:color w:val="000000"/>
                      <w:kern w:val="2"/>
                      <w:sz w:val="21"/>
                      <w:szCs w:val="21"/>
                      <w:u w:val="single"/>
                    </w:rPr>
                    <w:t>年平均质量浓度</w:t>
                  </w:r>
                </w:p>
              </w:tc>
              <w:tc>
                <w:tcPr>
                  <w:tcW w:w="1257" w:type="dxa"/>
                  <w:vAlign w:val="center"/>
                </w:tcPr>
                <w:p>
                  <w:pPr>
                    <w:pStyle w:val="58"/>
                    <w:spacing w:line="240" w:lineRule="auto"/>
                    <w:ind w:firstLine="0"/>
                    <w:jc w:val="center"/>
                    <w:rPr>
                      <w:rFonts w:hint="default" w:eastAsia="宋体"/>
                      <w:bCs/>
                      <w:color w:val="000000"/>
                      <w:sz w:val="21"/>
                      <w:szCs w:val="21"/>
                      <w:u w:val="single"/>
                      <w:lang w:val="en-US" w:eastAsia="zh-CN"/>
                    </w:rPr>
                  </w:pPr>
                  <w:r>
                    <w:rPr>
                      <w:rFonts w:hint="eastAsia" w:eastAsia="宋体"/>
                      <w:bCs/>
                      <w:color w:val="000000"/>
                      <w:sz w:val="21"/>
                      <w:szCs w:val="21"/>
                      <w:u w:val="single"/>
                      <w:lang w:val="en-US" w:eastAsia="zh-CN"/>
                    </w:rPr>
                    <w:t>1.0</w:t>
                  </w:r>
                </w:p>
              </w:tc>
              <w:tc>
                <w:tcPr>
                  <w:tcW w:w="1273" w:type="dxa"/>
                  <w:vAlign w:val="center"/>
                </w:tcPr>
                <w:p>
                  <w:pPr>
                    <w:pStyle w:val="58"/>
                    <w:spacing w:line="240" w:lineRule="auto"/>
                    <w:ind w:firstLine="0"/>
                    <w:jc w:val="center"/>
                    <w:rPr>
                      <w:rFonts w:eastAsia="宋体"/>
                      <w:color w:val="000000"/>
                      <w:kern w:val="2"/>
                      <w:sz w:val="21"/>
                      <w:szCs w:val="21"/>
                      <w:u w:val="single"/>
                    </w:rPr>
                  </w:pPr>
                  <w:r>
                    <w:rPr>
                      <w:rFonts w:hint="eastAsia" w:eastAsia="宋体"/>
                      <w:color w:val="000000"/>
                      <w:kern w:val="2"/>
                      <w:sz w:val="21"/>
                      <w:szCs w:val="21"/>
                      <w:u w:val="single"/>
                    </w:rPr>
                    <w:t>4</w:t>
                  </w:r>
                </w:p>
              </w:tc>
              <w:tc>
                <w:tcPr>
                  <w:tcW w:w="1466" w:type="dxa"/>
                  <w:vAlign w:val="center"/>
                </w:tcPr>
                <w:p>
                  <w:pPr>
                    <w:widowControl/>
                    <w:jc w:val="center"/>
                    <w:textAlignment w:val="center"/>
                    <w:rPr>
                      <w:rFonts w:hint="default" w:eastAsia="宋体"/>
                      <w:color w:val="000000"/>
                      <w:kern w:val="0"/>
                      <w:szCs w:val="21"/>
                      <w:u w:val="single"/>
                      <w:lang w:val="en-US" w:eastAsia="zh-CN" w:bidi="ar"/>
                    </w:rPr>
                  </w:pPr>
                  <w:r>
                    <w:rPr>
                      <w:rFonts w:hint="eastAsia"/>
                      <w:color w:val="000000"/>
                      <w:kern w:val="0"/>
                      <w:szCs w:val="21"/>
                      <w:u w:val="single"/>
                      <w:lang w:val="en-US" w:eastAsia="zh-CN" w:bidi="ar"/>
                    </w:rPr>
                    <w:t>25</w:t>
                  </w:r>
                </w:p>
              </w:tc>
              <w:tc>
                <w:tcPr>
                  <w:tcW w:w="1334" w:type="dxa"/>
                  <w:vAlign w:val="center"/>
                </w:tcPr>
                <w:p>
                  <w:pPr>
                    <w:pStyle w:val="58"/>
                    <w:spacing w:line="240" w:lineRule="auto"/>
                    <w:ind w:firstLine="0"/>
                    <w:jc w:val="center"/>
                    <w:rPr>
                      <w:rFonts w:eastAsia="宋体"/>
                      <w:color w:val="000000"/>
                      <w:kern w:val="2"/>
                      <w:sz w:val="21"/>
                      <w:szCs w:val="21"/>
                      <w:u w:val="single"/>
                    </w:rPr>
                  </w:pPr>
                  <w:r>
                    <w:rPr>
                      <w:rFonts w:hint="eastAsia" w:eastAsia="宋体"/>
                      <w:color w:val="000000"/>
                      <w:kern w:val="2"/>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863" w:type="dxa"/>
                  <w:vAlign w:val="center"/>
                </w:tcPr>
                <w:p>
                  <w:pPr>
                    <w:pStyle w:val="58"/>
                    <w:spacing w:line="240" w:lineRule="auto"/>
                    <w:ind w:firstLine="0"/>
                    <w:jc w:val="center"/>
                    <w:rPr>
                      <w:rFonts w:eastAsia="宋体"/>
                      <w:color w:val="000000"/>
                      <w:kern w:val="2"/>
                      <w:sz w:val="21"/>
                      <w:szCs w:val="21"/>
                      <w:u w:val="single"/>
                    </w:rPr>
                  </w:pPr>
                  <w:r>
                    <w:rPr>
                      <w:rFonts w:hint="eastAsia" w:eastAsia="宋体"/>
                      <w:color w:val="000000"/>
                      <w:kern w:val="2"/>
                      <w:sz w:val="21"/>
                      <w:szCs w:val="21"/>
                      <w:u w:val="single"/>
                    </w:rPr>
                    <w:t>O</w:t>
                  </w:r>
                  <w:r>
                    <w:rPr>
                      <w:rFonts w:hint="eastAsia" w:eastAsia="宋体"/>
                      <w:color w:val="000000"/>
                      <w:kern w:val="2"/>
                      <w:sz w:val="21"/>
                      <w:szCs w:val="21"/>
                      <w:u w:val="single"/>
                      <w:vertAlign w:val="subscript"/>
                    </w:rPr>
                    <w:t>3</w:t>
                  </w:r>
                </w:p>
              </w:tc>
              <w:tc>
                <w:tcPr>
                  <w:tcW w:w="1799" w:type="dxa"/>
                  <w:vAlign w:val="center"/>
                </w:tcPr>
                <w:p>
                  <w:pPr>
                    <w:pStyle w:val="58"/>
                    <w:spacing w:line="240" w:lineRule="auto"/>
                    <w:ind w:firstLine="0"/>
                    <w:jc w:val="center"/>
                    <w:rPr>
                      <w:rFonts w:eastAsia="宋体"/>
                      <w:color w:val="000000"/>
                      <w:kern w:val="2"/>
                      <w:sz w:val="21"/>
                      <w:szCs w:val="21"/>
                      <w:u w:val="single"/>
                    </w:rPr>
                  </w:pPr>
                  <w:r>
                    <w:rPr>
                      <w:rFonts w:hint="eastAsia" w:eastAsia="宋体"/>
                      <w:color w:val="000000"/>
                      <w:kern w:val="2"/>
                      <w:sz w:val="21"/>
                      <w:szCs w:val="21"/>
                      <w:u w:val="single"/>
                    </w:rPr>
                    <w:t>8h平均质量浓度</w:t>
                  </w:r>
                </w:p>
              </w:tc>
              <w:tc>
                <w:tcPr>
                  <w:tcW w:w="1257" w:type="dxa"/>
                  <w:vAlign w:val="center"/>
                </w:tcPr>
                <w:p>
                  <w:pPr>
                    <w:pStyle w:val="58"/>
                    <w:spacing w:line="240" w:lineRule="auto"/>
                    <w:ind w:firstLine="0"/>
                    <w:jc w:val="center"/>
                    <w:rPr>
                      <w:rFonts w:hint="default" w:eastAsia="宋体"/>
                      <w:bCs/>
                      <w:color w:val="000000"/>
                      <w:sz w:val="21"/>
                      <w:szCs w:val="21"/>
                      <w:u w:val="single"/>
                      <w:lang w:val="en-US" w:eastAsia="zh-CN"/>
                    </w:rPr>
                  </w:pPr>
                  <w:r>
                    <w:rPr>
                      <w:rFonts w:hint="eastAsia" w:eastAsia="宋体"/>
                      <w:bCs/>
                      <w:color w:val="000000"/>
                      <w:sz w:val="21"/>
                      <w:szCs w:val="21"/>
                      <w:u w:val="single"/>
                      <w:lang w:val="en-US" w:eastAsia="zh-CN"/>
                    </w:rPr>
                    <w:t>127</w:t>
                  </w:r>
                </w:p>
              </w:tc>
              <w:tc>
                <w:tcPr>
                  <w:tcW w:w="1273" w:type="dxa"/>
                  <w:vAlign w:val="center"/>
                </w:tcPr>
                <w:p>
                  <w:pPr>
                    <w:pStyle w:val="58"/>
                    <w:spacing w:line="240" w:lineRule="auto"/>
                    <w:ind w:firstLine="0"/>
                    <w:jc w:val="center"/>
                    <w:rPr>
                      <w:rFonts w:eastAsia="宋体"/>
                      <w:color w:val="000000"/>
                      <w:kern w:val="2"/>
                      <w:sz w:val="21"/>
                      <w:szCs w:val="21"/>
                      <w:u w:val="single"/>
                    </w:rPr>
                  </w:pPr>
                  <w:r>
                    <w:rPr>
                      <w:rFonts w:hint="eastAsia" w:eastAsia="宋体"/>
                      <w:color w:val="000000"/>
                      <w:kern w:val="2"/>
                      <w:sz w:val="21"/>
                      <w:szCs w:val="21"/>
                      <w:u w:val="single"/>
                    </w:rPr>
                    <w:t>160</w:t>
                  </w:r>
                </w:p>
              </w:tc>
              <w:tc>
                <w:tcPr>
                  <w:tcW w:w="1466" w:type="dxa"/>
                  <w:vAlign w:val="center"/>
                </w:tcPr>
                <w:p>
                  <w:pPr>
                    <w:widowControl/>
                    <w:jc w:val="center"/>
                    <w:textAlignment w:val="center"/>
                    <w:rPr>
                      <w:rFonts w:hint="default" w:eastAsia="宋体"/>
                      <w:color w:val="000000"/>
                      <w:kern w:val="0"/>
                      <w:szCs w:val="21"/>
                      <w:u w:val="single"/>
                      <w:lang w:val="en-US" w:eastAsia="zh-CN" w:bidi="ar"/>
                    </w:rPr>
                  </w:pPr>
                  <w:r>
                    <w:rPr>
                      <w:rFonts w:hint="eastAsia"/>
                      <w:color w:val="000000"/>
                      <w:kern w:val="0"/>
                      <w:szCs w:val="21"/>
                      <w:u w:val="single"/>
                      <w:lang w:val="en-US" w:eastAsia="zh-CN" w:bidi="ar"/>
                    </w:rPr>
                    <w:t>79.4</w:t>
                  </w:r>
                </w:p>
              </w:tc>
              <w:tc>
                <w:tcPr>
                  <w:tcW w:w="1334" w:type="dxa"/>
                  <w:vAlign w:val="center"/>
                </w:tcPr>
                <w:p>
                  <w:pPr>
                    <w:pStyle w:val="58"/>
                    <w:spacing w:line="240" w:lineRule="auto"/>
                    <w:ind w:firstLine="0"/>
                    <w:jc w:val="center"/>
                    <w:rPr>
                      <w:rFonts w:eastAsia="宋体"/>
                      <w:color w:val="000000"/>
                      <w:kern w:val="2"/>
                      <w:sz w:val="21"/>
                      <w:szCs w:val="21"/>
                      <w:u w:val="single"/>
                    </w:rPr>
                  </w:pPr>
                  <w:r>
                    <w:rPr>
                      <w:rFonts w:hint="eastAsia" w:eastAsia="宋体"/>
                      <w:color w:val="000000"/>
                      <w:kern w:val="2"/>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863" w:type="dxa"/>
                  <w:vAlign w:val="center"/>
                </w:tcPr>
                <w:p>
                  <w:pPr>
                    <w:pStyle w:val="58"/>
                    <w:spacing w:line="240" w:lineRule="auto"/>
                    <w:ind w:firstLine="0"/>
                    <w:jc w:val="center"/>
                    <w:rPr>
                      <w:rFonts w:eastAsia="宋体"/>
                      <w:color w:val="000000"/>
                      <w:kern w:val="2"/>
                      <w:sz w:val="21"/>
                      <w:szCs w:val="21"/>
                      <w:u w:val="single"/>
                    </w:rPr>
                  </w:pPr>
                  <w:r>
                    <w:rPr>
                      <w:rFonts w:hint="eastAsia" w:eastAsia="宋体"/>
                      <w:color w:val="000000"/>
                      <w:kern w:val="2"/>
                      <w:sz w:val="21"/>
                      <w:szCs w:val="21"/>
                      <w:u w:val="single"/>
                    </w:rPr>
                    <w:t>PM</w:t>
                  </w:r>
                  <w:r>
                    <w:rPr>
                      <w:rFonts w:hint="eastAsia" w:eastAsia="宋体"/>
                      <w:color w:val="000000"/>
                      <w:kern w:val="2"/>
                      <w:sz w:val="21"/>
                      <w:szCs w:val="21"/>
                      <w:u w:val="single"/>
                      <w:vertAlign w:val="subscript"/>
                    </w:rPr>
                    <w:t>10</w:t>
                  </w:r>
                </w:p>
              </w:tc>
              <w:tc>
                <w:tcPr>
                  <w:tcW w:w="1799" w:type="dxa"/>
                  <w:vAlign w:val="center"/>
                </w:tcPr>
                <w:p>
                  <w:pPr>
                    <w:pStyle w:val="58"/>
                    <w:spacing w:line="240" w:lineRule="auto"/>
                    <w:ind w:firstLine="0"/>
                    <w:jc w:val="center"/>
                    <w:rPr>
                      <w:rFonts w:eastAsia="宋体"/>
                      <w:color w:val="000000"/>
                      <w:kern w:val="2"/>
                      <w:sz w:val="21"/>
                      <w:szCs w:val="21"/>
                      <w:u w:val="single"/>
                    </w:rPr>
                  </w:pPr>
                  <w:r>
                    <w:rPr>
                      <w:rFonts w:hint="eastAsia" w:eastAsia="宋体"/>
                      <w:color w:val="000000"/>
                      <w:kern w:val="2"/>
                      <w:sz w:val="21"/>
                      <w:szCs w:val="21"/>
                      <w:u w:val="single"/>
                    </w:rPr>
                    <w:t>年平均质量浓度</w:t>
                  </w:r>
                </w:p>
              </w:tc>
              <w:tc>
                <w:tcPr>
                  <w:tcW w:w="1257" w:type="dxa"/>
                  <w:vAlign w:val="center"/>
                </w:tcPr>
                <w:p>
                  <w:pPr>
                    <w:pStyle w:val="58"/>
                    <w:spacing w:line="240" w:lineRule="auto"/>
                    <w:ind w:firstLine="0"/>
                    <w:jc w:val="center"/>
                    <w:rPr>
                      <w:rFonts w:hint="default" w:eastAsia="宋体"/>
                      <w:color w:val="000000"/>
                      <w:kern w:val="2"/>
                      <w:sz w:val="21"/>
                      <w:szCs w:val="21"/>
                      <w:u w:val="single"/>
                      <w:lang w:val="en-US" w:eastAsia="zh-CN"/>
                    </w:rPr>
                  </w:pPr>
                  <w:r>
                    <w:rPr>
                      <w:rFonts w:hint="eastAsia" w:eastAsia="宋体"/>
                      <w:bCs/>
                      <w:color w:val="000000"/>
                      <w:kern w:val="2"/>
                      <w:sz w:val="21"/>
                      <w:szCs w:val="21"/>
                      <w:u w:val="single"/>
                      <w:lang w:val="en-US" w:eastAsia="zh-CN"/>
                    </w:rPr>
                    <w:t>50</w:t>
                  </w:r>
                </w:p>
              </w:tc>
              <w:tc>
                <w:tcPr>
                  <w:tcW w:w="1273" w:type="dxa"/>
                  <w:vAlign w:val="center"/>
                </w:tcPr>
                <w:p>
                  <w:pPr>
                    <w:pStyle w:val="58"/>
                    <w:spacing w:line="240" w:lineRule="auto"/>
                    <w:ind w:firstLine="0"/>
                    <w:jc w:val="center"/>
                    <w:rPr>
                      <w:rFonts w:eastAsia="宋体"/>
                      <w:color w:val="000000"/>
                      <w:kern w:val="2"/>
                      <w:sz w:val="21"/>
                      <w:szCs w:val="21"/>
                      <w:u w:val="single"/>
                    </w:rPr>
                  </w:pPr>
                  <w:r>
                    <w:rPr>
                      <w:rFonts w:hint="eastAsia" w:eastAsia="宋体"/>
                      <w:color w:val="000000"/>
                      <w:kern w:val="2"/>
                      <w:sz w:val="21"/>
                      <w:szCs w:val="21"/>
                      <w:u w:val="single"/>
                    </w:rPr>
                    <w:t>70</w:t>
                  </w:r>
                </w:p>
              </w:tc>
              <w:tc>
                <w:tcPr>
                  <w:tcW w:w="1466" w:type="dxa"/>
                  <w:vAlign w:val="center"/>
                </w:tcPr>
                <w:p>
                  <w:pPr>
                    <w:widowControl/>
                    <w:jc w:val="center"/>
                    <w:textAlignment w:val="center"/>
                    <w:rPr>
                      <w:rFonts w:hint="default" w:eastAsia="宋体"/>
                      <w:color w:val="000000"/>
                      <w:szCs w:val="21"/>
                      <w:u w:val="single"/>
                      <w:lang w:val="en-US" w:eastAsia="zh-CN"/>
                    </w:rPr>
                  </w:pPr>
                  <w:r>
                    <w:rPr>
                      <w:rFonts w:hint="eastAsia"/>
                      <w:color w:val="000000"/>
                      <w:kern w:val="0"/>
                      <w:szCs w:val="21"/>
                      <w:u w:val="single"/>
                      <w:lang w:val="en-US" w:eastAsia="zh-CN" w:bidi="ar"/>
                    </w:rPr>
                    <w:t>71.4</w:t>
                  </w:r>
                </w:p>
              </w:tc>
              <w:tc>
                <w:tcPr>
                  <w:tcW w:w="1334" w:type="dxa"/>
                  <w:vAlign w:val="center"/>
                </w:tcPr>
                <w:p>
                  <w:pPr>
                    <w:pStyle w:val="58"/>
                    <w:spacing w:line="240" w:lineRule="auto"/>
                    <w:ind w:firstLine="0"/>
                    <w:jc w:val="center"/>
                    <w:rPr>
                      <w:rFonts w:eastAsia="宋体"/>
                      <w:color w:val="000000"/>
                      <w:kern w:val="2"/>
                      <w:sz w:val="21"/>
                      <w:szCs w:val="21"/>
                      <w:u w:val="single"/>
                    </w:rPr>
                  </w:pPr>
                  <w:r>
                    <w:rPr>
                      <w:rFonts w:hint="eastAsia" w:eastAsia="宋体"/>
                      <w:color w:val="000000"/>
                      <w:kern w:val="2"/>
                      <w:sz w:val="21"/>
                      <w:szCs w:val="21"/>
                      <w:u w:val="singl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 w:hRule="atLeast"/>
              </w:trPr>
              <w:tc>
                <w:tcPr>
                  <w:tcW w:w="863" w:type="dxa"/>
                  <w:vAlign w:val="center"/>
                </w:tcPr>
                <w:p>
                  <w:pPr>
                    <w:pStyle w:val="58"/>
                    <w:spacing w:line="240" w:lineRule="auto"/>
                    <w:ind w:firstLine="0"/>
                    <w:jc w:val="center"/>
                    <w:rPr>
                      <w:rFonts w:eastAsia="宋体"/>
                      <w:color w:val="000000"/>
                      <w:kern w:val="2"/>
                      <w:sz w:val="21"/>
                      <w:szCs w:val="21"/>
                      <w:u w:val="single"/>
                    </w:rPr>
                  </w:pPr>
                  <w:r>
                    <w:rPr>
                      <w:rFonts w:hint="eastAsia" w:eastAsia="宋体"/>
                      <w:color w:val="000000"/>
                      <w:kern w:val="2"/>
                      <w:sz w:val="21"/>
                      <w:szCs w:val="21"/>
                      <w:u w:val="single"/>
                    </w:rPr>
                    <w:t>PM</w:t>
                  </w:r>
                  <w:r>
                    <w:rPr>
                      <w:rFonts w:hint="eastAsia" w:eastAsia="宋体"/>
                      <w:color w:val="000000"/>
                      <w:kern w:val="2"/>
                      <w:sz w:val="21"/>
                      <w:szCs w:val="21"/>
                      <w:u w:val="single"/>
                      <w:vertAlign w:val="subscript"/>
                    </w:rPr>
                    <w:t>2.5</w:t>
                  </w:r>
                </w:p>
              </w:tc>
              <w:tc>
                <w:tcPr>
                  <w:tcW w:w="1799" w:type="dxa"/>
                  <w:vAlign w:val="center"/>
                </w:tcPr>
                <w:p>
                  <w:pPr>
                    <w:pStyle w:val="58"/>
                    <w:spacing w:line="240" w:lineRule="auto"/>
                    <w:ind w:firstLine="0"/>
                    <w:jc w:val="center"/>
                    <w:rPr>
                      <w:rFonts w:eastAsia="宋体"/>
                      <w:color w:val="000000"/>
                      <w:kern w:val="2"/>
                      <w:sz w:val="21"/>
                      <w:szCs w:val="21"/>
                      <w:u w:val="single"/>
                    </w:rPr>
                  </w:pPr>
                  <w:r>
                    <w:rPr>
                      <w:rFonts w:hint="eastAsia" w:eastAsia="宋体"/>
                      <w:color w:val="000000"/>
                      <w:kern w:val="2"/>
                      <w:sz w:val="21"/>
                      <w:szCs w:val="21"/>
                      <w:u w:val="single"/>
                    </w:rPr>
                    <w:t>年平均质量浓度</w:t>
                  </w:r>
                </w:p>
              </w:tc>
              <w:tc>
                <w:tcPr>
                  <w:tcW w:w="1257" w:type="dxa"/>
                  <w:vAlign w:val="center"/>
                </w:tcPr>
                <w:p>
                  <w:pPr>
                    <w:pStyle w:val="58"/>
                    <w:spacing w:line="240" w:lineRule="auto"/>
                    <w:ind w:firstLine="0"/>
                    <w:jc w:val="center"/>
                    <w:rPr>
                      <w:rFonts w:hint="default" w:eastAsia="宋体"/>
                      <w:color w:val="000000" w:themeColor="text1"/>
                      <w:kern w:val="2"/>
                      <w:sz w:val="21"/>
                      <w:szCs w:val="21"/>
                      <w:u w:val="single"/>
                      <w:lang w:val="en-US" w:eastAsia="zh-CN"/>
                      <w14:textFill>
                        <w14:solidFill>
                          <w14:schemeClr w14:val="tx1"/>
                        </w14:solidFill>
                      </w14:textFill>
                    </w:rPr>
                  </w:pPr>
                  <w:r>
                    <w:rPr>
                      <w:rFonts w:hint="eastAsia" w:eastAsia="宋体"/>
                      <w:bCs/>
                      <w:color w:val="000000" w:themeColor="text1"/>
                      <w:sz w:val="21"/>
                      <w:szCs w:val="21"/>
                      <w:u w:val="single"/>
                      <w:lang w:val="en-US" w:eastAsia="zh-CN"/>
                      <w14:textFill>
                        <w14:solidFill>
                          <w14:schemeClr w14:val="tx1"/>
                        </w14:solidFill>
                      </w14:textFill>
                    </w:rPr>
                    <w:t>36</w:t>
                  </w:r>
                </w:p>
              </w:tc>
              <w:tc>
                <w:tcPr>
                  <w:tcW w:w="1273" w:type="dxa"/>
                  <w:vAlign w:val="center"/>
                </w:tcPr>
                <w:p>
                  <w:pPr>
                    <w:pStyle w:val="58"/>
                    <w:spacing w:line="240" w:lineRule="auto"/>
                    <w:ind w:firstLine="0"/>
                    <w:jc w:val="center"/>
                    <w:rPr>
                      <w:rFonts w:eastAsia="宋体"/>
                      <w:color w:val="000000" w:themeColor="text1"/>
                      <w:kern w:val="2"/>
                      <w:sz w:val="21"/>
                      <w:szCs w:val="21"/>
                      <w:u w:val="single"/>
                      <w14:textFill>
                        <w14:solidFill>
                          <w14:schemeClr w14:val="tx1"/>
                        </w14:solidFill>
                      </w14:textFill>
                    </w:rPr>
                  </w:pPr>
                  <w:r>
                    <w:rPr>
                      <w:rFonts w:hint="eastAsia" w:eastAsia="宋体"/>
                      <w:color w:val="000000" w:themeColor="text1"/>
                      <w:kern w:val="2"/>
                      <w:sz w:val="21"/>
                      <w:szCs w:val="21"/>
                      <w:u w:val="single"/>
                      <w14:textFill>
                        <w14:solidFill>
                          <w14:schemeClr w14:val="tx1"/>
                        </w14:solidFill>
                      </w14:textFill>
                    </w:rPr>
                    <w:t>35</w:t>
                  </w:r>
                </w:p>
              </w:tc>
              <w:tc>
                <w:tcPr>
                  <w:tcW w:w="1466" w:type="dxa"/>
                  <w:vAlign w:val="center"/>
                </w:tcPr>
                <w:p>
                  <w:pPr>
                    <w:widowControl/>
                    <w:jc w:val="center"/>
                    <w:textAlignment w:val="center"/>
                    <w:rPr>
                      <w:rFonts w:hint="default" w:eastAsia="宋体"/>
                      <w:color w:val="000000" w:themeColor="text1"/>
                      <w:szCs w:val="21"/>
                      <w:u w:val="single"/>
                      <w:lang w:val="en-US" w:eastAsia="zh-CN"/>
                      <w14:textFill>
                        <w14:solidFill>
                          <w14:schemeClr w14:val="tx1"/>
                        </w14:solidFill>
                      </w14:textFill>
                    </w:rPr>
                  </w:pPr>
                  <w:r>
                    <w:rPr>
                      <w:rFonts w:hint="eastAsia"/>
                      <w:color w:val="000000" w:themeColor="text1"/>
                      <w:kern w:val="0"/>
                      <w:szCs w:val="21"/>
                      <w:u w:val="single"/>
                      <w:lang w:val="en-US" w:eastAsia="zh-CN" w:bidi="ar"/>
                      <w14:textFill>
                        <w14:solidFill>
                          <w14:schemeClr w14:val="tx1"/>
                        </w14:solidFill>
                      </w14:textFill>
                    </w:rPr>
                    <w:t>102.9</w:t>
                  </w:r>
                </w:p>
              </w:tc>
              <w:tc>
                <w:tcPr>
                  <w:tcW w:w="1334" w:type="dxa"/>
                  <w:vAlign w:val="center"/>
                </w:tcPr>
                <w:p>
                  <w:pPr>
                    <w:pStyle w:val="58"/>
                    <w:spacing w:line="240" w:lineRule="auto"/>
                    <w:ind w:firstLine="0"/>
                    <w:jc w:val="center"/>
                    <w:rPr>
                      <w:rFonts w:eastAsia="宋体"/>
                      <w:color w:val="000000" w:themeColor="text1"/>
                      <w:kern w:val="2"/>
                      <w:sz w:val="21"/>
                      <w:szCs w:val="21"/>
                      <w:u w:val="single"/>
                      <w14:textFill>
                        <w14:solidFill>
                          <w14:schemeClr w14:val="tx1"/>
                        </w14:solidFill>
                      </w14:textFill>
                    </w:rPr>
                  </w:pPr>
                  <w:r>
                    <w:rPr>
                      <w:rFonts w:hint="eastAsia" w:eastAsia="宋体"/>
                      <w:color w:val="000000" w:themeColor="text1"/>
                      <w:kern w:val="2"/>
                      <w:sz w:val="21"/>
                      <w:szCs w:val="21"/>
                      <w:u w:val="single"/>
                      <w:lang w:eastAsia="zh-CN"/>
                      <w14:textFill>
                        <w14:solidFill>
                          <w14:schemeClr w14:val="tx1"/>
                        </w14:solidFill>
                      </w14:textFill>
                    </w:rPr>
                    <w:t>不</w:t>
                  </w:r>
                  <w:r>
                    <w:rPr>
                      <w:rFonts w:hint="eastAsia" w:eastAsia="宋体"/>
                      <w:color w:val="000000" w:themeColor="text1"/>
                      <w:kern w:val="2"/>
                      <w:sz w:val="21"/>
                      <w:szCs w:val="21"/>
                      <w:u w:val="single"/>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7992" w:type="dxa"/>
                  <w:gridSpan w:val="6"/>
                </w:tcPr>
                <w:p>
                  <w:pPr>
                    <w:pStyle w:val="16"/>
                    <w:spacing w:before="24" w:after="24" w:line="240" w:lineRule="auto"/>
                    <w:rPr>
                      <w:sz w:val="21"/>
                      <w:szCs w:val="21"/>
                      <w:u w:val="single"/>
                    </w:rPr>
                  </w:pPr>
                  <w:r>
                    <w:rPr>
                      <w:rFonts w:hint="eastAsia"/>
                      <w:sz w:val="21"/>
                      <w:szCs w:val="21"/>
                      <w:u w:val="single"/>
                    </w:rPr>
                    <w:t>单位：u</w:t>
                  </w:r>
                  <w:r>
                    <w:rPr>
                      <w:sz w:val="21"/>
                      <w:szCs w:val="21"/>
                      <w:u w:val="single"/>
                    </w:rPr>
                    <w:t>g/m</w:t>
                  </w:r>
                  <w:r>
                    <w:rPr>
                      <w:sz w:val="21"/>
                      <w:szCs w:val="21"/>
                      <w:u w:val="single"/>
                      <w:vertAlign w:val="superscript"/>
                    </w:rPr>
                    <w:t>3</w:t>
                  </w:r>
                  <w:r>
                    <w:rPr>
                      <w:sz w:val="21"/>
                      <w:szCs w:val="21"/>
                      <w:u w:val="single"/>
                    </w:rPr>
                    <w:t>(CO</w:t>
                  </w:r>
                  <w:r>
                    <w:rPr>
                      <w:rFonts w:hint="eastAsia"/>
                      <w:sz w:val="21"/>
                      <w:szCs w:val="21"/>
                      <w:u w:val="single"/>
                    </w:rPr>
                    <w:t>为m</w:t>
                  </w:r>
                  <w:r>
                    <w:rPr>
                      <w:sz w:val="21"/>
                      <w:szCs w:val="21"/>
                      <w:u w:val="single"/>
                    </w:rPr>
                    <w:t>g/m</w:t>
                  </w:r>
                  <w:r>
                    <w:rPr>
                      <w:sz w:val="21"/>
                      <w:szCs w:val="21"/>
                      <w:u w:val="single"/>
                      <w:vertAlign w:val="superscript"/>
                    </w:rPr>
                    <w:t>3</w:t>
                  </w:r>
                  <w:r>
                    <w:rPr>
                      <w:sz w:val="21"/>
                      <w:szCs w:val="21"/>
                      <w:u w:val="single"/>
                    </w:rPr>
                    <w:t>)</w:t>
                  </w:r>
                </w:p>
              </w:tc>
            </w:tr>
          </w:tbl>
          <w:p>
            <w:pPr>
              <w:adjustRightInd w:val="0"/>
              <w:snapToGrid w:val="0"/>
              <w:spacing w:line="360" w:lineRule="auto"/>
              <w:ind w:firstLine="480" w:firstLineChars="200"/>
              <w:jc w:val="left"/>
              <w:rPr>
                <w:kern w:val="0"/>
                <w:sz w:val="24"/>
                <w:u w:val="single"/>
              </w:rPr>
            </w:pPr>
            <w:r>
              <w:rPr>
                <w:rFonts w:hint="eastAsia"/>
                <w:kern w:val="0"/>
                <w:sz w:val="24"/>
                <w:u w:val="single"/>
              </w:rPr>
              <w:t>根据上表可知，2023年1-</w:t>
            </w:r>
            <w:r>
              <w:rPr>
                <w:rFonts w:hint="eastAsia"/>
                <w:kern w:val="0"/>
                <w:sz w:val="24"/>
                <w:u w:val="single"/>
                <w:lang w:val="en-US" w:eastAsia="zh-CN"/>
              </w:rPr>
              <w:t>12</w:t>
            </w:r>
            <w:r>
              <w:rPr>
                <w:rFonts w:hint="eastAsia"/>
                <w:kern w:val="0"/>
                <w:sz w:val="24"/>
                <w:u w:val="single"/>
              </w:rPr>
              <w:t>月</w:t>
            </w:r>
            <w:r>
              <w:rPr>
                <w:rFonts w:hint="eastAsia"/>
                <w:kern w:val="0"/>
                <w:sz w:val="24"/>
                <w:u w:val="single"/>
                <w:lang w:eastAsia="zh-CN"/>
              </w:rPr>
              <w:t>零陵区</w:t>
            </w:r>
            <w:r>
              <w:rPr>
                <w:rFonts w:hint="eastAsia"/>
                <w:kern w:val="0"/>
                <w:sz w:val="24"/>
                <w:u w:val="single"/>
              </w:rPr>
              <w:t>的常规监测因子</w:t>
            </w:r>
            <w:r>
              <w:rPr>
                <w:rFonts w:hint="eastAsia"/>
                <w:kern w:val="0"/>
                <w:sz w:val="24"/>
                <w:u w:val="single"/>
                <w:lang w:eastAsia="zh-CN"/>
              </w:rPr>
              <w:t>除</w:t>
            </w:r>
            <w:r>
              <w:rPr>
                <w:rFonts w:hint="eastAsia" w:eastAsia="宋体"/>
                <w:color w:val="000000"/>
                <w:kern w:val="2"/>
                <w:sz w:val="21"/>
                <w:szCs w:val="21"/>
                <w:u w:val="single"/>
              </w:rPr>
              <w:t>PM</w:t>
            </w:r>
            <w:r>
              <w:rPr>
                <w:rFonts w:hint="eastAsia" w:eastAsia="宋体"/>
                <w:color w:val="000000"/>
                <w:kern w:val="2"/>
                <w:sz w:val="21"/>
                <w:szCs w:val="21"/>
                <w:u w:val="single"/>
                <w:vertAlign w:val="subscript"/>
              </w:rPr>
              <w:t>2.5</w:t>
            </w:r>
            <w:r>
              <w:rPr>
                <w:rFonts w:hint="eastAsia"/>
                <w:kern w:val="0"/>
                <w:sz w:val="24"/>
                <w:u w:val="single"/>
                <w:lang w:eastAsia="zh-CN"/>
              </w:rPr>
              <w:t>外均</w:t>
            </w:r>
            <w:r>
              <w:rPr>
                <w:rFonts w:hint="eastAsia"/>
                <w:kern w:val="0"/>
                <w:sz w:val="24"/>
                <w:u w:val="single"/>
              </w:rPr>
              <w:t>达到《环境空气质量标准》(GB3095-2012)二级标准，</w:t>
            </w:r>
            <w:r>
              <w:rPr>
                <w:rFonts w:hint="eastAsia" w:eastAsia="宋体"/>
                <w:color w:val="000000"/>
                <w:kern w:val="2"/>
                <w:sz w:val="21"/>
                <w:szCs w:val="21"/>
                <w:u w:val="single"/>
              </w:rPr>
              <w:t>PM</w:t>
            </w:r>
            <w:r>
              <w:rPr>
                <w:rFonts w:hint="eastAsia" w:eastAsia="宋体"/>
                <w:color w:val="000000"/>
                <w:kern w:val="2"/>
                <w:sz w:val="21"/>
                <w:szCs w:val="21"/>
                <w:u w:val="single"/>
                <w:vertAlign w:val="subscript"/>
              </w:rPr>
              <w:t>2.5</w:t>
            </w:r>
            <w:r>
              <w:rPr>
                <w:rFonts w:hint="eastAsia"/>
                <w:kern w:val="0"/>
                <w:sz w:val="24"/>
                <w:u w:val="single"/>
                <w:lang w:eastAsia="zh-CN"/>
              </w:rPr>
              <w:t>超标，</w:t>
            </w:r>
            <w:r>
              <w:rPr>
                <w:rFonts w:hint="eastAsia"/>
                <w:kern w:val="0"/>
                <w:sz w:val="24"/>
                <w:u w:val="single"/>
              </w:rPr>
              <w:t>项目所在地为环境空气质量</w:t>
            </w:r>
            <w:r>
              <w:rPr>
                <w:rFonts w:hint="eastAsia"/>
                <w:kern w:val="0"/>
                <w:sz w:val="24"/>
                <w:u w:val="single"/>
                <w:lang w:eastAsia="zh-CN"/>
              </w:rPr>
              <w:t>为未</w:t>
            </w:r>
            <w:r>
              <w:rPr>
                <w:rFonts w:hint="eastAsia"/>
                <w:kern w:val="0"/>
                <w:sz w:val="24"/>
                <w:u w:val="single"/>
              </w:rPr>
              <w:t>达标区域。</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3.</w:t>
            </w:r>
            <w:r>
              <w:rPr>
                <w:rFonts w:ascii="宋体" w:hAnsi="宋体" w:cs="宋体"/>
                <w:b/>
                <w:sz w:val="24"/>
              </w:rPr>
              <w:t>2</w:t>
            </w:r>
            <w:r>
              <w:rPr>
                <w:rFonts w:hint="eastAsia" w:ascii="宋体" w:hAnsi="宋体" w:cs="宋体"/>
                <w:b/>
                <w:sz w:val="24"/>
              </w:rPr>
              <w:t>地表水环境现状调查与评价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sz w:val="24"/>
                <w:szCs w:val="32"/>
                <w:u w:val="single"/>
                <w:lang w:eastAsia="zh-CN"/>
              </w:rPr>
            </w:pPr>
            <w:r>
              <w:rPr>
                <w:rFonts w:hint="eastAsia"/>
                <w:sz w:val="24"/>
                <w:szCs w:val="32"/>
                <w:u w:val="single"/>
              </w:rPr>
              <w:t>项目所在区域地表水体为高红渠</w:t>
            </w:r>
            <w:r>
              <w:rPr>
                <w:rFonts w:hint="eastAsia"/>
                <w:sz w:val="24"/>
                <w:szCs w:val="32"/>
                <w:u w:val="single"/>
                <w:lang w:eastAsia="zh-CN"/>
              </w:rPr>
              <w:t>和</w:t>
            </w:r>
            <w:r>
              <w:rPr>
                <w:rFonts w:hint="eastAsia"/>
                <w:sz w:val="24"/>
                <w:szCs w:val="32"/>
                <w:u w:val="single"/>
              </w:rPr>
              <w:t>湘江，高红渠</w:t>
            </w:r>
            <w:r>
              <w:rPr>
                <w:rFonts w:hint="eastAsia"/>
                <w:sz w:val="24"/>
                <w:szCs w:val="32"/>
                <w:u w:val="single"/>
                <w:lang w:eastAsia="zh-CN"/>
              </w:rPr>
              <w:t>为农业</w:t>
            </w:r>
            <w:r>
              <w:rPr>
                <w:rFonts w:hint="eastAsia"/>
                <w:sz w:val="24"/>
                <w:szCs w:val="32"/>
                <w:u w:val="single"/>
              </w:rPr>
              <w:t>灌溉用水</w:t>
            </w:r>
            <w:r>
              <w:rPr>
                <w:rFonts w:hint="eastAsia"/>
                <w:sz w:val="24"/>
                <w:szCs w:val="32"/>
                <w:u w:val="single"/>
                <w:lang w:eastAsia="zh-CN"/>
              </w:rPr>
              <w:t>区，水环境功能区为</w:t>
            </w:r>
            <w:r>
              <w:rPr>
                <w:rFonts w:hint="eastAsia" w:hAnsi="宋体"/>
                <w:spacing w:val="-2"/>
                <w:kern w:val="0"/>
                <w:sz w:val="24"/>
                <w:szCs w:val="24"/>
                <w:u w:val="single"/>
              </w:rPr>
              <w:t>III</w:t>
            </w:r>
            <w:r>
              <w:rPr>
                <w:spacing w:val="-2"/>
                <w:kern w:val="0"/>
                <w:sz w:val="24"/>
                <w:szCs w:val="24"/>
                <w:u w:val="single"/>
              </w:rPr>
              <w:t>类</w:t>
            </w:r>
            <w:r>
              <w:rPr>
                <w:rFonts w:hint="eastAsia"/>
                <w:spacing w:val="-2"/>
                <w:kern w:val="0"/>
                <w:sz w:val="24"/>
                <w:szCs w:val="24"/>
                <w:u w:val="single"/>
                <w:lang w:eastAsia="zh-CN"/>
              </w:rPr>
              <w:t>，</w:t>
            </w:r>
            <w:r>
              <w:rPr>
                <w:rFonts w:hint="eastAsia"/>
                <w:sz w:val="24"/>
                <w:szCs w:val="32"/>
                <w:u w:val="single"/>
              </w:rPr>
              <w:t>湘江</w:t>
            </w:r>
            <w:r>
              <w:rPr>
                <w:rFonts w:hint="eastAsia"/>
                <w:color w:val="000000"/>
                <w:sz w:val="24"/>
                <w:szCs w:val="32"/>
                <w:u w:val="single"/>
                <w:lang w:eastAsia="zh-CN"/>
              </w:rPr>
              <w:t>曲河</w:t>
            </w:r>
            <w:r>
              <w:rPr>
                <w:rFonts w:hint="eastAsia"/>
                <w:color w:val="000000"/>
                <w:sz w:val="24"/>
                <w:szCs w:val="32"/>
                <w:u w:val="single"/>
              </w:rPr>
              <w:t>断面</w:t>
            </w:r>
            <w:r>
              <w:rPr>
                <w:rFonts w:hint="eastAsia"/>
                <w:color w:val="000000"/>
                <w:sz w:val="24"/>
                <w:szCs w:val="32"/>
                <w:u w:val="single"/>
                <w:lang w:eastAsia="zh-CN"/>
              </w:rPr>
              <w:t>为饮用水源保护区，</w:t>
            </w:r>
            <w:r>
              <w:rPr>
                <w:rFonts w:hint="eastAsia"/>
                <w:sz w:val="24"/>
                <w:szCs w:val="32"/>
                <w:u w:val="single"/>
                <w:lang w:eastAsia="zh-CN"/>
              </w:rPr>
              <w:t>水环境功能区为</w:t>
            </w:r>
            <w:r>
              <w:rPr>
                <w:rFonts w:hint="eastAsia" w:ascii="宋体" w:hAnsi="宋体" w:eastAsia="宋体" w:cs="宋体"/>
                <w:spacing w:val="-2"/>
                <w:kern w:val="0"/>
                <w:sz w:val="24"/>
                <w:szCs w:val="24"/>
                <w:u w:val="single"/>
              </w:rPr>
              <w:t>Ⅲ</w:t>
            </w:r>
            <w:r>
              <w:rPr>
                <w:spacing w:val="-2"/>
                <w:kern w:val="0"/>
                <w:sz w:val="24"/>
                <w:szCs w:val="24"/>
                <w:u w:val="single"/>
              </w:rPr>
              <w:t>类</w:t>
            </w:r>
            <w:r>
              <w:rPr>
                <w:rFonts w:hint="eastAsia"/>
                <w:spacing w:val="-2"/>
                <w:kern w:val="0"/>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u w:val="single"/>
              </w:rPr>
            </w:pPr>
            <w:r>
              <w:rPr>
                <w:rFonts w:hint="eastAsia"/>
                <w:sz w:val="24"/>
                <w:szCs w:val="32"/>
                <w:u w:val="single"/>
              </w:rPr>
              <w:t>为了解其环境质量现状，</w:t>
            </w:r>
            <w:r>
              <w:rPr>
                <w:rFonts w:hint="eastAsia"/>
                <w:sz w:val="24"/>
                <w:szCs w:val="32"/>
                <w:u w:val="single"/>
                <w:lang w:eastAsia="zh-CN"/>
              </w:rPr>
              <w:t>根据</w:t>
            </w:r>
            <w:r>
              <w:rPr>
                <w:rFonts w:hint="eastAsia"/>
                <w:kern w:val="0"/>
                <w:sz w:val="24"/>
                <w:u w:val="single"/>
                <w:lang w:eastAsia="zh-CN"/>
              </w:rPr>
              <w:t>永州</w:t>
            </w:r>
            <w:r>
              <w:rPr>
                <w:rFonts w:hint="eastAsia"/>
                <w:kern w:val="0"/>
                <w:sz w:val="24"/>
                <w:u w:val="single"/>
                <w:lang w:val="en-US" w:eastAsia="zh-CN"/>
              </w:rPr>
              <w:t>市</w:t>
            </w:r>
            <w:r>
              <w:rPr>
                <w:rFonts w:hint="eastAsia"/>
                <w:kern w:val="0"/>
                <w:sz w:val="24"/>
                <w:u w:val="single"/>
                <w:lang w:eastAsia="zh-CN"/>
              </w:rPr>
              <w:t>生态环境</w:t>
            </w:r>
            <w:r>
              <w:rPr>
                <w:rFonts w:hint="eastAsia"/>
                <w:kern w:val="0"/>
                <w:sz w:val="24"/>
                <w:u w:val="single"/>
                <w:lang w:val="en-US" w:eastAsia="zh-CN"/>
              </w:rPr>
              <w:t>局</w:t>
            </w:r>
            <w:r>
              <w:rPr>
                <w:rFonts w:hint="eastAsia"/>
                <w:kern w:val="0"/>
                <w:sz w:val="24"/>
                <w:u w:val="single"/>
                <w:lang w:eastAsia="zh-CN"/>
              </w:rPr>
              <w:t>永环</w:t>
            </w:r>
            <w:r>
              <w:rPr>
                <w:rFonts w:hint="eastAsia"/>
                <w:kern w:val="0"/>
                <w:sz w:val="24"/>
                <w:u w:val="single"/>
                <w:lang w:val="en-US" w:eastAsia="zh-CN"/>
              </w:rPr>
              <w:t>函</w:t>
            </w:r>
            <w:r>
              <w:rPr>
                <w:rFonts w:hint="eastAsia"/>
                <w:kern w:val="0"/>
                <w:sz w:val="24"/>
                <w:u w:val="single"/>
                <w:lang w:eastAsia="zh-CN"/>
              </w:rPr>
              <w:t>【</w:t>
            </w:r>
            <w:r>
              <w:rPr>
                <w:rFonts w:hint="eastAsia"/>
                <w:kern w:val="0"/>
                <w:sz w:val="24"/>
                <w:u w:val="single"/>
                <w:lang w:val="en-US" w:eastAsia="zh-CN"/>
              </w:rPr>
              <w:t>2024】4号</w:t>
            </w:r>
            <w:r>
              <w:rPr>
                <w:rFonts w:hint="eastAsia"/>
                <w:kern w:val="0"/>
                <w:sz w:val="24"/>
                <w:u w:val="single"/>
                <w:lang w:eastAsia="zh-CN"/>
              </w:rPr>
              <w:t>关于</w:t>
            </w:r>
            <w:r>
              <w:rPr>
                <w:rFonts w:hint="eastAsia"/>
                <w:kern w:val="0"/>
                <w:sz w:val="24"/>
                <w:u w:val="single"/>
                <w:lang w:val="en-US" w:eastAsia="zh-CN"/>
              </w:rPr>
              <w:t>2023年12月份全市环境质量状况的通报</w:t>
            </w:r>
            <w:r>
              <w:rPr>
                <w:rFonts w:hint="eastAsia"/>
                <w:sz w:val="24"/>
                <w:szCs w:val="32"/>
                <w:u w:val="single"/>
              </w:rPr>
              <w:t>中附件</w:t>
            </w:r>
            <w:r>
              <w:rPr>
                <w:sz w:val="24"/>
                <w:szCs w:val="32"/>
                <w:u w:val="single"/>
              </w:rPr>
              <w:t xml:space="preserve">5 </w:t>
            </w:r>
            <w:r>
              <w:rPr>
                <w:rFonts w:hint="eastAsia"/>
                <w:sz w:val="24"/>
                <w:szCs w:val="32"/>
                <w:u w:val="single"/>
              </w:rPr>
              <w:t>《</w:t>
            </w:r>
            <w:r>
              <w:rPr>
                <w:sz w:val="24"/>
                <w:szCs w:val="32"/>
                <w:u w:val="single"/>
              </w:rPr>
              <w:t>20</w:t>
            </w:r>
            <w:r>
              <w:rPr>
                <w:rFonts w:hint="eastAsia"/>
                <w:sz w:val="24"/>
                <w:szCs w:val="32"/>
                <w:u w:val="single"/>
              </w:rPr>
              <w:t>2</w:t>
            </w:r>
            <w:r>
              <w:rPr>
                <w:rFonts w:hint="eastAsia"/>
                <w:sz w:val="24"/>
                <w:szCs w:val="32"/>
                <w:u w:val="single"/>
                <w:lang w:val="en-US" w:eastAsia="zh-CN"/>
              </w:rPr>
              <w:t>3</w:t>
            </w:r>
            <w:r>
              <w:rPr>
                <w:rFonts w:hint="eastAsia"/>
                <w:sz w:val="24"/>
                <w:szCs w:val="32"/>
                <w:u w:val="single"/>
              </w:rPr>
              <w:t>年1</w:t>
            </w:r>
            <w:r>
              <w:rPr>
                <w:sz w:val="24"/>
                <w:szCs w:val="32"/>
                <w:u w:val="single"/>
              </w:rPr>
              <w:t>2</w:t>
            </w:r>
            <w:r>
              <w:rPr>
                <w:rFonts w:hint="eastAsia"/>
                <w:sz w:val="24"/>
                <w:szCs w:val="32"/>
                <w:u w:val="single"/>
              </w:rPr>
              <w:t>月及1-12月全市地表水水质状况</w:t>
            </w:r>
            <w:r>
              <w:rPr>
                <w:sz w:val="24"/>
                <w:szCs w:val="32"/>
                <w:u w:val="single"/>
              </w:rPr>
              <w:t>》</w:t>
            </w:r>
            <w:r>
              <w:rPr>
                <w:rFonts w:hint="eastAsia"/>
                <w:sz w:val="24"/>
                <w:szCs w:val="32"/>
                <w:u w:val="single"/>
              </w:rPr>
              <w:t>，</w:t>
            </w:r>
            <w:r>
              <w:rPr>
                <w:rFonts w:hint="eastAsia"/>
                <w:sz w:val="24"/>
                <w:szCs w:val="32"/>
                <w:u w:val="single"/>
                <w:lang w:val="en-US" w:eastAsia="zh-CN"/>
              </w:rPr>
              <w:t>2023年1-12月</w:t>
            </w:r>
            <w:r>
              <w:rPr>
                <w:rFonts w:hint="eastAsia"/>
                <w:color w:val="000000"/>
                <w:sz w:val="24"/>
                <w:szCs w:val="32"/>
                <w:u w:val="single"/>
              </w:rPr>
              <w:t>与本项目有关的</w:t>
            </w:r>
            <w:r>
              <w:rPr>
                <w:rFonts w:hint="eastAsia"/>
                <w:color w:val="000000"/>
                <w:sz w:val="24"/>
                <w:szCs w:val="32"/>
                <w:u w:val="single"/>
                <w:lang w:eastAsia="zh-CN"/>
              </w:rPr>
              <w:t>曲河</w:t>
            </w:r>
            <w:r>
              <w:rPr>
                <w:rFonts w:hint="eastAsia"/>
                <w:color w:val="000000"/>
                <w:sz w:val="24"/>
                <w:szCs w:val="32"/>
                <w:u w:val="single"/>
              </w:rPr>
              <w:t>断面</w:t>
            </w:r>
            <w:r>
              <w:rPr>
                <w:rFonts w:hint="eastAsia"/>
                <w:color w:val="000000"/>
                <w:sz w:val="24"/>
                <w:szCs w:val="32"/>
                <w:u w:val="single"/>
                <w:lang w:eastAsia="zh-CN"/>
              </w:rPr>
              <w:t>水质达到</w:t>
            </w:r>
            <w:r>
              <w:rPr>
                <w:rFonts w:hint="eastAsia"/>
                <w:color w:val="000000"/>
                <w:sz w:val="24"/>
                <w:szCs w:val="32"/>
                <w:u w:val="single"/>
              </w:rPr>
              <w:t>《地表水环境质量标准》</w:t>
            </w:r>
            <w:r>
              <w:rPr>
                <w:rFonts w:hint="eastAsia"/>
                <w:sz w:val="24"/>
                <w:szCs w:val="32"/>
                <w:u w:val="single"/>
              </w:rPr>
              <w:t>（GB3838-2002）</w:t>
            </w:r>
            <w:r>
              <w:rPr>
                <w:rFonts w:hint="eastAsia" w:ascii="宋体" w:hAnsi="宋体" w:eastAsia="宋体" w:cs="宋体"/>
                <w:color w:val="000000"/>
                <w:sz w:val="24"/>
                <w:szCs w:val="32"/>
                <w:u w:val="single"/>
              </w:rPr>
              <w:t>Ⅱ</w:t>
            </w:r>
            <w:r>
              <w:rPr>
                <w:rFonts w:hint="eastAsia"/>
                <w:color w:val="000000"/>
                <w:sz w:val="24"/>
                <w:szCs w:val="32"/>
                <w:u w:val="single"/>
              </w:rPr>
              <w:t>类水质标准要求，</w:t>
            </w:r>
            <w:r>
              <w:rPr>
                <w:rFonts w:ascii="宋体" w:hAnsi="宋体" w:eastAsia="宋体" w:cs="宋体"/>
                <w:sz w:val="24"/>
                <w:szCs w:val="24"/>
                <w:u w:val="single"/>
              </w:rPr>
              <w:t>区域地表水环境质量良好。</w:t>
            </w:r>
          </w:p>
          <w:p>
            <w:pPr>
              <w:spacing w:before="31" w:after="31" w:line="360" w:lineRule="auto"/>
              <w:ind w:firstLine="480" w:firstLineChars="200"/>
              <w:rPr>
                <w:sz w:val="24"/>
                <w:szCs w:val="32"/>
                <w:u w:val="none"/>
              </w:rPr>
            </w:pPr>
            <w:r>
              <w:rPr>
                <w:rFonts w:hint="eastAsia"/>
                <w:sz w:val="24"/>
                <w:szCs w:val="32"/>
                <w:u w:val="none"/>
              </w:rPr>
              <w:t>同时，</w:t>
            </w:r>
            <w:r>
              <w:rPr>
                <w:rFonts w:hint="eastAsia"/>
                <w:color w:val="000000"/>
                <w:sz w:val="24"/>
                <w:szCs w:val="32"/>
                <w:u w:val="none"/>
              </w:rPr>
              <w:t>为进一步了解本项目周边区域水环境质量，</w:t>
            </w:r>
            <w:r>
              <w:rPr>
                <w:rFonts w:hint="eastAsia"/>
                <w:sz w:val="24"/>
                <w:u w:val="none"/>
              </w:rPr>
              <w:t>本评价</w:t>
            </w:r>
            <w:r>
              <w:rPr>
                <w:rFonts w:hint="eastAsia"/>
                <w:color w:val="000000"/>
                <w:sz w:val="24"/>
                <w:szCs w:val="32"/>
                <w:u w:val="none"/>
              </w:rPr>
              <w:t>引用《废包装物资源化利用项目环境影响报告书》中</w:t>
            </w:r>
            <w:r>
              <w:rPr>
                <w:rFonts w:hint="eastAsia"/>
                <w:sz w:val="24"/>
                <w:szCs w:val="32"/>
                <w:u w:val="none"/>
              </w:rPr>
              <w:t>湖南中雁环保科技有限公司</w:t>
            </w:r>
            <w:r>
              <w:rPr>
                <w:rFonts w:hint="eastAsia"/>
                <w:color w:val="000000"/>
                <w:sz w:val="24"/>
                <w:szCs w:val="32"/>
                <w:u w:val="none"/>
              </w:rPr>
              <w:t>于2</w:t>
            </w:r>
            <w:r>
              <w:rPr>
                <w:color w:val="000000"/>
                <w:sz w:val="24"/>
                <w:szCs w:val="32"/>
                <w:u w:val="none"/>
              </w:rPr>
              <w:t>021</w:t>
            </w:r>
            <w:r>
              <w:rPr>
                <w:rFonts w:hint="eastAsia"/>
                <w:color w:val="000000"/>
                <w:sz w:val="24"/>
                <w:szCs w:val="32"/>
                <w:u w:val="none"/>
              </w:rPr>
              <w:t>年</w:t>
            </w:r>
            <w:r>
              <w:rPr>
                <w:color w:val="000000"/>
                <w:sz w:val="24"/>
                <w:szCs w:val="32"/>
                <w:u w:val="none"/>
              </w:rPr>
              <w:t>10</w:t>
            </w:r>
            <w:r>
              <w:rPr>
                <w:rFonts w:hint="eastAsia"/>
                <w:color w:val="000000"/>
                <w:sz w:val="24"/>
                <w:szCs w:val="32"/>
                <w:u w:val="none"/>
              </w:rPr>
              <w:t>月2</w:t>
            </w:r>
            <w:r>
              <w:rPr>
                <w:color w:val="000000"/>
                <w:sz w:val="24"/>
                <w:szCs w:val="32"/>
                <w:u w:val="none"/>
              </w:rPr>
              <w:t>0</w:t>
            </w:r>
            <w:r>
              <w:rPr>
                <w:rFonts w:hint="eastAsia"/>
                <w:color w:val="000000"/>
                <w:sz w:val="24"/>
                <w:szCs w:val="32"/>
                <w:u w:val="none"/>
              </w:rPr>
              <w:t>~1</w:t>
            </w:r>
            <w:r>
              <w:rPr>
                <w:color w:val="000000"/>
                <w:sz w:val="24"/>
                <w:szCs w:val="32"/>
                <w:u w:val="none"/>
              </w:rPr>
              <w:t>0</w:t>
            </w:r>
            <w:r>
              <w:rPr>
                <w:rFonts w:hint="eastAsia"/>
                <w:color w:val="000000"/>
                <w:sz w:val="24"/>
                <w:szCs w:val="32"/>
                <w:u w:val="none"/>
              </w:rPr>
              <w:t>月</w:t>
            </w:r>
            <w:r>
              <w:rPr>
                <w:color w:val="000000"/>
                <w:sz w:val="24"/>
                <w:szCs w:val="32"/>
                <w:u w:val="none"/>
              </w:rPr>
              <w:t>22</w:t>
            </w:r>
            <w:r>
              <w:rPr>
                <w:rFonts w:hint="eastAsia"/>
                <w:color w:val="000000"/>
                <w:sz w:val="24"/>
                <w:szCs w:val="32"/>
                <w:u w:val="none"/>
              </w:rPr>
              <w:t>日连续3天对项目所在区域高红渠的监测数据进行评价，</w:t>
            </w:r>
            <w:r>
              <w:rPr>
                <w:rFonts w:hint="eastAsia"/>
                <w:color w:val="000000"/>
                <w:sz w:val="24"/>
                <w:u w:val="none"/>
              </w:rPr>
              <w:t>监测时间</w:t>
            </w:r>
            <w:r>
              <w:rPr>
                <w:rFonts w:hint="eastAsia"/>
                <w:color w:val="000000"/>
                <w:sz w:val="24"/>
                <w:u w:val="none"/>
                <w:lang w:eastAsia="zh-CN"/>
              </w:rPr>
              <w:t>在</w:t>
            </w:r>
            <w:r>
              <w:rPr>
                <w:rFonts w:hint="eastAsia"/>
                <w:color w:val="000000"/>
                <w:sz w:val="24"/>
                <w:u w:val="none"/>
              </w:rPr>
              <w:t>3年内，故监测数据引用可行。</w:t>
            </w:r>
          </w:p>
          <w:p>
            <w:pPr>
              <w:spacing w:line="360" w:lineRule="auto"/>
              <w:ind w:firstLine="480" w:firstLineChars="200"/>
              <w:rPr>
                <w:color w:val="000000"/>
                <w:sz w:val="24"/>
                <w:szCs w:val="32"/>
                <w:u w:val="none"/>
              </w:rPr>
            </w:pPr>
            <w:r>
              <w:rPr>
                <w:color w:val="000000"/>
                <w:sz w:val="24"/>
                <w:szCs w:val="32"/>
                <w:u w:val="none"/>
              </w:rPr>
              <w:t>评价标准：</w:t>
            </w:r>
            <w:r>
              <w:rPr>
                <w:sz w:val="24"/>
                <w:szCs w:val="32"/>
                <w:u w:val="none"/>
              </w:rPr>
              <w:t>《地表水环境质量标准》（GB3838-2002）中III类标准</w:t>
            </w:r>
          </w:p>
          <w:p>
            <w:pPr>
              <w:spacing w:line="360" w:lineRule="auto"/>
              <w:ind w:firstLine="480" w:firstLineChars="200"/>
              <w:rPr>
                <w:color w:val="000000"/>
                <w:sz w:val="24"/>
                <w:szCs w:val="32"/>
                <w:u w:val="none"/>
              </w:rPr>
            </w:pPr>
            <w:r>
              <w:rPr>
                <w:rFonts w:hint="eastAsia"/>
                <w:color w:val="000000"/>
                <w:sz w:val="24"/>
                <w:szCs w:val="32"/>
                <w:u w:val="none"/>
              </w:rPr>
              <w:t>监测点位及监测因子如下：</w:t>
            </w:r>
          </w:p>
          <w:p>
            <w:pPr>
              <w:pStyle w:val="19"/>
              <w:spacing w:line="360" w:lineRule="auto"/>
              <w:ind w:firstLine="482" w:firstLineChars="200"/>
              <w:rPr>
                <w:b/>
                <w:bCs w:val="0"/>
                <w:color w:val="000000"/>
                <w:sz w:val="24"/>
                <w:szCs w:val="24"/>
                <w:u w:val="none"/>
              </w:rPr>
            </w:pPr>
            <w:r>
              <w:rPr>
                <w:b/>
                <w:bCs w:val="0"/>
                <w:color w:val="000000"/>
                <w:sz w:val="24"/>
                <w:szCs w:val="24"/>
                <w:u w:val="none"/>
              </w:rPr>
              <w:t>表3-</w:t>
            </w:r>
            <w:r>
              <w:rPr>
                <w:rFonts w:hint="eastAsia"/>
                <w:b/>
                <w:bCs w:val="0"/>
                <w:color w:val="000000"/>
                <w:sz w:val="24"/>
                <w:szCs w:val="24"/>
                <w:u w:val="none"/>
                <w:lang w:val="en-US" w:eastAsia="zh-CN"/>
              </w:rPr>
              <w:t>2</w:t>
            </w:r>
            <w:r>
              <w:rPr>
                <w:b/>
                <w:bCs w:val="0"/>
                <w:color w:val="000000"/>
                <w:sz w:val="24"/>
                <w:szCs w:val="24"/>
                <w:u w:val="none"/>
              </w:rPr>
              <w:t xml:space="preserve"> </w:t>
            </w:r>
            <w:r>
              <w:rPr>
                <w:rFonts w:hint="eastAsia"/>
                <w:b/>
                <w:bCs w:val="0"/>
                <w:color w:val="000000"/>
                <w:sz w:val="24"/>
                <w:szCs w:val="24"/>
                <w:u w:val="none"/>
              </w:rPr>
              <w:t>地表水环境质量现状监测断面与监测因子一览表</w:t>
            </w:r>
          </w:p>
          <w:tbl>
            <w:tblPr>
              <w:tblStyle w:val="24"/>
              <w:tblW w:w="7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722"/>
              <w:gridCol w:w="2006"/>
              <w:gridCol w:w="323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858" w:type="dxa"/>
                  <w:vAlign w:val="center"/>
                </w:tcPr>
                <w:p>
                  <w:pPr>
                    <w:jc w:val="center"/>
                    <w:rPr>
                      <w:kern w:val="10"/>
                      <w:sz w:val="21"/>
                      <w:szCs w:val="22"/>
                      <w:u w:val="none"/>
                    </w:rPr>
                  </w:pPr>
                  <w:r>
                    <w:rPr>
                      <w:rFonts w:hint="eastAsia"/>
                      <w:kern w:val="10"/>
                      <w:sz w:val="21"/>
                      <w:szCs w:val="22"/>
                      <w:u w:val="none"/>
                    </w:rPr>
                    <w:t>水体</w:t>
                  </w:r>
                </w:p>
              </w:tc>
              <w:tc>
                <w:tcPr>
                  <w:tcW w:w="722" w:type="dxa"/>
                  <w:vAlign w:val="center"/>
                </w:tcPr>
                <w:p>
                  <w:pPr>
                    <w:snapToGrid w:val="0"/>
                    <w:jc w:val="center"/>
                    <w:rPr>
                      <w:sz w:val="21"/>
                      <w:szCs w:val="22"/>
                      <w:u w:val="none"/>
                    </w:rPr>
                  </w:pPr>
                  <w:r>
                    <w:rPr>
                      <w:rFonts w:hint="eastAsia"/>
                      <w:sz w:val="21"/>
                      <w:szCs w:val="22"/>
                      <w:u w:val="none"/>
                    </w:rPr>
                    <w:t>编号</w:t>
                  </w:r>
                </w:p>
              </w:tc>
              <w:tc>
                <w:tcPr>
                  <w:tcW w:w="2006" w:type="dxa"/>
                  <w:vAlign w:val="center"/>
                </w:tcPr>
                <w:p>
                  <w:pPr>
                    <w:snapToGrid w:val="0"/>
                    <w:jc w:val="center"/>
                    <w:rPr>
                      <w:kern w:val="10"/>
                      <w:sz w:val="21"/>
                      <w:szCs w:val="22"/>
                      <w:u w:val="none"/>
                    </w:rPr>
                  </w:pPr>
                  <w:r>
                    <w:rPr>
                      <w:rFonts w:hint="eastAsia"/>
                      <w:kern w:val="10"/>
                      <w:sz w:val="21"/>
                      <w:szCs w:val="22"/>
                      <w:u w:val="none"/>
                    </w:rPr>
                    <w:t>检测断面</w:t>
                  </w:r>
                </w:p>
              </w:tc>
              <w:tc>
                <w:tcPr>
                  <w:tcW w:w="3239" w:type="dxa"/>
                  <w:vAlign w:val="center"/>
                </w:tcPr>
                <w:p>
                  <w:pPr>
                    <w:overflowPunct w:val="0"/>
                    <w:autoSpaceDE w:val="0"/>
                    <w:autoSpaceDN w:val="0"/>
                    <w:adjustRightInd w:val="0"/>
                    <w:jc w:val="center"/>
                    <w:rPr>
                      <w:sz w:val="21"/>
                      <w:szCs w:val="22"/>
                      <w:u w:val="none"/>
                    </w:rPr>
                  </w:pPr>
                  <w:r>
                    <w:rPr>
                      <w:rFonts w:hint="eastAsia"/>
                      <w:sz w:val="21"/>
                      <w:szCs w:val="22"/>
                      <w:u w:val="none"/>
                    </w:rPr>
                    <w:t>检测因子</w:t>
                  </w:r>
                </w:p>
              </w:tc>
              <w:tc>
                <w:tcPr>
                  <w:tcW w:w="1134" w:type="dxa"/>
                  <w:vAlign w:val="center"/>
                </w:tcPr>
                <w:p>
                  <w:pPr>
                    <w:overflowPunct w:val="0"/>
                    <w:autoSpaceDE w:val="0"/>
                    <w:autoSpaceDN w:val="0"/>
                    <w:adjustRightInd w:val="0"/>
                    <w:jc w:val="center"/>
                    <w:rPr>
                      <w:sz w:val="21"/>
                      <w:szCs w:val="22"/>
                      <w:u w:val="none"/>
                    </w:rPr>
                  </w:pPr>
                  <w:r>
                    <w:rPr>
                      <w:rFonts w:hint="eastAsia"/>
                      <w:sz w:val="21"/>
                      <w:szCs w:val="22"/>
                      <w:u w:val="none"/>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858" w:type="dxa"/>
                  <w:vAlign w:val="center"/>
                </w:tcPr>
                <w:p>
                  <w:pPr>
                    <w:jc w:val="center"/>
                    <w:rPr>
                      <w:kern w:val="10"/>
                      <w:sz w:val="21"/>
                      <w:szCs w:val="22"/>
                      <w:u w:val="none"/>
                    </w:rPr>
                  </w:pPr>
                  <w:r>
                    <w:rPr>
                      <w:rFonts w:hint="eastAsia"/>
                      <w:kern w:val="10"/>
                      <w:sz w:val="21"/>
                      <w:szCs w:val="22"/>
                      <w:u w:val="none"/>
                    </w:rPr>
                    <w:t>高红渠</w:t>
                  </w:r>
                </w:p>
              </w:tc>
              <w:tc>
                <w:tcPr>
                  <w:tcW w:w="722" w:type="dxa"/>
                  <w:vAlign w:val="center"/>
                </w:tcPr>
                <w:p>
                  <w:pPr>
                    <w:snapToGrid w:val="0"/>
                    <w:jc w:val="center"/>
                    <w:rPr>
                      <w:sz w:val="21"/>
                      <w:szCs w:val="22"/>
                      <w:u w:val="none"/>
                    </w:rPr>
                  </w:pPr>
                  <w:r>
                    <w:rPr>
                      <w:sz w:val="21"/>
                      <w:szCs w:val="22"/>
                      <w:u w:val="none"/>
                    </w:rPr>
                    <w:t>W1</w:t>
                  </w:r>
                </w:p>
              </w:tc>
              <w:tc>
                <w:tcPr>
                  <w:tcW w:w="2006" w:type="dxa"/>
                  <w:vAlign w:val="center"/>
                </w:tcPr>
                <w:p>
                  <w:pPr>
                    <w:snapToGrid w:val="0"/>
                    <w:jc w:val="center"/>
                    <w:rPr>
                      <w:kern w:val="10"/>
                      <w:sz w:val="21"/>
                      <w:szCs w:val="22"/>
                      <w:u w:val="none"/>
                    </w:rPr>
                  </w:pPr>
                  <w:r>
                    <w:rPr>
                      <w:rFonts w:hint="eastAsia"/>
                      <w:kern w:val="10"/>
                      <w:sz w:val="21"/>
                      <w:szCs w:val="22"/>
                      <w:u w:val="none"/>
                    </w:rPr>
                    <w:t>静脉产业园高红渠汇入口上游2</w:t>
                  </w:r>
                  <w:r>
                    <w:rPr>
                      <w:kern w:val="10"/>
                      <w:sz w:val="21"/>
                      <w:szCs w:val="22"/>
                      <w:u w:val="none"/>
                    </w:rPr>
                    <w:t>00</w:t>
                  </w:r>
                  <w:r>
                    <w:rPr>
                      <w:rFonts w:hint="eastAsia"/>
                      <w:kern w:val="10"/>
                      <w:sz w:val="21"/>
                      <w:szCs w:val="22"/>
                      <w:u w:val="none"/>
                    </w:rPr>
                    <w:t>m</w:t>
                  </w:r>
                </w:p>
              </w:tc>
              <w:tc>
                <w:tcPr>
                  <w:tcW w:w="3239" w:type="dxa"/>
                  <w:vMerge w:val="restart"/>
                  <w:vAlign w:val="center"/>
                </w:tcPr>
                <w:p>
                  <w:pPr>
                    <w:overflowPunct w:val="0"/>
                    <w:autoSpaceDE w:val="0"/>
                    <w:autoSpaceDN w:val="0"/>
                    <w:adjustRightInd w:val="0"/>
                    <w:jc w:val="center"/>
                    <w:rPr>
                      <w:sz w:val="21"/>
                      <w:szCs w:val="22"/>
                      <w:u w:val="none"/>
                    </w:rPr>
                  </w:pPr>
                  <w:r>
                    <w:rPr>
                      <w:sz w:val="21"/>
                      <w:szCs w:val="22"/>
                      <w:u w:val="none"/>
                    </w:rPr>
                    <w:t>p</w:t>
                  </w:r>
                  <w:r>
                    <w:rPr>
                      <w:rFonts w:hint="eastAsia"/>
                      <w:sz w:val="21"/>
                      <w:szCs w:val="22"/>
                      <w:u w:val="none"/>
                    </w:rPr>
                    <w:t>H、化学需氧量、五日生化需氧量、硫化物、石油类、挥发酚、阴离子表面活性剂、六价铬、氨氮、铅、镉、汞</w:t>
                  </w:r>
                </w:p>
              </w:tc>
              <w:tc>
                <w:tcPr>
                  <w:tcW w:w="1134" w:type="dxa"/>
                  <w:vMerge w:val="restart"/>
                  <w:vAlign w:val="center"/>
                </w:tcPr>
                <w:p>
                  <w:pPr>
                    <w:overflowPunct w:val="0"/>
                    <w:autoSpaceDE w:val="0"/>
                    <w:autoSpaceDN w:val="0"/>
                    <w:adjustRightInd w:val="0"/>
                    <w:jc w:val="center"/>
                    <w:rPr>
                      <w:sz w:val="21"/>
                      <w:szCs w:val="22"/>
                      <w:u w:val="none"/>
                    </w:rPr>
                  </w:pPr>
                  <w:r>
                    <w:rPr>
                      <w:rFonts w:hint="eastAsia"/>
                      <w:sz w:val="21"/>
                      <w:szCs w:val="22"/>
                      <w:u w:val="none"/>
                    </w:rPr>
                    <w:t>引用数据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858" w:type="dxa"/>
                  <w:vAlign w:val="center"/>
                </w:tcPr>
                <w:p>
                  <w:pPr>
                    <w:jc w:val="center"/>
                    <w:rPr>
                      <w:kern w:val="10"/>
                      <w:sz w:val="21"/>
                      <w:szCs w:val="22"/>
                      <w:u w:val="none"/>
                    </w:rPr>
                  </w:pPr>
                  <w:r>
                    <w:rPr>
                      <w:rFonts w:hint="eastAsia"/>
                      <w:kern w:val="10"/>
                      <w:sz w:val="21"/>
                      <w:szCs w:val="22"/>
                      <w:u w:val="none"/>
                    </w:rPr>
                    <w:t>高红渠</w:t>
                  </w:r>
                </w:p>
              </w:tc>
              <w:tc>
                <w:tcPr>
                  <w:tcW w:w="722" w:type="dxa"/>
                  <w:vAlign w:val="center"/>
                </w:tcPr>
                <w:p>
                  <w:pPr>
                    <w:snapToGrid w:val="0"/>
                    <w:jc w:val="center"/>
                    <w:rPr>
                      <w:sz w:val="21"/>
                      <w:szCs w:val="22"/>
                      <w:u w:val="none"/>
                    </w:rPr>
                  </w:pPr>
                  <w:r>
                    <w:rPr>
                      <w:rFonts w:hint="eastAsia"/>
                      <w:sz w:val="21"/>
                      <w:szCs w:val="22"/>
                      <w:u w:val="none"/>
                    </w:rPr>
                    <w:t>W</w:t>
                  </w:r>
                  <w:r>
                    <w:rPr>
                      <w:sz w:val="21"/>
                      <w:szCs w:val="22"/>
                      <w:u w:val="none"/>
                    </w:rPr>
                    <w:t>2</w:t>
                  </w:r>
                </w:p>
              </w:tc>
              <w:tc>
                <w:tcPr>
                  <w:tcW w:w="2006" w:type="dxa"/>
                  <w:vAlign w:val="center"/>
                </w:tcPr>
                <w:p>
                  <w:pPr>
                    <w:snapToGrid w:val="0"/>
                    <w:jc w:val="center"/>
                    <w:rPr>
                      <w:kern w:val="10"/>
                      <w:sz w:val="21"/>
                      <w:szCs w:val="22"/>
                      <w:u w:val="none"/>
                    </w:rPr>
                  </w:pPr>
                  <w:r>
                    <w:rPr>
                      <w:rFonts w:hint="eastAsia"/>
                      <w:kern w:val="10"/>
                      <w:sz w:val="21"/>
                      <w:szCs w:val="22"/>
                      <w:u w:val="none"/>
                    </w:rPr>
                    <w:t>静脉产业园高红渠汇入口下游5</w:t>
                  </w:r>
                  <w:r>
                    <w:rPr>
                      <w:kern w:val="10"/>
                      <w:sz w:val="21"/>
                      <w:szCs w:val="22"/>
                      <w:u w:val="none"/>
                    </w:rPr>
                    <w:t>00m</w:t>
                  </w:r>
                </w:p>
              </w:tc>
              <w:tc>
                <w:tcPr>
                  <w:tcW w:w="3239" w:type="dxa"/>
                  <w:vMerge w:val="continue"/>
                  <w:vAlign w:val="center"/>
                </w:tcPr>
                <w:p>
                  <w:pPr>
                    <w:overflowPunct w:val="0"/>
                    <w:autoSpaceDE w:val="0"/>
                    <w:autoSpaceDN w:val="0"/>
                    <w:adjustRightInd w:val="0"/>
                    <w:jc w:val="center"/>
                    <w:rPr>
                      <w:sz w:val="21"/>
                      <w:szCs w:val="22"/>
                      <w:u w:val="none"/>
                    </w:rPr>
                  </w:pPr>
                </w:p>
              </w:tc>
              <w:tc>
                <w:tcPr>
                  <w:tcW w:w="1134" w:type="dxa"/>
                  <w:vMerge w:val="continue"/>
                  <w:vAlign w:val="center"/>
                </w:tcPr>
                <w:p>
                  <w:pPr>
                    <w:overflowPunct w:val="0"/>
                    <w:autoSpaceDE w:val="0"/>
                    <w:autoSpaceDN w:val="0"/>
                    <w:adjustRightInd w:val="0"/>
                    <w:jc w:val="center"/>
                    <w:rPr>
                      <w:sz w:val="21"/>
                      <w:szCs w:val="22"/>
                      <w:u w:val="none"/>
                    </w:rPr>
                  </w:pPr>
                </w:p>
              </w:tc>
            </w:tr>
          </w:tbl>
          <w:p>
            <w:pPr>
              <w:spacing w:before="120" w:beforeLines="50" w:line="360" w:lineRule="auto"/>
              <w:ind w:firstLine="480" w:firstLineChars="200"/>
              <w:rPr>
                <w:sz w:val="24"/>
                <w:szCs w:val="32"/>
                <w:u w:val="none"/>
              </w:rPr>
            </w:pPr>
            <w:r>
              <w:rPr>
                <w:color w:val="000000"/>
                <w:sz w:val="24"/>
                <w:szCs w:val="32"/>
                <w:u w:val="none"/>
              </w:rPr>
              <w:t>监测结果与评价</w:t>
            </w:r>
            <w:r>
              <w:rPr>
                <w:rFonts w:hint="eastAsia"/>
                <w:color w:val="000000"/>
                <w:sz w:val="24"/>
                <w:szCs w:val="32"/>
                <w:u w:val="none"/>
              </w:rPr>
              <w:t>：</w:t>
            </w:r>
            <w:r>
              <w:rPr>
                <w:color w:val="000000"/>
                <w:sz w:val="24"/>
                <w:szCs w:val="32"/>
                <w:u w:val="none"/>
              </w:rPr>
              <w:t>监测结果与分析统计情况详见表3-</w:t>
            </w:r>
            <w:r>
              <w:rPr>
                <w:rFonts w:hint="eastAsia"/>
                <w:color w:val="000000"/>
                <w:sz w:val="24"/>
                <w:szCs w:val="32"/>
                <w:u w:val="none"/>
                <w:lang w:val="en-US" w:eastAsia="zh-CN"/>
              </w:rPr>
              <w:t>3</w:t>
            </w:r>
            <w:r>
              <w:rPr>
                <w:rFonts w:hint="eastAsia"/>
                <w:color w:val="000000"/>
                <w:sz w:val="24"/>
                <w:szCs w:val="32"/>
                <w:u w:val="none"/>
              </w:rPr>
              <w:t>。</w:t>
            </w:r>
          </w:p>
          <w:p>
            <w:pPr>
              <w:pStyle w:val="19"/>
              <w:spacing w:line="360" w:lineRule="auto"/>
              <w:ind w:firstLine="422" w:firstLineChars="200"/>
              <w:rPr>
                <w:color w:val="000000"/>
                <w:sz w:val="21"/>
                <w:szCs w:val="21"/>
                <w:u w:val="none"/>
              </w:rPr>
            </w:pPr>
            <w:r>
              <w:rPr>
                <w:color w:val="000000"/>
                <w:sz w:val="21"/>
                <w:szCs w:val="21"/>
                <w:u w:val="none"/>
              </w:rPr>
              <w:t>表3-</w:t>
            </w:r>
            <w:r>
              <w:rPr>
                <w:rFonts w:hint="eastAsia"/>
                <w:color w:val="000000"/>
                <w:sz w:val="21"/>
                <w:szCs w:val="21"/>
                <w:u w:val="none"/>
                <w:lang w:val="en-US" w:eastAsia="zh-CN"/>
              </w:rPr>
              <w:t>3</w:t>
            </w:r>
            <w:r>
              <w:rPr>
                <w:color w:val="000000"/>
                <w:sz w:val="21"/>
                <w:szCs w:val="21"/>
                <w:u w:val="none"/>
              </w:rPr>
              <w:t xml:space="preserve">  </w:t>
            </w:r>
            <w:r>
              <w:rPr>
                <w:rFonts w:hint="eastAsia"/>
                <w:color w:val="000000"/>
                <w:sz w:val="21"/>
                <w:szCs w:val="21"/>
                <w:u w:val="none"/>
              </w:rPr>
              <w:t>地表水现状监测结果</w:t>
            </w:r>
            <w:r>
              <w:rPr>
                <w:color w:val="000000"/>
                <w:sz w:val="21"/>
                <w:szCs w:val="21"/>
                <w:u w:val="none"/>
              </w:rPr>
              <w:t xml:space="preserve">  （单位：mg/L，pH无量纲）</w:t>
            </w:r>
          </w:p>
          <w:tbl>
            <w:tblPr>
              <w:tblStyle w:val="24"/>
              <w:tblW w:w="7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985"/>
              <w:gridCol w:w="1364"/>
              <w:gridCol w:w="1400"/>
              <w:gridCol w:w="1401"/>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871" w:type="dxa"/>
                  <w:vMerge w:val="restart"/>
                  <w:shd w:val="clear" w:color="auto" w:fill="auto"/>
                  <w:vAlign w:val="center"/>
                </w:tcPr>
                <w:p>
                  <w:pPr>
                    <w:jc w:val="center"/>
                    <w:rPr>
                      <w:sz w:val="21"/>
                      <w:szCs w:val="21"/>
                      <w:u w:val="none"/>
                    </w:rPr>
                  </w:pPr>
                  <w:r>
                    <w:rPr>
                      <w:rFonts w:hint="eastAsia"/>
                      <w:sz w:val="21"/>
                      <w:szCs w:val="21"/>
                      <w:u w:val="none"/>
                    </w:rPr>
                    <w:t>点位</w:t>
                  </w:r>
                </w:p>
                <w:p>
                  <w:pPr>
                    <w:jc w:val="center"/>
                    <w:rPr>
                      <w:sz w:val="21"/>
                      <w:szCs w:val="21"/>
                      <w:u w:val="none"/>
                    </w:rPr>
                  </w:pPr>
                  <w:r>
                    <w:rPr>
                      <w:rFonts w:hint="eastAsia"/>
                      <w:sz w:val="21"/>
                      <w:szCs w:val="21"/>
                      <w:u w:val="none"/>
                    </w:rPr>
                    <w:t>名称</w:t>
                  </w:r>
                </w:p>
              </w:tc>
              <w:tc>
                <w:tcPr>
                  <w:tcW w:w="1985" w:type="dxa"/>
                  <w:vMerge w:val="restart"/>
                  <w:shd w:val="clear" w:color="auto" w:fill="auto"/>
                  <w:vAlign w:val="center"/>
                </w:tcPr>
                <w:p>
                  <w:pPr>
                    <w:jc w:val="center"/>
                    <w:rPr>
                      <w:sz w:val="21"/>
                      <w:szCs w:val="21"/>
                      <w:u w:val="none"/>
                    </w:rPr>
                  </w:pPr>
                  <w:r>
                    <w:rPr>
                      <w:rFonts w:hint="eastAsia"/>
                      <w:sz w:val="21"/>
                      <w:szCs w:val="21"/>
                      <w:u w:val="none"/>
                    </w:rPr>
                    <w:t>检测项目</w:t>
                  </w:r>
                </w:p>
              </w:tc>
              <w:tc>
                <w:tcPr>
                  <w:tcW w:w="4165" w:type="dxa"/>
                  <w:gridSpan w:val="3"/>
                  <w:shd w:val="clear" w:color="auto" w:fill="auto"/>
                  <w:vAlign w:val="center"/>
                </w:tcPr>
                <w:p>
                  <w:pPr>
                    <w:jc w:val="center"/>
                    <w:rPr>
                      <w:sz w:val="21"/>
                      <w:szCs w:val="21"/>
                      <w:u w:val="none"/>
                    </w:rPr>
                  </w:pPr>
                  <w:r>
                    <w:rPr>
                      <w:rFonts w:hint="eastAsia"/>
                      <w:sz w:val="21"/>
                      <w:szCs w:val="21"/>
                      <w:u w:val="none"/>
                    </w:rPr>
                    <w:t>检测结果</w:t>
                  </w:r>
                </w:p>
              </w:tc>
              <w:tc>
                <w:tcPr>
                  <w:tcW w:w="933" w:type="dxa"/>
                  <w:vMerge w:val="restart"/>
                  <w:shd w:val="clear" w:color="auto" w:fill="auto"/>
                  <w:vAlign w:val="center"/>
                </w:tcPr>
                <w:p>
                  <w:pPr>
                    <w:jc w:val="center"/>
                    <w:rPr>
                      <w:sz w:val="21"/>
                      <w:szCs w:val="21"/>
                      <w:u w:val="none"/>
                    </w:rPr>
                  </w:pPr>
                  <w:r>
                    <w:rPr>
                      <w:rFonts w:hint="eastAsia"/>
                      <w:sz w:val="21"/>
                      <w:szCs w:val="21"/>
                      <w:u w:val="none"/>
                    </w:rPr>
                    <w:t>标准</w:t>
                  </w:r>
                </w:p>
                <w:p>
                  <w:pPr>
                    <w:jc w:val="center"/>
                    <w:rPr>
                      <w:sz w:val="21"/>
                      <w:szCs w:val="21"/>
                      <w:u w:val="none"/>
                    </w:rPr>
                  </w:pPr>
                  <w:r>
                    <w:rPr>
                      <w:rFonts w:hint="eastAsia"/>
                      <w:sz w:val="21"/>
                      <w:szCs w:val="21"/>
                      <w:u w:val="none"/>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871" w:type="dxa"/>
                  <w:vMerge w:val="continue"/>
                  <w:shd w:val="clear" w:color="auto" w:fill="auto"/>
                  <w:vAlign w:val="center"/>
                </w:tcPr>
                <w:p>
                  <w:pPr>
                    <w:jc w:val="center"/>
                    <w:rPr>
                      <w:sz w:val="21"/>
                      <w:szCs w:val="21"/>
                      <w:u w:val="none"/>
                    </w:rPr>
                  </w:pPr>
                </w:p>
              </w:tc>
              <w:tc>
                <w:tcPr>
                  <w:tcW w:w="1985" w:type="dxa"/>
                  <w:vMerge w:val="continue"/>
                  <w:shd w:val="clear" w:color="auto" w:fill="auto"/>
                  <w:vAlign w:val="center"/>
                </w:tcPr>
                <w:p>
                  <w:pPr>
                    <w:jc w:val="center"/>
                    <w:rPr>
                      <w:sz w:val="21"/>
                      <w:szCs w:val="21"/>
                      <w:u w:val="none"/>
                    </w:rPr>
                  </w:pPr>
                </w:p>
              </w:tc>
              <w:tc>
                <w:tcPr>
                  <w:tcW w:w="1364" w:type="dxa"/>
                  <w:shd w:val="clear" w:color="auto" w:fill="auto"/>
                  <w:vAlign w:val="center"/>
                </w:tcPr>
                <w:p>
                  <w:pPr>
                    <w:jc w:val="center"/>
                    <w:rPr>
                      <w:sz w:val="21"/>
                      <w:szCs w:val="21"/>
                      <w:u w:val="none"/>
                    </w:rPr>
                  </w:pPr>
                  <w:r>
                    <w:rPr>
                      <w:rFonts w:hint="eastAsia"/>
                      <w:sz w:val="21"/>
                      <w:szCs w:val="21"/>
                      <w:u w:val="none"/>
                    </w:rPr>
                    <w:t>2</w:t>
                  </w:r>
                  <w:r>
                    <w:rPr>
                      <w:sz w:val="21"/>
                      <w:szCs w:val="21"/>
                      <w:u w:val="none"/>
                    </w:rPr>
                    <w:t>021.10.20</w:t>
                  </w:r>
                </w:p>
              </w:tc>
              <w:tc>
                <w:tcPr>
                  <w:tcW w:w="1400" w:type="dxa"/>
                  <w:shd w:val="clear" w:color="auto" w:fill="auto"/>
                  <w:vAlign w:val="center"/>
                </w:tcPr>
                <w:p>
                  <w:pPr>
                    <w:jc w:val="center"/>
                    <w:rPr>
                      <w:sz w:val="21"/>
                      <w:szCs w:val="21"/>
                      <w:u w:val="none"/>
                    </w:rPr>
                  </w:pPr>
                  <w:r>
                    <w:rPr>
                      <w:rFonts w:hint="eastAsia"/>
                      <w:sz w:val="21"/>
                      <w:szCs w:val="21"/>
                      <w:u w:val="none"/>
                    </w:rPr>
                    <w:t>2</w:t>
                  </w:r>
                  <w:r>
                    <w:rPr>
                      <w:sz w:val="21"/>
                      <w:szCs w:val="21"/>
                      <w:u w:val="none"/>
                    </w:rPr>
                    <w:t>021.10.21</w:t>
                  </w:r>
                </w:p>
              </w:tc>
              <w:tc>
                <w:tcPr>
                  <w:tcW w:w="1401" w:type="dxa"/>
                  <w:shd w:val="clear" w:color="auto" w:fill="auto"/>
                  <w:vAlign w:val="center"/>
                </w:tcPr>
                <w:p>
                  <w:pPr>
                    <w:jc w:val="center"/>
                    <w:rPr>
                      <w:sz w:val="21"/>
                      <w:szCs w:val="21"/>
                      <w:u w:val="none"/>
                    </w:rPr>
                  </w:pPr>
                  <w:r>
                    <w:rPr>
                      <w:rFonts w:hint="eastAsia"/>
                      <w:sz w:val="21"/>
                      <w:szCs w:val="21"/>
                      <w:u w:val="none"/>
                    </w:rPr>
                    <w:t>2</w:t>
                  </w:r>
                  <w:r>
                    <w:rPr>
                      <w:sz w:val="21"/>
                      <w:szCs w:val="21"/>
                      <w:u w:val="none"/>
                    </w:rPr>
                    <w:t>021.10.22</w:t>
                  </w:r>
                </w:p>
              </w:tc>
              <w:tc>
                <w:tcPr>
                  <w:tcW w:w="933" w:type="dxa"/>
                  <w:vMerge w:val="continue"/>
                  <w:shd w:val="clear" w:color="auto" w:fill="auto"/>
                  <w:vAlign w:val="center"/>
                </w:tcPr>
                <w:p>
                  <w:pPr>
                    <w:jc w:val="center"/>
                    <w:rPr>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trPr>
              <w:tc>
                <w:tcPr>
                  <w:tcW w:w="871" w:type="dxa"/>
                  <w:vMerge w:val="restart"/>
                  <w:shd w:val="clear" w:color="auto" w:fill="auto"/>
                  <w:vAlign w:val="center"/>
                </w:tcPr>
                <w:p>
                  <w:pPr>
                    <w:jc w:val="center"/>
                    <w:rPr>
                      <w:sz w:val="21"/>
                      <w:szCs w:val="21"/>
                      <w:u w:val="none"/>
                    </w:rPr>
                  </w:pPr>
                  <w:r>
                    <w:rPr>
                      <w:rFonts w:hint="eastAsia"/>
                      <w:sz w:val="21"/>
                      <w:szCs w:val="21"/>
                      <w:u w:val="none"/>
                    </w:rPr>
                    <w:t>W</w:t>
                  </w:r>
                  <w:r>
                    <w:rPr>
                      <w:sz w:val="21"/>
                      <w:szCs w:val="21"/>
                      <w:u w:val="none"/>
                    </w:rPr>
                    <w:t>1</w:t>
                  </w:r>
                  <w:r>
                    <w:rPr>
                      <w:rFonts w:hint="eastAsia"/>
                      <w:kern w:val="10"/>
                      <w:sz w:val="21"/>
                      <w:szCs w:val="21"/>
                      <w:u w:val="none"/>
                    </w:rPr>
                    <w:t>静脉产业园高红渠汇入口上游2</w:t>
                  </w:r>
                  <w:r>
                    <w:rPr>
                      <w:kern w:val="10"/>
                      <w:sz w:val="21"/>
                      <w:szCs w:val="21"/>
                      <w:u w:val="none"/>
                    </w:rPr>
                    <w:t>00</w:t>
                  </w:r>
                  <w:r>
                    <w:rPr>
                      <w:rFonts w:hint="eastAsia"/>
                      <w:kern w:val="10"/>
                      <w:sz w:val="21"/>
                      <w:szCs w:val="21"/>
                      <w:u w:val="none"/>
                    </w:rPr>
                    <w:t>m</w:t>
                  </w:r>
                </w:p>
              </w:tc>
              <w:tc>
                <w:tcPr>
                  <w:tcW w:w="1985" w:type="dxa"/>
                  <w:shd w:val="clear" w:color="auto" w:fill="auto"/>
                  <w:vAlign w:val="center"/>
                </w:tcPr>
                <w:p>
                  <w:pPr>
                    <w:jc w:val="center"/>
                    <w:rPr>
                      <w:sz w:val="21"/>
                      <w:szCs w:val="21"/>
                      <w:u w:val="none"/>
                    </w:rPr>
                  </w:pPr>
                  <w:r>
                    <w:rPr>
                      <w:sz w:val="21"/>
                      <w:szCs w:val="21"/>
                      <w:u w:val="none"/>
                    </w:rPr>
                    <w:t>pH</w:t>
                  </w:r>
                </w:p>
              </w:tc>
              <w:tc>
                <w:tcPr>
                  <w:tcW w:w="1364" w:type="dxa"/>
                  <w:shd w:val="clear" w:color="auto" w:fill="auto"/>
                  <w:vAlign w:val="center"/>
                </w:tcPr>
                <w:p>
                  <w:pPr>
                    <w:jc w:val="center"/>
                    <w:rPr>
                      <w:sz w:val="21"/>
                      <w:szCs w:val="21"/>
                      <w:u w:val="none"/>
                    </w:rPr>
                  </w:pPr>
                  <w:r>
                    <w:rPr>
                      <w:rFonts w:hint="eastAsia"/>
                      <w:sz w:val="21"/>
                      <w:szCs w:val="21"/>
                      <w:u w:val="none"/>
                    </w:rPr>
                    <w:t>6</w:t>
                  </w:r>
                  <w:r>
                    <w:rPr>
                      <w:sz w:val="21"/>
                      <w:szCs w:val="21"/>
                      <w:u w:val="none"/>
                    </w:rPr>
                    <w:t>.87</w:t>
                  </w:r>
                </w:p>
              </w:tc>
              <w:tc>
                <w:tcPr>
                  <w:tcW w:w="1400" w:type="dxa"/>
                  <w:shd w:val="clear" w:color="auto" w:fill="auto"/>
                  <w:vAlign w:val="center"/>
                </w:tcPr>
                <w:p>
                  <w:pPr>
                    <w:jc w:val="center"/>
                    <w:rPr>
                      <w:sz w:val="21"/>
                      <w:szCs w:val="21"/>
                      <w:u w:val="none"/>
                    </w:rPr>
                  </w:pPr>
                  <w:r>
                    <w:rPr>
                      <w:rFonts w:hint="eastAsia"/>
                      <w:sz w:val="21"/>
                      <w:szCs w:val="21"/>
                      <w:u w:val="none"/>
                    </w:rPr>
                    <w:t>6</w:t>
                  </w:r>
                  <w:r>
                    <w:rPr>
                      <w:sz w:val="21"/>
                      <w:szCs w:val="21"/>
                      <w:u w:val="none"/>
                    </w:rPr>
                    <w:t>.85</w:t>
                  </w:r>
                </w:p>
              </w:tc>
              <w:tc>
                <w:tcPr>
                  <w:tcW w:w="1401" w:type="dxa"/>
                  <w:shd w:val="clear" w:color="auto" w:fill="auto"/>
                  <w:vAlign w:val="center"/>
                </w:tcPr>
                <w:p>
                  <w:pPr>
                    <w:jc w:val="center"/>
                    <w:rPr>
                      <w:sz w:val="21"/>
                      <w:szCs w:val="21"/>
                      <w:u w:val="none"/>
                    </w:rPr>
                  </w:pPr>
                  <w:r>
                    <w:rPr>
                      <w:rFonts w:hint="eastAsia"/>
                      <w:sz w:val="21"/>
                      <w:szCs w:val="21"/>
                      <w:u w:val="none"/>
                    </w:rPr>
                    <w:t>6</w:t>
                  </w:r>
                  <w:r>
                    <w:rPr>
                      <w:sz w:val="21"/>
                      <w:szCs w:val="21"/>
                      <w:u w:val="none"/>
                    </w:rPr>
                    <w:t>.92</w:t>
                  </w:r>
                </w:p>
              </w:tc>
              <w:tc>
                <w:tcPr>
                  <w:tcW w:w="933" w:type="dxa"/>
                  <w:shd w:val="clear" w:color="auto" w:fill="auto"/>
                  <w:vAlign w:val="center"/>
                </w:tcPr>
                <w:p>
                  <w:pPr>
                    <w:jc w:val="center"/>
                    <w:rPr>
                      <w:sz w:val="21"/>
                      <w:szCs w:val="21"/>
                      <w:u w:val="none"/>
                    </w:rPr>
                  </w:pPr>
                  <w:r>
                    <w:rPr>
                      <w:rFonts w:hint="eastAsia"/>
                      <w:sz w:val="21"/>
                      <w:szCs w:val="21"/>
                      <w:u w:val="none"/>
                    </w:rPr>
                    <w:t>6</w:t>
                  </w:r>
                  <w:r>
                    <w:rPr>
                      <w:sz w:val="21"/>
                      <w:szCs w:val="21"/>
                      <w:u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871" w:type="dxa"/>
                  <w:vMerge w:val="continue"/>
                  <w:shd w:val="clear" w:color="auto" w:fill="auto"/>
                  <w:vAlign w:val="center"/>
                </w:tcPr>
                <w:p>
                  <w:pPr>
                    <w:jc w:val="center"/>
                    <w:rPr>
                      <w:sz w:val="21"/>
                      <w:szCs w:val="21"/>
                      <w:u w:val="none"/>
                    </w:rPr>
                  </w:pPr>
                </w:p>
              </w:tc>
              <w:tc>
                <w:tcPr>
                  <w:tcW w:w="1985" w:type="dxa"/>
                  <w:shd w:val="clear" w:color="auto" w:fill="auto"/>
                  <w:vAlign w:val="center"/>
                </w:tcPr>
                <w:p>
                  <w:pPr>
                    <w:jc w:val="center"/>
                    <w:rPr>
                      <w:sz w:val="21"/>
                      <w:szCs w:val="21"/>
                      <w:u w:val="none"/>
                    </w:rPr>
                  </w:pPr>
                  <w:r>
                    <w:rPr>
                      <w:rFonts w:hint="eastAsia"/>
                      <w:sz w:val="21"/>
                      <w:szCs w:val="21"/>
                      <w:u w:val="none"/>
                    </w:rPr>
                    <w:t>化学需氧量</w:t>
                  </w:r>
                </w:p>
              </w:tc>
              <w:tc>
                <w:tcPr>
                  <w:tcW w:w="1364" w:type="dxa"/>
                  <w:shd w:val="clear" w:color="auto" w:fill="auto"/>
                  <w:vAlign w:val="center"/>
                </w:tcPr>
                <w:p>
                  <w:pPr>
                    <w:jc w:val="center"/>
                    <w:rPr>
                      <w:sz w:val="21"/>
                      <w:szCs w:val="21"/>
                      <w:u w:val="none"/>
                    </w:rPr>
                  </w:pPr>
                  <w:r>
                    <w:rPr>
                      <w:rFonts w:hint="eastAsia"/>
                      <w:sz w:val="21"/>
                      <w:szCs w:val="21"/>
                      <w:u w:val="none"/>
                    </w:rPr>
                    <w:t>1</w:t>
                  </w:r>
                  <w:r>
                    <w:rPr>
                      <w:sz w:val="21"/>
                      <w:szCs w:val="21"/>
                      <w:u w:val="none"/>
                    </w:rPr>
                    <w:t>5</w:t>
                  </w:r>
                </w:p>
              </w:tc>
              <w:tc>
                <w:tcPr>
                  <w:tcW w:w="1400" w:type="dxa"/>
                  <w:shd w:val="clear" w:color="auto" w:fill="auto"/>
                  <w:vAlign w:val="center"/>
                </w:tcPr>
                <w:p>
                  <w:pPr>
                    <w:jc w:val="center"/>
                    <w:rPr>
                      <w:sz w:val="21"/>
                      <w:szCs w:val="21"/>
                      <w:u w:val="none"/>
                    </w:rPr>
                  </w:pPr>
                  <w:r>
                    <w:rPr>
                      <w:rFonts w:hint="eastAsia"/>
                      <w:sz w:val="21"/>
                      <w:szCs w:val="21"/>
                      <w:u w:val="none"/>
                    </w:rPr>
                    <w:t>1</w:t>
                  </w:r>
                  <w:r>
                    <w:rPr>
                      <w:sz w:val="21"/>
                      <w:szCs w:val="21"/>
                      <w:u w:val="none"/>
                    </w:rPr>
                    <w:t>3</w:t>
                  </w:r>
                </w:p>
              </w:tc>
              <w:tc>
                <w:tcPr>
                  <w:tcW w:w="1401" w:type="dxa"/>
                  <w:shd w:val="clear" w:color="auto" w:fill="auto"/>
                  <w:vAlign w:val="center"/>
                </w:tcPr>
                <w:p>
                  <w:pPr>
                    <w:jc w:val="center"/>
                    <w:rPr>
                      <w:sz w:val="21"/>
                      <w:szCs w:val="21"/>
                      <w:u w:val="none"/>
                    </w:rPr>
                  </w:pPr>
                  <w:r>
                    <w:rPr>
                      <w:rFonts w:hint="eastAsia"/>
                      <w:sz w:val="21"/>
                      <w:szCs w:val="21"/>
                      <w:u w:val="none"/>
                    </w:rPr>
                    <w:t>1</w:t>
                  </w:r>
                  <w:r>
                    <w:rPr>
                      <w:sz w:val="21"/>
                      <w:szCs w:val="21"/>
                      <w:u w:val="none"/>
                    </w:rPr>
                    <w:t>1</w:t>
                  </w:r>
                </w:p>
              </w:tc>
              <w:tc>
                <w:tcPr>
                  <w:tcW w:w="933" w:type="dxa"/>
                  <w:shd w:val="clear" w:color="auto" w:fill="auto"/>
                  <w:vAlign w:val="center"/>
                </w:tcPr>
                <w:p>
                  <w:pPr>
                    <w:jc w:val="center"/>
                    <w:rPr>
                      <w:sz w:val="21"/>
                      <w:szCs w:val="21"/>
                      <w:u w:val="none"/>
                    </w:rPr>
                  </w:pPr>
                  <w:r>
                    <w:rPr>
                      <w:rFonts w:hint="eastAsia"/>
                      <w:sz w:val="21"/>
                      <w:szCs w:val="21"/>
                      <w:u w:val="none"/>
                    </w:rPr>
                    <w:t>2</w:t>
                  </w:r>
                  <w:r>
                    <w:rPr>
                      <w:sz w:val="21"/>
                      <w:szCs w:val="21"/>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871" w:type="dxa"/>
                  <w:vMerge w:val="continue"/>
                  <w:shd w:val="clear" w:color="auto" w:fill="auto"/>
                  <w:vAlign w:val="center"/>
                </w:tcPr>
                <w:p>
                  <w:pPr>
                    <w:jc w:val="center"/>
                    <w:rPr>
                      <w:sz w:val="21"/>
                      <w:szCs w:val="21"/>
                      <w:u w:val="none"/>
                    </w:rPr>
                  </w:pPr>
                </w:p>
              </w:tc>
              <w:tc>
                <w:tcPr>
                  <w:tcW w:w="1985" w:type="dxa"/>
                  <w:shd w:val="clear" w:color="auto" w:fill="auto"/>
                  <w:vAlign w:val="center"/>
                </w:tcPr>
                <w:p>
                  <w:pPr>
                    <w:jc w:val="center"/>
                    <w:rPr>
                      <w:sz w:val="21"/>
                      <w:szCs w:val="21"/>
                      <w:u w:val="none"/>
                    </w:rPr>
                  </w:pPr>
                  <w:r>
                    <w:rPr>
                      <w:rFonts w:hint="eastAsia"/>
                      <w:sz w:val="21"/>
                      <w:szCs w:val="21"/>
                      <w:u w:val="none"/>
                    </w:rPr>
                    <w:t>五日生化需氧量</w:t>
                  </w:r>
                </w:p>
              </w:tc>
              <w:tc>
                <w:tcPr>
                  <w:tcW w:w="1364" w:type="dxa"/>
                  <w:shd w:val="clear" w:color="auto" w:fill="auto"/>
                  <w:vAlign w:val="center"/>
                </w:tcPr>
                <w:p>
                  <w:pPr>
                    <w:jc w:val="center"/>
                    <w:rPr>
                      <w:sz w:val="21"/>
                      <w:szCs w:val="21"/>
                      <w:u w:val="none"/>
                    </w:rPr>
                  </w:pPr>
                  <w:r>
                    <w:rPr>
                      <w:rFonts w:hint="eastAsia"/>
                      <w:sz w:val="21"/>
                      <w:szCs w:val="21"/>
                      <w:u w:val="none"/>
                    </w:rPr>
                    <w:t>3</w:t>
                  </w:r>
                  <w:r>
                    <w:rPr>
                      <w:sz w:val="21"/>
                      <w:szCs w:val="21"/>
                      <w:u w:val="none"/>
                    </w:rPr>
                    <w:t>.0</w:t>
                  </w:r>
                </w:p>
              </w:tc>
              <w:tc>
                <w:tcPr>
                  <w:tcW w:w="1400" w:type="dxa"/>
                  <w:shd w:val="clear" w:color="auto" w:fill="auto"/>
                  <w:vAlign w:val="center"/>
                </w:tcPr>
                <w:p>
                  <w:pPr>
                    <w:jc w:val="center"/>
                    <w:rPr>
                      <w:sz w:val="21"/>
                      <w:szCs w:val="21"/>
                      <w:u w:val="none"/>
                    </w:rPr>
                  </w:pPr>
                  <w:r>
                    <w:rPr>
                      <w:rFonts w:hint="eastAsia"/>
                      <w:sz w:val="21"/>
                      <w:szCs w:val="21"/>
                      <w:u w:val="none"/>
                    </w:rPr>
                    <w:t>2</w:t>
                  </w:r>
                  <w:r>
                    <w:rPr>
                      <w:sz w:val="21"/>
                      <w:szCs w:val="21"/>
                      <w:u w:val="none"/>
                    </w:rPr>
                    <w:t>.6</w:t>
                  </w:r>
                </w:p>
              </w:tc>
              <w:tc>
                <w:tcPr>
                  <w:tcW w:w="1401" w:type="dxa"/>
                  <w:shd w:val="clear" w:color="auto" w:fill="auto"/>
                  <w:vAlign w:val="center"/>
                </w:tcPr>
                <w:p>
                  <w:pPr>
                    <w:jc w:val="center"/>
                    <w:rPr>
                      <w:sz w:val="21"/>
                      <w:szCs w:val="21"/>
                      <w:u w:val="none"/>
                    </w:rPr>
                  </w:pPr>
                  <w:r>
                    <w:rPr>
                      <w:rFonts w:hint="eastAsia"/>
                      <w:sz w:val="21"/>
                      <w:szCs w:val="21"/>
                      <w:u w:val="none"/>
                    </w:rPr>
                    <w:t>2</w:t>
                  </w:r>
                  <w:r>
                    <w:rPr>
                      <w:sz w:val="21"/>
                      <w:szCs w:val="21"/>
                      <w:u w:val="none"/>
                    </w:rPr>
                    <w:t>.4</w:t>
                  </w:r>
                </w:p>
              </w:tc>
              <w:tc>
                <w:tcPr>
                  <w:tcW w:w="933" w:type="dxa"/>
                  <w:shd w:val="clear" w:color="auto" w:fill="auto"/>
                  <w:vAlign w:val="center"/>
                </w:tcPr>
                <w:p>
                  <w:pPr>
                    <w:jc w:val="center"/>
                    <w:rPr>
                      <w:sz w:val="21"/>
                      <w:szCs w:val="21"/>
                      <w:u w:val="none"/>
                    </w:rPr>
                  </w:pPr>
                  <w:r>
                    <w:rPr>
                      <w:rFonts w:hint="eastAsia"/>
                      <w:sz w:val="21"/>
                      <w:szCs w:val="21"/>
                      <w:u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871" w:type="dxa"/>
                  <w:vMerge w:val="continue"/>
                  <w:shd w:val="clear" w:color="auto" w:fill="auto"/>
                  <w:vAlign w:val="center"/>
                </w:tcPr>
                <w:p>
                  <w:pPr>
                    <w:jc w:val="center"/>
                    <w:rPr>
                      <w:sz w:val="21"/>
                      <w:szCs w:val="21"/>
                      <w:u w:val="none"/>
                    </w:rPr>
                  </w:pPr>
                </w:p>
              </w:tc>
              <w:tc>
                <w:tcPr>
                  <w:tcW w:w="1985" w:type="dxa"/>
                  <w:shd w:val="clear" w:color="auto" w:fill="auto"/>
                  <w:vAlign w:val="center"/>
                </w:tcPr>
                <w:p>
                  <w:pPr>
                    <w:jc w:val="center"/>
                    <w:rPr>
                      <w:sz w:val="21"/>
                      <w:szCs w:val="21"/>
                      <w:u w:val="none"/>
                    </w:rPr>
                  </w:pPr>
                  <w:r>
                    <w:rPr>
                      <w:rFonts w:hint="eastAsia"/>
                      <w:sz w:val="21"/>
                      <w:szCs w:val="21"/>
                      <w:u w:val="none"/>
                    </w:rPr>
                    <w:t>硫化物</w:t>
                  </w:r>
                </w:p>
              </w:tc>
              <w:tc>
                <w:tcPr>
                  <w:tcW w:w="1364" w:type="dxa"/>
                  <w:shd w:val="clear" w:color="auto" w:fill="auto"/>
                  <w:vAlign w:val="center"/>
                </w:tcPr>
                <w:p>
                  <w:pPr>
                    <w:jc w:val="center"/>
                    <w:rPr>
                      <w:sz w:val="21"/>
                      <w:szCs w:val="21"/>
                      <w:u w:val="none"/>
                    </w:rPr>
                  </w:pPr>
                  <w:r>
                    <w:rPr>
                      <w:rFonts w:hint="eastAsia"/>
                      <w:sz w:val="21"/>
                      <w:szCs w:val="21"/>
                      <w:u w:val="none"/>
                    </w:rPr>
                    <w:t>0</w:t>
                  </w:r>
                  <w:r>
                    <w:rPr>
                      <w:sz w:val="21"/>
                      <w:szCs w:val="21"/>
                      <w:u w:val="none"/>
                    </w:rPr>
                    <w:t>.005L</w:t>
                  </w:r>
                </w:p>
              </w:tc>
              <w:tc>
                <w:tcPr>
                  <w:tcW w:w="1400" w:type="dxa"/>
                  <w:shd w:val="clear" w:color="auto" w:fill="auto"/>
                  <w:vAlign w:val="center"/>
                </w:tcPr>
                <w:p>
                  <w:pPr>
                    <w:jc w:val="center"/>
                    <w:rPr>
                      <w:sz w:val="21"/>
                      <w:szCs w:val="21"/>
                      <w:u w:val="none"/>
                    </w:rPr>
                  </w:pPr>
                  <w:r>
                    <w:rPr>
                      <w:rFonts w:hint="eastAsia"/>
                      <w:sz w:val="21"/>
                      <w:szCs w:val="21"/>
                      <w:u w:val="none"/>
                    </w:rPr>
                    <w:t>0</w:t>
                  </w:r>
                  <w:r>
                    <w:rPr>
                      <w:sz w:val="21"/>
                      <w:szCs w:val="21"/>
                      <w:u w:val="none"/>
                    </w:rPr>
                    <w:t>.005L</w:t>
                  </w:r>
                </w:p>
              </w:tc>
              <w:tc>
                <w:tcPr>
                  <w:tcW w:w="1401" w:type="dxa"/>
                  <w:shd w:val="clear" w:color="auto" w:fill="auto"/>
                  <w:vAlign w:val="center"/>
                </w:tcPr>
                <w:p>
                  <w:pPr>
                    <w:jc w:val="center"/>
                    <w:rPr>
                      <w:sz w:val="21"/>
                      <w:szCs w:val="21"/>
                      <w:u w:val="none"/>
                    </w:rPr>
                  </w:pPr>
                  <w:r>
                    <w:rPr>
                      <w:rFonts w:hint="eastAsia"/>
                      <w:sz w:val="21"/>
                      <w:szCs w:val="21"/>
                      <w:u w:val="none"/>
                    </w:rPr>
                    <w:t>0</w:t>
                  </w:r>
                  <w:r>
                    <w:rPr>
                      <w:sz w:val="21"/>
                      <w:szCs w:val="21"/>
                      <w:u w:val="none"/>
                    </w:rPr>
                    <w:t>.005L</w:t>
                  </w:r>
                </w:p>
              </w:tc>
              <w:tc>
                <w:tcPr>
                  <w:tcW w:w="933" w:type="dxa"/>
                  <w:shd w:val="clear" w:color="auto" w:fill="auto"/>
                  <w:vAlign w:val="center"/>
                </w:tcPr>
                <w:p>
                  <w:pPr>
                    <w:jc w:val="center"/>
                    <w:rPr>
                      <w:sz w:val="21"/>
                      <w:szCs w:val="21"/>
                      <w:u w:val="none"/>
                    </w:rPr>
                  </w:pPr>
                  <w:r>
                    <w:rPr>
                      <w:rFonts w:hint="eastAsia"/>
                      <w:sz w:val="21"/>
                      <w:szCs w:val="21"/>
                      <w:u w:val="none"/>
                    </w:rPr>
                    <w:t>0</w:t>
                  </w:r>
                  <w:r>
                    <w:rPr>
                      <w:sz w:val="21"/>
                      <w:szCs w:val="21"/>
                      <w:u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871" w:type="dxa"/>
                  <w:vMerge w:val="continue"/>
                  <w:shd w:val="clear" w:color="auto" w:fill="auto"/>
                  <w:vAlign w:val="center"/>
                </w:tcPr>
                <w:p>
                  <w:pPr>
                    <w:jc w:val="center"/>
                    <w:rPr>
                      <w:sz w:val="21"/>
                      <w:szCs w:val="21"/>
                      <w:u w:val="none"/>
                    </w:rPr>
                  </w:pPr>
                </w:p>
              </w:tc>
              <w:tc>
                <w:tcPr>
                  <w:tcW w:w="1985" w:type="dxa"/>
                  <w:shd w:val="clear" w:color="auto" w:fill="auto"/>
                  <w:vAlign w:val="center"/>
                </w:tcPr>
                <w:p>
                  <w:pPr>
                    <w:jc w:val="center"/>
                    <w:rPr>
                      <w:sz w:val="21"/>
                      <w:szCs w:val="21"/>
                      <w:u w:val="none"/>
                    </w:rPr>
                  </w:pPr>
                  <w:r>
                    <w:rPr>
                      <w:rFonts w:hint="eastAsia"/>
                      <w:sz w:val="21"/>
                      <w:szCs w:val="21"/>
                      <w:u w:val="none"/>
                    </w:rPr>
                    <w:t>石油类</w:t>
                  </w:r>
                </w:p>
              </w:tc>
              <w:tc>
                <w:tcPr>
                  <w:tcW w:w="1364" w:type="dxa"/>
                  <w:shd w:val="clear" w:color="auto" w:fill="auto"/>
                  <w:vAlign w:val="center"/>
                </w:tcPr>
                <w:p>
                  <w:pPr>
                    <w:jc w:val="center"/>
                    <w:rPr>
                      <w:sz w:val="21"/>
                      <w:szCs w:val="21"/>
                      <w:u w:val="none"/>
                    </w:rPr>
                  </w:pPr>
                  <w:r>
                    <w:rPr>
                      <w:rFonts w:hint="eastAsia"/>
                      <w:sz w:val="21"/>
                      <w:szCs w:val="21"/>
                      <w:u w:val="none"/>
                    </w:rPr>
                    <w:t>0</w:t>
                  </w:r>
                  <w:r>
                    <w:rPr>
                      <w:sz w:val="21"/>
                      <w:szCs w:val="21"/>
                      <w:u w:val="none"/>
                    </w:rPr>
                    <w:t>.03</w:t>
                  </w:r>
                </w:p>
              </w:tc>
              <w:tc>
                <w:tcPr>
                  <w:tcW w:w="1400" w:type="dxa"/>
                  <w:shd w:val="clear" w:color="auto" w:fill="auto"/>
                  <w:vAlign w:val="center"/>
                </w:tcPr>
                <w:p>
                  <w:pPr>
                    <w:jc w:val="center"/>
                    <w:rPr>
                      <w:sz w:val="21"/>
                      <w:szCs w:val="21"/>
                      <w:u w:val="none"/>
                    </w:rPr>
                  </w:pPr>
                  <w:r>
                    <w:rPr>
                      <w:rFonts w:hint="eastAsia"/>
                      <w:sz w:val="21"/>
                      <w:szCs w:val="21"/>
                      <w:u w:val="none"/>
                    </w:rPr>
                    <w:t>0</w:t>
                  </w:r>
                  <w:r>
                    <w:rPr>
                      <w:sz w:val="21"/>
                      <w:szCs w:val="21"/>
                      <w:u w:val="none"/>
                    </w:rPr>
                    <w:t>.03</w:t>
                  </w:r>
                </w:p>
              </w:tc>
              <w:tc>
                <w:tcPr>
                  <w:tcW w:w="1401" w:type="dxa"/>
                  <w:shd w:val="clear" w:color="auto" w:fill="auto"/>
                  <w:vAlign w:val="center"/>
                </w:tcPr>
                <w:p>
                  <w:pPr>
                    <w:jc w:val="center"/>
                    <w:rPr>
                      <w:sz w:val="21"/>
                      <w:szCs w:val="21"/>
                      <w:u w:val="none"/>
                    </w:rPr>
                  </w:pPr>
                  <w:r>
                    <w:rPr>
                      <w:rFonts w:hint="eastAsia"/>
                      <w:sz w:val="21"/>
                      <w:szCs w:val="21"/>
                      <w:u w:val="none"/>
                    </w:rPr>
                    <w:t>0</w:t>
                  </w:r>
                  <w:r>
                    <w:rPr>
                      <w:sz w:val="21"/>
                      <w:szCs w:val="21"/>
                      <w:u w:val="none"/>
                    </w:rPr>
                    <w:t>.02</w:t>
                  </w:r>
                </w:p>
              </w:tc>
              <w:tc>
                <w:tcPr>
                  <w:tcW w:w="933" w:type="dxa"/>
                  <w:shd w:val="clear" w:color="auto" w:fill="auto"/>
                  <w:vAlign w:val="center"/>
                </w:tcPr>
                <w:p>
                  <w:pPr>
                    <w:jc w:val="center"/>
                    <w:rPr>
                      <w:sz w:val="21"/>
                      <w:szCs w:val="21"/>
                      <w:u w:val="none"/>
                    </w:rPr>
                  </w:pPr>
                  <w:r>
                    <w:rPr>
                      <w:rFonts w:hint="eastAsia"/>
                      <w:sz w:val="21"/>
                      <w:szCs w:val="21"/>
                      <w:u w:val="none"/>
                    </w:rPr>
                    <w:t>0</w:t>
                  </w:r>
                  <w:r>
                    <w:rPr>
                      <w:sz w:val="21"/>
                      <w:szCs w:val="21"/>
                      <w:u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871" w:type="dxa"/>
                  <w:vMerge w:val="continue"/>
                  <w:shd w:val="clear" w:color="auto" w:fill="auto"/>
                  <w:vAlign w:val="center"/>
                </w:tcPr>
                <w:p>
                  <w:pPr>
                    <w:jc w:val="center"/>
                    <w:rPr>
                      <w:sz w:val="21"/>
                      <w:szCs w:val="21"/>
                      <w:u w:val="none"/>
                    </w:rPr>
                  </w:pPr>
                </w:p>
              </w:tc>
              <w:tc>
                <w:tcPr>
                  <w:tcW w:w="1985" w:type="dxa"/>
                  <w:shd w:val="clear" w:color="auto" w:fill="auto"/>
                  <w:vAlign w:val="center"/>
                </w:tcPr>
                <w:p>
                  <w:pPr>
                    <w:jc w:val="center"/>
                    <w:rPr>
                      <w:sz w:val="21"/>
                      <w:szCs w:val="21"/>
                      <w:u w:val="none"/>
                    </w:rPr>
                  </w:pPr>
                  <w:r>
                    <w:rPr>
                      <w:rFonts w:hint="eastAsia"/>
                      <w:sz w:val="21"/>
                      <w:szCs w:val="21"/>
                      <w:u w:val="none"/>
                    </w:rPr>
                    <w:t>挥发酚</w:t>
                  </w:r>
                </w:p>
              </w:tc>
              <w:tc>
                <w:tcPr>
                  <w:tcW w:w="1364" w:type="dxa"/>
                  <w:shd w:val="clear" w:color="auto" w:fill="auto"/>
                  <w:vAlign w:val="center"/>
                </w:tcPr>
                <w:p>
                  <w:pPr>
                    <w:jc w:val="center"/>
                    <w:rPr>
                      <w:sz w:val="21"/>
                      <w:szCs w:val="21"/>
                      <w:u w:val="none"/>
                    </w:rPr>
                  </w:pPr>
                  <w:r>
                    <w:rPr>
                      <w:rFonts w:hint="eastAsia"/>
                      <w:sz w:val="21"/>
                      <w:szCs w:val="21"/>
                      <w:u w:val="none"/>
                    </w:rPr>
                    <w:t>0</w:t>
                  </w:r>
                  <w:r>
                    <w:rPr>
                      <w:sz w:val="21"/>
                      <w:szCs w:val="21"/>
                      <w:u w:val="none"/>
                    </w:rPr>
                    <w:t>.0010</w:t>
                  </w:r>
                </w:p>
              </w:tc>
              <w:tc>
                <w:tcPr>
                  <w:tcW w:w="1400" w:type="dxa"/>
                  <w:shd w:val="clear" w:color="auto" w:fill="auto"/>
                  <w:vAlign w:val="center"/>
                </w:tcPr>
                <w:p>
                  <w:pPr>
                    <w:jc w:val="center"/>
                    <w:rPr>
                      <w:sz w:val="21"/>
                      <w:szCs w:val="21"/>
                      <w:u w:val="none"/>
                    </w:rPr>
                  </w:pPr>
                  <w:r>
                    <w:rPr>
                      <w:rFonts w:hint="eastAsia"/>
                      <w:sz w:val="21"/>
                      <w:szCs w:val="21"/>
                      <w:u w:val="none"/>
                    </w:rPr>
                    <w:t>0</w:t>
                  </w:r>
                  <w:r>
                    <w:rPr>
                      <w:sz w:val="21"/>
                      <w:szCs w:val="21"/>
                      <w:u w:val="none"/>
                    </w:rPr>
                    <w:t>.0008</w:t>
                  </w:r>
                </w:p>
              </w:tc>
              <w:tc>
                <w:tcPr>
                  <w:tcW w:w="1401" w:type="dxa"/>
                  <w:shd w:val="clear" w:color="auto" w:fill="auto"/>
                  <w:vAlign w:val="center"/>
                </w:tcPr>
                <w:p>
                  <w:pPr>
                    <w:jc w:val="center"/>
                    <w:rPr>
                      <w:sz w:val="21"/>
                      <w:szCs w:val="21"/>
                      <w:u w:val="none"/>
                    </w:rPr>
                  </w:pPr>
                  <w:r>
                    <w:rPr>
                      <w:rFonts w:hint="eastAsia"/>
                      <w:sz w:val="21"/>
                      <w:szCs w:val="21"/>
                      <w:u w:val="none"/>
                    </w:rPr>
                    <w:t>0</w:t>
                  </w:r>
                  <w:r>
                    <w:rPr>
                      <w:sz w:val="21"/>
                      <w:szCs w:val="21"/>
                      <w:u w:val="none"/>
                    </w:rPr>
                    <w:t>.0011</w:t>
                  </w:r>
                </w:p>
              </w:tc>
              <w:tc>
                <w:tcPr>
                  <w:tcW w:w="933" w:type="dxa"/>
                  <w:shd w:val="clear" w:color="auto" w:fill="auto"/>
                  <w:vAlign w:val="center"/>
                </w:tcPr>
                <w:p>
                  <w:pPr>
                    <w:jc w:val="center"/>
                    <w:rPr>
                      <w:sz w:val="21"/>
                      <w:szCs w:val="21"/>
                      <w:u w:val="none"/>
                    </w:rPr>
                  </w:pPr>
                  <w:r>
                    <w:rPr>
                      <w:rFonts w:hint="eastAsia"/>
                      <w:sz w:val="21"/>
                      <w:szCs w:val="21"/>
                      <w:u w:val="none"/>
                    </w:rPr>
                    <w:t>0</w:t>
                  </w:r>
                  <w:r>
                    <w:rPr>
                      <w:sz w:val="21"/>
                      <w:szCs w:val="21"/>
                      <w:u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871" w:type="dxa"/>
                  <w:vMerge w:val="continue"/>
                  <w:shd w:val="clear" w:color="auto" w:fill="auto"/>
                  <w:vAlign w:val="center"/>
                </w:tcPr>
                <w:p>
                  <w:pPr>
                    <w:jc w:val="center"/>
                    <w:rPr>
                      <w:sz w:val="21"/>
                      <w:szCs w:val="21"/>
                      <w:u w:val="none"/>
                    </w:rPr>
                  </w:pPr>
                </w:p>
              </w:tc>
              <w:tc>
                <w:tcPr>
                  <w:tcW w:w="1985" w:type="dxa"/>
                  <w:shd w:val="clear" w:color="auto" w:fill="auto"/>
                  <w:vAlign w:val="center"/>
                </w:tcPr>
                <w:p>
                  <w:pPr>
                    <w:jc w:val="center"/>
                    <w:rPr>
                      <w:sz w:val="21"/>
                      <w:szCs w:val="21"/>
                      <w:u w:val="none"/>
                    </w:rPr>
                  </w:pPr>
                  <w:r>
                    <w:rPr>
                      <w:rFonts w:hint="eastAsia"/>
                      <w:sz w:val="21"/>
                      <w:szCs w:val="21"/>
                      <w:u w:val="none"/>
                    </w:rPr>
                    <w:t>阴离子表面活性剂</w:t>
                  </w:r>
                </w:p>
              </w:tc>
              <w:tc>
                <w:tcPr>
                  <w:tcW w:w="1364" w:type="dxa"/>
                  <w:shd w:val="clear" w:color="auto" w:fill="auto"/>
                  <w:vAlign w:val="center"/>
                </w:tcPr>
                <w:p>
                  <w:pPr>
                    <w:jc w:val="center"/>
                    <w:rPr>
                      <w:sz w:val="21"/>
                      <w:szCs w:val="21"/>
                      <w:u w:val="none"/>
                    </w:rPr>
                  </w:pPr>
                  <w:r>
                    <w:rPr>
                      <w:rFonts w:hint="eastAsia"/>
                      <w:sz w:val="21"/>
                      <w:szCs w:val="21"/>
                      <w:u w:val="none"/>
                    </w:rPr>
                    <w:t>0</w:t>
                  </w:r>
                  <w:r>
                    <w:rPr>
                      <w:sz w:val="21"/>
                      <w:szCs w:val="21"/>
                      <w:u w:val="none"/>
                    </w:rPr>
                    <w:t>.05L</w:t>
                  </w:r>
                </w:p>
              </w:tc>
              <w:tc>
                <w:tcPr>
                  <w:tcW w:w="1400" w:type="dxa"/>
                  <w:shd w:val="clear" w:color="auto" w:fill="auto"/>
                  <w:vAlign w:val="center"/>
                </w:tcPr>
                <w:p>
                  <w:pPr>
                    <w:jc w:val="center"/>
                    <w:rPr>
                      <w:sz w:val="21"/>
                      <w:szCs w:val="21"/>
                      <w:u w:val="none"/>
                    </w:rPr>
                  </w:pPr>
                  <w:r>
                    <w:rPr>
                      <w:rFonts w:hint="eastAsia"/>
                      <w:sz w:val="21"/>
                      <w:szCs w:val="21"/>
                      <w:u w:val="none"/>
                    </w:rPr>
                    <w:t>0</w:t>
                  </w:r>
                  <w:r>
                    <w:rPr>
                      <w:sz w:val="21"/>
                      <w:szCs w:val="21"/>
                      <w:u w:val="none"/>
                    </w:rPr>
                    <w:t>.05L</w:t>
                  </w:r>
                </w:p>
              </w:tc>
              <w:tc>
                <w:tcPr>
                  <w:tcW w:w="1401" w:type="dxa"/>
                  <w:shd w:val="clear" w:color="auto" w:fill="auto"/>
                  <w:vAlign w:val="center"/>
                </w:tcPr>
                <w:p>
                  <w:pPr>
                    <w:jc w:val="center"/>
                    <w:rPr>
                      <w:sz w:val="21"/>
                      <w:szCs w:val="21"/>
                      <w:u w:val="none"/>
                    </w:rPr>
                  </w:pPr>
                  <w:r>
                    <w:rPr>
                      <w:rFonts w:hint="eastAsia"/>
                      <w:sz w:val="21"/>
                      <w:szCs w:val="21"/>
                      <w:u w:val="none"/>
                    </w:rPr>
                    <w:t>0</w:t>
                  </w:r>
                  <w:r>
                    <w:rPr>
                      <w:sz w:val="21"/>
                      <w:szCs w:val="21"/>
                      <w:u w:val="none"/>
                    </w:rPr>
                    <w:t>.05L</w:t>
                  </w:r>
                </w:p>
              </w:tc>
              <w:tc>
                <w:tcPr>
                  <w:tcW w:w="933" w:type="dxa"/>
                  <w:shd w:val="clear" w:color="auto" w:fill="auto"/>
                  <w:vAlign w:val="center"/>
                </w:tcPr>
                <w:p>
                  <w:pPr>
                    <w:jc w:val="center"/>
                    <w:rPr>
                      <w:sz w:val="21"/>
                      <w:szCs w:val="21"/>
                      <w:u w:val="none"/>
                    </w:rPr>
                  </w:pPr>
                  <w:r>
                    <w:rPr>
                      <w:rFonts w:hint="eastAsia"/>
                      <w:sz w:val="21"/>
                      <w:szCs w:val="21"/>
                      <w:u w:val="none"/>
                    </w:rPr>
                    <w:t>0</w:t>
                  </w:r>
                  <w:r>
                    <w:rPr>
                      <w:sz w:val="21"/>
                      <w:szCs w:val="21"/>
                      <w:u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871" w:type="dxa"/>
                  <w:vMerge w:val="continue"/>
                  <w:shd w:val="clear" w:color="auto" w:fill="auto"/>
                  <w:vAlign w:val="center"/>
                </w:tcPr>
                <w:p>
                  <w:pPr>
                    <w:jc w:val="center"/>
                    <w:rPr>
                      <w:sz w:val="21"/>
                      <w:szCs w:val="21"/>
                      <w:u w:val="none"/>
                    </w:rPr>
                  </w:pPr>
                </w:p>
              </w:tc>
              <w:tc>
                <w:tcPr>
                  <w:tcW w:w="1985" w:type="dxa"/>
                  <w:shd w:val="clear" w:color="auto" w:fill="auto"/>
                  <w:vAlign w:val="center"/>
                </w:tcPr>
                <w:p>
                  <w:pPr>
                    <w:jc w:val="center"/>
                    <w:rPr>
                      <w:sz w:val="21"/>
                      <w:szCs w:val="21"/>
                      <w:u w:val="none"/>
                    </w:rPr>
                  </w:pPr>
                  <w:r>
                    <w:rPr>
                      <w:rFonts w:hint="eastAsia"/>
                      <w:sz w:val="21"/>
                      <w:szCs w:val="21"/>
                      <w:u w:val="none"/>
                    </w:rPr>
                    <w:t>六价铬</w:t>
                  </w:r>
                </w:p>
              </w:tc>
              <w:tc>
                <w:tcPr>
                  <w:tcW w:w="1364" w:type="dxa"/>
                  <w:shd w:val="clear" w:color="auto" w:fill="auto"/>
                  <w:vAlign w:val="center"/>
                </w:tcPr>
                <w:p>
                  <w:pPr>
                    <w:jc w:val="center"/>
                    <w:rPr>
                      <w:sz w:val="21"/>
                      <w:szCs w:val="21"/>
                      <w:u w:val="none"/>
                    </w:rPr>
                  </w:pPr>
                  <w:r>
                    <w:rPr>
                      <w:rFonts w:hint="eastAsia"/>
                      <w:sz w:val="21"/>
                      <w:szCs w:val="21"/>
                      <w:u w:val="none"/>
                    </w:rPr>
                    <w:t>0</w:t>
                  </w:r>
                  <w:r>
                    <w:rPr>
                      <w:sz w:val="21"/>
                      <w:szCs w:val="21"/>
                      <w:u w:val="none"/>
                    </w:rPr>
                    <w:t>.004L</w:t>
                  </w:r>
                </w:p>
              </w:tc>
              <w:tc>
                <w:tcPr>
                  <w:tcW w:w="1400" w:type="dxa"/>
                  <w:shd w:val="clear" w:color="auto" w:fill="auto"/>
                  <w:vAlign w:val="center"/>
                </w:tcPr>
                <w:p>
                  <w:pPr>
                    <w:jc w:val="center"/>
                    <w:rPr>
                      <w:sz w:val="21"/>
                      <w:szCs w:val="21"/>
                      <w:u w:val="none"/>
                    </w:rPr>
                  </w:pPr>
                  <w:r>
                    <w:rPr>
                      <w:rFonts w:hint="eastAsia"/>
                      <w:sz w:val="21"/>
                      <w:szCs w:val="21"/>
                      <w:u w:val="none"/>
                    </w:rPr>
                    <w:t>0</w:t>
                  </w:r>
                  <w:r>
                    <w:rPr>
                      <w:sz w:val="21"/>
                      <w:szCs w:val="21"/>
                      <w:u w:val="none"/>
                    </w:rPr>
                    <w:t>.004L</w:t>
                  </w:r>
                </w:p>
              </w:tc>
              <w:tc>
                <w:tcPr>
                  <w:tcW w:w="1401" w:type="dxa"/>
                  <w:shd w:val="clear" w:color="auto" w:fill="auto"/>
                  <w:vAlign w:val="center"/>
                </w:tcPr>
                <w:p>
                  <w:pPr>
                    <w:jc w:val="center"/>
                    <w:rPr>
                      <w:sz w:val="21"/>
                      <w:szCs w:val="21"/>
                      <w:u w:val="none"/>
                    </w:rPr>
                  </w:pPr>
                  <w:r>
                    <w:rPr>
                      <w:rFonts w:hint="eastAsia"/>
                      <w:sz w:val="21"/>
                      <w:szCs w:val="21"/>
                      <w:u w:val="none"/>
                    </w:rPr>
                    <w:t>0</w:t>
                  </w:r>
                  <w:r>
                    <w:rPr>
                      <w:sz w:val="21"/>
                      <w:szCs w:val="21"/>
                      <w:u w:val="none"/>
                    </w:rPr>
                    <w:t>.004L</w:t>
                  </w:r>
                </w:p>
              </w:tc>
              <w:tc>
                <w:tcPr>
                  <w:tcW w:w="933" w:type="dxa"/>
                  <w:shd w:val="clear" w:color="auto" w:fill="auto"/>
                  <w:vAlign w:val="center"/>
                </w:tcPr>
                <w:p>
                  <w:pPr>
                    <w:jc w:val="center"/>
                    <w:rPr>
                      <w:sz w:val="21"/>
                      <w:szCs w:val="21"/>
                      <w:u w:val="none"/>
                    </w:rPr>
                  </w:pPr>
                  <w:r>
                    <w:rPr>
                      <w:rFonts w:hint="eastAsia"/>
                      <w:sz w:val="21"/>
                      <w:szCs w:val="21"/>
                      <w:u w:val="none"/>
                    </w:rPr>
                    <w:t>0</w:t>
                  </w:r>
                  <w:r>
                    <w:rPr>
                      <w:sz w:val="21"/>
                      <w:szCs w:val="21"/>
                      <w:u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871" w:type="dxa"/>
                  <w:vMerge w:val="continue"/>
                  <w:shd w:val="clear" w:color="auto" w:fill="auto"/>
                  <w:vAlign w:val="center"/>
                </w:tcPr>
                <w:p>
                  <w:pPr>
                    <w:jc w:val="center"/>
                    <w:rPr>
                      <w:sz w:val="21"/>
                      <w:szCs w:val="21"/>
                      <w:u w:val="none"/>
                    </w:rPr>
                  </w:pPr>
                </w:p>
              </w:tc>
              <w:tc>
                <w:tcPr>
                  <w:tcW w:w="1985" w:type="dxa"/>
                  <w:shd w:val="clear" w:color="auto" w:fill="auto"/>
                  <w:vAlign w:val="center"/>
                </w:tcPr>
                <w:p>
                  <w:pPr>
                    <w:jc w:val="center"/>
                    <w:rPr>
                      <w:sz w:val="21"/>
                      <w:szCs w:val="21"/>
                      <w:u w:val="none"/>
                    </w:rPr>
                  </w:pPr>
                  <w:r>
                    <w:rPr>
                      <w:rFonts w:hint="eastAsia"/>
                      <w:sz w:val="21"/>
                      <w:szCs w:val="21"/>
                      <w:u w:val="none"/>
                    </w:rPr>
                    <w:t>氨氮</w:t>
                  </w:r>
                </w:p>
              </w:tc>
              <w:tc>
                <w:tcPr>
                  <w:tcW w:w="1364" w:type="dxa"/>
                  <w:shd w:val="clear" w:color="auto" w:fill="auto"/>
                  <w:vAlign w:val="center"/>
                </w:tcPr>
                <w:p>
                  <w:pPr>
                    <w:jc w:val="center"/>
                    <w:rPr>
                      <w:sz w:val="21"/>
                      <w:szCs w:val="21"/>
                      <w:u w:val="none"/>
                    </w:rPr>
                  </w:pPr>
                  <w:r>
                    <w:rPr>
                      <w:rFonts w:hint="eastAsia"/>
                      <w:sz w:val="21"/>
                      <w:szCs w:val="21"/>
                      <w:u w:val="none"/>
                    </w:rPr>
                    <w:t>0</w:t>
                  </w:r>
                  <w:r>
                    <w:rPr>
                      <w:sz w:val="21"/>
                      <w:szCs w:val="21"/>
                      <w:u w:val="none"/>
                    </w:rPr>
                    <w:t>.134</w:t>
                  </w:r>
                </w:p>
              </w:tc>
              <w:tc>
                <w:tcPr>
                  <w:tcW w:w="1400" w:type="dxa"/>
                  <w:shd w:val="clear" w:color="auto" w:fill="auto"/>
                  <w:vAlign w:val="center"/>
                </w:tcPr>
                <w:p>
                  <w:pPr>
                    <w:jc w:val="center"/>
                    <w:rPr>
                      <w:sz w:val="21"/>
                      <w:szCs w:val="21"/>
                      <w:u w:val="none"/>
                    </w:rPr>
                  </w:pPr>
                  <w:r>
                    <w:rPr>
                      <w:rFonts w:hint="eastAsia"/>
                      <w:sz w:val="21"/>
                      <w:szCs w:val="21"/>
                      <w:u w:val="none"/>
                    </w:rPr>
                    <w:t>0</w:t>
                  </w:r>
                  <w:r>
                    <w:rPr>
                      <w:sz w:val="21"/>
                      <w:szCs w:val="21"/>
                      <w:u w:val="none"/>
                    </w:rPr>
                    <w:t>.106</w:t>
                  </w:r>
                </w:p>
              </w:tc>
              <w:tc>
                <w:tcPr>
                  <w:tcW w:w="1401" w:type="dxa"/>
                  <w:shd w:val="clear" w:color="auto" w:fill="auto"/>
                  <w:vAlign w:val="center"/>
                </w:tcPr>
                <w:p>
                  <w:pPr>
                    <w:jc w:val="center"/>
                    <w:rPr>
                      <w:sz w:val="21"/>
                      <w:szCs w:val="21"/>
                      <w:u w:val="none"/>
                    </w:rPr>
                  </w:pPr>
                  <w:r>
                    <w:rPr>
                      <w:rFonts w:hint="eastAsia"/>
                      <w:sz w:val="21"/>
                      <w:szCs w:val="21"/>
                      <w:u w:val="none"/>
                    </w:rPr>
                    <w:t>0</w:t>
                  </w:r>
                  <w:r>
                    <w:rPr>
                      <w:sz w:val="21"/>
                      <w:szCs w:val="21"/>
                      <w:u w:val="none"/>
                    </w:rPr>
                    <w:t>.112</w:t>
                  </w:r>
                </w:p>
              </w:tc>
              <w:tc>
                <w:tcPr>
                  <w:tcW w:w="933" w:type="dxa"/>
                  <w:shd w:val="clear" w:color="auto" w:fill="auto"/>
                  <w:vAlign w:val="center"/>
                </w:tcPr>
                <w:p>
                  <w:pPr>
                    <w:jc w:val="center"/>
                    <w:rPr>
                      <w:sz w:val="21"/>
                      <w:szCs w:val="21"/>
                      <w:u w:val="none"/>
                    </w:rPr>
                  </w:pPr>
                  <w:r>
                    <w:rPr>
                      <w:rFonts w:hint="eastAsia"/>
                      <w:sz w:val="21"/>
                      <w:szCs w:val="21"/>
                      <w:u w:val="none"/>
                    </w:rPr>
                    <w:t>1</w:t>
                  </w:r>
                  <w:r>
                    <w:rPr>
                      <w:sz w:val="21"/>
                      <w:szCs w:val="21"/>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871" w:type="dxa"/>
                  <w:vMerge w:val="continue"/>
                  <w:shd w:val="clear" w:color="auto" w:fill="auto"/>
                  <w:vAlign w:val="center"/>
                </w:tcPr>
                <w:p>
                  <w:pPr>
                    <w:jc w:val="center"/>
                    <w:rPr>
                      <w:sz w:val="21"/>
                      <w:szCs w:val="21"/>
                      <w:u w:val="none"/>
                    </w:rPr>
                  </w:pPr>
                </w:p>
              </w:tc>
              <w:tc>
                <w:tcPr>
                  <w:tcW w:w="1985" w:type="dxa"/>
                  <w:shd w:val="clear" w:color="auto" w:fill="auto"/>
                  <w:vAlign w:val="center"/>
                </w:tcPr>
                <w:p>
                  <w:pPr>
                    <w:jc w:val="center"/>
                    <w:rPr>
                      <w:sz w:val="21"/>
                      <w:szCs w:val="21"/>
                      <w:u w:val="none"/>
                    </w:rPr>
                  </w:pPr>
                  <w:r>
                    <w:rPr>
                      <w:rFonts w:hint="eastAsia"/>
                      <w:sz w:val="21"/>
                      <w:szCs w:val="21"/>
                      <w:u w:val="none"/>
                    </w:rPr>
                    <w:t>铅</w:t>
                  </w:r>
                </w:p>
              </w:tc>
              <w:tc>
                <w:tcPr>
                  <w:tcW w:w="1364" w:type="dxa"/>
                  <w:shd w:val="clear" w:color="auto" w:fill="auto"/>
                  <w:vAlign w:val="center"/>
                </w:tcPr>
                <w:p>
                  <w:pPr>
                    <w:jc w:val="center"/>
                    <w:rPr>
                      <w:sz w:val="21"/>
                      <w:szCs w:val="21"/>
                      <w:u w:val="none"/>
                    </w:rPr>
                  </w:pPr>
                  <w:r>
                    <w:rPr>
                      <w:rFonts w:hint="eastAsia"/>
                      <w:sz w:val="21"/>
                      <w:szCs w:val="21"/>
                      <w:u w:val="none"/>
                    </w:rPr>
                    <w:t>0</w:t>
                  </w:r>
                  <w:r>
                    <w:rPr>
                      <w:sz w:val="21"/>
                      <w:szCs w:val="21"/>
                      <w:u w:val="none"/>
                    </w:rPr>
                    <w:t>.00009L</w:t>
                  </w:r>
                </w:p>
              </w:tc>
              <w:tc>
                <w:tcPr>
                  <w:tcW w:w="1400" w:type="dxa"/>
                  <w:shd w:val="clear" w:color="auto" w:fill="auto"/>
                  <w:vAlign w:val="center"/>
                </w:tcPr>
                <w:p>
                  <w:pPr>
                    <w:jc w:val="center"/>
                    <w:rPr>
                      <w:sz w:val="21"/>
                      <w:szCs w:val="21"/>
                      <w:u w:val="none"/>
                    </w:rPr>
                  </w:pPr>
                  <w:r>
                    <w:rPr>
                      <w:rFonts w:hint="eastAsia"/>
                      <w:sz w:val="21"/>
                      <w:szCs w:val="21"/>
                      <w:u w:val="none"/>
                    </w:rPr>
                    <w:t>0</w:t>
                  </w:r>
                  <w:r>
                    <w:rPr>
                      <w:sz w:val="21"/>
                      <w:szCs w:val="21"/>
                      <w:u w:val="none"/>
                    </w:rPr>
                    <w:t>.00009L</w:t>
                  </w:r>
                </w:p>
              </w:tc>
              <w:tc>
                <w:tcPr>
                  <w:tcW w:w="1401" w:type="dxa"/>
                  <w:shd w:val="clear" w:color="auto" w:fill="auto"/>
                  <w:vAlign w:val="center"/>
                </w:tcPr>
                <w:p>
                  <w:pPr>
                    <w:jc w:val="center"/>
                    <w:rPr>
                      <w:sz w:val="21"/>
                      <w:szCs w:val="21"/>
                      <w:u w:val="none"/>
                    </w:rPr>
                  </w:pPr>
                  <w:r>
                    <w:rPr>
                      <w:rFonts w:hint="eastAsia"/>
                      <w:sz w:val="21"/>
                      <w:szCs w:val="21"/>
                      <w:u w:val="none"/>
                    </w:rPr>
                    <w:t>0</w:t>
                  </w:r>
                  <w:r>
                    <w:rPr>
                      <w:sz w:val="21"/>
                      <w:szCs w:val="21"/>
                      <w:u w:val="none"/>
                    </w:rPr>
                    <w:t>.00009L</w:t>
                  </w:r>
                </w:p>
              </w:tc>
              <w:tc>
                <w:tcPr>
                  <w:tcW w:w="933" w:type="dxa"/>
                  <w:shd w:val="clear" w:color="auto" w:fill="auto"/>
                  <w:vAlign w:val="center"/>
                </w:tcPr>
                <w:p>
                  <w:pPr>
                    <w:jc w:val="center"/>
                    <w:rPr>
                      <w:sz w:val="21"/>
                      <w:szCs w:val="21"/>
                      <w:u w:val="none"/>
                    </w:rPr>
                  </w:pPr>
                  <w:r>
                    <w:rPr>
                      <w:rFonts w:hint="eastAsia"/>
                      <w:sz w:val="21"/>
                      <w:szCs w:val="21"/>
                      <w:u w:val="none"/>
                    </w:rPr>
                    <w:t>0</w:t>
                  </w:r>
                  <w:r>
                    <w:rPr>
                      <w:sz w:val="21"/>
                      <w:szCs w:val="21"/>
                      <w:u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871" w:type="dxa"/>
                  <w:vMerge w:val="continue"/>
                  <w:shd w:val="clear" w:color="auto" w:fill="auto"/>
                  <w:vAlign w:val="center"/>
                </w:tcPr>
                <w:p>
                  <w:pPr>
                    <w:jc w:val="center"/>
                    <w:rPr>
                      <w:sz w:val="21"/>
                      <w:szCs w:val="21"/>
                      <w:u w:val="none"/>
                    </w:rPr>
                  </w:pPr>
                </w:p>
              </w:tc>
              <w:tc>
                <w:tcPr>
                  <w:tcW w:w="1985" w:type="dxa"/>
                  <w:shd w:val="clear" w:color="auto" w:fill="auto"/>
                  <w:vAlign w:val="center"/>
                </w:tcPr>
                <w:p>
                  <w:pPr>
                    <w:jc w:val="center"/>
                    <w:rPr>
                      <w:sz w:val="21"/>
                      <w:szCs w:val="21"/>
                      <w:u w:val="none"/>
                    </w:rPr>
                  </w:pPr>
                  <w:r>
                    <w:rPr>
                      <w:rFonts w:hint="eastAsia"/>
                      <w:sz w:val="21"/>
                      <w:szCs w:val="21"/>
                      <w:u w:val="none"/>
                    </w:rPr>
                    <w:t>镉</w:t>
                  </w:r>
                </w:p>
              </w:tc>
              <w:tc>
                <w:tcPr>
                  <w:tcW w:w="1364" w:type="dxa"/>
                  <w:shd w:val="clear" w:color="auto" w:fill="auto"/>
                  <w:vAlign w:val="center"/>
                </w:tcPr>
                <w:p>
                  <w:pPr>
                    <w:jc w:val="center"/>
                    <w:rPr>
                      <w:sz w:val="21"/>
                      <w:szCs w:val="21"/>
                      <w:u w:val="none"/>
                    </w:rPr>
                  </w:pPr>
                  <w:r>
                    <w:rPr>
                      <w:rFonts w:hint="eastAsia"/>
                      <w:sz w:val="21"/>
                      <w:szCs w:val="21"/>
                      <w:u w:val="none"/>
                    </w:rPr>
                    <w:t>0</w:t>
                  </w:r>
                  <w:r>
                    <w:rPr>
                      <w:sz w:val="21"/>
                      <w:szCs w:val="21"/>
                      <w:u w:val="none"/>
                    </w:rPr>
                    <w:t>.00005L</w:t>
                  </w:r>
                </w:p>
              </w:tc>
              <w:tc>
                <w:tcPr>
                  <w:tcW w:w="1400" w:type="dxa"/>
                  <w:shd w:val="clear" w:color="auto" w:fill="auto"/>
                  <w:vAlign w:val="center"/>
                </w:tcPr>
                <w:p>
                  <w:pPr>
                    <w:jc w:val="center"/>
                    <w:rPr>
                      <w:sz w:val="21"/>
                      <w:szCs w:val="21"/>
                      <w:u w:val="none"/>
                    </w:rPr>
                  </w:pPr>
                  <w:r>
                    <w:rPr>
                      <w:rFonts w:hint="eastAsia"/>
                      <w:sz w:val="21"/>
                      <w:szCs w:val="21"/>
                      <w:u w:val="none"/>
                    </w:rPr>
                    <w:t>0</w:t>
                  </w:r>
                  <w:r>
                    <w:rPr>
                      <w:sz w:val="21"/>
                      <w:szCs w:val="21"/>
                      <w:u w:val="none"/>
                    </w:rPr>
                    <w:t>.00005L</w:t>
                  </w:r>
                </w:p>
              </w:tc>
              <w:tc>
                <w:tcPr>
                  <w:tcW w:w="1401" w:type="dxa"/>
                  <w:shd w:val="clear" w:color="auto" w:fill="auto"/>
                  <w:vAlign w:val="center"/>
                </w:tcPr>
                <w:p>
                  <w:pPr>
                    <w:jc w:val="center"/>
                    <w:rPr>
                      <w:sz w:val="21"/>
                      <w:szCs w:val="21"/>
                      <w:u w:val="none"/>
                    </w:rPr>
                  </w:pPr>
                  <w:r>
                    <w:rPr>
                      <w:rFonts w:hint="eastAsia"/>
                      <w:sz w:val="21"/>
                      <w:szCs w:val="21"/>
                      <w:u w:val="none"/>
                    </w:rPr>
                    <w:t>0</w:t>
                  </w:r>
                  <w:r>
                    <w:rPr>
                      <w:sz w:val="21"/>
                      <w:szCs w:val="21"/>
                      <w:u w:val="none"/>
                    </w:rPr>
                    <w:t>.00005L</w:t>
                  </w:r>
                </w:p>
              </w:tc>
              <w:tc>
                <w:tcPr>
                  <w:tcW w:w="933" w:type="dxa"/>
                  <w:shd w:val="clear" w:color="auto" w:fill="auto"/>
                  <w:vAlign w:val="center"/>
                </w:tcPr>
                <w:p>
                  <w:pPr>
                    <w:jc w:val="center"/>
                    <w:rPr>
                      <w:sz w:val="21"/>
                      <w:szCs w:val="21"/>
                      <w:u w:val="none"/>
                    </w:rPr>
                  </w:pPr>
                  <w:r>
                    <w:rPr>
                      <w:rFonts w:hint="eastAsia"/>
                      <w:sz w:val="21"/>
                      <w:szCs w:val="21"/>
                      <w:u w:val="none"/>
                    </w:rPr>
                    <w:t>0</w:t>
                  </w:r>
                  <w:r>
                    <w:rPr>
                      <w:sz w:val="21"/>
                      <w:szCs w:val="21"/>
                      <w:u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 w:hRule="atLeast"/>
              </w:trPr>
              <w:tc>
                <w:tcPr>
                  <w:tcW w:w="871" w:type="dxa"/>
                  <w:vMerge w:val="continue"/>
                  <w:shd w:val="clear" w:color="auto" w:fill="auto"/>
                  <w:vAlign w:val="center"/>
                </w:tcPr>
                <w:p>
                  <w:pPr>
                    <w:jc w:val="center"/>
                    <w:rPr>
                      <w:sz w:val="21"/>
                      <w:szCs w:val="21"/>
                      <w:u w:val="none"/>
                    </w:rPr>
                  </w:pPr>
                </w:p>
              </w:tc>
              <w:tc>
                <w:tcPr>
                  <w:tcW w:w="1985" w:type="dxa"/>
                  <w:shd w:val="clear" w:color="auto" w:fill="auto"/>
                  <w:vAlign w:val="center"/>
                </w:tcPr>
                <w:p>
                  <w:pPr>
                    <w:jc w:val="center"/>
                    <w:rPr>
                      <w:sz w:val="21"/>
                      <w:szCs w:val="21"/>
                      <w:u w:val="none"/>
                    </w:rPr>
                  </w:pPr>
                  <w:r>
                    <w:rPr>
                      <w:rFonts w:hint="eastAsia"/>
                      <w:sz w:val="21"/>
                      <w:szCs w:val="21"/>
                      <w:u w:val="none"/>
                    </w:rPr>
                    <w:t>汞</w:t>
                  </w:r>
                </w:p>
              </w:tc>
              <w:tc>
                <w:tcPr>
                  <w:tcW w:w="1364" w:type="dxa"/>
                  <w:shd w:val="clear" w:color="auto" w:fill="auto"/>
                  <w:vAlign w:val="center"/>
                </w:tcPr>
                <w:p>
                  <w:pPr>
                    <w:jc w:val="center"/>
                    <w:rPr>
                      <w:sz w:val="21"/>
                      <w:szCs w:val="21"/>
                      <w:u w:val="none"/>
                    </w:rPr>
                  </w:pPr>
                  <w:r>
                    <w:rPr>
                      <w:rFonts w:hint="eastAsia"/>
                      <w:sz w:val="21"/>
                      <w:szCs w:val="21"/>
                      <w:u w:val="none"/>
                    </w:rPr>
                    <w:t>0</w:t>
                  </w:r>
                  <w:r>
                    <w:rPr>
                      <w:sz w:val="21"/>
                      <w:szCs w:val="21"/>
                      <w:u w:val="none"/>
                    </w:rPr>
                    <w:t>.00004L</w:t>
                  </w:r>
                </w:p>
              </w:tc>
              <w:tc>
                <w:tcPr>
                  <w:tcW w:w="1400" w:type="dxa"/>
                  <w:shd w:val="clear" w:color="auto" w:fill="auto"/>
                  <w:vAlign w:val="center"/>
                </w:tcPr>
                <w:p>
                  <w:pPr>
                    <w:jc w:val="center"/>
                    <w:rPr>
                      <w:sz w:val="21"/>
                      <w:szCs w:val="21"/>
                      <w:u w:val="none"/>
                    </w:rPr>
                  </w:pPr>
                  <w:r>
                    <w:rPr>
                      <w:rFonts w:hint="eastAsia"/>
                      <w:sz w:val="21"/>
                      <w:szCs w:val="21"/>
                      <w:u w:val="none"/>
                    </w:rPr>
                    <w:t>0</w:t>
                  </w:r>
                  <w:r>
                    <w:rPr>
                      <w:sz w:val="21"/>
                      <w:szCs w:val="21"/>
                      <w:u w:val="none"/>
                    </w:rPr>
                    <w:t>.00004L</w:t>
                  </w:r>
                </w:p>
              </w:tc>
              <w:tc>
                <w:tcPr>
                  <w:tcW w:w="1401" w:type="dxa"/>
                  <w:shd w:val="clear" w:color="auto" w:fill="auto"/>
                  <w:vAlign w:val="center"/>
                </w:tcPr>
                <w:p>
                  <w:pPr>
                    <w:jc w:val="center"/>
                    <w:rPr>
                      <w:sz w:val="21"/>
                      <w:szCs w:val="21"/>
                      <w:u w:val="none"/>
                    </w:rPr>
                  </w:pPr>
                  <w:r>
                    <w:rPr>
                      <w:rFonts w:hint="eastAsia"/>
                      <w:sz w:val="21"/>
                      <w:szCs w:val="21"/>
                      <w:u w:val="none"/>
                    </w:rPr>
                    <w:t>0</w:t>
                  </w:r>
                  <w:r>
                    <w:rPr>
                      <w:sz w:val="21"/>
                      <w:szCs w:val="21"/>
                      <w:u w:val="none"/>
                    </w:rPr>
                    <w:t>.00004L</w:t>
                  </w:r>
                </w:p>
              </w:tc>
              <w:tc>
                <w:tcPr>
                  <w:tcW w:w="933" w:type="dxa"/>
                  <w:shd w:val="clear" w:color="auto" w:fill="auto"/>
                  <w:vAlign w:val="center"/>
                </w:tcPr>
                <w:p>
                  <w:pPr>
                    <w:jc w:val="center"/>
                    <w:rPr>
                      <w:sz w:val="21"/>
                      <w:szCs w:val="21"/>
                      <w:u w:val="none"/>
                    </w:rPr>
                  </w:pPr>
                  <w:r>
                    <w:rPr>
                      <w:rFonts w:hint="eastAsia"/>
                      <w:sz w:val="21"/>
                      <w:szCs w:val="21"/>
                      <w:u w:val="none"/>
                    </w:rPr>
                    <w:t>0</w:t>
                  </w:r>
                  <w:r>
                    <w:rPr>
                      <w:sz w:val="21"/>
                      <w:szCs w:val="21"/>
                      <w:u w:val="none"/>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 w:hRule="atLeast"/>
              </w:trPr>
              <w:tc>
                <w:tcPr>
                  <w:tcW w:w="871" w:type="dxa"/>
                  <w:vMerge w:val="restart"/>
                  <w:shd w:val="clear" w:color="auto" w:fill="auto"/>
                  <w:vAlign w:val="center"/>
                </w:tcPr>
                <w:p>
                  <w:pPr>
                    <w:jc w:val="center"/>
                    <w:rPr>
                      <w:sz w:val="21"/>
                      <w:szCs w:val="21"/>
                      <w:u w:val="none"/>
                    </w:rPr>
                  </w:pPr>
                  <w:r>
                    <w:rPr>
                      <w:rFonts w:hint="eastAsia"/>
                      <w:sz w:val="21"/>
                      <w:szCs w:val="21"/>
                      <w:u w:val="none"/>
                    </w:rPr>
                    <w:t>W</w:t>
                  </w:r>
                  <w:r>
                    <w:rPr>
                      <w:sz w:val="21"/>
                      <w:szCs w:val="21"/>
                      <w:u w:val="none"/>
                    </w:rPr>
                    <w:t>2</w:t>
                  </w:r>
                  <w:r>
                    <w:rPr>
                      <w:rFonts w:hint="eastAsia"/>
                      <w:kern w:val="10"/>
                      <w:sz w:val="21"/>
                      <w:szCs w:val="21"/>
                      <w:u w:val="none"/>
                    </w:rPr>
                    <w:t>静脉产业园高红渠汇入口下游5</w:t>
                  </w:r>
                  <w:r>
                    <w:rPr>
                      <w:kern w:val="10"/>
                      <w:sz w:val="21"/>
                      <w:szCs w:val="21"/>
                      <w:u w:val="none"/>
                    </w:rPr>
                    <w:t>00m</w:t>
                  </w:r>
                </w:p>
              </w:tc>
              <w:tc>
                <w:tcPr>
                  <w:tcW w:w="1985" w:type="dxa"/>
                  <w:shd w:val="clear" w:color="auto" w:fill="auto"/>
                  <w:vAlign w:val="center"/>
                </w:tcPr>
                <w:p>
                  <w:pPr>
                    <w:jc w:val="center"/>
                    <w:rPr>
                      <w:sz w:val="21"/>
                      <w:szCs w:val="21"/>
                      <w:u w:val="none"/>
                    </w:rPr>
                  </w:pPr>
                  <w:r>
                    <w:rPr>
                      <w:sz w:val="21"/>
                      <w:szCs w:val="21"/>
                      <w:u w:val="none"/>
                    </w:rPr>
                    <w:t>pH</w:t>
                  </w:r>
                </w:p>
              </w:tc>
              <w:tc>
                <w:tcPr>
                  <w:tcW w:w="1364" w:type="dxa"/>
                  <w:shd w:val="clear" w:color="auto" w:fill="auto"/>
                  <w:vAlign w:val="center"/>
                </w:tcPr>
                <w:p>
                  <w:pPr>
                    <w:jc w:val="center"/>
                    <w:rPr>
                      <w:sz w:val="21"/>
                      <w:szCs w:val="21"/>
                      <w:u w:val="none"/>
                    </w:rPr>
                  </w:pPr>
                  <w:r>
                    <w:rPr>
                      <w:rFonts w:hint="eastAsia"/>
                      <w:sz w:val="21"/>
                      <w:szCs w:val="21"/>
                      <w:u w:val="none"/>
                    </w:rPr>
                    <w:t>6</w:t>
                  </w:r>
                  <w:r>
                    <w:rPr>
                      <w:sz w:val="21"/>
                      <w:szCs w:val="21"/>
                      <w:u w:val="none"/>
                    </w:rPr>
                    <w:t>.83</w:t>
                  </w:r>
                </w:p>
              </w:tc>
              <w:tc>
                <w:tcPr>
                  <w:tcW w:w="1400" w:type="dxa"/>
                  <w:shd w:val="clear" w:color="auto" w:fill="auto"/>
                  <w:vAlign w:val="center"/>
                </w:tcPr>
                <w:p>
                  <w:pPr>
                    <w:jc w:val="center"/>
                    <w:rPr>
                      <w:sz w:val="21"/>
                      <w:szCs w:val="21"/>
                      <w:u w:val="none"/>
                    </w:rPr>
                  </w:pPr>
                  <w:r>
                    <w:rPr>
                      <w:rFonts w:hint="eastAsia"/>
                      <w:sz w:val="21"/>
                      <w:szCs w:val="21"/>
                      <w:u w:val="none"/>
                    </w:rPr>
                    <w:t>6</w:t>
                  </w:r>
                  <w:r>
                    <w:rPr>
                      <w:sz w:val="21"/>
                      <w:szCs w:val="21"/>
                      <w:u w:val="none"/>
                    </w:rPr>
                    <w:t>.84</w:t>
                  </w:r>
                </w:p>
              </w:tc>
              <w:tc>
                <w:tcPr>
                  <w:tcW w:w="1401" w:type="dxa"/>
                  <w:shd w:val="clear" w:color="auto" w:fill="auto"/>
                  <w:vAlign w:val="center"/>
                </w:tcPr>
                <w:p>
                  <w:pPr>
                    <w:jc w:val="center"/>
                    <w:rPr>
                      <w:sz w:val="21"/>
                      <w:szCs w:val="21"/>
                      <w:u w:val="none"/>
                    </w:rPr>
                  </w:pPr>
                  <w:r>
                    <w:rPr>
                      <w:rFonts w:hint="eastAsia"/>
                      <w:sz w:val="21"/>
                      <w:szCs w:val="21"/>
                      <w:u w:val="none"/>
                    </w:rPr>
                    <w:t>6</w:t>
                  </w:r>
                  <w:r>
                    <w:rPr>
                      <w:sz w:val="21"/>
                      <w:szCs w:val="21"/>
                      <w:u w:val="none"/>
                    </w:rPr>
                    <w:t>.81</w:t>
                  </w:r>
                </w:p>
              </w:tc>
              <w:tc>
                <w:tcPr>
                  <w:tcW w:w="933" w:type="dxa"/>
                  <w:shd w:val="clear" w:color="auto" w:fill="auto"/>
                  <w:vAlign w:val="center"/>
                </w:tcPr>
                <w:p>
                  <w:pPr>
                    <w:jc w:val="center"/>
                    <w:rPr>
                      <w:sz w:val="21"/>
                      <w:szCs w:val="21"/>
                      <w:u w:val="none"/>
                    </w:rPr>
                  </w:pPr>
                  <w:r>
                    <w:rPr>
                      <w:rFonts w:hint="eastAsia"/>
                      <w:sz w:val="21"/>
                      <w:szCs w:val="21"/>
                      <w:u w:val="none"/>
                    </w:rPr>
                    <w:t>6</w:t>
                  </w:r>
                  <w:r>
                    <w:rPr>
                      <w:sz w:val="21"/>
                      <w:szCs w:val="21"/>
                      <w:u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871" w:type="dxa"/>
                  <w:vMerge w:val="continue"/>
                  <w:shd w:val="clear" w:color="auto" w:fill="auto"/>
                  <w:vAlign w:val="center"/>
                </w:tcPr>
                <w:p>
                  <w:pPr>
                    <w:jc w:val="center"/>
                    <w:rPr>
                      <w:sz w:val="21"/>
                      <w:szCs w:val="21"/>
                      <w:u w:val="none"/>
                    </w:rPr>
                  </w:pPr>
                </w:p>
              </w:tc>
              <w:tc>
                <w:tcPr>
                  <w:tcW w:w="1985" w:type="dxa"/>
                  <w:shd w:val="clear" w:color="auto" w:fill="auto"/>
                  <w:vAlign w:val="center"/>
                </w:tcPr>
                <w:p>
                  <w:pPr>
                    <w:jc w:val="center"/>
                    <w:rPr>
                      <w:sz w:val="21"/>
                      <w:szCs w:val="21"/>
                      <w:u w:val="none"/>
                    </w:rPr>
                  </w:pPr>
                  <w:r>
                    <w:rPr>
                      <w:rFonts w:hint="eastAsia"/>
                      <w:sz w:val="21"/>
                      <w:szCs w:val="21"/>
                      <w:u w:val="none"/>
                    </w:rPr>
                    <w:t>C</w:t>
                  </w:r>
                  <w:r>
                    <w:rPr>
                      <w:sz w:val="21"/>
                      <w:szCs w:val="21"/>
                      <w:u w:val="none"/>
                    </w:rPr>
                    <w:t>OD</w:t>
                  </w:r>
                </w:p>
              </w:tc>
              <w:tc>
                <w:tcPr>
                  <w:tcW w:w="1364" w:type="dxa"/>
                  <w:shd w:val="clear" w:color="auto" w:fill="auto"/>
                  <w:vAlign w:val="center"/>
                </w:tcPr>
                <w:p>
                  <w:pPr>
                    <w:jc w:val="center"/>
                    <w:rPr>
                      <w:sz w:val="21"/>
                      <w:szCs w:val="21"/>
                      <w:u w:val="none"/>
                    </w:rPr>
                  </w:pPr>
                  <w:r>
                    <w:rPr>
                      <w:rFonts w:hint="eastAsia"/>
                      <w:sz w:val="21"/>
                      <w:szCs w:val="21"/>
                      <w:u w:val="none"/>
                    </w:rPr>
                    <w:t>1</w:t>
                  </w:r>
                  <w:r>
                    <w:rPr>
                      <w:sz w:val="21"/>
                      <w:szCs w:val="21"/>
                      <w:u w:val="none"/>
                    </w:rPr>
                    <w:t>8</w:t>
                  </w:r>
                </w:p>
              </w:tc>
              <w:tc>
                <w:tcPr>
                  <w:tcW w:w="1400" w:type="dxa"/>
                  <w:shd w:val="clear" w:color="auto" w:fill="auto"/>
                  <w:vAlign w:val="center"/>
                </w:tcPr>
                <w:p>
                  <w:pPr>
                    <w:jc w:val="center"/>
                    <w:rPr>
                      <w:sz w:val="21"/>
                      <w:szCs w:val="21"/>
                      <w:u w:val="none"/>
                    </w:rPr>
                  </w:pPr>
                  <w:r>
                    <w:rPr>
                      <w:rFonts w:hint="eastAsia"/>
                      <w:sz w:val="21"/>
                      <w:szCs w:val="21"/>
                      <w:u w:val="none"/>
                    </w:rPr>
                    <w:t>1</w:t>
                  </w:r>
                  <w:r>
                    <w:rPr>
                      <w:sz w:val="21"/>
                      <w:szCs w:val="21"/>
                      <w:u w:val="none"/>
                    </w:rPr>
                    <w:t>4</w:t>
                  </w:r>
                </w:p>
              </w:tc>
              <w:tc>
                <w:tcPr>
                  <w:tcW w:w="1401" w:type="dxa"/>
                  <w:shd w:val="clear" w:color="auto" w:fill="auto"/>
                  <w:vAlign w:val="center"/>
                </w:tcPr>
                <w:p>
                  <w:pPr>
                    <w:jc w:val="center"/>
                    <w:rPr>
                      <w:sz w:val="21"/>
                      <w:szCs w:val="21"/>
                      <w:u w:val="none"/>
                    </w:rPr>
                  </w:pPr>
                  <w:r>
                    <w:rPr>
                      <w:rFonts w:hint="eastAsia"/>
                      <w:sz w:val="21"/>
                      <w:szCs w:val="21"/>
                      <w:u w:val="none"/>
                    </w:rPr>
                    <w:t>1</w:t>
                  </w:r>
                  <w:r>
                    <w:rPr>
                      <w:sz w:val="21"/>
                      <w:szCs w:val="21"/>
                      <w:u w:val="none"/>
                    </w:rPr>
                    <w:t>6</w:t>
                  </w:r>
                </w:p>
              </w:tc>
              <w:tc>
                <w:tcPr>
                  <w:tcW w:w="933" w:type="dxa"/>
                  <w:shd w:val="clear" w:color="auto" w:fill="auto"/>
                  <w:vAlign w:val="center"/>
                </w:tcPr>
                <w:p>
                  <w:pPr>
                    <w:jc w:val="center"/>
                    <w:rPr>
                      <w:sz w:val="21"/>
                      <w:szCs w:val="21"/>
                      <w:u w:val="none"/>
                    </w:rPr>
                  </w:pPr>
                  <w:r>
                    <w:rPr>
                      <w:rFonts w:hint="eastAsia"/>
                      <w:sz w:val="21"/>
                      <w:szCs w:val="21"/>
                      <w:u w:val="none"/>
                    </w:rPr>
                    <w:t>2</w:t>
                  </w:r>
                  <w:r>
                    <w:rPr>
                      <w:sz w:val="21"/>
                      <w:szCs w:val="21"/>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871" w:type="dxa"/>
                  <w:vMerge w:val="continue"/>
                  <w:shd w:val="clear" w:color="auto" w:fill="auto"/>
                  <w:vAlign w:val="center"/>
                </w:tcPr>
                <w:p>
                  <w:pPr>
                    <w:jc w:val="center"/>
                    <w:rPr>
                      <w:sz w:val="21"/>
                      <w:szCs w:val="21"/>
                      <w:u w:val="none"/>
                    </w:rPr>
                  </w:pPr>
                </w:p>
              </w:tc>
              <w:tc>
                <w:tcPr>
                  <w:tcW w:w="1985" w:type="dxa"/>
                  <w:shd w:val="clear" w:color="auto" w:fill="auto"/>
                  <w:vAlign w:val="center"/>
                </w:tcPr>
                <w:p>
                  <w:pPr>
                    <w:jc w:val="center"/>
                    <w:rPr>
                      <w:sz w:val="21"/>
                      <w:szCs w:val="21"/>
                      <w:u w:val="none"/>
                    </w:rPr>
                  </w:pPr>
                  <w:r>
                    <w:rPr>
                      <w:rFonts w:hint="eastAsia"/>
                      <w:sz w:val="21"/>
                      <w:szCs w:val="21"/>
                      <w:u w:val="none"/>
                    </w:rPr>
                    <w:t>B</w:t>
                  </w:r>
                  <w:r>
                    <w:rPr>
                      <w:sz w:val="21"/>
                      <w:szCs w:val="21"/>
                      <w:u w:val="none"/>
                    </w:rPr>
                    <w:t>OD</w:t>
                  </w:r>
                  <w:r>
                    <w:rPr>
                      <w:sz w:val="21"/>
                      <w:szCs w:val="21"/>
                      <w:u w:val="none"/>
                      <w:vertAlign w:val="subscript"/>
                    </w:rPr>
                    <w:t>5</w:t>
                  </w:r>
                </w:p>
              </w:tc>
              <w:tc>
                <w:tcPr>
                  <w:tcW w:w="1364" w:type="dxa"/>
                  <w:shd w:val="clear" w:color="auto" w:fill="auto"/>
                  <w:vAlign w:val="center"/>
                </w:tcPr>
                <w:p>
                  <w:pPr>
                    <w:jc w:val="center"/>
                    <w:rPr>
                      <w:sz w:val="21"/>
                      <w:szCs w:val="21"/>
                      <w:u w:val="none"/>
                    </w:rPr>
                  </w:pPr>
                  <w:r>
                    <w:rPr>
                      <w:rFonts w:hint="eastAsia"/>
                      <w:sz w:val="21"/>
                      <w:szCs w:val="21"/>
                      <w:u w:val="none"/>
                    </w:rPr>
                    <w:t>3</w:t>
                  </w:r>
                  <w:r>
                    <w:rPr>
                      <w:sz w:val="21"/>
                      <w:szCs w:val="21"/>
                      <w:u w:val="none"/>
                    </w:rPr>
                    <w:t>.7</w:t>
                  </w:r>
                </w:p>
              </w:tc>
              <w:tc>
                <w:tcPr>
                  <w:tcW w:w="1400" w:type="dxa"/>
                  <w:shd w:val="clear" w:color="auto" w:fill="auto"/>
                  <w:vAlign w:val="center"/>
                </w:tcPr>
                <w:p>
                  <w:pPr>
                    <w:jc w:val="center"/>
                    <w:rPr>
                      <w:sz w:val="21"/>
                      <w:szCs w:val="21"/>
                      <w:u w:val="none"/>
                    </w:rPr>
                  </w:pPr>
                  <w:r>
                    <w:rPr>
                      <w:rFonts w:hint="eastAsia"/>
                      <w:sz w:val="21"/>
                      <w:szCs w:val="21"/>
                      <w:u w:val="none"/>
                    </w:rPr>
                    <w:t>2</w:t>
                  </w:r>
                  <w:r>
                    <w:rPr>
                      <w:sz w:val="21"/>
                      <w:szCs w:val="21"/>
                      <w:u w:val="none"/>
                    </w:rPr>
                    <w:t>.9</w:t>
                  </w:r>
                </w:p>
              </w:tc>
              <w:tc>
                <w:tcPr>
                  <w:tcW w:w="1401" w:type="dxa"/>
                  <w:shd w:val="clear" w:color="auto" w:fill="auto"/>
                  <w:vAlign w:val="center"/>
                </w:tcPr>
                <w:p>
                  <w:pPr>
                    <w:jc w:val="center"/>
                    <w:rPr>
                      <w:sz w:val="21"/>
                      <w:szCs w:val="21"/>
                      <w:u w:val="none"/>
                    </w:rPr>
                  </w:pPr>
                  <w:r>
                    <w:rPr>
                      <w:rFonts w:hint="eastAsia"/>
                      <w:sz w:val="21"/>
                      <w:szCs w:val="21"/>
                      <w:u w:val="none"/>
                    </w:rPr>
                    <w:t>3</w:t>
                  </w:r>
                  <w:r>
                    <w:rPr>
                      <w:sz w:val="21"/>
                      <w:szCs w:val="21"/>
                      <w:u w:val="none"/>
                    </w:rPr>
                    <w:t>.3</w:t>
                  </w:r>
                </w:p>
              </w:tc>
              <w:tc>
                <w:tcPr>
                  <w:tcW w:w="933" w:type="dxa"/>
                  <w:shd w:val="clear" w:color="auto" w:fill="auto"/>
                  <w:vAlign w:val="center"/>
                </w:tcPr>
                <w:p>
                  <w:pPr>
                    <w:jc w:val="center"/>
                    <w:rPr>
                      <w:sz w:val="21"/>
                      <w:szCs w:val="21"/>
                      <w:u w:val="none"/>
                    </w:rPr>
                  </w:pPr>
                  <w:r>
                    <w:rPr>
                      <w:rFonts w:hint="eastAsia"/>
                      <w:sz w:val="21"/>
                      <w:szCs w:val="21"/>
                      <w:u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871" w:type="dxa"/>
                  <w:vMerge w:val="continue"/>
                  <w:shd w:val="clear" w:color="auto" w:fill="auto"/>
                  <w:vAlign w:val="center"/>
                </w:tcPr>
                <w:p>
                  <w:pPr>
                    <w:jc w:val="center"/>
                    <w:rPr>
                      <w:sz w:val="21"/>
                      <w:szCs w:val="21"/>
                      <w:u w:val="none"/>
                    </w:rPr>
                  </w:pPr>
                </w:p>
              </w:tc>
              <w:tc>
                <w:tcPr>
                  <w:tcW w:w="1985" w:type="dxa"/>
                  <w:shd w:val="clear" w:color="auto" w:fill="auto"/>
                  <w:vAlign w:val="center"/>
                </w:tcPr>
                <w:p>
                  <w:pPr>
                    <w:jc w:val="center"/>
                    <w:rPr>
                      <w:sz w:val="21"/>
                      <w:szCs w:val="21"/>
                      <w:u w:val="none"/>
                    </w:rPr>
                  </w:pPr>
                  <w:r>
                    <w:rPr>
                      <w:rFonts w:hint="eastAsia"/>
                      <w:sz w:val="21"/>
                      <w:szCs w:val="21"/>
                      <w:u w:val="none"/>
                    </w:rPr>
                    <w:t>硫化物</w:t>
                  </w:r>
                </w:p>
              </w:tc>
              <w:tc>
                <w:tcPr>
                  <w:tcW w:w="1364" w:type="dxa"/>
                  <w:shd w:val="clear" w:color="auto" w:fill="auto"/>
                  <w:vAlign w:val="center"/>
                </w:tcPr>
                <w:p>
                  <w:pPr>
                    <w:jc w:val="center"/>
                    <w:rPr>
                      <w:sz w:val="21"/>
                      <w:szCs w:val="21"/>
                      <w:u w:val="none"/>
                    </w:rPr>
                  </w:pPr>
                  <w:r>
                    <w:rPr>
                      <w:rFonts w:hint="eastAsia"/>
                      <w:sz w:val="21"/>
                      <w:szCs w:val="21"/>
                      <w:u w:val="none"/>
                    </w:rPr>
                    <w:t>0</w:t>
                  </w:r>
                  <w:r>
                    <w:rPr>
                      <w:sz w:val="21"/>
                      <w:szCs w:val="21"/>
                      <w:u w:val="none"/>
                    </w:rPr>
                    <w:t>.005L</w:t>
                  </w:r>
                </w:p>
              </w:tc>
              <w:tc>
                <w:tcPr>
                  <w:tcW w:w="1400" w:type="dxa"/>
                  <w:shd w:val="clear" w:color="auto" w:fill="auto"/>
                  <w:vAlign w:val="center"/>
                </w:tcPr>
                <w:p>
                  <w:pPr>
                    <w:jc w:val="center"/>
                    <w:rPr>
                      <w:sz w:val="21"/>
                      <w:szCs w:val="21"/>
                      <w:u w:val="none"/>
                    </w:rPr>
                  </w:pPr>
                  <w:r>
                    <w:rPr>
                      <w:rFonts w:hint="eastAsia"/>
                      <w:sz w:val="21"/>
                      <w:szCs w:val="21"/>
                      <w:u w:val="none"/>
                    </w:rPr>
                    <w:t>0</w:t>
                  </w:r>
                  <w:r>
                    <w:rPr>
                      <w:sz w:val="21"/>
                      <w:szCs w:val="21"/>
                      <w:u w:val="none"/>
                    </w:rPr>
                    <w:t>.005L</w:t>
                  </w:r>
                </w:p>
              </w:tc>
              <w:tc>
                <w:tcPr>
                  <w:tcW w:w="1401" w:type="dxa"/>
                  <w:shd w:val="clear" w:color="auto" w:fill="auto"/>
                  <w:vAlign w:val="center"/>
                </w:tcPr>
                <w:p>
                  <w:pPr>
                    <w:jc w:val="center"/>
                    <w:rPr>
                      <w:sz w:val="21"/>
                      <w:szCs w:val="21"/>
                      <w:u w:val="none"/>
                    </w:rPr>
                  </w:pPr>
                  <w:r>
                    <w:rPr>
                      <w:rFonts w:hint="eastAsia"/>
                      <w:sz w:val="21"/>
                      <w:szCs w:val="21"/>
                      <w:u w:val="none"/>
                    </w:rPr>
                    <w:t>0</w:t>
                  </w:r>
                  <w:r>
                    <w:rPr>
                      <w:sz w:val="21"/>
                      <w:szCs w:val="21"/>
                      <w:u w:val="none"/>
                    </w:rPr>
                    <w:t>.005L</w:t>
                  </w:r>
                </w:p>
              </w:tc>
              <w:tc>
                <w:tcPr>
                  <w:tcW w:w="933" w:type="dxa"/>
                  <w:shd w:val="clear" w:color="auto" w:fill="auto"/>
                  <w:vAlign w:val="center"/>
                </w:tcPr>
                <w:p>
                  <w:pPr>
                    <w:jc w:val="center"/>
                    <w:rPr>
                      <w:sz w:val="21"/>
                      <w:szCs w:val="21"/>
                      <w:u w:val="none"/>
                    </w:rPr>
                  </w:pPr>
                  <w:r>
                    <w:rPr>
                      <w:rFonts w:hint="eastAsia"/>
                      <w:sz w:val="21"/>
                      <w:szCs w:val="21"/>
                      <w:u w:val="none"/>
                    </w:rPr>
                    <w:t>0</w:t>
                  </w:r>
                  <w:r>
                    <w:rPr>
                      <w:sz w:val="21"/>
                      <w:szCs w:val="21"/>
                      <w:u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871" w:type="dxa"/>
                  <w:vMerge w:val="continue"/>
                  <w:shd w:val="clear" w:color="auto" w:fill="auto"/>
                  <w:vAlign w:val="center"/>
                </w:tcPr>
                <w:p>
                  <w:pPr>
                    <w:jc w:val="center"/>
                    <w:rPr>
                      <w:sz w:val="21"/>
                      <w:szCs w:val="21"/>
                      <w:u w:val="none"/>
                    </w:rPr>
                  </w:pPr>
                </w:p>
              </w:tc>
              <w:tc>
                <w:tcPr>
                  <w:tcW w:w="1985" w:type="dxa"/>
                  <w:shd w:val="clear" w:color="auto" w:fill="auto"/>
                  <w:vAlign w:val="center"/>
                </w:tcPr>
                <w:p>
                  <w:pPr>
                    <w:jc w:val="center"/>
                    <w:rPr>
                      <w:sz w:val="21"/>
                      <w:szCs w:val="21"/>
                      <w:u w:val="none"/>
                    </w:rPr>
                  </w:pPr>
                  <w:r>
                    <w:rPr>
                      <w:rFonts w:hint="eastAsia"/>
                      <w:sz w:val="21"/>
                      <w:szCs w:val="21"/>
                      <w:u w:val="none"/>
                    </w:rPr>
                    <w:t>石油类</w:t>
                  </w:r>
                </w:p>
              </w:tc>
              <w:tc>
                <w:tcPr>
                  <w:tcW w:w="1364" w:type="dxa"/>
                  <w:shd w:val="clear" w:color="auto" w:fill="auto"/>
                  <w:vAlign w:val="center"/>
                </w:tcPr>
                <w:p>
                  <w:pPr>
                    <w:jc w:val="center"/>
                    <w:rPr>
                      <w:sz w:val="21"/>
                      <w:szCs w:val="21"/>
                      <w:u w:val="none"/>
                    </w:rPr>
                  </w:pPr>
                  <w:r>
                    <w:rPr>
                      <w:rFonts w:hint="eastAsia"/>
                      <w:sz w:val="21"/>
                      <w:szCs w:val="21"/>
                      <w:u w:val="none"/>
                    </w:rPr>
                    <w:t>0</w:t>
                  </w:r>
                  <w:r>
                    <w:rPr>
                      <w:sz w:val="21"/>
                      <w:szCs w:val="21"/>
                      <w:u w:val="none"/>
                    </w:rPr>
                    <w:t>.03</w:t>
                  </w:r>
                </w:p>
              </w:tc>
              <w:tc>
                <w:tcPr>
                  <w:tcW w:w="1400" w:type="dxa"/>
                  <w:shd w:val="clear" w:color="auto" w:fill="auto"/>
                  <w:vAlign w:val="center"/>
                </w:tcPr>
                <w:p>
                  <w:pPr>
                    <w:jc w:val="center"/>
                    <w:rPr>
                      <w:sz w:val="21"/>
                      <w:szCs w:val="21"/>
                      <w:u w:val="none"/>
                    </w:rPr>
                  </w:pPr>
                  <w:r>
                    <w:rPr>
                      <w:rFonts w:hint="eastAsia"/>
                      <w:sz w:val="21"/>
                      <w:szCs w:val="21"/>
                      <w:u w:val="none"/>
                    </w:rPr>
                    <w:t>0</w:t>
                  </w:r>
                  <w:r>
                    <w:rPr>
                      <w:sz w:val="21"/>
                      <w:szCs w:val="21"/>
                      <w:u w:val="none"/>
                    </w:rPr>
                    <w:t>.03</w:t>
                  </w:r>
                </w:p>
              </w:tc>
              <w:tc>
                <w:tcPr>
                  <w:tcW w:w="1401" w:type="dxa"/>
                  <w:shd w:val="clear" w:color="auto" w:fill="auto"/>
                  <w:vAlign w:val="center"/>
                </w:tcPr>
                <w:p>
                  <w:pPr>
                    <w:jc w:val="center"/>
                    <w:rPr>
                      <w:sz w:val="21"/>
                      <w:szCs w:val="21"/>
                      <w:u w:val="none"/>
                    </w:rPr>
                  </w:pPr>
                  <w:r>
                    <w:rPr>
                      <w:rFonts w:hint="eastAsia"/>
                      <w:sz w:val="21"/>
                      <w:szCs w:val="21"/>
                      <w:u w:val="none"/>
                    </w:rPr>
                    <w:t>0</w:t>
                  </w:r>
                  <w:r>
                    <w:rPr>
                      <w:sz w:val="21"/>
                      <w:szCs w:val="21"/>
                      <w:u w:val="none"/>
                    </w:rPr>
                    <w:t>.01</w:t>
                  </w:r>
                </w:p>
              </w:tc>
              <w:tc>
                <w:tcPr>
                  <w:tcW w:w="933" w:type="dxa"/>
                  <w:shd w:val="clear" w:color="auto" w:fill="auto"/>
                  <w:vAlign w:val="center"/>
                </w:tcPr>
                <w:p>
                  <w:pPr>
                    <w:jc w:val="center"/>
                    <w:rPr>
                      <w:sz w:val="21"/>
                      <w:szCs w:val="21"/>
                      <w:u w:val="none"/>
                    </w:rPr>
                  </w:pPr>
                  <w:r>
                    <w:rPr>
                      <w:rFonts w:hint="eastAsia"/>
                      <w:sz w:val="21"/>
                      <w:szCs w:val="21"/>
                      <w:u w:val="none"/>
                    </w:rPr>
                    <w:t>0</w:t>
                  </w:r>
                  <w:r>
                    <w:rPr>
                      <w:sz w:val="21"/>
                      <w:szCs w:val="21"/>
                      <w:u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871" w:type="dxa"/>
                  <w:vMerge w:val="continue"/>
                  <w:shd w:val="clear" w:color="auto" w:fill="auto"/>
                  <w:vAlign w:val="center"/>
                </w:tcPr>
                <w:p>
                  <w:pPr>
                    <w:jc w:val="center"/>
                    <w:rPr>
                      <w:sz w:val="21"/>
                      <w:szCs w:val="21"/>
                      <w:u w:val="none"/>
                    </w:rPr>
                  </w:pPr>
                </w:p>
              </w:tc>
              <w:tc>
                <w:tcPr>
                  <w:tcW w:w="1985" w:type="dxa"/>
                  <w:shd w:val="clear" w:color="auto" w:fill="auto"/>
                  <w:vAlign w:val="center"/>
                </w:tcPr>
                <w:p>
                  <w:pPr>
                    <w:jc w:val="center"/>
                    <w:rPr>
                      <w:sz w:val="21"/>
                      <w:szCs w:val="21"/>
                      <w:u w:val="none"/>
                    </w:rPr>
                  </w:pPr>
                  <w:r>
                    <w:rPr>
                      <w:rFonts w:hint="eastAsia"/>
                      <w:sz w:val="21"/>
                      <w:szCs w:val="21"/>
                      <w:u w:val="none"/>
                    </w:rPr>
                    <w:t>挥发酚</w:t>
                  </w:r>
                </w:p>
              </w:tc>
              <w:tc>
                <w:tcPr>
                  <w:tcW w:w="1364" w:type="dxa"/>
                  <w:shd w:val="clear" w:color="auto" w:fill="auto"/>
                  <w:vAlign w:val="center"/>
                </w:tcPr>
                <w:p>
                  <w:pPr>
                    <w:jc w:val="center"/>
                    <w:rPr>
                      <w:sz w:val="21"/>
                      <w:szCs w:val="21"/>
                      <w:u w:val="none"/>
                    </w:rPr>
                  </w:pPr>
                  <w:r>
                    <w:rPr>
                      <w:rFonts w:hint="eastAsia"/>
                      <w:sz w:val="21"/>
                      <w:szCs w:val="21"/>
                      <w:u w:val="none"/>
                    </w:rPr>
                    <w:t>0</w:t>
                  </w:r>
                  <w:r>
                    <w:rPr>
                      <w:sz w:val="21"/>
                      <w:szCs w:val="21"/>
                      <w:u w:val="none"/>
                    </w:rPr>
                    <w:t>.0015</w:t>
                  </w:r>
                </w:p>
              </w:tc>
              <w:tc>
                <w:tcPr>
                  <w:tcW w:w="1400" w:type="dxa"/>
                  <w:shd w:val="clear" w:color="auto" w:fill="auto"/>
                  <w:vAlign w:val="center"/>
                </w:tcPr>
                <w:p>
                  <w:pPr>
                    <w:jc w:val="center"/>
                    <w:rPr>
                      <w:sz w:val="21"/>
                      <w:szCs w:val="21"/>
                      <w:u w:val="none"/>
                    </w:rPr>
                  </w:pPr>
                  <w:r>
                    <w:rPr>
                      <w:rFonts w:hint="eastAsia"/>
                      <w:sz w:val="21"/>
                      <w:szCs w:val="21"/>
                      <w:u w:val="none"/>
                    </w:rPr>
                    <w:t>0</w:t>
                  </w:r>
                  <w:r>
                    <w:rPr>
                      <w:sz w:val="21"/>
                      <w:szCs w:val="21"/>
                      <w:u w:val="none"/>
                    </w:rPr>
                    <w:t>.0013</w:t>
                  </w:r>
                </w:p>
              </w:tc>
              <w:tc>
                <w:tcPr>
                  <w:tcW w:w="1401" w:type="dxa"/>
                  <w:shd w:val="clear" w:color="auto" w:fill="auto"/>
                  <w:vAlign w:val="center"/>
                </w:tcPr>
                <w:p>
                  <w:pPr>
                    <w:jc w:val="center"/>
                    <w:rPr>
                      <w:sz w:val="21"/>
                      <w:szCs w:val="21"/>
                      <w:u w:val="none"/>
                    </w:rPr>
                  </w:pPr>
                  <w:r>
                    <w:rPr>
                      <w:rFonts w:hint="eastAsia"/>
                      <w:sz w:val="21"/>
                      <w:szCs w:val="21"/>
                      <w:u w:val="none"/>
                    </w:rPr>
                    <w:t>0</w:t>
                  </w:r>
                  <w:r>
                    <w:rPr>
                      <w:sz w:val="21"/>
                      <w:szCs w:val="21"/>
                      <w:u w:val="none"/>
                    </w:rPr>
                    <w:t>.0016</w:t>
                  </w:r>
                </w:p>
              </w:tc>
              <w:tc>
                <w:tcPr>
                  <w:tcW w:w="933" w:type="dxa"/>
                  <w:shd w:val="clear" w:color="auto" w:fill="auto"/>
                  <w:vAlign w:val="center"/>
                </w:tcPr>
                <w:p>
                  <w:pPr>
                    <w:jc w:val="center"/>
                    <w:rPr>
                      <w:sz w:val="21"/>
                      <w:szCs w:val="21"/>
                      <w:u w:val="none"/>
                    </w:rPr>
                  </w:pPr>
                  <w:r>
                    <w:rPr>
                      <w:rFonts w:hint="eastAsia"/>
                      <w:sz w:val="21"/>
                      <w:szCs w:val="21"/>
                      <w:u w:val="none"/>
                    </w:rPr>
                    <w:t>0</w:t>
                  </w:r>
                  <w:r>
                    <w:rPr>
                      <w:sz w:val="21"/>
                      <w:szCs w:val="21"/>
                      <w:u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871" w:type="dxa"/>
                  <w:vMerge w:val="continue"/>
                  <w:shd w:val="clear" w:color="auto" w:fill="auto"/>
                  <w:vAlign w:val="center"/>
                </w:tcPr>
                <w:p>
                  <w:pPr>
                    <w:jc w:val="center"/>
                    <w:rPr>
                      <w:sz w:val="21"/>
                      <w:szCs w:val="21"/>
                      <w:u w:val="none"/>
                    </w:rPr>
                  </w:pPr>
                </w:p>
              </w:tc>
              <w:tc>
                <w:tcPr>
                  <w:tcW w:w="1985" w:type="dxa"/>
                  <w:shd w:val="clear" w:color="auto" w:fill="auto"/>
                  <w:vAlign w:val="center"/>
                </w:tcPr>
                <w:p>
                  <w:pPr>
                    <w:jc w:val="center"/>
                    <w:rPr>
                      <w:sz w:val="21"/>
                      <w:szCs w:val="21"/>
                      <w:u w:val="none"/>
                    </w:rPr>
                  </w:pPr>
                  <w:r>
                    <w:rPr>
                      <w:rFonts w:hint="eastAsia"/>
                      <w:sz w:val="21"/>
                      <w:szCs w:val="21"/>
                      <w:u w:val="none"/>
                    </w:rPr>
                    <w:t>阴离子表面活性剂</w:t>
                  </w:r>
                </w:p>
              </w:tc>
              <w:tc>
                <w:tcPr>
                  <w:tcW w:w="1364" w:type="dxa"/>
                  <w:shd w:val="clear" w:color="auto" w:fill="auto"/>
                  <w:vAlign w:val="center"/>
                </w:tcPr>
                <w:p>
                  <w:pPr>
                    <w:jc w:val="center"/>
                    <w:rPr>
                      <w:sz w:val="21"/>
                      <w:szCs w:val="21"/>
                      <w:u w:val="none"/>
                    </w:rPr>
                  </w:pPr>
                  <w:r>
                    <w:rPr>
                      <w:rFonts w:hint="eastAsia"/>
                      <w:sz w:val="21"/>
                      <w:szCs w:val="21"/>
                      <w:u w:val="none"/>
                    </w:rPr>
                    <w:t>0</w:t>
                  </w:r>
                  <w:r>
                    <w:rPr>
                      <w:sz w:val="21"/>
                      <w:szCs w:val="21"/>
                      <w:u w:val="none"/>
                    </w:rPr>
                    <w:t>.05L</w:t>
                  </w:r>
                </w:p>
              </w:tc>
              <w:tc>
                <w:tcPr>
                  <w:tcW w:w="1400" w:type="dxa"/>
                  <w:shd w:val="clear" w:color="auto" w:fill="auto"/>
                  <w:vAlign w:val="center"/>
                </w:tcPr>
                <w:p>
                  <w:pPr>
                    <w:jc w:val="center"/>
                    <w:rPr>
                      <w:sz w:val="21"/>
                      <w:szCs w:val="21"/>
                      <w:u w:val="none"/>
                    </w:rPr>
                  </w:pPr>
                  <w:r>
                    <w:rPr>
                      <w:rFonts w:hint="eastAsia"/>
                      <w:sz w:val="21"/>
                      <w:szCs w:val="21"/>
                      <w:u w:val="none"/>
                    </w:rPr>
                    <w:t>0</w:t>
                  </w:r>
                  <w:r>
                    <w:rPr>
                      <w:sz w:val="21"/>
                      <w:szCs w:val="21"/>
                      <w:u w:val="none"/>
                    </w:rPr>
                    <w:t>.05L</w:t>
                  </w:r>
                </w:p>
              </w:tc>
              <w:tc>
                <w:tcPr>
                  <w:tcW w:w="1401" w:type="dxa"/>
                  <w:shd w:val="clear" w:color="auto" w:fill="auto"/>
                  <w:vAlign w:val="center"/>
                </w:tcPr>
                <w:p>
                  <w:pPr>
                    <w:jc w:val="center"/>
                    <w:rPr>
                      <w:sz w:val="21"/>
                      <w:szCs w:val="21"/>
                      <w:u w:val="none"/>
                    </w:rPr>
                  </w:pPr>
                  <w:r>
                    <w:rPr>
                      <w:rFonts w:hint="eastAsia"/>
                      <w:sz w:val="21"/>
                      <w:szCs w:val="21"/>
                      <w:u w:val="none"/>
                    </w:rPr>
                    <w:t>0</w:t>
                  </w:r>
                  <w:r>
                    <w:rPr>
                      <w:sz w:val="21"/>
                      <w:szCs w:val="21"/>
                      <w:u w:val="none"/>
                    </w:rPr>
                    <w:t>.05L</w:t>
                  </w:r>
                </w:p>
              </w:tc>
              <w:tc>
                <w:tcPr>
                  <w:tcW w:w="933" w:type="dxa"/>
                  <w:shd w:val="clear" w:color="auto" w:fill="auto"/>
                  <w:vAlign w:val="center"/>
                </w:tcPr>
                <w:p>
                  <w:pPr>
                    <w:jc w:val="center"/>
                    <w:rPr>
                      <w:sz w:val="21"/>
                      <w:szCs w:val="21"/>
                      <w:u w:val="none"/>
                    </w:rPr>
                  </w:pPr>
                  <w:r>
                    <w:rPr>
                      <w:rFonts w:hint="eastAsia"/>
                      <w:sz w:val="21"/>
                      <w:szCs w:val="21"/>
                      <w:u w:val="none"/>
                    </w:rPr>
                    <w:t>0</w:t>
                  </w:r>
                  <w:r>
                    <w:rPr>
                      <w:sz w:val="21"/>
                      <w:szCs w:val="21"/>
                      <w:u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871" w:type="dxa"/>
                  <w:vMerge w:val="continue"/>
                  <w:shd w:val="clear" w:color="auto" w:fill="auto"/>
                  <w:vAlign w:val="center"/>
                </w:tcPr>
                <w:p>
                  <w:pPr>
                    <w:jc w:val="center"/>
                    <w:rPr>
                      <w:sz w:val="21"/>
                      <w:szCs w:val="21"/>
                      <w:u w:val="none"/>
                    </w:rPr>
                  </w:pPr>
                </w:p>
              </w:tc>
              <w:tc>
                <w:tcPr>
                  <w:tcW w:w="1985" w:type="dxa"/>
                  <w:shd w:val="clear" w:color="auto" w:fill="auto"/>
                  <w:vAlign w:val="center"/>
                </w:tcPr>
                <w:p>
                  <w:pPr>
                    <w:jc w:val="center"/>
                    <w:rPr>
                      <w:sz w:val="21"/>
                      <w:szCs w:val="21"/>
                      <w:u w:val="none"/>
                    </w:rPr>
                  </w:pPr>
                  <w:r>
                    <w:rPr>
                      <w:rFonts w:hint="eastAsia"/>
                      <w:sz w:val="21"/>
                      <w:szCs w:val="21"/>
                      <w:u w:val="none"/>
                    </w:rPr>
                    <w:t>六价铬</w:t>
                  </w:r>
                </w:p>
              </w:tc>
              <w:tc>
                <w:tcPr>
                  <w:tcW w:w="1364" w:type="dxa"/>
                  <w:shd w:val="clear" w:color="auto" w:fill="auto"/>
                  <w:vAlign w:val="center"/>
                </w:tcPr>
                <w:p>
                  <w:pPr>
                    <w:jc w:val="center"/>
                    <w:rPr>
                      <w:sz w:val="21"/>
                      <w:szCs w:val="21"/>
                      <w:u w:val="none"/>
                    </w:rPr>
                  </w:pPr>
                  <w:r>
                    <w:rPr>
                      <w:rFonts w:hint="eastAsia"/>
                      <w:sz w:val="21"/>
                      <w:szCs w:val="21"/>
                      <w:u w:val="none"/>
                    </w:rPr>
                    <w:t>0</w:t>
                  </w:r>
                  <w:r>
                    <w:rPr>
                      <w:sz w:val="21"/>
                      <w:szCs w:val="21"/>
                      <w:u w:val="none"/>
                    </w:rPr>
                    <w:t>.004L</w:t>
                  </w:r>
                </w:p>
              </w:tc>
              <w:tc>
                <w:tcPr>
                  <w:tcW w:w="1400" w:type="dxa"/>
                  <w:shd w:val="clear" w:color="auto" w:fill="auto"/>
                  <w:vAlign w:val="center"/>
                </w:tcPr>
                <w:p>
                  <w:pPr>
                    <w:jc w:val="center"/>
                    <w:rPr>
                      <w:sz w:val="21"/>
                      <w:szCs w:val="21"/>
                      <w:u w:val="none"/>
                    </w:rPr>
                  </w:pPr>
                  <w:r>
                    <w:rPr>
                      <w:rFonts w:hint="eastAsia"/>
                      <w:sz w:val="21"/>
                      <w:szCs w:val="21"/>
                      <w:u w:val="none"/>
                    </w:rPr>
                    <w:t>0</w:t>
                  </w:r>
                  <w:r>
                    <w:rPr>
                      <w:sz w:val="21"/>
                      <w:szCs w:val="21"/>
                      <w:u w:val="none"/>
                    </w:rPr>
                    <w:t>.004L</w:t>
                  </w:r>
                </w:p>
              </w:tc>
              <w:tc>
                <w:tcPr>
                  <w:tcW w:w="1401" w:type="dxa"/>
                  <w:shd w:val="clear" w:color="auto" w:fill="auto"/>
                  <w:vAlign w:val="center"/>
                </w:tcPr>
                <w:p>
                  <w:pPr>
                    <w:jc w:val="center"/>
                    <w:rPr>
                      <w:sz w:val="21"/>
                      <w:szCs w:val="21"/>
                      <w:u w:val="none"/>
                    </w:rPr>
                  </w:pPr>
                  <w:r>
                    <w:rPr>
                      <w:rFonts w:hint="eastAsia"/>
                      <w:sz w:val="21"/>
                      <w:szCs w:val="21"/>
                      <w:u w:val="none"/>
                    </w:rPr>
                    <w:t>0</w:t>
                  </w:r>
                  <w:r>
                    <w:rPr>
                      <w:sz w:val="21"/>
                      <w:szCs w:val="21"/>
                      <w:u w:val="none"/>
                    </w:rPr>
                    <w:t>.004L</w:t>
                  </w:r>
                </w:p>
              </w:tc>
              <w:tc>
                <w:tcPr>
                  <w:tcW w:w="933" w:type="dxa"/>
                  <w:shd w:val="clear" w:color="auto" w:fill="auto"/>
                  <w:vAlign w:val="center"/>
                </w:tcPr>
                <w:p>
                  <w:pPr>
                    <w:jc w:val="center"/>
                    <w:rPr>
                      <w:sz w:val="21"/>
                      <w:szCs w:val="21"/>
                      <w:u w:val="none"/>
                    </w:rPr>
                  </w:pPr>
                  <w:r>
                    <w:rPr>
                      <w:rFonts w:hint="eastAsia"/>
                      <w:sz w:val="21"/>
                      <w:szCs w:val="21"/>
                      <w:u w:val="none"/>
                    </w:rPr>
                    <w:t>0</w:t>
                  </w:r>
                  <w:r>
                    <w:rPr>
                      <w:sz w:val="21"/>
                      <w:szCs w:val="21"/>
                      <w:u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871" w:type="dxa"/>
                  <w:vMerge w:val="continue"/>
                  <w:shd w:val="clear" w:color="auto" w:fill="auto"/>
                  <w:vAlign w:val="center"/>
                </w:tcPr>
                <w:p>
                  <w:pPr>
                    <w:jc w:val="center"/>
                    <w:rPr>
                      <w:sz w:val="21"/>
                      <w:szCs w:val="21"/>
                      <w:u w:val="none"/>
                    </w:rPr>
                  </w:pPr>
                </w:p>
              </w:tc>
              <w:tc>
                <w:tcPr>
                  <w:tcW w:w="1985" w:type="dxa"/>
                  <w:shd w:val="clear" w:color="auto" w:fill="auto"/>
                  <w:vAlign w:val="center"/>
                </w:tcPr>
                <w:p>
                  <w:pPr>
                    <w:jc w:val="center"/>
                    <w:rPr>
                      <w:sz w:val="21"/>
                      <w:szCs w:val="21"/>
                      <w:u w:val="none"/>
                    </w:rPr>
                  </w:pPr>
                  <w:r>
                    <w:rPr>
                      <w:rFonts w:hint="eastAsia"/>
                      <w:sz w:val="21"/>
                      <w:szCs w:val="21"/>
                      <w:u w:val="none"/>
                    </w:rPr>
                    <w:t>氨氮</w:t>
                  </w:r>
                </w:p>
              </w:tc>
              <w:tc>
                <w:tcPr>
                  <w:tcW w:w="1364" w:type="dxa"/>
                  <w:shd w:val="clear" w:color="auto" w:fill="auto"/>
                  <w:vAlign w:val="center"/>
                </w:tcPr>
                <w:p>
                  <w:pPr>
                    <w:jc w:val="center"/>
                    <w:rPr>
                      <w:sz w:val="21"/>
                      <w:szCs w:val="21"/>
                      <w:u w:val="none"/>
                    </w:rPr>
                  </w:pPr>
                  <w:r>
                    <w:rPr>
                      <w:rFonts w:hint="eastAsia"/>
                      <w:sz w:val="21"/>
                      <w:szCs w:val="21"/>
                      <w:u w:val="none"/>
                    </w:rPr>
                    <w:t>0</w:t>
                  </w:r>
                  <w:r>
                    <w:rPr>
                      <w:sz w:val="21"/>
                      <w:szCs w:val="21"/>
                      <w:u w:val="none"/>
                    </w:rPr>
                    <w:t>.901</w:t>
                  </w:r>
                </w:p>
              </w:tc>
              <w:tc>
                <w:tcPr>
                  <w:tcW w:w="1400" w:type="dxa"/>
                  <w:shd w:val="clear" w:color="auto" w:fill="auto"/>
                  <w:vAlign w:val="center"/>
                </w:tcPr>
                <w:p>
                  <w:pPr>
                    <w:jc w:val="center"/>
                    <w:rPr>
                      <w:sz w:val="21"/>
                      <w:szCs w:val="21"/>
                      <w:u w:val="none"/>
                    </w:rPr>
                  </w:pPr>
                  <w:r>
                    <w:rPr>
                      <w:rFonts w:hint="eastAsia"/>
                      <w:sz w:val="21"/>
                      <w:szCs w:val="21"/>
                      <w:u w:val="none"/>
                    </w:rPr>
                    <w:t>0</w:t>
                  </w:r>
                  <w:r>
                    <w:rPr>
                      <w:sz w:val="21"/>
                      <w:szCs w:val="21"/>
                      <w:u w:val="none"/>
                    </w:rPr>
                    <w:t>.856</w:t>
                  </w:r>
                </w:p>
              </w:tc>
              <w:tc>
                <w:tcPr>
                  <w:tcW w:w="1401" w:type="dxa"/>
                  <w:shd w:val="clear" w:color="auto" w:fill="auto"/>
                  <w:vAlign w:val="center"/>
                </w:tcPr>
                <w:p>
                  <w:pPr>
                    <w:jc w:val="center"/>
                    <w:rPr>
                      <w:sz w:val="21"/>
                      <w:szCs w:val="21"/>
                      <w:u w:val="none"/>
                    </w:rPr>
                  </w:pPr>
                  <w:r>
                    <w:rPr>
                      <w:rFonts w:hint="eastAsia"/>
                      <w:sz w:val="21"/>
                      <w:szCs w:val="21"/>
                      <w:u w:val="none"/>
                    </w:rPr>
                    <w:t>0</w:t>
                  </w:r>
                  <w:r>
                    <w:rPr>
                      <w:sz w:val="21"/>
                      <w:szCs w:val="21"/>
                      <w:u w:val="none"/>
                    </w:rPr>
                    <w:t>.931</w:t>
                  </w:r>
                </w:p>
              </w:tc>
              <w:tc>
                <w:tcPr>
                  <w:tcW w:w="933" w:type="dxa"/>
                  <w:shd w:val="clear" w:color="auto" w:fill="auto"/>
                  <w:vAlign w:val="center"/>
                </w:tcPr>
                <w:p>
                  <w:pPr>
                    <w:jc w:val="center"/>
                    <w:rPr>
                      <w:sz w:val="21"/>
                      <w:szCs w:val="21"/>
                      <w:u w:val="none"/>
                    </w:rPr>
                  </w:pPr>
                  <w:r>
                    <w:rPr>
                      <w:rFonts w:hint="eastAsia"/>
                      <w:sz w:val="21"/>
                      <w:szCs w:val="21"/>
                      <w:u w:val="none"/>
                    </w:rPr>
                    <w:t>1</w:t>
                  </w:r>
                  <w:r>
                    <w:rPr>
                      <w:sz w:val="21"/>
                      <w:szCs w:val="21"/>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871" w:type="dxa"/>
                  <w:vMerge w:val="continue"/>
                  <w:shd w:val="clear" w:color="auto" w:fill="auto"/>
                  <w:vAlign w:val="center"/>
                </w:tcPr>
                <w:p>
                  <w:pPr>
                    <w:jc w:val="center"/>
                    <w:rPr>
                      <w:sz w:val="21"/>
                      <w:szCs w:val="21"/>
                      <w:u w:val="none"/>
                    </w:rPr>
                  </w:pPr>
                </w:p>
              </w:tc>
              <w:tc>
                <w:tcPr>
                  <w:tcW w:w="1985" w:type="dxa"/>
                  <w:shd w:val="clear" w:color="auto" w:fill="auto"/>
                  <w:vAlign w:val="center"/>
                </w:tcPr>
                <w:p>
                  <w:pPr>
                    <w:jc w:val="center"/>
                    <w:rPr>
                      <w:sz w:val="21"/>
                      <w:szCs w:val="21"/>
                      <w:u w:val="none"/>
                    </w:rPr>
                  </w:pPr>
                  <w:r>
                    <w:rPr>
                      <w:rFonts w:hint="eastAsia"/>
                      <w:sz w:val="21"/>
                      <w:szCs w:val="21"/>
                      <w:u w:val="none"/>
                    </w:rPr>
                    <w:t>铅</w:t>
                  </w:r>
                </w:p>
              </w:tc>
              <w:tc>
                <w:tcPr>
                  <w:tcW w:w="1364" w:type="dxa"/>
                  <w:shd w:val="clear" w:color="auto" w:fill="auto"/>
                  <w:vAlign w:val="center"/>
                </w:tcPr>
                <w:p>
                  <w:pPr>
                    <w:jc w:val="center"/>
                    <w:rPr>
                      <w:sz w:val="21"/>
                      <w:szCs w:val="21"/>
                      <w:u w:val="none"/>
                    </w:rPr>
                  </w:pPr>
                  <w:r>
                    <w:rPr>
                      <w:rFonts w:hint="eastAsia"/>
                      <w:sz w:val="21"/>
                      <w:szCs w:val="21"/>
                      <w:u w:val="none"/>
                    </w:rPr>
                    <w:t>0</w:t>
                  </w:r>
                  <w:r>
                    <w:rPr>
                      <w:sz w:val="21"/>
                      <w:szCs w:val="21"/>
                      <w:u w:val="none"/>
                    </w:rPr>
                    <w:t>.00009L</w:t>
                  </w:r>
                </w:p>
              </w:tc>
              <w:tc>
                <w:tcPr>
                  <w:tcW w:w="1400" w:type="dxa"/>
                  <w:shd w:val="clear" w:color="auto" w:fill="auto"/>
                  <w:vAlign w:val="center"/>
                </w:tcPr>
                <w:p>
                  <w:pPr>
                    <w:jc w:val="center"/>
                    <w:rPr>
                      <w:sz w:val="21"/>
                      <w:szCs w:val="21"/>
                      <w:u w:val="none"/>
                    </w:rPr>
                  </w:pPr>
                  <w:r>
                    <w:rPr>
                      <w:rFonts w:hint="eastAsia"/>
                      <w:sz w:val="21"/>
                      <w:szCs w:val="21"/>
                      <w:u w:val="none"/>
                    </w:rPr>
                    <w:t>0</w:t>
                  </w:r>
                  <w:r>
                    <w:rPr>
                      <w:sz w:val="21"/>
                      <w:szCs w:val="21"/>
                      <w:u w:val="none"/>
                    </w:rPr>
                    <w:t>.00009L</w:t>
                  </w:r>
                </w:p>
              </w:tc>
              <w:tc>
                <w:tcPr>
                  <w:tcW w:w="1401" w:type="dxa"/>
                  <w:shd w:val="clear" w:color="auto" w:fill="auto"/>
                  <w:vAlign w:val="center"/>
                </w:tcPr>
                <w:p>
                  <w:pPr>
                    <w:jc w:val="center"/>
                    <w:rPr>
                      <w:sz w:val="21"/>
                      <w:szCs w:val="21"/>
                      <w:u w:val="none"/>
                    </w:rPr>
                  </w:pPr>
                  <w:r>
                    <w:rPr>
                      <w:rFonts w:hint="eastAsia"/>
                      <w:sz w:val="21"/>
                      <w:szCs w:val="21"/>
                      <w:u w:val="none"/>
                    </w:rPr>
                    <w:t>0</w:t>
                  </w:r>
                  <w:r>
                    <w:rPr>
                      <w:sz w:val="21"/>
                      <w:szCs w:val="21"/>
                      <w:u w:val="none"/>
                    </w:rPr>
                    <w:t>.00009L</w:t>
                  </w:r>
                </w:p>
              </w:tc>
              <w:tc>
                <w:tcPr>
                  <w:tcW w:w="933" w:type="dxa"/>
                  <w:shd w:val="clear" w:color="auto" w:fill="auto"/>
                  <w:vAlign w:val="center"/>
                </w:tcPr>
                <w:p>
                  <w:pPr>
                    <w:jc w:val="center"/>
                    <w:rPr>
                      <w:sz w:val="21"/>
                      <w:szCs w:val="21"/>
                      <w:u w:val="none"/>
                    </w:rPr>
                  </w:pPr>
                  <w:r>
                    <w:rPr>
                      <w:rFonts w:hint="eastAsia"/>
                      <w:sz w:val="21"/>
                      <w:szCs w:val="21"/>
                      <w:u w:val="none"/>
                    </w:rPr>
                    <w:t>0</w:t>
                  </w:r>
                  <w:r>
                    <w:rPr>
                      <w:sz w:val="21"/>
                      <w:szCs w:val="21"/>
                      <w:u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871" w:type="dxa"/>
                  <w:vMerge w:val="continue"/>
                  <w:shd w:val="clear" w:color="auto" w:fill="auto"/>
                  <w:vAlign w:val="center"/>
                </w:tcPr>
                <w:p>
                  <w:pPr>
                    <w:jc w:val="center"/>
                    <w:rPr>
                      <w:sz w:val="21"/>
                      <w:szCs w:val="21"/>
                      <w:u w:val="none"/>
                    </w:rPr>
                  </w:pPr>
                </w:p>
              </w:tc>
              <w:tc>
                <w:tcPr>
                  <w:tcW w:w="1985" w:type="dxa"/>
                  <w:shd w:val="clear" w:color="auto" w:fill="auto"/>
                  <w:vAlign w:val="center"/>
                </w:tcPr>
                <w:p>
                  <w:pPr>
                    <w:jc w:val="center"/>
                    <w:rPr>
                      <w:sz w:val="21"/>
                      <w:szCs w:val="21"/>
                      <w:u w:val="none"/>
                    </w:rPr>
                  </w:pPr>
                  <w:r>
                    <w:rPr>
                      <w:rFonts w:hint="eastAsia"/>
                      <w:sz w:val="21"/>
                      <w:szCs w:val="21"/>
                      <w:u w:val="none"/>
                    </w:rPr>
                    <w:t>镉</w:t>
                  </w:r>
                </w:p>
              </w:tc>
              <w:tc>
                <w:tcPr>
                  <w:tcW w:w="1364" w:type="dxa"/>
                  <w:shd w:val="clear" w:color="auto" w:fill="auto"/>
                  <w:vAlign w:val="center"/>
                </w:tcPr>
                <w:p>
                  <w:pPr>
                    <w:jc w:val="center"/>
                    <w:rPr>
                      <w:sz w:val="21"/>
                      <w:szCs w:val="21"/>
                      <w:u w:val="none"/>
                    </w:rPr>
                  </w:pPr>
                  <w:r>
                    <w:rPr>
                      <w:rFonts w:hint="eastAsia"/>
                      <w:sz w:val="21"/>
                      <w:szCs w:val="21"/>
                      <w:u w:val="none"/>
                    </w:rPr>
                    <w:t>0</w:t>
                  </w:r>
                  <w:r>
                    <w:rPr>
                      <w:sz w:val="21"/>
                      <w:szCs w:val="21"/>
                      <w:u w:val="none"/>
                    </w:rPr>
                    <w:t>.00005L</w:t>
                  </w:r>
                </w:p>
              </w:tc>
              <w:tc>
                <w:tcPr>
                  <w:tcW w:w="1400" w:type="dxa"/>
                  <w:shd w:val="clear" w:color="auto" w:fill="auto"/>
                  <w:vAlign w:val="center"/>
                </w:tcPr>
                <w:p>
                  <w:pPr>
                    <w:jc w:val="center"/>
                    <w:rPr>
                      <w:sz w:val="21"/>
                      <w:szCs w:val="21"/>
                      <w:u w:val="none"/>
                    </w:rPr>
                  </w:pPr>
                  <w:r>
                    <w:rPr>
                      <w:rFonts w:hint="eastAsia"/>
                      <w:sz w:val="21"/>
                      <w:szCs w:val="21"/>
                      <w:u w:val="none"/>
                    </w:rPr>
                    <w:t>0</w:t>
                  </w:r>
                  <w:r>
                    <w:rPr>
                      <w:sz w:val="21"/>
                      <w:szCs w:val="21"/>
                      <w:u w:val="none"/>
                    </w:rPr>
                    <w:t>.00005L</w:t>
                  </w:r>
                </w:p>
              </w:tc>
              <w:tc>
                <w:tcPr>
                  <w:tcW w:w="1401" w:type="dxa"/>
                  <w:shd w:val="clear" w:color="auto" w:fill="auto"/>
                  <w:vAlign w:val="center"/>
                </w:tcPr>
                <w:p>
                  <w:pPr>
                    <w:jc w:val="center"/>
                    <w:rPr>
                      <w:sz w:val="21"/>
                      <w:szCs w:val="21"/>
                      <w:u w:val="none"/>
                    </w:rPr>
                  </w:pPr>
                  <w:r>
                    <w:rPr>
                      <w:rFonts w:hint="eastAsia"/>
                      <w:sz w:val="21"/>
                      <w:szCs w:val="21"/>
                      <w:u w:val="none"/>
                    </w:rPr>
                    <w:t>0</w:t>
                  </w:r>
                  <w:r>
                    <w:rPr>
                      <w:sz w:val="21"/>
                      <w:szCs w:val="21"/>
                      <w:u w:val="none"/>
                    </w:rPr>
                    <w:t>.00005L</w:t>
                  </w:r>
                </w:p>
              </w:tc>
              <w:tc>
                <w:tcPr>
                  <w:tcW w:w="933" w:type="dxa"/>
                  <w:shd w:val="clear" w:color="auto" w:fill="auto"/>
                  <w:vAlign w:val="center"/>
                </w:tcPr>
                <w:p>
                  <w:pPr>
                    <w:jc w:val="center"/>
                    <w:rPr>
                      <w:sz w:val="21"/>
                      <w:szCs w:val="21"/>
                      <w:u w:val="none"/>
                    </w:rPr>
                  </w:pPr>
                  <w:r>
                    <w:rPr>
                      <w:rFonts w:hint="eastAsia"/>
                      <w:sz w:val="21"/>
                      <w:szCs w:val="21"/>
                      <w:u w:val="none"/>
                    </w:rPr>
                    <w:t>0</w:t>
                  </w:r>
                  <w:r>
                    <w:rPr>
                      <w:sz w:val="21"/>
                      <w:szCs w:val="21"/>
                      <w:u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871" w:type="dxa"/>
                  <w:vMerge w:val="continue"/>
                  <w:shd w:val="clear" w:color="auto" w:fill="auto"/>
                  <w:vAlign w:val="center"/>
                </w:tcPr>
                <w:p>
                  <w:pPr>
                    <w:jc w:val="center"/>
                    <w:rPr>
                      <w:sz w:val="21"/>
                      <w:szCs w:val="21"/>
                      <w:u w:val="none"/>
                    </w:rPr>
                  </w:pPr>
                </w:p>
              </w:tc>
              <w:tc>
                <w:tcPr>
                  <w:tcW w:w="1985" w:type="dxa"/>
                  <w:shd w:val="clear" w:color="auto" w:fill="auto"/>
                  <w:vAlign w:val="center"/>
                </w:tcPr>
                <w:p>
                  <w:pPr>
                    <w:jc w:val="center"/>
                    <w:rPr>
                      <w:sz w:val="21"/>
                      <w:szCs w:val="21"/>
                      <w:u w:val="none"/>
                    </w:rPr>
                  </w:pPr>
                  <w:r>
                    <w:rPr>
                      <w:rFonts w:hint="eastAsia"/>
                      <w:sz w:val="21"/>
                      <w:szCs w:val="21"/>
                      <w:u w:val="none"/>
                    </w:rPr>
                    <w:t>汞</w:t>
                  </w:r>
                </w:p>
              </w:tc>
              <w:tc>
                <w:tcPr>
                  <w:tcW w:w="1364" w:type="dxa"/>
                  <w:shd w:val="clear" w:color="auto" w:fill="auto"/>
                  <w:vAlign w:val="center"/>
                </w:tcPr>
                <w:p>
                  <w:pPr>
                    <w:jc w:val="center"/>
                    <w:rPr>
                      <w:sz w:val="21"/>
                      <w:szCs w:val="21"/>
                      <w:u w:val="none"/>
                    </w:rPr>
                  </w:pPr>
                  <w:r>
                    <w:rPr>
                      <w:rFonts w:hint="eastAsia"/>
                      <w:sz w:val="21"/>
                      <w:szCs w:val="21"/>
                      <w:u w:val="none"/>
                    </w:rPr>
                    <w:t>0</w:t>
                  </w:r>
                  <w:r>
                    <w:rPr>
                      <w:sz w:val="21"/>
                      <w:szCs w:val="21"/>
                      <w:u w:val="none"/>
                    </w:rPr>
                    <w:t>.00004L</w:t>
                  </w:r>
                </w:p>
              </w:tc>
              <w:tc>
                <w:tcPr>
                  <w:tcW w:w="1400" w:type="dxa"/>
                  <w:shd w:val="clear" w:color="auto" w:fill="auto"/>
                  <w:vAlign w:val="center"/>
                </w:tcPr>
                <w:p>
                  <w:pPr>
                    <w:jc w:val="center"/>
                    <w:rPr>
                      <w:sz w:val="21"/>
                      <w:szCs w:val="21"/>
                      <w:u w:val="none"/>
                    </w:rPr>
                  </w:pPr>
                  <w:r>
                    <w:rPr>
                      <w:rFonts w:hint="eastAsia"/>
                      <w:sz w:val="21"/>
                      <w:szCs w:val="21"/>
                      <w:u w:val="none"/>
                    </w:rPr>
                    <w:t>0</w:t>
                  </w:r>
                  <w:r>
                    <w:rPr>
                      <w:sz w:val="21"/>
                      <w:szCs w:val="21"/>
                      <w:u w:val="none"/>
                    </w:rPr>
                    <w:t>.00004L</w:t>
                  </w:r>
                </w:p>
              </w:tc>
              <w:tc>
                <w:tcPr>
                  <w:tcW w:w="1401" w:type="dxa"/>
                  <w:shd w:val="clear" w:color="auto" w:fill="auto"/>
                  <w:vAlign w:val="center"/>
                </w:tcPr>
                <w:p>
                  <w:pPr>
                    <w:jc w:val="center"/>
                    <w:rPr>
                      <w:sz w:val="21"/>
                      <w:szCs w:val="21"/>
                      <w:u w:val="none"/>
                    </w:rPr>
                  </w:pPr>
                  <w:r>
                    <w:rPr>
                      <w:rFonts w:hint="eastAsia"/>
                      <w:sz w:val="21"/>
                      <w:szCs w:val="21"/>
                      <w:u w:val="none"/>
                    </w:rPr>
                    <w:t>0</w:t>
                  </w:r>
                  <w:r>
                    <w:rPr>
                      <w:sz w:val="21"/>
                      <w:szCs w:val="21"/>
                      <w:u w:val="none"/>
                    </w:rPr>
                    <w:t>.00004L</w:t>
                  </w:r>
                </w:p>
              </w:tc>
              <w:tc>
                <w:tcPr>
                  <w:tcW w:w="933" w:type="dxa"/>
                  <w:shd w:val="clear" w:color="auto" w:fill="auto"/>
                  <w:vAlign w:val="center"/>
                </w:tcPr>
                <w:p>
                  <w:pPr>
                    <w:jc w:val="center"/>
                    <w:rPr>
                      <w:sz w:val="21"/>
                      <w:szCs w:val="21"/>
                      <w:u w:val="none"/>
                    </w:rPr>
                  </w:pPr>
                  <w:r>
                    <w:rPr>
                      <w:rFonts w:hint="eastAsia"/>
                      <w:sz w:val="21"/>
                      <w:szCs w:val="21"/>
                      <w:u w:val="none"/>
                    </w:rPr>
                    <w:t>0</w:t>
                  </w:r>
                  <w:r>
                    <w:rPr>
                      <w:sz w:val="21"/>
                      <w:szCs w:val="21"/>
                      <w:u w:val="none"/>
                    </w:rPr>
                    <w:t>.0001</w:t>
                  </w:r>
                </w:p>
              </w:tc>
            </w:tr>
          </w:tbl>
          <w:p>
            <w:pPr>
              <w:spacing w:before="120" w:beforeLines="50" w:line="360" w:lineRule="auto"/>
              <w:ind w:firstLine="480" w:firstLineChars="200"/>
              <w:rPr>
                <w:color w:val="000000" w:themeColor="text1"/>
                <w:szCs w:val="22"/>
                <w:u w:val="none"/>
                <w14:textFill>
                  <w14:solidFill>
                    <w14:schemeClr w14:val="tx1"/>
                  </w14:solidFill>
                </w14:textFill>
              </w:rPr>
            </w:pPr>
            <w:r>
              <w:rPr>
                <w:rFonts w:hint="eastAsia"/>
                <w:color w:val="000000" w:themeColor="text1"/>
                <w:sz w:val="24"/>
                <w:szCs w:val="32"/>
                <w:u w:val="none"/>
                <w:lang w:eastAsia="zh-CN"/>
                <w14:textFill>
                  <w14:solidFill>
                    <w14:schemeClr w14:val="tx1"/>
                  </w14:solidFill>
                </w14:textFill>
              </w:rPr>
              <w:t>因此</w:t>
            </w:r>
            <w:r>
              <w:rPr>
                <w:rFonts w:hint="eastAsia"/>
                <w:color w:val="000000" w:themeColor="text1"/>
                <w:sz w:val="24"/>
                <w:szCs w:val="32"/>
                <w:u w:val="none"/>
                <w14:textFill>
                  <w14:solidFill>
                    <w14:schemeClr w14:val="tx1"/>
                  </w14:solidFill>
                </w14:textFill>
              </w:rPr>
              <w:t>高红渠各项监测因子均能满足《地表水环境质量标准》（G</w:t>
            </w:r>
            <w:r>
              <w:rPr>
                <w:color w:val="000000" w:themeColor="text1"/>
                <w:sz w:val="24"/>
                <w:szCs w:val="32"/>
                <w:u w:val="none"/>
                <w14:textFill>
                  <w14:solidFill>
                    <w14:schemeClr w14:val="tx1"/>
                  </w14:solidFill>
                </w14:textFill>
              </w:rPr>
              <w:t>B3838-2002</w:t>
            </w:r>
            <w:r>
              <w:rPr>
                <w:rFonts w:hint="eastAsia"/>
                <w:color w:val="000000" w:themeColor="text1"/>
                <w:sz w:val="24"/>
                <w:szCs w:val="32"/>
                <w:u w:val="none"/>
                <w14:textFill>
                  <w14:solidFill>
                    <w14:schemeClr w14:val="tx1"/>
                  </w14:solidFill>
                </w14:textFill>
              </w:rPr>
              <w:t>）中III类水质标准要求，即项目所在区域地表水环境质量较好。</w:t>
            </w:r>
          </w:p>
          <w:p>
            <w:pPr>
              <w:spacing w:line="360" w:lineRule="auto"/>
              <w:ind w:firstLine="479" w:firstLineChars="199"/>
              <w:rPr>
                <w:b/>
                <w:sz w:val="24"/>
              </w:rPr>
            </w:pPr>
            <w:r>
              <w:rPr>
                <w:rFonts w:hint="eastAsia"/>
                <w:b/>
                <w:sz w:val="24"/>
              </w:rPr>
              <w:t>3.3</w:t>
            </w:r>
            <w:r>
              <w:rPr>
                <w:b/>
                <w:sz w:val="24"/>
              </w:rPr>
              <w:t>声环境质量现状</w:t>
            </w:r>
          </w:p>
          <w:p>
            <w:pPr>
              <w:spacing w:line="360" w:lineRule="auto"/>
              <w:ind w:firstLine="480" w:firstLineChars="200"/>
              <w:rPr>
                <w:sz w:val="24"/>
              </w:rPr>
            </w:pPr>
            <w:r>
              <w:rPr>
                <w:rFonts w:hint="eastAsia"/>
                <w:sz w:val="24"/>
              </w:rPr>
              <w:t>经现场调查，本项目占地边界周边5</w:t>
            </w:r>
            <w:r>
              <w:rPr>
                <w:sz w:val="24"/>
              </w:rPr>
              <w:t>0m</w:t>
            </w:r>
            <w:r>
              <w:rPr>
                <w:rFonts w:hint="eastAsia"/>
                <w:sz w:val="24"/>
              </w:rPr>
              <w:t>范围内无声环境敏感目标，故不</w:t>
            </w:r>
            <w:r>
              <w:rPr>
                <w:rFonts w:hint="eastAsia"/>
                <w:sz w:val="24"/>
                <w:lang w:eastAsia="zh-CN"/>
              </w:rPr>
              <w:t>需要</w:t>
            </w:r>
            <w:r>
              <w:rPr>
                <w:rFonts w:hint="eastAsia"/>
                <w:sz w:val="24"/>
              </w:rPr>
              <w:t>对周边声环境现状</w:t>
            </w:r>
            <w:r>
              <w:rPr>
                <w:rFonts w:hint="eastAsia"/>
                <w:sz w:val="24"/>
                <w:lang w:eastAsia="zh-CN"/>
              </w:rPr>
              <w:t>进行</w:t>
            </w:r>
            <w:r>
              <w:rPr>
                <w:rFonts w:hint="eastAsia"/>
                <w:sz w:val="24"/>
              </w:rPr>
              <w:t>监测</w:t>
            </w:r>
            <w:r>
              <w:rPr>
                <w:sz w:val="24"/>
              </w:rPr>
              <w:t>。</w:t>
            </w:r>
          </w:p>
          <w:p>
            <w:pPr>
              <w:spacing w:line="360" w:lineRule="auto"/>
              <w:ind w:firstLine="479" w:firstLineChars="199"/>
              <w:rPr>
                <w:b/>
                <w:sz w:val="24"/>
              </w:rPr>
            </w:pPr>
            <w:r>
              <w:rPr>
                <w:rFonts w:hint="eastAsia"/>
                <w:b/>
                <w:sz w:val="24"/>
              </w:rPr>
              <w:t>3.</w:t>
            </w:r>
            <w:r>
              <w:rPr>
                <w:b/>
                <w:sz w:val="24"/>
              </w:rPr>
              <w:t>4</w:t>
            </w:r>
            <w:r>
              <w:rPr>
                <w:rFonts w:hint="eastAsia"/>
                <w:b/>
                <w:sz w:val="24"/>
              </w:rPr>
              <w:t>地下水</w:t>
            </w:r>
            <w:r>
              <w:rPr>
                <w:rFonts w:hint="eastAsia"/>
                <w:b/>
                <w:sz w:val="24"/>
                <w:lang w:eastAsia="zh-CN"/>
              </w:rPr>
              <w:t>、土壤</w:t>
            </w:r>
            <w:r>
              <w:rPr>
                <w:b/>
                <w:sz w:val="24"/>
              </w:rPr>
              <w:t>环境</w:t>
            </w:r>
          </w:p>
          <w:p>
            <w:pPr>
              <w:spacing w:line="360" w:lineRule="auto"/>
              <w:ind w:firstLine="477" w:firstLineChars="199"/>
              <w:rPr>
                <w:rFonts w:ascii="宋体" w:hAnsi="宋体" w:eastAsia="宋体" w:cs="宋体"/>
                <w:sz w:val="24"/>
                <w:szCs w:val="24"/>
              </w:rPr>
            </w:pPr>
            <w:r>
              <w:rPr>
                <w:rFonts w:ascii="宋体" w:hAnsi="宋体" w:eastAsia="宋体" w:cs="宋体"/>
                <w:sz w:val="24"/>
                <w:szCs w:val="24"/>
              </w:rPr>
              <w:t>本项目为燃</w:t>
            </w:r>
            <w:r>
              <w:rPr>
                <w:rFonts w:hint="eastAsia" w:ascii="宋体" w:hAnsi="宋体" w:eastAsia="宋体" w:cs="宋体"/>
                <w:sz w:val="24"/>
                <w:szCs w:val="24"/>
                <w:lang w:eastAsia="zh-CN"/>
              </w:rPr>
              <w:t>沼</w:t>
            </w:r>
            <w:r>
              <w:rPr>
                <w:rFonts w:ascii="宋体" w:hAnsi="宋体" w:eastAsia="宋体" w:cs="宋体"/>
                <w:sz w:val="24"/>
                <w:szCs w:val="24"/>
              </w:rPr>
              <w:t>气</w:t>
            </w:r>
            <w:r>
              <w:rPr>
                <w:rFonts w:hint="eastAsia" w:ascii="宋体" w:hAnsi="宋体" w:eastAsia="宋体" w:cs="宋体"/>
                <w:sz w:val="24"/>
                <w:szCs w:val="24"/>
                <w:lang w:eastAsia="zh-CN"/>
              </w:rPr>
              <w:t>蒸汽发生器技改</w:t>
            </w:r>
            <w:r>
              <w:rPr>
                <w:rFonts w:ascii="宋体" w:hAnsi="宋体" w:eastAsia="宋体" w:cs="宋体"/>
                <w:sz w:val="24"/>
                <w:szCs w:val="24"/>
              </w:rPr>
              <w:t>项目，项目位于</w:t>
            </w:r>
            <w:r>
              <w:rPr>
                <w:rFonts w:hint="eastAsia" w:ascii="宋体" w:hAnsi="宋体" w:eastAsia="宋体" w:cs="宋体"/>
                <w:sz w:val="24"/>
                <w:szCs w:val="24"/>
                <w:lang w:eastAsia="zh-CN"/>
              </w:rPr>
              <w:t>预处理车间一楼</w:t>
            </w:r>
            <w:r>
              <w:rPr>
                <w:rFonts w:ascii="宋体" w:hAnsi="宋体" w:eastAsia="宋体" w:cs="宋体"/>
                <w:sz w:val="24"/>
                <w:szCs w:val="24"/>
              </w:rPr>
              <w:t>，场地已硬化防渗；另外，本项目厂界外500m范围内无地下水集中饮用水源和热水、矿泉水、温泉等特殊地下水资源，无需开展地下水、土壤环境现状监测。</w:t>
            </w:r>
          </w:p>
          <w:p>
            <w:pPr>
              <w:spacing w:line="360" w:lineRule="auto"/>
              <w:ind w:firstLine="479" w:firstLineChars="199"/>
              <w:rPr>
                <w:b/>
                <w:sz w:val="24"/>
              </w:rPr>
            </w:pPr>
            <w:r>
              <w:rPr>
                <w:rFonts w:hint="eastAsia"/>
                <w:b/>
                <w:sz w:val="24"/>
              </w:rPr>
              <w:t>3.</w:t>
            </w:r>
            <w:r>
              <w:rPr>
                <w:rFonts w:hint="eastAsia"/>
                <w:b/>
                <w:sz w:val="24"/>
                <w:lang w:val="en-US" w:eastAsia="zh-CN"/>
              </w:rPr>
              <w:t>5生态</w:t>
            </w:r>
            <w:r>
              <w:rPr>
                <w:b/>
                <w:sz w:val="24"/>
              </w:rPr>
              <w:t>环境</w:t>
            </w:r>
          </w:p>
          <w:p>
            <w:pPr>
              <w:spacing w:line="360" w:lineRule="auto"/>
              <w:ind w:firstLine="477" w:firstLineChars="199"/>
              <w:rPr>
                <w:rFonts w:hint="eastAsia" w:ascii="宋体" w:hAnsi="宋体" w:eastAsia="宋体" w:cs="宋体"/>
                <w:sz w:val="24"/>
                <w:szCs w:val="24"/>
                <w:lang w:eastAsia="zh-CN"/>
              </w:rPr>
            </w:pPr>
            <w:r>
              <w:rPr>
                <w:rFonts w:hint="eastAsia" w:ascii="宋体" w:hAnsi="宋体" w:eastAsia="宋体" w:cs="宋体"/>
                <w:sz w:val="24"/>
                <w:szCs w:val="24"/>
              </w:rPr>
              <w:t>根据《建设项目环境影响报告表编制技术指南（污染影响类）》（试行），本项目利用厂内现有</w:t>
            </w:r>
            <w:r>
              <w:rPr>
                <w:rFonts w:hint="eastAsia" w:ascii="宋体" w:hAnsi="宋体" w:cs="宋体"/>
                <w:sz w:val="24"/>
                <w:szCs w:val="24"/>
                <w:lang w:val="en-US" w:eastAsia="zh-CN"/>
              </w:rPr>
              <w:t>厂房</w:t>
            </w:r>
            <w:r>
              <w:rPr>
                <w:rFonts w:hint="eastAsia" w:ascii="宋体" w:hAnsi="宋体" w:eastAsia="宋体" w:cs="宋体"/>
                <w:sz w:val="24"/>
                <w:szCs w:val="24"/>
              </w:rPr>
              <w:t>新建锅炉房，项目不新增用地，项目用地范围内无生态环境保护目标，因此不进行生态现状调查</w:t>
            </w:r>
            <w:r>
              <w:rPr>
                <w:rFonts w:hint="eastAsia" w:ascii="宋体" w:hAnsi="宋体" w:cs="宋体"/>
                <w:sz w:val="24"/>
                <w:szCs w:val="24"/>
                <w:lang w:eastAsia="zh-CN"/>
              </w:rPr>
              <w:t>。</w:t>
            </w:r>
          </w:p>
          <w:p>
            <w:pPr>
              <w:spacing w:line="360" w:lineRule="auto"/>
              <w:ind w:firstLine="479" w:firstLineChars="199"/>
              <w:rPr>
                <w:b/>
                <w:sz w:val="24"/>
              </w:rPr>
            </w:pPr>
            <w:r>
              <w:rPr>
                <w:rFonts w:hint="eastAsia"/>
                <w:b/>
                <w:sz w:val="24"/>
              </w:rPr>
              <w:t>3.</w:t>
            </w:r>
            <w:r>
              <w:rPr>
                <w:rFonts w:hint="eastAsia"/>
                <w:b/>
                <w:sz w:val="24"/>
                <w:lang w:val="en-US" w:eastAsia="zh-CN"/>
              </w:rPr>
              <w:t>6电磁辐射</w:t>
            </w:r>
          </w:p>
          <w:p>
            <w:pPr>
              <w:spacing w:line="360" w:lineRule="auto"/>
              <w:ind w:firstLine="477" w:firstLineChars="199"/>
              <w:rPr>
                <w:rFonts w:ascii="宋体" w:hAnsi="宋体" w:eastAsia="宋体" w:cs="宋体"/>
                <w:sz w:val="24"/>
                <w:szCs w:val="24"/>
              </w:rPr>
            </w:pPr>
            <w:r>
              <w:rPr>
                <w:rFonts w:hint="eastAsia" w:ascii="宋体" w:hAnsi="宋体" w:eastAsia="宋体" w:cs="宋体"/>
                <w:sz w:val="24"/>
                <w:szCs w:val="24"/>
              </w:rPr>
              <w:t>根据《建设项目环境影响报告表编制技术指南（污染影响类）（试行）》，本项目不涉及电磁辐射设备，因此无需进行电磁辐射环境现状监测与评价。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63" w:hRule="atLeast"/>
          <w:jc w:val="center"/>
        </w:trPr>
        <w:tc>
          <w:tcPr>
            <w:tcW w:w="800"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环境</w:t>
            </w:r>
          </w:p>
          <w:p>
            <w:pPr>
              <w:adjustRightInd w:val="0"/>
              <w:snapToGrid w:val="0"/>
              <w:jc w:val="center"/>
              <w:rPr>
                <w:rFonts w:ascii="宋体" w:hAnsi="宋体" w:cs="宋体"/>
                <w:kern w:val="0"/>
                <w:szCs w:val="21"/>
              </w:rPr>
            </w:pPr>
            <w:r>
              <w:rPr>
                <w:rFonts w:hint="eastAsia" w:ascii="宋体" w:hAnsi="宋体" w:cs="宋体"/>
                <w:kern w:val="0"/>
                <w:szCs w:val="21"/>
              </w:rPr>
              <w:t>保护</w:t>
            </w:r>
          </w:p>
          <w:p>
            <w:pPr>
              <w:adjustRightInd w:val="0"/>
              <w:snapToGrid w:val="0"/>
              <w:jc w:val="center"/>
              <w:rPr>
                <w:rFonts w:ascii="宋体" w:hAnsi="宋体" w:cs="宋体"/>
                <w:kern w:val="0"/>
                <w:szCs w:val="21"/>
              </w:rPr>
            </w:pPr>
            <w:r>
              <w:rPr>
                <w:rFonts w:hint="eastAsia" w:ascii="宋体" w:hAnsi="宋体" w:cs="宋体"/>
                <w:kern w:val="0"/>
                <w:szCs w:val="21"/>
              </w:rPr>
              <w:t>目标</w:t>
            </w:r>
          </w:p>
        </w:tc>
        <w:tc>
          <w:tcPr>
            <w:tcW w:w="8218" w:type="dxa"/>
            <w:vAlign w:val="center"/>
          </w:tcPr>
          <w:p>
            <w:pPr>
              <w:adjustRightInd w:val="0"/>
              <w:snapToGrid w:val="0"/>
              <w:spacing w:line="360" w:lineRule="auto"/>
              <w:ind w:firstLine="480" w:firstLineChars="200"/>
              <w:rPr>
                <w:color w:val="000000" w:themeColor="text1"/>
                <w:sz w:val="24"/>
                <w:szCs w:val="20"/>
                <w14:textFill>
                  <w14:solidFill>
                    <w14:schemeClr w14:val="tx1"/>
                  </w14:solidFill>
                </w14:textFill>
              </w:rPr>
            </w:pPr>
            <w:r>
              <w:rPr>
                <w:rFonts w:hint="eastAsia"/>
                <w:sz w:val="24"/>
                <w:shd w:val="clear" w:color="auto" w:fill="FFFFFF"/>
              </w:rPr>
              <w:t>根据现场踏勘，项目所在区域</w:t>
            </w:r>
            <w:r>
              <w:rPr>
                <w:rFonts w:hint="eastAsia"/>
                <w:color w:val="000000" w:themeColor="text1"/>
                <w:sz w:val="24"/>
                <w:shd w:val="clear" w:color="auto" w:fill="FFFFFF"/>
                <w14:textFill>
                  <w14:solidFill>
                    <w14:schemeClr w14:val="tx1"/>
                  </w14:solidFill>
                </w14:textFill>
              </w:rPr>
              <w:t>主要环境保护目标详见下表</w:t>
            </w:r>
            <w:r>
              <w:rPr>
                <w:color w:val="000000" w:themeColor="text1"/>
                <w:sz w:val="24"/>
                <w:szCs w:val="20"/>
                <w14:textFill>
                  <w14:solidFill>
                    <w14:schemeClr w14:val="tx1"/>
                  </w14:solidFill>
                </w14:textFill>
              </w:rPr>
              <w:t>。</w:t>
            </w:r>
          </w:p>
          <w:p>
            <w:pPr>
              <w:ind w:firstLine="482" w:firstLineChars="200"/>
              <w:jc w:val="center"/>
              <w:rPr>
                <w:b/>
                <w:color w:val="000000" w:themeColor="text1"/>
                <w:sz w:val="24"/>
                <w:szCs w:val="24"/>
                <w:lang w:val="en-GB"/>
                <w14:textFill>
                  <w14:solidFill>
                    <w14:schemeClr w14:val="tx1"/>
                  </w14:solidFill>
                </w14:textFill>
              </w:rPr>
            </w:pPr>
            <w:r>
              <w:rPr>
                <w:rFonts w:hint="eastAsia"/>
                <w:b/>
                <w:color w:val="000000" w:themeColor="text1"/>
                <w:sz w:val="24"/>
                <w:szCs w:val="24"/>
                <w:lang w:val="en-GB"/>
                <w14:textFill>
                  <w14:solidFill>
                    <w14:schemeClr w14:val="tx1"/>
                  </w14:solidFill>
                </w14:textFill>
              </w:rPr>
              <w:t>表3-</w:t>
            </w:r>
            <w:r>
              <w:rPr>
                <w:rFonts w:hint="eastAsia"/>
                <w:b/>
                <w:color w:val="000000" w:themeColor="text1"/>
                <w:sz w:val="24"/>
                <w:szCs w:val="24"/>
                <w:lang w:val="en-US" w:eastAsia="zh-CN"/>
                <w14:textFill>
                  <w14:solidFill>
                    <w14:schemeClr w14:val="tx1"/>
                  </w14:solidFill>
                </w14:textFill>
              </w:rPr>
              <w:t>4</w:t>
            </w:r>
            <w:r>
              <w:rPr>
                <w:rFonts w:hint="eastAsia"/>
                <w:b/>
                <w:color w:val="000000" w:themeColor="text1"/>
                <w:sz w:val="24"/>
                <w:szCs w:val="24"/>
                <w:lang w:val="en-GB"/>
                <w14:textFill>
                  <w14:solidFill>
                    <w14:schemeClr w14:val="tx1"/>
                  </w14:solidFill>
                </w14:textFill>
              </w:rPr>
              <w:t>大气环境保护目标一览表</w:t>
            </w:r>
          </w:p>
          <w:tbl>
            <w:tblPr>
              <w:tblStyle w:val="24"/>
              <w:tblW w:w="79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346"/>
              <w:gridCol w:w="1391"/>
              <w:gridCol w:w="2219"/>
              <w:gridCol w:w="720"/>
              <w:gridCol w:w="763"/>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11" w:type="dxa"/>
                  <w:vMerge w:val="restart"/>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名称</w:t>
                  </w:r>
                </w:p>
              </w:tc>
              <w:tc>
                <w:tcPr>
                  <w:tcW w:w="2737" w:type="dxa"/>
                  <w:gridSpan w:val="2"/>
                  <w:vAlign w:val="center"/>
                </w:tcPr>
                <w:p>
                  <w:pPr>
                    <w:adjustRightInd w:val="0"/>
                    <w:snapToGrid w:val="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坐标</w:t>
                  </w:r>
                </w:p>
              </w:tc>
              <w:tc>
                <w:tcPr>
                  <w:tcW w:w="2219" w:type="dxa"/>
                  <w:vMerge w:val="restart"/>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保护内容</w:t>
                  </w:r>
                </w:p>
              </w:tc>
              <w:tc>
                <w:tcPr>
                  <w:tcW w:w="720" w:type="dxa"/>
                  <w:vMerge w:val="restart"/>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环境功能区</w:t>
                  </w:r>
                </w:p>
              </w:tc>
              <w:tc>
                <w:tcPr>
                  <w:tcW w:w="763" w:type="dxa"/>
                  <w:vMerge w:val="restart"/>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相对厂区方位</w:t>
                  </w:r>
                </w:p>
              </w:tc>
              <w:tc>
                <w:tcPr>
                  <w:tcW w:w="642" w:type="dxa"/>
                  <w:vMerge w:val="restart"/>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最近</w:t>
                  </w:r>
                  <w:r>
                    <w:rPr>
                      <w:color w:val="000000" w:themeColor="text1"/>
                      <w:szCs w:val="21"/>
                      <w14:textFill>
                        <w14:solidFill>
                          <w14:schemeClr w14:val="tx1"/>
                        </w14:solidFill>
                      </w14:textFill>
                    </w:rPr>
                    <w:t>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11" w:type="dxa"/>
                  <w:vMerge w:val="continue"/>
                  <w:vAlign w:val="center"/>
                </w:tcPr>
                <w:p>
                  <w:pPr>
                    <w:adjustRightInd w:val="0"/>
                    <w:snapToGrid w:val="0"/>
                    <w:jc w:val="center"/>
                    <w:rPr>
                      <w:color w:val="000000" w:themeColor="text1"/>
                      <w:szCs w:val="21"/>
                      <w14:textFill>
                        <w14:solidFill>
                          <w14:schemeClr w14:val="tx1"/>
                        </w14:solidFill>
                      </w14:textFill>
                    </w:rPr>
                  </w:pPr>
                </w:p>
              </w:tc>
              <w:tc>
                <w:tcPr>
                  <w:tcW w:w="1346" w:type="dxa"/>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经度</w:t>
                  </w:r>
                </w:p>
              </w:tc>
              <w:tc>
                <w:tcPr>
                  <w:tcW w:w="1391" w:type="dxa"/>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纬度</w:t>
                  </w:r>
                </w:p>
              </w:tc>
              <w:tc>
                <w:tcPr>
                  <w:tcW w:w="2219" w:type="dxa"/>
                  <w:vMerge w:val="continue"/>
                  <w:vAlign w:val="center"/>
                </w:tcPr>
                <w:p>
                  <w:pPr>
                    <w:adjustRightInd w:val="0"/>
                    <w:snapToGrid w:val="0"/>
                    <w:jc w:val="center"/>
                    <w:rPr>
                      <w:color w:val="000000" w:themeColor="text1"/>
                      <w:szCs w:val="21"/>
                      <w14:textFill>
                        <w14:solidFill>
                          <w14:schemeClr w14:val="tx1"/>
                        </w14:solidFill>
                      </w14:textFill>
                    </w:rPr>
                  </w:pPr>
                </w:p>
              </w:tc>
              <w:tc>
                <w:tcPr>
                  <w:tcW w:w="720" w:type="dxa"/>
                  <w:vMerge w:val="continue"/>
                  <w:vAlign w:val="center"/>
                </w:tcPr>
                <w:p>
                  <w:pPr>
                    <w:adjustRightInd w:val="0"/>
                    <w:snapToGrid w:val="0"/>
                    <w:jc w:val="center"/>
                    <w:rPr>
                      <w:color w:val="000000" w:themeColor="text1"/>
                      <w:szCs w:val="21"/>
                      <w14:textFill>
                        <w14:solidFill>
                          <w14:schemeClr w14:val="tx1"/>
                        </w14:solidFill>
                      </w14:textFill>
                    </w:rPr>
                  </w:pPr>
                </w:p>
              </w:tc>
              <w:tc>
                <w:tcPr>
                  <w:tcW w:w="763" w:type="dxa"/>
                  <w:vMerge w:val="continue"/>
                  <w:vAlign w:val="center"/>
                </w:tcPr>
                <w:p>
                  <w:pPr>
                    <w:adjustRightInd w:val="0"/>
                    <w:snapToGrid w:val="0"/>
                    <w:jc w:val="center"/>
                    <w:rPr>
                      <w:color w:val="000000" w:themeColor="text1"/>
                      <w:szCs w:val="21"/>
                      <w14:textFill>
                        <w14:solidFill>
                          <w14:schemeClr w14:val="tx1"/>
                        </w14:solidFill>
                      </w14:textFill>
                    </w:rPr>
                  </w:pPr>
                </w:p>
              </w:tc>
              <w:tc>
                <w:tcPr>
                  <w:tcW w:w="642" w:type="dxa"/>
                  <w:vMerge w:val="continue"/>
                  <w:vAlign w:val="center"/>
                </w:tcPr>
                <w:p>
                  <w:pPr>
                    <w:adjustRightInd w:val="0"/>
                    <w:snapToGrid w:val="0"/>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11" w:type="dxa"/>
                  <w:vAlign w:val="center"/>
                </w:tcPr>
                <w:p>
                  <w:pPr>
                    <w:adjustRightInd w:val="0"/>
                    <w:snapToGrid w:val="0"/>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散居户</w:t>
                  </w:r>
                </w:p>
              </w:tc>
              <w:tc>
                <w:tcPr>
                  <w:tcW w:w="1346" w:type="dxa"/>
                  <w:vAlign w:val="center"/>
                </w:tcPr>
                <w:p>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111°42′5.34″</w:t>
                  </w:r>
                </w:p>
              </w:tc>
              <w:tc>
                <w:tcPr>
                  <w:tcW w:w="1391" w:type="dxa"/>
                  <w:vAlign w:val="center"/>
                </w:tcPr>
                <w:p>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26°20′19.42″</w:t>
                  </w:r>
                </w:p>
              </w:tc>
              <w:tc>
                <w:tcPr>
                  <w:tcW w:w="2219" w:type="dxa"/>
                  <w:vAlign w:val="center"/>
                </w:tcPr>
                <w:p>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居住户，</w:t>
                  </w:r>
                  <w:r>
                    <w:rPr>
                      <w:rFonts w:hint="eastAsia"/>
                      <w:color w:val="000000" w:themeColor="text1"/>
                      <w:szCs w:val="21"/>
                      <w:lang w:val="en-US" w:eastAsia="zh-CN"/>
                      <w14:textFill>
                        <w14:solidFill>
                          <w14:schemeClr w14:val="tx1"/>
                        </w14:solidFill>
                      </w14:textFill>
                    </w:rPr>
                    <w:t>3</w:t>
                  </w:r>
                  <w:r>
                    <w:rPr>
                      <w:rFonts w:hint="eastAsia"/>
                      <w:color w:val="000000" w:themeColor="text1"/>
                      <w:szCs w:val="21"/>
                      <w14:textFill>
                        <w14:solidFill>
                          <w14:schemeClr w14:val="tx1"/>
                        </w14:solidFill>
                      </w14:textFill>
                    </w:rPr>
                    <w:t>户约</w:t>
                  </w:r>
                  <w:r>
                    <w:rPr>
                      <w:rFonts w:hint="eastAsia"/>
                      <w:color w:val="000000" w:themeColor="text1"/>
                      <w:szCs w:val="21"/>
                      <w:lang w:val="en-US" w:eastAsia="zh-CN"/>
                      <w14:textFill>
                        <w14:solidFill>
                          <w14:schemeClr w14:val="tx1"/>
                        </w14:solidFill>
                      </w14:textFill>
                    </w:rPr>
                    <w:t>6</w:t>
                  </w:r>
                  <w:r>
                    <w:rPr>
                      <w:rFonts w:hint="eastAsia"/>
                      <w:color w:val="000000" w:themeColor="text1"/>
                      <w:szCs w:val="21"/>
                      <w14:textFill>
                        <w14:solidFill>
                          <w14:schemeClr w14:val="tx1"/>
                        </w14:solidFill>
                      </w14:textFill>
                    </w:rPr>
                    <w:t>人</w:t>
                  </w:r>
                </w:p>
              </w:tc>
              <w:tc>
                <w:tcPr>
                  <w:tcW w:w="720" w:type="dxa"/>
                  <w:vAlign w:val="center"/>
                </w:tcPr>
                <w:p>
                  <w:pPr>
                    <w:adjustRightInd w:val="0"/>
                    <w:snapToGrid w:val="0"/>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二类</w:t>
                  </w:r>
                </w:p>
              </w:tc>
              <w:tc>
                <w:tcPr>
                  <w:tcW w:w="763" w:type="dxa"/>
                  <w:vAlign w:val="center"/>
                </w:tcPr>
                <w:p>
                  <w:pPr>
                    <w:adjustRightInd w:val="0"/>
                    <w:snapToGrid w:val="0"/>
                    <w:jc w:val="center"/>
                    <w:rPr>
                      <w:rFonts w:hint="eastAsia" w:eastAsia="宋体"/>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西北</w:t>
                  </w:r>
                </w:p>
              </w:tc>
              <w:tc>
                <w:tcPr>
                  <w:tcW w:w="642" w:type="dxa"/>
                  <w:vAlign w:val="center"/>
                </w:tcPr>
                <w:p>
                  <w:pPr>
                    <w:adjustRightInd w:val="0"/>
                    <w:snapToGrid w:val="0"/>
                    <w:jc w:val="center"/>
                    <w:rPr>
                      <w:rFonts w:hint="default"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100</w:t>
                  </w:r>
                </w:p>
              </w:tc>
            </w:tr>
          </w:tbl>
          <w:p>
            <w:pPr>
              <w:spacing w:line="480" w:lineRule="exact"/>
              <w:jc w:val="center"/>
              <w:rPr>
                <w:b/>
                <w:bCs/>
                <w:sz w:val="24"/>
              </w:rPr>
            </w:pPr>
            <w:r>
              <w:rPr>
                <w:rFonts w:hint="eastAsia"/>
                <w:b/>
                <w:bCs/>
                <w:sz w:val="24"/>
              </w:rPr>
              <w:t>表3-</w:t>
            </w:r>
            <w:r>
              <w:rPr>
                <w:rFonts w:hint="eastAsia"/>
                <w:b/>
                <w:bCs/>
                <w:sz w:val="24"/>
                <w:lang w:val="en-US" w:eastAsia="zh-CN"/>
              </w:rPr>
              <w:t>5</w:t>
            </w:r>
            <w:r>
              <w:rPr>
                <w:rFonts w:hint="eastAsia"/>
                <w:b/>
                <w:bCs/>
                <w:sz w:val="24"/>
              </w:rPr>
              <w:t xml:space="preserve"> 项目周边地表水、声环境及生态环境敏感保护目标</w:t>
            </w:r>
          </w:p>
          <w:tbl>
            <w:tblPr>
              <w:tblStyle w:val="24"/>
              <w:tblW w:w="79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247"/>
              <w:gridCol w:w="662"/>
              <w:gridCol w:w="1640"/>
              <w:gridCol w:w="1711"/>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823" w:type="dxa"/>
                  <w:vAlign w:val="center"/>
                </w:tcPr>
                <w:p>
                  <w:pPr>
                    <w:jc w:val="center"/>
                    <w:rPr>
                      <w:b/>
                      <w:spacing w:val="-2"/>
                      <w:kern w:val="0"/>
                      <w:szCs w:val="21"/>
                      <w:u w:val="single"/>
                    </w:rPr>
                  </w:pPr>
                  <w:r>
                    <w:rPr>
                      <w:b/>
                      <w:spacing w:val="-2"/>
                      <w:kern w:val="0"/>
                      <w:szCs w:val="21"/>
                      <w:u w:val="single"/>
                    </w:rPr>
                    <w:t>环境要素</w:t>
                  </w:r>
                </w:p>
              </w:tc>
              <w:tc>
                <w:tcPr>
                  <w:tcW w:w="1247" w:type="dxa"/>
                  <w:vAlign w:val="center"/>
                </w:tcPr>
                <w:p>
                  <w:pPr>
                    <w:jc w:val="center"/>
                    <w:rPr>
                      <w:b/>
                      <w:spacing w:val="-2"/>
                      <w:kern w:val="0"/>
                      <w:szCs w:val="21"/>
                      <w:u w:val="single"/>
                    </w:rPr>
                  </w:pPr>
                  <w:r>
                    <w:rPr>
                      <w:b/>
                      <w:spacing w:val="-2"/>
                      <w:kern w:val="0"/>
                      <w:szCs w:val="21"/>
                      <w:u w:val="single"/>
                    </w:rPr>
                    <w:t>环境保护对象</w:t>
                  </w:r>
                </w:p>
              </w:tc>
              <w:tc>
                <w:tcPr>
                  <w:tcW w:w="662" w:type="dxa"/>
                  <w:vAlign w:val="center"/>
                </w:tcPr>
                <w:p>
                  <w:pPr>
                    <w:jc w:val="center"/>
                    <w:rPr>
                      <w:b/>
                      <w:spacing w:val="-2"/>
                      <w:kern w:val="0"/>
                      <w:szCs w:val="21"/>
                      <w:u w:val="single"/>
                    </w:rPr>
                  </w:pPr>
                  <w:r>
                    <w:rPr>
                      <w:b/>
                      <w:spacing w:val="-2"/>
                      <w:kern w:val="0"/>
                      <w:szCs w:val="21"/>
                      <w:u w:val="single"/>
                    </w:rPr>
                    <w:t>方位</w:t>
                  </w:r>
                </w:p>
              </w:tc>
              <w:tc>
                <w:tcPr>
                  <w:tcW w:w="1640" w:type="dxa"/>
                  <w:vAlign w:val="center"/>
                </w:tcPr>
                <w:p>
                  <w:pPr>
                    <w:jc w:val="center"/>
                    <w:rPr>
                      <w:rFonts w:hint="eastAsia" w:eastAsia="宋体"/>
                      <w:b/>
                      <w:spacing w:val="-2"/>
                      <w:kern w:val="0"/>
                      <w:szCs w:val="21"/>
                      <w:u w:val="single"/>
                      <w:lang w:eastAsia="zh-CN"/>
                    </w:rPr>
                  </w:pPr>
                  <w:r>
                    <w:rPr>
                      <w:rFonts w:hint="eastAsia"/>
                      <w:b/>
                      <w:spacing w:val="-2"/>
                      <w:kern w:val="0"/>
                      <w:szCs w:val="21"/>
                      <w:u w:val="single"/>
                      <w:lang w:eastAsia="zh-CN"/>
                    </w:rPr>
                    <w:t>保护内容</w:t>
                  </w:r>
                </w:p>
              </w:tc>
              <w:tc>
                <w:tcPr>
                  <w:tcW w:w="1711" w:type="dxa"/>
                  <w:vAlign w:val="center"/>
                </w:tcPr>
                <w:p>
                  <w:pPr>
                    <w:jc w:val="center"/>
                    <w:rPr>
                      <w:b/>
                      <w:spacing w:val="-2"/>
                      <w:kern w:val="0"/>
                      <w:szCs w:val="21"/>
                      <w:u w:val="single"/>
                    </w:rPr>
                  </w:pPr>
                  <w:r>
                    <w:rPr>
                      <w:b/>
                      <w:spacing w:val="-2"/>
                      <w:kern w:val="0"/>
                      <w:szCs w:val="21"/>
                      <w:u w:val="single"/>
                    </w:rPr>
                    <w:t>距厂界距离（m）</w:t>
                  </w:r>
                </w:p>
              </w:tc>
              <w:tc>
                <w:tcPr>
                  <w:tcW w:w="1909" w:type="dxa"/>
                  <w:vAlign w:val="center"/>
                </w:tcPr>
                <w:p>
                  <w:pPr>
                    <w:jc w:val="center"/>
                    <w:rPr>
                      <w:b/>
                      <w:spacing w:val="-2"/>
                      <w:kern w:val="0"/>
                      <w:szCs w:val="21"/>
                      <w:u w:val="single"/>
                    </w:rPr>
                  </w:pPr>
                  <w:r>
                    <w:rPr>
                      <w:b/>
                      <w:spacing w:val="-2"/>
                      <w:kern w:val="0"/>
                      <w:szCs w:val="21"/>
                      <w:u w:val="single"/>
                    </w:rPr>
                    <w:t>环境功能及保护级别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vMerge w:val="restart"/>
                  <w:vAlign w:val="center"/>
                </w:tcPr>
                <w:p>
                  <w:pPr>
                    <w:jc w:val="center"/>
                    <w:rPr>
                      <w:color w:val="000000" w:themeColor="text1"/>
                      <w:spacing w:val="-2"/>
                      <w:kern w:val="0"/>
                      <w:szCs w:val="21"/>
                      <w:u w:val="single"/>
                      <w14:textFill>
                        <w14:solidFill>
                          <w14:schemeClr w14:val="tx1"/>
                        </w14:solidFill>
                      </w14:textFill>
                    </w:rPr>
                  </w:pPr>
                </w:p>
                <w:p>
                  <w:pPr>
                    <w:jc w:val="center"/>
                    <w:rPr>
                      <w:color w:val="000000" w:themeColor="text1"/>
                      <w:spacing w:val="-2"/>
                      <w:kern w:val="0"/>
                      <w:szCs w:val="21"/>
                      <w:u w:val="single"/>
                      <w14:textFill>
                        <w14:solidFill>
                          <w14:schemeClr w14:val="tx1"/>
                        </w14:solidFill>
                      </w14:textFill>
                    </w:rPr>
                  </w:pPr>
                </w:p>
                <w:p>
                  <w:pPr>
                    <w:jc w:val="center"/>
                    <w:rPr>
                      <w:color w:val="000000" w:themeColor="text1"/>
                      <w:spacing w:val="-2"/>
                      <w:kern w:val="0"/>
                      <w:szCs w:val="21"/>
                      <w:u w:val="single"/>
                      <w14:textFill>
                        <w14:solidFill>
                          <w14:schemeClr w14:val="tx1"/>
                        </w14:solidFill>
                      </w14:textFill>
                    </w:rPr>
                  </w:pPr>
                  <w:r>
                    <w:rPr>
                      <w:color w:val="000000" w:themeColor="text1"/>
                      <w:spacing w:val="-2"/>
                      <w:kern w:val="0"/>
                      <w:szCs w:val="21"/>
                      <w:u w:val="single"/>
                      <w14:textFill>
                        <w14:solidFill>
                          <w14:schemeClr w14:val="tx1"/>
                        </w14:solidFill>
                      </w14:textFill>
                    </w:rPr>
                    <w:t>地表水环境</w:t>
                  </w:r>
                </w:p>
              </w:tc>
              <w:tc>
                <w:tcPr>
                  <w:tcW w:w="1247" w:type="dxa"/>
                  <w:vAlign w:val="center"/>
                </w:tcPr>
                <w:p>
                  <w:pPr>
                    <w:jc w:val="center"/>
                    <w:rPr>
                      <w:spacing w:val="-2"/>
                      <w:kern w:val="0"/>
                      <w:szCs w:val="21"/>
                      <w:u w:val="single"/>
                    </w:rPr>
                  </w:pPr>
                  <w:r>
                    <w:rPr>
                      <w:rFonts w:hint="eastAsia"/>
                      <w:spacing w:val="-2"/>
                      <w:kern w:val="0"/>
                      <w:szCs w:val="21"/>
                      <w:u w:val="single"/>
                    </w:rPr>
                    <w:t>高红渠</w:t>
                  </w:r>
                </w:p>
              </w:tc>
              <w:tc>
                <w:tcPr>
                  <w:tcW w:w="662" w:type="dxa"/>
                  <w:vAlign w:val="center"/>
                </w:tcPr>
                <w:p>
                  <w:pPr>
                    <w:jc w:val="center"/>
                    <w:rPr>
                      <w:rFonts w:hint="eastAsia" w:eastAsia="宋体"/>
                      <w:spacing w:val="-2"/>
                      <w:kern w:val="0"/>
                      <w:szCs w:val="21"/>
                      <w:u w:val="single"/>
                      <w:lang w:eastAsia="zh-CN"/>
                    </w:rPr>
                  </w:pPr>
                  <w:r>
                    <w:rPr>
                      <w:rFonts w:hint="eastAsia"/>
                      <w:spacing w:val="-2"/>
                      <w:kern w:val="0"/>
                      <w:szCs w:val="21"/>
                      <w:u w:val="single"/>
                      <w:lang w:eastAsia="zh-CN"/>
                    </w:rPr>
                    <w:t>北</w:t>
                  </w:r>
                </w:p>
              </w:tc>
              <w:tc>
                <w:tcPr>
                  <w:tcW w:w="1640" w:type="dxa"/>
                  <w:vAlign w:val="center"/>
                </w:tcPr>
                <w:p>
                  <w:pPr>
                    <w:jc w:val="center"/>
                    <w:rPr>
                      <w:rFonts w:hint="eastAsia" w:eastAsia="宋体"/>
                      <w:spacing w:val="-2"/>
                      <w:kern w:val="0"/>
                      <w:szCs w:val="21"/>
                      <w:u w:val="single"/>
                      <w:lang w:eastAsia="zh-CN"/>
                    </w:rPr>
                  </w:pPr>
                  <w:r>
                    <w:rPr>
                      <w:rFonts w:hint="eastAsia"/>
                      <w:u w:val="single"/>
                      <w:lang w:eastAsia="zh-CN"/>
                    </w:rPr>
                    <w:t>农业</w:t>
                  </w:r>
                  <w:r>
                    <w:rPr>
                      <w:rFonts w:hint="eastAsia"/>
                      <w:u w:val="single"/>
                    </w:rPr>
                    <w:t>灌溉用水</w:t>
                  </w:r>
                  <w:r>
                    <w:rPr>
                      <w:rFonts w:hint="eastAsia"/>
                      <w:u w:val="single"/>
                      <w:lang w:eastAsia="zh-CN"/>
                    </w:rPr>
                    <w:t>区</w:t>
                  </w:r>
                </w:p>
              </w:tc>
              <w:tc>
                <w:tcPr>
                  <w:tcW w:w="1711" w:type="dxa"/>
                  <w:vAlign w:val="center"/>
                </w:tcPr>
                <w:p>
                  <w:pPr>
                    <w:widowControl/>
                    <w:tabs>
                      <w:tab w:val="left" w:pos="324"/>
                    </w:tabs>
                    <w:jc w:val="center"/>
                    <w:rPr>
                      <w:kern w:val="0"/>
                      <w:szCs w:val="21"/>
                      <w:u w:val="single"/>
                    </w:rPr>
                  </w:pPr>
                  <w:r>
                    <w:rPr>
                      <w:rFonts w:hint="eastAsia"/>
                      <w:kern w:val="0"/>
                      <w:szCs w:val="21"/>
                      <w:u w:val="single"/>
                    </w:rPr>
                    <w:t>1</w:t>
                  </w:r>
                  <w:r>
                    <w:rPr>
                      <w:rFonts w:hint="eastAsia"/>
                      <w:kern w:val="0"/>
                      <w:szCs w:val="21"/>
                      <w:u w:val="single"/>
                      <w:lang w:val="en-US" w:eastAsia="zh-CN"/>
                    </w:rPr>
                    <w:t>2</w:t>
                  </w:r>
                  <w:r>
                    <w:rPr>
                      <w:rFonts w:hint="eastAsia"/>
                      <w:kern w:val="0"/>
                      <w:szCs w:val="21"/>
                      <w:u w:val="single"/>
                    </w:rPr>
                    <w:t>0</w:t>
                  </w:r>
                  <w:r>
                    <w:rPr>
                      <w:kern w:val="0"/>
                      <w:szCs w:val="21"/>
                      <w:u w:val="single"/>
                    </w:rPr>
                    <w:t>0</w:t>
                  </w:r>
                </w:p>
              </w:tc>
              <w:tc>
                <w:tcPr>
                  <w:tcW w:w="1909" w:type="dxa"/>
                  <w:vAlign w:val="center"/>
                </w:tcPr>
                <w:p>
                  <w:pPr>
                    <w:autoSpaceDE w:val="0"/>
                    <w:autoSpaceDN w:val="0"/>
                    <w:adjustRightInd w:val="0"/>
                    <w:jc w:val="center"/>
                    <w:rPr>
                      <w:spacing w:val="-2"/>
                      <w:kern w:val="0"/>
                      <w:szCs w:val="21"/>
                      <w:u w:val="single"/>
                    </w:rPr>
                  </w:pPr>
                  <w:r>
                    <w:rPr>
                      <w:spacing w:val="-2"/>
                      <w:kern w:val="0"/>
                      <w:szCs w:val="21"/>
                      <w:u w:val="single"/>
                    </w:rPr>
                    <w:t>GB3838-2002中</w:t>
                  </w:r>
                  <w:r>
                    <w:rPr>
                      <w:rFonts w:hint="eastAsia" w:hAnsi="宋体"/>
                      <w:spacing w:val="-2"/>
                      <w:kern w:val="0"/>
                      <w:szCs w:val="21"/>
                      <w:u w:val="single"/>
                    </w:rPr>
                    <w:t>III</w:t>
                  </w:r>
                  <w:r>
                    <w:rPr>
                      <w:spacing w:val="-2"/>
                      <w:kern w:val="0"/>
                      <w:szCs w:val="21"/>
                      <w:u w:val="single"/>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vMerge w:val="continue"/>
                  <w:vAlign w:val="center"/>
                </w:tcPr>
                <w:p>
                  <w:pPr>
                    <w:jc w:val="center"/>
                    <w:rPr>
                      <w:color w:val="000000" w:themeColor="text1"/>
                      <w:spacing w:val="-2"/>
                      <w:kern w:val="0"/>
                      <w:szCs w:val="21"/>
                      <w:u w:val="single"/>
                      <w14:textFill>
                        <w14:solidFill>
                          <w14:schemeClr w14:val="tx1"/>
                        </w14:solidFill>
                      </w14:textFill>
                    </w:rPr>
                  </w:pPr>
                </w:p>
              </w:tc>
              <w:tc>
                <w:tcPr>
                  <w:tcW w:w="1247" w:type="dxa"/>
                  <w:vAlign w:val="center"/>
                </w:tcPr>
                <w:p>
                  <w:pPr>
                    <w:jc w:val="center"/>
                    <w:rPr>
                      <w:rFonts w:hint="eastAsia"/>
                      <w:color w:val="000000" w:themeColor="text1"/>
                      <w:spacing w:val="-2"/>
                      <w:kern w:val="0"/>
                      <w:szCs w:val="21"/>
                      <w:u w:val="single"/>
                      <w14:textFill>
                        <w14:solidFill>
                          <w14:schemeClr w14:val="tx1"/>
                        </w14:solidFill>
                      </w14:textFill>
                    </w:rPr>
                  </w:pPr>
                  <w:r>
                    <w:rPr>
                      <w:rFonts w:hint="eastAsia"/>
                      <w:color w:val="000000" w:themeColor="text1"/>
                      <w:spacing w:val="-2"/>
                      <w:kern w:val="0"/>
                      <w:szCs w:val="21"/>
                      <w:u w:val="single"/>
                      <w14:textFill>
                        <w14:solidFill>
                          <w14:schemeClr w14:val="tx1"/>
                        </w14:solidFill>
                      </w14:textFill>
                    </w:rPr>
                    <w:t>湘江：</w:t>
                  </w:r>
                </w:p>
                <w:p>
                  <w:pPr>
                    <w:jc w:val="center"/>
                    <w:rPr>
                      <w:rFonts w:hint="eastAsia"/>
                      <w:spacing w:val="-2"/>
                      <w:kern w:val="0"/>
                      <w:szCs w:val="21"/>
                      <w:u w:val="single"/>
                    </w:rPr>
                  </w:pPr>
                  <w:r>
                    <w:rPr>
                      <w:rFonts w:hint="eastAsia"/>
                      <w:color w:val="000000" w:themeColor="text1"/>
                      <w:spacing w:val="-2"/>
                      <w:kern w:val="0"/>
                      <w:szCs w:val="21"/>
                      <w:u w:val="single"/>
                      <w14:textFill>
                        <w14:solidFill>
                          <w14:schemeClr w14:val="tx1"/>
                        </w14:solidFill>
                      </w14:textFill>
                    </w:rPr>
                    <w:t>“</w:t>
                  </w:r>
                  <w:r>
                    <w:rPr>
                      <w:rFonts w:hint="eastAsia"/>
                      <w:color w:val="000000" w:themeColor="text1"/>
                      <w:spacing w:val="-2"/>
                      <w:kern w:val="0"/>
                      <w:szCs w:val="21"/>
                      <w:u w:val="single"/>
                      <w:lang w:eastAsia="zh-CN"/>
                      <w14:textFill>
                        <w14:solidFill>
                          <w14:schemeClr w14:val="tx1"/>
                        </w14:solidFill>
                      </w14:textFill>
                    </w:rPr>
                    <w:t>油榨码头至曲河大桥上</w:t>
                  </w:r>
                  <w:r>
                    <w:rPr>
                      <w:rFonts w:hint="eastAsia"/>
                      <w:color w:val="000000" w:themeColor="text1"/>
                      <w:spacing w:val="-2"/>
                      <w:kern w:val="0"/>
                      <w:szCs w:val="21"/>
                      <w:u w:val="single"/>
                      <w14:textFill>
                        <w14:solidFill>
                          <w14:schemeClr w14:val="tx1"/>
                        </w14:solidFill>
                      </w14:textFill>
                    </w:rPr>
                    <w:t xml:space="preserve">游 </w:t>
                  </w:r>
                  <w:r>
                    <w:rPr>
                      <w:rFonts w:hint="eastAsia"/>
                      <w:color w:val="000000" w:themeColor="text1"/>
                      <w:spacing w:val="-2"/>
                      <w:kern w:val="0"/>
                      <w:szCs w:val="21"/>
                      <w:u w:val="single"/>
                      <w:lang w:val="en-US" w:eastAsia="zh-CN"/>
                      <w14:textFill>
                        <w14:solidFill>
                          <w14:schemeClr w14:val="tx1"/>
                        </w14:solidFill>
                      </w14:textFill>
                    </w:rPr>
                    <w:t>8</w:t>
                  </w:r>
                  <w:r>
                    <w:rPr>
                      <w:rFonts w:hint="eastAsia"/>
                      <w:color w:val="000000" w:themeColor="text1"/>
                      <w:spacing w:val="-2"/>
                      <w:kern w:val="0"/>
                      <w:szCs w:val="21"/>
                      <w:u w:val="single"/>
                      <w14:textFill>
                        <w14:solidFill>
                          <w14:schemeClr w14:val="tx1"/>
                        </w14:solidFill>
                      </w14:textFill>
                    </w:rPr>
                    <w:t>00 米”河段</w:t>
                  </w:r>
                </w:p>
              </w:tc>
              <w:tc>
                <w:tcPr>
                  <w:tcW w:w="662" w:type="dxa"/>
                  <w:vAlign w:val="center"/>
                </w:tcPr>
                <w:p>
                  <w:pPr>
                    <w:jc w:val="center"/>
                    <w:rPr>
                      <w:rFonts w:hint="eastAsia"/>
                      <w:color w:val="000000" w:themeColor="text1"/>
                      <w:spacing w:val="-2"/>
                      <w:kern w:val="0"/>
                      <w:szCs w:val="21"/>
                      <w:u w:val="single"/>
                      <w14:textFill>
                        <w14:solidFill>
                          <w14:schemeClr w14:val="tx1"/>
                        </w14:solidFill>
                      </w14:textFill>
                    </w:rPr>
                  </w:pPr>
                </w:p>
                <w:p>
                  <w:pPr>
                    <w:jc w:val="center"/>
                    <w:rPr>
                      <w:rFonts w:hint="eastAsia"/>
                      <w:spacing w:val="-2"/>
                      <w:kern w:val="0"/>
                      <w:szCs w:val="21"/>
                      <w:u w:val="single"/>
                      <w:lang w:eastAsia="zh-CN"/>
                    </w:rPr>
                  </w:pPr>
                  <w:r>
                    <w:rPr>
                      <w:rFonts w:hint="eastAsia"/>
                      <w:color w:val="000000" w:themeColor="text1"/>
                      <w:spacing w:val="-2"/>
                      <w:kern w:val="0"/>
                      <w:szCs w:val="21"/>
                      <w:u w:val="single"/>
                      <w14:textFill>
                        <w14:solidFill>
                          <w14:schemeClr w14:val="tx1"/>
                        </w14:solidFill>
                      </w14:textFill>
                    </w:rPr>
                    <w:t>西</w:t>
                  </w:r>
                  <w:r>
                    <w:rPr>
                      <w:rFonts w:hint="eastAsia"/>
                      <w:color w:val="000000" w:themeColor="text1"/>
                      <w:spacing w:val="-2"/>
                      <w:kern w:val="0"/>
                      <w:szCs w:val="21"/>
                      <w:u w:val="single"/>
                      <w:lang w:eastAsia="zh-CN"/>
                      <w14:textFill>
                        <w14:solidFill>
                          <w14:schemeClr w14:val="tx1"/>
                        </w14:solidFill>
                      </w14:textFill>
                    </w:rPr>
                    <w:t>北</w:t>
                  </w:r>
                </w:p>
              </w:tc>
              <w:tc>
                <w:tcPr>
                  <w:tcW w:w="1640" w:type="dxa"/>
                  <w:vAlign w:val="center"/>
                </w:tcPr>
                <w:p>
                  <w:pPr>
                    <w:jc w:val="center"/>
                    <w:rPr>
                      <w:rFonts w:hint="eastAsia"/>
                      <w:u w:val="single"/>
                      <w:lang w:eastAsia="zh-CN"/>
                    </w:rPr>
                  </w:pPr>
                  <w:r>
                    <w:rPr>
                      <w:rFonts w:hint="eastAsia"/>
                      <w:u w:val="single"/>
                      <w:lang w:eastAsia="zh-CN"/>
                    </w:rPr>
                    <w:t>景观娱乐用水区</w:t>
                  </w:r>
                </w:p>
              </w:tc>
              <w:tc>
                <w:tcPr>
                  <w:tcW w:w="1711" w:type="dxa"/>
                  <w:vAlign w:val="center"/>
                </w:tcPr>
                <w:p>
                  <w:pPr>
                    <w:widowControl/>
                    <w:tabs>
                      <w:tab w:val="left" w:pos="324"/>
                    </w:tabs>
                    <w:jc w:val="center"/>
                    <w:rPr>
                      <w:rFonts w:hint="eastAsia"/>
                      <w:kern w:val="0"/>
                      <w:szCs w:val="21"/>
                      <w:u w:val="single"/>
                    </w:rPr>
                  </w:pPr>
                  <w:r>
                    <w:rPr>
                      <w:rFonts w:hint="eastAsia"/>
                      <w:color w:val="000000" w:themeColor="text1"/>
                      <w:kern w:val="0"/>
                      <w:szCs w:val="21"/>
                      <w:u w:val="single"/>
                      <w:lang w:val="en-US" w:eastAsia="zh-CN"/>
                      <w14:textFill>
                        <w14:solidFill>
                          <w14:schemeClr w14:val="tx1"/>
                        </w14:solidFill>
                      </w14:textFill>
                    </w:rPr>
                    <w:t>9900</w:t>
                  </w:r>
                </w:p>
              </w:tc>
              <w:tc>
                <w:tcPr>
                  <w:tcW w:w="1909" w:type="dxa"/>
                  <w:vAlign w:val="center"/>
                </w:tcPr>
                <w:p>
                  <w:pPr>
                    <w:autoSpaceDE w:val="0"/>
                    <w:autoSpaceDN w:val="0"/>
                    <w:adjustRightInd w:val="0"/>
                    <w:jc w:val="center"/>
                    <w:rPr>
                      <w:spacing w:val="-2"/>
                      <w:kern w:val="0"/>
                      <w:szCs w:val="21"/>
                      <w:u w:val="single"/>
                    </w:rPr>
                  </w:pPr>
                  <w:r>
                    <w:rPr>
                      <w:spacing w:val="-2"/>
                      <w:kern w:val="0"/>
                      <w:szCs w:val="21"/>
                      <w:u w:val="single"/>
                    </w:rPr>
                    <w:t>GB3838-2002中</w:t>
                  </w:r>
                  <w:r>
                    <w:rPr>
                      <w:rFonts w:hint="eastAsia" w:hAnsi="宋体"/>
                      <w:spacing w:val="-2"/>
                      <w:kern w:val="0"/>
                      <w:szCs w:val="21"/>
                      <w:u w:val="single"/>
                    </w:rPr>
                    <w:t>III</w:t>
                  </w:r>
                  <w:r>
                    <w:rPr>
                      <w:spacing w:val="-2"/>
                      <w:kern w:val="0"/>
                      <w:szCs w:val="21"/>
                      <w:u w:val="single"/>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6" w:hRule="atLeast"/>
                <w:jc w:val="center"/>
              </w:trPr>
              <w:tc>
                <w:tcPr>
                  <w:tcW w:w="823" w:type="dxa"/>
                  <w:vMerge w:val="continue"/>
                  <w:vAlign w:val="center"/>
                </w:tcPr>
                <w:p>
                  <w:pPr>
                    <w:jc w:val="center"/>
                    <w:rPr>
                      <w:color w:val="000000" w:themeColor="text1"/>
                      <w:spacing w:val="-2"/>
                      <w:kern w:val="0"/>
                      <w:szCs w:val="21"/>
                      <w:u w:val="single"/>
                      <w14:textFill>
                        <w14:solidFill>
                          <w14:schemeClr w14:val="tx1"/>
                        </w14:solidFill>
                      </w14:textFill>
                    </w:rPr>
                  </w:pPr>
                </w:p>
              </w:tc>
              <w:tc>
                <w:tcPr>
                  <w:tcW w:w="1247" w:type="dxa"/>
                  <w:vAlign w:val="center"/>
                </w:tcPr>
                <w:p>
                  <w:pPr>
                    <w:jc w:val="center"/>
                    <w:rPr>
                      <w:rFonts w:hint="eastAsia"/>
                      <w:color w:val="000000" w:themeColor="text1"/>
                      <w:spacing w:val="-2"/>
                      <w:kern w:val="0"/>
                      <w:szCs w:val="21"/>
                      <w:u w:val="single"/>
                      <w14:textFill>
                        <w14:solidFill>
                          <w14:schemeClr w14:val="tx1"/>
                        </w14:solidFill>
                      </w14:textFill>
                    </w:rPr>
                  </w:pPr>
                  <w:r>
                    <w:rPr>
                      <w:rFonts w:hint="eastAsia"/>
                      <w:color w:val="000000" w:themeColor="text1"/>
                      <w:spacing w:val="-2"/>
                      <w:kern w:val="0"/>
                      <w:szCs w:val="21"/>
                      <w:u w:val="single"/>
                      <w14:textFill>
                        <w14:solidFill>
                          <w14:schemeClr w14:val="tx1"/>
                        </w14:solidFill>
                      </w14:textFill>
                    </w:rPr>
                    <w:t>湘江：</w:t>
                  </w:r>
                </w:p>
                <w:p>
                  <w:pPr>
                    <w:jc w:val="both"/>
                    <w:rPr>
                      <w:color w:val="000000" w:themeColor="text1"/>
                      <w:spacing w:val="-2"/>
                      <w:kern w:val="0"/>
                      <w:szCs w:val="21"/>
                      <w:u w:val="single"/>
                      <w14:textFill>
                        <w14:solidFill>
                          <w14:schemeClr w14:val="tx1"/>
                        </w14:solidFill>
                      </w14:textFill>
                    </w:rPr>
                  </w:pPr>
                  <w:r>
                    <w:rPr>
                      <w:rFonts w:hint="eastAsia"/>
                      <w:color w:val="000000" w:themeColor="text1"/>
                      <w:spacing w:val="-2"/>
                      <w:kern w:val="0"/>
                      <w:szCs w:val="21"/>
                      <w:u w:val="single"/>
                      <w14:textFill>
                        <w14:solidFill>
                          <w14:schemeClr w14:val="tx1"/>
                        </w14:solidFill>
                      </w14:textFill>
                    </w:rPr>
                    <w:t>“</w:t>
                  </w:r>
                  <w:r>
                    <w:rPr>
                      <w:rFonts w:hint="eastAsia"/>
                      <w:color w:val="000000" w:themeColor="text1"/>
                      <w:spacing w:val="-2"/>
                      <w:kern w:val="0"/>
                      <w:szCs w:val="21"/>
                      <w:u w:val="single"/>
                      <w:lang w:eastAsia="zh-CN"/>
                      <w14:textFill>
                        <w14:solidFill>
                          <w14:schemeClr w14:val="tx1"/>
                        </w14:solidFill>
                      </w14:textFill>
                    </w:rPr>
                    <w:t>曲河大桥上</w:t>
                  </w:r>
                  <w:r>
                    <w:rPr>
                      <w:rFonts w:hint="eastAsia"/>
                      <w:color w:val="000000" w:themeColor="text1"/>
                      <w:spacing w:val="-2"/>
                      <w:kern w:val="0"/>
                      <w:szCs w:val="21"/>
                      <w:u w:val="single"/>
                      <w14:textFill>
                        <w14:solidFill>
                          <w14:schemeClr w14:val="tx1"/>
                        </w14:solidFill>
                      </w14:textFill>
                    </w:rPr>
                    <w:t xml:space="preserve">游 </w:t>
                  </w:r>
                  <w:r>
                    <w:rPr>
                      <w:rFonts w:hint="eastAsia"/>
                      <w:color w:val="000000" w:themeColor="text1"/>
                      <w:spacing w:val="-2"/>
                      <w:kern w:val="0"/>
                      <w:szCs w:val="21"/>
                      <w:u w:val="single"/>
                      <w:lang w:val="en-US" w:eastAsia="zh-CN"/>
                      <w14:textFill>
                        <w14:solidFill>
                          <w14:schemeClr w14:val="tx1"/>
                        </w14:solidFill>
                      </w14:textFill>
                    </w:rPr>
                    <w:t>8</w:t>
                  </w:r>
                  <w:r>
                    <w:rPr>
                      <w:rFonts w:hint="eastAsia"/>
                      <w:color w:val="000000" w:themeColor="text1"/>
                      <w:spacing w:val="-2"/>
                      <w:kern w:val="0"/>
                      <w:szCs w:val="21"/>
                      <w:u w:val="single"/>
                      <w14:textFill>
                        <w14:solidFill>
                          <w14:schemeClr w14:val="tx1"/>
                        </w14:solidFill>
                      </w14:textFill>
                    </w:rPr>
                    <w:t>00 米至</w:t>
                  </w:r>
                  <w:r>
                    <w:rPr>
                      <w:rFonts w:hint="eastAsia"/>
                      <w:color w:val="000000" w:themeColor="text1"/>
                      <w:spacing w:val="-2"/>
                      <w:kern w:val="0"/>
                      <w:szCs w:val="21"/>
                      <w:u w:val="single"/>
                      <w:lang w:eastAsia="zh-CN"/>
                      <w14:textFill>
                        <w14:solidFill>
                          <w14:schemeClr w14:val="tx1"/>
                        </w14:solidFill>
                      </w14:textFill>
                    </w:rPr>
                    <w:t>菱角山水厂取水口下</w:t>
                  </w:r>
                  <w:r>
                    <w:rPr>
                      <w:rFonts w:hint="eastAsia"/>
                      <w:color w:val="000000" w:themeColor="text1"/>
                      <w:spacing w:val="-2"/>
                      <w:kern w:val="0"/>
                      <w:szCs w:val="21"/>
                      <w:u w:val="single"/>
                      <w14:textFill>
                        <w14:solidFill>
                          <w14:schemeClr w14:val="tx1"/>
                        </w14:solidFill>
                      </w14:textFill>
                    </w:rPr>
                    <w:t>游</w:t>
                  </w:r>
                  <w:r>
                    <w:rPr>
                      <w:rFonts w:hint="eastAsia"/>
                      <w:color w:val="000000" w:themeColor="text1"/>
                      <w:spacing w:val="-2"/>
                      <w:kern w:val="0"/>
                      <w:szCs w:val="21"/>
                      <w:u w:val="single"/>
                      <w:lang w:val="en-US" w:eastAsia="zh-CN"/>
                      <w14:textFill>
                        <w14:solidFill>
                          <w14:schemeClr w14:val="tx1"/>
                        </w14:solidFill>
                      </w14:textFill>
                    </w:rPr>
                    <w:t>2</w:t>
                  </w:r>
                  <w:r>
                    <w:rPr>
                      <w:rFonts w:hint="eastAsia"/>
                      <w:color w:val="000000" w:themeColor="text1"/>
                      <w:spacing w:val="-2"/>
                      <w:kern w:val="0"/>
                      <w:szCs w:val="21"/>
                      <w:u w:val="single"/>
                      <w14:textFill>
                        <w14:solidFill>
                          <w14:schemeClr w14:val="tx1"/>
                        </w14:solidFill>
                      </w14:textFill>
                    </w:rPr>
                    <w:t>00 米”河段</w:t>
                  </w:r>
                </w:p>
              </w:tc>
              <w:tc>
                <w:tcPr>
                  <w:tcW w:w="662" w:type="dxa"/>
                  <w:vAlign w:val="center"/>
                </w:tcPr>
                <w:p>
                  <w:pPr>
                    <w:jc w:val="center"/>
                    <w:rPr>
                      <w:rFonts w:hint="eastAsia" w:eastAsia="宋体"/>
                      <w:color w:val="000000" w:themeColor="text1"/>
                      <w:spacing w:val="-2"/>
                      <w:kern w:val="0"/>
                      <w:szCs w:val="21"/>
                      <w:u w:val="single"/>
                      <w:lang w:eastAsia="zh-CN"/>
                      <w14:textFill>
                        <w14:solidFill>
                          <w14:schemeClr w14:val="tx1"/>
                        </w14:solidFill>
                      </w14:textFill>
                    </w:rPr>
                  </w:pPr>
                  <w:r>
                    <w:rPr>
                      <w:rFonts w:hint="eastAsia"/>
                      <w:color w:val="000000" w:themeColor="text1"/>
                      <w:spacing w:val="-2"/>
                      <w:kern w:val="0"/>
                      <w:szCs w:val="21"/>
                      <w:u w:val="single"/>
                      <w14:textFill>
                        <w14:solidFill>
                          <w14:schemeClr w14:val="tx1"/>
                        </w14:solidFill>
                      </w14:textFill>
                    </w:rPr>
                    <w:t>西</w:t>
                  </w:r>
                  <w:r>
                    <w:rPr>
                      <w:rFonts w:hint="eastAsia"/>
                      <w:color w:val="000000" w:themeColor="text1"/>
                      <w:spacing w:val="-2"/>
                      <w:kern w:val="0"/>
                      <w:szCs w:val="21"/>
                      <w:u w:val="single"/>
                      <w:lang w:eastAsia="zh-CN"/>
                      <w14:textFill>
                        <w14:solidFill>
                          <w14:schemeClr w14:val="tx1"/>
                        </w14:solidFill>
                      </w14:textFill>
                    </w:rPr>
                    <w:t>北</w:t>
                  </w:r>
                </w:p>
              </w:tc>
              <w:tc>
                <w:tcPr>
                  <w:tcW w:w="1640" w:type="dxa"/>
                  <w:vAlign w:val="center"/>
                </w:tcPr>
                <w:p>
                  <w:pPr>
                    <w:jc w:val="center"/>
                    <w:rPr>
                      <w:rFonts w:hint="eastAsia" w:eastAsia="宋体"/>
                      <w:color w:val="000000" w:themeColor="text1"/>
                      <w:spacing w:val="-2"/>
                      <w:kern w:val="0"/>
                      <w:szCs w:val="21"/>
                      <w:u w:val="single"/>
                      <w:lang w:eastAsia="zh-CN"/>
                      <w14:textFill>
                        <w14:solidFill>
                          <w14:schemeClr w14:val="tx1"/>
                        </w14:solidFill>
                      </w14:textFill>
                    </w:rPr>
                  </w:pPr>
                  <w:r>
                    <w:rPr>
                      <w:rFonts w:hint="eastAsia"/>
                      <w:color w:val="000000" w:themeColor="text1"/>
                      <w:spacing w:val="-2"/>
                      <w:kern w:val="0"/>
                      <w:szCs w:val="21"/>
                      <w:u w:val="single"/>
                      <w:lang w:eastAsia="zh-CN"/>
                      <w14:textFill>
                        <w14:solidFill>
                          <w14:schemeClr w14:val="tx1"/>
                        </w14:solidFill>
                      </w14:textFill>
                    </w:rPr>
                    <w:t>饮用水源保护区</w:t>
                  </w:r>
                </w:p>
              </w:tc>
              <w:tc>
                <w:tcPr>
                  <w:tcW w:w="1711" w:type="dxa"/>
                  <w:vAlign w:val="center"/>
                </w:tcPr>
                <w:p>
                  <w:pPr>
                    <w:widowControl/>
                    <w:tabs>
                      <w:tab w:val="left" w:pos="324"/>
                    </w:tabs>
                    <w:jc w:val="center"/>
                    <w:rPr>
                      <w:rFonts w:hint="default" w:eastAsia="宋体"/>
                      <w:color w:val="000000" w:themeColor="text1"/>
                      <w:kern w:val="0"/>
                      <w:szCs w:val="21"/>
                      <w:u w:val="single"/>
                      <w:lang w:val="en-US" w:eastAsia="zh-CN"/>
                      <w14:textFill>
                        <w14:solidFill>
                          <w14:schemeClr w14:val="tx1"/>
                        </w14:solidFill>
                      </w14:textFill>
                    </w:rPr>
                  </w:pPr>
                  <w:r>
                    <w:rPr>
                      <w:rFonts w:hint="eastAsia"/>
                      <w:color w:val="000000" w:themeColor="text1"/>
                      <w:kern w:val="0"/>
                      <w:szCs w:val="21"/>
                      <w:u w:val="single"/>
                      <w:lang w:val="en-US" w:eastAsia="zh-CN"/>
                      <w14:textFill>
                        <w14:solidFill>
                          <w14:schemeClr w14:val="tx1"/>
                        </w14:solidFill>
                      </w14:textFill>
                    </w:rPr>
                    <w:t xml:space="preserve">10000 </w:t>
                  </w:r>
                </w:p>
              </w:tc>
              <w:tc>
                <w:tcPr>
                  <w:tcW w:w="1909" w:type="dxa"/>
                  <w:vAlign w:val="center"/>
                </w:tcPr>
                <w:p>
                  <w:pPr>
                    <w:autoSpaceDE w:val="0"/>
                    <w:autoSpaceDN w:val="0"/>
                    <w:adjustRightInd w:val="0"/>
                    <w:jc w:val="center"/>
                    <w:rPr>
                      <w:color w:val="000000" w:themeColor="text1"/>
                      <w:spacing w:val="-2"/>
                      <w:kern w:val="0"/>
                      <w:szCs w:val="21"/>
                      <w:u w:val="single"/>
                      <w14:textFill>
                        <w14:solidFill>
                          <w14:schemeClr w14:val="tx1"/>
                        </w14:solidFill>
                      </w14:textFill>
                    </w:rPr>
                  </w:pPr>
                  <w:r>
                    <w:rPr>
                      <w:color w:val="000000" w:themeColor="text1"/>
                      <w:spacing w:val="-2"/>
                      <w:kern w:val="0"/>
                      <w:szCs w:val="21"/>
                      <w:u w:val="single"/>
                      <w14:textFill>
                        <w14:solidFill>
                          <w14:schemeClr w14:val="tx1"/>
                        </w14:solidFill>
                      </w14:textFill>
                    </w:rPr>
                    <w:t>GB3838-2002中</w:t>
                  </w:r>
                  <w:r>
                    <w:rPr>
                      <w:rFonts w:hint="eastAsia" w:ascii="宋体" w:hAnsi="宋体" w:eastAsia="宋体" w:cs="宋体"/>
                      <w:color w:val="000000" w:themeColor="text1"/>
                      <w:spacing w:val="-2"/>
                      <w:kern w:val="0"/>
                      <w:szCs w:val="21"/>
                      <w:u w:val="single"/>
                      <w14:textFill>
                        <w14:solidFill>
                          <w14:schemeClr w14:val="tx1"/>
                        </w14:solidFill>
                      </w14:textFill>
                    </w:rPr>
                    <w:t>Ⅲ</w:t>
                  </w:r>
                  <w:r>
                    <w:rPr>
                      <w:color w:val="000000" w:themeColor="text1"/>
                      <w:spacing w:val="-2"/>
                      <w:kern w:val="0"/>
                      <w:szCs w:val="21"/>
                      <w:u w:val="single"/>
                      <w14:textFill>
                        <w14:solidFill>
                          <w14:schemeClr w14:val="tx1"/>
                        </w14:solidFill>
                      </w14:textFill>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vAlign w:val="center"/>
                </w:tcPr>
                <w:p>
                  <w:pPr>
                    <w:jc w:val="center"/>
                    <w:rPr>
                      <w:spacing w:val="-2"/>
                      <w:kern w:val="0"/>
                      <w:szCs w:val="21"/>
                    </w:rPr>
                  </w:pPr>
                  <w:r>
                    <w:rPr>
                      <w:rFonts w:hint="eastAsia"/>
                      <w:spacing w:val="-2"/>
                      <w:kern w:val="0"/>
                      <w:szCs w:val="21"/>
                    </w:rPr>
                    <w:t>声环境</w:t>
                  </w:r>
                </w:p>
              </w:tc>
              <w:tc>
                <w:tcPr>
                  <w:tcW w:w="5260" w:type="dxa"/>
                  <w:gridSpan w:val="4"/>
                  <w:vAlign w:val="center"/>
                </w:tcPr>
                <w:p>
                  <w:pPr>
                    <w:widowControl/>
                    <w:tabs>
                      <w:tab w:val="left" w:pos="324"/>
                    </w:tabs>
                    <w:jc w:val="center"/>
                    <w:rPr>
                      <w:kern w:val="0"/>
                      <w:szCs w:val="21"/>
                    </w:rPr>
                  </w:pPr>
                  <w:r>
                    <w:rPr>
                      <w:rFonts w:hint="eastAsia"/>
                      <w:kern w:val="0"/>
                      <w:szCs w:val="21"/>
                    </w:rPr>
                    <w:t>项目周边</w:t>
                  </w:r>
                  <w:r>
                    <w:rPr>
                      <w:kern w:val="0"/>
                      <w:szCs w:val="21"/>
                    </w:rPr>
                    <w:t>50m</w:t>
                  </w:r>
                  <w:r>
                    <w:rPr>
                      <w:rFonts w:hint="eastAsia"/>
                      <w:kern w:val="0"/>
                      <w:szCs w:val="21"/>
                    </w:rPr>
                    <w:t>范围内无居民住户</w:t>
                  </w:r>
                </w:p>
              </w:tc>
              <w:tc>
                <w:tcPr>
                  <w:tcW w:w="1909" w:type="dxa"/>
                  <w:vAlign w:val="center"/>
                </w:tcPr>
                <w:p>
                  <w:pPr>
                    <w:autoSpaceDE w:val="0"/>
                    <w:autoSpaceDN w:val="0"/>
                    <w:adjustRightInd w:val="0"/>
                    <w:jc w:val="center"/>
                    <w:rPr>
                      <w:spacing w:val="-2"/>
                      <w:kern w:val="0"/>
                      <w:szCs w:val="21"/>
                    </w:rPr>
                  </w:pPr>
                  <w:r>
                    <w:rPr>
                      <w:rFonts w:hint="eastAsia"/>
                      <w:spacing w:val="-2"/>
                      <w:kern w:val="0"/>
                      <w:szCs w:val="21"/>
                    </w:rPr>
                    <w:t>G</w:t>
                  </w:r>
                  <w:r>
                    <w:rPr>
                      <w:spacing w:val="-2"/>
                      <w:kern w:val="0"/>
                      <w:szCs w:val="21"/>
                    </w:rPr>
                    <w:t>B3096-2008 2</w:t>
                  </w:r>
                  <w:r>
                    <w:rPr>
                      <w:rFonts w:hint="eastAsia"/>
                      <w:spacing w:val="-2"/>
                      <w:kern w:val="0"/>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3" w:type="dxa"/>
                  <w:vAlign w:val="center"/>
                </w:tcPr>
                <w:p>
                  <w:pPr>
                    <w:jc w:val="center"/>
                    <w:rPr>
                      <w:spacing w:val="-2"/>
                      <w:kern w:val="0"/>
                      <w:szCs w:val="21"/>
                    </w:rPr>
                  </w:pPr>
                  <w:r>
                    <w:rPr>
                      <w:spacing w:val="-2"/>
                      <w:kern w:val="0"/>
                      <w:szCs w:val="21"/>
                    </w:rPr>
                    <w:t>地下水环境</w:t>
                  </w:r>
                </w:p>
              </w:tc>
              <w:tc>
                <w:tcPr>
                  <w:tcW w:w="5260" w:type="dxa"/>
                  <w:gridSpan w:val="4"/>
                  <w:vAlign w:val="center"/>
                </w:tcPr>
                <w:p>
                  <w:pPr>
                    <w:jc w:val="center"/>
                    <w:rPr>
                      <w:spacing w:val="-2"/>
                      <w:kern w:val="0"/>
                      <w:szCs w:val="21"/>
                    </w:rPr>
                  </w:pPr>
                  <w:r>
                    <w:rPr>
                      <w:rFonts w:hint="eastAsia"/>
                      <w:spacing w:val="-2"/>
                      <w:kern w:val="0"/>
                      <w:szCs w:val="21"/>
                    </w:rPr>
                    <w:t>项目周边5</w:t>
                  </w:r>
                  <w:r>
                    <w:rPr>
                      <w:spacing w:val="-2"/>
                      <w:kern w:val="0"/>
                      <w:szCs w:val="21"/>
                    </w:rPr>
                    <w:t>00m</w:t>
                  </w:r>
                  <w:r>
                    <w:rPr>
                      <w:rFonts w:hint="eastAsia"/>
                      <w:spacing w:val="-2"/>
                      <w:kern w:val="0"/>
                      <w:szCs w:val="21"/>
                    </w:rPr>
                    <w:t>范围内无地下水集中式饮用水水源和热水、矿泉水、温泉等特殊地下水资源</w:t>
                  </w:r>
                </w:p>
              </w:tc>
              <w:tc>
                <w:tcPr>
                  <w:tcW w:w="1909" w:type="dxa"/>
                  <w:vAlign w:val="center"/>
                </w:tcPr>
                <w:p>
                  <w:pPr>
                    <w:jc w:val="center"/>
                    <w:rPr>
                      <w:spacing w:val="-2"/>
                      <w:kern w:val="0"/>
                      <w:szCs w:val="21"/>
                    </w:rPr>
                  </w:pPr>
                  <w:r>
                    <w:rPr>
                      <w:spacing w:val="-2"/>
                      <w:kern w:val="0"/>
                      <w:szCs w:val="21"/>
                    </w:rPr>
                    <w:t>GB/T14848-</w:t>
                  </w:r>
                  <w:r>
                    <w:rPr>
                      <w:rFonts w:hint="eastAsia"/>
                      <w:spacing w:val="-2"/>
                      <w:kern w:val="0"/>
                      <w:szCs w:val="21"/>
                    </w:rPr>
                    <w:t>2017</w:t>
                  </w:r>
                  <w:r>
                    <w:rPr>
                      <w:spacing w:val="-2"/>
                      <w:kern w:val="0"/>
                      <w:szCs w:val="21"/>
                    </w:rPr>
                    <w:t xml:space="preserve"> </w:t>
                  </w:r>
                  <w:r>
                    <w:rPr>
                      <w:rFonts w:hAnsi="宋体"/>
                      <w:spacing w:val="-2"/>
                      <w:kern w:val="0"/>
                      <w:szCs w:val="21"/>
                    </w:rPr>
                    <w:t>Ⅲ</w:t>
                  </w:r>
                  <w:r>
                    <w:rPr>
                      <w:spacing w:val="-2"/>
                      <w:kern w:val="0"/>
                      <w:szCs w:val="21"/>
                    </w:rPr>
                    <w:t>类</w:t>
                  </w:r>
                </w:p>
              </w:tc>
            </w:tr>
          </w:tbl>
          <w:p>
            <w:pPr>
              <w:adjustRightInd w:val="0"/>
              <w:snapToGrid w:val="0"/>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00" w:type="dxa"/>
            <w:tcMar>
              <w:left w:w="28" w:type="dxa"/>
              <w:right w:w="28" w:type="dxa"/>
            </w:tcMar>
            <w:vAlign w:val="center"/>
          </w:tcPr>
          <w:p>
            <w:pPr>
              <w:adjustRightInd w:val="0"/>
              <w:snapToGrid w:val="0"/>
              <w:jc w:val="center"/>
              <w:rPr>
                <w:rFonts w:hint="eastAsia" w:ascii="宋体" w:hAnsi="宋体" w:cs="宋体"/>
                <w:kern w:val="0"/>
                <w:szCs w:val="21"/>
              </w:rPr>
            </w:pPr>
          </w:p>
          <w:p>
            <w:pPr>
              <w:adjustRightInd w:val="0"/>
              <w:snapToGrid w:val="0"/>
              <w:jc w:val="center"/>
              <w:rPr>
                <w:rFonts w:ascii="宋体" w:hAnsi="宋体" w:cs="宋体"/>
                <w:kern w:val="0"/>
                <w:szCs w:val="21"/>
              </w:rPr>
            </w:pPr>
            <w:r>
              <w:rPr>
                <w:rFonts w:hint="eastAsia" w:ascii="宋体" w:hAnsi="宋体" w:cs="宋体"/>
                <w:kern w:val="0"/>
                <w:szCs w:val="21"/>
              </w:rPr>
              <w:t>污染</w:t>
            </w:r>
          </w:p>
          <w:p>
            <w:pPr>
              <w:adjustRightInd w:val="0"/>
              <w:snapToGrid w:val="0"/>
              <w:jc w:val="center"/>
              <w:rPr>
                <w:rFonts w:ascii="宋体" w:hAnsi="宋体" w:cs="宋体"/>
                <w:kern w:val="0"/>
                <w:szCs w:val="21"/>
              </w:rPr>
            </w:pPr>
            <w:r>
              <w:rPr>
                <w:rFonts w:hint="eastAsia" w:ascii="宋体" w:hAnsi="宋体" w:cs="宋体"/>
                <w:kern w:val="0"/>
                <w:szCs w:val="21"/>
              </w:rPr>
              <w:t>物排</w:t>
            </w:r>
          </w:p>
          <w:p>
            <w:pPr>
              <w:adjustRightInd w:val="0"/>
              <w:snapToGrid w:val="0"/>
              <w:jc w:val="center"/>
              <w:rPr>
                <w:rFonts w:ascii="宋体" w:hAnsi="宋体" w:cs="宋体"/>
                <w:kern w:val="0"/>
                <w:szCs w:val="21"/>
              </w:rPr>
            </w:pPr>
            <w:r>
              <w:rPr>
                <w:rFonts w:hint="eastAsia" w:ascii="宋体" w:hAnsi="宋体" w:cs="宋体"/>
                <w:kern w:val="0"/>
                <w:szCs w:val="21"/>
              </w:rPr>
              <w:t>放控</w:t>
            </w:r>
          </w:p>
          <w:p>
            <w:pPr>
              <w:adjustRightInd w:val="0"/>
              <w:snapToGrid w:val="0"/>
              <w:jc w:val="center"/>
              <w:rPr>
                <w:rFonts w:ascii="宋体" w:hAnsi="宋体" w:cs="宋体"/>
                <w:kern w:val="0"/>
                <w:szCs w:val="21"/>
              </w:rPr>
            </w:pPr>
            <w:r>
              <w:rPr>
                <w:rFonts w:hint="eastAsia" w:ascii="宋体" w:hAnsi="宋体" w:cs="宋体"/>
                <w:kern w:val="0"/>
                <w:szCs w:val="21"/>
              </w:rPr>
              <w:t>制标</w:t>
            </w:r>
          </w:p>
          <w:p>
            <w:pPr>
              <w:adjustRightInd w:val="0"/>
              <w:snapToGrid w:val="0"/>
              <w:jc w:val="center"/>
              <w:rPr>
                <w:rFonts w:ascii="宋体" w:hAnsi="宋体" w:cs="宋体"/>
                <w:kern w:val="0"/>
                <w:szCs w:val="21"/>
              </w:rPr>
            </w:pPr>
            <w:r>
              <w:rPr>
                <w:rFonts w:hint="eastAsia" w:ascii="宋体" w:hAnsi="宋体" w:cs="宋体"/>
                <w:kern w:val="0"/>
                <w:szCs w:val="21"/>
              </w:rPr>
              <w:t>准</w:t>
            </w:r>
          </w:p>
        </w:tc>
        <w:tc>
          <w:tcPr>
            <w:tcW w:w="8218" w:type="dxa"/>
            <w:vAlign w:val="center"/>
          </w:tcPr>
          <w:p>
            <w:pPr>
              <w:adjustRightInd w:val="0"/>
              <w:spacing w:line="360" w:lineRule="auto"/>
              <w:ind w:firstLine="480" w:firstLineChars="200"/>
              <w:jc w:val="left"/>
              <w:textAlignment w:val="baseline"/>
              <w:rPr>
                <w:sz w:val="24"/>
              </w:rPr>
            </w:pPr>
            <w:r>
              <w:rPr>
                <w:sz w:val="24"/>
              </w:rPr>
              <w:t>1、噪声</w:t>
            </w:r>
          </w:p>
          <w:p>
            <w:pPr>
              <w:spacing w:line="360" w:lineRule="auto"/>
              <w:ind w:firstLine="360" w:firstLineChars="150"/>
              <w:jc w:val="left"/>
              <w:rPr>
                <w:sz w:val="24"/>
              </w:rPr>
            </w:pPr>
            <w:r>
              <w:rPr>
                <w:rFonts w:hint="eastAsia"/>
                <w:sz w:val="24"/>
              </w:rPr>
              <w:t>运营期：</w:t>
            </w:r>
            <w:r>
              <w:rPr>
                <w:rFonts w:hint="eastAsia"/>
                <w:sz w:val="24"/>
                <w:lang w:eastAsia="zh-CN"/>
              </w:rPr>
              <w:t>厂界噪声</w:t>
            </w:r>
            <w:r>
              <w:rPr>
                <w:sz w:val="24"/>
              </w:rPr>
              <w:t>执行《工业企业厂界环境噪声排放标准》</w:t>
            </w:r>
            <w:r>
              <w:rPr>
                <w:rFonts w:hint="eastAsia"/>
                <w:sz w:val="24"/>
                <w:lang w:eastAsia="zh-CN"/>
              </w:rPr>
              <w:t>（</w:t>
            </w:r>
            <w:r>
              <w:rPr>
                <w:sz w:val="24"/>
              </w:rPr>
              <w:t>GB12348-2008</w:t>
            </w:r>
            <w:r>
              <w:rPr>
                <w:rFonts w:hint="eastAsia"/>
                <w:sz w:val="24"/>
                <w:lang w:eastAsia="zh-CN"/>
              </w:rPr>
              <w:t>）</w:t>
            </w:r>
            <w:r>
              <w:rPr>
                <w:rFonts w:hint="eastAsia"/>
                <w:sz w:val="24"/>
                <w:lang w:val="en-US" w:eastAsia="zh-CN"/>
              </w:rPr>
              <w:t>2</w:t>
            </w:r>
            <w:r>
              <w:rPr>
                <w:sz w:val="24"/>
              </w:rPr>
              <w:t>类</w:t>
            </w:r>
            <w:r>
              <w:rPr>
                <w:rFonts w:hint="eastAsia"/>
                <w:sz w:val="24"/>
              </w:rPr>
              <w:t>标准。</w:t>
            </w:r>
          </w:p>
          <w:p>
            <w:pPr>
              <w:spacing w:line="360" w:lineRule="auto"/>
              <w:ind w:firstLine="480" w:firstLineChars="200"/>
              <w:jc w:val="left"/>
              <w:rPr>
                <w:sz w:val="24"/>
              </w:rPr>
            </w:pPr>
            <w:r>
              <w:rPr>
                <w:sz w:val="24"/>
              </w:rPr>
              <w:t>2、大气</w:t>
            </w:r>
          </w:p>
          <w:p>
            <w:pPr>
              <w:spacing w:line="360" w:lineRule="auto"/>
              <w:ind w:firstLine="480" w:firstLineChars="200"/>
              <w:rPr>
                <w:rFonts w:hint="eastAsia"/>
                <w:sz w:val="24"/>
                <w:szCs w:val="24"/>
                <w:lang w:eastAsia="zh-CN"/>
              </w:rPr>
            </w:pPr>
            <w:r>
              <w:rPr>
                <w:rFonts w:hint="eastAsia"/>
                <w:sz w:val="24"/>
                <w:lang w:eastAsia="zh-CN"/>
              </w:rPr>
              <w:t>本项目</w:t>
            </w:r>
            <w:r>
              <w:rPr>
                <w:rFonts w:hint="eastAsia"/>
                <w:sz w:val="24"/>
              </w:rPr>
              <w:t>营运</w:t>
            </w:r>
            <w:r>
              <w:rPr>
                <w:rFonts w:hint="eastAsia"/>
                <w:sz w:val="24"/>
                <w:lang w:eastAsia="zh-CN"/>
              </w:rPr>
              <w:t>期蒸汽发生器产生的污染物执行</w:t>
            </w:r>
            <w:r>
              <w:rPr>
                <w:rFonts w:hint="eastAsia"/>
                <w:sz w:val="24"/>
                <w:szCs w:val="24"/>
              </w:rPr>
              <w:t>《</w:t>
            </w:r>
            <w:r>
              <w:rPr>
                <w:rFonts w:hint="eastAsia"/>
                <w:sz w:val="24"/>
                <w:szCs w:val="24"/>
                <w:lang w:eastAsia="zh-CN"/>
              </w:rPr>
              <w:t>锅炉</w:t>
            </w:r>
            <w:r>
              <w:rPr>
                <w:rFonts w:hint="eastAsia"/>
                <w:sz w:val="24"/>
                <w:szCs w:val="24"/>
              </w:rPr>
              <w:t>大气污染物综合排放标准》（GB</w:t>
            </w:r>
            <w:r>
              <w:rPr>
                <w:sz w:val="24"/>
                <w:szCs w:val="24"/>
              </w:rPr>
              <w:t>13271-2014</w:t>
            </w:r>
            <w:r>
              <w:rPr>
                <w:rFonts w:hint="eastAsia"/>
                <w:sz w:val="24"/>
                <w:szCs w:val="24"/>
              </w:rPr>
              <w:t>）</w:t>
            </w:r>
            <w:r>
              <w:rPr>
                <w:sz w:val="24"/>
              </w:rPr>
              <w:t>表2中燃</w:t>
            </w:r>
            <w:r>
              <w:rPr>
                <w:rFonts w:hint="eastAsia"/>
                <w:sz w:val="24"/>
                <w:lang w:eastAsia="zh-CN"/>
              </w:rPr>
              <w:t>气</w:t>
            </w:r>
            <w:r>
              <w:rPr>
                <w:sz w:val="24"/>
              </w:rPr>
              <w:t>锅炉排放标准</w:t>
            </w:r>
            <w:r>
              <w:rPr>
                <w:rFonts w:hint="eastAsia"/>
                <w:sz w:val="24"/>
                <w:lang w:eastAsia="zh-CN"/>
              </w:rPr>
              <w:t>，</w:t>
            </w:r>
            <w:r>
              <w:rPr>
                <w:sz w:val="24"/>
              </w:rPr>
              <w:t>标准值见表</w:t>
            </w:r>
            <w:r>
              <w:rPr>
                <w:rFonts w:hint="eastAsia"/>
                <w:sz w:val="24"/>
                <w:lang w:val="en-US" w:eastAsia="zh-CN"/>
              </w:rPr>
              <w:t>3-6</w:t>
            </w:r>
            <w:r>
              <w:rPr>
                <w:rFonts w:hint="eastAsia"/>
                <w:sz w:val="24"/>
                <w:szCs w:val="24"/>
                <w:lang w:eastAsia="zh-CN"/>
              </w:rPr>
              <w:t>。</w:t>
            </w:r>
          </w:p>
          <w:p>
            <w:pPr>
              <w:spacing w:line="360" w:lineRule="auto"/>
              <w:ind w:left="63" w:leftChars="30" w:right="63" w:rightChars="30" w:firstLine="471"/>
              <w:jc w:val="center"/>
              <w:rPr>
                <w:b/>
                <w:bCs/>
                <w:sz w:val="24"/>
              </w:rPr>
            </w:pPr>
            <w:r>
              <w:rPr>
                <w:b/>
                <w:bCs/>
                <w:sz w:val="24"/>
              </w:rPr>
              <w:t>表</w:t>
            </w:r>
            <w:r>
              <w:rPr>
                <w:rFonts w:hint="eastAsia"/>
                <w:b/>
                <w:bCs/>
                <w:sz w:val="24"/>
                <w:lang w:val="en-US" w:eastAsia="zh-CN"/>
              </w:rPr>
              <w:t>3-6</w:t>
            </w:r>
            <w:r>
              <w:rPr>
                <w:b/>
                <w:bCs/>
                <w:sz w:val="24"/>
              </w:rPr>
              <w:t xml:space="preserve"> 《锅炉大气污染物排放标准》(GB13271-2014)</w:t>
            </w:r>
          </w:p>
          <w:tbl>
            <w:tblPr>
              <w:tblStyle w:val="24"/>
              <w:tblW w:w="79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4"/>
              <w:gridCol w:w="1428"/>
              <w:gridCol w:w="1485"/>
              <w:gridCol w:w="157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 w:hRule="atLeast"/>
                <w:jc w:val="center"/>
              </w:trPr>
              <w:tc>
                <w:tcPr>
                  <w:tcW w:w="2084" w:type="dxa"/>
                  <w:noWrap w:val="0"/>
                  <w:vAlign w:val="center"/>
                </w:tcPr>
                <w:p>
                  <w:pPr>
                    <w:widowControl/>
                    <w:jc w:val="center"/>
                    <w:rPr>
                      <w:kern w:val="0"/>
                      <w:szCs w:val="21"/>
                    </w:rPr>
                  </w:pPr>
                  <w:r>
                    <w:rPr>
                      <w:kern w:val="0"/>
                      <w:szCs w:val="21"/>
                    </w:rPr>
                    <w:t>污染物名称</w:t>
                  </w:r>
                </w:p>
              </w:tc>
              <w:tc>
                <w:tcPr>
                  <w:tcW w:w="1428" w:type="dxa"/>
                  <w:noWrap w:val="0"/>
                  <w:vAlign w:val="center"/>
                </w:tcPr>
                <w:p>
                  <w:pPr>
                    <w:widowControl/>
                    <w:jc w:val="center"/>
                    <w:rPr>
                      <w:kern w:val="0"/>
                      <w:szCs w:val="21"/>
                    </w:rPr>
                  </w:pPr>
                  <w:r>
                    <w:rPr>
                      <w:kern w:val="0"/>
                      <w:szCs w:val="21"/>
                    </w:rPr>
                    <w:t>颗粒物</w:t>
                  </w:r>
                </w:p>
              </w:tc>
              <w:tc>
                <w:tcPr>
                  <w:tcW w:w="1485" w:type="dxa"/>
                  <w:noWrap w:val="0"/>
                  <w:vAlign w:val="center"/>
                </w:tcPr>
                <w:p>
                  <w:pPr>
                    <w:widowControl/>
                    <w:jc w:val="center"/>
                    <w:rPr>
                      <w:kern w:val="0"/>
                      <w:szCs w:val="21"/>
                    </w:rPr>
                  </w:pPr>
                  <w:r>
                    <w:rPr>
                      <w:kern w:val="0"/>
                      <w:szCs w:val="21"/>
                    </w:rPr>
                    <w:t>二氧化硫</w:t>
                  </w:r>
                </w:p>
              </w:tc>
              <w:tc>
                <w:tcPr>
                  <w:tcW w:w="1575" w:type="dxa"/>
                  <w:noWrap w:val="0"/>
                  <w:vAlign w:val="center"/>
                </w:tcPr>
                <w:p>
                  <w:pPr>
                    <w:widowControl/>
                    <w:jc w:val="center"/>
                    <w:rPr>
                      <w:kern w:val="0"/>
                      <w:szCs w:val="21"/>
                    </w:rPr>
                  </w:pPr>
                  <w:r>
                    <w:rPr>
                      <w:kern w:val="0"/>
                      <w:szCs w:val="21"/>
                    </w:rPr>
                    <w:t>氮氧化物</w:t>
                  </w:r>
                </w:p>
              </w:tc>
              <w:tc>
                <w:tcPr>
                  <w:tcW w:w="1417" w:type="dxa"/>
                  <w:noWrap w:val="0"/>
                  <w:vAlign w:val="center"/>
                </w:tcPr>
                <w:p>
                  <w:pPr>
                    <w:widowControl/>
                    <w:jc w:val="center"/>
                    <w:rPr>
                      <w:kern w:val="0"/>
                      <w:szCs w:val="21"/>
                    </w:rPr>
                  </w:pPr>
                  <w:r>
                    <w:rPr>
                      <w:kern w:val="0"/>
                      <w:szCs w:val="21"/>
                    </w:rPr>
                    <w:t>烟气黑度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exact"/>
                <w:jc w:val="center"/>
              </w:trPr>
              <w:tc>
                <w:tcPr>
                  <w:tcW w:w="2084" w:type="dxa"/>
                  <w:noWrap w:val="0"/>
                  <w:vAlign w:val="center"/>
                </w:tcPr>
                <w:p>
                  <w:pPr>
                    <w:widowControl/>
                    <w:jc w:val="center"/>
                    <w:rPr>
                      <w:kern w:val="0"/>
                      <w:szCs w:val="21"/>
                    </w:rPr>
                  </w:pPr>
                  <w:r>
                    <w:rPr>
                      <w:kern w:val="0"/>
                      <w:szCs w:val="21"/>
                    </w:rPr>
                    <w:t>锅炉大气污染物排放标准</w:t>
                  </w:r>
                </w:p>
              </w:tc>
              <w:tc>
                <w:tcPr>
                  <w:tcW w:w="1428" w:type="dxa"/>
                  <w:noWrap w:val="0"/>
                  <w:vAlign w:val="center"/>
                </w:tcPr>
                <w:p>
                  <w:pPr>
                    <w:widowControl/>
                    <w:jc w:val="center"/>
                    <w:rPr>
                      <w:rFonts w:hint="default" w:eastAsia="宋体"/>
                      <w:kern w:val="0"/>
                      <w:szCs w:val="21"/>
                      <w:lang w:val="en-US" w:eastAsia="zh-CN"/>
                    </w:rPr>
                  </w:pPr>
                  <w:r>
                    <w:rPr>
                      <w:rFonts w:hint="eastAsia"/>
                      <w:kern w:val="0"/>
                      <w:szCs w:val="21"/>
                      <w:lang w:val="en-US" w:eastAsia="zh-CN"/>
                    </w:rPr>
                    <w:t>2</w:t>
                  </w:r>
                  <w:r>
                    <w:rPr>
                      <w:kern w:val="0"/>
                      <w:szCs w:val="21"/>
                    </w:rPr>
                    <w:t>0</w:t>
                  </w:r>
                  <w:r>
                    <w:rPr>
                      <w:rFonts w:hint="eastAsia"/>
                      <w:kern w:val="0"/>
                      <w:szCs w:val="21"/>
                      <w:lang w:val="en-US" w:eastAsia="zh-CN"/>
                    </w:rPr>
                    <w:t>mg/m</w:t>
                  </w:r>
                  <w:r>
                    <w:rPr>
                      <w:rFonts w:hint="eastAsia"/>
                      <w:kern w:val="0"/>
                      <w:szCs w:val="21"/>
                      <w:vertAlign w:val="superscript"/>
                      <w:lang w:val="en-US" w:eastAsia="zh-CN"/>
                    </w:rPr>
                    <w:t>3</w:t>
                  </w:r>
                </w:p>
              </w:tc>
              <w:tc>
                <w:tcPr>
                  <w:tcW w:w="1485" w:type="dxa"/>
                  <w:noWrap w:val="0"/>
                  <w:vAlign w:val="center"/>
                </w:tcPr>
                <w:p>
                  <w:pPr>
                    <w:widowControl/>
                    <w:jc w:val="center"/>
                    <w:rPr>
                      <w:kern w:val="0"/>
                      <w:szCs w:val="21"/>
                    </w:rPr>
                  </w:pPr>
                  <w:r>
                    <w:rPr>
                      <w:rFonts w:hint="eastAsia"/>
                      <w:kern w:val="0"/>
                      <w:szCs w:val="21"/>
                      <w:lang w:val="en-US" w:eastAsia="zh-CN"/>
                    </w:rPr>
                    <w:t>5</w:t>
                  </w:r>
                  <w:r>
                    <w:rPr>
                      <w:kern w:val="0"/>
                      <w:szCs w:val="21"/>
                    </w:rPr>
                    <w:t>0</w:t>
                  </w:r>
                  <w:r>
                    <w:rPr>
                      <w:rFonts w:hint="eastAsia"/>
                      <w:kern w:val="0"/>
                      <w:szCs w:val="21"/>
                      <w:lang w:val="en-US" w:eastAsia="zh-CN"/>
                    </w:rPr>
                    <w:t>mg/m</w:t>
                  </w:r>
                  <w:r>
                    <w:rPr>
                      <w:rFonts w:hint="eastAsia"/>
                      <w:kern w:val="0"/>
                      <w:szCs w:val="21"/>
                      <w:vertAlign w:val="superscript"/>
                      <w:lang w:val="en-US" w:eastAsia="zh-CN"/>
                    </w:rPr>
                    <w:t>3</w:t>
                  </w:r>
                </w:p>
              </w:tc>
              <w:tc>
                <w:tcPr>
                  <w:tcW w:w="1575" w:type="dxa"/>
                  <w:noWrap w:val="0"/>
                  <w:vAlign w:val="center"/>
                </w:tcPr>
                <w:p>
                  <w:pPr>
                    <w:widowControl/>
                    <w:jc w:val="center"/>
                    <w:rPr>
                      <w:kern w:val="0"/>
                      <w:szCs w:val="21"/>
                    </w:rPr>
                  </w:pPr>
                  <w:r>
                    <w:rPr>
                      <w:rFonts w:hint="eastAsia"/>
                      <w:kern w:val="0"/>
                      <w:szCs w:val="21"/>
                      <w:lang w:val="en-US" w:eastAsia="zh-CN"/>
                    </w:rPr>
                    <w:t>2</w:t>
                  </w:r>
                  <w:r>
                    <w:rPr>
                      <w:kern w:val="0"/>
                      <w:szCs w:val="21"/>
                    </w:rPr>
                    <w:t>00</w:t>
                  </w:r>
                  <w:r>
                    <w:rPr>
                      <w:rFonts w:hint="eastAsia"/>
                      <w:kern w:val="0"/>
                      <w:szCs w:val="21"/>
                      <w:lang w:val="en-US" w:eastAsia="zh-CN"/>
                    </w:rPr>
                    <w:t>mg/m</w:t>
                  </w:r>
                  <w:r>
                    <w:rPr>
                      <w:rFonts w:hint="eastAsia"/>
                      <w:kern w:val="0"/>
                      <w:szCs w:val="21"/>
                      <w:vertAlign w:val="superscript"/>
                      <w:lang w:val="en-US" w:eastAsia="zh-CN"/>
                    </w:rPr>
                    <w:t>3</w:t>
                  </w:r>
                </w:p>
              </w:tc>
              <w:tc>
                <w:tcPr>
                  <w:tcW w:w="1417" w:type="dxa"/>
                  <w:noWrap w:val="0"/>
                  <w:vAlign w:val="center"/>
                </w:tcPr>
                <w:p>
                  <w:pPr>
                    <w:widowControl/>
                    <w:jc w:val="center"/>
                    <w:rPr>
                      <w:rFonts w:hint="eastAsia"/>
                      <w:kern w:val="0"/>
                      <w:szCs w:val="21"/>
                      <w:lang w:val="en-US" w:eastAsia="zh-CN"/>
                    </w:rPr>
                  </w:pPr>
                  <w:r>
                    <w:rPr>
                      <w:kern w:val="0"/>
                      <w:szCs w:val="21"/>
                    </w:rPr>
                    <w:t>≤1</w:t>
                  </w:r>
                  <w:r>
                    <w:rPr>
                      <w:rFonts w:hint="eastAsia"/>
                      <w:kern w:val="0"/>
                      <w:szCs w:val="21"/>
                      <w:lang w:eastAsia="zh-CN"/>
                    </w:rPr>
                    <w:t>级</w:t>
                  </w:r>
                </w:p>
              </w:tc>
            </w:tr>
          </w:tbl>
          <w:p>
            <w:pPr>
              <w:adjustRightInd w:val="0"/>
              <w:spacing w:line="360" w:lineRule="auto"/>
              <w:ind w:firstLine="480" w:firstLineChars="200"/>
              <w:jc w:val="left"/>
              <w:textAlignment w:val="baseline"/>
              <w:rPr>
                <w:sz w:val="24"/>
              </w:rPr>
            </w:pPr>
            <w:r>
              <w:rPr>
                <w:rFonts w:hint="eastAsia"/>
                <w:sz w:val="24"/>
                <w:lang w:val="en-US" w:eastAsia="zh-CN"/>
              </w:rPr>
              <w:t>3</w:t>
            </w:r>
            <w:r>
              <w:rPr>
                <w:sz w:val="24"/>
              </w:rPr>
              <w:t>、废水</w:t>
            </w:r>
          </w:p>
          <w:p>
            <w:pPr>
              <w:spacing w:line="360" w:lineRule="auto"/>
              <w:ind w:firstLine="480" w:firstLineChars="200"/>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纯水机反冲洗水为洁净水，直接外排雨水沟。</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本技改</w:t>
            </w:r>
            <w:r>
              <w:rPr>
                <w:rFonts w:hint="eastAsia" w:ascii="宋体" w:hAnsi="宋体"/>
                <w:color w:val="000000" w:themeColor="text1"/>
                <w:sz w:val="24"/>
                <w14:textFill>
                  <w14:solidFill>
                    <w14:schemeClr w14:val="tx1"/>
                  </w14:solidFill>
                </w14:textFill>
              </w:rPr>
              <w:t>项目</w:t>
            </w:r>
            <w:r>
              <w:rPr>
                <w:rFonts w:hint="eastAsia" w:ascii="宋体" w:hAnsi="宋体"/>
                <w:color w:val="000000" w:themeColor="text1"/>
                <w:sz w:val="24"/>
                <w:lang w:eastAsia="zh-CN"/>
                <w14:textFill>
                  <w14:solidFill>
                    <w14:schemeClr w14:val="tx1"/>
                  </w14:solidFill>
                </w14:textFill>
              </w:rPr>
              <w:t>蒸汽发生器排污水排到反冲水罐，回用于离心机冲洗用水，不外排。</w:t>
            </w:r>
          </w:p>
          <w:p>
            <w:pPr>
              <w:spacing w:line="360" w:lineRule="auto"/>
              <w:ind w:firstLine="480" w:firstLineChars="200"/>
              <w:rPr>
                <w:sz w:val="24"/>
              </w:rPr>
            </w:pPr>
            <w:r>
              <w:rPr>
                <w:rFonts w:hint="eastAsia"/>
                <w:sz w:val="24"/>
              </w:rPr>
              <w:t>4</w:t>
            </w:r>
            <w:r>
              <w:rPr>
                <w:sz w:val="24"/>
              </w:rPr>
              <w:t>、固体废物</w:t>
            </w:r>
          </w:p>
          <w:p>
            <w:pPr>
              <w:adjustRightInd w:val="0"/>
              <w:snapToGrid w:val="0"/>
              <w:spacing w:line="360" w:lineRule="auto"/>
              <w:ind w:firstLine="480" w:firstLineChars="200"/>
              <w:rPr>
                <w:rFonts w:ascii="宋体" w:hAnsi="宋体" w:cs="宋体"/>
                <w:kern w:val="0"/>
                <w:szCs w:val="21"/>
              </w:rPr>
            </w:pPr>
            <w:r>
              <w:rPr>
                <w:rFonts w:hint="eastAsia" w:ascii="宋体" w:hAnsi="宋体"/>
                <w:sz w:val="24"/>
              </w:rPr>
              <w:t>危险固废执行《危险废物贮存污染控制标准》（GB18597-2023）；一般固废执行《一般工业固体废物贮存和填埋污染控制标准》（GB18599-20</w:t>
            </w:r>
            <w:r>
              <w:rPr>
                <w:rFonts w:ascii="宋体" w:hAnsi="宋体"/>
                <w:sz w:val="24"/>
              </w:rPr>
              <w:t>20</w:t>
            </w:r>
            <w:r>
              <w:rPr>
                <w:rFonts w:hint="eastAsia" w:ascii="宋体" w:hAnsi="宋体"/>
                <w:sz w:val="24"/>
              </w:rPr>
              <w:t>）；生活垃圾执行《生活垃圾填埋污染控制标准》（GB16889-2008）。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330" w:hRule="atLeast"/>
          <w:jc w:val="center"/>
        </w:trPr>
        <w:tc>
          <w:tcPr>
            <w:tcW w:w="800" w:type="dxa"/>
            <w:vAlign w:val="center"/>
          </w:tcPr>
          <w:p>
            <w:pPr>
              <w:adjustRightInd w:val="0"/>
              <w:snapToGrid w:val="0"/>
              <w:jc w:val="center"/>
              <w:rPr>
                <w:rFonts w:ascii="宋体" w:hAnsi="宋体" w:cs="宋体"/>
                <w:kern w:val="0"/>
                <w:szCs w:val="21"/>
              </w:rPr>
            </w:pPr>
            <w:r>
              <w:rPr>
                <w:rFonts w:hint="eastAsia" w:ascii="宋体" w:hAnsi="宋体" w:cs="宋体"/>
                <w:kern w:val="0"/>
                <w:szCs w:val="21"/>
              </w:rPr>
              <w:t>总量</w:t>
            </w:r>
          </w:p>
          <w:p>
            <w:pPr>
              <w:adjustRightInd w:val="0"/>
              <w:snapToGrid w:val="0"/>
              <w:jc w:val="center"/>
              <w:rPr>
                <w:rFonts w:ascii="宋体" w:hAnsi="宋体" w:cs="宋体"/>
                <w:kern w:val="0"/>
                <w:szCs w:val="21"/>
              </w:rPr>
            </w:pPr>
            <w:r>
              <w:rPr>
                <w:rFonts w:hint="eastAsia" w:ascii="宋体" w:hAnsi="宋体" w:cs="宋体"/>
                <w:kern w:val="0"/>
                <w:szCs w:val="21"/>
              </w:rPr>
              <w:t>控制</w:t>
            </w:r>
          </w:p>
          <w:p>
            <w:pPr>
              <w:adjustRightInd w:val="0"/>
              <w:snapToGrid w:val="0"/>
              <w:jc w:val="center"/>
              <w:rPr>
                <w:rFonts w:ascii="宋体" w:hAnsi="宋体" w:cs="宋体"/>
                <w:kern w:val="0"/>
                <w:szCs w:val="21"/>
              </w:rPr>
            </w:pPr>
            <w:r>
              <w:rPr>
                <w:rFonts w:hint="eastAsia" w:ascii="宋体" w:hAnsi="宋体" w:cs="宋体"/>
                <w:kern w:val="0"/>
                <w:szCs w:val="21"/>
              </w:rPr>
              <w:t>指标</w:t>
            </w:r>
          </w:p>
        </w:tc>
        <w:tc>
          <w:tcPr>
            <w:tcW w:w="8218" w:type="dxa"/>
            <w:vAlign w:val="center"/>
          </w:tcPr>
          <w:p>
            <w:pPr>
              <w:tabs>
                <w:tab w:val="left" w:pos="6706"/>
              </w:tabs>
              <w:wordWrap w:val="0"/>
              <w:spacing w:line="360" w:lineRule="auto"/>
              <w:ind w:firstLine="480" w:firstLineChars="200"/>
              <w:rPr>
                <w:sz w:val="24"/>
                <w:u w:val="single"/>
              </w:rPr>
            </w:pPr>
            <w:r>
              <w:rPr>
                <w:rFonts w:hint="eastAsia"/>
                <w:sz w:val="24"/>
                <w:u w:val="single"/>
              </w:rPr>
              <w:t>根据《湖南省主要污染物排污权有偿使用和交易管理办法》（湘政办发[2022]23号）中规定的总量控制污染物种类，即化学需氧量、氨氮、二氧化硫、氮氧化物、铅、镉、砷、汞、铬、挥发性有机物、总磷等十一类污染物。</w:t>
            </w:r>
          </w:p>
          <w:p>
            <w:pPr>
              <w:tabs>
                <w:tab w:val="left" w:pos="6706"/>
              </w:tabs>
              <w:wordWrap w:val="0"/>
              <w:spacing w:line="360" w:lineRule="auto"/>
              <w:ind w:firstLine="480" w:firstLineChars="200"/>
              <w:rPr>
                <w:sz w:val="24"/>
                <w:u w:val="single"/>
              </w:rPr>
            </w:pPr>
            <w:r>
              <w:rPr>
                <w:rFonts w:ascii="宋体" w:hAnsi="宋体" w:eastAsia="宋体" w:cs="宋体"/>
                <w:sz w:val="24"/>
                <w:szCs w:val="24"/>
                <w:u w:val="single"/>
              </w:rPr>
              <w:t>项目涉及的总量控制污染物种类主要为</w:t>
            </w:r>
            <w:r>
              <w:rPr>
                <w:rFonts w:hint="eastAsia" w:ascii="宋体" w:hAnsi="宋体" w:eastAsia="宋体" w:cs="宋体"/>
                <w:sz w:val="24"/>
                <w:szCs w:val="24"/>
                <w:u w:val="single"/>
                <w:lang w:val="en-US" w:eastAsia="zh-CN"/>
              </w:rPr>
              <w:t>蒸汽发生器</w:t>
            </w:r>
            <w:r>
              <w:rPr>
                <w:rFonts w:ascii="宋体" w:hAnsi="宋体" w:eastAsia="宋体" w:cs="宋体"/>
                <w:sz w:val="24"/>
                <w:szCs w:val="24"/>
                <w:u w:val="single"/>
              </w:rPr>
              <w:t>燃烧废气中二氧化硫、氮氧化物。</w:t>
            </w:r>
          </w:p>
          <w:p>
            <w:pPr>
              <w:tabs>
                <w:tab w:val="left" w:pos="6706"/>
              </w:tabs>
              <w:wordWrap w:val="0"/>
              <w:spacing w:line="360" w:lineRule="auto"/>
              <w:ind w:firstLine="480" w:firstLineChars="200"/>
              <w:rPr>
                <w:color w:val="0000FF"/>
                <w:sz w:val="24"/>
                <w:u w:val="single"/>
              </w:rPr>
            </w:pPr>
            <w:r>
              <w:rPr>
                <w:rFonts w:hint="eastAsia"/>
                <w:sz w:val="24"/>
                <w:u w:val="single"/>
                <w:lang w:eastAsia="zh-CN"/>
              </w:rPr>
              <w:t>废水：</w:t>
            </w:r>
            <w:r>
              <w:rPr>
                <w:rFonts w:hint="eastAsia"/>
                <w:color w:val="000000" w:themeColor="text1"/>
                <w:sz w:val="24"/>
                <w:u w:val="single"/>
                <w14:textFill>
                  <w14:solidFill>
                    <w14:schemeClr w14:val="tx1"/>
                  </w14:solidFill>
                </w14:textFill>
              </w:rPr>
              <w:t>本</w:t>
            </w:r>
            <w:r>
              <w:rPr>
                <w:rFonts w:hint="eastAsia"/>
                <w:color w:val="000000" w:themeColor="text1"/>
                <w:sz w:val="24"/>
                <w:u w:val="single"/>
                <w:lang w:eastAsia="zh-CN"/>
                <w14:textFill>
                  <w14:solidFill>
                    <w14:schemeClr w14:val="tx1"/>
                  </w14:solidFill>
                </w14:textFill>
              </w:rPr>
              <w:t>技改</w:t>
            </w:r>
            <w:r>
              <w:rPr>
                <w:rFonts w:hint="eastAsia"/>
                <w:color w:val="000000" w:themeColor="text1"/>
                <w:sz w:val="24"/>
                <w:u w:val="single"/>
                <w14:textFill>
                  <w14:solidFill>
                    <w14:schemeClr w14:val="tx1"/>
                  </w14:solidFill>
                </w14:textFill>
              </w:rPr>
              <w:t>项目</w:t>
            </w:r>
            <w:r>
              <w:rPr>
                <w:rFonts w:hint="eastAsia" w:ascii="宋体" w:hAnsi="宋体"/>
                <w:color w:val="000000" w:themeColor="text1"/>
                <w:sz w:val="24"/>
                <w:u w:val="single"/>
                <w:lang w:eastAsia="zh-CN"/>
                <w14:textFill>
                  <w14:solidFill>
                    <w14:schemeClr w14:val="tx1"/>
                  </w14:solidFill>
                </w14:textFill>
              </w:rPr>
              <w:t>纯水机反冲洗水为洁净水，直接外排雨水沟。蒸汽发生器排污水排到反冲水罐，用于离心机冲洗，不外排。</w:t>
            </w:r>
          </w:p>
          <w:p>
            <w:pPr>
              <w:spacing w:line="360" w:lineRule="auto"/>
              <w:ind w:firstLine="480" w:firstLineChars="200"/>
              <w:rPr>
                <w:rFonts w:hint="eastAsia"/>
                <w:color w:val="000000" w:themeColor="text1"/>
                <w:sz w:val="24"/>
                <w:u w:val="single"/>
                <w:lang w:eastAsia="zh-CN"/>
                <w14:textFill>
                  <w14:solidFill>
                    <w14:schemeClr w14:val="tx1"/>
                  </w14:solidFill>
                </w14:textFill>
              </w:rPr>
            </w:pPr>
            <w:r>
              <w:rPr>
                <w:rFonts w:hint="eastAsia"/>
                <w:color w:val="000000" w:themeColor="text1"/>
                <w:sz w:val="24"/>
                <w:u w:val="single"/>
                <w14:textFill>
                  <w14:solidFill>
                    <w14:schemeClr w14:val="tx1"/>
                  </w14:solidFill>
                </w14:textFill>
              </w:rPr>
              <w:t>废气：本项目新建</w:t>
            </w:r>
            <w:r>
              <w:rPr>
                <w:rFonts w:hint="eastAsia"/>
                <w:color w:val="000000" w:themeColor="text1"/>
                <w:sz w:val="24"/>
                <w:u w:val="single"/>
                <w:lang w:val="en-US" w:eastAsia="zh-CN"/>
                <w14:textFill>
                  <w14:solidFill>
                    <w14:schemeClr w14:val="tx1"/>
                  </w14:solidFill>
                </w14:textFill>
              </w:rPr>
              <w:t>2</w:t>
            </w:r>
            <w:r>
              <w:rPr>
                <w:rFonts w:hint="eastAsia"/>
                <w:color w:val="000000" w:themeColor="text1"/>
                <w:sz w:val="24"/>
                <w:u w:val="single"/>
                <w14:textFill>
                  <w14:solidFill>
                    <w14:schemeClr w14:val="tx1"/>
                  </w14:solidFill>
                </w14:textFill>
              </w:rPr>
              <w:t xml:space="preserve"> 台</w:t>
            </w:r>
            <w:r>
              <w:rPr>
                <w:rFonts w:hint="eastAsia"/>
                <w:color w:val="000000" w:themeColor="text1"/>
                <w:sz w:val="24"/>
                <w:u w:val="single"/>
                <w:lang w:val="en-US" w:eastAsia="zh-CN"/>
                <w14:textFill>
                  <w14:solidFill>
                    <w14:schemeClr w14:val="tx1"/>
                  </w14:solidFill>
                </w14:textFill>
              </w:rPr>
              <w:t>1t</w:t>
            </w:r>
            <w:r>
              <w:rPr>
                <w:rFonts w:hint="eastAsia"/>
                <w:color w:val="000000" w:themeColor="text1"/>
                <w:sz w:val="24"/>
                <w:u w:val="single"/>
                <w:lang w:eastAsia="zh-CN"/>
                <w14:textFill>
                  <w14:solidFill>
                    <w14:schemeClr w14:val="tx1"/>
                  </w14:solidFill>
                </w14:textFill>
              </w:rPr>
              <w:t>/h</w:t>
            </w:r>
            <w:r>
              <w:rPr>
                <w:rFonts w:hint="eastAsia"/>
                <w:sz w:val="24"/>
                <w:szCs w:val="24"/>
                <w:u w:val="single"/>
                <w:lang w:eastAsia="zh-CN"/>
              </w:rPr>
              <w:t>蒸汽发生器</w:t>
            </w:r>
            <w:r>
              <w:rPr>
                <w:rFonts w:hint="eastAsia"/>
                <w:color w:val="000000" w:themeColor="text1"/>
                <w:sz w:val="24"/>
                <w:szCs w:val="24"/>
                <w:u w:val="single"/>
                <w:lang w:eastAsia="zh-CN"/>
                <w14:textFill>
                  <w14:solidFill>
                    <w14:schemeClr w14:val="tx1"/>
                  </w14:solidFill>
                </w14:textFill>
              </w:rPr>
              <w:t>供</w:t>
            </w:r>
            <w:r>
              <w:rPr>
                <w:rFonts w:hint="eastAsia"/>
                <w:color w:val="000000" w:themeColor="text1"/>
                <w:sz w:val="24"/>
                <w:szCs w:val="24"/>
                <w:u w:val="single"/>
                <w:lang w:val="en-US" w:eastAsia="zh-CN"/>
                <w14:textFill>
                  <w14:solidFill>
                    <w14:schemeClr w14:val="tx1"/>
                  </w14:solidFill>
                </w14:textFill>
              </w:rPr>
              <w:t>汽</w:t>
            </w:r>
            <w:r>
              <w:rPr>
                <w:rFonts w:hint="eastAsia"/>
                <w:color w:val="000000" w:themeColor="text1"/>
                <w:sz w:val="24"/>
                <w:u w:val="single"/>
                <w:lang w:eastAsia="zh-CN"/>
                <w14:textFill>
                  <w14:solidFill>
                    <w14:schemeClr w14:val="tx1"/>
                  </w14:solidFill>
                </w14:textFill>
              </w:rPr>
              <w:t>，</w:t>
            </w:r>
            <w:r>
              <w:rPr>
                <w:rFonts w:hint="eastAsia" w:ascii="宋体" w:hAnsi="宋体"/>
                <w:color w:val="000000"/>
                <w:sz w:val="24"/>
                <w:szCs w:val="24"/>
                <w:u w:val="single"/>
              </w:rPr>
              <w:t>查阅相关资料可知， 1</w:t>
            </w:r>
            <w:r>
              <w:rPr>
                <w:rFonts w:ascii="宋体" w:hAnsi="宋体"/>
                <w:color w:val="000000"/>
                <w:sz w:val="24"/>
                <w:szCs w:val="24"/>
                <w:u w:val="single"/>
              </w:rPr>
              <w:t>t/h</w:t>
            </w:r>
            <w:r>
              <w:rPr>
                <w:rFonts w:hint="eastAsia"/>
                <w:sz w:val="24"/>
                <w:szCs w:val="24"/>
                <w:u w:val="single"/>
                <w:lang w:eastAsia="zh-CN"/>
              </w:rPr>
              <w:t>蒸汽发生器</w:t>
            </w:r>
            <w:r>
              <w:rPr>
                <w:rFonts w:hint="eastAsia" w:ascii="宋体" w:hAnsi="宋体"/>
                <w:color w:val="000000"/>
                <w:sz w:val="24"/>
                <w:szCs w:val="24"/>
                <w:u w:val="single"/>
              </w:rPr>
              <w:t>运行1小时生产1吨蒸汽需要热量60万大卡，</w:t>
            </w:r>
            <w:r>
              <w:rPr>
                <w:rFonts w:hint="eastAsia" w:ascii="宋体" w:hAnsi="宋体"/>
                <w:color w:val="000000"/>
                <w:sz w:val="24"/>
                <w:szCs w:val="24"/>
                <w:u w:val="single"/>
                <w:lang w:eastAsia="zh-CN"/>
              </w:rPr>
              <w:t>沼气</w:t>
            </w:r>
            <w:r>
              <w:rPr>
                <w:rFonts w:hint="eastAsia" w:ascii="宋体" w:hAnsi="宋体"/>
                <w:color w:val="000000"/>
                <w:sz w:val="24"/>
                <w:szCs w:val="24"/>
                <w:u w:val="single"/>
              </w:rPr>
              <w:t>燃烧热值约为</w:t>
            </w:r>
            <w:r>
              <w:rPr>
                <w:rFonts w:hint="eastAsia" w:ascii="宋体" w:hAnsi="宋体"/>
                <w:color w:val="000000"/>
                <w:sz w:val="24"/>
                <w:szCs w:val="24"/>
                <w:u w:val="single"/>
                <w:lang w:val="en-US" w:eastAsia="zh-CN"/>
              </w:rPr>
              <w:t>55</w:t>
            </w:r>
            <w:r>
              <w:rPr>
                <w:rFonts w:hint="eastAsia" w:ascii="宋体" w:hAnsi="宋体"/>
                <w:color w:val="000000"/>
                <w:sz w:val="24"/>
                <w:szCs w:val="24"/>
                <w:u w:val="single"/>
              </w:rPr>
              <w:t>00kcal/</w:t>
            </w:r>
            <w:r>
              <w:rPr>
                <w:rFonts w:hint="eastAsia"/>
                <w:color w:val="000000" w:themeColor="text1"/>
                <w:spacing w:val="-11"/>
                <w:sz w:val="24"/>
                <w:u w:val="single"/>
                <w:lang w:val="en-US" w:eastAsia="zh-CN"/>
                <w14:textFill>
                  <w14:solidFill>
                    <w14:schemeClr w14:val="tx1"/>
                  </w14:solidFill>
                </w14:textFill>
              </w:rPr>
              <w:t>m</w:t>
            </w:r>
            <w:r>
              <w:rPr>
                <w:rFonts w:hint="eastAsia"/>
                <w:color w:val="000000" w:themeColor="text1"/>
                <w:spacing w:val="-11"/>
                <w:sz w:val="24"/>
                <w:u w:val="single"/>
                <w:vertAlign w:val="superscript"/>
                <w:lang w:val="en-US" w:eastAsia="zh-CN"/>
                <w14:textFill>
                  <w14:solidFill>
                    <w14:schemeClr w14:val="tx1"/>
                  </w14:solidFill>
                </w14:textFill>
              </w:rPr>
              <w:t>3</w:t>
            </w:r>
            <w:r>
              <w:rPr>
                <w:rFonts w:hint="eastAsia" w:ascii="宋体" w:hAnsi="宋体"/>
                <w:color w:val="000000"/>
                <w:sz w:val="24"/>
                <w:szCs w:val="24"/>
                <w:u w:val="single"/>
              </w:rPr>
              <w:t>，</w:t>
            </w:r>
            <w:r>
              <w:rPr>
                <w:rFonts w:hint="eastAsia"/>
                <w:sz w:val="24"/>
                <w:szCs w:val="24"/>
                <w:u w:val="single"/>
                <w:lang w:eastAsia="zh-CN"/>
              </w:rPr>
              <w:t>蒸汽发生器</w:t>
            </w:r>
            <w:r>
              <w:rPr>
                <w:rFonts w:hint="eastAsia" w:ascii="宋体" w:hAnsi="宋体" w:cs="宋体"/>
                <w:color w:val="000000"/>
                <w:sz w:val="24"/>
                <w:szCs w:val="24"/>
                <w:u w:val="single"/>
              </w:rPr>
              <w:t>热效率</w:t>
            </w:r>
            <w:r>
              <w:rPr>
                <w:rFonts w:hint="eastAsia" w:ascii="宋体" w:hAnsi="宋体" w:cs="宋体"/>
                <w:color w:val="000000"/>
                <w:sz w:val="24"/>
                <w:szCs w:val="24"/>
                <w:u w:val="single"/>
                <w:lang w:eastAsia="zh-CN"/>
              </w:rPr>
              <w:t>约</w:t>
            </w:r>
            <w:r>
              <w:rPr>
                <w:rFonts w:hint="eastAsia" w:ascii="宋体" w:hAnsi="宋体" w:cs="宋体"/>
                <w:color w:val="000000"/>
                <w:sz w:val="24"/>
                <w:szCs w:val="24"/>
                <w:u w:val="single"/>
              </w:rPr>
              <w:t>为</w:t>
            </w:r>
            <w:r>
              <w:rPr>
                <w:rFonts w:hint="eastAsia" w:ascii="宋体" w:hAnsi="宋体" w:cs="宋体"/>
                <w:color w:val="000000"/>
                <w:sz w:val="24"/>
                <w:szCs w:val="24"/>
                <w:u w:val="single"/>
                <w:lang w:val="en-US" w:eastAsia="zh-CN"/>
              </w:rPr>
              <w:t>9</w:t>
            </w:r>
            <w:r>
              <w:rPr>
                <w:rFonts w:hint="eastAsia" w:ascii="宋体" w:hAnsi="宋体" w:cs="宋体"/>
                <w:color w:val="000000"/>
                <w:sz w:val="24"/>
                <w:szCs w:val="24"/>
                <w:u w:val="single"/>
              </w:rPr>
              <w:t>0%，本项目</w:t>
            </w:r>
            <w:r>
              <w:rPr>
                <w:rFonts w:hint="eastAsia"/>
                <w:sz w:val="24"/>
                <w:szCs w:val="24"/>
                <w:u w:val="single"/>
                <w:lang w:eastAsia="zh-CN"/>
              </w:rPr>
              <w:t>蒸汽发生器</w:t>
            </w:r>
            <w:r>
              <w:rPr>
                <w:rFonts w:hint="eastAsia" w:ascii="宋体" w:hAnsi="宋体" w:cs="宋体"/>
                <w:color w:val="000000"/>
                <w:sz w:val="24"/>
                <w:szCs w:val="24"/>
                <w:u w:val="single"/>
              </w:rPr>
              <w:t>年运行时间</w:t>
            </w:r>
            <w:r>
              <w:rPr>
                <w:rFonts w:hint="eastAsia" w:ascii="宋体" w:hAnsi="宋体" w:cs="宋体"/>
                <w:color w:val="000000"/>
                <w:sz w:val="24"/>
                <w:szCs w:val="24"/>
                <w:u w:val="single"/>
                <w:lang w:val="en-US" w:eastAsia="zh-CN"/>
              </w:rPr>
              <w:t>365天，每天运行8</w:t>
            </w:r>
            <w:r>
              <w:rPr>
                <w:rFonts w:hint="eastAsia" w:ascii="宋体" w:hAnsi="宋体" w:cs="宋体"/>
                <w:color w:val="000000"/>
                <w:sz w:val="24"/>
                <w:szCs w:val="24"/>
                <w:u w:val="single"/>
              </w:rPr>
              <w:t>小时，因此</w:t>
            </w:r>
            <w:r>
              <w:rPr>
                <w:rFonts w:hint="eastAsia"/>
                <w:color w:val="000000" w:themeColor="text1"/>
                <w:sz w:val="24"/>
                <w:u w:val="single"/>
                <w:lang w:val="en-US" w:eastAsia="zh-CN"/>
                <w14:textFill>
                  <w14:solidFill>
                    <w14:schemeClr w14:val="tx1"/>
                  </w14:solidFill>
                </w14:textFill>
              </w:rPr>
              <w:t>2</w:t>
            </w:r>
            <w:r>
              <w:rPr>
                <w:rFonts w:hint="eastAsia"/>
                <w:color w:val="000000" w:themeColor="text1"/>
                <w:sz w:val="24"/>
                <w:u w:val="single"/>
                <w14:textFill>
                  <w14:solidFill>
                    <w14:schemeClr w14:val="tx1"/>
                  </w14:solidFill>
                </w14:textFill>
              </w:rPr>
              <w:t xml:space="preserve"> 台</w:t>
            </w:r>
            <w:r>
              <w:rPr>
                <w:rFonts w:hint="eastAsia"/>
                <w:color w:val="000000" w:themeColor="text1"/>
                <w:sz w:val="24"/>
                <w:u w:val="single"/>
                <w:lang w:val="en-US" w:eastAsia="zh-CN"/>
                <w14:textFill>
                  <w14:solidFill>
                    <w14:schemeClr w14:val="tx1"/>
                  </w14:solidFill>
                </w14:textFill>
              </w:rPr>
              <w:t>1t</w:t>
            </w:r>
            <w:r>
              <w:rPr>
                <w:rFonts w:hint="eastAsia"/>
                <w:color w:val="000000" w:themeColor="text1"/>
                <w:sz w:val="24"/>
                <w:u w:val="single"/>
                <w:lang w:eastAsia="zh-CN"/>
                <w14:textFill>
                  <w14:solidFill>
                    <w14:schemeClr w14:val="tx1"/>
                  </w14:solidFill>
                </w14:textFill>
              </w:rPr>
              <w:t>/h</w:t>
            </w:r>
            <w:r>
              <w:rPr>
                <w:rFonts w:hint="eastAsia"/>
                <w:sz w:val="24"/>
                <w:szCs w:val="24"/>
                <w:u w:val="single"/>
                <w:lang w:eastAsia="zh-CN"/>
              </w:rPr>
              <w:t>蒸汽发生器</w:t>
            </w:r>
            <w:r>
              <w:rPr>
                <w:rFonts w:hint="eastAsia" w:ascii="宋体" w:hAnsi="宋体"/>
                <w:color w:val="000000"/>
                <w:sz w:val="24"/>
                <w:szCs w:val="24"/>
                <w:u w:val="single"/>
              </w:rPr>
              <w:t>年</w:t>
            </w:r>
            <w:r>
              <w:rPr>
                <w:rFonts w:hint="eastAsia" w:ascii="宋体" w:hAnsi="宋体"/>
                <w:color w:val="000000"/>
                <w:sz w:val="24"/>
                <w:szCs w:val="24"/>
                <w:u w:val="single"/>
                <w:lang w:eastAsia="zh-CN"/>
              </w:rPr>
              <w:t>消</w:t>
            </w:r>
            <w:r>
              <w:rPr>
                <w:rFonts w:hint="eastAsia" w:ascii="宋体" w:hAnsi="宋体"/>
                <w:color w:val="000000" w:themeColor="text1"/>
                <w:sz w:val="24"/>
                <w:szCs w:val="24"/>
                <w:u w:val="single"/>
                <w14:textFill>
                  <w14:solidFill>
                    <w14:schemeClr w14:val="tx1"/>
                  </w14:solidFill>
                </w14:textFill>
              </w:rPr>
              <w:t>耗</w:t>
            </w:r>
            <w:r>
              <w:rPr>
                <w:rFonts w:hint="eastAsia" w:ascii="宋体" w:hAnsi="宋体"/>
                <w:color w:val="000000" w:themeColor="text1"/>
                <w:sz w:val="24"/>
                <w:szCs w:val="24"/>
                <w:u w:val="single"/>
                <w:lang w:eastAsia="zh-CN"/>
                <w14:textFill>
                  <w14:solidFill>
                    <w14:schemeClr w14:val="tx1"/>
                  </w14:solidFill>
                </w14:textFill>
              </w:rPr>
              <w:t>沼气</w:t>
            </w:r>
            <w:r>
              <w:rPr>
                <w:rFonts w:hint="eastAsia" w:ascii="宋体" w:hAnsi="宋体"/>
                <w:color w:val="000000" w:themeColor="text1"/>
                <w:sz w:val="24"/>
                <w:szCs w:val="24"/>
                <w:u w:val="single"/>
                <w14:textFill>
                  <w14:solidFill>
                    <w14:schemeClr w14:val="tx1"/>
                  </w14:solidFill>
                </w14:textFill>
              </w:rPr>
              <w:t>量约为</w:t>
            </w:r>
            <w:r>
              <w:rPr>
                <w:rFonts w:hint="eastAsia"/>
                <w:color w:val="000000" w:themeColor="text1"/>
                <w:spacing w:val="-11"/>
                <w:sz w:val="24"/>
                <w:u w:val="single"/>
                <w:lang w:val="en-US" w:eastAsia="zh-CN"/>
                <w14:textFill>
                  <w14:solidFill>
                    <w14:schemeClr w14:val="tx1"/>
                  </w14:solidFill>
                </w14:textFill>
              </w:rPr>
              <w:t>2</w:t>
            </w:r>
            <w:r>
              <w:rPr>
                <w:rFonts w:hint="eastAsia"/>
                <w:color w:val="000000" w:themeColor="text1"/>
                <w:sz w:val="24"/>
                <w:u w:val="single"/>
                <w14:textFill>
                  <w14:solidFill>
                    <w14:schemeClr w14:val="tx1"/>
                  </w14:solidFill>
                </w14:textFill>
              </w:rPr>
              <w:t>×</w:t>
            </w:r>
            <w:r>
              <w:rPr>
                <w:rFonts w:hint="eastAsia"/>
                <w:color w:val="000000" w:themeColor="text1"/>
                <w:sz w:val="24"/>
                <w:u w:val="single"/>
                <w:lang w:val="en-US" w:eastAsia="zh-CN"/>
                <w14:textFill>
                  <w14:solidFill>
                    <w14:schemeClr w14:val="tx1"/>
                  </w14:solidFill>
                </w14:textFill>
              </w:rPr>
              <w:t>60</w:t>
            </w:r>
            <w:r>
              <w:rPr>
                <w:rFonts w:hint="eastAsia"/>
                <w:color w:val="000000" w:themeColor="text1"/>
                <w:spacing w:val="-11"/>
                <w:sz w:val="24"/>
                <w:u w:val="single"/>
                <w14:textFill>
                  <w14:solidFill>
                    <w14:schemeClr w14:val="tx1"/>
                  </w14:solidFill>
                </w14:textFill>
              </w:rPr>
              <w:t>万大卡</w:t>
            </w:r>
            <w:r>
              <w:rPr>
                <w:rFonts w:hint="eastAsia"/>
                <w:color w:val="000000" w:themeColor="text1"/>
                <w:spacing w:val="-11"/>
                <w:sz w:val="24"/>
                <w:u w:val="single"/>
                <w:lang w:val="en-US" w:eastAsia="zh-CN"/>
                <w14:textFill>
                  <w14:solidFill>
                    <w14:schemeClr w14:val="tx1"/>
                  </w14:solidFill>
                </w14:textFill>
              </w:rPr>
              <w:t>/h</w:t>
            </w:r>
            <w:r>
              <w:rPr>
                <w:rFonts w:hint="eastAsia"/>
                <w:color w:val="000000" w:themeColor="text1"/>
                <w:spacing w:val="-11"/>
                <w:sz w:val="24"/>
                <w:u w:val="single"/>
                <w14:textFill>
                  <w14:solidFill>
                    <w14:schemeClr w14:val="tx1"/>
                  </w14:solidFill>
                </w14:textFill>
              </w:rPr>
              <w:t>÷</w:t>
            </w:r>
            <w:r>
              <w:rPr>
                <w:rFonts w:hint="eastAsia"/>
                <w:color w:val="000000" w:themeColor="text1"/>
                <w:spacing w:val="-11"/>
                <w:sz w:val="24"/>
                <w:u w:val="single"/>
                <w:lang w:val="en-US" w:eastAsia="zh-CN"/>
                <w14:textFill>
                  <w14:solidFill>
                    <w14:schemeClr w14:val="tx1"/>
                  </w14:solidFill>
                </w14:textFill>
              </w:rPr>
              <w:t>55</w:t>
            </w:r>
            <w:r>
              <w:rPr>
                <w:rFonts w:hint="eastAsia"/>
                <w:color w:val="000000" w:themeColor="text1"/>
                <w:spacing w:val="-11"/>
                <w:sz w:val="24"/>
                <w:u w:val="single"/>
                <w14:textFill>
                  <w14:solidFill>
                    <w14:schemeClr w14:val="tx1"/>
                  </w14:solidFill>
                </w14:textFill>
              </w:rPr>
              <w:t>00</w:t>
            </w:r>
            <w:r>
              <w:rPr>
                <w:rFonts w:hint="eastAsia"/>
                <w:color w:val="000000" w:themeColor="text1"/>
                <w:spacing w:val="-11"/>
                <w:sz w:val="24"/>
                <w:u w:val="single"/>
                <w:lang w:val="en-US" w:eastAsia="zh-CN"/>
                <w14:textFill>
                  <w14:solidFill>
                    <w14:schemeClr w14:val="tx1"/>
                  </w14:solidFill>
                </w14:textFill>
              </w:rPr>
              <w:t>k</w:t>
            </w:r>
            <w:r>
              <w:rPr>
                <w:color w:val="000000" w:themeColor="text1"/>
                <w:spacing w:val="-11"/>
                <w:sz w:val="24"/>
                <w:u w:val="single"/>
                <w14:textFill>
                  <w14:solidFill>
                    <w14:schemeClr w14:val="tx1"/>
                  </w14:solidFill>
                </w14:textFill>
              </w:rPr>
              <w:t>cal/</w:t>
            </w:r>
            <w:r>
              <w:rPr>
                <w:rFonts w:hint="eastAsia"/>
                <w:color w:val="000000" w:themeColor="text1"/>
                <w:spacing w:val="-11"/>
                <w:sz w:val="24"/>
                <w:u w:val="single"/>
                <w:lang w:val="en-US" w:eastAsia="zh-CN"/>
                <w14:textFill>
                  <w14:solidFill>
                    <w14:schemeClr w14:val="tx1"/>
                  </w14:solidFill>
                </w14:textFill>
              </w:rPr>
              <w:t>m</w:t>
            </w:r>
            <w:r>
              <w:rPr>
                <w:rFonts w:hint="eastAsia"/>
                <w:color w:val="000000" w:themeColor="text1"/>
                <w:spacing w:val="-11"/>
                <w:sz w:val="24"/>
                <w:u w:val="single"/>
                <w:vertAlign w:val="superscript"/>
                <w:lang w:val="en-US" w:eastAsia="zh-CN"/>
                <w14:textFill>
                  <w14:solidFill>
                    <w14:schemeClr w14:val="tx1"/>
                  </w14:solidFill>
                </w14:textFill>
              </w:rPr>
              <w:t>3</w:t>
            </w:r>
            <w:r>
              <w:rPr>
                <w:rFonts w:hint="eastAsia"/>
                <w:color w:val="000000" w:themeColor="text1"/>
                <w:spacing w:val="-11"/>
                <w:sz w:val="24"/>
                <w:u w:val="single"/>
                <w14:textFill>
                  <w14:solidFill>
                    <w14:schemeClr w14:val="tx1"/>
                  </w14:solidFill>
                </w14:textFill>
              </w:rPr>
              <w:t>÷</w:t>
            </w:r>
            <w:r>
              <w:rPr>
                <w:rFonts w:hint="eastAsia"/>
                <w:color w:val="000000" w:themeColor="text1"/>
                <w:spacing w:val="-11"/>
                <w:sz w:val="24"/>
                <w:u w:val="single"/>
                <w:lang w:val="en-US" w:eastAsia="zh-CN"/>
                <w14:textFill>
                  <w14:solidFill>
                    <w14:schemeClr w14:val="tx1"/>
                  </w14:solidFill>
                </w14:textFill>
              </w:rPr>
              <w:t>90</w:t>
            </w:r>
            <w:r>
              <w:rPr>
                <w:rFonts w:hint="eastAsia"/>
                <w:color w:val="000000" w:themeColor="text1"/>
                <w:spacing w:val="-11"/>
                <w:sz w:val="24"/>
                <w:u w:val="single"/>
                <w14:textFill>
                  <w14:solidFill>
                    <w14:schemeClr w14:val="tx1"/>
                  </w14:solidFill>
                </w14:textFill>
              </w:rPr>
              <w:t>%</w:t>
            </w:r>
            <w:r>
              <w:rPr>
                <w:rFonts w:hint="eastAsia"/>
                <w:color w:val="000000" w:themeColor="text1"/>
                <w:sz w:val="24"/>
                <w:u w:val="single"/>
                <w14:textFill>
                  <w14:solidFill>
                    <w14:schemeClr w14:val="tx1"/>
                  </w14:solidFill>
                </w14:textFill>
              </w:rPr>
              <w:t>×</w:t>
            </w:r>
            <w:r>
              <w:rPr>
                <w:rFonts w:hint="eastAsia"/>
                <w:color w:val="000000" w:themeColor="text1"/>
                <w:spacing w:val="-11"/>
                <w:sz w:val="24"/>
                <w:u w:val="single"/>
                <w14:textFill>
                  <w14:solidFill>
                    <w14:schemeClr w14:val="tx1"/>
                  </w14:solidFill>
                </w14:textFill>
              </w:rPr>
              <w:t>10</w:t>
            </w:r>
            <w:r>
              <w:rPr>
                <w:rFonts w:hint="eastAsia"/>
                <w:color w:val="000000" w:themeColor="text1"/>
                <w:spacing w:val="-11"/>
                <w:sz w:val="24"/>
                <w:u w:val="single"/>
                <w:vertAlign w:val="superscript"/>
                <w14:textFill>
                  <w14:solidFill>
                    <w14:schemeClr w14:val="tx1"/>
                  </w14:solidFill>
                </w14:textFill>
              </w:rPr>
              <w:t>4</w:t>
            </w:r>
            <w:r>
              <w:rPr>
                <w:rFonts w:hint="eastAsia"/>
                <w:color w:val="000000" w:themeColor="text1"/>
                <w:sz w:val="24"/>
                <w:u w:val="single"/>
                <w14:textFill>
                  <w14:solidFill>
                    <w14:schemeClr w14:val="tx1"/>
                  </w14:solidFill>
                </w14:textFill>
              </w:rPr>
              <w:t>×</w:t>
            </w:r>
            <w:r>
              <w:rPr>
                <w:rFonts w:hint="eastAsia"/>
                <w:color w:val="000000" w:themeColor="text1"/>
                <w:sz w:val="24"/>
                <w:u w:val="single"/>
                <w:lang w:val="en-US" w:eastAsia="zh-CN"/>
                <w14:textFill>
                  <w14:solidFill>
                    <w14:schemeClr w14:val="tx1"/>
                  </w14:solidFill>
                </w14:textFill>
              </w:rPr>
              <w:t>8</w:t>
            </w:r>
            <w:r>
              <w:rPr>
                <w:rFonts w:hint="eastAsia"/>
                <w:color w:val="000000" w:themeColor="text1"/>
                <w:sz w:val="24"/>
                <w:u w:val="single"/>
                <w14:textFill>
                  <w14:solidFill>
                    <w14:schemeClr w14:val="tx1"/>
                  </w14:solidFill>
                </w14:textFill>
              </w:rPr>
              <w:t>h×</w:t>
            </w:r>
            <w:r>
              <w:rPr>
                <w:rFonts w:hint="eastAsia"/>
                <w:color w:val="000000" w:themeColor="text1"/>
                <w:sz w:val="24"/>
                <w:u w:val="single"/>
                <w:lang w:val="en-US" w:eastAsia="zh-CN"/>
                <w14:textFill>
                  <w14:solidFill>
                    <w14:schemeClr w14:val="tx1"/>
                  </w14:solidFill>
                </w14:textFill>
              </w:rPr>
              <w:t>365</w:t>
            </w:r>
            <w:r>
              <w:rPr>
                <w:rFonts w:hint="eastAsia"/>
                <w:color w:val="000000" w:themeColor="text1"/>
                <w:sz w:val="24"/>
                <w:u w:val="single"/>
                <w14:textFill>
                  <w14:solidFill>
                    <w14:schemeClr w14:val="tx1"/>
                  </w14:solidFill>
                </w14:textFill>
              </w:rPr>
              <w:t>÷1000</w:t>
            </w:r>
            <w:r>
              <w:rPr>
                <w:rFonts w:hint="eastAsia"/>
                <w:color w:val="000000" w:themeColor="text1"/>
                <w:sz w:val="24"/>
                <w:u w:val="single"/>
                <w:lang w:val="en-US" w:eastAsia="zh-CN"/>
                <w14:textFill>
                  <w14:solidFill>
                    <w14:schemeClr w14:val="tx1"/>
                  </w14:solidFill>
                </w14:textFill>
              </w:rPr>
              <w:t>0</w:t>
            </w:r>
            <w:r>
              <w:rPr>
                <w:rFonts w:hint="eastAsia"/>
                <w:color w:val="000000" w:themeColor="text1"/>
                <w:sz w:val="24"/>
                <w:u w:val="single"/>
                <w14:textFill>
                  <w14:solidFill>
                    <w14:schemeClr w14:val="tx1"/>
                  </w14:solidFill>
                </w14:textFill>
              </w:rPr>
              <w:t>=</w:t>
            </w:r>
            <w:r>
              <w:rPr>
                <w:rFonts w:hint="eastAsia"/>
                <w:color w:val="000000" w:themeColor="text1"/>
                <w:sz w:val="24"/>
                <w:u w:val="single"/>
                <w:lang w:val="en-US" w:eastAsia="zh-CN"/>
                <w14:textFill>
                  <w14:solidFill>
                    <w14:schemeClr w14:val="tx1"/>
                  </w14:solidFill>
                </w14:textFill>
              </w:rPr>
              <w:t>70.78万m</w:t>
            </w:r>
            <w:r>
              <w:rPr>
                <w:rFonts w:hint="eastAsia"/>
                <w:color w:val="000000" w:themeColor="text1"/>
                <w:sz w:val="24"/>
                <w:u w:val="single"/>
                <w:vertAlign w:val="superscript"/>
                <w:lang w:val="en-US" w:eastAsia="zh-CN"/>
                <w14:textFill>
                  <w14:solidFill>
                    <w14:schemeClr w14:val="tx1"/>
                  </w14:solidFill>
                </w14:textFill>
              </w:rPr>
              <w:t>3</w:t>
            </w:r>
            <w:r>
              <w:rPr>
                <w:rFonts w:hint="eastAsia"/>
                <w:color w:val="000000" w:themeColor="text1"/>
                <w:sz w:val="24"/>
                <w:u w:val="single"/>
                <w14:textFill>
                  <w14:solidFill>
                    <w14:schemeClr w14:val="tx1"/>
                  </w14:solidFill>
                </w14:textFill>
              </w:rPr>
              <w:t>/a</w:t>
            </w:r>
            <w:r>
              <w:rPr>
                <w:rFonts w:hint="eastAsia"/>
                <w:color w:val="000000" w:themeColor="text1"/>
                <w:sz w:val="24"/>
                <w:u w:val="single"/>
                <w:lang w:val="en-US" w:eastAsia="zh-CN"/>
                <w14:textFill>
                  <w14:solidFill>
                    <w14:schemeClr w14:val="tx1"/>
                  </w14:solidFill>
                </w14:textFill>
              </w:rPr>
              <w:t>。</w:t>
            </w:r>
          </w:p>
          <w:p>
            <w:pPr>
              <w:pStyle w:val="17"/>
              <w:keepNext w:val="0"/>
              <w:keepLines w:val="0"/>
              <w:pageBreakBefore w:val="0"/>
              <w:kinsoku/>
              <w:wordWrap/>
              <w:overflowPunct/>
              <w:topLinePunct w:val="0"/>
              <w:autoSpaceDE/>
              <w:autoSpaceDN/>
              <w:bidi w:val="0"/>
              <w:adjustRightInd/>
              <w:snapToGrid/>
              <w:spacing w:after="0" w:line="360" w:lineRule="auto"/>
              <w:ind w:left="0" w:firstLine="480" w:firstLineChars="200"/>
              <w:textAlignment w:val="auto"/>
              <w:rPr>
                <w:rFonts w:ascii="Times New Roman" w:hAnsi="Times New Roman" w:eastAsia="宋体"/>
                <w:kern w:val="2"/>
                <w:sz w:val="24"/>
                <w:szCs w:val="24"/>
                <w:u w:val="single"/>
              </w:rPr>
            </w:pPr>
            <w:r>
              <w:rPr>
                <w:rFonts w:hint="eastAsia" w:ascii="宋体" w:hAnsi="宋体" w:eastAsia="宋体" w:cs="宋体"/>
                <w:color w:val="000000" w:themeColor="text1"/>
                <w:sz w:val="24"/>
                <w:u w:val="single"/>
                <w14:textFill>
                  <w14:solidFill>
                    <w14:schemeClr w14:val="tx1"/>
                  </w14:solidFill>
                </w14:textFill>
              </w:rPr>
              <w:t>根据</w:t>
            </w:r>
            <w:r>
              <w:rPr>
                <w:rFonts w:hint="eastAsia" w:ascii="宋体" w:hAnsi="宋体" w:eastAsia="宋体" w:cs="宋体"/>
                <w:sz w:val="24"/>
                <w:szCs w:val="24"/>
                <w:u w:val="single"/>
              </w:rPr>
              <w:t>《排放源统计调查产排污核算方法和系数手册》中“4430工业</w:t>
            </w:r>
            <w:r>
              <w:rPr>
                <w:rFonts w:hint="eastAsia" w:ascii="宋体" w:hAnsi="宋体" w:eastAsia="宋体" w:cs="宋体"/>
                <w:sz w:val="24"/>
                <w:szCs w:val="24"/>
                <w:u w:val="single"/>
                <w:lang w:eastAsia="zh-CN"/>
              </w:rPr>
              <w:t>锅炉</w:t>
            </w:r>
            <w:r>
              <w:rPr>
                <w:rFonts w:hint="eastAsia" w:ascii="宋体" w:hAnsi="宋体" w:eastAsia="宋体" w:cs="宋体"/>
                <w:sz w:val="24"/>
                <w:szCs w:val="24"/>
                <w:u w:val="single"/>
              </w:rPr>
              <w:t>（热力生产和供应行业）产排污系数表—</w:t>
            </w:r>
            <w:r>
              <w:rPr>
                <w:rFonts w:hint="eastAsia" w:ascii="宋体" w:hAnsi="宋体" w:eastAsia="宋体" w:cs="宋体"/>
                <w:sz w:val="24"/>
                <w:szCs w:val="24"/>
                <w:u w:val="single"/>
                <w:lang w:eastAsia="zh-CN"/>
              </w:rPr>
              <w:t>天然气</w:t>
            </w:r>
            <w:r>
              <w:rPr>
                <w:rFonts w:hint="eastAsia" w:ascii="宋体" w:hAnsi="宋体" w:eastAsia="宋体" w:cs="宋体"/>
                <w:sz w:val="24"/>
                <w:szCs w:val="24"/>
                <w:u w:val="single"/>
              </w:rPr>
              <w:t>工业</w:t>
            </w:r>
            <w:r>
              <w:rPr>
                <w:rFonts w:hint="eastAsia" w:ascii="宋体" w:hAnsi="宋体" w:eastAsia="宋体" w:cs="宋体"/>
                <w:sz w:val="24"/>
                <w:szCs w:val="24"/>
                <w:u w:val="single"/>
                <w:lang w:eastAsia="zh-CN"/>
              </w:rPr>
              <w:t>锅炉</w:t>
            </w:r>
            <w:r>
              <w:rPr>
                <w:rFonts w:hint="eastAsia" w:ascii="宋体" w:hAnsi="宋体" w:eastAsia="宋体" w:cs="宋体"/>
                <w:sz w:val="24"/>
                <w:szCs w:val="24"/>
                <w:u w:val="single"/>
              </w:rPr>
              <w:t>”，工业废气量产污系数为</w:t>
            </w:r>
            <w:r>
              <w:rPr>
                <w:rFonts w:hint="eastAsia" w:ascii="宋体" w:hAnsi="宋体" w:eastAsia="宋体" w:cs="宋体"/>
                <w:sz w:val="24"/>
                <w:szCs w:val="24"/>
                <w:u w:val="single"/>
                <w:lang w:val="en-US" w:eastAsia="zh-CN"/>
              </w:rPr>
              <w:t>107753</w:t>
            </w:r>
            <w:r>
              <w:rPr>
                <w:rFonts w:hint="eastAsia" w:ascii="宋体" w:hAnsi="宋体" w:eastAsia="宋体" w:cs="宋体"/>
                <w:sz w:val="24"/>
                <w:szCs w:val="24"/>
                <w:u w:val="single"/>
              </w:rPr>
              <w:t>标m</w:t>
            </w:r>
            <w:r>
              <w:rPr>
                <w:rFonts w:hint="eastAsia" w:ascii="宋体" w:hAnsi="宋体" w:eastAsia="宋体" w:cs="宋体"/>
                <w:sz w:val="24"/>
                <w:szCs w:val="24"/>
                <w:u w:val="single"/>
                <w:vertAlign w:val="superscript"/>
              </w:rPr>
              <w:t>3</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万立方米-原料</w:t>
            </w:r>
            <w:r>
              <w:rPr>
                <w:rFonts w:hint="eastAsia" w:ascii="宋体" w:hAnsi="宋体" w:eastAsia="宋体" w:cs="宋体"/>
                <w:sz w:val="24"/>
                <w:szCs w:val="24"/>
                <w:u w:val="single"/>
              </w:rPr>
              <w:t>，二氧化硫、氮氧化物的产污系数分别为</w:t>
            </w:r>
            <w:r>
              <w:rPr>
                <w:rFonts w:hint="eastAsia" w:ascii="宋体" w:hAnsi="宋体" w:eastAsia="宋体" w:cs="宋体"/>
                <w:sz w:val="24"/>
                <w:szCs w:val="24"/>
                <w:u w:val="single"/>
                <w:lang w:val="en-US" w:eastAsia="zh-CN"/>
              </w:rPr>
              <w:t>0.02S</w:t>
            </w:r>
            <w:r>
              <w:rPr>
                <w:rFonts w:hint="eastAsia" w:ascii="宋体" w:hAnsi="宋体" w:eastAsia="宋体" w:cs="宋体"/>
                <w:sz w:val="24"/>
                <w:szCs w:val="24"/>
                <w:u w:val="single"/>
              </w:rPr>
              <w:t>千克/</w:t>
            </w:r>
            <w:r>
              <w:rPr>
                <w:rFonts w:hint="default" w:ascii="Times New Roman" w:hAnsi="Times New Roman" w:eastAsia="宋体" w:cs="Times New Roman"/>
                <w:sz w:val="24"/>
                <w:szCs w:val="24"/>
                <w:u w:val="single"/>
              </w:rPr>
              <w:t>万立方米-原料</w:t>
            </w:r>
            <w:r>
              <w:rPr>
                <w:rFonts w:hint="eastAsia" w:ascii="Times New Roman" w:hAnsi="Times New Roman" w:eastAsia="宋体" w:cs="Times New Roman"/>
                <w:sz w:val="24"/>
                <w:szCs w:val="24"/>
                <w:u w:val="single"/>
                <w:lang w:eastAsia="zh-CN"/>
              </w:rPr>
              <w:t>（本项目沼气经脱硫后含硫率</w:t>
            </w:r>
            <w:r>
              <w:rPr>
                <w:rFonts w:hint="eastAsia" w:ascii="Times New Roman" w:hAnsi="Times New Roman" w:eastAsia="宋体" w:cs="Times New Roman"/>
                <w:sz w:val="24"/>
                <w:szCs w:val="24"/>
                <w:u w:val="single"/>
                <w:lang w:val="en-US" w:eastAsia="zh-CN"/>
              </w:rPr>
              <w:t>S=100mg/m</w:t>
            </w:r>
            <w:r>
              <w:rPr>
                <w:rFonts w:hint="eastAsia" w:ascii="Times New Roman" w:hAnsi="Times New Roman" w:eastAsia="宋体" w:cs="Times New Roman"/>
                <w:sz w:val="24"/>
                <w:szCs w:val="24"/>
                <w:u w:val="single"/>
                <w:vertAlign w:val="superscript"/>
                <w:lang w:val="en-US" w:eastAsia="zh-CN"/>
              </w:rPr>
              <w:t>3</w:t>
            </w:r>
            <w:r>
              <w:rPr>
                <w:rFonts w:hint="eastAsia" w:ascii="Times New Roman" w:hAnsi="Times New Roman" w:eastAsia="宋体" w:cs="Times New Roman"/>
                <w:sz w:val="24"/>
                <w:szCs w:val="24"/>
                <w:u w:val="single"/>
                <w:lang w:eastAsia="zh-CN"/>
              </w:rPr>
              <w:t>）</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15.87</w:t>
            </w:r>
            <w:r>
              <w:rPr>
                <w:rFonts w:hint="eastAsia" w:ascii="宋体" w:hAnsi="宋体" w:eastAsia="宋体" w:cs="宋体"/>
                <w:sz w:val="24"/>
                <w:szCs w:val="24"/>
                <w:u w:val="single"/>
              </w:rPr>
              <w:t>千克/</w:t>
            </w:r>
            <w:r>
              <w:rPr>
                <w:rFonts w:hint="default" w:ascii="Times New Roman" w:hAnsi="Times New Roman" w:eastAsia="宋体" w:cs="Times New Roman"/>
                <w:sz w:val="24"/>
                <w:szCs w:val="24"/>
                <w:u w:val="single"/>
              </w:rPr>
              <w:t>万立方米-原料</w:t>
            </w:r>
            <w:r>
              <w:rPr>
                <w:rFonts w:hint="eastAsia" w:ascii="宋体" w:hAnsi="宋体" w:eastAsia="宋体" w:cs="宋体"/>
                <w:sz w:val="24"/>
                <w:szCs w:val="24"/>
                <w:u w:val="single"/>
              </w:rPr>
              <w:t>。</w:t>
            </w:r>
            <w:r>
              <w:rPr>
                <w:rFonts w:hint="eastAsia" w:ascii="Times New Roman" w:hAnsi="Times New Roman" w:eastAsia="宋体"/>
                <w:kern w:val="2"/>
                <w:sz w:val="24"/>
                <w:szCs w:val="24"/>
                <w:u w:val="single"/>
              </w:rPr>
              <w:t>本项目</w:t>
            </w:r>
            <w:r>
              <w:rPr>
                <w:rFonts w:hint="eastAsia" w:ascii="Times New Roman" w:hAnsi="Times New Roman" w:eastAsia="宋体"/>
                <w:kern w:val="2"/>
                <w:sz w:val="24"/>
                <w:szCs w:val="24"/>
                <w:u w:val="single"/>
                <w:lang w:eastAsia="zh-CN"/>
              </w:rPr>
              <w:t>蒸汽发生器</w:t>
            </w:r>
            <w:r>
              <w:rPr>
                <w:rFonts w:hint="eastAsia" w:ascii="Times New Roman" w:hAnsi="Times New Roman" w:eastAsia="宋体"/>
                <w:kern w:val="2"/>
                <w:sz w:val="24"/>
                <w:szCs w:val="24"/>
                <w:u w:val="single"/>
              </w:rPr>
              <w:t>每天使用8小时，年</w:t>
            </w:r>
            <w:r>
              <w:rPr>
                <w:rFonts w:hint="eastAsia" w:ascii="Times New Roman" w:hAnsi="Times New Roman" w:eastAsia="宋体"/>
                <w:kern w:val="2"/>
                <w:sz w:val="24"/>
                <w:szCs w:val="24"/>
                <w:u w:val="single"/>
                <w:lang w:eastAsia="zh-CN"/>
              </w:rPr>
              <w:t>工作</w:t>
            </w:r>
            <w:r>
              <w:rPr>
                <w:rFonts w:hint="eastAsia" w:ascii="Times New Roman" w:hAnsi="Times New Roman" w:eastAsia="宋体"/>
                <w:kern w:val="2"/>
                <w:sz w:val="24"/>
                <w:szCs w:val="24"/>
                <w:u w:val="single"/>
                <w:lang w:val="en-US" w:eastAsia="zh-CN"/>
              </w:rPr>
              <w:t>365天</w:t>
            </w:r>
            <w:r>
              <w:rPr>
                <w:rFonts w:hint="eastAsia" w:ascii="Times New Roman" w:hAnsi="Times New Roman" w:eastAsia="宋体"/>
                <w:kern w:val="2"/>
                <w:sz w:val="24"/>
                <w:szCs w:val="24"/>
                <w:u w:val="single"/>
              </w:rPr>
              <w:t>。</w:t>
            </w:r>
          </w:p>
          <w:p>
            <w:pPr>
              <w:keepNext w:val="0"/>
              <w:keepLines w:val="0"/>
              <w:pageBreakBefore w:val="0"/>
              <w:kinsoku/>
              <w:wordWrap/>
              <w:overflowPunct/>
              <w:topLinePunct w:val="0"/>
              <w:autoSpaceDE/>
              <w:autoSpaceDN/>
              <w:bidi w:val="0"/>
              <w:adjustRightInd/>
              <w:snapToGrid/>
              <w:spacing w:line="360" w:lineRule="auto"/>
              <w:ind w:firstLine="479" w:firstLineChars="199"/>
              <w:jc w:val="center"/>
              <w:textAlignment w:val="auto"/>
              <w:rPr>
                <w:rFonts w:hint="eastAsia"/>
                <w:b/>
                <w:bCs/>
                <w:snapToGrid w:val="0"/>
                <w:color w:val="000000"/>
                <w:kern w:val="0"/>
                <w:sz w:val="24"/>
                <w:u w:val="single"/>
              </w:rPr>
            </w:pPr>
            <w:r>
              <w:rPr>
                <w:rFonts w:hint="eastAsia"/>
                <w:b/>
                <w:bCs/>
                <w:snapToGrid w:val="0"/>
                <w:color w:val="000000"/>
                <w:kern w:val="0"/>
                <w:sz w:val="24"/>
                <w:u w:val="single"/>
              </w:rPr>
              <w:t xml:space="preserve">表 </w:t>
            </w:r>
            <w:r>
              <w:rPr>
                <w:rFonts w:hint="eastAsia"/>
                <w:b/>
                <w:bCs/>
                <w:snapToGrid w:val="0"/>
                <w:color w:val="000000"/>
                <w:kern w:val="0"/>
                <w:sz w:val="24"/>
                <w:u w:val="single"/>
                <w:lang w:val="en-US" w:eastAsia="zh-CN"/>
              </w:rPr>
              <w:t>3-7</w:t>
            </w:r>
            <w:r>
              <w:rPr>
                <w:rFonts w:hint="eastAsia"/>
                <w:b/>
                <w:bCs/>
                <w:snapToGrid w:val="0"/>
                <w:color w:val="000000"/>
                <w:kern w:val="0"/>
                <w:sz w:val="24"/>
                <w:u w:val="single"/>
              </w:rPr>
              <w:t xml:space="preserve"> 项目</w:t>
            </w:r>
            <w:r>
              <w:rPr>
                <w:rFonts w:hint="eastAsia"/>
                <w:b/>
                <w:bCs/>
                <w:snapToGrid w:val="0"/>
                <w:color w:val="000000"/>
                <w:kern w:val="0"/>
                <w:sz w:val="24"/>
                <w:u w:val="single"/>
                <w:lang w:eastAsia="zh-CN"/>
              </w:rPr>
              <w:t>蒸汽发生器</w:t>
            </w:r>
            <w:r>
              <w:rPr>
                <w:rFonts w:hint="eastAsia"/>
                <w:b/>
                <w:bCs/>
                <w:snapToGrid w:val="0"/>
                <w:color w:val="000000"/>
                <w:kern w:val="0"/>
                <w:sz w:val="24"/>
                <w:u w:val="single"/>
              </w:rPr>
              <w:t>污染物产生量一览表</w:t>
            </w:r>
          </w:p>
          <w:tbl>
            <w:tblPr>
              <w:tblStyle w:val="25"/>
              <w:tblW w:w="79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370"/>
              <w:gridCol w:w="2589"/>
              <w:gridCol w:w="1761"/>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vAlign w:val="center"/>
                </w:tcPr>
                <w:p>
                  <w:pPr>
                    <w:pStyle w:val="17"/>
                    <w:ind w:left="0" w:leftChars="0" w:firstLine="0" w:firstLineChars="0"/>
                    <w:jc w:val="center"/>
                    <w:rPr>
                      <w:rFonts w:hint="default" w:ascii="Times New Roman" w:hAnsi="Times New Roman" w:eastAsia="宋体" w:cs="Times New Roman"/>
                      <w:bCs/>
                      <w:sz w:val="21"/>
                      <w:szCs w:val="21"/>
                      <w:u w:val="single"/>
                    </w:rPr>
                  </w:pPr>
                  <w:r>
                    <w:rPr>
                      <w:rFonts w:hint="eastAsia" w:ascii="Times New Roman" w:hAnsi="Times New Roman" w:eastAsia="宋体" w:cs="Times New Roman"/>
                      <w:bCs/>
                      <w:sz w:val="21"/>
                      <w:szCs w:val="21"/>
                      <w:u w:val="single"/>
                      <w:lang w:eastAsia="zh-CN"/>
                    </w:rPr>
                    <w:t>序</w:t>
                  </w:r>
                  <w:r>
                    <w:rPr>
                      <w:rFonts w:hint="default" w:ascii="Times New Roman" w:hAnsi="Times New Roman" w:eastAsia="宋体" w:cs="Times New Roman"/>
                      <w:bCs/>
                      <w:sz w:val="21"/>
                      <w:szCs w:val="21"/>
                      <w:u w:val="single"/>
                    </w:rPr>
                    <w:t>号</w:t>
                  </w:r>
                </w:p>
              </w:tc>
              <w:tc>
                <w:tcPr>
                  <w:tcW w:w="1370" w:type="dxa"/>
                  <w:vAlign w:val="center"/>
                </w:tcPr>
                <w:p>
                  <w:pPr>
                    <w:pStyle w:val="17"/>
                    <w:ind w:left="0" w:leftChars="0" w:firstLine="0" w:firstLineChars="0"/>
                    <w:jc w:val="center"/>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污染物指标</w:t>
                  </w:r>
                </w:p>
              </w:tc>
              <w:tc>
                <w:tcPr>
                  <w:tcW w:w="2589" w:type="dxa"/>
                  <w:vAlign w:val="center"/>
                </w:tcPr>
                <w:p>
                  <w:pPr>
                    <w:pStyle w:val="17"/>
                    <w:jc w:val="center"/>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产污系数</w:t>
                  </w:r>
                </w:p>
              </w:tc>
              <w:tc>
                <w:tcPr>
                  <w:tcW w:w="1761" w:type="dxa"/>
                  <w:vAlign w:val="center"/>
                </w:tcPr>
                <w:p>
                  <w:pPr>
                    <w:pStyle w:val="17"/>
                    <w:ind w:left="0" w:leftChars="0" w:firstLine="0" w:firstLineChars="0"/>
                    <w:jc w:val="center"/>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lang w:eastAsia="zh-CN"/>
                    </w:rPr>
                    <w:t>沼气</w:t>
                  </w:r>
                  <w:r>
                    <w:rPr>
                      <w:rFonts w:hint="default" w:ascii="Times New Roman" w:hAnsi="Times New Roman" w:eastAsia="宋体" w:cs="Times New Roman"/>
                      <w:bCs/>
                      <w:sz w:val="21"/>
                      <w:szCs w:val="21"/>
                      <w:u w:val="single"/>
                    </w:rPr>
                    <w:t>消耗量</w:t>
                  </w:r>
                </w:p>
                <w:p>
                  <w:pPr>
                    <w:pStyle w:val="17"/>
                    <w:ind w:left="0" w:leftChars="0" w:firstLine="0" w:firstLineChars="0"/>
                    <w:jc w:val="center"/>
                    <w:rPr>
                      <w:rFonts w:hint="eastAsia" w:ascii="Times New Roman" w:hAnsi="Times New Roman" w:eastAsia="宋体" w:cs="Times New Roman"/>
                      <w:bCs/>
                      <w:sz w:val="21"/>
                      <w:szCs w:val="21"/>
                      <w:u w:val="single"/>
                      <w:lang w:eastAsia="zh-CN"/>
                    </w:rPr>
                  </w:pPr>
                  <w:r>
                    <w:rPr>
                      <w:rFonts w:hint="eastAsia" w:ascii="Times New Roman" w:hAnsi="Times New Roman" w:eastAsia="宋体" w:cs="Times New Roman"/>
                      <w:bCs/>
                      <w:sz w:val="21"/>
                      <w:szCs w:val="21"/>
                      <w:u w:val="single"/>
                      <w:lang w:val="en-US" w:eastAsia="zh-CN"/>
                    </w:rPr>
                    <w:t>(万</w:t>
                  </w:r>
                  <w:r>
                    <w:rPr>
                      <w:rFonts w:hint="default" w:ascii="Times New Roman" w:hAnsi="Times New Roman" w:eastAsia="宋体" w:cs="Times New Roman"/>
                      <w:bCs/>
                      <w:sz w:val="21"/>
                      <w:szCs w:val="21"/>
                      <w:u w:val="single"/>
                      <w:lang w:val="en-US" w:eastAsia="zh-CN"/>
                    </w:rPr>
                    <w:t>m</w:t>
                  </w:r>
                  <w:r>
                    <w:rPr>
                      <w:rFonts w:hint="default" w:ascii="Times New Roman" w:hAnsi="Times New Roman" w:eastAsia="宋体" w:cs="Times New Roman"/>
                      <w:bCs/>
                      <w:sz w:val="21"/>
                      <w:szCs w:val="21"/>
                      <w:u w:val="single"/>
                      <w:vertAlign w:val="superscript"/>
                      <w:lang w:val="en-US" w:eastAsia="zh-CN"/>
                    </w:rPr>
                    <w:t>3</w:t>
                  </w:r>
                  <w:r>
                    <w:rPr>
                      <w:rFonts w:hint="default" w:ascii="Times New Roman" w:hAnsi="Times New Roman" w:eastAsia="宋体" w:cs="Times New Roman"/>
                      <w:bCs/>
                      <w:sz w:val="21"/>
                      <w:szCs w:val="21"/>
                      <w:u w:val="single"/>
                    </w:rPr>
                    <w:t>/</w:t>
                  </w:r>
                  <w:r>
                    <w:rPr>
                      <w:rFonts w:hint="eastAsia" w:ascii="Times New Roman" w:hAnsi="Times New Roman" w:eastAsia="宋体" w:cs="Times New Roman"/>
                      <w:sz w:val="21"/>
                      <w:szCs w:val="21"/>
                      <w:u w:val="single"/>
                      <w:lang w:val="en-US" w:eastAsia="zh-CN"/>
                    </w:rPr>
                    <w:t>a</w:t>
                  </w:r>
                  <w:r>
                    <w:rPr>
                      <w:rFonts w:hint="eastAsia" w:ascii="Times New Roman" w:hAnsi="Times New Roman" w:eastAsia="宋体" w:cs="Times New Roman"/>
                      <w:bCs/>
                      <w:sz w:val="21"/>
                      <w:szCs w:val="21"/>
                      <w:u w:val="single"/>
                      <w:lang w:val="en-US" w:eastAsia="zh-CN"/>
                    </w:rPr>
                    <w:t>)</w:t>
                  </w:r>
                </w:p>
              </w:tc>
              <w:tc>
                <w:tcPr>
                  <w:tcW w:w="1519" w:type="dxa"/>
                  <w:vAlign w:val="center"/>
                </w:tcPr>
                <w:p>
                  <w:pPr>
                    <w:pStyle w:val="17"/>
                    <w:ind w:left="0" w:leftChars="0" w:firstLine="0" w:firstLineChars="0"/>
                    <w:jc w:val="center"/>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污染物产生量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vAlign w:val="center"/>
                </w:tcPr>
                <w:p>
                  <w:pPr>
                    <w:pStyle w:val="17"/>
                    <w:jc w:val="center"/>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1</w:t>
                  </w:r>
                </w:p>
              </w:tc>
              <w:tc>
                <w:tcPr>
                  <w:tcW w:w="1370" w:type="dxa"/>
                  <w:vAlign w:val="center"/>
                </w:tcPr>
                <w:p>
                  <w:pPr>
                    <w:pStyle w:val="17"/>
                    <w:ind w:left="0" w:leftChars="0" w:firstLine="0" w:firstLineChars="0"/>
                    <w:jc w:val="center"/>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工业废气量</w:t>
                  </w:r>
                </w:p>
              </w:tc>
              <w:tc>
                <w:tcPr>
                  <w:tcW w:w="2589" w:type="dxa"/>
                  <w:vAlign w:val="center"/>
                </w:tcPr>
                <w:p>
                  <w:pPr>
                    <w:pStyle w:val="17"/>
                    <w:ind w:left="0" w:leftChars="0" w:firstLine="0" w:firstLineChars="0"/>
                    <w:jc w:val="center"/>
                    <w:rPr>
                      <w:rFonts w:hint="default" w:ascii="Times New Roman" w:hAnsi="Times New Roman" w:cs="Times New Roman"/>
                      <w:b/>
                      <w:sz w:val="21"/>
                      <w:szCs w:val="21"/>
                      <w:u w:val="single"/>
                    </w:rPr>
                  </w:pPr>
                  <w:r>
                    <w:rPr>
                      <w:rFonts w:hint="default" w:ascii="Times New Roman" w:hAnsi="Times New Roman" w:eastAsia="宋体" w:cs="Times New Roman"/>
                      <w:sz w:val="21"/>
                      <w:szCs w:val="21"/>
                      <w:u w:val="single"/>
                      <w:lang w:val="en-US" w:eastAsia="zh-CN"/>
                    </w:rPr>
                    <w:t>107753</w:t>
                  </w:r>
                  <w:r>
                    <w:rPr>
                      <w:rFonts w:hint="default" w:ascii="Times New Roman" w:hAnsi="Times New Roman" w:eastAsia="宋体" w:cs="Times New Roman"/>
                      <w:sz w:val="21"/>
                      <w:szCs w:val="21"/>
                      <w:u w:val="single"/>
                    </w:rPr>
                    <w:t>m</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/万立方米-原料</w:t>
                  </w:r>
                </w:p>
              </w:tc>
              <w:tc>
                <w:tcPr>
                  <w:tcW w:w="1761" w:type="dxa"/>
                  <w:vMerge w:val="restart"/>
                  <w:vAlign w:val="center"/>
                </w:tcPr>
                <w:p>
                  <w:pPr>
                    <w:pStyle w:val="17"/>
                    <w:ind w:firstLine="420" w:firstLineChars="200"/>
                    <w:jc w:val="both"/>
                    <w:rPr>
                      <w:rFonts w:hint="default" w:ascii="Times New Roman" w:hAnsi="Times New Roman" w:cs="Times New Roman" w:eastAsiaTheme="minorEastAsia"/>
                      <w:b/>
                      <w:sz w:val="21"/>
                      <w:szCs w:val="21"/>
                      <w:u w:val="single"/>
                      <w:lang w:val="en-US" w:eastAsia="zh-CN"/>
                    </w:rPr>
                  </w:pPr>
                  <w:r>
                    <w:rPr>
                      <w:rFonts w:hint="default" w:ascii="Times New Roman" w:hAnsi="Times New Roman" w:cs="Times New Roman"/>
                      <w:b w:val="0"/>
                      <w:bCs/>
                      <w:sz w:val="21"/>
                      <w:szCs w:val="21"/>
                      <w:u w:val="single"/>
                      <w:lang w:val="en-US" w:eastAsia="zh-CN"/>
                    </w:rPr>
                    <w:t>7</w:t>
                  </w:r>
                  <w:r>
                    <w:rPr>
                      <w:rFonts w:hint="eastAsia" w:ascii="Times New Roman" w:hAnsi="Times New Roman" w:cs="Times New Roman"/>
                      <w:b w:val="0"/>
                      <w:bCs/>
                      <w:sz w:val="21"/>
                      <w:szCs w:val="21"/>
                      <w:u w:val="single"/>
                      <w:lang w:val="en-US" w:eastAsia="zh-CN"/>
                    </w:rPr>
                    <w:t>0.78</w:t>
                  </w:r>
                </w:p>
              </w:tc>
              <w:tc>
                <w:tcPr>
                  <w:tcW w:w="1519" w:type="dxa"/>
                  <w:vAlign w:val="center"/>
                </w:tcPr>
                <w:p>
                  <w:pPr>
                    <w:pStyle w:val="17"/>
                    <w:spacing w:line="240" w:lineRule="auto"/>
                    <w:ind w:left="0" w:leftChars="0" w:firstLine="0" w:firstLineChars="0"/>
                    <w:jc w:val="center"/>
                    <w:rPr>
                      <w:rFonts w:hint="default" w:ascii="Times New Roman" w:hAnsi="Times New Roman" w:eastAsia="宋体" w:cs="Times New Roman"/>
                      <w:bCs/>
                      <w:sz w:val="21"/>
                      <w:szCs w:val="21"/>
                      <w:u w:val="single"/>
                    </w:rPr>
                  </w:pPr>
                  <w:r>
                    <w:rPr>
                      <w:rFonts w:hint="eastAsia" w:ascii="Times New Roman" w:hAnsi="Times New Roman" w:eastAsia="宋体" w:cs="Times New Roman"/>
                      <w:bCs/>
                      <w:sz w:val="21"/>
                      <w:szCs w:val="21"/>
                      <w:u w:val="single"/>
                      <w:lang w:val="en-US" w:eastAsia="zh-CN"/>
                    </w:rPr>
                    <w:t>7626757</w:t>
                  </w:r>
                  <w:r>
                    <w:rPr>
                      <w:rFonts w:hint="default" w:ascii="Times New Roman" w:hAnsi="Times New Roman" w:eastAsia="宋体" w:cs="Times New Roman"/>
                      <w:bCs/>
                      <w:sz w:val="21"/>
                      <w:szCs w:val="21"/>
                      <w:u w:val="single"/>
                    </w:rPr>
                    <w:t>m</w:t>
                  </w:r>
                  <w:r>
                    <w:rPr>
                      <w:rFonts w:hint="default" w:ascii="Times New Roman" w:hAnsi="Times New Roman" w:eastAsia="宋体" w:cs="Times New Roman"/>
                      <w:bCs/>
                      <w:sz w:val="21"/>
                      <w:szCs w:val="21"/>
                      <w:u w:val="single"/>
                      <w:vertAlign w:val="superscript"/>
                    </w:rPr>
                    <w:t>3</w:t>
                  </w:r>
                  <w:r>
                    <w:rPr>
                      <w:rFonts w:hint="default" w:ascii="Times New Roman" w:hAnsi="Times New Roman" w:eastAsia="宋体" w:cs="Times New Roman"/>
                      <w:bCs/>
                      <w:sz w:val="21"/>
                      <w:szCs w:val="21"/>
                      <w:u w:val="singl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vAlign w:val="center"/>
                </w:tcPr>
                <w:p>
                  <w:pPr>
                    <w:pStyle w:val="17"/>
                    <w:jc w:val="center"/>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2</w:t>
                  </w:r>
                </w:p>
              </w:tc>
              <w:tc>
                <w:tcPr>
                  <w:tcW w:w="1370" w:type="dxa"/>
                  <w:vAlign w:val="center"/>
                </w:tcPr>
                <w:p>
                  <w:pPr>
                    <w:pStyle w:val="17"/>
                    <w:ind w:left="0" w:leftChars="0" w:firstLine="0" w:firstLineChars="0"/>
                    <w:jc w:val="center"/>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二氧化硫</w:t>
                  </w:r>
                </w:p>
              </w:tc>
              <w:tc>
                <w:tcPr>
                  <w:tcW w:w="2589" w:type="dxa"/>
                  <w:vAlign w:val="center"/>
                </w:tcPr>
                <w:p>
                  <w:pPr>
                    <w:pStyle w:val="17"/>
                    <w:ind w:left="0" w:leftChars="0" w:firstLine="0" w:firstLineChars="0"/>
                    <w:jc w:val="center"/>
                    <w:rPr>
                      <w:rFonts w:hint="default" w:ascii="Times New Roman" w:hAnsi="Times New Roman" w:eastAsia="宋体" w:cs="Times New Roman"/>
                      <w:b/>
                      <w:sz w:val="21"/>
                      <w:szCs w:val="21"/>
                      <w:u w:val="single"/>
                    </w:rPr>
                  </w:pPr>
                  <w:r>
                    <w:rPr>
                      <w:rFonts w:hint="default" w:ascii="Times New Roman" w:hAnsi="Times New Roman" w:eastAsia="宋体" w:cs="Times New Roman"/>
                      <w:sz w:val="21"/>
                      <w:szCs w:val="21"/>
                      <w:u w:val="single"/>
                      <w:lang w:val="en-US" w:eastAsia="zh-CN"/>
                    </w:rPr>
                    <w:t>0.02</w:t>
                  </w:r>
                  <w:r>
                    <w:rPr>
                      <w:rFonts w:hint="default" w:ascii="Times New Roman" w:hAnsi="Times New Roman" w:eastAsia="宋体" w:cs="Times New Roman"/>
                      <w:sz w:val="21"/>
                      <w:szCs w:val="21"/>
                      <w:u w:val="single"/>
                    </w:rPr>
                    <w:t>S千克/万立方米-原料(S=</w:t>
                  </w:r>
                  <w:r>
                    <w:rPr>
                      <w:rFonts w:hint="eastAsia" w:ascii="Times New Roman" w:hAnsi="Times New Roman" w:eastAsia="宋体" w:cs="Times New Roman"/>
                      <w:sz w:val="21"/>
                      <w:szCs w:val="21"/>
                      <w:u w:val="single"/>
                      <w:lang w:val="en-US" w:eastAsia="zh-CN"/>
                    </w:rPr>
                    <w:t>10</w:t>
                  </w:r>
                  <w:r>
                    <w:rPr>
                      <w:rFonts w:hint="default" w:ascii="Times New Roman" w:hAnsi="Times New Roman" w:eastAsia="宋体" w:cs="Times New Roman"/>
                      <w:sz w:val="21"/>
                      <w:szCs w:val="21"/>
                      <w:u w:val="single"/>
                      <w:lang w:val="en-US" w:eastAsia="zh-CN"/>
                    </w:rPr>
                    <w:t>0</w:t>
                  </w:r>
                  <w:r>
                    <w:rPr>
                      <w:rFonts w:hint="default" w:ascii="Times New Roman" w:hAnsi="Times New Roman" w:eastAsia="宋体" w:cs="Times New Roman"/>
                      <w:sz w:val="21"/>
                      <w:szCs w:val="21"/>
                      <w:u w:val="single"/>
                    </w:rPr>
                    <w:t>)</w:t>
                  </w:r>
                </w:p>
              </w:tc>
              <w:tc>
                <w:tcPr>
                  <w:tcW w:w="1761" w:type="dxa"/>
                  <w:vMerge w:val="continue"/>
                  <w:vAlign w:val="center"/>
                </w:tcPr>
                <w:p>
                  <w:pPr>
                    <w:pStyle w:val="17"/>
                    <w:jc w:val="center"/>
                    <w:rPr>
                      <w:rFonts w:hint="default" w:ascii="Times New Roman" w:hAnsi="Times New Roman" w:cs="Times New Roman"/>
                      <w:b/>
                      <w:sz w:val="21"/>
                      <w:szCs w:val="21"/>
                      <w:u w:val="single"/>
                    </w:rPr>
                  </w:pPr>
                </w:p>
              </w:tc>
              <w:tc>
                <w:tcPr>
                  <w:tcW w:w="1519" w:type="dxa"/>
                  <w:vAlign w:val="center"/>
                </w:tcPr>
                <w:p>
                  <w:pPr>
                    <w:pStyle w:val="17"/>
                    <w:jc w:val="center"/>
                    <w:rPr>
                      <w:rFonts w:hint="default" w:ascii="Times New Roman" w:hAnsi="Times New Roman" w:eastAsia="宋体" w:cs="Times New Roman"/>
                      <w:bCs/>
                      <w:sz w:val="21"/>
                      <w:szCs w:val="21"/>
                      <w:u w:val="single"/>
                    </w:rPr>
                  </w:pPr>
                  <w:r>
                    <w:rPr>
                      <w:rFonts w:hint="eastAsia" w:ascii="Times New Roman" w:hAnsi="Times New Roman" w:eastAsia="宋体" w:cs="Times New Roman"/>
                      <w:bCs/>
                      <w:sz w:val="21"/>
                      <w:szCs w:val="21"/>
                      <w:u w:val="single"/>
                      <w:lang w:val="en-US" w:eastAsia="zh-CN"/>
                    </w:rPr>
                    <w:t>141.6</w:t>
                  </w:r>
                  <w:r>
                    <w:rPr>
                      <w:rFonts w:hint="default" w:ascii="Times New Roman" w:hAnsi="Times New Roman" w:eastAsia="宋体" w:cs="Times New Roman"/>
                      <w:bCs/>
                      <w:sz w:val="21"/>
                      <w:szCs w:val="21"/>
                      <w:u w:val="single"/>
                    </w:rPr>
                    <w:t>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0" w:type="dxa"/>
                  <w:vAlign w:val="center"/>
                </w:tcPr>
                <w:p>
                  <w:pPr>
                    <w:pStyle w:val="17"/>
                    <w:ind w:left="220" w:leftChars="0"/>
                    <w:jc w:val="center"/>
                    <w:rPr>
                      <w:rFonts w:hint="default" w:ascii="Times New Roman" w:hAnsi="Times New Roman" w:eastAsia="宋体" w:cs="Times New Roman"/>
                      <w:bCs/>
                      <w:kern w:val="0"/>
                      <w:sz w:val="21"/>
                      <w:szCs w:val="21"/>
                      <w:u w:val="single"/>
                      <w:lang w:val="en-US" w:eastAsia="zh-CN" w:bidi="ar-SA"/>
                    </w:rPr>
                  </w:pPr>
                  <w:r>
                    <w:rPr>
                      <w:rFonts w:hint="default" w:ascii="Times New Roman" w:hAnsi="Times New Roman" w:eastAsia="宋体" w:cs="Times New Roman"/>
                      <w:bCs/>
                      <w:sz w:val="21"/>
                      <w:szCs w:val="21"/>
                      <w:u w:val="single"/>
                    </w:rPr>
                    <w:t>3</w:t>
                  </w:r>
                </w:p>
              </w:tc>
              <w:tc>
                <w:tcPr>
                  <w:tcW w:w="1370" w:type="dxa"/>
                  <w:vAlign w:val="center"/>
                </w:tcPr>
                <w:p>
                  <w:pPr>
                    <w:pStyle w:val="17"/>
                    <w:ind w:left="0" w:leftChars="0" w:firstLine="0" w:firstLineChars="0"/>
                    <w:jc w:val="center"/>
                    <w:rPr>
                      <w:rFonts w:hint="default" w:ascii="Times New Roman" w:hAnsi="Times New Roman" w:eastAsia="宋体" w:cs="Times New Roman"/>
                      <w:bCs/>
                      <w:kern w:val="0"/>
                      <w:sz w:val="21"/>
                      <w:szCs w:val="21"/>
                      <w:u w:val="single"/>
                      <w:lang w:val="en-US" w:eastAsia="zh-CN" w:bidi="ar-SA"/>
                    </w:rPr>
                  </w:pPr>
                  <w:r>
                    <w:rPr>
                      <w:rFonts w:hint="default" w:ascii="Times New Roman" w:hAnsi="Times New Roman" w:eastAsia="宋体" w:cs="Times New Roman"/>
                      <w:bCs/>
                      <w:sz w:val="21"/>
                      <w:szCs w:val="21"/>
                      <w:u w:val="single"/>
                    </w:rPr>
                    <w:t>氮氧化物</w:t>
                  </w:r>
                </w:p>
              </w:tc>
              <w:tc>
                <w:tcPr>
                  <w:tcW w:w="2589" w:type="dxa"/>
                  <w:vAlign w:val="center"/>
                </w:tcPr>
                <w:p>
                  <w:pPr>
                    <w:pStyle w:val="17"/>
                    <w:ind w:left="0" w:leftChars="0" w:firstLine="0" w:firstLineChars="0"/>
                    <w:jc w:val="center"/>
                    <w:rPr>
                      <w:rFonts w:hint="default" w:ascii="Times New Roman" w:hAnsi="Times New Roman" w:cs="Times New Roman" w:eastAsiaTheme="minorEastAsia"/>
                      <w:b/>
                      <w:kern w:val="0"/>
                      <w:sz w:val="21"/>
                      <w:szCs w:val="21"/>
                      <w:u w:val="single"/>
                      <w:lang w:val="en-US" w:eastAsia="zh-CN" w:bidi="ar-SA"/>
                    </w:rPr>
                  </w:pPr>
                  <w:r>
                    <w:rPr>
                      <w:rFonts w:hint="default" w:ascii="Times New Roman" w:hAnsi="Times New Roman" w:eastAsia="宋体" w:cs="Times New Roman"/>
                      <w:sz w:val="21"/>
                      <w:szCs w:val="21"/>
                      <w:u w:val="single"/>
                      <w:lang w:val="en-US" w:eastAsia="zh-CN"/>
                    </w:rPr>
                    <w:t>15.87</w:t>
                  </w:r>
                  <w:r>
                    <w:rPr>
                      <w:rFonts w:hint="default" w:ascii="Times New Roman" w:hAnsi="Times New Roman" w:eastAsia="宋体" w:cs="Times New Roman"/>
                      <w:sz w:val="21"/>
                      <w:szCs w:val="21"/>
                      <w:u w:val="single"/>
                    </w:rPr>
                    <w:t>千克/万立方米-原料</w:t>
                  </w:r>
                </w:p>
              </w:tc>
              <w:tc>
                <w:tcPr>
                  <w:tcW w:w="1761" w:type="dxa"/>
                  <w:vMerge w:val="continue"/>
                  <w:vAlign w:val="center"/>
                </w:tcPr>
                <w:p>
                  <w:pPr>
                    <w:pStyle w:val="17"/>
                    <w:ind w:left="220" w:leftChars="0"/>
                    <w:jc w:val="center"/>
                    <w:rPr>
                      <w:rFonts w:hint="default" w:ascii="Times New Roman" w:hAnsi="Times New Roman" w:cs="Times New Roman" w:eastAsiaTheme="minorEastAsia"/>
                      <w:b/>
                      <w:kern w:val="0"/>
                      <w:sz w:val="21"/>
                      <w:szCs w:val="21"/>
                      <w:u w:val="single"/>
                      <w:lang w:val="en-US" w:eastAsia="zh-CN" w:bidi="ar-SA"/>
                    </w:rPr>
                  </w:pPr>
                </w:p>
              </w:tc>
              <w:tc>
                <w:tcPr>
                  <w:tcW w:w="1519" w:type="dxa"/>
                  <w:vAlign w:val="center"/>
                </w:tcPr>
                <w:p>
                  <w:pPr>
                    <w:pStyle w:val="17"/>
                    <w:ind w:left="220" w:leftChars="0"/>
                    <w:jc w:val="center"/>
                    <w:rPr>
                      <w:rFonts w:hint="eastAsia" w:ascii="Times New Roman" w:hAnsi="Times New Roman" w:eastAsia="宋体" w:cs="Times New Roman"/>
                      <w:bCs/>
                      <w:kern w:val="0"/>
                      <w:sz w:val="21"/>
                      <w:szCs w:val="21"/>
                      <w:u w:val="single"/>
                      <w:lang w:val="en-US" w:eastAsia="zh-CN" w:bidi="ar-SA"/>
                    </w:rPr>
                  </w:pPr>
                  <w:r>
                    <w:rPr>
                      <w:rFonts w:hint="eastAsia" w:ascii="Times New Roman" w:hAnsi="Times New Roman" w:eastAsia="宋体" w:cs="Times New Roman"/>
                      <w:bCs/>
                      <w:sz w:val="21"/>
                      <w:szCs w:val="21"/>
                      <w:u w:val="single"/>
                      <w:lang w:val="en-US" w:eastAsia="zh-CN"/>
                    </w:rPr>
                    <w:t>1123.3</w:t>
                  </w:r>
                  <w:r>
                    <w:rPr>
                      <w:rFonts w:hint="default" w:ascii="Times New Roman" w:hAnsi="Times New Roman" w:eastAsia="宋体" w:cs="Times New Roman"/>
                      <w:bCs/>
                      <w:sz w:val="21"/>
                      <w:szCs w:val="21"/>
                      <w:u w:val="single"/>
                    </w:rPr>
                    <w:t>kg/a</w:t>
                  </w:r>
                </w:p>
              </w:tc>
            </w:tr>
          </w:tbl>
          <w:p>
            <w:pPr>
              <w:pStyle w:val="26"/>
              <w:rPr>
                <w:rFonts w:hint="eastAsia"/>
                <w:b/>
                <w:bCs/>
                <w:snapToGrid w:val="0"/>
                <w:color w:val="000000"/>
                <w:kern w:val="0"/>
                <w:sz w:val="24"/>
                <w:u w:val="single"/>
              </w:rPr>
            </w:pPr>
          </w:p>
          <w:p>
            <w:pPr>
              <w:spacing w:line="360" w:lineRule="auto"/>
              <w:ind w:firstLine="479" w:firstLineChars="199"/>
              <w:jc w:val="center"/>
              <w:rPr>
                <w:rFonts w:hint="eastAsia"/>
                <w:b/>
                <w:bCs/>
                <w:snapToGrid w:val="0"/>
                <w:color w:val="000000"/>
                <w:kern w:val="0"/>
                <w:sz w:val="24"/>
                <w:u w:val="single"/>
              </w:rPr>
            </w:pPr>
            <w:r>
              <w:rPr>
                <w:rFonts w:hint="eastAsia"/>
                <w:b/>
                <w:bCs/>
                <w:snapToGrid w:val="0"/>
                <w:color w:val="000000"/>
                <w:kern w:val="0"/>
                <w:sz w:val="24"/>
                <w:u w:val="single"/>
              </w:rPr>
              <w:t xml:space="preserve">表 </w:t>
            </w:r>
            <w:r>
              <w:rPr>
                <w:rFonts w:hint="eastAsia"/>
                <w:b/>
                <w:bCs/>
                <w:snapToGrid w:val="0"/>
                <w:color w:val="000000"/>
                <w:kern w:val="0"/>
                <w:sz w:val="24"/>
                <w:u w:val="single"/>
                <w:lang w:val="en-US" w:eastAsia="zh-CN"/>
              </w:rPr>
              <w:t>3-8</w:t>
            </w:r>
            <w:r>
              <w:rPr>
                <w:rFonts w:hint="eastAsia"/>
                <w:b/>
                <w:bCs/>
                <w:snapToGrid w:val="0"/>
                <w:color w:val="000000"/>
                <w:kern w:val="0"/>
                <w:sz w:val="24"/>
                <w:u w:val="single"/>
                <w:lang w:eastAsia="zh-CN"/>
              </w:rPr>
              <w:t>蒸汽发生器</w:t>
            </w:r>
            <w:r>
              <w:rPr>
                <w:rFonts w:hint="eastAsia"/>
                <w:b/>
                <w:bCs/>
                <w:snapToGrid w:val="0"/>
                <w:color w:val="000000"/>
                <w:kern w:val="0"/>
                <w:sz w:val="24"/>
                <w:u w:val="single"/>
              </w:rPr>
              <w:t>废气污染物产排情况一览表</w:t>
            </w:r>
          </w:p>
          <w:tbl>
            <w:tblPr>
              <w:tblStyle w:val="25"/>
              <w:tblW w:w="79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788"/>
              <w:gridCol w:w="860"/>
              <w:gridCol w:w="798"/>
              <w:gridCol w:w="804"/>
              <w:gridCol w:w="863"/>
              <w:gridCol w:w="679"/>
              <w:gridCol w:w="850"/>
              <w:gridCol w:w="798"/>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5" w:type="dxa"/>
                  <w:vMerge w:val="restart"/>
                  <w:vAlign w:val="center"/>
                </w:tcPr>
                <w:p>
                  <w:pPr>
                    <w:pStyle w:val="17"/>
                    <w:ind w:left="0"/>
                    <w:jc w:val="center"/>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污染源</w:t>
                  </w:r>
                </w:p>
              </w:tc>
              <w:tc>
                <w:tcPr>
                  <w:tcW w:w="788" w:type="dxa"/>
                  <w:vMerge w:val="restart"/>
                  <w:vAlign w:val="center"/>
                </w:tcPr>
                <w:p>
                  <w:pPr>
                    <w:pStyle w:val="17"/>
                    <w:ind w:left="0"/>
                    <w:jc w:val="center"/>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污染物</w:t>
                  </w:r>
                </w:p>
              </w:tc>
              <w:tc>
                <w:tcPr>
                  <w:tcW w:w="2462" w:type="dxa"/>
                  <w:gridSpan w:val="3"/>
                </w:tcPr>
                <w:p>
                  <w:pPr>
                    <w:pStyle w:val="17"/>
                    <w:ind w:firstLine="420" w:firstLineChars="200"/>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产生情况</w:t>
                  </w:r>
                </w:p>
              </w:tc>
              <w:tc>
                <w:tcPr>
                  <w:tcW w:w="863" w:type="dxa"/>
                  <w:vMerge w:val="restart"/>
                  <w:vAlign w:val="center"/>
                </w:tcPr>
                <w:p>
                  <w:pPr>
                    <w:pStyle w:val="17"/>
                    <w:ind w:left="0" w:leftChars="0" w:firstLine="0" w:firstLineChars="0"/>
                    <w:jc w:val="both"/>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采取的措施</w:t>
                  </w:r>
                </w:p>
              </w:tc>
              <w:tc>
                <w:tcPr>
                  <w:tcW w:w="679" w:type="dxa"/>
                  <w:vMerge w:val="restart"/>
                  <w:vAlign w:val="center"/>
                </w:tcPr>
                <w:p>
                  <w:pPr>
                    <w:pStyle w:val="17"/>
                    <w:ind w:left="0"/>
                    <w:jc w:val="center"/>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处理效率</w:t>
                  </w:r>
                </w:p>
              </w:tc>
              <w:tc>
                <w:tcPr>
                  <w:tcW w:w="2452" w:type="dxa"/>
                  <w:gridSpan w:val="3"/>
                </w:tcPr>
                <w:p>
                  <w:pPr>
                    <w:pStyle w:val="17"/>
                    <w:ind w:firstLine="420" w:firstLineChars="200"/>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5" w:type="dxa"/>
                  <w:vMerge w:val="continue"/>
                </w:tcPr>
                <w:p>
                  <w:pPr>
                    <w:pStyle w:val="17"/>
                    <w:rPr>
                      <w:rFonts w:hint="default" w:ascii="Times New Roman" w:hAnsi="Times New Roman" w:eastAsia="宋体" w:cs="Times New Roman"/>
                      <w:bCs/>
                      <w:sz w:val="21"/>
                      <w:szCs w:val="21"/>
                      <w:u w:val="single"/>
                    </w:rPr>
                  </w:pPr>
                </w:p>
              </w:tc>
              <w:tc>
                <w:tcPr>
                  <w:tcW w:w="788" w:type="dxa"/>
                  <w:vMerge w:val="continue"/>
                </w:tcPr>
                <w:p>
                  <w:pPr>
                    <w:pStyle w:val="17"/>
                    <w:rPr>
                      <w:rFonts w:hint="default" w:ascii="Times New Roman" w:hAnsi="Times New Roman" w:eastAsia="宋体" w:cs="Times New Roman"/>
                      <w:bCs/>
                      <w:sz w:val="21"/>
                      <w:szCs w:val="21"/>
                      <w:u w:val="single"/>
                    </w:rPr>
                  </w:pPr>
                </w:p>
              </w:tc>
              <w:tc>
                <w:tcPr>
                  <w:tcW w:w="860" w:type="dxa"/>
                </w:tcPr>
                <w:p>
                  <w:pPr>
                    <w:pStyle w:val="17"/>
                    <w:spacing w:line="240" w:lineRule="auto"/>
                    <w:ind w:left="0"/>
                    <w:jc w:val="center"/>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产生浓度</w:t>
                  </w:r>
                </w:p>
                <w:p>
                  <w:pPr>
                    <w:jc w:val="center"/>
                    <w:rPr>
                      <w:rFonts w:hint="default" w:ascii="Times New Roman" w:hAnsi="Times New Roman" w:cs="Times New Roman"/>
                      <w:u w:val="single"/>
                    </w:rPr>
                  </w:pPr>
                  <w:r>
                    <w:rPr>
                      <w:rFonts w:hint="default" w:ascii="Times New Roman" w:hAnsi="Times New Roman" w:cs="Times New Roman"/>
                      <w:bCs/>
                      <w:szCs w:val="21"/>
                      <w:u w:val="single"/>
                    </w:rPr>
                    <w:t>mg/m</w:t>
                  </w:r>
                  <w:r>
                    <w:rPr>
                      <w:rFonts w:hint="default" w:ascii="Times New Roman" w:hAnsi="Times New Roman" w:cs="Times New Roman"/>
                      <w:bCs/>
                      <w:szCs w:val="21"/>
                      <w:u w:val="single"/>
                      <w:vertAlign w:val="superscript"/>
                    </w:rPr>
                    <w:t>3</w:t>
                  </w:r>
                </w:p>
              </w:tc>
              <w:tc>
                <w:tcPr>
                  <w:tcW w:w="798" w:type="dxa"/>
                </w:tcPr>
                <w:p>
                  <w:pPr>
                    <w:pStyle w:val="17"/>
                    <w:spacing w:line="240" w:lineRule="auto"/>
                    <w:ind w:left="0"/>
                    <w:jc w:val="center"/>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产生速率</w:t>
                  </w:r>
                </w:p>
                <w:p>
                  <w:pPr>
                    <w:jc w:val="center"/>
                    <w:rPr>
                      <w:rFonts w:hint="default" w:ascii="Times New Roman" w:hAnsi="Times New Roman" w:cs="Times New Roman"/>
                      <w:u w:val="single"/>
                    </w:rPr>
                  </w:pPr>
                  <w:r>
                    <w:rPr>
                      <w:rFonts w:hint="eastAsia" w:ascii="Times New Roman" w:hAnsi="Times New Roman" w:cs="Times New Roman"/>
                      <w:bCs/>
                      <w:szCs w:val="21"/>
                      <w:u w:val="single"/>
                      <w:lang w:val="en-US" w:eastAsia="zh-CN"/>
                    </w:rPr>
                    <w:t>k</w:t>
                  </w:r>
                  <w:r>
                    <w:rPr>
                      <w:rFonts w:hint="default" w:ascii="Times New Roman" w:hAnsi="Times New Roman" w:cs="Times New Roman"/>
                      <w:bCs/>
                      <w:szCs w:val="21"/>
                      <w:u w:val="single"/>
                    </w:rPr>
                    <w:t>g/h</w:t>
                  </w:r>
                </w:p>
              </w:tc>
              <w:tc>
                <w:tcPr>
                  <w:tcW w:w="804" w:type="dxa"/>
                </w:tcPr>
                <w:p>
                  <w:pPr>
                    <w:pStyle w:val="17"/>
                    <w:spacing w:line="240" w:lineRule="auto"/>
                    <w:ind w:left="0" w:leftChars="0" w:firstLine="0" w:firstLineChars="0"/>
                    <w:jc w:val="center"/>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产生量kg/a</w:t>
                  </w:r>
                </w:p>
              </w:tc>
              <w:tc>
                <w:tcPr>
                  <w:tcW w:w="863" w:type="dxa"/>
                  <w:vMerge w:val="continue"/>
                </w:tcPr>
                <w:p>
                  <w:pPr>
                    <w:pStyle w:val="17"/>
                    <w:spacing w:line="240" w:lineRule="auto"/>
                    <w:jc w:val="center"/>
                    <w:rPr>
                      <w:rFonts w:hint="default" w:ascii="Times New Roman" w:hAnsi="Times New Roman" w:eastAsia="宋体" w:cs="Times New Roman"/>
                      <w:bCs/>
                      <w:sz w:val="21"/>
                      <w:szCs w:val="21"/>
                      <w:u w:val="single"/>
                    </w:rPr>
                  </w:pPr>
                </w:p>
              </w:tc>
              <w:tc>
                <w:tcPr>
                  <w:tcW w:w="679" w:type="dxa"/>
                  <w:vMerge w:val="continue"/>
                </w:tcPr>
                <w:p>
                  <w:pPr>
                    <w:pStyle w:val="17"/>
                    <w:spacing w:line="240" w:lineRule="auto"/>
                    <w:jc w:val="center"/>
                    <w:rPr>
                      <w:rFonts w:hint="default" w:ascii="Times New Roman" w:hAnsi="Times New Roman" w:eastAsia="宋体" w:cs="Times New Roman"/>
                      <w:bCs/>
                      <w:sz w:val="21"/>
                      <w:szCs w:val="21"/>
                      <w:u w:val="single"/>
                    </w:rPr>
                  </w:pPr>
                </w:p>
              </w:tc>
              <w:tc>
                <w:tcPr>
                  <w:tcW w:w="850" w:type="dxa"/>
                </w:tcPr>
                <w:p>
                  <w:pPr>
                    <w:pStyle w:val="17"/>
                    <w:spacing w:line="240" w:lineRule="auto"/>
                    <w:ind w:left="0"/>
                    <w:jc w:val="center"/>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排放浓度</w:t>
                  </w:r>
                </w:p>
                <w:p>
                  <w:pPr>
                    <w:jc w:val="center"/>
                    <w:rPr>
                      <w:rFonts w:hint="default" w:ascii="Times New Roman" w:hAnsi="Times New Roman" w:cs="Times New Roman"/>
                      <w:u w:val="single"/>
                    </w:rPr>
                  </w:pPr>
                  <w:r>
                    <w:rPr>
                      <w:rFonts w:hint="default" w:ascii="Times New Roman" w:hAnsi="Times New Roman" w:cs="Times New Roman"/>
                      <w:bCs/>
                      <w:szCs w:val="21"/>
                      <w:u w:val="single"/>
                    </w:rPr>
                    <w:t>mg/m</w:t>
                  </w:r>
                  <w:r>
                    <w:rPr>
                      <w:rFonts w:hint="default" w:ascii="Times New Roman" w:hAnsi="Times New Roman" w:cs="Times New Roman"/>
                      <w:bCs/>
                      <w:szCs w:val="21"/>
                      <w:u w:val="single"/>
                      <w:vertAlign w:val="superscript"/>
                    </w:rPr>
                    <w:t>3</w:t>
                  </w:r>
                </w:p>
              </w:tc>
              <w:tc>
                <w:tcPr>
                  <w:tcW w:w="798" w:type="dxa"/>
                </w:tcPr>
                <w:p>
                  <w:pPr>
                    <w:pStyle w:val="17"/>
                    <w:spacing w:line="240" w:lineRule="auto"/>
                    <w:ind w:left="0"/>
                    <w:jc w:val="center"/>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排放速率</w:t>
                  </w:r>
                </w:p>
                <w:p>
                  <w:pPr>
                    <w:spacing w:line="240" w:lineRule="auto"/>
                    <w:jc w:val="center"/>
                    <w:rPr>
                      <w:rFonts w:hint="default" w:ascii="Times New Roman" w:hAnsi="Times New Roman" w:cs="Times New Roman"/>
                      <w:u w:val="single"/>
                    </w:rPr>
                  </w:pPr>
                  <w:r>
                    <w:rPr>
                      <w:rFonts w:hint="eastAsia" w:cs="Times New Roman"/>
                      <w:bCs/>
                      <w:szCs w:val="21"/>
                      <w:u w:val="single"/>
                      <w:lang w:val="en-US" w:eastAsia="zh-CN"/>
                    </w:rPr>
                    <w:t>k</w:t>
                  </w:r>
                  <w:r>
                    <w:rPr>
                      <w:rFonts w:hint="default" w:ascii="Times New Roman" w:hAnsi="Times New Roman" w:cs="Times New Roman"/>
                      <w:bCs/>
                      <w:szCs w:val="21"/>
                      <w:u w:val="single"/>
                    </w:rPr>
                    <w:t>g/h</w:t>
                  </w:r>
                </w:p>
              </w:tc>
              <w:tc>
                <w:tcPr>
                  <w:tcW w:w="804" w:type="dxa"/>
                </w:tcPr>
                <w:p>
                  <w:pPr>
                    <w:pStyle w:val="17"/>
                    <w:spacing w:line="240" w:lineRule="auto"/>
                    <w:ind w:left="0" w:leftChars="0" w:firstLine="0" w:firstLineChars="0"/>
                    <w:jc w:val="center"/>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排放量kg/a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5" w:type="dxa"/>
                  <w:vMerge w:val="restart"/>
                </w:tcPr>
                <w:p>
                  <w:pPr>
                    <w:pStyle w:val="17"/>
                    <w:ind w:left="0"/>
                    <w:jc w:val="center"/>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lang w:eastAsia="zh-CN"/>
                    </w:rPr>
                    <w:t>蒸汽发生器</w:t>
                  </w:r>
                  <w:r>
                    <w:rPr>
                      <w:rFonts w:hint="default" w:ascii="Times New Roman" w:hAnsi="Times New Roman" w:eastAsia="宋体" w:cs="Times New Roman"/>
                      <w:bCs/>
                      <w:sz w:val="21"/>
                      <w:szCs w:val="21"/>
                      <w:u w:val="single"/>
                    </w:rPr>
                    <w:t>废气</w:t>
                  </w:r>
                </w:p>
              </w:tc>
              <w:tc>
                <w:tcPr>
                  <w:tcW w:w="788" w:type="dxa"/>
                </w:tcPr>
                <w:p>
                  <w:pPr>
                    <w:pStyle w:val="17"/>
                    <w:ind w:left="0"/>
                    <w:jc w:val="center"/>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二氧化硫</w:t>
                  </w:r>
                </w:p>
              </w:tc>
              <w:tc>
                <w:tcPr>
                  <w:tcW w:w="860" w:type="dxa"/>
                  <w:vAlign w:val="center"/>
                </w:tcPr>
                <w:p>
                  <w:pPr>
                    <w:pStyle w:val="17"/>
                    <w:ind w:left="0" w:leftChars="0" w:firstLine="0" w:firstLineChars="0"/>
                    <w:jc w:val="center"/>
                    <w:rPr>
                      <w:rFonts w:hint="default" w:ascii="Times New Roman" w:hAnsi="Times New Roman" w:eastAsia="宋体" w:cs="Times New Roman"/>
                      <w:bCs/>
                      <w:sz w:val="21"/>
                      <w:szCs w:val="21"/>
                      <w:u w:val="single"/>
                      <w:lang w:val="en-US" w:eastAsia="zh-CN"/>
                    </w:rPr>
                  </w:pPr>
                  <w:r>
                    <w:rPr>
                      <w:rFonts w:hint="eastAsia" w:ascii="Times New Roman" w:hAnsi="Times New Roman" w:eastAsia="宋体" w:cs="Times New Roman"/>
                      <w:bCs/>
                      <w:sz w:val="21"/>
                      <w:szCs w:val="21"/>
                      <w:u w:val="single"/>
                      <w:lang w:val="en-US" w:eastAsia="zh-CN"/>
                    </w:rPr>
                    <w:t>18.38</w:t>
                  </w:r>
                </w:p>
              </w:tc>
              <w:tc>
                <w:tcPr>
                  <w:tcW w:w="798" w:type="dxa"/>
                  <w:vAlign w:val="center"/>
                </w:tcPr>
                <w:p>
                  <w:pPr>
                    <w:pStyle w:val="17"/>
                    <w:ind w:left="0" w:leftChars="0" w:firstLine="0" w:firstLineChars="0"/>
                    <w:jc w:val="center"/>
                    <w:rPr>
                      <w:rFonts w:hint="default" w:ascii="Times New Roman" w:hAnsi="Times New Roman" w:eastAsia="宋体" w:cs="Times New Roman"/>
                      <w:bCs/>
                      <w:sz w:val="21"/>
                      <w:szCs w:val="21"/>
                      <w:u w:val="single"/>
                      <w:lang w:val="en-US" w:eastAsia="zh-CN"/>
                    </w:rPr>
                  </w:pPr>
                  <w:r>
                    <w:rPr>
                      <w:rFonts w:hint="eastAsia" w:ascii="Times New Roman" w:hAnsi="Times New Roman" w:eastAsia="宋体" w:cs="Times New Roman"/>
                      <w:bCs/>
                      <w:sz w:val="21"/>
                      <w:szCs w:val="21"/>
                      <w:u w:val="single"/>
                      <w:lang w:val="en-US" w:eastAsia="zh-CN"/>
                    </w:rPr>
                    <w:t>0.048</w:t>
                  </w:r>
                </w:p>
              </w:tc>
              <w:tc>
                <w:tcPr>
                  <w:tcW w:w="804" w:type="dxa"/>
                  <w:vAlign w:val="center"/>
                </w:tcPr>
                <w:p>
                  <w:pPr>
                    <w:pStyle w:val="17"/>
                    <w:ind w:left="0" w:leftChars="0" w:firstLine="0" w:firstLineChars="0"/>
                    <w:jc w:val="center"/>
                    <w:rPr>
                      <w:rFonts w:hint="default" w:ascii="Times New Roman" w:hAnsi="Times New Roman" w:eastAsia="宋体" w:cs="Times New Roman"/>
                      <w:bCs/>
                      <w:sz w:val="21"/>
                      <w:szCs w:val="21"/>
                      <w:u w:val="single"/>
                      <w:lang w:val="en-US" w:eastAsia="zh-CN"/>
                    </w:rPr>
                  </w:pPr>
                  <w:r>
                    <w:rPr>
                      <w:rFonts w:hint="eastAsia" w:ascii="Times New Roman" w:hAnsi="Times New Roman" w:eastAsia="宋体" w:cs="Times New Roman"/>
                      <w:bCs/>
                      <w:sz w:val="21"/>
                      <w:szCs w:val="21"/>
                      <w:u w:val="single"/>
                      <w:lang w:val="en-US" w:eastAsia="zh-CN"/>
                    </w:rPr>
                    <w:t>141.6</w:t>
                  </w:r>
                </w:p>
              </w:tc>
              <w:tc>
                <w:tcPr>
                  <w:tcW w:w="863" w:type="dxa"/>
                  <w:vAlign w:val="center"/>
                </w:tcPr>
                <w:p>
                  <w:pPr>
                    <w:pStyle w:val="17"/>
                    <w:jc w:val="center"/>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w:t>
                  </w:r>
                </w:p>
              </w:tc>
              <w:tc>
                <w:tcPr>
                  <w:tcW w:w="679" w:type="dxa"/>
                  <w:vAlign w:val="center"/>
                </w:tcPr>
                <w:p>
                  <w:pPr>
                    <w:pStyle w:val="17"/>
                    <w:jc w:val="center"/>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0</w:t>
                  </w:r>
                </w:p>
              </w:tc>
              <w:tc>
                <w:tcPr>
                  <w:tcW w:w="850" w:type="dxa"/>
                  <w:vAlign w:val="center"/>
                </w:tcPr>
                <w:p>
                  <w:pPr>
                    <w:pStyle w:val="17"/>
                    <w:ind w:left="0" w:leftChars="0" w:firstLine="0" w:firstLineChars="0"/>
                    <w:jc w:val="center"/>
                    <w:rPr>
                      <w:rFonts w:hint="default" w:ascii="Times New Roman" w:hAnsi="Times New Roman" w:eastAsia="宋体" w:cs="Times New Roman"/>
                      <w:bCs/>
                      <w:kern w:val="0"/>
                      <w:sz w:val="21"/>
                      <w:szCs w:val="21"/>
                      <w:u w:val="single"/>
                      <w:lang w:val="en-US" w:eastAsia="zh-CN" w:bidi="ar-SA"/>
                    </w:rPr>
                  </w:pPr>
                  <w:r>
                    <w:rPr>
                      <w:rFonts w:hint="eastAsia" w:ascii="Times New Roman" w:hAnsi="Times New Roman" w:eastAsia="宋体" w:cs="Times New Roman"/>
                      <w:bCs/>
                      <w:sz w:val="21"/>
                      <w:szCs w:val="21"/>
                      <w:u w:val="single"/>
                      <w:lang w:val="en-US" w:eastAsia="zh-CN"/>
                    </w:rPr>
                    <w:t>18.38</w:t>
                  </w:r>
                </w:p>
              </w:tc>
              <w:tc>
                <w:tcPr>
                  <w:tcW w:w="798" w:type="dxa"/>
                  <w:vAlign w:val="center"/>
                </w:tcPr>
                <w:p>
                  <w:pPr>
                    <w:pStyle w:val="17"/>
                    <w:ind w:left="0" w:leftChars="0" w:firstLine="0" w:firstLineChars="0"/>
                    <w:jc w:val="center"/>
                    <w:rPr>
                      <w:rFonts w:hint="default" w:ascii="Times New Roman" w:hAnsi="Times New Roman" w:eastAsia="宋体" w:cs="Times New Roman"/>
                      <w:bCs/>
                      <w:kern w:val="0"/>
                      <w:sz w:val="21"/>
                      <w:szCs w:val="21"/>
                      <w:u w:val="single"/>
                      <w:lang w:val="en-US" w:eastAsia="zh-CN" w:bidi="ar-SA"/>
                    </w:rPr>
                  </w:pPr>
                  <w:r>
                    <w:rPr>
                      <w:rFonts w:hint="eastAsia" w:ascii="Times New Roman" w:hAnsi="Times New Roman" w:eastAsia="宋体" w:cs="Times New Roman"/>
                      <w:bCs/>
                      <w:sz w:val="21"/>
                      <w:szCs w:val="21"/>
                      <w:u w:val="single"/>
                      <w:lang w:val="en-US" w:eastAsia="zh-CN"/>
                    </w:rPr>
                    <w:t>0.048</w:t>
                  </w:r>
                </w:p>
              </w:tc>
              <w:tc>
                <w:tcPr>
                  <w:tcW w:w="804" w:type="dxa"/>
                  <w:vAlign w:val="center"/>
                </w:tcPr>
                <w:p>
                  <w:pPr>
                    <w:pStyle w:val="17"/>
                    <w:ind w:left="0" w:leftChars="0" w:firstLine="0" w:firstLineChars="0"/>
                    <w:jc w:val="center"/>
                    <w:rPr>
                      <w:rFonts w:hint="default" w:ascii="Times New Roman" w:hAnsi="Times New Roman" w:eastAsia="宋体" w:cs="Times New Roman"/>
                      <w:bCs/>
                      <w:kern w:val="0"/>
                      <w:sz w:val="21"/>
                      <w:szCs w:val="21"/>
                      <w:u w:val="single"/>
                      <w:lang w:val="en-US" w:eastAsia="zh-CN" w:bidi="ar-SA"/>
                    </w:rPr>
                  </w:pPr>
                  <w:r>
                    <w:rPr>
                      <w:rFonts w:hint="eastAsia" w:ascii="Times New Roman" w:hAnsi="Times New Roman" w:eastAsia="宋体" w:cs="Times New Roman"/>
                      <w:bCs/>
                      <w:sz w:val="21"/>
                      <w:szCs w:val="21"/>
                      <w:u w:val="single"/>
                      <w:lang w:val="en-US" w:eastAsia="zh-CN"/>
                    </w:rPr>
                    <w:t>141.6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trPr>
              <w:tc>
                <w:tcPr>
                  <w:tcW w:w="745" w:type="dxa"/>
                  <w:vMerge w:val="continue"/>
                </w:tcPr>
                <w:p>
                  <w:pPr>
                    <w:pStyle w:val="17"/>
                    <w:ind w:left="0"/>
                    <w:jc w:val="center"/>
                    <w:rPr>
                      <w:rFonts w:hint="default" w:ascii="Times New Roman" w:hAnsi="Times New Roman" w:eastAsia="宋体" w:cs="Times New Roman"/>
                      <w:bCs/>
                      <w:sz w:val="21"/>
                      <w:szCs w:val="21"/>
                      <w:u w:val="single"/>
                      <w:lang w:eastAsia="zh-CN"/>
                    </w:rPr>
                  </w:pPr>
                </w:p>
              </w:tc>
              <w:tc>
                <w:tcPr>
                  <w:tcW w:w="788" w:type="dxa"/>
                  <w:vAlign w:val="top"/>
                </w:tcPr>
                <w:p>
                  <w:pPr>
                    <w:pStyle w:val="17"/>
                    <w:ind w:left="0" w:leftChars="0"/>
                    <w:jc w:val="center"/>
                    <w:rPr>
                      <w:rFonts w:hint="default" w:ascii="Times New Roman" w:hAnsi="Times New Roman" w:eastAsia="宋体" w:cs="Times New Roman"/>
                      <w:bCs/>
                      <w:kern w:val="0"/>
                      <w:sz w:val="21"/>
                      <w:szCs w:val="21"/>
                      <w:u w:val="single"/>
                      <w:lang w:val="en-US" w:eastAsia="zh-CN" w:bidi="ar-SA"/>
                    </w:rPr>
                  </w:pPr>
                  <w:r>
                    <w:rPr>
                      <w:rFonts w:hint="default" w:ascii="Times New Roman" w:hAnsi="Times New Roman" w:eastAsia="宋体" w:cs="Times New Roman"/>
                      <w:bCs/>
                      <w:sz w:val="21"/>
                      <w:szCs w:val="21"/>
                      <w:u w:val="single"/>
                    </w:rPr>
                    <w:t>氮氧化物</w:t>
                  </w:r>
                </w:p>
              </w:tc>
              <w:tc>
                <w:tcPr>
                  <w:tcW w:w="860" w:type="dxa"/>
                  <w:vAlign w:val="center"/>
                </w:tcPr>
                <w:p>
                  <w:pPr>
                    <w:pStyle w:val="17"/>
                    <w:ind w:left="0" w:leftChars="0" w:firstLine="0" w:firstLineChars="0"/>
                    <w:jc w:val="center"/>
                    <w:rPr>
                      <w:rFonts w:hint="eastAsia" w:ascii="Times New Roman" w:hAnsi="Times New Roman" w:eastAsia="宋体" w:cs="Times New Roman"/>
                      <w:bCs/>
                      <w:kern w:val="0"/>
                      <w:sz w:val="21"/>
                      <w:szCs w:val="21"/>
                      <w:u w:val="single"/>
                      <w:lang w:val="en-US" w:eastAsia="zh-CN" w:bidi="ar-SA"/>
                    </w:rPr>
                  </w:pPr>
                  <w:r>
                    <w:rPr>
                      <w:rFonts w:hint="eastAsia" w:ascii="Times New Roman" w:hAnsi="Times New Roman" w:eastAsia="宋体" w:cs="Times New Roman"/>
                      <w:bCs/>
                      <w:sz w:val="21"/>
                      <w:szCs w:val="21"/>
                      <w:u w:val="single"/>
                      <w:lang w:val="en-US" w:eastAsia="zh-CN"/>
                    </w:rPr>
                    <w:t>147.28</w:t>
                  </w:r>
                </w:p>
              </w:tc>
              <w:tc>
                <w:tcPr>
                  <w:tcW w:w="798" w:type="dxa"/>
                  <w:vAlign w:val="center"/>
                </w:tcPr>
                <w:p>
                  <w:pPr>
                    <w:pStyle w:val="17"/>
                    <w:ind w:left="0" w:leftChars="0" w:firstLine="0" w:firstLineChars="0"/>
                    <w:jc w:val="center"/>
                    <w:rPr>
                      <w:rFonts w:hint="eastAsia" w:ascii="Times New Roman" w:hAnsi="Times New Roman" w:eastAsia="宋体" w:cs="Times New Roman"/>
                      <w:bCs/>
                      <w:kern w:val="0"/>
                      <w:sz w:val="21"/>
                      <w:szCs w:val="21"/>
                      <w:u w:val="single"/>
                      <w:lang w:val="en-US" w:eastAsia="zh-CN" w:bidi="ar-SA"/>
                    </w:rPr>
                  </w:pPr>
                  <w:r>
                    <w:rPr>
                      <w:rFonts w:hint="eastAsia" w:ascii="Times New Roman" w:hAnsi="Times New Roman" w:eastAsia="宋体" w:cs="Times New Roman"/>
                      <w:bCs/>
                      <w:sz w:val="21"/>
                      <w:szCs w:val="21"/>
                      <w:u w:val="single"/>
                      <w:lang w:val="en-US" w:eastAsia="zh-CN"/>
                    </w:rPr>
                    <w:t>0.385</w:t>
                  </w:r>
                </w:p>
              </w:tc>
              <w:tc>
                <w:tcPr>
                  <w:tcW w:w="804" w:type="dxa"/>
                  <w:vAlign w:val="center"/>
                </w:tcPr>
                <w:p>
                  <w:pPr>
                    <w:pStyle w:val="17"/>
                    <w:ind w:left="0" w:leftChars="0" w:firstLine="0" w:firstLineChars="0"/>
                    <w:jc w:val="center"/>
                    <w:rPr>
                      <w:rFonts w:hint="eastAsia" w:ascii="Times New Roman" w:hAnsi="Times New Roman" w:eastAsia="宋体" w:cs="Times New Roman"/>
                      <w:bCs/>
                      <w:kern w:val="0"/>
                      <w:sz w:val="21"/>
                      <w:szCs w:val="21"/>
                      <w:u w:val="single"/>
                      <w:lang w:val="en-US" w:eastAsia="zh-CN" w:bidi="ar-SA"/>
                    </w:rPr>
                  </w:pPr>
                  <w:r>
                    <w:rPr>
                      <w:rFonts w:hint="eastAsia" w:ascii="Times New Roman" w:hAnsi="Times New Roman" w:eastAsia="宋体" w:cs="Times New Roman"/>
                      <w:bCs/>
                      <w:sz w:val="21"/>
                      <w:szCs w:val="21"/>
                      <w:u w:val="single"/>
                      <w:lang w:val="en-US" w:eastAsia="zh-CN"/>
                    </w:rPr>
                    <w:t>1123.3</w:t>
                  </w:r>
                </w:p>
              </w:tc>
              <w:tc>
                <w:tcPr>
                  <w:tcW w:w="863" w:type="dxa"/>
                  <w:vAlign w:val="center"/>
                </w:tcPr>
                <w:p>
                  <w:pPr>
                    <w:pStyle w:val="17"/>
                    <w:ind w:left="220" w:leftChars="0"/>
                    <w:jc w:val="center"/>
                    <w:rPr>
                      <w:rFonts w:hint="default" w:ascii="Times New Roman" w:hAnsi="Times New Roman" w:eastAsia="宋体" w:cs="Times New Roman"/>
                      <w:bCs/>
                      <w:kern w:val="0"/>
                      <w:sz w:val="21"/>
                      <w:szCs w:val="21"/>
                      <w:u w:val="single"/>
                      <w:lang w:val="en-US" w:eastAsia="zh-CN" w:bidi="ar-SA"/>
                    </w:rPr>
                  </w:pPr>
                  <w:r>
                    <w:rPr>
                      <w:rFonts w:hint="default" w:ascii="Times New Roman" w:hAnsi="Times New Roman" w:eastAsia="宋体" w:cs="Times New Roman"/>
                      <w:bCs/>
                      <w:sz w:val="21"/>
                      <w:szCs w:val="21"/>
                      <w:u w:val="single"/>
                    </w:rPr>
                    <w:t>/</w:t>
                  </w:r>
                </w:p>
              </w:tc>
              <w:tc>
                <w:tcPr>
                  <w:tcW w:w="679" w:type="dxa"/>
                  <w:vAlign w:val="center"/>
                </w:tcPr>
                <w:p>
                  <w:pPr>
                    <w:pStyle w:val="17"/>
                    <w:ind w:left="220" w:leftChars="0"/>
                    <w:jc w:val="center"/>
                    <w:rPr>
                      <w:rFonts w:hint="default" w:ascii="Times New Roman" w:hAnsi="Times New Roman" w:eastAsia="宋体" w:cs="Times New Roman"/>
                      <w:bCs/>
                      <w:kern w:val="0"/>
                      <w:sz w:val="21"/>
                      <w:szCs w:val="21"/>
                      <w:u w:val="single"/>
                      <w:lang w:val="en-US" w:eastAsia="zh-CN" w:bidi="ar-SA"/>
                    </w:rPr>
                  </w:pPr>
                  <w:r>
                    <w:rPr>
                      <w:rFonts w:hint="default" w:ascii="Times New Roman" w:hAnsi="Times New Roman" w:eastAsia="宋体" w:cs="Times New Roman"/>
                      <w:bCs/>
                      <w:sz w:val="21"/>
                      <w:szCs w:val="21"/>
                      <w:u w:val="single"/>
                    </w:rPr>
                    <w:t>0</w:t>
                  </w:r>
                </w:p>
              </w:tc>
              <w:tc>
                <w:tcPr>
                  <w:tcW w:w="850" w:type="dxa"/>
                  <w:vAlign w:val="center"/>
                </w:tcPr>
                <w:p>
                  <w:pPr>
                    <w:pStyle w:val="17"/>
                    <w:ind w:left="0" w:leftChars="0" w:firstLine="0" w:firstLineChars="0"/>
                    <w:jc w:val="center"/>
                    <w:rPr>
                      <w:rFonts w:hint="eastAsia" w:ascii="Times New Roman" w:hAnsi="Times New Roman" w:eastAsia="宋体" w:cs="Times New Roman"/>
                      <w:bCs/>
                      <w:kern w:val="0"/>
                      <w:sz w:val="21"/>
                      <w:szCs w:val="21"/>
                      <w:u w:val="single"/>
                      <w:lang w:val="en-US" w:eastAsia="zh-CN" w:bidi="ar-SA"/>
                    </w:rPr>
                  </w:pPr>
                  <w:r>
                    <w:rPr>
                      <w:rFonts w:hint="eastAsia" w:ascii="Times New Roman" w:hAnsi="Times New Roman" w:eastAsia="宋体" w:cs="Times New Roman"/>
                      <w:bCs/>
                      <w:sz w:val="21"/>
                      <w:szCs w:val="21"/>
                      <w:u w:val="single"/>
                      <w:lang w:val="en-US" w:eastAsia="zh-CN"/>
                    </w:rPr>
                    <w:t>147.28</w:t>
                  </w:r>
                </w:p>
              </w:tc>
              <w:tc>
                <w:tcPr>
                  <w:tcW w:w="798" w:type="dxa"/>
                  <w:vAlign w:val="center"/>
                </w:tcPr>
                <w:p>
                  <w:pPr>
                    <w:pStyle w:val="17"/>
                    <w:ind w:left="0" w:leftChars="0" w:firstLine="0" w:firstLineChars="0"/>
                    <w:jc w:val="center"/>
                    <w:rPr>
                      <w:rFonts w:hint="eastAsia" w:ascii="Times New Roman" w:hAnsi="Times New Roman" w:eastAsia="宋体" w:cs="Times New Roman"/>
                      <w:bCs/>
                      <w:kern w:val="0"/>
                      <w:sz w:val="21"/>
                      <w:szCs w:val="21"/>
                      <w:u w:val="single"/>
                      <w:lang w:val="en-US" w:eastAsia="zh-CN" w:bidi="ar-SA"/>
                    </w:rPr>
                  </w:pPr>
                  <w:r>
                    <w:rPr>
                      <w:rFonts w:hint="eastAsia" w:ascii="Times New Roman" w:hAnsi="Times New Roman" w:eastAsia="宋体" w:cs="Times New Roman"/>
                      <w:bCs/>
                      <w:sz w:val="21"/>
                      <w:szCs w:val="21"/>
                      <w:u w:val="single"/>
                      <w:lang w:val="en-US" w:eastAsia="zh-CN"/>
                    </w:rPr>
                    <w:t>0.385</w:t>
                  </w:r>
                </w:p>
              </w:tc>
              <w:tc>
                <w:tcPr>
                  <w:tcW w:w="804" w:type="dxa"/>
                  <w:vAlign w:val="center"/>
                </w:tcPr>
                <w:p>
                  <w:pPr>
                    <w:pStyle w:val="17"/>
                    <w:ind w:left="0" w:leftChars="0" w:firstLine="0" w:firstLineChars="0"/>
                    <w:jc w:val="center"/>
                    <w:rPr>
                      <w:rFonts w:hint="eastAsia" w:ascii="Times New Roman" w:hAnsi="Times New Roman" w:eastAsia="宋体" w:cs="Times New Roman"/>
                      <w:bCs/>
                      <w:kern w:val="0"/>
                      <w:sz w:val="21"/>
                      <w:szCs w:val="21"/>
                      <w:u w:val="single"/>
                      <w:lang w:val="en-US" w:eastAsia="zh-CN" w:bidi="ar-SA"/>
                    </w:rPr>
                  </w:pPr>
                  <w:r>
                    <w:rPr>
                      <w:rFonts w:hint="eastAsia" w:ascii="Times New Roman" w:hAnsi="Times New Roman" w:eastAsia="宋体" w:cs="Times New Roman"/>
                      <w:bCs/>
                      <w:sz w:val="21"/>
                      <w:szCs w:val="21"/>
                      <w:u w:val="single"/>
                      <w:lang w:val="en-US" w:eastAsia="zh-CN"/>
                    </w:rPr>
                    <w:t>1123.3</w:t>
                  </w:r>
                </w:p>
              </w:tc>
            </w:tr>
          </w:tbl>
          <w:p>
            <w:pPr>
              <w:tabs>
                <w:tab w:val="left" w:pos="6706"/>
              </w:tabs>
              <w:wordWrap w:val="0"/>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u w:val="single"/>
                <w:lang w:eastAsia="zh-CN"/>
                <w14:textFill>
                  <w14:solidFill>
                    <w14:schemeClr w14:val="tx1"/>
                  </w14:solidFill>
                </w14:textFill>
              </w:rPr>
              <w:t>根据产排污系数，</w:t>
            </w:r>
            <w:r>
              <w:rPr>
                <w:rFonts w:hint="eastAsia"/>
                <w:color w:val="000000" w:themeColor="text1"/>
                <w:sz w:val="24"/>
                <w:u w:val="single"/>
                <w14:textFill>
                  <w14:solidFill>
                    <w14:schemeClr w14:val="tx1"/>
                  </w14:solidFill>
                </w14:textFill>
              </w:rPr>
              <w:t>本项目的大气污染物排放总量控制指标如下：</w:t>
            </w:r>
          </w:p>
          <w:p>
            <w:pPr>
              <w:tabs>
                <w:tab w:val="left" w:pos="6706"/>
              </w:tabs>
              <w:wordWrap w:val="0"/>
              <w:spacing w:line="360" w:lineRule="auto"/>
              <w:ind w:firstLine="480" w:firstLineChars="200"/>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SO</w:t>
            </w:r>
            <w:r>
              <w:rPr>
                <w:rFonts w:hint="eastAsia"/>
                <w:color w:val="000000" w:themeColor="text1"/>
                <w:sz w:val="24"/>
                <w:u w:val="single"/>
                <w:vertAlign w:val="subscript"/>
                <w14:textFill>
                  <w14:solidFill>
                    <w14:schemeClr w14:val="tx1"/>
                  </w14:solidFill>
                </w14:textFill>
              </w:rPr>
              <w:t>2</w:t>
            </w:r>
            <w:r>
              <w:rPr>
                <w:rFonts w:hint="eastAsia"/>
                <w:color w:val="000000" w:themeColor="text1"/>
                <w:sz w:val="24"/>
                <w:u w:val="single"/>
                <w14:textFill>
                  <w14:solidFill>
                    <w14:schemeClr w14:val="tx1"/>
                  </w14:solidFill>
                </w14:textFill>
              </w:rPr>
              <w:t>：</w:t>
            </w:r>
            <w:r>
              <w:rPr>
                <w:rFonts w:hint="eastAsia"/>
                <w:color w:val="000000" w:themeColor="text1"/>
                <w:sz w:val="24"/>
                <w:u w:val="single"/>
                <w:lang w:eastAsia="zh-CN"/>
                <w14:textFill>
                  <w14:solidFill>
                    <w14:schemeClr w14:val="tx1"/>
                  </w14:solidFill>
                </w14:textFill>
              </w:rPr>
              <w:t>0.142</w:t>
            </w:r>
            <w:r>
              <w:rPr>
                <w:rFonts w:hint="eastAsia"/>
                <w:color w:val="000000" w:themeColor="text1"/>
                <w:sz w:val="24"/>
                <w:u w:val="single"/>
                <w14:textFill>
                  <w14:solidFill>
                    <w14:schemeClr w14:val="tx1"/>
                  </w14:solidFill>
                </w14:textFill>
              </w:rPr>
              <w:t>t/a、NOx：</w:t>
            </w:r>
            <w:r>
              <w:rPr>
                <w:rFonts w:hint="eastAsia"/>
                <w:color w:val="000000" w:themeColor="text1"/>
                <w:sz w:val="24"/>
                <w:u w:val="single"/>
                <w:lang w:val="en-US" w:eastAsia="zh-CN"/>
                <w14:textFill>
                  <w14:solidFill>
                    <w14:schemeClr w14:val="tx1"/>
                  </w14:solidFill>
                </w14:textFill>
              </w:rPr>
              <w:t>1.123</w:t>
            </w:r>
            <w:r>
              <w:rPr>
                <w:rFonts w:hint="eastAsia"/>
                <w:color w:val="000000" w:themeColor="text1"/>
                <w:sz w:val="24"/>
                <w:u w:val="single"/>
                <w14:textFill>
                  <w14:solidFill>
                    <w14:schemeClr w14:val="tx1"/>
                  </w14:solidFill>
                </w14:textFill>
              </w:rPr>
              <w:t>t/a。</w:t>
            </w:r>
          </w:p>
          <w:p>
            <w:pPr>
              <w:pStyle w:val="26"/>
              <w:rPr>
                <w:rFonts w:hint="eastAsia"/>
                <w:sz w:val="24"/>
              </w:rPr>
            </w:pPr>
            <w:r>
              <w:rPr>
                <w:rFonts w:hint="eastAsia"/>
                <w:color w:val="000000" w:themeColor="text1"/>
                <w:sz w:val="24"/>
                <w:u w:val="single"/>
                <w14:textFill>
                  <w14:solidFill>
                    <w14:schemeClr w14:val="tx1"/>
                  </w14:solidFill>
                </w14:textFill>
              </w:rPr>
              <w:t>本项目所需</w:t>
            </w:r>
            <w:r>
              <w:rPr>
                <w:sz w:val="24"/>
                <w:u w:val="single"/>
              </w:rPr>
              <w:t>SO</w:t>
            </w:r>
            <w:r>
              <w:rPr>
                <w:sz w:val="24"/>
                <w:u w:val="single"/>
                <w:vertAlign w:val="subscript"/>
              </w:rPr>
              <w:t>2</w:t>
            </w:r>
            <w:r>
              <w:rPr>
                <w:rFonts w:hint="eastAsia"/>
                <w:sz w:val="24"/>
                <w:u w:val="single"/>
              </w:rPr>
              <w:t>、</w:t>
            </w:r>
            <w:r>
              <w:rPr>
                <w:sz w:val="24"/>
                <w:u w:val="single"/>
              </w:rPr>
              <w:t>NOx</w:t>
            </w:r>
            <w:r>
              <w:rPr>
                <w:rFonts w:hint="eastAsia"/>
                <w:color w:val="000000" w:themeColor="text1"/>
                <w:sz w:val="24"/>
                <w:u w:val="single"/>
                <w14:textFill>
                  <w14:solidFill>
                    <w14:schemeClr w14:val="tx1"/>
                  </w14:solidFill>
                </w14:textFill>
              </w:rPr>
              <w:t>总量指标建议建设单位通过排污权交易获得。</w:t>
            </w:r>
          </w:p>
          <w:p>
            <w:pPr>
              <w:pStyle w:val="26"/>
              <w:rPr>
                <w:rFonts w:hint="eastAsia"/>
                <w:sz w:val="24"/>
              </w:rPr>
            </w:pPr>
          </w:p>
          <w:p>
            <w:pPr>
              <w:pStyle w:val="26"/>
              <w:rPr>
                <w:rFonts w:hint="eastAsia"/>
                <w:sz w:val="24"/>
              </w:rPr>
            </w:pPr>
          </w:p>
          <w:p>
            <w:pPr>
              <w:pStyle w:val="26"/>
              <w:rPr>
                <w:rFonts w:hint="eastAsia"/>
                <w:sz w:val="24"/>
              </w:rPr>
            </w:pPr>
          </w:p>
          <w:p>
            <w:pPr>
              <w:pStyle w:val="26"/>
              <w:rPr>
                <w:rFonts w:hint="eastAsia"/>
                <w:sz w:val="24"/>
              </w:rPr>
            </w:pPr>
          </w:p>
          <w:p>
            <w:pPr>
              <w:pStyle w:val="26"/>
              <w:rPr>
                <w:rFonts w:hint="eastAsia"/>
                <w:sz w:val="24"/>
              </w:rPr>
            </w:pPr>
          </w:p>
          <w:p>
            <w:pPr>
              <w:pStyle w:val="26"/>
              <w:rPr>
                <w:rFonts w:hint="eastAsia"/>
                <w:sz w:val="24"/>
              </w:rPr>
            </w:pPr>
          </w:p>
          <w:p>
            <w:pPr>
              <w:pStyle w:val="26"/>
              <w:rPr>
                <w:rFonts w:hint="eastAsia"/>
                <w:sz w:val="24"/>
              </w:rPr>
            </w:pPr>
          </w:p>
          <w:p>
            <w:pPr>
              <w:pStyle w:val="26"/>
              <w:rPr>
                <w:rFonts w:hint="eastAsia"/>
                <w:sz w:val="24"/>
              </w:rPr>
            </w:pPr>
          </w:p>
          <w:p>
            <w:pPr>
              <w:pStyle w:val="26"/>
              <w:rPr>
                <w:rFonts w:hint="eastAsia"/>
                <w:sz w:val="24"/>
              </w:rPr>
            </w:pPr>
          </w:p>
          <w:p>
            <w:pPr>
              <w:pStyle w:val="26"/>
              <w:rPr>
                <w:rFonts w:hint="eastAsia"/>
                <w:sz w:val="24"/>
              </w:rPr>
            </w:pPr>
          </w:p>
          <w:p>
            <w:pPr>
              <w:pStyle w:val="26"/>
              <w:rPr>
                <w:rFonts w:hint="eastAsia"/>
                <w:sz w:val="24"/>
              </w:rPr>
            </w:pPr>
          </w:p>
          <w:p>
            <w:pPr>
              <w:pStyle w:val="26"/>
              <w:rPr>
                <w:rFonts w:hint="eastAsia"/>
                <w:sz w:val="24"/>
              </w:rPr>
            </w:pPr>
          </w:p>
          <w:p>
            <w:pPr>
              <w:pStyle w:val="26"/>
              <w:rPr>
                <w:rFonts w:hint="eastAsia"/>
                <w:sz w:val="24"/>
              </w:rPr>
            </w:pPr>
          </w:p>
          <w:p>
            <w:pPr>
              <w:pStyle w:val="26"/>
              <w:rPr>
                <w:rFonts w:hint="eastAsia"/>
                <w:sz w:val="24"/>
              </w:rPr>
            </w:pPr>
          </w:p>
          <w:p>
            <w:pPr>
              <w:pStyle w:val="26"/>
              <w:rPr>
                <w:rFonts w:hint="eastAsia"/>
                <w:sz w:val="24"/>
              </w:rPr>
            </w:pPr>
          </w:p>
          <w:p>
            <w:pPr>
              <w:pStyle w:val="26"/>
              <w:rPr>
                <w:rFonts w:hint="eastAsia"/>
                <w:sz w:val="24"/>
              </w:rPr>
            </w:pPr>
          </w:p>
          <w:p>
            <w:pPr>
              <w:pStyle w:val="26"/>
              <w:rPr>
                <w:rFonts w:hint="eastAsia"/>
                <w:sz w:val="24"/>
              </w:rPr>
            </w:pPr>
          </w:p>
          <w:p>
            <w:pPr>
              <w:pStyle w:val="26"/>
              <w:rPr>
                <w:rFonts w:hint="eastAsia"/>
                <w:sz w:val="24"/>
              </w:rPr>
            </w:pPr>
          </w:p>
          <w:p>
            <w:pPr>
              <w:pStyle w:val="26"/>
              <w:rPr>
                <w:rFonts w:hint="eastAsia"/>
                <w:sz w:val="24"/>
              </w:rPr>
            </w:pPr>
          </w:p>
          <w:p>
            <w:pPr>
              <w:pStyle w:val="26"/>
              <w:rPr>
                <w:rFonts w:hint="eastAsia"/>
                <w:sz w:val="24"/>
              </w:rPr>
            </w:pPr>
          </w:p>
          <w:p>
            <w:pPr>
              <w:pStyle w:val="26"/>
              <w:rPr>
                <w:rFonts w:hint="eastAsia"/>
                <w:sz w:val="24"/>
              </w:rPr>
            </w:pPr>
          </w:p>
          <w:p>
            <w:pPr>
              <w:pStyle w:val="26"/>
              <w:rPr>
                <w:rFonts w:hint="eastAsia"/>
                <w:sz w:val="24"/>
              </w:rPr>
            </w:pPr>
          </w:p>
          <w:p>
            <w:pPr>
              <w:pStyle w:val="26"/>
              <w:rPr>
                <w:rFonts w:hint="eastAsia"/>
                <w:sz w:val="24"/>
              </w:rPr>
            </w:pPr>
          </w:p>
          <w:p>
            <w:pPr>
              <w:pStyle w:val="26"/>
              <w:rPr>
                <w:rFonts w:hint="eastAsia"/>
                <w:sz w:val="24"/>
              </w:rPr>
            </w:pPr>
          </w:p>
          <w:p>
            <w:pPr>
              <w:pStyle w:val="26"/>
              <w:rPr>
                <w:rFonts w:hint="eastAsia"/>
                <w:sz w:val="24"/>
              </w:rPr>
            </w:pPr>
          </w:p>
          <w:p>
            <w:pPr>
              <w:pStyle w:val="26"/>
              <w:rPr>
                <w:rFonts w:hint="eastAsia"/>
                <w:sz w:val="24"/>
              </w:rPr>
            </w:pPr>
          </w:p>
          <w:p>
            <w:pPr>
              <w:pStyle w:val="26"/>
              <w:rPr>
                <w:rFonts w:hint="eastAsia"/>
                <w:sz w:val="24"/>
              </w:rPr>
            </w:pPr>
          </w:p>
          <w:p>
            <w:pPr>
              <w:pStyle w:val="26"/>
              <w:rPr>
                <w:rFonts w:hint="eastAsia"/>
                <w:sz w:val="24"/>
              </w:rPr>
            </w:pPr>
          </w:p>
          <w:p>
            <w:pPr>
              <w:pStyle w:val="26"/>
              <w:rPr>
                <w:rFonts w:hint="eastAsia"/>
                <w:sz w:val="24"/>
              </w:rPr>
            </w:pPr>
          </w:p>
          <w:p>
            <w:pPr>
              <w:pStyle w:val="26"/>
              <w:rPr>
                <w:rFonts w:hint="eastAsia"/>
                <w:sz w:val="24"/>
              </w:rPr>
            </w:pPr>
          </w:p>
          <w:p>
            <w:pPr>
              <w:pStyle w:val="26"/>
              <w:rPr>
                <w:rFonts w:hint="eastAsia"/>
                <w:sz w:val="24"/>
              </w:rPr>
            </w:pPr>
          </w:p>
          <w:p>
            <w:pPr>
              <w:pStyle w:val="26"/>
              <w:ind w:left="0" w:leftChars="0" w:firstLine="0" w:firstLineChars="0"/>
              <w:rPr>
                <w:rFonts w:hint="eastAsia"/>
                <w:sz w:val="24"/>
              </w:rPr>
            </w:pPr>
          </w:p>
          <w:p>
            <w:pPr>
              <w:pStyle w:val="26"/>
              <w:ind w:left="0" w:leftChars="0" w:firstLine="0" w:firstLineChars="0"/>
              <w:rPr>
                <w:rFonts w:hint="eastAsia"/>
                <w:sz w:val="24"/>
              </w:rPr>
            </w:pPr>
          </w:p>
        </w:tc>
      </w:tr>
    </w:tbl>
    <w:p>
      <w:pPr>
        <w:pStyle w:val="18"/>
        <w:jc w:val="center"/>
        <w:outlineLvl w:val="0"/>
        <w:rPr>
          <w:rFonts w:ascii="黑体" w:hAnsi="黑体" w:eastAsia="黑体"/>
          <w:snapToGrid w:val="0"/>
          <w:sz w:val="30"/>
          <w:szCs w:val="30"/>
        </w:rPr>
      </w:pPr>
      <w:r>
        <w:rPr>
          <w:rFonts w:ascii="黑体" w:hAnsi="黑体" w:eastAsia="黑体"/>
          <w:snapToGrid w:val="0"/>
          <w:sz w:val="36"/>
          <w:szCs w:val="36"/>
        </w:rPr>
        <w:br w:type="page"/>
      </w:r>
      <w:bookmarkStart w:id="10" w:name="_Toc72833560"/>
      <w:r>
        <w:rPr>
          <w:rFonts w:hint="eastAsia" w:ascii="黑体" w:hAnsi="黑体" w:eastAsia="黑体"/>
          <w:snapToGrid w:val="0"/>
          <w:sz w:val="30"/>
          <w:szCs w:val="30"/>
        </w:rPr>
        <w:t>四、主要环境影响和保护措施</w:t>
      </w:r>
      <w:bookmarkEnd w:id="10"/>
    </w:p>
    <w:tbl>
      <w:tblPr>
        <w:tblStyle w:val="24"/>
        <w:tblW w:w="882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5"/>
        <w:gridCol w:w="80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65" w:hRule="atLeast"/>
          <w:jc w:val="center"/>
        </w:trPr>
        <w:tc>
          <w:tcPr>
            <w:tcW w:w="735" w:type="dxa"/>
            <w:tcMar>
              <w:left w:w="28" w:type="dxa"/>
              <w:right w:w="28" w:type="dxa"/>
            </w:tcMar>
            <w:vAlign w:val="center"/>
          </w:tcPr>
          <w:p>
            <w:pPr>
              <w:pStyle w:val="18"/>
              <w:adjustRightInd w:val="0"/>
              <w:snapToGrid w:val="0"/>
              <w:spacing w:before="0" w:beforeAutospacing="0" w:after="0" w:afterAutospacing="0"/>
              <w:jc w:val="center"/>
              <w:rPr>
                <w:rFonts w:cs="宋体"/>
                <w:kern w:val="2"/>
                <w:sz w:val="21"/>
                <w:szCs w:val="21"/>
              </w:rPr>
            </w:pPr>
            <w:r>
              <w:rPr>
                <w:rFonts w:hint="eastAsia" w:cs="宋体"/>
                <w:kern w:val="2"/>
                <w:sz w:val="21"/>
                <w:szCs w:val="21"/>
              </w:rPr>
              <w:t>施工</w:t>
            </w:r>
          </w:p>
          <w:p>
            <w:pPr>
              <w:pStyle w:val="18"/>
              <w:adjustRightInd w:val="0"/>
              <w:snapToGrid w:val="0"/>
              <w:spacing w:before="0" w:beforeAutospacing="0" w:after="0" w:afterAutospacing="0"/>
              <w:jc w:val="center"/>
              <w:rPr>
                <w:rFonts w:cs="宋体"/>
                <w:kern w:val="2"/>
                <w:sz w:val="21"/>
                <w:szCs w:val="21"/>
              </w:rPr>
            </w:pPr>
            <w:r>
              <w:rPr>
                <w:rFonts w:hint="eastAsia" w:cs="宋体"/>
                <w:kern w:val="2"/>
                <w:sz w:val="21"/>
                <w:szCs w:val="21"/>
              </w:rPr>
              <w:t>期环</w:t>
            </w:r>
          </w:p>
          <w:p>
            <w:pPr>
              <w:pStyle w:val="18"/>
              <w:adjustRightInd w:val="0"/>
              <w:snapToGrid w:val="0"/>
              <w:spacing w:before="0" w:beforeAutospacing="0" w:after="0" w:afterAutospacing="0"/>
              <w:jc w:val="center"/>
              <w:rPr>
                <w:rFonts w:cs="宋体"/>
                <w:kern w:val="2"/>
                <w:sz w:val="21"/>
                <w:szCs w:val="21"/>
              </w:rPr>
            </w:pPr>
            <w:r>
              <w:rPr>
                <w:rFonts w:hint="eastAsia" w:cs="宋体"/>
                <w:kern w:val="2"/>
                <w:sz w:val="21"/>
                <w:szCs w:val="21"/>
              </w:rPr>
              <w:t>境保</w:t>
            </w:r>
          </w:p>
          <w:p>
            <w:pPr>
              <w:pStyle w:val="18"/>
              <w:adjustRightInd w:val="0"/>
              <w:snapToGrid w:val="0"/>
              <w:spacing w:before="0" w:beforeAutospacing="0" w:after="0" w:afterAutospacing="0"/>
              <w:jc w:val="center"/>
              <w:rPr>
                <w:rFonts w:cs="宋体"/>
                <w:kern w:val="2"/>
                <w:sz w:val="21"/>
                <w:szCs w:val="21"/>
              </w:rPr>
            </w:pPr>
            <w:r>
              <w:rPr>
                <w:rFonts w:hint="eastAsia" w:cs="宋体"/>
                <w:kern w:val="2"/>
                <w:sz w:val="21"/>
                <w:szCs w:val="21"/>
              </w:rPr>
              <w:t>护措</w:t>
            </w:r>
          </w:p>
          <w:p>
            <w:pPr>
              <w:pStyle w:val="18"/>
              <w:adjustRightInd w:val="0"/>
              <w:snapToGrid w:val="0"/>
              <w:spacing w:before="0" w:beforeAutospacing="0" w:after="0" w:afterAutospacing="0"/>
              <w:jc w:val="center"/>
              <w:rPr>
                <w:rFonts w:cs="宋体"/>
                <w:bCs/>
                <w:kern w:val="2"/>
                <w:sz w:val="21"/>
                <w:szCs w:val="21"/>
              </w:rPr>
            </w:pPr>
            <w:r>
              <w:rPr>
                <w:rFonts w:hint="eastAsia" w:cs="宋体"/>
                <w:kern w:val="2"/>
                <w:sz w:val="21"/>
                <w:szCs w:val="21"/>
              </w:rPr>
              <w:t>施</w:t>
            </w:r>
          </w:p>
        </w:tc>
        <w:tc>
          <w:tcPr>
            <w:tcW w:w="8090" w:type="dxa"/>
            <w:vAlign w:val="center"/>
          </w:tcPr>
          <w:p>
            <w:pPr>
              <w:spacing w:line="360" w:lineRule="auto"/>
              <w:ind w:firstLine="477" w:firstLineChars="199"/>
              <w:rPr>
                <w:rFonts w:hint="eastAsia" w:eastAsia="宋体"/>
                <w:bCs/>
                <w:sz w:val="24"/>
                <w:lang w:eastAsia="zh-CN"/>
              </w:rPr>
            </w:pPr>
            <w:r>
              <w:rPr>
                <w:rFonts w:hint="eastAsia"/>
                <w:bCs/>
                <w:sz w:val="24"/>
                <w:lang w:eastAsia="zh-CN"/>
              </w:rPr>
              <w:t>本</w:t>
            </w:r>
            <w:r>
              <w:rPr>
                <w:rFonts w:hint="eastAsia"/>
                <w:bCs/>
                <w:sz w:val="24"/>
              </w:rPr>
              <w:t>项目</w:t>
            </w:r>
            <w:r>
              <w:rPr>
                <w:rFonts w:hint="eastAsia"/>
                <w:bCs/>
                <w:sz w:val="24"/>
                <w:lang w:eastAsia="zh-CN"/>
              </w:rPr>
              <w:t>依托厂有厂房，</w:t>
            </w:r>
            <w:r>
              <w:rPr>
                <w:rFonts w:hint="eastAsia"/>
                <w:bCs/>
                <w:sz w:val="24"/>
              </w:rPr>
              <w:t>施工期主要</w:t>
            </w:r>
            <w:r>
              <w:rPr>
                <w:rFonts w:hint="eastAsia"/>
                <w:bCs/>
                <w:sz w:val="24"/>
                <w:lang w:eastAsia="zh-CN"/>
              </w:rPr>
              <w:t>是</w:t>
            </w:r>
            <w:r>
              <w:rPr>
                <w:rFonts w:hint="eastAsia"/>
                <w:bCs/>
                <w:sz w:val="24"/>
              </w:rPr>
              <w:t>设备安装及调试等，设备安装对周边环境的影响</w:t>
            </w:r>
            <w:r>
              <w:rPr>
                <w:rFonts w:hint="eastAsia"/>
                <w:bCs/>
                <w:sz w:val="24"/>
                <w:lang w:eastAsia="zh-CN"/>
              </w:rPr>
              <w:t>甚微</w:t>
            </w:r>
            <w:r>
              <w:rPr>
                <w:rFonts w:hint="eastAsia"/>
                <w:bCs/>
                <w:sz w:val="24"/>
              </w:rPr>
              <w:t>。</w:t>
            </w:r>
            <w:r>
              <w:rPr>
                <w:rFonts w:hint="eastAsia"/>
                <w:bCs/>
                <w:sz w:val="24"/>
                <w:lang w:eastAsia="zh-CN"/>
              </w:rPr>
              <w:t>因此不再对施工期环境影响进行分析</w:t>
            </w:r>
          </w:p>
          <w:p>
            <w:pPr>
              <w:spacing w:line="360" w:lineRule="auto"/>
              <w:ind w:firstLine="477" w:firstLineChars="199"/>
              <w:rPr>
                <w:bCs/>
                <w:sz w:val="24"/>
              </w:rPr>
            </w:pPr>
          </w:p>
          <w:p>
            <w:pPr>
              <w:spacing w:line="360" w:lineRule="auto"/>
              <w:ind w:firstLine="477" w:firstLineChars="199"/>
              <w:rPr>
                <w:bCs/>
                <w:sz w:val="24"/>
              </w:rPr>
            </w:pPr>
          </w:p>
          <w:p>
            <w:pPr>
              <w:spacing w:line="360" w:lineRule="auto"/>
              <w:ind w:firstLine="477" w:firstLineChars="199"/>
              <w:rPr>
                <w:bCs/>
                <w:sz w:val="24"/>
              </w:rPr>
            </w:pPr>
          </w:p>
          <w:p>
            <w:pPr>
              <w:adjustRightInd w:val="0"/>
              <w:snapToGrid w:val="0"/>
              <w:spacing w:line="360" w:lineRule="auto"/>
              <w:ind w:firstLine="440" w:firstLineChars="200"/>
              <w:rPr>
                <w:rFonts w:ascii="宋体" w:hAnsi="宋体" w:cs="宋体"/>
                <w:bCs/>
                <w:spacing w:val="-10"/>
                <w:sz w:val="24"/>
              </w:rPr>
            </w:pPr>
          </w:p>
        </w:tc>
      </w:tr>
    </w:tbl>
    <w:p>
      <w:pPr>
        <w:adjustRightInd w:val="0"/>
        <w:snapToGrid w:val="0"/>
        <w:jc w:val="center"/>
        <w:rPr>
          <w:rFonts w:ascii="宋体" w:hAnsi="宋体" w:cs="宋体"/>
          <w:bCs/>
          <w:szCs w:val="21"/>
        </w:rPr>
        <w:sectPr>
          <w:pgSz w:w="11907" w:h="16840"/>
          <w:pgMar w:top="1701" w:right="1531" w:bottom="2127" w:left="1531" w:header="851" w:footer="851" w:gutter="0"/>
          <w:cols w:space="720" w:num="1"/>
          <w:docGrid w:linePitch="312" w:charSpace="0"/>
        </w:sectPr>
      </w:pPr>
    </w:p>
    <w:tbl>
      <w:tblPr>
        <w:tblStyle w:val="24"/>
        <w:tblW w:w="1314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20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3" w:hRule="atLeast"/>
          <w:jc w:val="center"/>
        </w:trPr>
        <w:tc>
          <w:tcPr>
            <w:tcW w:w="1084" w:type="dxa"/>
            <w:tcMar>
              <w:left w:w="28" w:type="dxa"/>
              <w:right w:w="28" w:type="dxa"/>
            </w:tcMar>
            <w:vAlign w:val="center"/>
          </w:tcPr>
          <w:p>
            <w:pPr>
              <w:adjustRightInd w:val="0"/>
              <w:snapToGrid w:val="0"/>
              <w:jc w:val="center"/>
              <w:rPr>
                <w:rFonts w:ascii="宋体" w:hAnsi="宋体" w:cs="宋体"/>
                <w:bCs/>
                <w:szCs w:val="21"/>
              </w:rPr>
            </w:pPr>
            <w:r>
              <w:rPr>
                <w:rFonts w:hint="eastAsia" w:ascii="宋体" w:hAnsi="宋体" w:cs="宋体"/>
                <w:bCs/>
                <w:szCs w:val="21"/>
              </w:rPr>
              <w:t>运营期环境影响和保护措施</w:t>
            </w:r>
          </w:p>
        </w:tc>
        <w:tc>
          <w:tcPr>
            <w:tcW w:w="12065" w:type="dxa"/>
            <w:vAlign w:val="center"/>
          </w:tcPr>
          <w:p>
            <w:pPr>
              <w:spacing w:line="360" w:lineRule="auto"/>
              <w:ind w:firstLine="479" w:firstLineChars="199"/>
              <w:rPr>
                <w:b/>
                <w:sz w:val="24"/>
              </w:rPr>
            </w:pPr>
            <w:r>
              <w:rPr>
                <w:b/>
                <w:sz w:val="24"/>
              </w:rPr>
              <w:t>4.1</w:t>
            </w:r>
            <w:r>
              <w:rPr>
                <w:rFonts w:hint="eastAsia"/>
                <w:b/>
                <w:sz w:val="24"/>
              </w:rPr>
              <w:t>大气</w:t>
            </w:r>
          </w:p>
          <w:p>
            <w:pPr>
              <w:spacing w:line="360" w:lineRule="auto"/>
              <w:ind w:firstLine="477" w:firstLineChars="199"/>
              <w:rPr>
                <w:bCs/>
                <w:sz w:val="24"/>
                <w:u w:val="single"/>
              </w:rPr>
            </w:pPr>
            <w:r>
              <w:rPr>
                <w:rFonts w:hint="eastAsia"/>
                <w:bCs/>
                <w:sz w:val="24"/>
                <w:u w:val="single"/>
              </w:rPr>
              <w:t>本项目废气主要为</w:t>
            </w:r>
            <w:r>
              <w:rPr>
                <w:rFonts w:hint="eastAsia"/>
                <w:bCs/>
                <w:sz w:val="24"/>
                <w:u w:val="single"/>
                <w:lang w:eastAsia="zh-CN"/>
              </w:rPr>
              <w:t>蒸汽发生器</w:t>
            </w:r>
            <w:r>
              <w:rPr>
                <w:rFonts w:hint="eastAsia"/>
                <w:bCs/>
                <w:sz w:val="24"/>
                <w:u w:val="single"/>
              </w:rPr>
              <w:t>生产过程中</w:t>
            </w:r>
            <w:r>
              <w:rPr>
                <w:rFonts w:hint="eastAsia"/>
                <w:bCs/>
                <w:sz w:val="24"/>
                <w:u w:val="single"/>
                <w:lang w:eastAsia="zh-CN"/>
              </w:rPr>
              <w:t>排放的二氧化硫、氮氧化物、颗粒物</w:t>
            </w:r>
            <w:r>
              <w:rPr>
                <w:rFonts w:hint="eastAsia"/>
                <w:bCs/>
                <w:sz w:val="24"/>
                <w:u w:val="single"/>
              </w:rPr>
              <w:t>。项目废气产排情况统计见表4</w:t>
            </w:r>
            <w:r>
              <w:rPr>
                <w:bCs/>
                <w:sz w:val="24"/>
                <w:u w:val="single"/>
              </w:rPr>
              <w:t>-1</w:t>
            </w:r>
            <w:r>
              <w:rPr>
                <w:rFonts w:hint="eastAsia"/>
                <w:bCs/>
                <w:sz w:val="24"/>
                <w:u w:val="single"/>
              </w:rPr>
              <w:t>，源强设置情况详见表4</w:t>
            </w:r>
            <w:r>
              <w:rPr>
                <w:bCs/>
                <w:sz w:val="24"/>
                <w:u w:val="single"/>
              </w:rPr>
              <w:t>-2</w:t>
            </w:r>
            <w:r>
              <w:rPr>
                <w:rFonts w:hint="eastAsia"/>
                <w:bCs/>
                <w:sz w:val="24"/>
                <w:u w:val="single"/>
              </w:rPr>
              <w:t>、表4</w:t>
            </w:r>
            <w:r>
              <w:rPr>
                <w:bCs/>
                <w:sz w:val="24"/>
                <w:u w:val="single"/>
              </w:rPr>
              <w:t>-3</w:t>
            </w:r>
            <w:r>
              <w:rPr>
                <w:rFonts w:hint="eastAsia"/>
                <w:bCs/>
                <w:sz w:val="24"/>
                <w:u w:val="single"/>
              </w:rPr>
              <w:t>。</w:t>
            </w:r>
          </w:p>
          <w:p>
            <w:pPr>
              <w:spacing w:line="360" w:lineRule="auto"/>
              <w:ind w:firstLine="479" w:firstLineChars="199"/>
              <w:jc w:val="center"/>
              <w:rPr>
                <w:rFonts w:hint="eastAsia"/>
                <w:b/>
                <w:bCs/>
                <w:snapToGrid w:val="0"/>
                <w:color w:val="000000"/>
                <w:kern w:val="0"/>
                <w:sz w:val="24"/>
                <w:u w:val="single"/>
              </w:rPr>
            </w:pPr>
            <w:r>
              <w:rPr>
                <w:rFonts w:hint="eastAsia"/>
                <w:b/>
                <w:bCs/>
                <w:snapToGrid w:val="0"/>
                <w:color w:val="000000"/>
                <w:kern w:val="0"/>
                <w:sz w:val="24"/>
                <w:u w:val="single"/>
              </w:rPr>
              <w:t>表4-1 项目废气产生和排放情况一览表</w:t>
            </w:r>
          </w:p>
          <w:tbl>
            <w:tblPr>
              <w:tblStyle w:val="24"/>
              <w:tblW w:w="118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
              <w:gridCol w:w="792"/>
              <w:gridCol w:w="915"/>
              <w:gridCol w:w="1020"/>
              <w:gridCol w:w="1046"/>
              <w:gridCol w:w="878"/>
              <w:gridCol w:w="693"/>
              <w:gridCol w:w="898"/>
              <w:gridCol w:w="1789"/>
              <w:gridCol w:w="907"/>
              <w:gridCol w:w="1899"/>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321" w:type="dxa"/>
                  <w:tcMar>
                    <w:left w:w="0" w:type="dxa"/>
                    <w:right w:w="0" w:type="dxa"/>
                  </w:tcMar>
                  <w:vAlign w:val="center"/>
                </w:tcPr>
                <w:p>
                  <w:pPr>
                    <w:jc w:val="center"/>
                    <w:rPr>
                      <w:szCs w:val="21"/>
                      <w:u w:val="single"/>
                    </w:rPr>
                  </w:pPr>
                  <w:r>
                    <w:rPr>
                      <w:rFonts w:hint="eastAsia"/>
                      <w:szCs w:val="21"/>
                      <w:u w:val="single"/>
                    </w:rPr>
                    <w:t>序号</w:t>
                  </w:r>
                </w:p>
              </w:tc>
              <w:tc>
                <w:tcPr>
                  <w:tcW w:w="792" w:type="dxa"/>
                  <w:tcMar>
                    <w:left w:w="0" w:type="dxa"/>
                    <w:right w:w="0" w:type="dxa"/>
                  </w:tcMar>
                  <w:vAlign w:val="center"/>
                </w:tcPr>
                <w:p>
                  <w:pPr>
                    <w:jc w:val="center"/>
                    <w:rPr>
                      <w:szCs w:val="21"/>
                      <w:u w:val="single"/>
                    </w:rPr>
                  </w:pPr>
                  <w:r>
                    <w:rPr>
                      <w:szCs w:val="21"/>
                      <w:u w:val="single"/>
                    </w:rPr>
                    <w:t>产污环节</w:t>
                  </w:r>
                </w:p>
              </w:tc>
              <w:tc>
                <w:tcPr>
                  <w:tcW w:w="915" w:type="dxa"/>
                  <w:tcMar>
                    <w:left w:w="0" w:type="dxa"/>
                    <w:right w:w="0" w:type="dxa"/>
                  </w:tcMar>
                  <w:vAlign w:val="center"/>
                </w:tcPr>
                <w:p>
                  <w:pPr>
                    <w:jc w:val="center"/>
                    <w:rPr>
                      <w:szCs w:val="21"/>
                      <w:u w:val="single"/>
                    </w:rPr>
                  </w:pPr>
                  <w:r>
                    <w:rPr>
                      <w:szCs w:val="21"/>
                      <w:u w:val="single"/>
                    </w:rPr>
                    <w:t>污染物种类</w:t>
                  </w:r>
                </w:p>
              </w:tc>
              <w:tc>
                <w:tcPr>
                  <w:tcW w:w="1020" w:type="dxa"/>
                  <w:tcMar>
                    <w:left w:w="0" w:type="dxa"/>
                    <w:right w:w="0" w:type="dxa"/>
                  </w:tcMar>
                  <w:vAlign w:val="center"/>
                </w:tcPr>
                <w:p>
                  <w:pPr>
                    <w:jc w:val="center"/>
                    <w:rPr>
                      <w:szCs w:val="21"/>
                      <w:u w:val="single"/>
                    </w:rPr>
                  </w:pPr>
                  <w:r>
                    <w:rPr>
                      <w:szCs w:val="21"/>
                      <w:u w:val="single"/>
                    </w:rPr>
                    <w:t>产生</w:t>
                  </w:r>
                  <w:r>
                    <w:rPr>
                      <w:rFonts w:hint="eastAsia"/>
                      <w:szCs w:val="21"/>
                      <w:u w:val="single"/>
                    </w:rPr>
                    <w:t>量t</w:t>
                  </w:r>
                  <w:r>
                    <w:rPr>
                      <w:szCs w:val="21"/>
                      <w:u w:val="single"/>
                    </w:rPr>
                    <w:t>/a</w:t>
                  </w:r>
                </w:p>
              </w:tc>
              <w:tc>
                <w:tcPr>
                  <w:tcW w:w="1046" w:type="dxa"/>
                  <w:tcMar>
                    <w:left w:w="0" w:type="dxa"/>
                    <w:right w:w="0" w:type="dxa"/>
                  </w:tcMar>
                  <w:vAlign w:val="center"/>
                </w:tcPr>
                <w:p>
                  <w:pPr>
                    <w:jc w:val="center"/>
                    <w:rPr>
                      <w:szCs w:val="21"/>
                      <w:u w:val="single"/>
                    </w:rPr>
                  </w:pPr>
                  <w:r>
                    <w:rPr>
                      <w:szCs w:val="21"/>
                      <w:u w:val="single"/>
                    </w:rPr>
                    <w:t>防治措施</w:t>
                  </w:r>
                </w:p>
              </w:tc>
              <w:tc>
                <w:tcPr>
                  <w:tcW w:w="878" w:type="dxa"/>
                  <w:tcMar>
                    <w:left w:w="0" w:type="dxa"/>
                    <w:right w:w="0" w:type="dxa"/>
                  </w:tcMar>
                  <w:vAlign w:val="center"/>
                </w:tcPr>
                <w:p>
                  <w:pPr>
                    <w:jc w:val="center"/>
                    <w:rPr>
                      <w:szCs w:val="21"/>
                      <w:u w:val="single"/>
                    </w:rPr>
                  </w:pPr>
                  <w:r>
                    <w:rPr>
                      <w:szCs w:val="21"/>
                      <w:u w:val="single"/>
                    </w:rPr>
                    <w:t>处理效率</w:t>
                  </w:r>
                </w:p>
              </w:tc>
              <w:tc>
                <w:tcPr>
                  <w:tcW w:w="693" w:type="dxa"/>
                  <w:tcMar>
                    <w:left w:w="0" w:type="dxa"/>
                    <w:right w:w="0" w:type="dxa"/>
                  </w:tcMar>
                  <w:vAlign w:val="center"/>
                </w:tcPr>
                <w:p>
                  <w:pPr>
                    <w:jc w:val="center"/>
                    <w:rPr>
                      <w:szCs w:val="21"/>
                      <w:u w:val="single"/>
                    </w:rPr>
                  </w:pPr>
                  <w:r>
                    <w:rPr>
                      <w:szCs w:val="21"/>
                      <w:u w:val="single"/>
                    </w:rPr>
                    <w:t>是否为可行技术</w:t>
                  </w:r>
                </w:p>
              </w:tc>
              <w:tc>
                <w:tcPr>
                  <w:tcW w:w="898" w:type="dxa"/>
                  <w:tcMar>
                    <w:left w:w="0" w:type="dxa"/>
                    <w:right w:w="0" w:type="dxa"/>
                  </w:tcMar>
                  <w:vAlign w:val="center"/>
                </w:tcPr>
                <w:p>
                  <w:pPr>
                    <w:jc w:val="center"/>
                    <w:rPr>
                      <w:szCs w:val="21"/>
                      <w:u w:val="single"/>
                    </w:rPr>
                  </w:pPr>
                  <w:r>
                    <w:rPr>
                      <w:szCs w:val="21"/>
                      <w:u w:val="single"/>
                    </w:rPr>
                    <w:t>排放</w:t>
                  </w:r>
                  <w:r>
                    <w:rPr>
                      <w:rFonts w:hint="eastAsia"/>
                      <w:szCs w:val="21"/>
                      <w:u w:val="single"/>
                    </w:rPr>
                    <w:t>方式</w:t>
                  </w:r>
                </w:p>
              </w:tc>
              <w:tc>
                <w:tcPr>
                  <w:tcW w:w="1789" w:type="dxa"/>
                  <w:tcMar>
                    <w:left w:w="0" w:type="dxa"/>
                    <w:right w:w="0" w:type="dxa"/>
                  </w:tcMar>
                  <w:vAlign w:val="center"/>
                </w:tcPr>
                <w:p>
                  <w:pPr>
                    <w:ind w:firstLine="420" w:firstLineChars="200"/>
                    <w:rPr>
                      <w:szCs w:val="21"/>
                      <w:u w:val="single"/>
                    </w:rPr>
                  </w:pPr>
                  <w:r>
                    <w:rPr>
                      <w:rFonts w:hint="eastAsia"/>
                      <w:szCs w:val="21"/>
                      <w:u w:val="single"/>
                    </w:rPr>
                    <w:t>排放情况</w:t>
                  </w:r>
                </w:p>
              </w:tc>
              <w:tc>
                <w:tcPr>
                  <w:tcW w:w="907" w:type="dxa"/>
                  <w:tcMar>
                    <w:left w:w="0" w:type="dxa"/>
                    <w:right w:w="0" w:type="dxa"/>
                  </w:tcMar>
                  <w:vAlign w:val="center"/>
                </w:tcPr>
                <w:p>
                  <w:pPr>
                    <w:jc w:val="center"/>
                    <w:rPr>
                      <w:szCs w:val="21"/>
                      <w:u w:val="single"/>
                    </w:rPr>
                  </w:pPr>
                  <w:r>
                    <w:rPr>
                      <w:szCs w:val="21"/>
                      <w:u w:val="single"/>
                    </w:rPr>
                    <w:t>排放口基本情况</w:t>
                  </w:r>
                </w:p>
              </w:tc>
              <w:tc>
                <w:tcPr>
                  <w:tcW w:w="1899" w:type="dxa"/>
                  <w:tcMar>
                    <w:left w:w="0" w:type="dxa"/>
                    <w:right w:w="0" w:type="dxa"/>
                  </w:tcMar>
                  <w:vAlign w:val="center"/>
                </w:tcPr>
                <w:p>
                  <w:pPr>
                    <w:jc w:val="center"/>
                    <w:rPr>
                      <w:szCs w:val="21"/>
                      <w:u w:val="single"/>
                    </w:rPr>
                  </w:pPr>
                  <w:r>
                    <w:rPr>
                      <w:szCs w:val="21"/>
                      <w:u w:val="single"/>
                    </w:rPr>
                    <w:t>排放标准</w:t>
                  </w:r>
                </w:p>
              </w:tc>
              <w:tc>
                <w:tcPr>
                  <w:tcW w:w="681" w:type="dxa"/>
                  <w:tcMar>
                    <w:left w:w="0" w:type="dxa"/>
                    <w:right w:w="0" w:type="dxa"/>
                  </w:tcMar>
                  <w:vAlign w:val="center"/>
                </w:tcPr>
                <w:p>
                  <w:pPr>
                    <w:jc w:val="center"/>
                    <w:rPr>
                      <w:szCs w:val="21"/>
                      <w:u w:val="single"/>
                    </w:rPr>
                  </w:pPr>
                  <w:r>
                    <w:rPr>
                      <w:szCs w:val="21"/>
                      <w:u w:val="single"/>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321" w:type="dxa"/>
                  <w:vMerge w:val="restart"/>
                  <w:vAlign w:val="center"/>
                </w:tcPr>
                <w:p>
                  <w:pPr>
                    <w:jc w:val="center"/>
                    <w:rPr>
                      <w:rFonts w:hint="eastAsia" w:eastAsia="宋体"/>
                      <w:szCs w:val="21"/>
                      <w:u w:val="single"/>
                      <w:lang w:eastAsia="zh-CN"/>
                    </w:rPr>
                  </w:pPr>
                  <w:r>
                    <w:rPr>
                      <w:rFonts w:hint="eastAsia"/>
                      <w:szCs w:val="21"/>
                      <w:u w:val="single"/>
                      <w:lang w:val="en-US" w:eastAsia="zh-CN"/>
                    </w:rPr>
                    <w:t>1</w:t>
                  </w:r>
                </w:p>
              </w:tc>
              <w:tc>
                <w:tcPr>
                  <w:tcW w:w="792" w:type="dxa"/>
                  <w:vMerge w:val="restart"/>
                  <w:vAlign w:val="center"/>
                </w:tcPr>
                <w:p>
                  <w:pPr>
                    <w:jc w:val="center"/>
                    <w:rPr>
                      <w:rFonts w:hint="default" w:eastAsia="宋体"/>
                      <w:szCs w:val="21"/>
                      <w:u w:val="single"/>
                      <w:lang w:val="en-US" w:eastAsia="zh-CN"/>
                    </w:rPr>
                  </w:pPr>
                  <w:r>
                    <w:rPr>
                      <w:rFonts w:hint="eastAsia"/>
                      <w:color w:val="000000" w:themeColor="text1"/>
                      <w:szCs w:val="21"/>
                      <w:u w:val="single"/>
                      <w:lang w:eastAsia="zh-CN"/>
                      <w14:textFill>
                        <w14:solidFill>
                          <w14:schemeClr w14:val="tx1"/>
                        </w14:solidFill>
                      </w14:textFill>
                    </w:rPr>
                    <w:t>蒸汽发生器</w:t>
                  </w:r>
                  <w:r>
                    <w:rPr>
                      <w:rFonts w:hint="eastAsia"/>
                      <w:color w:val="000000" w:themeColor="text1"/>
                      <w:szCs w:val="21"/>
                      <w:u w:val="single"/>
                      <w:lang w:val="en-US" w:eastAsia="zh-CN"/>
                      <w14:textFill>
                        <w14:solidFill>
                          <w14:schemeClr w14:val="tx1"/>
                        </w14:solidFill>
                      </w14:textFill>
                    </w:rPr>
                    <w:t>产生的</w:t>
                  </w:r>
                  <w:r>
                    <w:rPr>
                      <w:rFonts w:hint="eastAsia"/>
                      <w:color w:val="000000" w:themeColor="text1"/>
                      <w:szCs w:val="21"/>
                      <w:u w:val="single"/>
                      <w:lang w:eastAsia="zh-CN"/>
                      <w14:textFill>
                        <w14:solidFill>
                          <w14:schemeClr w14:val="tx1"/>
                        </w14:solidFill>
                      </w14:textFill>
                    </w:rPr>
                    <w:t>废气</w:t>
                  </w:r>
                </w:p>
              </w:tc>
              <w:tc>
                <w:tcPr>
                  <w:tcW w:w="915" w:type="dxa"/>
                  <w:vAlign w:val="center"/>
                </w:tcPr>
                <w:p>
                  <w:pPr>
                    <w:jc w:val="center"/>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二氧化硫</w:t>
                  </w:r>
                </w:p>
              </w:tc>
              <w:tc>
                <w:tcPr>
                  <w:tcW w:w="1020" w:type="dxa"/>
                  <w:vAlign w:val="center"/>
                </w:tcPr>
                <w:p>
                  <w:pPr>
                    <w:jc w:val="center"/>
                    <w:rPr>
                      <w:rFonts w:hint="default" w:eastAsia="宋体"/>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0.142</w:t>
                  </w:r>
                </w:p>
              </w:tc>
              <w:tc>
                <w:tcPr>
                  <w:tcW w:w="1046" w:type="dxa"/>
                  <w:vMerge w:val="restart"/>
                  <w:vAlign w:val="center"/>
                </w:tcPr>
                <w:p>
                  <w:pPr>
                    <w:jc w:val="center"/>
                    <w:rPr>
                      <w:rFonts w:hint="eastAsia" w:eastAsia="宋体"/>
                      <w:color w:val="000000" w:themeColor="text1"/>
                      <w:szCs w:val="21"/>
                      <w:u w:val="single"/>
                      <w:lang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w:t>
                  </w:r>
                </w:p>
              </w:tc>
              <w:tc>
                <w:tcPr>
                  <w:tcW w:w="878" w:type="dxa"/>
                  <w:vAlign w:val="center"/>
                </w:tcPr>
                <w:p>
                  <w:pPr>
                    <w:jc w:val="center"/>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w:t>
                  </w:r>
                </w:p>
              </w:tc>
              <w:tc>
                <w:tcPr>
                  <w:tcW w:w="693" w:type="dxa"/>
                  <w:vMerge w:val="restart"/>
                  <w:vAlign w:val="center"/>
                </w:tcPr>
                <w:p>
                  <w:pPr>
                    <w:jc w:val="center"/>
                    <w:rPr>
                      <w:rFonts w:hint="eastAsia" w:eastAsia="宋体"/>
                      <w:color w:val="000000" w:themeColor="text1"/>
                      <w:szCs w:val="21"/>
                      <w:u w:val="single"/>
                      <w:lang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w:t>
                  </w:r>
                </w:p>
              </w:tc>
              <w:tc>
                <w:tcPr>
                  <w:tcW w:w="898" w:type="dxa"/>
                  <w:vMerge w:val="restart"/>
                  <w:vAlign w:val="center"/>
                </w:tcPr>
                <w:p>
                  <w:pPr>
                    <w:jc w:val="center"/>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有组织</w:t>
                  </w:r>
                </w:p>
              </w:tc>
              <w:tc>
                <w:tcPr>
                  <w:tcW w:w="1789" w:type="dxa"/>
                  <w:vAlign w:val="center"/>
                </w:tcPr>
                <w:p>
                  <w:pPr>
                    <w:jc w:val="center"/>
                    <w:rPr>
                      <w:color w:val="000000" w:themeColor="text1"/>
                      <w:szCs w:val="21"/>
                      <w:u w:val="single"/>
                      <w14:textFill>
                        <w14:solidFill>
                          <w14:schemeClr w14:val="tx1"/>
                        </w14:solidFill>
                      </w14:textFill>
                    </w:rPr>
                  </w:pPr>
                  <w:r>
                    <w:rPr>
                      <w:rFonts w:hint="eastAsia"/>
                      <w:color w:val="000000" w:themeColor="text1"/>
                      <w:szCs w:val="21"/>
                      <w:u w:val="single"/>
                      <w:lang w:eastAsia="zh-CN"/>
                      <w14:textFill>
                        <w14:solidFill>
                          <w14:schemeClr w14:val="tx1"/>
                        </w14:solidFill>
                      </w14:textFill>
                    </w:rPr>
                    <w:t>0.142</w:t>
                  </w:r>
                  <w:r>
                    <w:rPr>
                      <w:rFonts w:hint="eastAsia"/>
                      <w:color w:val="000000" w:themeColor="text1"/>
                      <w:szCs w:val="21"/>
                      <w:u w:val="single"/>
                      <w14:textFill>
                        <w14:solidFill>
                          <w14:schemeClr w14:val="tx1"/>
                        </w14:solidFill>
                      </w14:textFill>
                    </w:rPr>
                    <w:t>t/a（</w:t>
                  </w:r>
                  <w:r>
                    <w:rPr>
                      <w:rFonts w:hint="eastAsia"/>
                      <w:color w:val="000000" w:themeColor="text1"/>
                      <w:szCs w:val="21"/>
                      <w:u w:val="single"/>
                      <w:lang w:eastAsia="zh-CN"/>
                      <w14:textFill>
                        <w14:solidFill>
                          <w14:schemeClr w14:val="tx1"/>
                        </w14:solidFill>
                      </w14:textFill>
                    </w:rPr>
                    <w:t>0.048</w:t>
                  </w:r>
                  <w:r>
                    <w:rPr>
                      <w:rFonts w:hint="eastAsia"/>
                      <w:color w:val="000000" w:themeColor="text1"/>
                      <w:szCs w:val="21"/>
                      <w:u w:val="single"/>
                      <w14:textFill>
                        <w14:solidFill>
                          <w14:schemeClr w14:val="tx1"/>
                        </w14:solidFill>
                      </w14:textFill>
                    </w:rPr>
                    <w:t>kg/h）</w:t>
                  </w:r>
                  <w:r>
                    <w:rPr>
                      <w:rFonts w:hint="eastAsia"/>
                      <w:color w:val="000000" w:themeColor="text1"/>
                      <w:szCs w:val="21"/>
                      <w:u w:val="single"/>
                      <w:lang w:val="en-US" w:eastAsia="zh-CN"/>
                      <w14:textFill>
                        <w14:solidFill>
                          <w14:schemeClr w14:val="tx1"/>
                        </w14:solidFill>
                      </w14:textFill>
                    </w:rPr>
                    <w:t>18.38</w:t>
                  </w:r>
                  <w:r>
                    <w:rPr>
                      <w:color w:val="000000" w:themeColor="text1"/>
                      <w:szCs w:val="21"/>
                      <w:u w:val="single"/>
                      <w14:textFill>
                        <w14:solidFill>
                          <w14:schemeClr w14:val="tx1"/>
                        </w14:solidFill>
                      </w14:textFill>
                    </w:rPr>
                    <w:t>mg/m</w:t>
                  </w:r>
                  <w:r>
                    <w:rPr>
                      <w:color w:val="000000" w:themeColor="text1"/>
                      <w:szCs w:val="21"/>
                      <w:u w:val="single"/>
                      <w:vertAlign w:val="superscript"/>
                      <w14:textFill>
                        <w14:solidFill>
                          <w14:schemeClr w14:val="tx1"/>
                        </w14:solidFill>
                      </w14:textFill>
                    </w:rPr>
                    <w:t>3</w:t>
                  </w:r>
                </w:p>
              </w:tc>
              <w:tc>
                <w:tcPr>
                  <w:tcW w:w="907" w:type="dxa"/>
                  <w:vMerge w:val="restart"/>
                  <w:vAlign w:val="center"/>
                </w:tcPr>
                <w:p>
                  <w:pPr>
                    <w:jc w:val="center"/>
                    <w:rPr>
                      <w:rFonts w:hint="eastAsia" w:eastAsia="宋体"/>
                      <w:color w:val="000000" w:themeColor="text1"/>
                      <w:szCs w:val="21"/>
                      <w:u w:val="single"/>
                      <w:lang w:eastAsia="zh-CN"/>
                      <w14:textFill>
                        <w14:solidFill>
                          <w14:schemeClr w14:val="tx1"/>
                        </w14:solidFill>
                      </w14:textFill>
                    </w:rPr>
                  </w:pPr>
                  <w:r>
                    <w:rPr>
                      <w:rFonts w:hint="eastAsia"/>
                      <w:color w:val="000000" w:themeColor="text1"/>
                      <w:szCs w:val="21"/>
                      <w:u w:val="single"/>
                      <w:lang w:eastAsia="zh-CN"/>
                      <w14:textFill>
                        <w14:solidFill>
                          <w14:schemeClr w14:val="tx1"/>
                        </w14:solidFill>
                      </w14:textFill>
                    </w:rPr>
                    <w:t>DA002</w:t>
                  </w:r>
                </w:p>
              </w:tc>
              <w:tc>
                <w:tcPr>
                  <w:tcW w:w="1899" w:type="dxa"/>
                  <w:vMerge w:val="restart"/>
                  <w:vAlign w:val="center"/>
                </w:tcPr>
                <w:p>
                  <w:pPr>
                    <w:jc w:val="center"/>
                    <w:rPr>
                      <w:rFonts w:hint="eastAsia" w:eastAsia="宋体"/>
                      <w:color w:val="000000" w:themeColor="text1"/>
                      <w:szCs w:val="21"/>
                      <w:u w:val="single"/>
                      <w:lang w:eastAsia="zh-CN"/>
                      <w14:textFill>
                        <w14:solidFill>
                          <w14:schemeClr w14:val="tx1"/>
                        </w14:solidFill>
                      </w14:textFill>
                    </w:rPr>
                  </w:pPr>
                  <w:r>
                    <w:rPr>
                      <w:rFonts w:hint="eastAsia"/>
                      <w:color w:val="000000" w:themeColor="text1"/>
                      <w:szCs w:val="21"/>
                      <w:u w:val="single"/>
                      <w14:textFill>
                        <w14:solidFill>
                          <w14:schemeClr w14:val="tx1"/>
                        </w14:solidFill>
                      </w14:textFill>
                    </w:rPr>
                    <w:t>《</w:t>
                  </w:r>
                  <w:r>
                    <w:rPr>
                      <w:rFonts w:hint="eastAsia"/>
                      <w:color w:val="000000" w:themeColor="text1"/>
                      <w:szCs w:val="21"/>
                      <w:u w:val="single"/>
                      <w:lang w:eastAsia="zh-CN"/>
                      <w14:textFill>
                        <w14:solidFill>
                          <w14:schemeClr w14:val="tx1"/>
                        </w14:solidFill>
                      </w14:textFill>
                    </w:rPr>
                    <w:t>锅炉</w:t>
                  </w:r>
                  <w:r>
                    <w:rPr>
                      <w:rFonts w:hint="eastAsia"/>
                      <w:color w:val="000000" w:themeColor="text1"/>
                      <w:szCs w:val="21"/>
                      <w:u w:val="single"/>
                      <w14:textFill>
                        <w14:solidFill>
                          <w14:schemeClr w14:val="tx1"/>
                        </w14:solidFill>
                      </w14:textFill>
                    </w:rPr>
                    <w:t>大气污染物综合排放标准》</w:t>
                  </w:r>
                  <w:r>
                    <w:rPr>
                      <w:rFonts w:hint="eastAsia"/>
                      <w:color w:val="000000" w:themeColor="text1"/>
                      <w:sz w:val="21"/>
                      <w:szCs w:val="21"/>
                      <w:u w:val="single"/>
                      <w:lang w:val="en-US" w:eastAsia="zh-CN"/>
                      <w14:textFill>
                        <w14:solidFill>
                          <w14:schemeClr w14:val="tx1"/>
                        </w14:solidFill>
                      </w14:textFill>
                    </w:rPr>
                    <w:t>(</w:t>
                  </w:r>
                  <w:r>
                    <w:rPr>
                      <w:rFonts w:hint="eastAsia"/>
                      <w:color w:val="000000" w:themeColor="text1"/>
                      <w:sz w:val="21"/>
                      <w:szCs w:val="21"/>
                      <w:u w:val="single"/>
                      <w14:textFill>
                        <w14:solidFill>
                          <w14:schemeClr w14:val="tx1"/>
                        </w14:solidFill>
                      </w14:textFill>
                    </w:rPr>
                    <w:t>GB</w:t>
                  </w:r>
                  <w:r>
                    <w:rPr>
                      <w:color w:val="000000" w:themeColor="text1"/>
                      <w:sz w:val="21"/>
                      <w:szCs w:val="21"/>
                      <w:u w:val="single"/>
                      <w14:textFill>
                        <w14:solidFill>
                          <w14:schemeClr w14:val="tx1"/>
                        </w14:solidFill>
                      </w14:textFill>
                    </w:rPr>
                    <w:t>13271-2014</w:t>
                  </w:r>
                  <w:r>
                    <w:rPr>
                      <w:rFonts w:hint="eastAsia"/>
                      <w:color w:val="000000" w:themeColor="text1"/>
                      <w:sz w:val="21"/>
                      <w:szCs w:val="21"/>
                      <w:u w:val="single"/>
                      <w:lang w:val="en-US" w:eastAsia="zh-CN"/>
                      <w14:textFill>
                        <w14:solidFill>
                          <w14:schemeClr w14:val="tx1"/>
                        </w14:solidFill>
                      </w14:textFill>
                    </w:rPr>
                    <w:t>)</w:t>
                  </w:r>
                </w:p>
              </w:tc>
              <w:tc>
                <w:tcPr>
                  <w:tcW w:w="681" w:type="dxa"/>
                  <w:vMerge w:val="restart"/>
                  <w:vAlign w:val="center"/>
                </w:tcPr>
                <w:p>
                  <w:pPr>
                    <w:jc w:val="center"/>
                    <w:rPr>
                      <w:color w:val="000000" w:themeColor="text1"/>
                      <w:szCs w:val="21"/>
                      <w:u w:val="single"/>
                      <w14:textFill>
                        <w14:solidFill>
                          <w14:schemeClr w14:val="tx1"/>
                        </w14:solidFill>
                      </w14:textFill>
                    </w:rPr>
                  </w:pPr>
                  <w:r>
                    <w:rPr>
                      <w:rFonts w:hint="eastAsia"/>
                      <w:color w:val="000000" w:themeColor="text1"/>
                      <w:szCs w:val="21"/>
                      <w:u w:val="single"/>
                      <w14:textFill>
                        <w14:solidFill>
                          <w14:schemeClr w14:val="tx1"/>
                        </w14:solidFill>
                      </w14:textFill>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321" w:type="dxa"/>
                  <w:vMerge w:val="continue"/>
                  <w:vAlign w:val="center"/>
                </w:tcPr>
                <w:p>
                  <w:pPr>
                    <w:jc w:val="center"/>
                    <w:rPr>
                      <w:rFonts w:hint="eastAsia"/>
                      <w:szCs w:val="21"/>
                      <w:u w:val="single"/>
                      <w:lang w:val="en-US" w:eastAsia="zh-CN"/>
                    </w:rPr>
                  </w:pPr>
                </w:p>
              </w:tc>
              <w:tc>
                <w:tcPr>
                  <w:tcW w:w="792" w:type="dxa"/>
                  <w:vMerge w:val="continue"/>
                  <w:vAlign w:val="center"/>
                </w:tcPr>
                <w:p>
                  <w:pPr>
                    <w:jc w:val="center"/>
                    <w:rPr>
                      <w:rFonts w:hint="eastAsia"/>
                      <w:color w:val="000000" w:themeColor="text1"/>
                      <w:szCs w:val="21"/>
                      <w:u w:val="single"/>
                      <w:lang w:eastAsia="zh-CN"/>
                      <w14:textFill>
                        <w14:solidFill>
                          <w14:schemeClr w14:val="tx1"/>
                        </w14:solidFill>
                      </w14:textFill>
                    </w:rPr>
                  </w:pPr>
                </w:p>
              </w:tc>
              <w:tc>
                <w:tcPr>
                  <w:tcW w:w="915" w:type="dxa"/>
                  <w:vAlign w:val="center"/>
                </w:tcPr>
                <w:p>
                  <w:pPr>
                    <w:jc w:val="cente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color w:val="000000" w:themeColor="text1"/>
                      <w:szCs w:val="21"/>
                      <w:u w:val="single"/>
                      <w14:textFill>
                        <w14:solidFill>
                          <w14:schemeClr w14:val="tx1"/>
                        </w14:solidFill>
                      </w14:textFill>
                    </w:rPr>
                    <w:t>氮氧化物</w:t>
                  </w:r>
                </w:p>
              </w:tc>
              <w:tc>
                <w:tcPr>
                  <w:tcW w:w="1020" w:type="dxa"/>
                  <w:vAlign w:val="center"/>
                </w:tcPr>
                <w:p>
                  <w:pPr>
                    <w:jc w:val="cente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1.123</w:t>
                  </w:r>
                </w:p>
              </w:tc>
              <w:tc>
                <w:tcPr>
                  <w:tcW w:w="1046" w:type="dxa"/>
                  <w:vMerge w:val="continue"/>
                  <w:vAlign w:val="center"/>
                </w:tcPr>
                <w:p>
                  <w:pPr>
                    <w:jc w:val="cente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p>
              </w:tc>
              <w:tc>
                <w:tcPr>
                  <w:tcW w:w="878" w:type="dxa"/>
                  <w:vAlign w:val="center"/>
                </w:tcPr>
                <w:p>
                  <w:pPr>
                    <w:jc w:val="cente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color w:val="000000" w:themeColor="text1"/>
                      <w:szCs w:val="21"/>
                      <w:u w:val="single"/>
                      <w14:textFill>
                        <w14:solidFill>
                          <w14:schemeClr w14:val="tx1"/>
                        </w14:solidFill>
                      </w14:textFill>
                    </w:rPr>
                    <w:t>/</w:t>
                  </w:r>
                </w:p>
              </w:tc>
              <w:tc>
                <w:tcPr>
                  <w:tcW w:w="693" w:type="dxa"/>
                  <w:vMerge w:val="continue"/>
                  <w:vAlign w:val="center"/>
                </w:tcPr>
                <w:p>
                  <w:pPr>
                    <w:jc w:val="cente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p>
              </w:tc>
              <w:tc>
                <w:tcPr>
                  <w:tcW w:w="898" w:type="dxa"/>
                  <w:vMerge w:val="continue"/>
                  <w:vAlign w:val="center"/>
                </w:tcPr>
                <w:p>
                  <w:pPr>
                    <w:jc w:val="cente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p>
              </w:tc>
              <w:tc>
                <w:tcPr>
                  <w:tcW w:w="1789" w:type="dxa"/>
                  <w:vAlign w:val="center"/>
                </w:tcPr>
                <w:p>
                  <w:pPr>
                    <w:jc w:val="cente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1.123</w:t>
                  </w:r>
                  <w:r>
                    <w:rPr>
                      <w:rFonts w:hint="eastAsia"/>
                      <w:color w:val="000000" w:themeColor="text1"/>
                      <w:szCs w:val="21"/>
                      <w:u w:val="single"/>
                      <w14:textFill>
                        <w14:solidFill>
                          <w14:schemeClr w14:val="tx1"/>
                        </w14:solidFill>
                      </w14:textFill>
                    </w:rPr>
                    <w:t>t/a（0.</w:t>
                  </w:r>
                  <w:r>
                    <w:rPr>
                      <w:rFonts w:hint="eastAsia"/>
                      <w:color w:val="000000" w:themeColor="text1"/>
                      <w:szCs w:val="21"/>
                      <w:u w:val="single"/>
                      <w:lang w:val="en-US" w:eastAsia="zh-CN"/>
                      <w14:textFill>
                        <w14:solidFill>
                          <w14:schemeClr w14:val="tx1"/>
                        </w14:solidFill>
                      </w14:textFill>
                    </w:rPr>
                    <w:t>385</w:t>
                  </w:r>
                  <w:r>
                    <w:rPr>
                      <w:rFonts w:hint="eastAsia"/>
                      <w:color w:val="000000" w:themeColor="text1"/>
                      <w:szCs w:val="21"/>
                      <w:u w:val="single"/>
                      <w14:textFill>
                        <w14:solidFill>
                          <w14:schemeClr w14:val="tx1"/>
                        </w14:solidFill>
                      </w14:textFill>
                    </w:rPr>
                    <w:t>kg/h）1</w:t>
                  </w:r>
                  <w:r>
                    <w:rPr>
                      <w:rFonts w:hint="eastAsia"/>
                      <w:color w:val="000000" w:themeColor="text1"/>
                      <w:szCs w:val="21"/>
                      <w:u w:val="single"/>
                      <w:lang w:val="en-US" w:eastAsia="zh-CN"/>
                      <w14:textFill>
                        <w14:solidFill>
                          <w14:schemeClr w14:val="tx1"/>
                        </w14:solidFill>
                      </w14:textFill>
                    </w:rPr>
                    <w:t>47</w:t>
                  </w:r>
                  <w:r>
                    <w:rPr>
                      <w:rFonts w:hint="eastAsia"/>
                      <w:color w:val="000000" w:themeColor="text1"/>
                      <w:szCs w:val="21"/>
                      <w:u w:val="single"/>
                      <w14:textFill>
                        <w14:solidFill>
                          <w14:schemeClr w14:val="tx1"/>
                        </w14:solidFill>
                      </w14:textFill>
                    </w:rPr>
                    <w:t>.</w:t>
                  </w:r>
                  <w:r>
                    <w:rPr>
                      <w:rFonts w:hint="eastAsia"/>
                      <w:color w:val="000000" w:themeColor="text1"/>
                      <w:szCs w:val="21"/>
                      <w:u w:val="single"/>
                      <w:lang w:val="en-US" w:eastAsia="zh-CN"/>
                      <w14:textFill>
                        <w14:solidFill>
                          <w14:schemeClr w14:val="tx1"/>
                        </w14:solidFill>
                      </w14:textFill>
                    </w:rPr>
                    <w:t>28</w:t>
                  </w:r>
                  <w:r>
                    <w:rPr>
                      <w:color w:val="000000" w:themeColor="text1"/>
                      <w:szCs w:val="21"/>
                      <w:u w:val="single"/>
                      <w14:textFill>
                        <w14:solidFill>
                          <w14:schemeClr w14:val="tx1"/>
                        </w14:solidFill>
                      </w14:textFill>
                    </w:rPr>
                    <w:t>mg/m</w:t>
                  </w:r>
                  <w:r>
                    <w:rPr>
                      <w:color w:val="000000" w:themeColor="text1"/>
                      <w:szCs w:val="21"/>
                      <w:u w:val="single"/>
                      <w:vertAlign w:val="superscript"/>
                      <w14:textFill>
                        <w14:solidFill>
                          <w14:schemeClr w14:val="tx1"/>
                        </w14:solidFill>
                      </w14:textFill>
                    </w:rPr>
                    <w:t>3</w:t>
                  </w:r>
                </w:p>
              </w:tc>
              <w:tc>
                <w:tcPr>
                  <w:tcW w:w="907" w:type="dxa"/>
                  <w:vMerge w:val="continue"/>
                  <w:vAlign w:val="center"/>
                </w:tcPr>
                <w:p>
                  <w:pPr>
                    <w:jc w:val="center"/>
                    <w:rPr>
                      <w:rFonts w:hint="eastAsia"/>
                      <w:color w:val="000000" w:themeColor="text1"/>
                      <w:szCs w:val="21"/>
                      <w:u w:val="single"/>
                      <w14:textFill>
                        <w14:solidFill>
                          <w14:schemeClr w14:val="tx1"/>
                        </w14:solidFill>
                      </w14:textFill>
                    </w:rPr>
                  </w:pPr>
                </w:p>
              </w:tc>
              <w:tc>
                <w:tcPr>
                  <w:tcW w:w="1899" w:type="dxa"/>
                  <w:vMerge w:val="continue"/>
                  <w:vAlign w:val="center"/>
                </w:tcPr>
                <w:p>
                  <w:pPr>
                    <w:jc w:val="center"/>
                    <w:rPr>
                      <w:rFonts w:hint="eastAsia"/>
                      <w:color w:val="000000" w:themeColor="text1"/>
                      <w:szCs w:val="21"/>
                      <w:u w:val="single"/>
                      <w14:textFill>
                        <w14:solidFill>
                          <w14:schemeClr w14:val="tx1"/>
                        </w14:solidFill>
                      </w14:textFill>
                    </w:rPr>
                  </w:pPr>
                </w:p>
              </w:tc>
              <w:tc>
                <w:tcPr>
                  <w:tcW w:w="681" w:type="dxa"/>
                  <w:vMerge w:val="continue"/>
                  <w:vAlign w:val="center"/>
                </w:tcPr>
                <w:p>
                  <w:pPr>
                    <w:jc w:val="center"/>
                    <w:rPr>
                      <w:rFonts w:hint="eastAsia"/>
                      <w:color w:val="000000" w:themeColor="text1"/>
                      <w:szCs w:val="21"/>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21" w:type="dxa"/>
                  <w:vMerge w:val="continue"/>
                  <w:vAlign w:val="center"/>
                </w:tcPr>
                <w:p>
                  <w:pPr>
                    <w:jc w:val="center"/>
                    <w:rPr>
                      <w:szCs w:val="21"/>
                      <w:u w:val="single"/>
                    </w:rPr>
                  </w:pPr>
                </w:p>
              </w:tc>
              <w:tc>
                <w:tcPr>
                  <w:tcW w:w="792" w:type="dxa"/>
                  <w:vMerge w:val="continue"/>
                  <w:vAlign w:val="center"/>
                </w:tcPr>
                <w:p>
                  <w:pPr>
                    <w:jc w:val="center"/>
                    <w:rPr>
                      <w:szCs w:val="21"/>
                      <w:u w:val="single"/>
                    </w:rPr>
                  </w:pPr>
                </w:p>
              </w:tc>
              <w:tc>
                <w:tcPr>
                  <w:tcW w:w="915" w:type="dxa"/>
                  <w:vAlign w:val="center"/>
                </w:tcPr>
                <w:p>
                  <w:pPr>
                    <w:jc w:val="center"/>
                    <w:rPr>
                      <w:rFonts w:hint="eastAsia" w:eastAsia="宋体"/>
                      <w:color w:val="000000" w:themeColor="text1"/>
                      <w:szCs w:val="21"/>
                      <w:u w:val="single"/>
                      <w:lang w:eastAsia="zh-CN"/>
                      <w14:textFill>
                        <w14:solidFill>
                          <w14:schemeClr w14:val="tx1"/>
                        </w14:solidFill>
                      </w14:textFill>
                    </w:rPr>
                  </w:pPr>
                  <w:r>
                    <w:rPr>
                      <w:rFonts w:hint="eastAsia"/>
                      <w:color w:val="000000" w:themeColor="text1"/>
                      <w:szCs w:val="21"/>
                      <w:u w:val="single"/>
                      <w:lang w:eastAsia="zh-CN"/>
                      <w14:textFill>
                        <w14:solidFill>
                          <w14:schemeClr w14:val="tx1"/>
                        </w14:solidFill>
                      </w14:textFill>
                    </w:rPr>
                    <w:t>颗粒物</w:t>
                  </w:r>
                </w:p>
              </w:tc>
              <w:tc>
                <w:tcPr>
                  <w:tcW w:w="1020" w:type="dxa"/>
                  <w:vAlign w:val="center"/>
                </w:tcPr>
                <w:p>
                  <w:pPr>
                    <w:jc w:val="center"/>
                    <w:rPr>
                      <w:rFonts w:hint="default" w:eastAsia="宋体"/>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0.142</w:t>
                  </w:r>
                </w:p>
              </w:tc>
              <w:tc>
                <w:tcPr>
                  <w:tcW w:w="1046" w:type="dxa"/>
                  <w:vMerge w:val="continue"/>
                  <w:vAlign w:val="center"/>
                </w:tcPr>
                <w:p>
                  <w:pPr>
                    <w:jc w:val="center"/>
                    <w:rPr>
                      <w:color w:val="000000" w:themeColor="text1"/>
                      <w:szCs w:val="21"/>
                      <w:u w:val="single"/>
                      <w14:textFill>
                        <w14:solidFill>
                          <w14:schemeClr w14:val="tx1"/>
                        </w14:solidFill>
                      </w14:textFill>
                    </w:rPr>
                  </w:pPr>
                </w:p>
              </w:tc>
              <w:tc>
                <w:tcPr>
                  <w:tcW w:w="878" w:type="dxa"/>
                  <w:vAlign w:val="center"/>
                </w:tcPr>
                <w:p>
                  <w:pPr>
                    <w:jc w:val="center"/>
                    <w:rPr>
                      <w:rFonts w:hint="eastAsia" w:eastAsia="宋体"/>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w:t>
                  </w:r>
                </w:p>
              </w:tc>
              <w:tc>
                <w:tcPr>
                  <w:tcW w:w="693" w:type="dxa"/>
                  <w:vMerge w:val="continue"/>
                  <w:vAlign w:val="center"/>
                </w:tcPr>
                <w:p>
                  <w:pPr>
                    <w:jc w:val="center"/>
                    <w:rPr>
                      <w:color w:val="000000" w:themeColor="text1"/>
                      <w:szCs w:val="21"/>
                      <w:u w:val="single"/>
                      <w14:textFill>
                        <w14:solidFill>
                          <w14:schemeClr w14:val="tx1"/>
                        </w14:solidFill>
                      </w14:textFill>
                    </w:rPr>
                  </w:pPr>
                </w:p>
              </w:tc>
              <w:tc>
                <w:tcPr>
                  <w:tcW w:w="898" w:type="dxa"/>
                  <w:vMerge w:val="continue"/>
                  <w:vAlign w:val="center"/>
                </w:tcPr>
                <w:p>
                  <w:pPr>
                    <w:jc w:val="center"/>
                    <w:rPr>
                      <w:color w:val="000000" w:themeColor="text1"/>
                      <w:szCs w:val="21"/>
                      <w:u w:val="single"/>
                      <w14:textFill>
                        <w14:solidFill>
                          <w14:schemeClr w14:val="tx1"/>
                        </w14:solidFill>
                      </w14:textFill>
                    </w:rPr>
                  </w:pPr>
                </w:p>
              </w:tc>
              <w:tc>
                <w:tcPr>
                  <w:tcW w:w="1789" w:type="dxa"/>
                  <w:vAlign w:val="center"/>
                </w:tcPr>
                <w:p>
                  <w:pPr>
                    <w:jc w:val="center"/>
                    <w:rPr>
                      <w:color w:val="000000" w:themeColor="text1"/>
                      <w:szCs w:val="21"/>
                      <w:u w:val="single"/>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0.142</w:t>
                  </w:r>
                  <w:r>
                    <w:rPr>
                      <w:rFonts w:hint="eastAsia"/>
                      <w:color w:val="000000" w:themeColor="text1"/>
                      <w:szCs w:val="21"/>
                      <w:u w:val="single"/>
                      <w14:textFill>
                        <w14:solidFill>
                          <w14:schemeClr w14:val="tx1"/>
                        </w14:solidFill>
                      </w14:textFill>
                    </w:rPr>
                    <w:t>t/a（</w:t>
                  </w:r>
                  <w:r>
                    <w:rPr>
                      <w:rFonts w:hint="eastAsia"/>
                      <w:color w:val="000000" w:themeColor="text1"/>
                      <w:szCs w:val="21"/>
                      <w:u w:val="single"/>
                      <w:lang w:eastAsia="zh-CN"/>
                      <w14:textFill>
                        <w14:solidFill>
                          <w14:schemeClr w14:val="tx1"/>
                        </w14:solidFill>
                      </w14:textFill>
                    </w:rPr>
                    <w:t>0.049</w:t>
                  </w:r>
                  <w:r>
                    <w:rPr>
                      <w:rFonts w:hint="eastAsia"/>
                      <w:color w:val="000000" w:themeColor="text1"/>
                      <w:szCs w:val="21"/>
                      <w:u w:val="single"/>
                      <w14:textFill>
                        <w14:solidFill>
                          <w14:schemeClr w14:val="tx1"/>
                        </w14:solidFill>
                      </w14:textFill>
                    </w:rPr>
                    <w:t>kg/h）</w:t>
                  </w:r>
                  <w:r>
                    <w:rPr>
                      <w:rFonts w:hint="eastAsia"/>
                      <w:color w:val="000000" w:themeColor="text1"/>
                      <w:szCs w:val="21"/>
                      <w:u w:val="single"/>
                      <w:lang w:val="en-US" w:eastAsia="zh-CN"/>
                      <w14:textFill>
                        <w14:solidFill>
                          <w14:schemeClr w14:val="tx1"/>
                        </w14:solidFill>
                      </w14:textFill>
                    </w:rPr>
                    <w:t>18.62</w:t>
                  </w:r>
                  <w:r>
                    <w:rPr>
                      <w:color w:val="000000" w:themeColor="text1"/>
                      <w:szCs w:val="21"/>
                      <w:u w:val="single"/>
                      <w14:textFill>
                        <w14:solidFill>
                          <w14:schemeClr w14:val="tx1"/>
                        </w14:solidFill>
                      </w14:textFill>
                    </w:rPr>
                    <w:t>mg/m</w:t>
                  </w:r>
                  <w:r>
                    <w:rPr>
                      <w:color w:val="000000" w:themeColor="text1"/>
                      <w:szCs w:val="21"/>
                      <w:u w:val="single"/>
                      <w:vertAlign w:val="superscript"/>
                      <w14:textFill>
                        <w14:solidFill>
                          <w14:schemeClr w14:val="tx1"/>
                        </w14:solidFill>
                      </w14:textFill>
                    </w:rPr>
                    <w:t>3</w:t>
                  </w:r>
                </w:p>
              </w:tc>
              <w:tc>
                <w:tcPr>
                  <w:tcW w:w="907" w:type="dxa"/>
                  <w:vMerge w:val="continue"/>
                  <w:vAlign w:val="center"/>
                </w:tcPr>
                <w:p>
                  <w:pPr>
                    <w:jc w:val="center"/>
                    <w:rPr>
                      <w:color w:val="000000" w:themeColor="text1"/>
                      <w:szCs w:val="21"/>
                      <w:u w:val="single"/>
                      <w14:textFill>
                        <w14:solidFill>
                          <w14:schemeClr w14:val="tx1"/>
                        </w14:solidFill>
                      </w14:textFill>
                    </w:rPr>
                  </w:pPr>
                </w:p>
              </w:tc>
              <w:tc>
                <w:tcPr>
                  <w:tcW w:w="1899" w:type="dxa"/>
                  <w:vMerge w:val="continue"/>
                  <w:vAlign w:val="center"/>
                </w:tcPr>
                <w:p>
                  <w:pPr>
                    <w:jc w:val="center"/>
                    <w:rPr>
                      <w:color w:val="000000" w:themeColor="text1"/>
                      <w:szCs w:val="21"/>
                      <w:u w:val="single"/>
                      <w14:textFill>
                        <w14:solidFill>
                          <w14:schemeClr w14:val="tx1"/>
                        </w14:solidFill>
                      </w14:textFill>
                    </w:rPr>
                  </w:pPr>
                </w:p>
              </w:tc>
              <w:tc>
                <w:tcPr>
                  <w:tcW w:w="681" w:type="dxa"/>
                  <w:vMerge w:val="continue"/>
                  <w:vAlign w:val="center"/>
                </w:tcPr>
                <w:p>
                  <w:pPr>
                    <w:jc w:val="center"/>
                    <w:rPr>
                      <w:color w:val="000000" w:themeColor="text1"/>
                      <w:szCs w:val="21"/>
                      <w:u w:val="single"/>
                      <w14:textFill>
                        <w14:solidFill>
                          <w14:schemeClr w14:val="tx1"/>
                        </w14:solidFill>
                      </w14:textFill>
                    </w:rPr>
                  </w:pPr>
                </w:p>
              </w:tc>
            </w:tr>
          </w:tbl>
          <w:p>
            <w:pPr>
              <w:spacing w:line="360" w:lineRule="auto"/>
              <w:ind w:firstLine="479" w:firstLineChars="199"/>
              <w:jc w:val="center"/>
              <w:rPr>
                <w:b/>
                <w:bCs/>
                <w:snapToGrid w:val="0"/>
                <w:color w:val="000000"/>
                <w:kern w:val="0"/>
                <w:sz w:val="24"/>
                <w:u w:val="single"/>
              </w:rPr>
            </w:pPr>
            <w:r>
              <w:rPr>
                <w:rFonts w:hint="eastAsia"/>
                <w:b/>
                <w:bCs/>
                <w:snapToGrid w:val="0"/>
                <w:color w:val="000000"/>
                <w:kern w:val="0"/>
                <w:sz w:val="24"/>
                <w:u w:val="single"/>
              </w:rPr>
              <w:t>表4</w:t>
            </w:r>
            <w:r>
              <w:rPr>
                <w:b/>
                <w:bCs/>
                <w:snapToGrid w:val="0"/>
                <w:color w:val="000000"/>
                <w:kern w:val="0"/>
                <w:sz w:val="24"/>
                <w:u w:val="single"/>
              </w:rPr>
              <w:t xml:space="preserve">-2 </w:t>
            </w:r>
            <w:r>
              <w:rPr>
                <w:rFonts w:hint="eastAsia"/>
                <w:b/>
                <w:bCs/>
                <w:snapToGrid w:val="0"/>
                <w:color w:val="000000"/>
                <w:kern w:val="0"/>
                <w:sz w:val="24"/>
                <w:u w:val="single"/>
              </w:rPr>
              <w:t>源强排放情况一览表（点源）</w:t>
            </w:r>
          </w:p>
          <w:tbl>
            <w:tblPr>
              <w:tblStyle w:val="24"/>
              <w:tblW w:w="120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48"/>
              <w:gridCol w:w="1003"/>
              <w:gridCol w:w="965"/>
              <w:gridCol w:w="1215"/>
              <w:gridCol w:w="719"/>
              <w:gridCol w:w="734"/>
              <w:gridCol w:w="779"/>
              <w:gridCol w:w="1039"/>
              <w:gridCol w:w="1049"/>
              <w:gridCol w:w="794"/>
              <w:gridCol w:w="734"/>
              <w:gridCol w:w="582"/>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648" w:type="dxa"/>
                  <w:vMerge w:val="restart"/>
                  <w:tcMar>
                    <w:top w:w="0" w:type="dxa"/>
                    <w:left w:w="28" w:type="dxa"/>
                    <w:bottom w:w="0" w:type="dxa"/>
                    <w:right w:w="28" w:type="dxa"/>
                  </w:tcMar>
                  <w:vAlign w:val="center"/>
                </w:tcPr>
                <w:p>
                  <w:pPr>
                    <w:snapToGrid w:val="0"/>
                    <w:jc w:val="center"/>
                    <w:rPr>
                      <w:szCs w:val="21"/>
                      <w:u w:val="single"/>
                    </w:rPr>
                  </w:pPr>
                  <w:r>
                    <w:rPr>
                      <w:rFonts w:hint="eastAsia"/>
                      <w:szCs w:val="21"/>
                      <w:u w:val="single"/>
                    </w:rPr>
                    <w:t>排气筒编号</w:t>
                  </w:r>
                </w:p>
              </w:tc>
              <w:tc>
                <w:tcPr>
                  <w:tcW w:w="1968" w:type="dxa"/>
                  <w:gridSpan w:val="2"/>
                  <w:vAlign w:val="center"/>
                </w:tcPr>
                <w:p>
                  <w:pPr>
                    <w:snapToGrid w:val="0"/>
                    <w:jc w:val="center"/>
                    <w:rPr>
                      <w:szCs w:val="21"/>
                      <w:u w:val="single"/>
                    </w:rPr>
                  </w:pPr>
                  <w:r>
                    <w:rPr>
                      <w:rFonts w:hint="eastAsia"/>
                      <w:szCs w:val="21"/>
                      <w:u w:val="single"/>
                    </w:rPr>
                    <w:t>坐标</w:t>
                  </w:r>
                </w:p>
              </w:tc>
              <w:tc>
                <w:tcPr>
                  <w:tcW w:w="1215" w:type="dxa"/>
                  <w:vMerge w:val="restart"/>
                  <w:tcMar>
                    <w:top w:w="0" w:type="dxa"/>
                    <w:left w:w="28" w:type="dxa"/>
                    <w:bottom w:w="0" w:type="dxa"/>
                    <w:right w:w="28" w:type="dxa"/>
                  </w:tcMar>
                  <w:vAlign w:val="center"/>
                </w:tcPr>
                <w:p>
                  <w:pPr>
                    <w:snapToGrid w:val="0"/>
                    <w:jc w:val="center"/>
                    <w:rPr>
                      <w:szCs w:val="21"/>
                      <w:u w:val="single"/>
                    </w:rPr>
                  </w:pPr>
                  <w:r>
                    <w:rPr>
                      <w:szCs w:val="21"/>
                      <w:u w:val="single"/>
                    </w:rPr>
                    <w:t>排气筒底部海拔高度(m)</w:t>
                  </w:r>
                </w:p>
              </w:tc>
              <w:tc>
                <w:tcPr>
                  <w:tcW w:w="3271" w:type="dxa"/>
                  <w:gridSpan w:val="4"/>
                  <w:tcMar>
                    <w:top w:w="0" w:type="dxa"/>
                    <w:left w:w="28" w:type="dxa"/>
                    <w:bottom w:w="0" w:type="dxa"/>
                    <w:right w:w="28" w:type="dxa"/>
                  </w:tcMar>
                  <w:vAlign w:val="center"/>
                </w:tcPr>
                <w:p>
                  <w:pPr>
                    <w:snapToGrid w:val="0"/>
                    <w:jc w:val="center"/>
                    <w:rPr>
                      <w:szCs w:val="21"/>
                      <w:u w:val="single"/>
                    </w:rPr>
                  </w:pPr>
                  <w:r>
                    <w:rPr>
                      <w:szCs w:val="21"/>
                      <w:u w:val="single"/>
                    </w:rPr>
                    <w:t>排气筒参数</w:t>
                  </w:r>
                </w:p>
              </w:tc>
              <w:tc>
                <w:tcPr>
                  <w:tcW w:w="1049" w:type="dxa"/>
                  <w:vMerge w:val="restart"/>
                  <w:tcMar>
                    <w:top w:w="0" w:type="dxa"/>
                    <w:left w:w="28" w:type="dxa"/>
                    <w:bottom w:w="0" w:type="dxa"/>
                    <w:right w:w="28" w:type="dxa"/>
                  </w:tcMar>
                  <w:vAlign w:val="center"/>
                </w:tcPr>
                <w:p>
                  <w:pPr>
                    <w:snapToGrid w:val="0"/>
                    <w:jc w:val="center"/>
                    <w:rPr>
                      <w:szCs w:val="21"/>
                      <w:u w:val="single"/>
                    </w:rPr>
                  </w:pPr>
                  <w:r>
                    <w:rPr>
                      <w:szCs w:val="21"/>
                      <w:u w:val="single"/>
                    </w:rPr>
                    <w:t>污染物名称</w:t>
                  </w:r>
                </w:p>
                <w:p>
                  <w:pPr>
                    <w:rPr>
                      <w:u w:val="single"/>
                    </w:rPr>
                  </w:pPr>
                </w:p>
              </w:tc>
              <w:tc>
                <w:tcPr>
                  <w:tcW w:w="794" w:type="dxa"/>
                  <w:vMerge w:val="restart"/>
                  <w:tcMar>
                    <w:top w:w="0" w:type="dxa"/>
                    <w:left w:w="28" w:type="dxa"/>
                    <w:bottom w:w="0" w:type="dxa"/>
                    <w:right w:w="28" w:type="dxa"/>
                  </w:tcMar>
                  <w:vAlign w:val="center"/>
                </w:tcPr>
                <w:p>
                  <w:pPr>
                    <w:snapToGrid w:val="0"/>
                    <w:jc w:val="center"/>
                    <w:rPr>
                      <w:szCs w:val="21"/>
                      <w:u w:val="single"/>
                    </w:rPr>
                  </w:pPr>
                  <w:r>
                    <w:rPr>
                      <w:szCs w:val="21"/>
                      <w:u w:val="single"/>
                    </w:rPr>
                    <w:t>排放速率</w:t>
                  </w:r>
                </w:p>
              </w:tc>
              <w:tc>
                <w:tcPr>
                  <w:tcW w:w="734" w:type="dxa"/>
                  <w:vMerge w:val="restart"/>
                  <w:tcMar>
                    <w:top w:w="0" w:type="dxa"/>
                    <w:left w:w="28" w:type="dxa"/>
                    <w:bottom w:w="0" w:type="dxa"/>
                    <w:right w:w="28" w:type="dxa"/>
                  </w:tcMar>
                  <w:vAlign w:val="center"/>
                </w:tcPr>
                <w:p>
                  <w:pPr>
                    <w:snapToGrid w:val="0"/>
                    <w:jc w:val="center"/>
                    <w:rPr>
                      <w:szCs w:val="21"/>
                      <w:u w:val="single"/>
                    </w:rPr>
                  </w:pPr>
                  <w:r>
                    <w:rPr>
                      <w:szCs w:val="21"/>
                      <w:u w:val="single"/>
                    </w:rPr>
                    <w:t>单位</w:t>
                  </w:r>
                </w:p>
              </w:tc>
              <w:tc>
                <w:tcPr>
                  <w:tcW w:w="582" w:type="dxa"/>
                  <w:vMerge w:val="restart"/>
                  <w:tcMar>
                    <w:top w:w="0" w:type="dxa"/>
                    <w:left w:w="28" w:type="dxa"/>
                    <w:bottom w:w="0" w:type="dxa"/>
                    <w:right w:w="28" w:type="dxa"/>
                  </w:tcMar>
                  <w:vAlign w:val="center"/>
                </w:tcPr>
                <w:p>
                  <w:pPr>
                    <w:snapToGrid w:val="0"/>
                    <w:jc w:val="center"/>
                    <w:rPr>
                      <w:rFonts w:hint="eastAsia" w:eastAsia="宋体"/>
                      <w:szCs w:val="21"/>
                      <w:u w:val="single"/>
                      <w:lang w:eastAsia="zh-CN"/>
                    </w:rPr>
                  </w:pPr>
                  <w:r>
                    <w:rPr>
                      <w:szCs w:val="21"/>
                      <w:u w:val="single"/>
                    </w:rPr>
                    <w:t>年排放时间</w:t>
                  </w:r>
                  <w:r>
                    <w:rPr>
                      <w:rFonts w:hint="eastAsia"/>
                      <w:szCs w:val="21"/>
                      <w:u w:val="single"/>
                      <w:lang w:val="en-US" w:eastAsia="zh-CN"/>
                    </w:rPr>
                    <w:t>(</w:t>
                  </w:r>
                  <w:r>
                    <w:rPr>
                      <w:szCs w:val="21"/>
                      <w:u w:val="single"/>
                    </w:rPr>
                    <w:t>h</w:t>
                  </w:r>
                  <w:r>
                    <w:rPr>
                      <w:rFonts w:hint="eastAsia"/>
                      <w:szCs w:val="21"/>
                      <w:u w:val="single"/>
                      <w:lang w:val="en-US" w:eastAsia="zh-CN"/>
                    </w:rPr>
                    <w:t>)</w:t>
                  </w:r>
                </w:p>
              </w:tc>
              <w:tc>
                <w:tcPr>
                  <w:tcW w:w="758" w:type="dxa"/>
                  <w:vMerge w:val="restart"/>
                  <w:tcMar>
                    <w:top w:w="0" w:type="dxa"/>
                    <w:left w:w="28" w:type="dxa"/>
                    <w:bottom w:w="0" w:type="dxa"/>
                    <w:right w:w="28" w:type="dxa"/>
                  </w:tcMar>
                  <w:vAlign w:val="center"/>
                </w:tcPr>
                <w:p>
                  <w:pPr>
                    <w:snapToGrid w:val="0"/>
                    <w:jc w:val="center"/>
                    <w:rPr>
                      <w:b w:val="0"/>
                      <w:bCs w:val="0"/>
                      <w:szCs w:val="21"/>
                      <w:u w:val="single"/>
                    </w:rPr>
                  </w:pPr>
                  <w:r>
                    <w:rPr>
                      <w:rFonts w:hint="eastAsia"/>
                      <w:b w:val="0"/>
                      <w:bCs w:val="0"/>
                      <w:sz w:val="21"/>
                      <w:szCs w:val="21"/>
                      <w:u w:val="single"/>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648" w:type="dxa"/>
                  <w:vMerge w:val="continue"/>
                  <w:tcMar>
                    <w:top w:w="0" w:type="dxa"/>
                    <w:left w:w="28" w:type="dxa"/>
                    <w:bottom w:w="0" w:type="dxa"/>
                    <w:right w:w="28" w:type="dxa"/>
                  </w:tcMar>
                  <w:vAlign w:val="center"/>
                </w:tcPr>
                <w:p>
                  <w:pPr>
                    <w:snapToGrid w:val="0"/>
                    <w:jc w:val="center"/>
                    <w:rPr>
                      <w:szCs w:val="21"/>
                      <w:u w:val="single"/>
                    </w:rPr>
                  </w:pPr>
                </w:p>
              </w:tc>
              <w:tc>
                <w:tcPr>
                  <w:tcW w:w="1003" w:type="dxa"/>
                  <w:vAlign w:val="center"/>
                </w:tcPr>
                <w:p>
                  <w:pPr>
                    <w:snapToGrid w:val="0"/>
                    <w:jc w:val="center"/>
                    <w:rPr>
                      <w:szCs w:val="21"/>
                      <w:u w:val="single"/>
                    </w:rPr>
                  </w:pPr>
                  <w:r>
                    <w:rPr>
                      <w:rFonts w:hint="eastAsia"/>
                      <w:szCs w:val="21"/>
                      <w:u w:val="single"/>
                    </w:rPr>
                    <w:t>经度</w:t>
                  </w:r>
                </w:p>
              </w:tc>
              <w:tc>
                <w:tcPr>
                  <w:tcW w:w="965" w:type="dxa"/>
                  <w:vAlign w:val="center"/>
                </w:tcPr>
                <w:p>
                  <w:pPr>
                    <w:snapToGrid w:val="0"/>
                    <w:jc w:val="center"/>
                    <w:rPr>
                      <w:szCs w:val="21"/>
                      <w:u w:val="single"/>
                    </w:rPr>
                  </w:pPr>
                  <w:r>
                    <w:rPr>
                      <w:rFonts w:hint="eastAsia"/>
                      <w:szCs w:val="21"/>
                      <w:u w:val="single"/>
                    </w:rPr>
                    <w:t>纬度</w:t>
                  </w:r>
                </w:p>
              </w:tc>
              <w:tc>
                <w:tcPr>
                  <w:tcW w:w="1215" w:type="dxa"/>
                  <w:vMerge w:val="continue"/>
                  <w:tcMar>
                    <w:top w:w="0" w:type="dxa"/>
                    <w:left w:w="28" w:type="dxa"/>
                    <w:bottom w:w="0" w:type="dxa"/>
                    <w:right w:w="28" w:type="dxa"/>
                  </w:tcMar>
                  <w:vAlign w:val="center"/>
                </w:tcPr>
                <w:p>
                  <w:pPr>
                    <w:snapToGrid w:val="0"/>
                    <w:jc w:val="center"/>
                    <w:rPr>
                      <w:szCs w:val="21"/>
                      <w:u w:val="single"/>
                    </w:rPr>
                  </w:pPr>
                </w:p>
              </w:tc>
              <w:tc>
                <w:tcPr>
                  <w:tcW w:w="719" w:type="dxa"/>
                  <w:tcMar>
                    <w:top w:w="0" w:type="dxa"/>
                    <w:left w:w="28" w:type="dxa"/>
                    <w:bottom w:w="0" w:type="dxa"/>
                    <w:right w:w="28" w:type="dxa"/>
                  </w:tcMar>
                  <w:vAlign w:val="center"/>
                </w:tcPr>
                <w:p>
                  <w:pPr>
                    <w:snapToGrid w:val="0"/>
                    <w:jc w:val="center"/>
                    <w:rPr>
                      <w:szCs w:val="21"/>
                      <w:u w:val="single"/>
                    </w:rPr>
                  </w:pPr>
                  <w:r>
                    <w:rPr>
                      <w:szCs w:val="21"/>
                      <w:u w:val="single"/>
                    </w:rPr>
                    <w:t>高度</w:t>
                  </w:r>
                </w:p>
                <w:p>
                  <w:pPr>
                    <w:snapToGrid w:val="0"/>
                    <w:jc w:val="center"/>
                    <w:rPr>
                      <w:szCs w:val="21"/>
                      <w:u w:val="single"/>
                    </w:rPr>
                  </w:pPr>
                  <w:r>
                    <w:rPr>
                      <w:szCs w:val="21"/>
                      <w:u w:val="single"/>
                    </w:rPr>
                    <w:t>(m)</w:t>
                  </w:r>
                </w:p>
              </w:tc>
              <w:tc>
                <w:tcPr>
                  <w:tcW w:w="734" w:type="dxa"/>
                  <w:tcMar>
                    <w:top w:w="0" w:type="dxa"/>
                    <w:left w:w="28" w:type="dxa"/>
                    <w:bottom w:w="0" w:type="dxa"/>
                    <w:right w:w="28" w:type="dxa"/>
                  </w:tcMar>
                  <w:vAlign w:val="center"/>
                </w:tcPr>
                <w:p>
                  <w:pPr>
                    <w:snapToGrid w:val="0"/>
                    <w:jc w:val="center"/>
                    <w:rPr>
                      <w:szCs w:val="21"/>
                      <w:u w:val="single"/>
                    </w:rPr>
                  </w:pPr>
                  <w:r>
                    <w:rPr>
                      <w:szCs w:val="21"/>
                      <w:u w:val="single"/>
                    </w:rPr>
                    <w:t>内径</w:t>
                  </w:r>
                </w:p>
                <w:p>
                  <w:pPr>
                    <w:snapToGrid w:val="0"/>
                    <w:jc w:val="center"/>
                    <w:rPr>
                      <w:szCs w:val="21"/>
                      <w:u w:val="single"/>
                    </w:rPr>
                  </w:pPr>
                  <w:r>
                    <w:rPr>
                      <w:szCs w:val="21"/>
                      <w:u w:val="single"/>
                    </w:rPr>
                    <w:t>(m)</w:t>
                  </w:r>
                </w:p>
              </w:tc>
              <w:tc>
                <w:tcPr>
                  <w:tcW w:w="779" w:type="dxa"/>
                  <w:tcMar>
                    <w:top w:w="0" w:type="dxa"/>
                    <w:left w:w="28" w:type="dxa"/>
                    <w:bottom w:w="0" w:type="dxa"/>
                    <w:right w:w="28" w:type="dxa"/>
                  </w:tcMar>
                  <w:vAlign w:val="center"/>
                </w:tcPr>
                <w:p>
                  <w:pPr>
                    <w:snapToGrid w:val="0"/>
                    <w:jc w:val="center"/>
                    <w:rPr>
                      <w:szCs w:val="21"/>
                      <w:u w:val="single"/>
                    </w:rPr>
                  </w:pPr>
                  <w:r>
                    <w:rPr>
                      <w:szCs w:val="21"/>
                      <w:u w:val="single"/>
                    </w:rPr>
                    <w:t>温度</w:t>
                  </w:r>
                </w:p>
                <w:p>
                  <w:pPr>
                    <w:snapToGrid w:val="0"/>
                    <w:jc w:val="center"/>
                    <w:rPr>
                      <w:szCs w:val="21"/>
                      <w:u w:val="single"/>
                    </w:rPr>
                  </w:pPr>
                  <w:r>
                    <w:rPr>
                      <w:szCs w:val="21"/>
                      <w:u w:val="single"/>
                    </w:rPr>
                    <w:t>(℃)</w:t>
                  </w:r>
                </w:p>
              </w:tc>
              <w:tc>
                <w:tcPr>
                  <w:tcW w:w="1039" w:type="dxa"/>
                  <w:tcMar>
                    <w:top w:w="0" w:type="dxa"/>
                    <w:left w:w="28" w:type="dxa"/>
                    <w:bottom w:w="0" w:type="dxa"/>
                    <w:right w:w="28" w:type="dxa"/>
                  </w:tcMar>
                  <w:vAlign w:val="center"/>
                </w:tcPr>
                <w:p>
                  <w:pPr>
                    <w:snapToGrid w:val="0"/>
                    <w:jc w:val="center"/>
                    <w:rPr>
                      <w:szCs w:val="21"/>
                      <w:u w:val="single"/>
                    </w:rPr>
                  </w:pPr>
                  <w:r>
                    <w:rPr>
                      <w:szCs w:val="21"/>
                      <w:u w:val="single"/>
                    </w:rPr>
                    <w:t>风量(m</w:t>
                  </w:r>
                  <w:r>
                    <w:rPr>
                      <w:szCs w:val="21"/>
                      <w:u w:val="single"/>
                      <w:vertAlign w:val="superscript"/>
                    </w:rPr>
                    <w:t>3</w:t>
                  </w:r>
                  <w:r>
                    <w:rPr>
                      <w:szCs w:val="21"/>
                      <w:u w:val="single"/>
                    </w:rPr>
                    <w:t>/h)</w:t>
                  </w:r>
                </w:p>
              </w:tc>
              <w:tc>
                <w:tcPr>
                  <w:tcW w:w="1049" w:type="dxa"/>
                  <w:vMerge w:val="continue"/>
                  <w:tcMar>
                    <w:top w:w="0" w:type="dxa"/>
                    <w:left w:w="28" w:type="dxa"/>
                    <w:bottom w:w="0" w:type="dxa"/>
                    <w:right w:w="28" w:type="dxa"/>
                  </w:tcMar>
                  <w:vAlign w:val="center"/>
                </w:tcPr>
                <w:p>
                  <w:pPr>
                    <w:snapToGrid w:val="0"/>
                    <w:jc w:val="center"/>
                    <w:rPr>
                      <w:szCs w:val="21"/>
                      <w:u w:val="single"/>
                    </w:rPr>
                  </w:pPr>
                </w:p>
              </w:tc>
              <w:tc>
                <w:tcPr>
                  <w:tcW w:w="794" w:type="dxa"/>
                  <w:vMerge w:val="continue"/>
                  <w:tcMar>
                    <w:top w:w="0" w:type="dxa"/>
                    <w:left w:w="28" w:type="dxa"/>
                    <w:bottom w:w="0" w:type="dxa"/>
                    <w:right w:w="28" w:type="dxa"/>
                  </w:tcMar>
                  <w:vAlign w:val="center"/>
                </w:tcPr>
                <w:p>
                  <w:pPr>
                    <w:snapToGrid w:val="0"/>
                    <w:jc w:val="center"/>
                    <w:rPr>
                      <w:szCs w:val="21"/>
                      <w:u w:val="single"/>
                    </w:rPr>
                  </w:pPr>
                </w:p>
              </w:tc>
              <w:tc>
                <w:tcPr>
                  <w:tcW w:w="734" w:type="dxa"/>
                  <w:vMerge w:val="continue"/>
                  <w:tcMar>
                    <w:top w:w="0" w:type="dxa"/>
                    <w:left w:w="28" w:type="dxa"/>
                    <w:bottom w:w="0" w:type="dxa"/>
                    <w:right w:w="28" w:type="dxa"/>
                  </w:tcMar>
                  <w:vAlign w:val="center"/>
                </w:tcPr>
                <w:p>
                  <w:pPr>
                    <w:snapToGrid w:val="0"/>
                    <w:jc w:val="center"/>
                    <w:rPr>
                      <w:szCs w:val="21"/>
                      <w:u w:val="single"/>
                    </w:rPr>
                  </w:pPr>
                </w:p>
              </w:tc>
              <w:tc>
                <w:tcPr>
                  <w:tcW w:w="582" w:type="dxa"/>
                  <w:vMerge w:val="continue"/>
                  <w:tcMar>
                    <w:top w:w="0" w:type="dxa"/>
                    <w:left w:w="28" w:type="dxa"/>
                    <w:bottom w:w="0" w:type="dxa"/>
                    <w:right w:w="28" w:type="dxa"/>
                  </w:tcMar>
                  <w:vAlign w:val="center"/>
                </w:tcPr>
                <w:p>
                  <w:pPr>
                    <w:snapToGrid w:val="0"/>
                    <w:jc w:val="center"/>
                    <w:rPr>
                      <w:szCs w:val="21"/>
                      <w:u w:val="single"/>
                    </w:rPr>
                  </w:pPr>
                </w:p>
              </w:tc>
              <w:tc>
                <w:tcPr>
                  <w:tcW w:w="758" w:type="dxa"/>
                  <w:vMerge w:val="continue"/>
                  <w:tcMar>
                    <w:top w:w="0" w:type="dxa"/>
                    <w:left w:w="28" w:type="dxa"/>
                    <w:bottom w:w="0" w:type="dxa"/>
                    <w:right w:w="28" w:type="dxa"/>
                  </w:tcMar>
                  <w:vAlign w:val="center"/>
                </w:tcPr>
                <w:p>
                  <w:pPr>
                    <w:snapToGrid w:val="0"/>
                    <w:jc w:val="cente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3" w:hRule="atLeast"/>
                <w:jc w:val="center"/>
              </w:trPr>
              <w:tc>
                <w:tcPr>
                  <w:tcW w:w="1648" w:type="dxa"/>
                  <w:vMerge w:val="restart"/>
                  <w:tcMar>
                    <w:top w:w="0" w:type="dxa"/>
                    <w:left w:w="28" w:type="dxa"/>
                    <w:bottom w:w="0" w:type="dxa"/>
                    <w:right w:w="28" w:type="dxa"/>
                  </w:tcMar>
                  <w:vAlign w:val="center"/>
                </w:tcPr>
                <w:p>
                  <w:pPr>
                    <w:snapToGrid w:val="0"/>
                    <w:jc w:val="center"/>
                    <w:rPr>
                      <w:szCs w:val="21"/>
                      <w:u w:val="single"/>
                    </w:rPr>
                  </w:pPr>
                  <w:r>
                    <w:rPr>
                      <w:rFonts w:hint="eastAsia"/>
                      <w:szCs w:val="21"/>
                      <w:u w:val="single"/>
                      <w:lang w:eastAsia="zh-CN"/>
                    </w:rPr>
                    <w:t>DA002</w:t>
                  </w:r>
                  <w:r>
                    <w:rPr>
                      <w:szCs w:val="21"/>
                      <w:u w:val="single"/>
                    </w:rPr>
                    <w:t>，</w:t>
                  </w:r>
                  <w:r>
                    <w:rPr>
                      <w:rFonts w:hint="eastAsia"/>
                      <w:bCs/>
                      <w:sz w:val="21"/>
                      <w:szCs w:val="21"/>
                      <w:u w:val="single"/>
                      <w:lang w:eastAsia="zh-CN"/>
                    </w:rPr>
                    <w:t>蒸汽发生器</w:t>
                  </w:r>
                  <w:r>
                    <w:rPr>
                      <w:rFonts w:hint="eastAsia"/>
                      <w:szCs w:val="21"/>
                      <w:u w:val="single"/>
                    </w:rPr>
                    <w:t>废气排气筒</w:t>
                  </w:r>
                </w:p>
              </w:tc>
              <w:tc>
                <w:tcPr>
                  <w:tcW w:w="1003" w:type="dxa"/>
                  <w:vMerge w:val="restart"/>
                  <w:vAlign w:val="center"/>
                </w:tcPr>
                <w:p>
                  <w:pPr>
                    <w:snapToGrid w:val="0"/>
                    <w:jc w:val="center"/>
                    <w:rPr>
                      <w:color w:val="000000" w:themeColor="text1"/>
                      <w:szCs w:val="21"/>
                      <w:u w:val="single"/>
                      <w14:textFill>
                        <w14:solidFill>
                          <w14:schemeClr w14:val="tx1"/>
                        </w14:solidFill>
                      </w14:textFill>
                    </w:rPr>
                  </w:pPr>
                  <w:r>
                    <w:rPr>
                      <w:color w:val="000000" w:themeColor="text1"/>
                      <w:szCs w:val="21"/>
                      <w:u w:val="single"/>
                      <w14:textFill>
                        <w14:solidFill>
                          <w14:schemeClr w14:val="tx1"/>
                        </w14:solidFill>
                      </w14:textFill>
                    </w:rPr>
                    <w:t>E</w:t>
                  </w:r>
                  <w:r>
                    <w:rPr>
                      <w:rFonts w:hint="eastAsia"/>
                      <w:color w:val="000000" w:themeColor="text1"/>
                      <w:szCs w:val="21"/>
                      <w:u w:val="single"/>
                      <w14:textFill>
                        <w14:solidFill>
                          <w14:schemeClr w14:val="tx1"/>
                        </w14:solidFill>
                      </w14:textFill>
                    </w:rPr>
                    <w:t>111.698</w:t>
                  </w:r>
                </w:p>
              </w:tc>
              <w:tc>
                <w:tcPr>
                  <w:tcW w:w="965" w:type="dxa"/>
                  <w:vMerge w:val="restart"/>
                  <w:vAlign w:val="center"/>
                </w:tcPr>
                <w:p>
                  <w:pPr>
                    <w:snapToGrid w:val="0"/>
                    <w:jc w:val="center"/>
                    <w:rPr>
                      <w:color w:val="000000" w:themeColor="text1"/>
                      <w:szCs w:val="21"/>
                      <w:u w:val="single"/>
                      <w14:textFill>
                        <w14:solidFill>
                          <w14:schemeClr w14:val="tx1"/>
                        </w14:solidFill>
                      </w14:textFill>
                    </w:rPr>
                  </w:pPr>
                  <w:r>
                    <w:rPr>
                      <w:color w:val="000000" w:themeColor="text1"/>
                      <w:szCs w:val="21"/>
                      <w:u w:val="single"/>
                      <w14:textFill>
                        <w14:solidFill>
                          <w14:schemeClr w14:val="tx1"/>
                        </w14:solidFill>
                      </w14:textFill>
                    </w:rPr>
                    <w:t>N</w:t>
                  </w:r>
                  <w:r>
                    <w:rPr>
                      <w:rFonts w:hint="eastAsia"/>
                      <w:color w:val="000000" w:themeColor="text1"/>
                      <w:szCs w:val="21"/>
                      <w:u w:val="single"/>
                      <w14:textFill>
                        <w14:solidFill>
                          <w14:schemeClr w14:val="tx1"/>
                        </w14:solidFill>
                      </w14:textFill>
                    </w:rPr>
                    <w:t>26.3447</w:t>
                  </w:r>
                </w:p>
              </w:tc>
              <w:tc>
                <w:tcPr>
                  <w:tcW w:w="1215" w:type="dxa"/>
                  <w:tcMar>
                    <w:top w:w="0" w:type="dxa"/>
                    <w:left w:w="28" w:type="dxa"/>
                    <w:bottom w:w="0" w:type="dxa"/>
                    <w:right w:w="28" w:type="dxa"/>
                  </w:tcMar>
                  <w:vAlign w:val="center"/>
                </w:tcPr>
                <w:p>
                  <w:pPr>
                    <w:snapToGrid w:val="0"/>
                    <w:jc w:val="center"/>
                    <w:rPr>
                      <w:rFonts w:hint="default" w:eastAsia="宋体"/>
                      <w:color w:val="000000" w:themeColor="text1"/>
                      <w:szCs w:val="21"/>
                      <w:u w:val="single"/>
                      <w:lang w:val="en-US" w:eastAsia="zh-CN"/>
                      <w14:textFill>
                        <w14:solidFill>
                          <w14:schemeClr w14:val="tx1"/>
                        </w14:solidFill>
                      </w14:textFill>
                    </w:rPr>
                  </w:pPr>
                  <w:r>
                    <w:rPr>
                      <w:rFonts w:hint="eastAsia"/>
                      <w:color w:val="000000" w:themeColor="text1"/>
                      <w:szCs w:val="21"/>
                      <w:u w:val="single"/>
                      <w14:textFill>
                        <w14:solidFill>
                          <w14:schemeClr w14:val="tx1"/>
                        </w14:solidFill>
                      </w14:textFill>
                    </w:rPr>
                    <w:t>1</w:t>
                  </w:r>
                  <w:r>
                    <w:rPr>
                      <w:rFonts w:hint="eastAsia"/>
                      <w:color w:val="000000" w:themeColor="text1"/>
                      <w:szCs w:val="21"/>
                      <w:u w:val="single"/>
                      <w:lang w:val="en-US" w:eastAsia="zh-CN"/>
                      <w14:textFill>
                        <w14:solidFill>
                          <w14:schemeClr w14:val="tx1"/>
                        </w14:solidFill>
                      </w14:textFill>
                    </w:rPr>
                    <w:t>50</w:t>
                  </w:r>
                </w:p>
              </w:tc>
              <w:tc>
                <w:tcPr>
                  <w:tcW w:w="719" w:type="dxa"/>
                  <w:tcMar>
                    <w:top w:w="0" w:type="dxa"/>
                    <w:left w:w="28" w:type="dxa"/>
                    <w:bottom w:w="0" w:type="dxa"/>
                    <w:right w:w="28" w:type="dxa"/>
                  </w:tcMar>
                  <w:vAlign w:val="center"/>
                </w:tcPr>
                <w:p>
                  <w:pPr>
                    <w:snapToGrid w:val="0"/>
                    <w:jc w:val="center"/>
                    <w:rPr>
                      <w:szCs w:val="21"/>
                      <w:u w:val="single"/>
                    </w:rPr>
                  </w:pPr>
                  <w:r>
                    <w:rPr>
                      <w:rFonts w:hint="eastAsia"/>
                      <w:szCs w:val="21"/>
                      <w:u w:val="single"/>
                      <w:lang w:val="en-US" w:eastAsia="zh-CN"/>
                    </w:rPr>
                    <w:t>15</w:t>
                  </w:r>
                  <w:r>
                    <w:rPr>
                      <w:rFonts w:hint="eastAsia"/>
                      <w:szCs w:val="21"/>
                      <w:u w:val="single"/>
                    </w:rPr>
                    <w:t>.0</w:t>
                  </w:r>
                </w:p>
              </w:tc>
              <w:tc>
                <w:tcPr>
                  <w:tcW w:w="734" w:type="dxa"/>
                  <w:tcMar>
                    <w:top w:w="0" w:type="dxa"/>
                    <w:left w:w="28" w:type="dxa"/>
                    <w:bottom w:w="0" w:type="dxa"/>
                    <w:right w:w="28" w:type="dxa"/>
                  </w:tcMar>
                  <w:vAlign w:val="center"/>
                </w:tcPr>
                <w:p>
                  <w:pPr>
                    <w:snapToGrid w:val="0"/>
                    <w:jc w:val="center"/>
                    <w:rPr>
                      <w:rFonts w:hint="eastAsia" w:eastAsia="宋体"/>
                      <w:szCs w:val="21"/>
                      <w:u w:val="single"/>
                      <w:lang w:eastAsia="zh-CN"/>
                    </w:rPr>
                  </w:pPr>
                  <w:r>
                    <w:rPr>
                      <w:rFonts w:hint="eastAsia"/>
                      <w:szCs w:val="21"/>
                      <w:u w:val="single"/>
                    </w:rPr>
                    <w:t>0.</w:t>
                  </w:r>
                  <w:r>
                    <w:rPr>
                      <w:rFonts w:hint="eastAsia"/>
                      <w:szCs w:val="21"/>
                      <w:u w:val="single"/>
                      <w:lang w:val="en-US" w:eastAsia="zh-CN"/>
                    </w:rPr>
                    <w:t>3</w:t>
                  </w:r>
                </w:p>
              </w:tc>
              <w:tc>
                <w:tcPr>
                  <w:tcW w:w="779" w:type="dxa"/>
                  <w:tcMar>
                    <w:top w:w="0" w:type="dxa"/>
                    <w:left w:w="28" w:type="dxa"/>
                    <w:bottom w:w="0" w:type="dxa"/>
                    <w:right w:w="28" w:type="dxa"/>
                  </w:tcMar>
                  <w:vAlign w:val="center"/>
                </w:tcPr>
                <w:p>
                  <w:pPr>
                    <w:snapToGrid w:val="0"/>
                    <w:jc w:val="center"/>
                    <w:rPr>
                      <w:szCs w:val="21"/>
                      <w:u w:val="single"/>
                    </w:rPr>
                  </w:pPr>
                  <w:r>
                    <w:rPr>
                      <w:rFonts w:hint="eastAsia"/>
                      <w:szCs w:val="21"/>
                      <w:u w:val="single"/>
                    </w:rPr>
                    <w:t>80</w:t>
                  </w:r>
                </w:p>
              </w:tc>
              <w:tc>
                <w:tcPr>
                  <w:tcW w:w="1039" w:type="dxa"/>
                  <w:tcMar>
                    <w:top w:w="0" w:type="dxa"/>
                    <w:left w:w="28" w:type="dxa"/>
                    <w:bottom w:w="0" w:type="dxa"/>
                    <w:right w:w="28" w:type="dxa"/>
                  </w:tcMar>
                  <w:vAlign w:val="center"/>
                </w:tcPr>
                <w:p>
                  <w:pPr>
                    <w:snapToGrid w:val="0"/>
                    <w:jc w:val="center"/>
                    <w:rPr>
                      <w:rFonts w:hint="default" w:eastAsia="宋体"/>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2611.9</w:t>
                  </w:r>
                </w:p>
              </w:tc>
              <w:tc>
                <w:tcPr>
                  <w:tcW w:w="1049" w:type="dxa"/>
                  <w:tcMar>
                    <w:top w:w="0" w:type="dxa"/>
                    <w:left w:w="28" w:type="dxa"/>
                    <w:bottom w:w="0" w:type="dxa"/>
                    <w:right w:w="28" w:type="dxa"/>
                  </w:tcMar>
                  <w:vAlign w:val="center"/>
                </w:tcPr>
                <w:p>
                  <w:pPr>
                    <w:snapToGrid w:val="0"/>
                    <w:jc w:val="center"/>
                    <w:rPr>
                      <w:szCs w:val="21"/>
                      <w:u w:val="single"/>
                    </w:rPr>
                  </w:pPr>
                  <w:r>
                    <w:rPr>
                      <w:rFonts w:hint="eastAsia"/>
                      <w:szCs w:val="21"/>
                      <w:u w:val="single"/>
                    </w:rPr>
                    <w:t>二氧化硫</w:t>
                  </w:r>
                </w:p>
              </w:tc>
              <w:tc>
                <w:tcPr>
                  <w:tcW w:w="794" w:type="dxa"/>
                  <w:tcMar>
                    <w:top w:w="0" w:type="dxa"/>
                    <w:left w:w="28" w:type="dxa"/>
                    <w:bottom w:w="0" w:type="dxa"/>
                    <w:right w:w="28" w:type="dxa"/>
                  </w:tcMar>
                  <w:vAlign w:val="center"/>
                </w:tcPr>
                <w:p>
                  <w:pPr>
                    <w:snapToGrid w:val="0"/>
                    <w:jc w:val="center"/>
                    <w:rPr>
                      <w:rFonts w:hint="eastAsia" w:eastAsia="宋体"/>
                      <w:color w:val="000000" w:themeColor="text1"/>
                      <w:szCs w:val="21"/>
                      <w:u w:val="single"/>
                      <w:lang w:val="en-US" w:eastAsia="zh-CN"/>
                      <w14:textFill>
                        <w14:solidFill>
                          <w14:schemeClr w14:val="tx1"/>
                        </w14:solidFill>
                      </w14:textFill>
                    </w:rPr>
                  </w:pPr>
                  <w:r>
                    <w:rPr>
                      <w:rFonts w:hint="eastAsia"/>
                      <w:color w:val="000000" w:themeColor="text1"/>
                      <w:szCs w:val="21"/>
                      <w:u w:val="single"/>
                      <w:lang w:eastAsia="zh-CN"/>
                      <w14:textFill>
                        <w14:solidFill>
                          <w14:schemeClr w14:val="tx1"/>
                        </w14:solidFill>
                      </w14:textFill>
                    </w:rPr>
                    <w:t>0.048</w:t>
                  </w:r>
                </w:p>
              </w:tc>
              <w:tc>
                <w:tcPr>
                  <w:tcW w:w="734" w:type="dxa"/>
                  <w:tcMar>
                    <w:top w:w="0" w:type="dxa"/>
                    <w:left w:w="28" w:type="dxa"/>
                    <w:bottom w:w="0" w:type="dxa"/>
                    <w:right w:w="28" w:type="dxa"/>
                  </w:tcMar>
                  <w:vAlign w:val="center"/>
                </w:tcPr>
                <w:p>
                  <w:pPr>
                    <w:snapToGrid w:val="0"/>
                    <w:jc w:val="center"/>
                    <w:rPr>
                      <w:szCs w:val="21"/>
                      <w:u w:val="single"/>
                    </w:rPr>
                  </w:pPr>
                  <w:r>
                    <w:rPr>
                      <w:szCs w:val="21"/>
                      <w:u w:val="single"/>
                    </w:rPr>
                    <w:t>kg/h</w:t>
                  </w:r>
                </w:p>
              </w:tc>
              <w:tc>
                <w:tcPr>
                  <w:tcW w:w="582" w:type="dxa"/>
                  <w:tcMar>
                    <w:top w:w="0" w:type="dxa"/>
                    <w:left w:w="28" w:type="dxa"/>
                    <w:bottom w:w="0" w:type="dxa"/>
                    <w:right w:w="28" w:type="dxa"/>
                  </w:tcMar>
                  <w:vAlign w:val="center"/>
                </w:tcPr>
                <w:p>
                  <w:pPr>
                    <w:snapToGrid w:val="0"/>
                    <w:jc w:val="center"/>
                    <w:rPr>
                      <w:rFonts w:hint="default"/>
                      <w:szCs w:val="21"/>
                      <w:u w:val="single"/>
                      <w:lang w:val="en-US"/>
                    </w:rPr>
                  </w:pPr>
                  <w:r>
                    <w:rPr>
                      <w:rFonts w:hint="eastAsia"/>
                      <w:szCs w:val="21"/>
                      <w:u w:val="single"/>
                      <w:lang w:val="en-US" w:eastAsia="zh-CN"/>
                    </w:rPr>
                    <w:t>2920</w:t>
                  </w:r>
                </w:p>
              </w:tc>
              <w:tc>
                <w:tcPr>
                  <w:tcW w:w="758" w:type="dxa"/>
                  <w:vMerge w:val="restart"/>
                  <w:tcMar>
                    <w:top w:w="0" w:type="dxa"/>
                    <w:left w:w="28" w:type="dxa"/>
                    <w:bottom w:w="0" w:type="dxa"/>
                    <w:right w:w="28" w:type="dxa"/>
                  </w:tcMar>
                  <w:vAlign w:val="center"/>
                </w:tcPr>
                <w:p>
                  <w:pPr>
                    <w:snapToGrid w:val="0"/>
                    <w:jc w:val="center"/>
                    <w:rPr>
                      <w:rFonts w:hint="eastAsia"/>
                      <w:szCs w:val="21"/>
                      <w:u w:val="single"/>
                      <w:lang w:val="en-US" w:eastAsia="zh-CN"/>
                    </w:rPr>
                  </w:pPr>
                  <w:r>
                    <w:rPr>
                      <w:rFonts w:hint="eastAsia"/>
                      <w:sz w:val="21"/>
                      <w:szCs w:val="21"/>
                      <w:u w:val="single"/>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3" w:hRule="atLeast"/>
                <w:jc w:val="center"/>
              </w:trPr>
              <w:tc>
                <w:tcPr>
                  <w:tcW w:w="1648" w:type="dxa"/>
                  <w:vMerge w:val="continue"/>
                  <w:tcMar>
                    <w:top w:w="0" w:type="dxa"/>
                    <w:left w:w="28" w:type="dxa"/>
                    <w:bottom w:w="0" w:type="dxa"/>
                    <w:right w:w="28" w:type="dxa"/>
                  </w:tcMar>
                  <w:vAlign w:val="center"/>
                </w:tcPr>
                <w:p>
                  <w:pPr>
                    <w:snapToGrid w:val="0"/>
                    <w:jc w:val="center"/>
                    <w:rPr>
                      <w:szCs w:val="21"/>
                      <w:u w:val="single"/>
                    </w:rPr>
                  </w:pPr>
                </w:p>
              </w:tc>
              <w:tc>
                <w:tcPr>
                  <w:tcW w:w="1003" w:type="dxa"/>
                  <w:vMerge w:val="continue"/>
                  <w:vAlign w:val="center"/>
                </w:tcPr>
                <w:p>
                  <w:pPr>
                    <w:snapToGrid w:val="0"/>
                    <w:jc w:val="center"/>
                    <w:rPr>
                      <w:color w:val="000000" w:themeColor="text1"/>
                      <w:szCs w:val="21"/>
                      <w:u w:val="single"/>
                      <w14:textFill>
                        <w14:solidFill>
                          <w14:schemeClr w14:val="tx1"/>
                        </w14:solidFill>
                      </w14:textFill>
                    </w:rPr>
                  </w:pPr>
                </w:p>
              </w:tc>
              <w:tc>
                <w:tcPr>
                  <w:tcW w:w="965" w:type="dxa"/>
                  <w:vMerge w:val="continue"/>
                  <w:vAlign w:val="center"/>
                </w:tcPr>
                <w:p>
                  <w:pPr>
                    <w:snapToGrid w:val="0"/>
                    <w:jc w:val="center"/>
                    <w:rPr>
                      <w:color w:val="000000" w:themeColor="text1"/>
                      <w:szCs w:val="21"/>
                      <w:u w:val="single"/>
                      <w14:textFill>
                        <w14:solidFill>
                          <w14:schemeClr w14:val="tx1"/>
                        </w14:solidFill>
                      </w14:textFill>
                    </w:rPr>
                  </w:pPr>
                </w:p>
              </w:tc>
              <w:tc>
                <w:tcPr>
                  <w:tcW w:w="1215" w:type="dxa"/>
                  <w:tcMar>
                    <w:top w:w="0" w:type="dxa"/>
                    <w:left w:w="28" w:type="dxa"/>
                    <w:bottom w:w="0" w:type="dxa"/>
                    <w:right w:w="28" w:type="dxa"/>
                  </w:tcMar>
                  <w:vAlign w:val="center"/>
                </w:tcPr>
                <w:p>
                  <w:pPr>
                    <w:snapToGrid w:val="0"/>
                    <w:jc w:val="cente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color w:val="000000" w:themeColor="text1"/>
                      <w:szCs w:val="21"/>
                      <w:u w:val="single"/>
                      <w14:textFill>
                        <w14:solidFill>
                          <w14:schemeClr w14:val="tx1"/>
                        </w14:solidFill>
                      </w14:textFill>
                    </w:rPr>
                    <w:t>1</w:t>
                  </w:r>
                  <w:r>
                    <w:rPr>
                      <w:rFonts w:hint="eastAsia"/>
                      <w:color w:val="000000" w:themeColor="text1"/>
                      <w:szCs w:val="21"/>
                      <w:u w:val="single"/>
                      <w:lang w:val="en-US" w:eastAsia="zh-CN"/>
                      <w14:textFill>
                        <w14:solidFill>
                          <w14:schemeClr w14:val="tx1"/>
                        </w14:solidFill>
                      </w14:textFill>
                    </w:rPr>
                    <w:t>50</w:t>
                  </w:r>
                </w:p>
              </w:tc>
              <w:tc>
                <w:tcPr>
                  <w:tcW w:w="719" w:type="dxa"/>
                  <w:tcMar>
                    <w:top w:w="0" w:type="dxa"/>
                    <w:left w:w="28" w:type="dxa"/>
                    <w:bottom w:w="0" w:type="dxa"/>
                    <w:right w:w="28" w:type="dxa"/>
                  </w:tcMar>
                  <w:vAlign w:val="center"/>
                </w:tcPr>
                <w:p>
                  <w:pPr>
                    <w:snapToGrid w:val="0"/>
                    <w:jc w:val="center"/>
                    <w:rPr>
                      <w:rFonts w:hint="eastAsia" w:ascii="Times New Roman" w:hAnsi="Times New Roman" w:eastAsia="宋体" w:cs="Times New Roman"/>
                      <w:kern w:val="2"/>
                      <w:sz w:val="21"/>
                      <w:szCs w:val="21"/>
                      <w:u w:val="single"/>
                      <w:lang w:val="en-US" w:eastAsia="zh-CN" w:bidi="ar-SA"/>
                    </w:rPr>
                  </w:pPr>
                  <w:r>
                    <w:rPr>
                      <w:rFonts w:hint="eastAsia"/>
                      <w:szCs w:val="21"/>
                      <w:u w:val="single"/>
                      <w:lang w:val="en-US" w:eastAsia="zh-CN"/>
                    </w:rPr>
                    <w:t>15</w:t>
                  </w:r>
                  <w:r>
                    <w:rPr>
                      <w:rFonts w:hint="eastAsia"/>
                      <w:szCs w:val="21"/>
                      <w:u w:val="single"/>
                    </w:rPr>
                    <w:t>.0</w:t>
                  </w:r>
                </w:p>
              </w:tc>
              <w:tc>
                <w:tcPr>
                  <w:tcW w:w="734" w:type="dxa"/>
                  <w:tcMar>
                    <w:top w:w="0" w:type="dxa"/>
                    <w:left w:w="28" w:type="dxa"/>
                    <w:bottom w:w="0" w:type="dxa"/>
                    <w:right w:w="28" w:type="dxa"/>
                  </w:tcMar>
                  <w:vAlign w:val="center"/>
                </w:tcPr>
                <w:p>
                  <w:pPr>
                    <w:snapToGrid w:val="0"/>
                    <w:jc w:val="center"/>
                    <w:rPr>
                      <w:rFonts w:hint="eastAsia" w:ascii="Times New Roman" w:hAnsi="Times New Roman" w:eastAsia="宋体" w:cs="Times New Roman"/>
                      <w:kern w:val="2"/>
                      <w:sz w:val="21"/>
                      <w:szCs w:val="21"/>
                      <w:u w:val="single"/>
                      <w:lang w:val="en-US" w:eastAsia="zh-CN" w:bidi="ar-SA"/>
                    </w:rPr>
                  </w:pPr>
                  <w:r>
                    <w:rPr>
                      <w:rFonts w:hint="eastAsia"/>
                      <w:szCs w:val="21"/>
                      <w:u w:val="single"/>
                    </w:rPr>
                    <w:t>0.</w:t>
                  </w:r>
                  <w:r>
                    <w:rPr>
                      <w:rFonts w:hint="eastAsia"/>
                      <w:szCs w:val="21"/>
                      <w:u w:val="single"/>
                      <w:lang w:val="en-US" w:eastAsia="zh-CN"/>
                    </w:rPr>
                    <w:t>3</w:t>
                  </w:r>
                </w:p>
              </w:tc>
              <w:tc>
                <w:tcPr>
                  <w:tcW w:w="779" w:type="dxa"/>
                  <w:tcMar>
                    <w:top w:w="0" w:type="dxa"/>
                    <w:left w:w="28" w:type="dxa"/>
                    <w:bottom w:w="0" w:type="dxa"/>
                    <w:right w:w="28" w:type="dxa"/>
                  </w:tcMar>
                  <w:vAlign w:val="center"/>
                </w:tcPr>
                <w:p>
                  <w:pPr>
                    <w:snapToGrid w:val="0"/>
                    <w:jc w:val="center"/>
                    <w:rPr>
                      <w:rFonts w:hint="eastAsia" w:ascii="Times New Roman" w:hAnsi="Times New Roman" w:eastAsia="宋体" w:cs="Times New Roman"/>
                      <w:kern w:val="2"/>
                      <w:sz w:val="21"/>
                      <w:szCs w:val="21"/>
                      <w:u w:val="single"/>
                      <w:lang w:val="en-US" w:eastAsia="zh-CN" w:bidi="ar-SA"/>
                    </w:rPr>
                  </w:pPr>
                  <w:r>
                    <w:rPr>
                      <w:rFonts w:hint="eastAsia"/>
                      <w:szCs w:val="21"/>
                      <w:u w:val="single"/>
                    </w:rPr>
                    <w:t>80</w:t>
                  </w:r>
                </w:p>
              </w:tc>
              <w:tc>
                <w:tcPr>
                  <w:tcW w:w="1039" w:type="dxa"/>
                  <w:tcMar>
                    <w:top w:w="0" w:type="dxa"/>
                    <w:left w:w="28" w:type="dxa"/>
                    <w:bottom w:w="0" w:type="dxa"/>
                    <w:right w:w="28" w:type="dxa"/>
                  </w:tcMar>
                  <w:vAlign w:val="center"/>
                </w:tcPr>
                <w:p>
                  <w:pPr>
                    <w:snapToGrid w:val="0"/>
                    <w:jc w:val="cente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2611.9</w:t>
                  </w:r>
                </w:p>
              </w:tc>
              <w:tc>
                <w:tcPr>
                  <w:tcW w:w="1049" w:type="dxa"/>
                  <w:tcMar>
                    <w:top w:w="0" w:type="dxa"/>
                    <w:left w:w="28" w:type="dxa"/>
                    <w:bottom w:w="0" w:type="dxa"/>
                    <w:right w:w="28" w:type="dxa"/>
                  </w:tcMar>
                  <w:vAlign w:val="center"/>
                </w:tcPr>
                <w:p>
                  <w:pPr>
                    <w:snapToGrid w:val="0"/>
                    <w:jc w:val="center"/>
                    <w:rPr>
                      <w:rFonts w:hint="eastAsia" w:ascii="Times New Roman" w:hAnsi="Times New Roman" w:eastAsia="宋体" w:cs="Times New Roman"/>
                      <w:kern w:val="2"/>
                      <w:sz w:val="21"/>
                      <w:szCs w:val="21"/>
                      <w:u w:val="single"/>
                      <w:lang w:val="en-US" w:eastAsia="zh-CN" w:bidi="ar-SA"/>
                    </w:rPr>
                  </w:pPr>
                  <w:r>
                    <w:rPr>
                      <w:rFonts w:hint="eastAsia"/>
                      <w:szCs w:val="21"/>
                      <w:u w:val="single"/>
                    </w:rPr>
                    <w:t>氮氧化物</w:t>
                  </w:r>
                </w:p>
              </w:tc>
              <w:tc>
                <w:tcPr>
                  <w:tcW w:w="794" w:type="dxa"/>
                  <w:tcMar>
                    <w:top w:w="0" w:type="dxa"/>
                    <w:left w:w="28" w:type="dxa"/>
                    <w:bottom w:w="0" w:type="dxa"/>
                    <w:right w:w="28" w:type="dxa"/>
                  </w:tcMar>
                  <w:vAlign w:val="center"/>
                </w:tcPr>
                <w:p>
                  <w:pPr>
                    <w:snapToGrid w:val="0"/>
                    <w:jc w:val="cente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color w:val="000000" w:themeColor="text1"/>
                      <w:szCs w:val="21"/>
                      <w:u w:val="single"/>
                      <w14:textFill>
                        <w14:solidFill>
                          <w14:schemeClr w14:val="tx1"/>
                        </w14:solidFill>
                      </w14:textFill>
                    </w:rPr>
                    <w:t>0.</w:t>
                  </w:r>
                  <w:r>
                    <w:rPr>
                      <w:rFonts w:hint="eastAsia"/>
                      <w:color w:val="000000" w:themeColor="text1"/>
                      <w:szCs w:val="21"/>
                      <w:u w:val="single"/>
                      <w:lang w:val="en-US" w:eastAsia="zh-CN"/>
                      <w14:textFill>
                        <w14:solidFill>
                          <w14:schemeClr w14:val="tx1"/>
                        </w14:solidFill>
                      </w14:textFill>
                    </w:rPr>
                    <w:t>385</w:t>
                  </w:r>
                </w:p>
              </w:tc>
              <w:tc>
                <w:tcPr>
                  <w:tcW w:w="734" w:type="dxa"/>
                  <w:tcMar>
                    <w:top w:w="0" w:type="dxa"/>
                    <w:left w:w="28" w:type="dxa"/>
                    <w:bottom w:w="0" w:type="dxa"/>
                    <w:right w:w="28" w:type="dxa"/>
                  </w:tcMar>
                  <w:vAlign w:val="center"/>
                </w:tcPr>
                <w:p>
                  <w:pPr>
                    <w:snapToGrid w:val="0"/>
                    <w:jc w:val="center"/>
                    <w:rPr>
                      <w:rFonts w:ascii="Times New Roman" w:hAnsi="Times New Roman" w:eastAsia="宋体" w:cs="Times New Roman"/>
                      <w:kern w:val="2"/>
                      <w:sz w:val="21"/>
                      <w:szCs w:val="21"/>
                      <w:u w:val="single"/>
                      <w:lang w:val="en-US" w:eastAsia="zh-CN" w:bidi="ar-SA"/>
                    </w:rPr>
                  </w:pPr>
                  <w:r>
                    <w:rPr>
                      <w:szCs w:val="21"/>
                      <w:u w:val="single"/>
                    </w:rPr>
                    <w:t>kg/h</w:t>
                  </w:r>
                </w:p>
              </w:tc>
              <w:tc>
                <w:tcPr>
                  <w:tcW w:w="582" w:type="dxa"/>
                  <w:tcMar>
                    <w:top w:w="0" w:type="dxa"/>
                    <w:left w:w="28" w:type="dxa"/>
                    <w:bottom w:w="0" w:type="dxa"/>
                    <w:right w:w="28" w:type="dxa"/>
                  </w:tcMar>
                  <w:vAlign w:val="center"/>
                </w:tcPr>
                <w:p>
                  <w:pPr>
                    <w:snapToGrid w:val="0"/>
                    <w:jc w:val="center"/>
                    <w:rPr>
                      <w:rFonts w:hint="eastAsia" w:ascii="Times New Roman" w:hAnsi="Times New Roman" w:eastAsia="宋体" w:cs="Times New Roman"/>
                      <w:kern w:val="2"/>
                      <w:sz w:val="21"/>
                      <w:szCs w:val="21"/>
                      <w:u w:val="single"/>
                      <w:lang w:val="en-US" w:eastAsia="zh-CN" w:bidi="ar-SA"/>
                    </w:rPr>
                  </w:pPr>
                  <w:r>
                    <w:rPr>
                      <w:rFonts w:hint="eastAsia"/>
                      <w:szCs w:val="21"/>
                      <w:u w:val="single"/>
                      <w:lang w:val="en-US" w:eastAsia="zh-CN"/>
                    </w:rPr>
                    <w:t>2920</w:t>
                  </w:r>
                </w:p>
              </w:tc>
              <w:tc>
                <w:tcPr>
                  <w:tcW w:w="758" w:type="dxa"/>
                  <w:vMerge w:val="continue"/>
                  <w:tcMar>
                    <w:top w:w="0" w:type="dxa"/>
                    <w:left w:w="28" w:type="dxa"/>
                    <w:bottom w:w="0" w:type="dxa"/>
                    <w:right w:w="28" w:type="dxa"/>
                  </w:tcMar>
                  <w:vAlign w:val="center"/>
                </w:tcPr>
                <w:p>
                  <w:pPr>
                    <w:snapToGrid w:val="0"/>
                    <w:jc w:val="center"/>
                    <w:rPr>
                      <w:rFonts w:hint="eastAsia"/>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3" w:hRule="atLeast"/>
                <w:jc w:val="center"/>
              </w:trPr>
              <w:tc>
                <w:tcPr>
                  <w:tcW w:w="1648" w:type="dxa"/>
                  <w:vMerge w:val="continue"/>
                  <w:tcMar>
                    <w:top w:w="0" w:type="dxa"/>
                    <w:left w:w="28" w:type="dxa"/>
                    <w:bottom w:w="0" w:type="dxa"/>
                    <w:right w:w="28" w:type="dxa"/>
                  </w:tcMar>
                  <w:vAlign w:val="center"/>
                </w:tcPr>
                <w:p>
                  <w:pPr>
                    <w:snapToGrid w:val="0"/>
                    <w:jc w:val="center"/>
                    <w:rPr>
                      <w:szCs w:val="21"/>
                      <w:u w:val="single"/>
                    </w:rPr>
                  </w:pPr>
                </w:p>
              </w:tc>
              <w:tc>
                <w:tcPr>
                  <w:tcW w:w="1003" w:type="dxa"/>
                  <w:vMerge w:val="continue"/>
                  <w:vAlign w:val="center"/>
                </w:tcPr>
                <w:p>
                  <w:pPr>
                    <w:snapToGrid w:val="0"/>
                    <w:jc w:val="center"/>
                    <w:rPr>
                      <w:color w:val="FF0000"/>
                      <w:szCs w:val="21"/>
                      <w:u w:val="single"/>
                    </w:rPr>
                  </w:pPr>
                </w:p>
              </w:tc>
              <w:tc>
                <w:tcPr>
                  <w:tcW w:w="965" w:type="dxa"/>
                  <w:vMerge w:val="continue"/>
                  <w:vAlign w:val="center"/>
                </w:tcPr>
                <w:p>
                  <w:pPr>
                    <w:snapToGrid w:val="0"/>
                    <w:jc w:val="center"/>
                    <w:rPr>
                      <w:color w:val="FF0000"/>
                      <w:szCs w:val="21"/>
                      <w:u w:val="single"/>
                    </w:rPr>
                  </w:pPr>
                </w:p>
              </w:tc>
              <w:tc>
                <w:tcPr>
                  <w:tcW w:w="1215" w:type="dxa"/>
                  <w:tcMar>
                    <w:top w:w="0" w:type="dxa"/>
                    <w:left w:w="28" w:type="dxa"/>
                    <w:bottom w:w="0" w:type="dxa"/>
                    <w:right w:w="28" w:type="dxa"/>
                  </w:tcMar>
                  <w:vAlign w:val="center"/>
                </w:tcPr>
                <w:p>
                  <w:pPr>
                    <w:snapToGrid w:val="0"/>
                    <w:jc w:val="center"/>
                    <w:rPr>
                      <w:rFonts w:hint="default" w:eastAsia="宋体"/>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150</w:t>
                  </w:r>
                </w:p>
              </w:tc>
              <w:tc>
                <w:tcPr>
                  <w:tcW w:w="719" w:type="dxa"/>
                  <w:tcMar>
                    <w:top w:w="0" w:type="dxa"/>
                    <w:left w:w="28" w:type="dxa"/>
                    <w:bottom w:w="0" w:type="dxa"/>
                    <w:right w:w="28" w:type="dxa"/>
                  </w:tcMar>
                  <w:vAlign w:val="center"/>
                </w:tcPr>
                <w:p>
                  <w:pPr>
                    <w:snapToGrid w:val="0"/>
                    <w:jc w:val="center"/>
                    <w:rPr>
                      <w:rFonts w:hint="default" w:eastAsia="宋体"/>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15.0</w:t>
                  </w:r>
                </w:p>
              </w:tc>
              <w:tc>
                <w:tcPr>
                  <w:tcW w:w="734" w:type="dxa"/>
                  <w:tcMar>
                    <w:top w:w="0" w:type="dxa"/>
                    <w:left w:w="28" w:type="dxa"/>
                    <w:bottom w:w="0" w:type="dxa"/>
                    <w:right w:w="28" w:type="dxa"/>
                  </w:tcMar>
                  <w:vAlign w:val="center"/>
                </w:tcPr>
                <w:p>
                  <w:pPr>
                    <w:snapToGrid w:val="0"/>
                    <w:jc w:val="center"/>
                    <w:rPr>
                      <w:rFonts w:hint="default" w:eastAsia="宋体"/>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0.3</w:t>
                  </w:r>
                </w:p>
              </w:tc>
              <w:tc>
                <w:tcPr>
                  <w:tcW w:w="779" w:type="dxa"/>
                  <w:tcMar>
                    <w:top w:w="0" w:type="dxa"/>
                    <w:left w:w="28" w:type="dxa"/>
                    <w:bottom w:w="0" w:type="dxa"/>
                    <w:right w:w="28" w:type="dxa"/>
                  </w:tcMar>
                  <w:vAlign w:val="center"/>
                </w:tcPr>
                <w:p>
                  <w:pPr>
                    <w:snapToGrid w:val="0"/>
                    <w:jc w:val="center"/>
                    <w:rPr>
                      <w:rFonts w:hint="default" w:eastAsia="宋体"/>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80</w:t>
                  </w:r>
                </w:p>
              </w:tc>
              <w:tc>
                <w:tcPr>
                  <w:tcW w:w="1039" w:type="dxa"/>
                  <w:tcMar>
                    <w:top w:w="0" w:type="dxa"/>
                    <w:left w:w="28" w:type="dxa"/>
                    <w:bottom w:w="0" w:type="dxa"/>
                    <w:right w:w="28" w:type="dxa"/>
                  </w:tcMar>
                  <w:vAlign w:val="center"/>
                </w:tcPr>
                <w:p>
                  <w:pPr>
                    <w:snapToGrid w:val="0"/>
                    <w:jc w:val="center"/>
                    <w:rPr>
                      <w:rFonts w:hint="default" w:eastAsia="宋体"/>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2611.9</w:t>
                  </w:r>
                </w:p>
              </w:tc>
              <w:tc>
                <w:tcPr>
                  <w:tcW w:w="1049" w:type="dxa"/>
                  <w:tcMar>
                    <w:top w:w="0" w:type="dxa"/>
                    <w:left w:w="28" w:type="dxa"/>
                    <w:bottom w:w="0" w:type="dxa"/>
                    <w:right w:w="28" w:type="dxa"/>
                  </w:tcMar>
                  <w:vAlign w:val="center"/>
                </w:tcPr>
                <w:p>
                  <w:pPr>
                    <w:snapToGrid w:val="0"/>
                    <w:jc w:val="center"/>
                    <w:rPr>
                      <w:rFonts w:hint="eastAsia" w:eastAsia="宋体"/>
                      <w:color w:val="000000" w:themeColor="text1"/>
                      <w:szCs w:val="21"/>
                      <w:u w:val="single"/>
                      <w:lang w:eastAsia="zh-CN"/>
                      <w14:textFill>
                        <w14:solidFill>
                          <w14:schemeClr w14:val="tx1"/>
                        </w14:solidFill>
                      </w14:textFill>
                    </w:rPr>
                  </w:pPr>
                  <w:r>
                    <w:rPr>
                      <w:rFonts w:hint="eastAsia"/>
                      <w:color w:val="000000" w:themeColor="text1"/>
                      <w:szCs w:val="21"/>
                      <w:u w:val="single"/>
                      <w:lang w:eastAsia="zh-CN"/>
                      <w14:textFill>
                        <w14:solidFill>
                          <w14:schemeClr w14:val="tx1"/>
                        </w14:solidFill>
                      </w14:textFill>
                    </w:rPr>
                    <w:t>颗粒物</w:t>
                  </w:r>
                </w:p>
              </w:tc>
              <w:tc>
                <w:tcPr>
                  <w:tcW w:w="794" w:type="dxa"/>
                  <w:tcMar>
                    <w:top w:w="0" w:type="dxa"/>
                    <w:left w:w="28" w:type="dxa"/>
                    <w:bottom w:w="0" w:type="dxa"/>
                    <w:right w:w="28" w:type="dxa"/>
                  </w:tcMar>
                  <w:vAlign w:val="center"/>
                </w:tcPr>
                <w:p>
                  <w:pPr>
                    <w:snapToGrid w:val="0"/>
                    <w:jc w:val="center"/>
                    <w:rPr>
                      <w:rFonts w:hint="default" w:eastAsia="宋体"/>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0.049</w:t>
                  </w:r>
                </w:p>
              </w:tc>
              <w:tc>
                <w:tcPr>
                  <w:tcW w:w="734" w:type="dxa"/>
                  <w:tcMar>
                    <w:top w:w="0" w:type="dxa"/>
                    <w:left w:w="28" w:type="dxa"/>
                    <w:bottom w:w="0" w:type="dxa"/>
                    <w:right w:w="28" w:type="dxa"/>
                  </w:tcMar>
                  <w:vAlign w:val="center"/>
                </w:tcPr>
                <w:p>
                  <w:pPr>
                    <w:snapToGrid w:val="0"/>
                    <w:jc w:val="center"/>
                    <w:rPr>
                      <w:rFonts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color w:val="000000" w:themeColor="text1"/>
                      <w:szCs w:val="21"/>
                      <w:u w:val="single"/>
                      <w14:textFill>
                        <w14:solidFill>
                          <w14:schemeClr w14:val="tx1"/>
                        </w14:solidFill>
                      </w14:textFill>
                    </w:rPr>
                    <w:t>kg/h</w:t>
                  </w:r>
                </w:p>
              </w:tc>
              <w:tc>
                <w:tcPr>
                  <w:tcW w:w="582" w:type="dxa"/>
                  <w:tcMar>
                    <w:top w:w="0" w:type="dxa"/>
                    <w:left w:w="28" w:type="dxa"/>
                    <w:bottom w:w="0" w:type="dxa"/>
                    <w:right w:w="28" w:type="dxa"/>
                  </w:tcMar>
                  <w:vAlign w:val="center"/>
                </w:tcPr>
                <w:p>
                  <w:pPr>
                    <w:snapToGrid w:val="0"/>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2920</w:t>
                  </w:r>
                </w:p>
              </w:tc>
              <w:tc>
                <w:tcPr>
                  <w:tcW w:w="758" w:type="dxa"/>
                  <w:vMerge w:val="continue"/>
                  <w:tcMar>
                    <w:top w:w="0" w:type="dxa"/>
                    <w:left w:w="28" w:type="dxa"/>
                    <w:bottom w:w="0" w:type="dxa"/>
                    <w:right w:w="28" w:type="dxa"/>
                  </w:tcMar>
                  <w:vAlign w:val="center"/>
                </w:tcPr>
                <w:p>
                  <w:pPr>
                    <w:snapToGrid w:val="0"/>
                    <w:jc w:val="center"/>
                    <w:rPr>
                      <w:rFonts w:hint="eastAsia"/>
                      <w:szCs w:val="21"/>
                      <w:u w:val="single"/>
                      <w:lang w:val="en-US" w:eastAsia="zh-CN"/>
                    </w:rPr>
                  </w:pPr>
                </w:p>
              </w:tc>
            </w:tr>
          </w:tbl>
          <w:p>
            <w:pPr>
              <w:spacing w:line="360" w:lineRule="auto"/>
              <w:ind w:firstLine="479" w:firstLineChars="199"/>
              <w:rPr>
                <w:b/>
                <w:sz w:val="24"/>
                <w:u w:val="single"/>
              </w:rPr>
            </w:pPr>
            <w:r>
              <w:rPr>
                <w:rFonts w:hint="eastAsia"/>
                <w:b/>
                <w:sz w:val="24"/>
                <w:u w:val="single"/>
                <w:lang w:eastAsia="zh-CN"/>
              </w:rPr>
              <w:t>（</w:t>
            </w:r>
            <w:r>
              <w:rPr>
                <w:b/>
                <w:sz w:val="24"/>
                <w:u w:val="single"/>
              </w:rPr>
              <w:t>1</w:t>
            </w:r>
            <w:r>
              <w:rPr>
                <w:rFonts w:hint="eastAsia"/>
                <w:b/>
                <w:sz w:val="24"/>
                <w:u w:val="single"/>
                <w:lang w:eastAsia="zh-CN"/>
              </w:rPr>
              <w:t>）</w:t>
            </w:r>
            <w:r>
              <w:rPr>
                <w:rFonts w:hint="eastAsia"/>
                <w:b/>
                <w:sz w:val="24"/>
                <w:u w:val="single"/>
              </w:rPr>
              <w:t>废气源强核算过程</w:t>
            </w:r>
          </w:p>
          <w:p>
            <w:pPr>
              <w:spacing w:line="360" w:lineRule="auto"/>
              <w:ind w:firstLine="477" w:firstLineChars="199"/>
              <w:rPr>
                <w:rFonts w:hint="eastAsia" w:eastAsia="宋体"/>
                <w:bCs/>
                <w:sz w:val="24"/>
                <w:u w:val="single"/>
                <w:lang w:eastAsia="zh-CN"/>
              </w:rPr>
            </w:pPr>
            <w:r>
              <w:rPr>
                <w:rFonts w:hint="eastAsia"/>
                <w:bCs/>
                <w:sz w:val="24"/>
                <w:u w:val="single"/>
              </w:rPr>
              <w:t>本项目生产过程中废气主要为</w:t>
            </w:r>
            <w:r>
              <w:rPr>
                <w:rFonts w:hint="eastAsia"/>
                <w:bCs/>
                <w:sz w:val="24"/>
                <w:u w:val="single"/>
                <w:lang w:eastAsia="zh-CN"/>
              </w:rPr>
              <w:t>蒸汽发生器</w:t>
            </w:r>
            <w:r>
              <w:rPr>
                <w:rFonts w:hint="eastAsia"/>
                <w:bCs/>
                <w:sz w:val="24"/>
                <w:u w:val="single"/>
              </w:rPr>
              <w:t>生产过程中</w:t>
            </w:r>
            <w:r>
              <w:rPr>
                <w:rFonts w:hint="eastAsia"/>
                <w:bCs/>
                <w:sz w:val="24"/>
                <w:u w:val="single"/>
                <w:lang w:eastAsia="zh-CN"/>
              </w:rPr>
              <w:t>排放的</w:t>
            </w:r>
            <w:r>
              <w:rPr>
                <w:rFonts w:hint="eastAsia"/>
                <w:snapToGrid w:val="0"/>
                <w:color w:val="000000"/>
                <w:kern w:val="0"/>
                <w:sz w:val="24"/>
                <w:u w:val="single"/>
                <w:lang w:eastAsia="zh-CN"/>
              </w:rPr>
              <w:t>二氧化硫、氮氧化物、颗粒物。</w:t>
            </w:r>
          </w:p>
          <w:p>
            <w:pPr>
              <w:spacing w:line="360" w:lineRule="auto"/>
              <w:ind w:firstLine="480" w:firstLineChars="200"/>
              <w:rPr>
                <w:rFonts w:hint="eastAsia"/>
                <w:color w:val="000000" w:themeColor="text1"/>
                <w:sz w:val="24"/>
                <w:u w:val="single"/>
                <w:lang w:eastAsia="zh-CN"/>
                <w14:textFill>
                  <w14:solidFill>
                    <w14:schemeClr w14:val="tx1"/>
                  </w14:solidFill>
                </w14:textFill>
              </w:rPr>
            </w:pPr>
            <w:r>
              <w:rPr>
                <w:rFonts w:hint="eastAsia"/>
                <w:color w:val="000000" w:themeColor="text1"/>
                <w:sz w:val="24"/>
                <w:u w:val="single"/>
                <w14:textFill>
                  <w14:solidFill>
                    <w14:schemeClr w14:val="tx1"/>
                  </w14:solidFill>
                </w14:textFill>
              </w:rPr>
              <w:t>本项目新建</w:t>
            </w:r>
            <w:r>
              <w:rPr>
                <w:rFonts w:hint="eastAsia"/>
                <w:color w:val="000000" w:themeColor="text1"/>
                <w:sz w:val="24"/>
                <w:u w:val="single"/>
                <w:lang w:val="en-US" w:eastAsia="zh-CN"/>
                <w14:textFill>
                  <w14:solidFill>
                    <w14:schemeClr w14:val="tx1"/>
                  </w14:solidFill>
                </w14:textFill>
              </w:rPr>
              <w:t>2</w:t>
            </w:r>
            <w:r>
              <w:rPr>
                <w:rFonts w:hint="eastAsia"/>
                <w:color w:val="000000" w:themeColor="text1"/>
                <w:sz w:val="24"/>
                <w:u w:val="single"/>
                <w14:textFill>
                  <w14:solidFill>
                    <w14:schemeClr w14:val="tx1"/>
                  </w14:solidFill>
                </w14:textFill>
              </w:rPr>
              <w:t xml:space="preserve"> 台</w:t>
            </w:r>
            <w:r>
              <w:rPr>
                <w:rFonts w:hint="eastAsia"/>
                <w:color w:val="000000" w:themeColor="text1"/>
                <w:sz w:val="24"/>
                <w:u w:val="single"/>
                <w:lang w:val="en-US" w:eastAsia="zh-CN"/>
                <w14:textFill>
                  <w14:solidFill>
                    <w14:schemeClr w14:val="tx1"/>
                  </w14:solidFill>
                </w14:textFill>
              </w:rPr>
              <w:t>1t</w:t>
            </w:r>
            <w:r>
              <w:rPr>
                <w:rFonts w:hint="eastAsia"/>
                <w:color w:val="000000" w:themeColor="text1"/>
                <w:sz w:val="24"/>
                <w:u w:val="single"/>
                <w:lang w:eastAsia="zh-CN"/>
                <w14:textFill>
                  <w14:solidFill>
                    <w14:schemeClr w14:val="tx1"/>
                  </w14:solidFill>
                </w14:textFill>
              </w:rPr>
              <w:t>/h</w:t>
            </w:r>
            <w:r>
              <w:rPr>
                <w:rFonts w:hint="eastAsia"/>
                <w:sz w:val="24"/>
                <w:szCs w:val="24"/>
                <w:u w:val="single"/>
                <w:lang w:eastAsia="zh-CN"/>
              </w:rPr>
              <w:t>蒸汽发生器</w:t>
            </w:r>
            <w:r>
              <w:rPr>
                <w:rFonts w:hint="eastAsia"/>
                <w:color w:val="000000" w:themeColor="text1"/>
                <w:sz w:val="24"/>
                <w:szCs w:val="24"/>
                <w:u w:val="single"/>
                <w:lang w:eastAsia="zh-CN"/>
                <w14:textFill>
                  <w14:solidFill>
                    <w14:schemeClr w14:val="tx1"/>
                  </w14:solidFill>
                </w14:textFill>
              </w:rPr>
              <w:t>供</w:t>
            </w:r>
            <w:r>
              <w:rPr>
                <w:rFonts w:hint="eastAsia"/>
                <w:color w:val="000000" w:themeColor="text1"/>
                <w:sz w:val="24"/>
                <w:szCs w:val="24"/>
                <w:u w:val="single"/>
                <w:lang w:val="en-US" w:eastAsia="zh-CN"/>
                <w14:textFill>
                  <w14:solidFill>
                    <w14:schemeClr w14:val="tx1"/>
                  </w14:solidFill>
                </w14:textFill>
              </w:rPr>
              <w:t>汽</w:t>
            </w:r>
            <w:r>
              <w:rPr>
                <w:rFonts w:hint="eastAsia"/>
                <w:color w:val="000000" w:themeColor="text1"/>
                <w:sz w:val="24"/>
                <w:u w:val="single"/>
                <w:lang w:eastAsia="zh-CN"/>
                <w14:textFill>
                  <w14:solidFill>
                    <w14:schemeClr w14:val="tx1"/>
                  </w14:solidFill>
                </w14:textFill>
              </w:rPr>
              <w:t>，</w:t>
            </w:r>
            <w:r>
              <w:rPr>
                <w:rFonts w:hint="eastAsia" w:ascii="宋体" w:hAnsi="宋体"/>
                <w:color w:val="000000"/>
                <w:sz w:val="24"/>
                <w:szCs w:val="24"/>
                <w:u w:val="single"/>
              </w:rPr>
              <w:t>查阅相关资料可知，1</w:t>
            </w:r>
            <w:r>
              <w:rPr>
                <w:rFonts w:ascii="宋体" w:hAnsi="宋体"/>
                <w:color w:val="000000"/>
                <w:sz w:val="24"/>
                <w:szCs w:val="24"/>
                <w:u w:val="single"/>
              </w:rPr>
              <w:t>t/h</w:t>
            </w:r>
            <w:r>
              <w:rPr>
                <w:rFonts w:hint="eastAsia"/>
                <w:sz w:val="24"/>
                <w:szCs w:val="24"/>
                <w:u w:val="single"/>
                <w:lang w:eastAsia="zh-CN"/>
              </w:rPr>
              <w:t>蒸汽发生器</w:t>
            </w:r>
            <w:r>
              <w:rPr>
                <w:rFonts w:hint="eastAsia" w:ascii="宋体" w:hAnsi="宋体"/>
                <w:color w:val="000000"/>
                <w:sz w:val="24"/>
                <w:szCs w:val="24"/>
                <w:u w:val="single"/>
              </w:rPr>
              <w:t>运行1小时生产1吨蒸汽需要热量60万大卡，</w:t>
            </w:r>
            <w:r>
              <w:rPr>
                <w:rFonts w:hint="eastAsia" w:ascii="宋体" w:hAnsi="宋体"/>
                <w:color w:val="000000"/>
                <w:sz w:val="24"/>
                <w:szCs w:val="24"/>
                <w:u w:val="single"/>
                <w:lang w:eastAsia="zh-CN"/>
              </w:rPr>
              <w:t>沼气</w:t>
            </w:r>
            <w:r>
              <w:rPr>
                <w:rFonts w:hint="eastAsia" w:ascii="宋体" w:hAnsi="宋体"/>
                <w:color w:val="000000"/>
                <w:sz w:val="24"/>
                <w:szCs w:val="24"/>
                <w:u w:val="single"/>
              </w:rPr>
              <w:t>燃烧热值约为</w:t>
            </w:r>
            <w:r>
              <w:rPr>
                <w:rFonts w:hint="eastAsia" w:ascii="宋体" w:hAnsi="宋体"/>
                <w:color w:val="000000"/>
                <w:sz w:val="24"/>
                <w:szCs w:val="24"/>
                <w:u w:val="single"/>
                <w:lang w:val="en-US" w:eastAsia="zh-CN"/>
              </w:rPr>
              <w:t>55</w:t>
            </w:r>
            <w:r>
              <w:rPr>
                <w:rFonts w:hint="eastAsia" w:ascii="宋体" w:hAnsi="宋体"/>
                <w:color w:val="000000"/>
                <w:sz w:val="24"/>
                <w:szCs w:val="24"/>
                <w:u w:val="single"/>
              </w:rPr>
              <w:t>00kcal/</w:t>
            </w:r>
            <w:r>
              <w:rPr>
                <w:rFonts w:hint="eastAsia"/>
                <w:color w:val="000000" w:themeColor="text1"/>
                <w:spacing w:val="-11"/>
                <w:sz w:val="24"/>
                <w:u w:val="single"/>
                <w:lang w:val="en-US" w:eastAsia="zh-CN"/>
                <w14:textFill>
                  <w14:solidFill>
                    <w14:schemeClr w14:val="tx1"/>
                  </w14:solidFill>
                </w14:textFill>
              </w:rPr>
              <w:t>m</w:t>
            </w:r>
            <w:r>
              <w:rPr>
                <w:rFonts w:hint="eastAsia"/>
                <w:color w:val="000000" w:themeColor="text1"/>
                <w:spacing w:val="-11"/>
                <w:sz w:val="24"/>
                <w:u w:val="single"/>
                <w:vertAlign w:val="superscript"/>
                <w:lang w:val="en-US" w:eastAsia="zh-CN"/>
                <w14:textFill>
                  <w14:solidFill>
                    <w14:schemeClr w14:val="tx1"/>
                  </w14:solidFill>
                </w14:textFill>
              </w:rPr>
              <w:t>3</w:t>
            </w:r>
            <w:r>
              <w:rPr>
                <w:rFonts w:hint="eastAsia" w:ascii="宋体" w:hAnsi="宋体"/>
                <w:color w:val="000000"/>
                <w:sz w:val="24"/>
                <w:szCs w:val="24"/>
                <w:u w:val="single"/>
              </w:rPr>
              <w:t>，</w:t>
            </w:r>
            <w:r>
              <w:rPr>
                <w:rFonts w:hint="eastAsia"/>
                <w:sz w:val="24"/>
                <w:szCs w:val="24"/>
                <w:u w:val="single"/>
                <w:lang w:eastAsia="zh-CN"/>
              </w:rPr>
              <w:t>蒸汽发生器</w:t>
            </w:r>
            <w:r>
              <w:rPr>
                <w:rFonts w:hint="eastAsia" w:ascii="宋体" w:hAnsi="宋体" w:cs="宋体"/>
                <w:color w:val="000000"/>
                <w:sz w:val="24"/>
                <w:szCs w:val="24"/>
                <w:u w:val="single"/>
              </w:rPr>
              <w:t>热效率</w:t>
            </w:r>
            <w:r>
              <w:rPr>
                <w:rFonts w:hint="eastAsia" w:ascii="宋体" w:hAnsi="宋体" w:cs="宋体"/>
                <w:color w:val="000000"/>
                <w:sz w:val="24"/>
                <w:szCs w:val="24"/>
                <w:u w:val="single"/>
                <w:lang w:eastAsia="zh-CN"/>
              </w:rPr>
              <w:t>约</w:t>
            </w:r>
            <w:r>
              <w:rPr>
                <w:rFonts w:hint="eastAsia" w:ascii="宋体" w:hAnsi="宋体" w:cs="宋体"/>
                <w:color w:val="000000"/>
                <w:sz w:val="24"/>
                <w:szCs w:val="24"/>
                <w:u w:val="single"/>
              </w:rPr>
              <w:t>为</w:t>
            </w:r>
            <w:r>
              <w:rPr>
                <w:rFonts w:hint="eastAsia" w:ascii="宋体" w:hAnsi="宋体" w:cs="宋体"/>
                <w:color w:val="000000"/>
                <w:sz w:val="24"/>
                <w:szCs w:val="24"/>
                <w:u w:val="single"/>
                <w:lang w:val="en-US" w:eastAsia="zh-CN"/>
              </w:rPr>
              <w:t>9</w:t>
            </w:r>
            <w:r>
              <w:rPr>
                <w:rFonts w:hint="eastAsia" w:ascii="宋体" w:hAnsi="宋体" w:cs="宋体"/>
                <w:color w:val="000000"/>
                <w:sz w:val="24"/>
                <w:szCs w:val="24"/>
                <w:u w:val="single"/>
              </w:rPr>
              <w:t>0%，本项目</w:t>
            </w:r>
            <w:r>
              <w:rPr>
                <w:rFonts w:hint="eastAsia"/>
                <w:sz w:val="24"/>
                <w:szCs w:val="24"/>
                <w:u w:val="single"/>
                <w:lang w:eastAsia="zh-CN"/>
              </w:rPr>
              <w:t>蒸汽发生器</w:t>
            </w:r>
            <w:r>
              <w:rPr>
                <w:rFonts w:hint="eastAsia" w:ascii="宋体" w:hAnsi="宋体" w:cs="宋体"/>
                <w:color w:val="000000"/>
                <w:sz w:val="24"/>
                <w:szCs w:val="24"/>
                <w:u w:val="single"/>
              </w:rPr>
              <w:t>年运行时间</w:t>
            </w:r>
            <w:r>
              <w:rPr>
                <w:rFonts w:hint="eastAsia" w:ascii="宋体" w:hAnsi="宋体" w:cs="宋体"/>
                <w:color w:val="000000"/>
                <w:sz w:val="24"/>
                <w:szCs w:val="24"/>
                <w:u w:val="single"/>
                <w:lang w:val="en-US" w:eastAsia="zh-CN"/>
              </w:rPr>
              <w:t>365天，每天运行8</w:t>
            </w:r>
            <w:r>
              <w:rPr>
                <w:rFonts w:hint="eastAsia" w:ascii="宋体" w:hAnsi="宋体" w:cs="宋体"/>
                <w:color w:val="000000"/>
                <w:sz w:val="24"/>
                <w:szCs w:val="24"/>
                <w:u w:val="single"/>
              </w:rPr>
              <w:t>小时，因此</w:t>
            </w:r>
            <w:r>
              <w:rPr>
                <w:rFonts w:hint="eastAsia"/>
                <w:color w:val="000000" w:themeColor="text1"/>
                <w:sz w:val="24"/>
                <w:u w:val="single"/>
                <w:lang w:val="en-US" w:eastAsia="zh-CN"/>
                <w14:textFill>
                  <w14:solidFill>
                    <w14:schemeClr w14:val="tx1"/>
                  </w14:solidFill>
                </w14:textFill>
              </w:rPr>
              <w:t>2</w:t>
            </w:r>
            <w:r>
              <w:rPr>
                <w:rFonts w:hint="eastAsia"/>
                <w:color w:val="000000" w:themeColor="text1"/>
                <w:sz w:val="24"/>
                <w:u w:val="single"/>
                <w14:textFill>
                  <w14:solidFill>
                    <w14:schemeClr w14:val="tx1"/>
                  </w14:solidFill>
                </w14:textFill>
              </w:rPr>
              <w:t xml:space="preserve"> 台</w:t>
            </w:r>
            <w:r>
              <w:rPr>
                <w:rFonts w:hint="eastAsia"/>
                <w:color w:val="000000" w:themeColor="text1"/>
                <w:sz w:val="24"/>
                <w:u w:val="single"/>
                <w:lang w:val="en-US" w:eastAsia="zh-CN"/>
                <w14:textFill>
                  <w14:solidFill>
                    <w14:schemeClr w14:val="tx1"/>
                  </w14:solidFill>
                </w14:textFill>
              </w:rPr>
              <w:t>1t</w:t>
            </w:r>
            <w:r>
              <w:rPr>
                <w:rFonts w:hint="eastAsia"/>
                <w:color w:val="000000" w:themeColor="text1"/>
                <w:sz w:val="24"/>
                <w:u w:val="single"/>
                <w:lang w:eastAsia="zh-CN"/>
                <w14:textFill>
                  <w14:solidFill>
                    <w14:schemeClr w14:val="tx1"/>
                  </w14:solidFill>
                </w14:textFill>
              </w:rPr>
              <w:t>/h</w:t>
            </w:r>
            <w:r>
              <w:rPr>
                <w:rFonts w:hint="eastAsia"/>
                <w:sz w:val="24"/>
                <w:szCs w:val="24"/>
                <w:u w:val="single"/>
                <w:lang w:eastAsia="zh-CN"/>
              </w:rPr>
              <w:t>蒸汽发生器</w:t>
            </w:r>
            <w:r>
              <w:rPr>
                <w:rFonts w:hint="eastAsia" w:ascii="宋体" w:hAnsi="宋体"/>
                <w:color w:val="000000"/>
                <w:sz w:val="24"/>
                <w:szCs w:val="24"/>
                <w:u w:val="single"/>
              </w:rPr>
              <w:t>年</w:t>
            </w:r>
            <w:r>
              <w:rPr>
                <w:rFonts w:hint="eastAsia" w:ascii="宋体" w:hAnsi="宋体"/>
                <w:color w:val="000000"/>
                <w:sz w:val="24"/>
                <w:szCs w:val="24"/>
                <w:u w:val="single"/>
                <w:lang w:eastAsia="zh-CN"/>
              </w:rPr>
              <w:t>消</w:t>
            </w:r>
            <w:r>
              <w:rPr>
                <w:rFonts w:hint="eastAsia" w:ascii="宋体" w:hAnsi="宋体"/>
                <w:color w:val="000000" w:themeColor="text1"/>
                <w:sz w:val="24"/>
                <w:szCs w:val="24"/>
                <w:u w:val="single"/>
                <w14:textFill>
                  <w14:solidFill>
                    <w14:schemeClr w14:val="tx1"/>
                  </w14:solidFill>
                </w14:textFill>
              </w:rPr>
              <w:t>耗</w:t>
            </w:r>
            <w:r>
              <w:rPr>
                <w:rFonts w:hint="eastAsia" w:ascii="宋体" w:hAnsi="宋体"/>
                <w:color w:val="000000" w:themeColor="text1"/>
                <w:sz w:val="24"/>
                <w:szCs w:val="24"/>
                <w:u w:val="single"/>
                <w:lang w:eastAsia="zh-CN"/>
                <w14:textFill>
                  <w14:solidFill>
                    <w14:schemeClr w14:val="tx1"/>
                  </w14:solidFill>
                </w14:textFill>
              </w:rPr>
              <w:t>沼气</w:t>
            </w:r>
            <w:r>
              <w:rPr>
                <w:rFonts w:hint="eastAsia" w:ascii="宋体" w:hAnsi="宋体"/>
                <w:color w:val="000000" w:themeColor="text1"/>
                <w:sz w:val="24"/>
                <w:szCs w:val="24"/>
                <w:u w:val="single"/>
                <w14:textFill>
                  <w14:solidFill>
                    <w14:schemeClr w14:val="tx1"/>
                  </w14:solidFill>
                </w14:textFill>
              </w:rPr>
              <w:t>量约为</w:t>
            </w:r>
            <w:r>
              <w:rPr>
                <w:rFonts w:hint="eastAsia"/>
                <w:color w:val="000000" w:themeColor="text1"/>
                <w:spacing w:val="-11"/>
                <w:sz w:val="24"/>
                <w:u w:val="single"/>
                <w:lang w:val="en-US" w:eastAsia="zh-CN"/>
                <w14:textFill>
                  <w14:solidFill>
                    <w14:schemeClr w14:val="tx1"/>
                  </w14:solidFill>
                </w14:textFill>
              </w:rPr>
              <w:t>2</w:t>
            </w:r>
            <w:r>
              <w:rPr>
                <w:rFonts w:hint="eastAsia"/>
                <w:color w:val="000000" w:themeColor="text1"/>
                <w:sz w:val="24"/>
                <w:u w:val="single"/>
                <w14:textFill>
                  <w14:solidFill>
                    <w14:schemeClr w14:val="tx1"/>
                  </w14:solidFill>
                </w14:textFill>
              </w:rPr>
              <w:t>×</w:t>
            </w:r>
            <w:r>
              <w:rPr>
                <w:rFonts w:hint="eastAsia"/>
                <w:color w:val="000000" w:themeColor="text1"/>
                <w:sz w:val="24"/>
                <w:u w:val="single"/>
                <w:lang w:val="en-US" w:eastAsia="zh-CN"/>
                <w14:textFill>
                  <w14:solidFill>
                    <w14:schemeClr w14:val="tx1"/>
                  </w14:solidFill>
                </w14:textFill>
              </w:rPr>
              <w:t>60</w:t>
            </w:r>
            <w:r>
              <w:rPr>
                <w:rFonts w:hint="eastAsia"/>
                <w:color w:val="000000" w:themeColor="text1"/>
                <w:spacing w:val="-11"/>
                <w:sz w:val="24"/>
                <w:u w:val="single"/>
                <w14:textFill>
                  <w14:solidFill>
                    <w14:schemeClr w14:val="tx1"/>
                  </w14:solidFill>
                </w14:textFill>
              </w:rPr>
              <w:t>万大卡</w:t>
            </w:r>
            <w:r>
              <w:rPr>
                <w:rFonts w:hint="eastAsia"/>
                <w:color w:val="000000" w:themeColor="text1"/>
                <w:spacing w:val="-11"/>
                <w:sz w:val="24"/>
                <w:u w:val="single"/>
                <w:lang w:val="en-US" w:eastAsia="zh-CN"/>
                <w14:textFill>
                  <w14:solidFill>
                    <w14:schemeClr w14:val="tx1"/>
                  </w14:solidFill>
                </w14:textFill>
              </w:rPr>
              <w:t>/h</w:t>
            </w:r>
            <w:r>
              <w:rPr>
                <w:rFonts w:hint="eastAsia"/>
                <w:color w:val="000000" w:themeColor="text1"/>
                <w:spacing w:val="-11"/>
                <w:sz w:val="24"/>
                <w:u w:val="single"/>
                <w14:textFill>
                  <w14:solidFill>
                    <w14:schemeClr w14:val="tx1"/>
                  </w14:solidFill>
                </w14:textFill>
              </w:rPr>
              <w:t>÷</w:t>
            </w:r>
            <w:r>
              <w:rPr>
                <w:rFonts w:hint="eastAsia"/>
                <w:color w:val="000000" w:themeColor="text1"/>
                <w:spacing w:val="-11"/>
                <w:sz w:val="24"/>
                <w:u w:val="single"/>
                <w:lang w:val="en-US" w:eastAsia="zh-CN"/>
                <w14:textFill>
                  <w14:solidFill>
                    <w14:schemeClr w14:val="tx1"/>
                  </w14:solidFill>
                </w14:textFill>
              </w:rPr>
              <w:t>55</w:t>
            </w:r>
            <w:r>
              <w:rPr>
                <w:rFonts w:hint="eastAsia"/>
                <w:color w:val="000000" w:themeColor="text1"/>
                <w:spacing w:val="-11"/>
                <w:sz w:val="24"/>
                <w:u w:val="single"/>
                <w14:textFill>
                  <w14:solidFill>
                    <w14:schemeClr w14:val="tx1"/>
                  </w14:solidFill>
                </w14:textFill>
              </w:rPr>
              <w:t>00</w:t>
            </w:r>
            <w:r>
              <w:rPr>
                <w:rFonts w:hint="eastAsia"/>
                <w:color w:val="000000" w:themeColor="text1"/>
                <w:spacing w:val="-11"/>
                <w:sz w:val="24"/>
                <w:u w:val="single"/>
                <w:lang w:val="en-US" w:eastAsia="zh-CN"/>
                <w14:textFill>
                  <w14:solidFill>
                    <w14:schemeClr w14:val="tx1"/>
                  </w14:solidFill>
                </w14:textFill>
              </w:rPr>
              <w:t>k</w:t>
            </w:r>
            <w:r>
              <w:rPr>
                <w:color w:val="000000" w:themeColor="text1"/>
                <w:spacing w:val="-11"/>
                <w:sz w:val="24"/>
                <w:u w:val="single"/>
                <w14:textFill>
                  <w14:solidFill>
                    <w14:schemeClr w14:val="tx1"/>
                  </w14:solidFill>
                </w14:textFill>
              </w:rPr>
              <w:t>cal/</w:t>
            </w:r>
            <w:r>
              <w:rPr>
                <w:rFonts w:hint="eastAsia"/>
                <w:color w:val="000000" w:themeColor="text1"/>
                <w:spacing w:val="-11"/>
                <w:sz w:val="24"/>
                <w:u w:val="single"/>
                <w:lang w:val="en-US" w:eastAsia="zh-CN"/>
                <w14:textFill>
                  <w14:solidFill>
                    <w14:schemeClr w14:val="tx1"/>
                  </w14:solidFill>
                </w14:textFill>
              </w:rPr>
              <w:t>m</w:t>
            </w:r>
            <w:r>
              <w:rPr>
                <w:rFonts w:hint="eastAsia"/>
                <w:color w:val="000000" w:themeColor="text1"/>
                <w:spacing w:val="-11"/>
                <w:sz w:val="24"/>
                <w:u w:val="single"/>
                <w:vertAlign w:val="superscript"/>
                <w:lang w:val="en-US" w:eastAsia="zh-CN"/>
                <w14:textFill>
                  <w14:solidFill>
                    <w14:schemeClr w14:val="tx1"/>
                  </w14:solidFill>
                </w14:textFill>
              </w:rPr>
              <w:t>3</w:t>
            </w:r>
            <w:r>
              <w:rPr>
                <w:rFonts w:hint="eastAsia"/>
                <w:color w:val="000000" w:themeColor="text1"/>
                <w:spacing w:val="-11"/>
                <w:sz w:val="24"/>
                <w:u w:val="single"/>
                <w14:textFill>
                  <w14:solidFill>
                    <w14:schemeClr w14:val="tx1"/>
                  </w14:solidFill>
                </w14:textFill>
              </w:rPr>
              <w:t>÷</w:t>
            </w:r>
            <w:r>
              <w:rPr>
                <w:rFonts w:hint="eastAsia"/>
                <w:color w:val="000000" w:themeColor="text1"/>
                <w:spacing w:val="-11"/>
                <w:sz w:val="24"/>
                <w:u w:val="single"/>
                <w:lang w:val="en-US" w:eastAsia="zh-CN"/>
                <w14:textFill>
                  <w14:solidFill>
                    <w14:schemeClr w14:val="tx1"/>
                  </w14:solidFill>
                </w14:textFill>
              </w:rPr>
              <w:t>90</w:t>
            </w:r>
            <w:r>
              <w:rPr>
                <w:rFonts w:hint="eastAsia"/>
                <w:color w:val="000000" w:themeColor="text1"/>
                <w:spacing w:val="-11"/>
                <w:sz w:val="24"/>
                <w:u w:val="single"/>
                <w14:textFill>
                  <w14:solidFill>
                    <w14:schemeClr w14:val="tx1"/>
                  </w14:solidFill>
                </w14:textFill>
              </w:rPr>
              <w:t>%</w:t>
            </w:r>
            <w:r>
              <w:rPr>
                <w:rFonts w:hint="eastAsia"/>
                <w:color w:val="000000" w:themeColor="text1"/>
                <w:sz w:val="24"/>
                <w:u w:val="single"/>
                <w14:textFill>
                  <w14:solidFill>
                    <w14:schemeClr w14:val="tx1"/>
                  </w14:solidFill>
                </w14:textFill>
              </w:rPr>
              <w:t>×</w:t>
            </w:r>
            <w:r>
              <w:rPr>
                <w:rFonts w:hint="eastAsia"/>
                <w:color w:val="000000" w:themeColor="text1"/>
                <w:spacing w:val="-11"/>
                <w:sz w:val="24"/>
                <w:u w:val="single"/>
                <w14:textFill>
                  <w14:solidFill>
                    <w14:schemeClr w14:val="tx1"/>
                  </w14:solidFill>
                </w14:textFill>
              </w:rPr>
              <w:t>10</w:t>
            </w:r>
            <w:r>
              <w:rPr>
                <w:rFonts w:hint="eastAsia"/>
                <w:color w:val="000000" w:themeColor="text1"/>
                <w:spacing w:val="-11"/>
                <w:sz w:val="24"/>
                <w:u w:val="single"/>
                <w:vertAlign w:val="superscript"/>
                <w14:textFill>
                  <w14:solidFill>
                    <w14:schemeClr w14:val="tx1"/>
                  </w14:solidFill>
                </w14:textFill>
              </w:rPr>
              <w:t>4</w:t>
            </w:r>
            <w:r>
              <w:rPr>
                <w:rFonts w:hint="eastAsia"/>
                <w:color w:val="000000" w:themeColor="text1"/>
                <w:sz w:val="24"/>
                <w:u w:val="single"/>
                <w14:textFill>
                  <w14:solidFill>
                    <w14:schemeClr w14:val="tx1"/>
                  </w14:solidFill>
                </w14:textFill>
              </w:rPr>
              <w:t>×</w:t>
            </w:r>
            <w:r>
              <w:rPr>
                <w:rFonts w:hint="eastAsia"/>
                <w:color w:val="000000" w:themeColor="text1"/>
                <w:sz w:val="24"/>
                <w:u w:val="single"/>
                <w:lang w:val="en-US" w:eastAsia="zh-CN"/>
                <w14:textFill>
                  <w14:solidFill>
                    <w14:schemeClr w14:val="tx1"/>
                  </w14:solidFill>
                </w14:textFill>
              </w:rPr>
              <w:t>8</w:t>
            </w:r>
            <w:r>
              <w:rPr>
                <w:rFonts w:hint="eastAsia"/>
                <w:color w:val="000000" w:themeColor="text1"/>
                <w:sz w:val="24"/>
                <w:u w:val="single"/>
                <w14:textFill>
                  <w14:solidFill>
                    <w14:schemeClr w14:val="tx1"/>
                  </w14:solidFill>
                </w14:textFill>
              </w:rPr>
              <w:t>h×</w:t>
            </w:r>
            <w:r>
              <w:rPr>
                <w:rFonts w:hint="eastAsia"/>
                <w:color w:val="000000" w:themeColor="text1"/>
                <w:sz w:val="24"/>
                <w:u w:val="single"/>
                <w:lang w:val="en-US" w:eastAsia="zh-CN"/>
                <w14:textFill>
                  <w14:solidFill>
                    <w14:schemeClr w14:val="tx1"/>
                  </w14:solidFill>
                </w14:textFill>
              </w:rPr>
              <w:t>365</w:t>
            </w:r>
            <w:r>
              <w:rPr>
                <w:rFonts w:hint="eastAsia"/>
                <w:color w:val="000000" w:themeColor="text1"/>
                <w:sz w:val="24"/>
                <w:u w:val="single"/>
                <w14:textFill>
                  <w14:solidFill>
                    <w14:schemeClr w14:val="tx1"/>
                  </w14:solidFill>
                </w14:textFill>
              </w:rPr>
              <w:t>÷1000</w:t>
            </w:r>
            <w:r>
              <w:rPr>
                <w:rFonts w:hint="eastAsia"/>
                <w:color w:val="000000" w:themeColor="text1"/>
                <w:sz w:val="24"/>
                <w:u w:val="single"/>
                <w:lang w:val="en-US" w:eastAsia="zh-CN"/>
                <w14:textFill>
                  <w14:solidFill>
                    <w14:schemeClr w14:val="tx1"/>
                  </w14:solidFill>
                </w14:textFill>
              </w:rPr>
              <w:t>0</w:t>
            </w:r>
            <w:r>
              <w:rPr>
                <w:rFonts w:hint="eastAsia"/>
                <w:color w:val="000000" w:themeColor="text1"/>
                <w:sz w:val="24"/>
                <w:u w:val="single"/>
                <w14:textFill>
                  <w14:solidFill>
                    <w14:schemeClr w14:val="tx1"/>
                  </w14:solidFill>
                </w14:textFill>
              </w:rPr>
              <w:t>=</w:t>
            </w:r>
            <w:r>
              <w:rPr>
                <w:rFonts w:hint="eastAsia"/>
                <w:color w:val="000000" w:themeColor="text1"/>
                <w:sz w:val="24"/>
                <w:u w:val="single"/>
                <w:lang w:val="en-US" w:eastAsia="zh-CN"/>
                <w14:textFill>
                  <w14:solidFill>
                    <w14:schemeClr w14:val="tx1"/>
                  </w14:solidFill>
                </w14:textFill>
              </w:rPr>
              <w:t>70.78万m</w:t>
            </w:r>
            <w:r>
              <w:rPr>
                <w:rFonts w:hint="eastAsia"/>
                <w:color w:val="000000" w:themeColor="text1"/>
                <w:sz w:val="24"/>
                <w:u w:val="single"/>
                <w:vertAlign w:val="superscript"/>
                <w:lang w:val="en-US" w:eastAsia="zh-CN"/>
                <w14:textFill>
                  <w14:solidFill>
                    <w14:schemeClr w14:val="tx1"/>
                  </w14:solidFill>
                </w14:textFill>
              </w:rPr>
              <w:t>3</w:t>
            </w:r>
            <w:r>
              <w:rPr>
                <w:rFonts w:hint="eastAsia"/>
                <w:color w:val="000000" w:themeColor="text1"/>
                <w:sz w:val="24"/>
                <w:u w:val="single"/>
                <w14:textFill>
                  <w14:solidFill>
                    <w14:schemeClr w14:val="tx1"/>
                  </w14:solidFill>
                </w14:textFill>
              </w:rPr>
              <w:t>/a</w:t>
            </w:r>
            <w:r>
              <w:rPr>
                <w:rFonts w:hint="eastAsia"/>
                <w:color w:val="000000" w:themeColor="text1"/>
                <w:sz w:val="24"/>
                <w:u w:val="single"/>
                <w:lang w:val="en-US" w:eastAsia="zh-CN"/>
                <w14:textFill>
                  <w14:solidFill>
                    <w14:schemeClr w14:val="tx1"/>
                  </w14:solidFill>
                </w14:textFill>
              </w:rPr>
              <w:t>。</w:t>
            </w:r>
          </w:p>
          <w:p>
            <w:pPr>
              <w:pStyle w:val="17"/>
              <w:spacing w:line="360" w:lineRule="auto"/>
              <w:ind w:left="0" w:firstLine="480" w:firstLineChars="200"/>
              <w:rPr>
                <w:rFonts w:ascii="Times New Roman" w:hAnsi="Times New Roman" w:eastAsia="宋体"/>
                <w:kern w:val="2"/>
                <w:sz w:val="24"/>
                <w:szCs w:val="24"/>
                <w:u w:val="single"/>
              </w:rPr>
            </w:pPr>
            <w:r>
              <w:rPr>
                <w:rFonts w:hint="eastAsia" w:ascii="宋体" w:hAnsi="宋体" w:eastAsia="宋体" w:cs="宋体"/>
                <w:color w:val="000000" w:themeColor="text1"/>
                <w:sz w:val="24"/>
                <w:u w:val="single"/>
                <w14:textFill>
                  <w14:solidFill>
                    <w14:schemeClr w14:val="tx1"/>
                  </w14:solidFill>
                </w14:textFill>
              </w:rPr>
              <w:t>根据</w:t>
            </w:r>
            <w:r>
              <w:rPr>
                <w:rFonts w:hint="eastAsia" w:ascii="宋体" w:hAnsi="宋体" w:eastAsia="宋体" w:cs="宋体"/>
                <w:sz w:val="24"/>
                <w:szCs w:val="24"/>
                <w:u w:val="single"/>
              </w:rPr>
              <w:t>《排放源统计调查产排污核算方法和系数手册--锅炉产排污量核算系数手册》中“4430工业</w:t>
            </w:r>
            <w:r>
              <w:rPr>
                <w:rFonts w:hint="eastAsia" w:ascii="宋体" w:hAnsi="宋体" w:eastAsia="宋体" w:cs="宋体"/>
                <w:sz w:val="24"/>
                <w:szCs w:val="24"/>
                <w:u w:val="single"/>
                <w:lang w:eastAsia="zh-CN"/>
              </w:rPr>
              <w:t>锅炉</w:t>
            </w:r>
            <w:r>
              <w:rPr>
                <w:rFonts w:hint="eastAsia" w:ascii="宋体" w:hAnsi="宋体" w:eastAsia="宋体" w:cs="宋体"/>
                <w:sz w:val="24"/>
                <w:szCs w:val="24"/>
                <w:u w:val="single"/>
              </w:rPr>
              <w:t>（热力生产和供应行业）产排污系数表—燃气工业</w:t>
            </w:r>
            <w:r>
              <w:rPr>
                <w:rFonts w:hint="eastAsia" w:ascii="宋体" w:hAnsi="宋体" w:eastAsia="宋体" w:cs="宋体"/>
                <w:sz w:val="24"/>
                <w:szCs w:val="24"/>
                <w:u w:val="single"/>
                <w:lang w:eastAsia="zh-CN"/>
              </w:rPr>
              <w:t>锅炉</w:t>
            </w:r>
            <w:r>
              <w:rPr>
                <w:rFonts w:hint="eastAsia" w:ascii="宋体" w:hAnsi="宋体" w:eastAsia="宋体" w:cs="宋体"/>
                <w:sz w:val="24"/>
                <w:szCs w:val="24"/>
                <w:u w:val="single"/>
              </w:rPr>
              <w:t>”，工业废气量产污系数为</w:t>
            </w:r>
            <w:r>
              <w:rPr>
                <w:rFonts w:hint="eastAsia" w:ascii="宋体" w:hAnsi="宋体" w:eastAsia="宋体" w:cs="宋体"/>
                <w:sz w:val="24"/>
                <w:szCs w:val="24"/>
                <w:u w:val="single"/>
                <w:lang w:val="en-US" w:eastAsia="zh-CN"/>
              </w:rPr>
              <w:t>107753</w:t>
            </w:r>
            <w:r>
              <w:rPr>
                <w:rFonts w:hint="eastAsia" w:ascii="宋体" w:hAnsi="宋体" w:eastAsia="宋体" w:cs="宋体"/>
                <w:sz w:val="24"/>
                <w:szCs w:val="24"/>
                <w:u w:val="single"/>
              </w:rPr>
              <w:t>m</w:t>
            </w:r>
            <w:r>
              <w:rPr>
                <w:rFonts w:hint="eastAsia" w:ascii="宋体" w:hAnsi="宋体" w:eastAsia="宋体" w:cs="宋体"/>
                <w:sz w:val="24"/>
                <w:szCs w:val="24"/>
                <w:u w:val="single"/>
                <w:vertAlign w:val="superscript"/>
              </w:rPr>
              <w:t>3</w:t>
            </w:r>
            <w:r>
              <w:rPr>
                <w:rFonts w:hint="eastAsia" w:ascii="宋体" w:hAnsi="宋体" w:eastAsia="宋体" w:cs="宋体"/>
                <w:sz w:val="24"/>
                <w:szCs w:val="24"/>
                <w:u w:val="single"/>
              </w:rPr>
              <w:t>/万立方米-原料，二氧化硫、氮氧化物的产污系数分别为</w:t>
            </w:r>
            <w:r>
              <w:rPr>
                <w:rFonts w:hint="eastAsia" w:ascii="宋体" w:hAnsi="宋体" w:eastAsia="宋体" w:cs="宋体"/>
                <w:sz w:val="24"/>
                <w:szCs w:val="24"/>
                <w:u w:val="single"/>
                <w:lang w:val="en-US" w:eastAsia="zh-CN"/>
              </w:rPr>
              <w:t>0.02</w:t>
            </w:r>
            <w:r>
              <w:rPr>
                <w:rFonts w:hint="eastAsia" w:ascii="宋体" w:hAnsi="宋体" w:eastAsia="宋体" w:cs="宋体"/>
                <w:sz w:val="24"/>
                <w:szCs w:val="24"/>
                <w:u w:val="single"/>
              </w:rPr>
              <w:t>S千克/万立方米-原料</w:t>
            </w:r>
            <w:r>
              <w:rPr>
                <w:rFonts w:hint="eastAsia" w:ascii="Times New Roman" w:hAnsi="Times New Roman" w:eastAsia="宋体" w:cs="Times New Roman"/>
                <w:sz w:val="24"/>
                <w:szCs w:val="24"/>
                <w:u w:val="single"/>
                <w:lang w:eastAsia="zh-CN"/>
              </w:rPr>
              <w:t>（本项目沼气经脱硫后含硫率</w:t>
            </w:r>
            <w:r>
              <w:rPr>
                <w:rFonts w:hint="eastAsia" w:ascii="Times New Roman" w:hAnsi="Times New Roman" w:eastAsia="宋体" w:cs="Times New Roman"/>
                <w:sz w:val="24"/>
                <w:szCs w:val="24"/>
                <w:u w:val="single"/>
                <w:lang w:val="en-US" w:eastAsia="zh-CN"/>
              </w:rPr>
              <w:t>S=100mg/m</w:t>
            </w:r>
            <w:r>
              <w:rPr>
                <w:rFonts w:hint="eastAsia" w:ascii="Times New Roman" w:hAnsi="Times New Roman" w:eastAsia="宋体" w:cs="Times New Roman"/>
                <w:sz w:val="24"/>
                <w:szCs w:val="24"/>
                <w:u w:val="single"/>
                <w:vertAlign w:val="superscript"/>
                <w:lang w:val="en-US" w:eastAsia="zh-CN"/>
              </w:rPr>
              <w:t>3</w:t>
            </w:r>
            <w:r>
              <w:rPr>
                <w:rFonts w:hint="eastAsia" w:ascii="Times New Roman" w:hAnsi="Times New Roman" w:eastAsia="宋体" w:cs="Times New Roman"/>
                <w:sz w:val="24"/>
                <w:szCs w:val="24"/>
                <w:u w:val="single"/>
                <w:lang w:eastAsia="zh-CN"/>
              </w:rPr>
              <w:t>）</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15.87</w:t>
            </w:r>
            <w:r>
              <w:rPr>
                <w:rFonts w:hint="eastAsia" w:ascii="宋体" w:hAnsi="宋体" w:eastAsia="宋体" w:cs="宋体"/>
                <w:sz w:val="24"/>
                <w:szCs w:val="24"/>
                <w:u w:val="single"/>
              </w:rPr>
              <w:t>千克/</w:t>
            </w:r>
            <w:r>
              <w:rPr>
                <w:rFonts w:hint="default" w:ascii="Times New Roman" w:hAnsi="Times New Roman" w:eastAsia="宋体" w:cs="Times New Roman"/>
                <w:sz w:val="24"/>
                <w:szCs w:val="24"/>
                <w:u w:val="single"/>
              </w:rPr>
              <w:t>万立方米-原料</w:t>
            </w:r>
            <w:r>
              <w:rPr>
                <w:rFonts w:hint="eastAsia" w:ascii="宋体" w:hAnsi="宋体" w:eastAsia="宋体" w:cs="宋体"/>
                <w:sz w:val="24"/>
                <w:szCs w:val="24"/>
                <w:u w:val="single"/>
              </w:rPr>
              <w:t>。</w:t>
            </w:r>
            <w:r>
              <w:rPr>
                <w:rFonts w:hint="eastAsia" w:ascii="Times New Roman" w:hAnsi="Times New Roman" w:eastAsia="宋体"/>
                <w:kern w:val="2"/>
                <w:sz w:val="24"/>
                <w:szCs w:val="24"/>
                <w:u w:val="single"/>
              </w:rPr>
              <w:t>本项目</w:t>
            </w:r>
            <w:r>
              <w:rPr>
                <w:rFonts w:hint="eastAsia" w:ascii="Times New Roman" w:hAnsi="Times New Roman" w:eastAsia="宋体"/>
                <w:kern w:val="2"/>
                <w:sz w:val="24"/>
                <w:szCs w:val="24"/>
                <w:u w:val="single"/>
                <w:lang w:eastAsia="zh-CN"/>
              </w:rPr>
              <w:t>蒸汽发生器</w:t>
            </w:r>
            <w:r>
              <w:rPr>
                <w:rFonts w:hint="eastAsia" w:ascii="Times New Roman" w:hAnsi="Times New Roman" w:eastAsia="宋体"/>
                <w:kern w:val="2"/>
                <w:sz w:val="24"/>
                <w:szCs w:val="24"/>
                <w:u w:val="single"/>
              </w:rPr>
              <w:t>每天使用8小时，年</w:t>
            </w:r>
            <w:r>
              <w:rPr>
                <w:rFonts w:hint="eastAsia" w:ascii="Times New Roman" w:hAnsi="Times New Roman" w:eastAsia="宋体"/>
                <w:kern w:val="2"/>
                <w:sz w:val="24"/>
                <w:szCs w:val="24"/>
                <w:u w:val="single"/>
                <w:lang w:eastAsia="zh-CN"/>
              </w:rPr>
              <w:t>工作</w:t>
            </w:r>
            <w:r>
              <w:rPr>
                <w:rFonts w:hint="eastAsia" w:ascii="Times New Roman" w:hAnsi="Times New Roman" w:eastAsia="宋体"/>
                <w:kern w:val="2"/>
                <w:sz w:val="24"/>
                <w:szCs w:val="24"/>
                <w:u w:val="single"/>
                <w:lang w:val="en-US" w:eastAsia="zh-CN"/>
              </w:rPr>
              <w:t>365天</w:t>
            </w:r>
            <w:r>
              <w:rPr>
                <w:rFonts w:hint="eastAsia" w:ascii="Times New Roman" w:hAnsi="Times New Roman" w:eastAsia="宋体"/>
                <w:kern w:val="2"/>
                <w:sz w:val="24"/>
                <w:szCs w:val="24"/>
                <w:u w:val="single"/>
              </w:rPr>
              <w:t>。</w:t>
            </w:r>
          </w:p>
          <w:p>
            <w:pPr>
              <w:spacing w:line="360" w:lineRule="auto"/>
              <w:ind w:firstLine="479" w:firstLineChars="199"/>
              <w:jc w:val="center"/>
              <w:rPr>
                <w:rFonts w:hint="eastAsia"/>
                <w:b/>
                <w:bCs/>
                <w:snapToGrid w:val="0"/>
                <w:color w:val="000000"/>
                <w:kern w:val="0"/>
                <w:sz w:val="24"/>
                <w:u w:val="single"/>
              </w:rPr>
            </w:pPr>
            <w:r>
              <w:rPr>
                <w:rFonts w:hint="eastAsia"/>
                <w:b/>
                <w:bCs/>
                <w:snapToGrid w:val="0"/>
                <w:color w:val="000000"/>
                <w:kern w:val="0"/>
                <w:sz w:val="24"/>
                <w:u w:val="single"/>
              </w:rPr>
              <w:t>表 4-</w:t>
            </w:r>
            <w:r>
              <w:rPr>
                <w:rFonts w:hint="eastAsia"/>
                <w:b/>
                <w:bCs/>
                <w:snapToGrid w:val="0"/>
                <w:color w:val="000000"/>
                <w:kern w:val="0"/>
                <w:sz w:val="24"/>
                <w:u w:val="single"/>
                <w:lang w:val="en-US" w:eastAsia="zh-CN"/>
              </w:rPr>
              <w:t>3</w:t>
            </w:r>
            <w:r>
              <w:rPr>
                <w:rFonts w:hint="eastAsia"/>
                <w:b/>
                <w:bCs/>
                <w:snapToGrid w:val="0"/>
                <w:color w:val="000000"/>
                <w:kern w:val="0"/>
                <w:sz w:val="24"/>
                <w:u w:val="single"/>
              </w:rPr>
              <w:t xml:space="preserve"> 项目</w:t>
            </w:r>
            <w:r>
              <w:rPr>
                <w:rFonts w:hint="eastAsia"/>
                <w:b/>
                <w:bCs/>
                <w:snapToGrid w:val="0"/>
                <w:color w:val="000000"/>
                <w:kern w:val="0"/>
                <w:sz w:val="24"/>
                <w:u w:val="single"/>
                <w:lang w:eastAsia="zh-CN"/>
              </w:rPr>
              <w:t>蒸汽发生器</w:t>
            </w:r>
            <w:r>
              <w:rPr>
                <w:rFonts w:hint="eastAsia"/>
                <w:b/>
                <w:bCs/>
                <w:snapToGrid w:val="0"/>
                <w:color w:val="000000"/>
                <w:kern w:val="0"/>
                <w:sz w:val="24"/>
                <w:u w:val="single"/>
              </w:rPr>
              <w:t>污染物产生量一览表</w:t>
            </w:r>
          </w:p>
          <w:tbl>
            <w:tblPr>
              <w:tblStyle w:val="25"/>
              <w:tblW w:w="11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890"/>
              <w:gridCol w:w="3669"/>
              <w:gridCol w:w="2979"/>
              <w:gridCol w:w="2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3" w:type="dxa"/>
                </w:tcPr>
                <w:p>
                  <w:pPr>
                    <w:pStyle w:val="17"/>
                    <w:ind w:left="0" w:firstLine="210" w:firstLineChars="100"/>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序号</w:t>
                  </w:r>
                </w:p>
              </w:tc>
              <w:tc>
                <w:tcPr>
                  <w:tcW w:w="1890" w:type="dxa"/>
                </w:tcPr>
                <w:p>
                  <w:pPr>
                    <w:pStyle w:val="17"/>
                    <w:jc w:val="center"/>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污染物指标</w:t>
                  </w:r>
                </w:p>
              </w:tc>
              <w:tc>
                <w:tcPr>
                  <w:tcW w:w="3669" w:type="dxa"/>
                </w:tcPr>
                <w:p>
                  <w:pPr>
                    <w:pStyle w:val="17"/>
                    <w:jc w:val="center"/>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产污系数</w:t>
                  </w:r>
                </w:p>
              </w:tc>
              <w:tc>
                <w:tcPr>
                  <w:tcW w:w="2979" w:type="dxa"/>
                </w:tcPr>
                <w:p>
                  <w:pPr>
                    <w:pStyle w:val="17"/>
                    <w:jc w:val="center"/>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lang w:eastAsia="zh-CN"/>
                    </w:rPr>
                    <w:t>沼气</w:t>
                  </w:r>
                  <w:r>
                    <w:rPr>
                      <w:rFonts w:hint="default" w:ascii="Times New Roman" w:hAnsi="Times New Roman" w:eastAsia="宋体" w:cs="Times New Roman"/>
                      <w:bCs/>
                      <w:sz w:val="21"/>
                      <w:szCs w:val="21"/>
                      <w:u w:val="single"/>
                    </w:rPr>
                    <w:t>消耗量（</w:t>
                  </w:r>
                  <w:r>
                    <w:rPr>
                      <w:rFonts w:hint="default" w:ascii="Times New Roman" w:hAnsi="Times New Roman" w:eastAsia="宋体" w:cs="Times New Roman"/>
                      <w:bCs/>
                      <w:sz w:val="21"/>
                      <w:szCs w:val="21"/>
                      <w:u w:val="single"/>
                      <w:lang w:val="en-US" w:eastAsia="zh-CN"/>
                    </w:rPr>
                    <w:t>m3</w:t>
                  </w:r>
                  <w:r>
                    <w:rPr>
                      <w:rFonts w:hint="default" w:ascii="Times New Roman" w:hAnsi="Times New Roman" w:eastAsia="宋体" w:cs="Times New Roman"/>
                      <w:bCs/>
                      <w:sz w:val="21"/>
                      <w:szCs w:val="21"/>
                      <w:u w:val="single"/>
                    </w:rPr>
                    <w:t>/</w:t>
                  </w:r>
                  <w:r>
                    <w:rPr>
                      <w:rFonts w:hint="default" w:ascii="Times New Roman" w:hAnsi="Times New Roman" w:eastAsia="宋体" w:cs="Times New Roman"/>
                      <w:sz w:val="21"/>
                      <w:szCs w:val="21"/>
                      <w:u w:val="single"/>
                    </w:rPr>
                    <w:t>万立方米-原料</w:t>
                  </w:r>
                  <w:r>
                    <w:rPr>
                      <w:rFonts w:hint="default" w:ascii="Times New Roman" w:hAnsi="Times New Roman" w:eastAsia="宋体" w:cs="Times New Roman"/>
                      <w:bCs/>
                      <w:sz w:val="21"/>
                      <w:szCs w:val="21"/>
                      <w:u w:val="single"/>
                    </w:rPr>
                    <w:t>）</w:t>
                  </w:r>
                </w:p>
              </w:tc>
              <w:tc>
                <w:tcPr>
                  <w:tcW w:w="2368" w:type="dxa"/>
                </w:tcPr>
                <w:p>
                  <w:pPr>
                    <w:pStyle w:val="17"/>
                    <w:jc w:val="center"/>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污染物产生量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3" w:type="dxa"/>
                </w:tcPr>
                <w:p>
                  <w:pPr>
                    <w:pStyle w:val="17"/>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1</w:t>
                  </w:r>
                </w:p>
              </w:tc>
              <w:tc>
                <w:tcPr>
                  <w:tcW w:w="1890" w:type="dxa"/>
                </w:tcPr>
                <w:p>
                  <w:pPr>
                    <w:pStyle w:val="17"/>
                    <w:jc w:val="center"/>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工业废气量</w:t>
                  </w:r>
                </w:p>
              </w:tc>
              <w:tc>
                <w:tcPr>
                  <w:tcW w:w="3669" w:type="dxa"/>
                </w:tcPr>
                <w:p>
                  <w:pPr>
                    <w:pStyle w:val="17"/>
                    <w:jc w:val="center"/>
                    <w:rPr>
                      <w:rFonts w:hint="default" w:ascii="Times New Roman" w:hAnsi="Times New Roman" w:cs="Times New Roman"/>
                      <w:b/>
                      <w:sz w:val="21"/>
                      <w:szCs w:val="21"/>
                      <w:u w:val="single"/>
                    </w:rPr>
                  </w:pPr>
                  <w:r>
                    <w:rPr>
                      <w:rFonts w:hint="default" w:ascii="Times New Roman" w:hAnsi="Times New Roman" w:eastAsia="宋体" w:cs="Times New Roman"/>
                      <w:sz w:val="21"/>
                      <w:szCs w:val="21"/>
                      <w:u w:val="single"/>
                      <w:lang w:val="en-US" w:eastAsia="zh-CN"/>
                    </w:rPr>
                    <w:t>107753</w:t>
                  </w:r>
                  <w:r>
                    <w:rPr>
                      <w:rFonts w:hint="default" w:ascii="Times New Roman" w:hAnsi="Times New Roman" w:eastAsia="宋体" w:cs="Times New Roman"/>
                      <w:sz w:val="21"/>
                      <w:szCs w:val="21"/>
                      <w:u w:val="single"/>
                    </w:rPr>
                    <w:t>m</w:t>
                  </w:r>
                  <w:r>
                    <w:rPr>
                      <w:rFonts w:hint="default" w:ascii="Times New Roman" w:hAnsi="Times New Roman" w:eastAsia="宋体" w:cs="Times New Roman"/>
                      <w:sz w:val="21"/>
                      <w:szCs w:val="21"/>
                      <w:u w:val="single"/>
                      <w:vertAlign w:val="superscript"/>
                    </w:rPr>
                    <w:t>3</w:t>
                  </w:r>
                  <w:r>
                    <w:rPr>
                      <w:rFonts w:hint="default" w:ascii="Times New Roman" w:hAnsi="Times New Roman" w:eastAsia="宋体" w:cs="Times New Roman"/>
                      <w:sz w:val="21"/>
                      <w:szCs w:val="21"/>
                      <w:u w:val="single"/>
                    </w:rPr>
                    <w:t>/万立方米-原料</w:t>
                  </w:r>
                </w:p>
              </w:tc>
              <w:tc>
                <w:tcPr>
                  <w:tcW w:w="2979" w:type="dxa"/>
                  <w:vMerge w:val="restart"/>
                </w:tcPr>
                <w:p>
                  <w:pPr>
                    <w:pStyle w:val="17"/>
                    <w:ind w:firstLine="1050" w:firstLineChars="500"/>
                    <w:jc w:val="center"/>
                    <w:rPr>
                      <w:rFonts w:hint="default" w:ascii="Times New Roman" w:hAnsi="Times New Roman" w:eastAsia="宋体" w:cs="Times New Roman"/>
                      <w:bCs/>
                      <w:sz w:val="21"/>
                      <w:szCs w:val="21"/>
                      <w:u w:val="single"/>
                    </w:rPr>
                  </w:pPr>
                </w:p>
                <w:p>
                  <w:pPr>
                    <w:pStyle w:val="17"/>
                    <w:ind w:firstLine="1050" w:firstLineChars="500"/>
                    <w:jc w:val="both"/>
                    <w:rPr>
                      <w:rFonts w:hint="default" w:ascii="Times New Roman" w:hAnsi="Times New Roman" w:cs="Times New Roman" w:eastAsiaTheme="minorEastAsia"/>
                      <w:b/>
                      <w:sz w:val="21"/>
                      <w:szCs w:val="21"/>
                      <w:u w:val="single"/>
                      <w:lang w:val="en-US" w:eastAsia="zh-CN"/>
                    </w:rPr>
                  </w:pPr>
                  <w:r>
                    <w:rPr>
                      <w:rFonts w:hint="default" w:ascii="Times New Roman" w:hAnsi="Times New Roman" w:cs="Times New Roman"/>
                      <w:b w:val="0"/>
                      <w:bCs/>
                      <w:sz w:val="21"/>
                      <w:szCs w:val="21"/>
                      <w:u w:val="single"/>
                      <w:lang w:val="en-US" w:eastAsia="zh-CN"/>
                    </w:rPr>
                    <w:t>7</w:t>
                  </w:r>
                  <w:r>
                    <w:rPr>
                      <w:rFonts w:hint="eastAsia" w:ascii="Times New Roman" w:hAnsi="Times New Roman" w:cs="Times New Roman"/>
                      <w:b w:val="0"/>
                      <w:bCs/>
                      <w:sz w:val="21"/>
                      <w:szCs w:val="21"/>
                      <w:u w:val="single"/>
                      <w:lang w:val="en-US" w:eastAsia="zh-CN"/>
                    </w:rPr>
                    <w:t>0.78</w:t>
                  </w:r>
                </w:p>
              </w:tc>
              <w:tc>
                <w:tcPr>
                  <w:tcW w:w="2368" w:type="dxa"/>
                </w:tcPr>
                <w:p>
                  <w:pPr>
                    <w:pStyle w:val="17"/>
                    <w:jc w:val="center"/>
                    <w:rPr>
                      <w:rFonts w:hint="default" w:ascii="Times New Roman" w:hAnsi="Times New Roman" w:eastAsia="宋体" w:cs="Times New Roman"/>
                      <w:bCs/>
                      <w:sz w:val="21"/>
                      <w:szCs w:val="21"/>
                      <w:u w:val="single"/>
                    </w:rPr>
                  </w:pPr>
                  <w:r>
                    <w:rPr>
                      <w:rFonts w:hint="eastAsia" w:ascii="Times New Roman" w:hAnsi="Times New Roman" w:eastAsia="宋体" w:cs="Times New Roman"/>
                      <w:bCs/>
                      <w:sz w:val="21"/>
                      <w:szCs w:val="21"/>
                      <w:u w:val="single"/>
                      <w:lang w:val="en-US" w:eastAsia="zh-CN"/>
                    </w:rPr>
                    <w:t>7626757</w:t>
                  </w:r>
                  <w:r>
                    <w:rPr>
                      <w:rFonts w:hint="default" w:ascii="Times New Roman" w:hAnsi="Times New Roman" w:eastAsia="宋体" w:cs="Times New Roman"/>
                      <w:bCs/>
                      <w:sz w:val="21"/>
                      <w:szCs w:val="21"/>
                      <w:u w:val="single"/>
                    </w:rPr>
                    <w:t>m</w:t>
                  </w:r>
                  <w:r>
                    <w:rPr>
                      <w:rFonts w:hint="default" w:ascii="Times New Roman" w:hAnsi="Times New Roman" w:eastAsia="宋体" w:cs="Times New Roman"/>
                      <w:bCs/>
                      <w:sz w:val="21"/>
                      <w:szCs w:val="21"/>
                      <w:u w:val="single"/>
                      <w:vertAlign w:val="superscript"/>
                    </w:rPr>
                    <w:t>3</w:t>
                  </w:r>
                  <w:r>
                    <w:rPr>
                      <w:rFonts w:hint="default" w:ascii="Times New Roman" w:hAnsi="Times New Roman" w:eastAsia="宋体" w:cs="Times New Roman"/>
                      <w:bCs/>
                      <w:sz w:val="21"/>
                      <w:szCs w:val="21"/>
                      <w:u w:val="singl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3" w:type="dxa"/>
                </w:tcPr>
                <w:p>
                  <w:pPr>
                    <w:pStyle w:val="17"/>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2</w:t>
                  </w:r>
                </w:p>
              </w:tc>
              <w:tc>
                <w:tcPr>
                  <w:tcW w:w="1890" w:type="dxa"/>
                </w:tcPr>
                <w:p>
                  <w:pPr>
                    <w:pStyle w:val="17"/>
                    <w:jc w:val="center"/>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二氧化硫</w:t>
                  </w:r>
                </w:p>
              </w:tc>
              <w:tc>
                <w:tcPr>
                  <w:tcW w:w="3669" w:type="dxa"/>
                </w:tcPr>
                <w:p>
                  <w:pPr>
                    <w:pStyle w:val="17"/>
                    <w:jc w:val="center"/>
                    <w:rPr>
                      <w:rFonts w:hint="default" w:ascii="Times New Roman" w:hAnsi="Times New Roman" w:eastAsia="宋体" w:cs="Times New Roman"/>
                      <w:b/>
                      <w:sz w:val="21"/>
                      <w:szCs w:val="21"/>
                      <w:u w:val="single"/>
                    </w:rPr>
                  </w:pPr>
                  <w:r>
                    <w:rPr>
                      <w:rFonts w:hint="default" w:ascii="Times New Roman" w:hAnsi="Times New Roman" w:eastAsia="宋体" w:cs="Times New Roman"/>
                      <w:sz w:val="21"/>
                      <w:szCs w:val="21"/>
                      <w:u w:val="single"/>
                      <w:lang w:val="en-US" w:eastAsia="zh-CN"/>
                    </w:rPr>
                    <w:t>0.02</w:t>
                  </w:r>
                  <w:r>
                    <w:rPr>
                      <w:rFonts w:hint="default" w:ascii="Times New Roman" w:hAnsi="Times New Roman" w:eastAsia="宋体" w:cs="Times New Roman"/>
                      <w:sz w:val="21"/>
                      <w:szCs w:val="21"/>
                      <w:u w:val="single"/>
                    </w:rPr>
                    <w:t>S千克/万立方米-原料(S=</w:t>
                  </w:r>
                  <w:r>
                    <w:rPr>
                      <w:rFonts w:hint="eastAsia" w:ascii="Times New Roman" w:hAnsi="Times New Roman" w:eastAsia="宋体" w:cs="Times New Roman"/>
                      <w:sz w:val="21"/>
                      <w:szCs w:val="21"/>
                      <w:u w:val="single"/>
                      <w:lang w:val="en-US" w:eastAsia="zh-CN"/>
                    </w:rPr>
                    <w:t>10</w:t>
                  </w:r>
                  <w:r>
                    <w:rPr>
                      <w:rFonts w:hint="default" w:ascii="Times New Roman" w:hAnsi="Times New Roman" w:eastAsia="宋体" w:cs="Times New Roman"/>
                      <w:sz w:val="21"/>
                      <w:szCs w:val="21"/>
                      <w:u w:val="single"/>
                      <w:lang w:val="en-US" w:eastAsia="zh-CN"/>
                    </w:rPr>
                    <w:t>0</w:t>
                  </w:r>
                  <w:r>
                    <w:rPr>
                      <w:rFonts w:hint="default" w:ascii="Times New Roman" w:hAnsi="Times New Roman" w:eastAsia="宋体" w:cs="Times New Roman"/>
                      <w:sz w:val="21"/>
                      <w:szCs w:val="21"/>
                      <w:u w:val="single"/>
                    </w:rPr>
                    <w:t>)</w:t>
                  </w:r>
                </w:p>
              </w:tc>
              <w:tc>
                <w:tcPr>
                  <w:tcW w:w="2979" w:type="dxa"/>
                  <w:vMerge w:val="continue"/>
                </w:tcPr>
                <w:p>
                  <w:pPr>
                    <w:pStyle w:val="17"/>
                    <w:jc w:val="center"/>
                    <w:rPr>
                      <w:rFonts w:hint="default" w:ascii="Times New Roman" w:hAnsi="Times New Roman" w:cs="Times New Roman"/>
                      <w:b/>
                      <w:sz w:val="21"/>
                      <w:szCs w:val="21"/>
                      <w:u w:val="single"/>
                    </w:rPr>
                  </w:pPr>
                </w:p>
              </w:tc>
              <w:tc>
                <w:tcPr>
                  <w:tcW w:w="2368" w:type="dxa"/>
                </w:tcPr>
                <w:p>
                  <w:pPr>
                    <w:pStyle w:val="17"/>
                    <w:jc w:val="center"/>
                    <w:rPr>
                      <w:rFonts w:hint="default" w:ascii="Times New Roman" w:hAnsi="Times New Roman" w:eastAsia="宋体" w:cs="Times New Roman"/>
                      <w:bCs/>
                      <w:sz w:val="21"/>
                      <w:szCs w:val="21"/>
                      <w:u w:val="single"/>
                    </w:rPr>
                  </w:pPr>
                  <w:r>
                    <w:rPr>
                      <w:rFonts w:hint="eastAsia" w:ascii="Times New Roman" w:hAnsi="Times New Roman" w:eastAsia="宋体" w:cs="Times New Roman"/>
                      <w:bCs/>
                      <w:sz w:val="21"/>
                      <w:szCs w:val="21"/>
                      <w:u w:val="single"/>
                      <w:lang w:val="en-US" w:eastAsia="zh-CN"/>
                    </w:rPr>
                    <w:t>141.6</w:t>
                  </w:r>
                  <w:r>
                    <w:rPr>
                      <w:rFonts w:hint="default" w:ascii="Times New Roman" w:hAnsi="Times New Roman" w:eastAsia="宋体" w:cs="Times New Roman"/>
                      <w:bCs/>
                      <w:sz w:val="21"/>
                      <w:szCs w:val="21"/>
                      <w:u w:val="single"/>
                    </w:rPr>
                    <w:t>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3" w:type="dxa"/>
                  <w:vAlign w:val="top"/>
                </w:tcPr>
                <w:p>
                  <w:pPr>
                    <w:pStyle w:val="17"/>
                    <w:ind w:left="220" w:leftChars="0"/>
                    <w:rPr>
                      <w:rFonts w:hint="default" w:ascii="Times New Roman" w:hAnsi="Times New Roman" w:eastAsia="宋体" w:cs="Times New Roman"/>
                      <w:bCs/>
                      <w:kern w:val="0"/>
                      <w:sz w:val="21"/>
                      <w:szCs w:val="21"/>
                      <w:u w:val="single"/>
                      <w:lang w:val="en-US" w:eastAsia="zh-CN" w:bidi="ar-SA"/>
                    </w:rPr>
                  </w:pPr>
                  <w:r>
                    <w:rPr>
                      <w:rFonts w:hint="default" w:ascii="Times New Roman" w:hAnsi="Times New Roman" w:eastAsia="宋体" w:cs="Times New Roman"/>
                      <w:bCs/>
                      <w:sz w:val="21"/>
                      <w:szCs w:val="21"/>
                      <w:u w:val="single"/>
                    </w:rPr>
                    <w:t>3</w:t>
                  </w:r>
                </w:p>
              </w:tc>
              <w:tc>
                <w:tcPr>
                  <w:tcW w:w="1890" w:type="dxa"/>
                  <w:vAlign w:val="top"/>
                </w:tcPr>
                <w:p>
                  <w:pPr>
                    <w:pStyle w:val="17"/>
                    <w:ind w:left="220" w:leftChars="0"/>
                    <w:jc w:val="center"/>
                    <w:rPr>
                      <w:rFonts w:hint="default" w:ascii="Times New Roman" w:hAnsi="Times New Roman" w:eastAsia="宋体" w:cs="Times New Roman"/>
                      <w:bCs/>
                      <w:kern w:val="0"/>
                      <w:sz w:val="21"/>
                      <w:szCs w:val="21"/>
                      <w:u w:val="single"/>
                      <w:lang w:val="en-US" w:eastAsia="zh-CN" w:bidi="ar-SA"/>
                    </w:rPr>
                  </w:pPr>
                  <w:r>
                    <w:rPr>
                      <w:rFonts w:hint="default" w:ascii="Times New Roman" w:hAnsi="Times New Roman" w:eastAsia="宋体" w:cs="Times New Roman"/>
                      <w:bCs/>
                      <w:sz w:val="21"/>
                      <w:szCs w:val="21"/>
                      <w:u w:val="single"/>
                    </w:rPr>
                    <w:t>氮氧化物</w:t>
                  </w:r>
                </w:p>
              </w:tc>
              <w:tc>
                <w:tcPr>
                  <w:tcW w:w="3669" w:type="dxa"/>
                  <w:vAlign w:val="top"/>
                </w:tcPr>
                <w:p>
                  <w:pPr>
                    <w:pStyle w:val="17"/>
                    <w:ind w:left="220" w:leftChars="0"/>
                    <w:jc w:val="center"/>
                    <w:rPr>
                      <w:rFonts w:hint="default" w:ascii="Times New Roman" w:hAnsi="Times New Roman" w:cs="Times New Roman" w:eastAsiaTheme="minorEastAsia"/>
                      <w:b/>
                      <w:kern w:val="0"/>
                      <w:sz w:val="21"/>
                      <w:szCs w:val="21"/>
                      <w:u w:val="single"/>
                      <w:lang w:val="en-US" w:eastAsia="zh-CN" w:bidi="ar-SA"/>
                    </w:rPr>
                  </w:pPr>
                  <w:r>
                    <w:rPr>
                      <w:rFonts w:hint="default" w:ascii="Times New Roman" w:hAnsi="Times New Roman" w:eastAsia="宋体" w:cs="Times New Roman"/>
                      <w:sz w:val="21"/>
                      <w:szCs w:val="21"/>
                      <w:u w:val="single"/>
                      <w:lang w:val="en-US" w:eastAsia="zh-CN"/>
                    </w:rPr>
                    <w:t>15.87</w:t>
                  </w:r>
                  <w:r>
                    <w:rPr>
                      <w:rFonts w:hint="default" w:ascii="Times New Roman" w:hAnsi="Times New Roman" w:eastAsia="宋体" w:cs="Times New Roman"/>
                      <w:sz w:val="21"/>
                      <w:szCs w:val="21"/>
                      <w:u w:val="single"/>
                    </w:rPr>
                    <w:t>千克/万立方米-原料</w:t>
                  </w:r>
                </w:p>
              </w:tc>
              <w:tc>
                <w:tcPr>
                  <w:tcW w:w="2979" w:type="dxa"/>
                  <w:vMerge w:val="continue"/>
                  <w:vAlign w:val="top"/>
                </w:tcPr>
                <w:p>
                  <w:pPr>
                    <w:pStyle w:val="17"/>
                    <w:ind w:left="220" w:leftChars="0"/>
                    <w:jc w:val="center"/>
                    <w:rPr>
                      <w:rFonts w:hint="default" w:ascii="Times New Roman" w:hAnsi="Times New Roman" w:cs="Times New Roman" w:eastAsiaTheme="minorEastAsia"/>
                      <w:b/>
                      <w:kern w:val="0"/>
                      <w:sz w:val="21"/>
                      <w:szCs w:val="21"/>
                      <w:u w:val="single"/>
                      <w:lang w:val="en-US" w:eastAsia="zh-CN" w:bidi="ar-SA"/>
                    </w:rPr>
                  </w:pPr>
                </w:p>
              </w:tc>
              <w:tc>
                <w:tcPr>
                  <w:tcW w:w="2368" w:type="dxa"/>
                  <w:vAlign w:val="top"/>
                </w:tcPr>
                <w:p>
                  <w:pPr>
                    <w:pStyle w:val="17"/>
                    <w:ind w:left="220" w:leftChars="0"/>
                    <w:jc w:val="center"/>
                    <w:rPr>
                      <w:rFonts w:hint="eastAsia" w:ascii="Times New Roman" w:hAnsi="Times New Roman" w:eastAsia="宋体" w:cs="Times New Roman"/>
                      <w:bCs/>
                      <w:kern w:val="0"/>
                      <w:sz w:val="21"/>
                      <w:szCs w:val="21"/>
                      <w:u w:val="single"/>
                      <w:lang w:val="en-US" w:eastAsia="zh-CN" w:bidi="ar-SA"/>
                    </w:rPr>
                  </w:pPr>
                  <w:r>
                    <w:rPr>
                      <w:rFonts w:hint="eastAsia" w:ascii="Times New Roman" w:hAnsi="Times New Roman" w:eastAsia="宋体" w:cs="Times New Roman"/>
                      <w:bCs/>
                      <w:sz w:val="21"/>
                      <w:szCs w:val="21"/>
                      <w:u w:val="single"/>
                      <w:lang w:val="en-US" w:eastAsia="zh-CN"/>
                    </w:rPr>
                    <w:t>1123.3</w:t>
                  </w:r>
                  <w:r>
                    <w:rPr>
                      <w:rFonts w:hint="default" w:ascii="Times New Roman" w:hAnsi="Times New Roman" w:eastAsia="宋体" w:cs="Times New Roman"/>
                      <w:bCs/>
                      <w:sz w:val="21"/>
                      <w:szCs w:val="21"/>
                      <w:u w:val="single"/>
                    </w:rPr>
                    <w:t>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3" w:type="dxa"/>
                </w:tcPr>
                <w:p>
                  <w:pPr>
                    <w:pStyle w:val="17"/>
                    <w:rPr>
                      <w:rFonts w:hint="eastAsia" w:ascii="Times New Roman" w:hAnsi="Times New Roman" w:eastAsia="宋体" w:cs="Times New Roman"/>
                      <w:bCs/>
                      <w:color w:val="000000" w:themeColor="text1"/>
                      <w:sz w:val="21"/>
                      <w:szCs w:val="21"/>
                      <w:u w:val="single"/>
                      <w:lang w:val="en-US" w:eastAsia="zh-CN"/>
                      <w14:textFill>
                        <w14:solidFill>
                          <w14:schemeClr w14:val="tx1"/>
                        </w14:solidFill>
                      </w14:textFill>
                    </w:rPr>
                  </w:pPr>
                  <w:r>
                    <w:rPr>
                      <w:rFonts w:hint="eastAsia" w:ascii="Times New Roman" w:hAnsi="Times New Roman" w:eastAsia="宋体" w:cs="Times New Roman"/>
                      <w:bCs/>
                      <w:color w:val="000000" w:themeColor="text1"/>
                      <w:sz w:val="21"/>
                      <w:szCs w:val="21"/>
                      <w:u w:val="single"/>
                      <w:lang w:val="en-US" w:eastAsia="zh-CN"/>
                      <w14:textFill>
                        <w14:solidFill>
                          <w14:schemeClr w14:val="tx1"/>
                        </w14:solidFill>
                      </w14:textFill>
                    </w:rPr>
                    <w:t>4</w:t>
                  </w:r>
                </w:p>
              </w:tc>
              <w:tc>
                <w:tcPr>
                  <w:tcW w:w="1890" w:type="dxa"/>
                  <w:vAlign w:val="center"/>
                </w:tcPr>
                <w:p>
                  <w:pPr>
                    <w:pStyle w:val="17"/>
                    <w:ind w:left="0" w:leftChars="0" w:firstLine="0" w:firstLineChars="0"/>
                    <w:jc w:val="center"/>
                    <w:rPr>
                      <w:rFonts w:hint="default" w:ascii="Times New Roman" w:hAnsi="Times New Roman" w:eastAsia="宋体" w:cs="Times New Roman"/>
                      <w:bCs/>
                      <w:color w:val="000000" w:themeColor="text1"/>
                      <w:kern w:val="0"/>
                      <w:sz w:val="21"/>
                      <w:szCs w:val="21"/>
                      <w:u w:val="single"/>
                      <w:lang w:val="en-US" w:eastAsia="zh-CN" w:bidi="ar-SA"/>
                      <w14:textFill>
                        <w14:solidFill>
                          <w14:schemeClr w14:val="tx1"/>
                        </w14:solidFill>
                      </w14:textFill>
                    </w:rPr>
                  </w:pPr>
                  <w:r>
                    <w:rPr>
                      <w:rFonts w:hint="eastAsia" w:ascii="Times New Roman" w:hAnsi="Times New Roman" w:eastAsia="宋体" w:cs="Times New Roman"/>
                      <w:bCs/>
                      <w:color w:val="000000" w:themeColor="text1"/>
                      <w:sz w:val="21"/>
                      <w:szCs w:val="21"/>
                      <w:u w:val="single"/>
                      <w:lang w:eastAsia="zh-CN"/>
                      <w14:textFill>
                        <w14:solidFill>
                          <w14:schemeClr w14:val="tx1"/>
                        </w14:solidFill>
                      </w14:textFill>
                    </w:rPr>
                    <w:t>颗粒物</w:t>
                  </w:r>
                </w:p>
              </w:tc>
              <w:tc>
                <w:tcPr>
                  <w:tcW w:w="3669" w:type="dxa"/>
                  <w:vAlign w:val="center"/>
                </w:tcPr>
                <w:p>
                  <w:pPr>
                    <w:pStyle w:val="17"/>
                    <w:ind w:left="0" w:leftChars="0" w:firstLine="0" w:firstLineChars="0"/>
                    <w:jc w:val="center"/>
                    <w:rPr>
                      <w:rFonts w:hint="default" w:ascii="Times New Roman" w:hAnsi="Times New Roman" w:cs="Times New Roman" w:eastAsiaTheme="minorEastAsia"/>
                      <w:b/>
                      <w:color w:val="000000" w:themeColor="text1"/>
                      <w:kern w:val="0"/>
                      <w:sz w:val="21"/>
                      <w:szCs w:val="21"/>
                      <w:u w:val="single"/>
                      <w:lang w:val="en-US" w:eastAsia="zh-CN" w:bidi="ar-SA"/>
                      <w14:textFill>
                        <w14:solidFill>
                          <w14:schemeClr w14:val="tx1"/>
                        </w14:solidFill>
                      </w14:textFill>
                    </w:rPr>
                  </w:pPr>
                  <w:r>
                    <w:rPr>
                      <w:rFonts w:hint="eastAsia" w:ascii="宋体" w:hAnsi="宋体" w:eastAsia="宋体" w:cs="宋体"/>
                      <w:color w:val="000000" w:themeColor="text1"/>
                      <w:sz w:val="21"/>
                      <w:szCs w:val="21"/>
                      <w:u w:val="single"/>
                      <w:lang w:val="en-US" w:eastAsia="zh-CN"/>
                      <w14:textFill>
                        <w14:solidFill>
                          <w14:schemeClr w14:val="tx1"/>
                        </w14:solidFill>
                      </w14:textFill>
                    </w:rPr>
                    <w:t>2.0</w:t>
                  </w:r>
                  <w:r>
                    <w:rPr>
                      <w:rFonts w:hint="eastAsia" w:ascii="宋体" w:hAnsi="宋体" w:eastAsia="宋体" w:cs="宋体"/>
                      <w:color w:val="000000" w:themeColor="text1"/>
                      <w:sz w:val="21"/>
                      <w:szCs w:val="21"/>
                      <w:u w:val="single"/>
                      <w14:textFill>
                        <w14:solidFill>
                          <w14:schemeClr w14:val="tx1"/>
                        </w14:solidFill>
                      </w14:textFill>
                    </w:rPr>
                    <w:t>千克/</w:t>
                  </w:r>
                  <w:r>
                    <w:rPr>
                      <w:rFonts w:hint="default" w:ascii="Times New Roman" w:hAnsi="Times New Roman" w:eastAsia="宋体" w:cs="Times New Roman"/>
                      <w:color w:val="000000" w:themeColor="text1"/>
                      <w:sz w:val="21"/>
                      <w:szCs w:val="21"/>
                      <w:u w:val="single"/>
                      <w14:textFill>
                        <w14:solidFill>
                          <w14:schemeClr w14:val="tx1"/>
                        </w14:solidFill>
                      </w14:textFill>
                    </w:rPr>
                    <w:t>万立方米-原料</w:t>
                  </w:r>
                </w:p>
              </w:tc>
              <w:tc>
                <w:tcPr>
                  <w:tcW w:w="2979" w:type="dxa"/>
                  <w:vMerge w:val="continue"/>
                  <w:vAlign w:val="center"/>
                </w:tcPr>
                <w:p>
                  <w:pPr>
                    <w:pStyle w:val="17"/>
                    <w:ind w:left="220" w:leftChars="0"/>
                    <w:jc w:val="center"/>
                    <w:rPr>
                      <w:rFonts w:hint="default" w:ascii="Times New Roman" w:hAnsi="Times New Roman" w:cs="Times New Roman" w:eastAsiaTheme="minorEastAsia"/>
                      <w:b/>
                      <w:color w:val="000000" w:themeColor="text1"/>
                      <w:kern w:val="0"/>
                      <w:sz w:val="21"/>
                      <w:szCs w:val="21"/>
                      <w:u w:val="single"/>
                      <w:lang w:val="en-US" w:eastAsia="zh-CN" w:bidi="ar-SA"/>
                      <w14:textFill>
                        <w14:solidFill>
                          <w14:schemeClr w14:val="tx1"/>
                        </w14:solidFill>
                      </w14:textFill>
                    </w:rPr>
                  </w:pPr>
                </w:p>
              </w:tc>
              <w:tc>
                <w:tcPr>
                  <w:tcW w:w="2368" w:type="dxa"/>
                  <w:vAlign w:val="center"/>
                </w:tcPr>
                <w:p>
                  <w:pPr>
                    <w:pStyle w:val="17"/>
                    <w:ind w:left="220" w:leftChars="0"/>
                    <w:jc w:val="center"/>
                    <w:rPr>
                      <w:rFonts w:hint="default" w:ascii="Times New Roman" w:hAnsi="Times New Roman" w:eastAsia="宋体" w:cs="Times New Roman"/>
                      <w:bCs/>
                      <w:color w:val="000000" w:themeColor="text1"/>
                      <w:kern w:val="0"/>
                      <w:sz w:val="21"/>
                      <w:szCs w:val="21"/>
                      <w:u w:val="single"/>
                      <w:lang w:val="en-US" w:eastAsia="zh-CN" w:bidi="ar-SA"/>
                      <w14:textFill>
                        <w14:solidFill>
                          <w14:schemeClr w14:val="tx1"/>
                        </w14:solidFill>
                      </w14:textFill>
                    </w:rPr>
                  </w:pPr>
                  <w:r>
                    <w:rPr>
                      <w:rFonts w:hint="eastAsia" w:ascii="Times New Roman" w:hAnsi="Times New Roman" w:eastAsia="宋体" w:cs="Times New Roman"/>
                      <w:bCs/>
                      <w:color w:val="000000" w:themeColor="text1"/>
                      <w:sz w:val="21"/>
                      <w:szCs w:val="21"/>
                      <w:u w:val="single"/>
                      <w:lang w:val="en-US" w:eastAsia="zh-CN"/>
                      <w14:textFill>
                        <w14:solidFill>
                          <w14:schemeClr w14:val="tx1"/>
                        </w14:solidFill>
                      </w14:textFill>
                    </w:rPr>
                    <w:t>142</w:t>
                  </w:r>
                  <w:r>
                    <w:rPr>
                      <w:rFonts w:hint="default" w:ascii="Times New Roman" w:hAnsi="Times New Roman" w:eastAsia="宋体" w:cs="Times New Roman"/>
                      <w:bCs/>
                      <w:color w:val="000000" w:themeColor="text1"/>
                      <w:sz w:val="21"/>
                      <w:szCs w:val="21"/>
                      <w:u w:val="single"/>
                      <w14:textFill>
                        <w14:solidFill>
                          <w14:schemeClr w14:val="tx1"/>
                        </w14:solidFill>
                      </w14:textFill>
                    </w:rPr>
                    <w:t>kg/a</w:t>
                  </w:r>
                </w:p>
              </w:tc>
            </w:tr>
          </w:tbl>
          <w:p>
            <w:pPr>
              <w:spacing w:line="360" w:lineRule="auto"/>
              <w:ind w:firstLine="479" w:firstLineChars="199"/>
              <w:jc w:val="center"/>
              <w:rPr>
                <w:rFonts w:hint="eastAsia"/>
                <w:b/>
                <w:bCs/>
                <w:snapToGrid w:val="0"/>
                <w:color w:val="000000"/>
                <w:kern w:val="0"/>
                <w:sz w:val="24"/>
                <w:u w:val="single"/>
              </w:rPr>
            </w:pPr>
            <w:r>
              <w:rPr>
                <w:rFonts w:hint="eastAsia"/>
                <w:b/>
                <w:bCs/>
                <w:snapToGrid w:val="0"/>
                <w:color w:val="000000"/>
                <w:kern w:val="0"/>
                <w:sz w:val="24"/>
                <w:u w:val="single"/>
              </w:rPr>
              <w:t>表 4-</w:t>
            </w:r>
            <w:r>
              <w:rPr>
                <w:rFonts w:hint="eastAsia"/>
                <w:b/>
                <w:bCs/>
                <w:snapToGrid w:val="0"/>
                <w:color w:val="000000"/>
                <w:kern w:val="0"/>
                <w:sz w:val="24"/>
                <w:u w:val="single"/>
                <w:lang w:val="en-US" w:eastAsia="zh-CN"/>
              </w:rPr>
              <w:t>4</w:t>
            </w:r>
            <w:r>
              <w:rPr>
                <w:rFonts w:hint="eastAsia"/>
                <w:b/>
                <w:bCs/>
                <w:snapToGrid w:val="0"/>
                <w:color w:val="000000"/>
                <w:kern w:val="0"/>
                <w:sz w:val="24"/>
                <w:u w:val="single"/>
                <w:lang w:eastAsia="zh-CN"/>
              </w:rPr>
              <w:t>蒸汽发生器</w:t>
            </w:r>
            <w:r>
              <w:rPr>
                <w:rFonts w:hint="eastAsia"/>
                <w:b/>
                <w:bCs/>
                <w:snapToGrid w:val="0"/>
                <w:color w:val="000000"/>
                <w:kern w:val="0"/>
                <w:sz w:val="24"/>
                <w:u w:val="single"/>
              </w:rPr>
              <w:t>废气污染物产排情况一览表</w:t>
            </w:r>
          </w:p>
          <w:tbl>
            <w:tblPr>
              <w:tblStyle w:val="25"/>
              <w:tblW w:w="11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262"/>
              <w:gridCol w:w="1184"/>
              <w:gridCol w:w="1184"/>
              <w:gridCol w:w="1184"/>
              <w:gridCol w:w="1279"/>
              <w:gridCol w:w="1089"/>
              <w:gridCol w:w="1184"/>
              <w:gridCol w:w="1184"/>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5" w:type="dxa"/>
                  <w:vMerge w:val="restart"/>
                  <w:vAlign w:val="center"/>
                </w:tcPr>
                <w:p>
                  <w:pPr>
                    <w:pStyle w:val="17"/>
                    <w:ind w:left="0"/>
                    <w:jc w:val="center"/>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污染源</w:t>
                  </w:r>
                </w:p>
              </w:tc>
              <w:tc>
                <w:tcPr>
                  <w:tcW w:w="1262" w:type="dxa"/>
                  <w:vMerge w:val="restart"/>
                  <w:vAlign w:val="center"/>
                </w:tcPr>
                <w:p>
                  <w:pPr>
                    <w:pStyle w:val="17"/>
                    <w:ind w:left="0"/>
                    <w:jc w:val="center"/>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污染物</w:t>
                  </w:r>
                </w:p>
              </w:tc>
              <w:tc>
                <w:tcPr>
                  <w:tcW w:w="3552" w:type="dxa"/>
                  <w:gridSpan w:val="3"/>
                </w:tcPr>
                <w:p>
                  <w:pPr>
                    <w:pStyle w:val="17"/>
                    <w:ind w:firstLine="1050" w:firstLineChars="500"/>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产生情况</w:t>
                  </w:r>
                </w:p>
              </w:tc>
              <w:tc>
                <w:tcPr>
                  <w:tcW w:w="1279" w:type="dxa"/>
                  <w:vMerge w:val="restart"/>
                  <w:vAlign w:val="center"/>
                </w:tcPr>
                <w:p>
                  <w:pPr>
                    <w:pStyle w:val="17"/>
                    <w:jc w:val="center"/>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采取的措施</w:t>
                  </w:r>
                </w:p>
              </w:tc>
              <w:tc>
                <w:tcPr>
                  <w:tcW w:w="1089" w:type="dxa"/>
                  <w:vMerge w:val="restart"/>
                  <w:vAlign w:val="center"/>
                </w:tcPr>
                <w:p>
                  <w:pPr>
                    <w:pStyle w:val="17"/>
                    <w:ind w:left="0"/>
                    <w:jc w:val="center"/>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处理效率</w:t>
                  </w:r>
                </w:p>
              </w:tc>
              <w:tc>
                <w:tcPr>
                  <w:tcW w:w="3552" w:type="dxa"/>
                  <w:gridSpan w:val="3"/>
                </w:tcPr>
                <w:p>
                  <w:pPr>
                    <w:pStyle w:val="17"/>
                    <w:ind w:firstLine="1050" w:firstLineChars="500"/>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排放情况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5" w:type="dxa"/>
                  <w:vMerge w:val="continue"/>
                </w:tcPr>
                <w:p>
                  <w:pPr>
                    <w:pStyle w:val="17"/>
                    <w:rPr>
                      <w:rFonts w:hint="default" w:ascii="Times New Roman" w:hAnsi="Times New Roman" w:eastAsia="宋体" w:cs="Times New Roman"/>
                      <w:bCs/>
                      <w:sz w:val="21"/>
                      <w:szCs w:val="21"/>
                      <w:u w:val="single"/>
                    </w:rPr>
                  </w:pPr>
                </w:p>
              </w:tc>
              <w:tc>
                <w:tcPr>
                  <w:tcW w:w="1262" w:type="dxa"/>
                  <w:vMerge w:val="continue"/>
                </w:tcPr>
                <w:p>
                  <w:pPr>
                    <w:pStyle w:val="17"/>
                    <w:rPr>
                      <w:rFonts w:hint="default" w:ascii="Times New Roman" w:hAnsi="Times New Roman" w:eastAsia="宋体" w:cs="Times New Roman"/>
                      <w:bCs/>
                      <w:sz w:val="21"/>
                      <w:szCs w:val="21"/>
                      <w:u w:val="single"/>
                    </w:rPr>
                  </w:pPr>
                </w:p>
              </w:tc>
              <w:tc>
                <w:tcPr>
                  <w:tcW w:w="1184" w:type="dxa"/>
                </w:tcPr>
                <w:p>
                  <w:pPr>
                    <w:pStyle w:val="17"/>
                    <w:spacing w:line="240" w:lineRule="auto"/>
                    <w:ind w:left="0"/>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产生浓度</w:t>
                  </w:r>
                </w:p>
                <w:p>
                  <w:pPr>
                    <w:spacing w:line="240" w:lineRule="auto"/>
                    <w:ind w:firstLine="210" w:firstLineChars="100"/>
                    <w:rPr>
                      <w:rFonts w:hint="default" w:ascii="Times New Roman" w:hAnsi="Times New Roman" w:cs="Times New Roman"/>
                      <w:u w:val="single"/>
                    </w:rPr>
                  </w:pPr>
                  <w:r>
                    <w:rPr>
                      <w:rFonts w:hint="default" w:ascii="Times New Roman" w:hAnsi="Times New Roman" w:cs="Times New Roman"/>
                      <w:bCs/>
                      <w:szCs w:val="21"/>
                      <w:u w:val="single"/>
                    </w:rPr>
                    <w:t>mg/m3</w:t>
                  </w:r>
                </w:p>
              </w:tc>
              <w:tc>
                <w:tcPr>
                  <w:tcW w:w="1184" w:type="dxa"/>
                </w:tcPr>
                <w:p>
                  <w:pPr>
                    <w:pStyle w:val="17"/>
                    <w:spacing w:line="240" w:lineRule="auto"/>
                    <w:ind w:left="0"/>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产生速率</w:t>
                  </w:r>
                </w:p>
                <w:p>
                  <w:pPr>
                    <w:spacing w:line="240" w:lineRule="auto"/>
                    <w:ind w:firstLine="210" w:firstLineChars="100"/>
                    <w:rPr>
                      <w:rFonts w:hint="default" w:ascii="Times New Roman" w:hAnsi="Times New Roman" w:cs="Times New Roman"/>
                      <w:u w:val="single"/>
                    </w:rPr>
                  </w:pPr>
                  <w:r>
                    <w:rPr>
                      <w:rFonts w:hint="eastAsia" w:ascii="Times New Roman" w:hAnsi="Times New Roman" w:cs="Times New Roman"/>
                      <w:bCs/>
                      <w:szCs w:val="21"/>
                      <w:u w:val="single"/>
                      <w:lang w:val="en-US" w:eastAsia="zh-CN"/>
                    </w:rPr>
                    <w:t>k</w:t>
                  </w:r>
                  <w:r>
                    <w:rPr>
                      <w:rFonts w:hint="default" w:ascii="Times New Roman" w:hAnsi="Times New Roman" w:cs="Times New Roman"/>
                      <w:bCs/>
                      <w:szCs w:val="21"/>
                      <w:u w:val="single"/>
                    </w:rPr>
                    <w:t>g/h</w:t>
                  </w:r>
                </w:p>
              </w:tc>
              <w:tc>
                <w:tcPr>
                  <w:tcW w:w="1184" w:type="dxa"/>
                </w:tcPr>
                <w:p>
                  <w:pPr>
                    <w:pStyle w:val="17"/>
                    <w:spacing w:line="240" w:lineRule="auto"/>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产生量kg/a</w:t>
                  </w:r>
                </w:p>
              </w:tc>
              <w:tc>
                <w:tcPr>
                  <w:tcW w:w="1279" w:type="dxa"/>
                  <w:vMerge w:val="continue"/>
                </w:tcPr>
                <w:p>
                  <w:pPr>
                    <w:pStyle w:val="17"/>
                    <w:spacing w:line="240" w:lineRule="auto"/>
                    <w:rPr>
                      <w:rFonts w:hint="default" w:ascii="Times New Roman" w:hAnsi="Times New Roman" w:eastAsia="宋体" w:cs="Times New Roman"/>
                      <w:bCs/>
                      <w:sz w:val="21"/>
                      <w:szCs w:val="21"/>
                      <w:u w:val="single"/>
                    </w:rPr>
                  </w:pPr>
                </w:p>
              </w:tc>
              <w:tc>
                <w:tcPr>
                  <w:tcW w:w="1089" w:type="dxa"/>
                  <w:vMerge w:val="continue"/>
                </w:tcPr>
                <w:p>
                  <w:pPr>
                    <w:pStyle w:val="17"/>
                    <w:spacing w:line="240" w:lineRule="auto"/>
                    <w:rPr>
                      <w:rFonts w:hint="default" w:ascii="Times New Roman" w:hAnsi="Times New Roman" w:eastAsia="宋体" w:cs="Times New Roman"/>
                      <w:bCs/>
                      <w:sz w:val="21"/>
                      <w:szCs w:val="21"/>
                      <w:u w:val="single"/>
                    </w:rPr>
                  </w:pPr>
                </w:p>
              </w:tc>
              <w:tc>
                <w:tcPr>
                  <w:tcW w:w="1184" w:type="dxa"/>
                </w:tcPr>
                <w:p>
                  <w:pPr>
                    <w:pStyle w:val="17"/>
                    <w:spacing w:line="240" w:lineRule="auto"/>
                    <w:ind w:left="0"/>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排放浓度</w:t>
                  </w:r>
                </w:p>
                <w:p>
                  <w:pPr>
                    <w:spacing w:line="240" w:lineRule="auto"/>
                    <w:ind w:firstLine="210" w:firstLineChars="100"/>
                    <w:rPr>
                      <w:rFonts w:hint="default" w:ascii="Times New Roman" w:hAnsi="Times New Roman" w:cs="Times New Roman"/>
                      <w:u w:val="single"/>
                    </w:rPr>
                  </w:pPr>
                  <w:r>
                    <w:rPr>
                      <w:rFonts w:hint="default" w:ascii="Times New Roman" w:hAnsi="Times New Roman" w:cs="Times New Roman"/>
                      <w:bCs/>
                      <w:szCs w:val="21"/>
                      <w:u w:val="single"/>
                    </w:rPr>
                    <w:t>mg/m3</w:t>
                  </w:r>
                </w:p>
              </w:tc>
              <w:tc>
                <w:tcPr>
                  <w:tcW w:w="1184" w:type="dxa"/>
                </w:tcPr>
                <w:p>
                  <w:pPr>
                    <w:pStyle w:val="17"/>
                    <w:spacing w:line="240" w:lineRule="auto"/>
                    <w:ind w:left="0"/>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排放速率</w:t>
                  </w:r>
                </w:p>
                <w:p>
                  <w:pPr>
                    <w:spacing w:line="240" w:lineRule="auto"/>
                    <w:ind w:firstLine="210" w:firstLineChars="100"/>
                    <w:rPr>
                      <w:rFonts w:hint="default" w:ascii="Times New Roman" w:hAnsi="Times New Roman" w:cs="Times New Roman"/>
                      <w:u w:val="single"/>
                    </w:rPr>
                  </w:pPr>
                  <w:r>
                    <w:rPr>
                      <w:rFonts w:hint="eastAsia" w:cs="Times New Roman"/>
                      <w:bCs/>
                      <w:szCs w:val="21"/>
                      <w:u w:val="single"/>
                      <w:lang w:val="en-US" w:eastAsia="zh-CN"/>
                    </w:rPr>
                    <w:t>k</w:t>
                  </w:r>
                  <w:r>
                    <w:rPr>
                      <w:rFonts w:hint="default" w:ascii="Times New Roman" w:hAnsi="Times New Roman" w:cs="Times New Roman"/>
                      <w:bCs/>
                      <w:szCs w:val="21"/>
                      <w:u w:val="single"/>
                    </w:rPr>
                    <w:t>g/h</w:t>
                  </w:r>
                </w:p>
              </w:tc>
              <w:tc>
                <w:tcPr>
                  <w:tcW w:w="1184" w:type="dxa"/>
                </w:tcPr>
                <w:p>
                  <w:pPr>
                    <w:pStyle w:val="17"/>
                    <w:spacing w:line="240" w:lineRule="auto"/>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排放量kg/a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5" w:type="dxa"/>
                  <w:vMerge w:val="restart"/>
                </w:tcPr>
                <w:p>
                  <w:pPr>
                    <w:pStyle w:val="17"/>
                    <w:ind w:left="0"/>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lang w:eastAsia="zh-CN"/>
                    </w:rPr>
                    <w:t>蒸汽发生器</w:t>
                  </w:r>
                  <w:r>
                    <w:rPr>
                      <w:rFonts w:hint="default" w:ascii="Times New Roman" w:hAnsi="Times New Roman" w:eastAsia="宋体" w:cs="Times New Roman"/>
                      <w:bCs/>
                      <w:sz w:val="21"/>
                      <w:szCs w:val="21"/>
                      <w:u w:val="single"/>
                    </w:rPr>
                    <w:t>废气</w:t>
                  </w:r>
                </w:p>
              </w:tc>
              <w:tc>
                <w:tcPr>
                  <w:tcW w:w="1262" w:type="dxa"/>
                </w:tcPr>
                <w:p>
                  <w:pPr>
                    <w:pStyle w:val="17"/>
                    <w:ind w:left="0"/>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二氧化硫</w:t>
                  </w:r>
                </w:p>
              </w:tc>
              <w:tc>
                <w:tcPr>
                  <w:tcW w:w="1184" w:type="dxa"/>
                </w:tcPr>
                <w:p>
                  <w:pPr>
                    <w:pStyle w:val="17"/>
                    <w:rPr>
                      <w:rFonts w:hint="default" w:ascii="Times New Roman" w:hAnsi="Times New Roman" w:eastAsia="宋体" w:cs="Times New Roman"/>
                      <w:bCs/>
                      <w:sz w:val="21"/>
                      <w:szCs w:val="21"/>
                      <w:u w:val="single"/>
                      <w:lang w:val="en-US" w:eastAsia="zh-CN"/>
                    </w:rPr>
                  </w:pPr>
                  <w:r>
                    <w:rPr>
                      <w:rFonts w:hint="eastAsia" w:ascii="Times New Roman" w:hAnsi="Times New Roman" w:eastAsia="宋体" w:cs="Times New Roman"/>
                      <w:bCs/>
                      <w:sz w:val="21"/>
                      <w:szCs w:val="21"/>
                      <w:u w:val="single"/>
                      <w:lang w:val="en-US" w:eastAsia="zh-CN"/>
                    </w:rPr>
                    <w:t>18.38</w:t>
                  </w:r>
                </w:p>
              </w:tc>
              <w:tc>
                <w:tcPr>
                  <w:tcW w:w="1184" w:type="dxa"/>
                </w:tcPr>
                <w:p>
                  <w:pPr>
                    <w:pStyle w:val="17"/>
                    <w:rPr>
                      <w:rFonts w:hint="default" w:ascii="Times New Roman" w:hAnsi="Times New Roman" w:eastAsia="宋体" w:cs="Times New Roman"/>
                      <w:bCs/>
                      <w:sz w:val="21"/>
                      <w:szCs w:val="21"/>
                      <w:u w:val="single"/>
                      <w:lang w:val="en-US" w:eastAsia="zh-CN"/>
                    </w:rPr>
                  </w:pPr>
                  <w:r>
                    <w:rPr>
                      <w:rFonts w:hint="eastAsia" w:ascii="Times New Roman" w:hAnsi="Times New Roman" w:eastAsia="宋体" w:cs="Times New Roman"/>
                      <w:bCs/>
                      <w:sz w:val="21"/>
                      <w:szCs w:val="21"/>
                      <w:u w:val="single"/>
                      <w:lang w:val="en-US" w:eastAsia="zh-CN"/>
                    </w:rPr>
                    <w:t>0.048</w:t>
                  </w:r>
                </w:p>
              </w:tc>
              <w:tc>
                <w:tcPr>
                  <w:tcW w:w="1184" w:type="dxa"/>
                </w:tcPr>
                <w:p>
                  <w:pPr>
                    <w:pStyle w:val="17"/>
                    <w:rPr>
                      <w:rFonts w:hint="default" w:ascii="Times New Roman" w:hAnsi="Times New Roman" w:eastAsia="宋体" w:cs="Times New Roman"/>
                      <w:bCs/>
                      <w:sz w:val="21"/>
                      <w:szCs w:val="21"/>
                      <w:u w:val="single"/>
                      <w:lang w:val="en-US" w:eastAsia="zh-CN"/>
                    </w:rPr>
                  </w:pPr>
                  <w:r>
                    <w:rPr>
                      <w:rFonts w:hint="eastAsia" w:ascii="Times New Roman" w:hAnsi="Times New Roman" w:eastAsia="宋体" w:cs="Times New Roman"/>
                      <w:bCs/>
                      <w:sz w:val="21"/>
                      <w:szCs w:val="21"/>
                      <w:u w:val="single"/>
                      <w:lang w:val="en-US" w:eastAsia="zh-CN"/>
                    </w:rPr>
                    <w:t>141.6</w:t>
                  </w:r>
                </w:p>
              </w:tc>
              <w:tc>
                <w:tcPr>
                  <w:tcW w:w="1279" w:type="dxa"/>
                </w:tcPr>
                <w:p>
                  <w:pPr>
                    <w:pStyle w:val="17"/>
                    <w:jc w:val="center"/>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w:t>
                  </w:r>
                </w:p>
              </w:tc>
              <w:tc>
                <w:tcPr>
                  <w:tcW w:w="1089" w:type="dxa"/>
                </w:tcPr>
                <w:p>
                  <w:pPr>
                    <w:pStyle w:val="17"/>
                    <w:jc w:val="center"/>
                    <w:rPr>
                      <w:rFonts w:hint="default" w:ascii="Times New Roman" w:hAnsi="Times New Roman" w:eastAsia="宋体" w:cs="Times New Roman"/>
                      <w:bCs/>
                      <w:sz w:val="21"/>
                      <w:szCs w:val="21"/>
                      <w:u w:val="single"/>
                    </w:rPr>
                  </w:pPr>
                  <w:r>
                    <w:rPr>
                      <w:rFonts w:hint="default" w:ascii="Times New Roman" w:hAnsi="Times New Roman" w:eastAsia="宋体" w:cs="Times New Roman"/>
                      <w:bCs/>
                      <w:sz w:val="21"/>
                      <w:szCs w:val="21"/>
                      <w:u w:val="single"/>
                    </w:rPr>
                    <w:t>0</w:t>
                  </w:r>
                </w:p>
              </w:tc>
              <w:tc>
                <w:tcPr>
                  <w:tcW w:w="1184" w:type="dxa"/>
                  <w:vAlign w:val="top"/>
                </w:tcPr>
                <w:p>
                  <w:pPr>
                    <w:pStyle w:val="17"/>
                    <w:ind w:left="220" w:leftChars="0"/>
                    <w:rPr>
                      <w:rFonts w:hint="default" w:ascii="Times New Roman" w:hAnsi="Times New Roman" w:eastAsia="宋体" w:cs="Times New Roman"/>
                      <w:bCs/>
                      <w:kern w:val="0"/>
                      <w:sz w:val="21"/>
                      <w:szCs w:val="21"/>
                      <w:u w:val="single"/>
                      <w:lang w:val="en-US" w:eastAsia="zh-CN" w:bidi="ar-SA"/>
                    </w:rPr>
                  </w:pPr>
                  <w:r>
                    <w:rPr>
                      <w:rFonts w:hint="eastAsia" w:ascii="Times New Roman" w:hAnsi="Times New Roman" w:eastAsia="宋体" w:cs="Times New Roman"/>
                      <w:bCs/>
                      <w:sz w:val="21"/>
                      <w:szCs w:val="21"/>
                      <w:u w:val="single"/>
                      <w:lang w:val="en-US" w:eastAsia="zh-CN"/>
                    </w:rPr>
                    <w:t>18.38</w:t>
                  </w:r>
                </w:p>
              </w:tc>
              <w:tc>
                <w:tcPr>
                  <w:tcW w:w="1184" w:type="dxa"/>
                  <w:vAlign w:val="top"/>
                </w:tcPr>
                <w:p>
                  <w:pPr>
                    <w:pStyle w:val="17"/>
                    <w:ind w:left="220" w:leftChars="0"/>
                    <w:rPr>
                      <w:rFonts w:hint="default" w:ascii="Times New Roman" w:hAnsi="Times New Roman" w:eastAsia="宋体" w:cs="Times New Roman"/>
                      <w:bCs/>
                      <w:kern w:val="0"/>
                      <w:sz w:val="21"/>
                      <w:szCs w:val="21"/>
                      <w:u w:val="single"/>
                      <w:lang w:val="en-US" w:eastAsia="zh-CN" w:bidi="ar-SA"/>
                    </w:rPr>
                  </w:pPr>
                  <w:r>
                    <w:rPr>
                      <w:rFonts w:hint="eastAsia" w:ascii="Times New Roman" w:hAnsi="Times New Roman" w:eastAsia="宋体" w:cs="Times New Roman"/>
                      <w:bCs/>
                      <w:sz w:val="21"/>
                      <w:szCs w:val="21"/>
                      <w:u w:val="single"/>
                      <w:lang w:val="en-US" w:eastAsia="zh-CN"/>
                    </w:rPr>
                    <w:t>0.048</w:t>
                  </w:r>
                </w:p>
              </w:tc>
              <w:tc>
                <w:tcPr>
                  <w:tcW w:w="1184" w:type="dxa"/>
                  <w:vAlign w:val="top"/>
                </w:tcPr>
                <w:p>
                  <w:pPr>
                    <w:pStyle w:val="17"/>
                    <w:ind w:left="220" w:leftChars="0"/>
                    <w:rPr>
                      <w:rFonts w:hint="default" w:ascii="Times New Roman" w:hAnsi="Times New Roman" w:eastAsia="宋体" w:cs="Times New Roman"/>
                      <w:bCs/>
                      <w:kern w:val="0"/>
                      <w:sz w:val="21"/>
                      <w:szCs w:val="21"/>
                      <w:u w:val="single"/>
                      <w:lang w:val="en-US" w:eastAsia="zh-CN" w:bidi="ar-SA"/>
                    </w:rPr>
                  </w:pPr>
                  <w:r>
                    <w:rPr>
                      <w:rFonts w:hint="eastAsia" w:ascii="Times New Roman" w:hAnsi="Times New Roman" w:eastAsia="宋体" w:cs="Times New Roman"/>
                      <w:bCs/>
                      <w:sz w:val="21"/>
                      <w:szCs w:val="21"/>
                      <w:u w:val="single"/>
                      <w:lang w:val="en-US" w:eastAsia="zh-CN"/>
                    </w:rPr>
                    <w:t>141.6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5" w:type="dxa"/>
                  <w:vMerge w:val="continue"/>
                </w:tcPr>
                <w:p>
                  <w:pPr>
                    <w:pStyle w:val="17"/>
                    <w:ind w:left="0"/>
                    <w:rPr>
                      <w:rFonts w:hint="default" w:ascii="Times New Roman" w:hAnsi="Times New Roman" w:eastAsia="宋体" w:cs="Times New Roman"/>
                      <w:bCs/>
                      <w:sz w:val="21"/>
                      <w:szCs w:val="21"/>
                      <w:u w:val="single"/>
                      <w:lang w:eastAsia="zh-CN"/>
                    </w:rPr>
                  </w:pPr>
                </w:p>
              </w:tc>
              <w:tc>
                <w:tcPr>
                  <w:tcW w:w="1262" w:type="dxa"/>
                  <w:vAlign w:val="top"/>
                </w:tcPr>
                <w:p>
                  <w:pPr>
                    <w:pStyle w:val="17"/>
                    <w:ind w:left="0" w:leftChars="0"/>
                    <w:rPr>
                      <w:rFonts w:hint="default" w:ascii="Times New Roman" w:hAnsi="Times New Roman" w:eastAsia="宋体" w:cs="Times New Roman"/>
                      <w:bCs/>
                      <w:kern w:val="0"/>
                      <w:sz w:val="21"/>
                      <w:szCs w:val="21"/>
                      <w:u w:val="single"/>
                      <w:lang w:val="en-US" w:eastAsia="zh-CN" w:bidi="ar-SA"/>
                    </w:rPr>
                  </w:pPr>
                  <w:r>
                    <w:rPr>
                      <w:rFonts w:hint="default" w:ascii="Times New Roman" w:hAnsi="Times New Roman" w:eastAsia="宋体" w:cs="Times New Roman"/>
                      <w:bCs/>
                      <w:sz w:val="21"/>
                      <w:szCs w:val="21"/>
                      <w:u w:val="single"/>
                    </w:rPr>
                    <w:t>氮氧化物</w:t>
                  </w:r>
                </w:p>
              </w:tc>
              <w:tc>
                <w:tcPr>
                  <w:tcW w:w="1184" w:type="dxa"/>
                  <w:vAlign w:val="top"/>
                </w:tcPr>
                <w:p>
                  <w:pPr>
                    <w:pStyle w:val="17"/>
                    <w:ind w:left="220" w:leftChars="0"/>
                    <w:rPr>
                      <w:rFonts w:hint="eastAsia" w:ascii="Times New Roman" w:hAnsi="Times New Roman" w:eastAsia="宋体" w:cs="Times New Roman"/>
                      <w:bCs/>
                      <w:kern w:val="0"/>
                      <w:sz w:val="21"/>
                      <w:szCs w:val="21"/>
                      <w:u w:val="single"/>
                      <w:lang w:val="en-US" w:eastAsia="zh-CN" w:bidi="ar-SA"/>
                    </w:rPr>
                  </w:pPr>
                  <w:r>
                    <w:rPr>
                      <w:rFonts w:hint="eastAsia" w:ascii="Times New Roman" w:hAnsi="Times New Roman" w:eastAsia="宋体" w:cs="Times New Roman"/>
                      <w:bCs/>
                      <w:sz w:val="21"/>
                      <w:szCs w:val="21"/>
                      <w:u w:val="single"/>
                      <w:lang w:val="en-US" w:eastAsia="zh-CN"/>
                    </w:rPr>
                    <w:t>147.28</w:t>
                  </w:r>
                </w:p>
              </w:tc>
              <w:tc>
                <w:tcPr>
                  <w:tcW w:w="1184" w:type="dxa"/>
                  <w:vAlign w:val="top"/>
                </w:tcPr>
                <w:p>
                  <w:pPr>
                    <w:pStyle w:val="17"/>
                    <w:ind w:left="220" w:leftChars="0"/>
                    <w:rPr>
                      <w:rFonts w:hint="eastAsia" w:ascii="Times New Roman" w:hAnsi="Times New Roman" w:eastAsia="宋体" w:cs="Times New Roman"/>
                      <w:bCs/>
                      <w:kern w:val="0"/>
                      <w:sz w:val="21"/>
                      <w:szCs w:val="21"/>
                      <w:u w:val="single"/>
                      <w:lang w:val="en-US" w:eastAsia="zh-CN" w:bidi="ar-SA"/>
                    </w:rPr>
                  </w:pPr>
                  <w:r>
                    <w:rPr>
                      <w:rFonts w:hint="eastAsia" w:ascii="Times New Roman" w:hAnsi="Times New Roman" w:eastAsia="宋体" w:cs="Times New Roman"/>
                      <w:bCs/>
                      <w:sz w:val="21"/>
                      <w:szCs w:val="21"/>
                      <w:u w:val="single"/>
                      <w:lang w:val="en-US" w:eastAsia="zh-CN"/>
                    </w:rPr>
                    <w:t>0.385</w:t>
                  </w:r>
                </w:p>
              </w:tc>
              <w:tc>
                <w:tcPr>
                  <w:tcW w:w="1184" w:type="dxa"/>
                  <w:vAlign w:val="top"/>
                </w:tcPr>
                <w:p>
                  <w:pPr>
                    <w:pStyle w:val="17"/>
                    <w:ind w:left="220" w:leftChars="0"/>
                    <w:rPr>
                      <w:rFonts w:hint="eastAsia" w:ascii="Times New Roman" w:hAnsi="Times New Roman" w:eastAsia="宋体" w:cs="Times New Roman"/>
                      <w:bCs/>
                      <w:kern w:val="0"/>
                      <w:sz w:val="21"/>
                      <w:szCs w:val="21"/>
                      <w:u w:val="single"/>
                      <w:lang w:val="en-US" w:eastAsia="zh-CN" w:bidi="ar-SA"/>
                    </w:rPr>
                  </w:pPr>
                  <w:r>
                    <w:rPr>
                      <w:rFonts w:hint="eastAsia" w:ascii="Times New Roman" w:hAnsi="Times New Roman" w:eastAsia="宋体" w:cs="Times New Roman"/>
                      <w:bCs/>
                      <w:sz w:val="21"/>
                      <w:szCs w:val="21"/>
                      <w:u w:val="single"/>
                      <w:lang w:val="en-US" w:eastAsia="zh-CN"/>
                    </w:rPr>
                    <w:t>1123.3</w:t>
                  </w:r>
                </w:p>
              </w:tc>
              <w:tc>
                <w:tcPr>
                  <w:tcW w:w="1279" w:type="dxa"/>
                  <w:vAlign w:val="top"/>
                </w:tcPr>
                <w:p>
                  <w:pPr>
                    <w:pStyle w:val="17"/>
                    <w:ind w:left="220" w:leftChars="0"/>
                    <w:jc w:val="center"/>
                    <w:rPr>
                      <w:rFonts w:hint="default" w:ascii="Times New Roman" w:hAnsi="Times New Roman" w:eastAsia="宋体" w:cs="Times New Roman"/>
                      <w:bCs/>
                      <w:kern w:val="0"/>
                      <w:sz w:val="21"/>
                      <w:szCs w:val="21"/>
                      <w:u w:val="single"/>
                      <w:lang w:val="en-US" w:eastAsia="zh-CN" w:bidi="ar-SA"/>
                    </w:rPr>
                  </w:pPr>
                  <w:r>
                    <w:rPr>
                      <w:rFonts w:hint="default" w:ascii="Times New Roman" w:hAnsi="Times New Roman" w:eastAsia="宋体" w:cs="Times New Roman"/>
                      <w:bCs/>
                      <w:sz w:val="21"/>
                      <w:szCs w:val="21"/>
                      <w:u w:val="single"/>
                    </w:rPr>
                    <w:t>/</w:t>
                  </w:r>
                </w:p>
              </w:tc>
              <w:tc>
                <w:tcPr>
                  <w:tcW w:w="1089" w:type="dxa"/>
                  <w:vAlign w:val="top"/>
                </w:tcPr>
                <w:p>
                  <w:pPr>
                    <w:pStyle w:val="17"/>
                    <w:ind w:left="220" w:leftChars="0"/>
                    <w:jc w:val="center"/>
                    <w:rPr>
                      <w:rFonts w:hint="default" w:ascii="Times New Roman" w:hAnsi="Times New Roman" w:eastAsia="宋体" w:cs="Times New Roman"/>
                      <w:bCs/>
                      <w:kern w:val="0"/>
                      <w:sz w:val="21"/>
                      <w:szCs w:val="21"/>
                      <w:u w:val="single"/>
                      <w:lang w:val="en-US" w:eastAsia="zh-CN" w:bidi="ar-SA"/>
                    </w:rPr>
                  </w:pPr>
                  <w:r>
                    <w:rPr>
                      <w:rFonts w:hint="default" w:ascii="Times New Roman" w:hAnsi="Times New Roman" w:eastAsia="宋体" w:cs="Times New Roman"/>
                      <w:bCs/>
                      <w:sz w:val="21"/>
                      <w:szCs w:val="21"/>
                      <w:u w:val="single"/>
                    </w:rPr>
                    <w:t>0</w:t>
                  </w:r>
                </w:p>
              </w:tc>
              <w:tc>
                <w:tcPr>
                  <w:tcW w:w="1184" w:type="dxa"/>
                  <w:vAlign w:val="top"/>
                </w:tcPr>
                <w:p>
                  <w:pPr>
                    <w:pStyle w:val="17"/>
                    <w:ind w:left="220" w:leftChars="0"/>
                    <w:rPr>
                      <w:rFonts w:hint="eastAsia" w:ascii="Times New Roman" w:hAnsi="Times New Roman" w:eastAsia="宋体" w:cs="Times New Roman"/>
                      <w:bCs/>
                      <w:kern w:val="0"/>
                      <w:sz w:val="21"/>
                      <w:szCs w:val="21"/>
                      <w:u w:val="single"/>
                      <w:lang w:val="en-US" w:eastAsia="zh-CN" w:bidi="ar-SA"/>
                    </w:rPr>
                  </w:pPr>
                  <w:r>
                    <w:rPr>
                      <w:rFonts w:hint="eastAsia" w:ascii="Times New Roman" w:hAnsi="Times New Roman" w:eastAsia="宋体" w:cs="Times New Roman"/>
                      <w:bCs/>
                      <w:sz w:val="21"/>
                      <w:szCs w:val="21"/>
                      <w:u w:val="single"/>
                      <w:lang w:val="en-US" w:eastAsia="zh-CN"/>
                    </w:rPr>
                    <w:t>147.28</w:t>
                  </w:r>
                </w:p>
              </w:tc>
              <w:tc>
                <w:tcPr>
                  <w:tcW w:w="1184" w:type="dxa"/>
                  <w:vAlign w:val="top"/>
                </w:tcPr>
                <w:p>
                  <w:pPr>
                    <w:pStyle w:val="17"/>
                    <w:ind w:left="220" w:leftChars="0"/>
                    <w:rPr>
                      <w:rFonts w:hint="eastAsia" w:ascii="Times New Roman" w:hAnsi="Times New Roman" w:eastAsia="宋体" w:cs="Times New Roman"/>
                      <w:bCs/>
                      <w:kern w:val="0"/>
                      <w:sz w:val="21"/>
                      <w:szCs w:val="21"/>
                      <w:u w:val="single"/>
                      <w:lang w:val="en-US" w:eastAsia="zh-CN" w:bidi="ar-SA"/>
                    </w:rPr>
                  </w:pPr>
                  <w:r>
                    <w:rPr>
                      <w:rFonts w:hint="eastAsia" w:ascii="Times New Roman" w:hAnsi="Times New Roman" w:eastAsia="宋体" w:cs="Times New Roman"/>
                      <w:bCs/>
                      <w:sz w:val="21"/>
                      <w:szCs w:val="21"/>
                      <w:u w:val="single"/>
                      <w:lang w:val="en-US" w:eastAsia="zh-CN"/>
                    </w:rPr>
                    <w:t>0.385</w:t>
                  </w:r>
                </w:p>
              </w:tc>
              <w:tc>
                <w:tcPr>
                  <w:tcW w:w="1184" w:type="dxa"/>
                  <w:vAlign w:val="top"/>
                </w:tcPr>
                <w:p>
                  <w:pPr>
                    <w:pStyle w:val="17"/>
                    <w:ind w:left="220" w:leftChars="0"/>
                    <w:rPr>
                      <w:rFonts w:hint="eastAsia" w:ascii="Times New Roman" w:hAnsi="Times New Roman" w:eastAsia="宋体" w:cs="Times New Roman"/>
                      <w:bCs/>
                      <w:kern w:val="0"/>
                      <w:sz w:val="21"/>
                      <w:szCs w:val="21"/>
                      <w:u w:val="single"/>
                      <w:lang w:val="en-US" w:eastAsia="zh-CN" w:bidi="ar-SA"/>
                    </w:rPr>
                  </w:pPr>
                  <w:r>
                    <w:rPr>
                      <w:rFonts w:hint="eastAsia" w:ascii="Times New Roman" w:hAnsi="Times New Roman" w:eastAsia="宋体" w:cs="Times New Roman"/>
                      <w:bCs/>
                      <w:sz w:val="21"/>
                      <w:szCs w:val="21"/>
                      <w:u w:val="single"/>
                      <w:lang w:val="en-US" w:eastAsia="zh-CN"/>
                    </w:rPr>
                    <w:t>1123.3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5" w:type="dxa"/>
                  <w:vMerge w:val="continue"/>
                </w:tcPr>
                <w:p>
                  <w:pPr>
                    <w:pStyle w:val="17"/>
                    <w:rPr>
                      <w:rFonts w:hint="default" w:ascii="Times New Roman" w:hAnsi="Times New Roman" w:eastAsia="宋体" w:cs="Times New Roman"/>
                      <w:bCs/>
                      <w:sz w:val="21"/>
                      <w:szCs w:val="21"/>
                      <w:u w:val="single"/>
                    </w:rPr>
                  </w:pPr>
                </w:p>
              </w:tc>
              <w:tc>
                <w:tcPr>
                  <w:tcW w:w="1262" w:type="dxa"/>
                  <w:vAlign w:val="top"/>
                </w:tcPr>
                <w:p>
                  <w:pPr>
                    <w:pStyle w:val="17"/>
                    <w:ind w:left="0" w:leftChars="0"/>
                    <w:jc w:val="center"/>
                    <w:rPr>
                      <w:rFonts w:hint="default" w:ascii="Times New Roman" w:hAnsi="Times New Roman" w:eastAsia="宋体" w:cs="Times New Roman"/>
                      <w:bCs/>
                      <w:color w:val="000000" w:themeColor="text1"/>
                      <w:kern w:val="0"/>
                      <w:sz w:val="21"/>
                      <w:szCs w:val="21"/>
                      <w:u w:val="single"/>
                      <w:lang w:val="en-US" w:eastAsia="zh-CN" w:bidi="ar-SA"/>
                      <w14:textFill>
                        <w14:solidFill>
                          <w14:schemeClr w14:val="tx1"/>
                        </w14:solidFill>
                      </w14:textFill>
                    </w:rPr>
                  </w:pPr>
                  <w:r>
                    <w:rPr>
                      <w:rFonts w:hint="eastAsia" w:ascii="Times New Roman" w:hAnsi="Times New Roman" w:eastAsia="宋体" w:cs="Times New Roman"/>
                      <w:bCs/>
                      <w:color w:val="000000" w:themeColor="text1"/>
                      <w:sz w:val="21"/>
                      <w:szCs w:val="21"/>
                      <w:u w:val="single"/>
                      <w:lang w:eastAsia="zh-CN"/>
                      <w14:textFill>
                        <w14:solidFill>
                          <w14:schemeClr w14:val="tx1"/>
                        </w14:solidFill>
                      </w14:textFill>
                    </w:rPr>
                    <w:t>颗粒物</w:t>
                  </w:r>
                </w:p>
              </w:tc>
              <w:tc>
                <w:tcPr>
                  <w:tcW w:w="1184" w:type="dxa"/>
                  <w:vAlign w:val="center"/>
                </w:tcPr>
                <w:p>
                  <w:pPr>
                    <w:pStyle w:val="17"/>
                    <w:ind w:left="0" w:leftChars="0" w:firstLine="0" w:firstLineChars="0"/>
                    <w:jc w:val="center"/>
                    <w:rPr>
                      <w:rFonts w:hint="default" w:ascii="Times New Roman" w:hAnsi="Times New Roman" w:eastAsia="宋体" w:cs="Times New Roman"/>
                      <w:bCs/>
                      <w:color w:val="000000" w:themeColor="text1"/>
                      <w:kern w:val="0"/>
                      <w:sz w:val="21"/>
                      <w:szCs w:val="21"/>
                      <w:u w:val="single"/>
                      <w:lang w:val="en-US" w:eastAsia="zh-CN" w:bidi="ar-SA"/>
                      <w14:textFill>
                        <w14:solidFill>
                          <w14:schemeClr w14:val="tx1"/>
                        </w14:solidFill>
                      </w14:textFill>
                    </w:rPr>
                  </w:pPr>
                  <w:r>
                    <w:rPr>
                      <w:rFonts w:hint="eastAsia" w:ascii="Times New Roman" w:hAnsi="Times New Roman" w:eastAsia="宋体" w:cs="Times New Roman"/>
                      <w:bCs/>
                      <w:color w:val="000000" w:themeColor="text1"/>
                      <w:sz w:val="21"/>
                      <w:szCs w:val="21"/>
                      <w:u w:val="single"/>
                      <w:lang w:val="en-US" w:eastAsia="zh-CN"/>
                      <w14:textFill>
                        <w14:solidFill>
                          <w14:schemeClr w14:val="tx1"/>
                        </w14:solidFill>
                      </w14:textFill>
                    </w:rPr>
                    <w:t>18.62</w:t>
                  </w:r>
                </w:p>
              </w:tc>
              <w:tc>
                <w:tcPr>
                  <w:tcW w:w="1184" w:type="dxa"/>
                  <w:vAlign w:val="center"/>
                </w:tcPr>
                <w:p>
                  <w:pPr>
                    <w:pStyle w:val="17"/>
                    <w:ind w:left="0" w:leftChars="0" w:firstLine="0" w:firstLineChars="0"/>
                    <w:jc w:val="center"/>
                    <w:rPr>
                      <w:rFonts w:hint="default" w:ascii="Times New Roman" w:hAnsi="Times New Roman" w:eastAsia="宋体" w:cs="Times New Roman"/>
                      <w:bCs/>
                      <w:color w:val="000000" w:themeColor="text1"/>
                      <w:kern w:val="0"/>
                      <w:sz w:val="21"/>
                      <w:szCs w:val="21"/>
                      <w:u w:val="single"/>
                      <w:lang w:val="en-US" w:eastAsia="zh-CN" w:bidi="ar-SA"/>
                      <w14:textFill>
                        <w14:solidFill>
                          <w14:schemeClr w14:val="tx1"/>
                        </w14:solidFill>
                      </w14:textFill>
                    </w:rPr>
                  </w:pPr>
                  <w:r>
                    <w:rPr>
                      <w:rFonts w:hint="eastAsia" w:ascii="Times New Roman" w:hAnsi="Times New Roman" w:eastAsia="宋体" w:cs="Times New Roman"/>
                      <w:bCs/>
                      <w:color w:val="000000" w:themeColor="text1"/>
                      <w:sz w:val="21"/>
                      <w:szCs w:val="21"/>
                      <w:u w:val="single"/>
                      <w:lang w:val="en-US" w:eastAsia="zh-CN"/>
                      <w14:textFill>
                        <w14:solidFill>
                          <w14:schemeClr w14:val="tx1"/>
                        </w14:solidFill>
                      </w14:textFill>
                    </w:rPr>
                    <w:t>0.049</w:t>
                  </w:r>
                </w:p>
              </w:tc>
              <w:tc>
                <w:tcPr>
                  <w:tcW w:w="1184" w:type="dxa"/>
                  <w:vAlign w:val="center"/>
                </w:tcPr>
                <w:p>
                  <w:pPr>
                    <w:pStyle w:val="17"/>
                    <w:ind w:left="0" w:leftChars="0" w:firstLine="0" w:firstLineChars="0"/>
                    <w:jc w:val="center"/>
                    <w:rPr>
                      <w:rFonts w:hint="default" w:ascii="Times New Roman" w:hAnsi="Times New Roman" w:eastAsia="宋体" w:cs="Times New Roman"/>
                      <w:bCs/>
                      <w:color w:val="000000" w:themeColor="text1"/>
                      <w:kern w:val="0"/>
                      <w:sz w:val="21"/>
                      <w:szCs w:val="21"/>
                      <w:u w:val="single"/>
                      <w:lang w:val="en-US" w:eastAsia="zh-CN" w:bidi="ar-SA"/>
                      <w14:textFill>
                        <w14:solidFill>
                          <w14:schemeClr w14:val="tx1"/>
                        </w14:solidFill>
                      </w14:textFill>
                    </w:rPr>
                  </w:pPr>
                  <w:r>
                    <w:rPr>
                      <w:rFonts w:hint="eastAsia" w:ascii="Times New Roman" w:hAnsi="Times New Roman" w:eastAsia="宋体" w:cs="Times New Roman"/>
                      <w:bCs/>
                      <w:color w:val="000000" w:themeColor="text1"/>
                      <w:sz w:val="21"/>
                      <w:szCs w:val="21"/>
                      <w:u w:val="single"/>
                      <w:lang w:val="en-US" w:eastAsia="zh-CN"/>
                      <w14:textFill>
                        <w14:solidFill>
                          <w14:schemeClr w14:val="tx1"/>
                        </w14:solidFill>
                      </w14:textFill>
                    </w:rPr>
                    <w:t>142</w:t>
                  </w:r>
                </w:p>
              </w:tc>
              <w:tc>
                <w:tcPr>
                  <w:tcW w:w="1279" w:type="dxa"/>
                  <w:vAlign w:val="center"/>
                </w:tcPr>
                <w:p>
                  <w:pPr>
                    <w:pStyle w:val="17"/>
                    <w:ind w:left="220" w:leftChars="0"/>
                    <w:jc w:val="center"/>
                    <w:rPr>
                      <w:rFonts w:hint="default" w:ascii="Times New Roman" w:hAnsi="Times New Roman" w:eastAsia="宋体" w:cs="Times New Roman"/>
                      <w:bCs/>
                      <w:color w:val="000000" w:themeColor="text1"/>
                      <w:kern w:val="0"/>
                      <w:sz w:val="21"/>
                      <w:szCs w:val="21"/>
                      <w:u w:val="single"/>
                      <w:lang w:val="en-US" w:eastAsia="zh-CN" w:bidi="ar-SA"/>
                      <w14:textFill>
                        <w14:solidFill>
                          <w14:schemeClr w14:val="tx1"/>
                        </w14:solidFill>
                      </w14:textFill>
                    </w:rPr>
                  </w:pPr>
                  <w:r>
                    <w:rPr>
                      <w:rFonts w:hint="eastAsia" w:ascii="Times New Roman" w:hAnsi="Times New Roman" w:eastAsia="宋体" w:cs="Times New Roman"/>
                      <w:bCs/>
                      <w:color w:val="000000" w:themeColor="text1"/>
                      <w:sz w:val="21"/>
                      <w:szCs w:val="21"/>
                      <w:u w:val="single"/>
                      <w:lang w:val="en-US" w:eastAsia="zh-CN"/>
                      <w14:textFill>
                        <w14:solidFill>
                          <w14:schemeClr w14:val="tx1"/>
                        </w14:solidFill>
                      </w14:textFill>
                    </w:rPr>
                    <w:t>/</w:t>
                  </w:r>
                </w:p>
              </w:tc>
              <w:tc>
                <w:tcPr>
                  <w:tcW w:w="1089" w:type="dxa"/>
                  <w:vAlign w:val="center"/>
                </w:tcPr>
                <w:p>
                  <w:pPr>
                    <w:pStyle w:val="17"/>
                    <w:ind w:left="220" w:leftChars="0"/>
                    <w:jc w:val="center"/>
                    <w:rPr>
                      <w:rFonts w:hint="default" w:ascii="Times New Roman" w:hAnsi="Times New Roman" w:eastAsia="宋体" w:cs="Times New Roman"/>
                      <w:bCs/>
                      <w:color w:val="000000" w:themeColor="text1"/>
                      <w:kern w:val="0"/>
                      <w:sz w:val="21"/>
                      <w:szCs w:val="21"/>
                      <w:u w:val="single"/>
                      <w:lang w:val="en-US" w:eastAsia="zh-CN" w:bidi="ar-SA"/>
                      <w14:textFill>
                        <w14:solidFill>
                          <w14:schemeClr w14:val="tx1"/>
                        </w14:solidFill>
                      </w14:textFill>
                    </w:rPr>
                  </w:pPr>
                  <w:r>
                    <w:rPr>
                      <w:rFonts w:hint="eastAsia" w:ascii="Times New Roman" w:hAnsi="Times New Roman" w:eastAsia="宋体" w:cs="Times New Roman"/>
                      <w:bCs/>
                      <w:color w:val="000000" w:themeColor="text1"/>
                      <w:sz w:val="21"/>
                      <w:szCs w:val="21"/>
                      <w:u w:val="single"/>
                      <w:lang w:val="en-US" w:eastAsia="zh-CN"/>
                      <w14:textFill>
                        <w14:solidFill>
                          <w14:schemeClr w14:val="tx1"/>
                        </w14:solidFill>
                      </w14:textFill>
                    </w:rPr>
                    <w:t>0</w:t>
                  </w:r>
                </w:p>
              </w:tc>
              <w:tc>
                <w:tcPr>
                  <w:tcW w:w="1184" w:type="dxa"/>
                  <w:vAlign w:val="center"/>
                </w:tcPr>
                <w:p>
                  <w:pPr>
                    <w:pStyle w:val="17"/>
                    <w:ind w:left="0" w:leftChars="0" w:firstLine="0" w:firstLineChars="0"/>
                    <w:jc w:val="center"/>
                    <w:rPr>
                      <w:rFonts w:hint="default" w:ascii="Times New Roman" w:hAnsi="Times New Roman" w:eastAsia="宋体" w:cs="Times New Roman"/>
                      <w:bCs/>
                      <w:color w:val="000000" w:themeColor="text1"/>
                      <w:kern w:val="0"/>
                      <w:sz w:val="21"/>
                      <w:szCs w:val="21"/>
                      <w:u w:val="singl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u w:val="single"/>
                      <w:lang w:val="en-US" w:eastAsia="zh-CN" w:bidi="ar-SA"/>
                      <w14:textFill>
                        <w14:solidFill>
                          <w14:schemeClr w14:val="tx1"/>
                        </w14:solidFill>
                      </w14:textFill>
                    </w:rPr>
                    <w:t>18.62</w:t>
                  </w:r>
                </w:p>
              </w:tc>
              <w:tc>
                <w:tcPr>
                  <w:tcW w:w="1184" w:type="dxa"/>
                  <w:vAlign w:val="center"/>
                </w:tcPr>
                <w:p>
                  <w:pPr>
                    <w:pStyle w:val="17"/>
                    <w:ind w:left="0" w:leftChars="0" w:firstLine="0" w:firstLineChars="0"/>
                    <w:jc w:val="center"/>
                    <w:rPr>
                      <w:rFonts w:hint="default" w:ascii="Times New Roman" w:hAnsi="Times New Roman" w:eastAsia="宋体" w:cs="Times New Roman"/>
                      <w:bCs/>
                      <w:color w:val="000000" w:themeColor="text1"/>
                      <w:kern w:val="0"/>
                      <w:sz w:val="21"/>
                      <w:szCs w:val="21"/>
                      <w:u w:val="singl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u w:val="single"/>
                      <w:lang w:val="en-US" w:eastAsia="zh-CN" w:bidi="ar-SA"/>
                      <w14:textFill>
                        <w14:solidFill>
                          <w14:schemeClr w14:val="tx1"/>
                        </w14:solidFill>
                      </w14:textFill>
                    </w:rPr>
                    <w:t>0.049</w:t>
                  </w:r>
                </w:p>
              </w:tc>
              <w:tc>
                <w:tcPr>
                  <w:tcW w:w="1184" w:type="dxa"/>
                  <w:vAlign w:val="center"/>
                </w:tcPr>
                <w:p>
                  <w:pPr>
                    <w:pStyle w:val="17"/>
                    <w:ind w:left="0" w:leftChars="0" w:firstLine="0" w:firstLineChars="0"/>
                    <w:jc w:val="center"/>
                    <w:rPr>
                      <w:rFonts w:hint="default" w:ascii="Times New Roman" w:hAnsi="Times New Roman" w:eastAsia="宋体" w:cs="Times New Roman"/>
                      <w:bCs/>
                      <w:color w:val="000000" w:themeColor="text1"/>
                      <w:kern w:val="0"/>
                      <w:sz w:val="21"/>
                      <w:szCs w:val="21"/>
                      <w:u w:val="single"/>
                      <w:lang w:val="en-US" w:eastAsia="zh-CN" w:bidi="ar-SA"/>
                      <w14:textFill>
                        <w14:solidFill>
                          <w14:schemeClr w14:val="tx1"/>
                        </w14:solidFill>
                      </w14:textFill>
                    </w:rPr>
                  </w:pPr>
                  <w:r>
                    <w:rPr>
                      <w:rFonts w:hint="eastAsia" w:ascii="Times New Roman" w:hAnsi="Times New Roman" w:eastAsia="宋体" w:cs="Times New Roman"/>
                      <w:bCs/>
                      <w:color w:val="000000" w:themeColor="text1"/>
                      <w:kern w:val="0"/>
                      <w:sz w:val="21"/>
                      <w:szCs w:val="21"/>
                      <w:u w:val="single"/>
                      <w:lang w:val="en-US" w:eastAsia="zh-CN" w:bidi="ar-SA"/>
                      <w14:textFill>
                        <w14:solidFill>
                          <w14:schemeClr w14:val="tx1"/>
                        </w14:solidFill>
                      </w14:textFill>
                    </w:rPr>
                    <w:t>142</w:t>
                  </w:r>
                </w:p>
              </w:tc>
            </w:tr>
          </w:tbl>
          <w:p>
            <w:pPr>
              <w:spacing w:line="360" w:lineRule="auto"/>
              <w:ind w:firstLine="479" w:firstLineChars="199"/>
              <w:rPr>
                <w:b/>
                <w:sz w:val="24"/>
                <w:u w:val="single"/>
              </w:rPr>
            </w:pPr>
            <w:r>
              <w:rPr>
                <w:rFonts w:hint="eastAsia"/>
                <w:b/>
                <w:sz w:val="24"/>
                <w:u w:val="single"/>
                <w:lang w:eastAsia="zh-CN"/>
              </w:rPr>
              <w:t>（</w:t>
            </w:r>
            <w:r>
              <w:rPr>
                <w:rFonts w:hint="eastAsia"/>
                <w:b/>
                <w:sz w:val="24"/>
                <w:u w:val="single"/>
              </w:rPr>
              <w:t>2</w:t>
            </w:r>
            <w:r>
              <w:rPr>
                <w:rFonts w:hint="eastAsia"/>
                <w:b/>
                <w:sz w:val="24"/>
                <w:u w:val="single"/>
                <w:lang w:eastAsia="zh-CN"/>
              </w:rPr>
              <w:t>）</w:t>
            </w:r>
            <w:r>
              <w:rPr>
                <w:rFonts w:hint="eastAsia"/>
                <w:b/>
                <w:sz w:val="24"/>
                <w:u w:val="single"/>
              </w:rPr>
              <w:t>废气排放达标情况分析</w:t>
            </w:r>
          </w:p>
          <w:p>
            <w:pPr>
              <w:spacing w:line="360" w:lineRule="auto"/>
              <w:ind w:firstLine="477" w:firstLineChars="199"/>
              <w:rPr>
                <w:color w:val="000000" w:themeColor="text1"/>
                <w:sz w:val="24"/>
                <w:u w:val="single"/>
                <w14:textFill>
                  <w14:solidFill>
                    <w14:schemeClr w14:val="tx1"/>
                  </w14:solidFill>
                </w14:textFill>
              </w:rPr>
            </w:pPr>
            <w:r>
              <w:rPr>
                <w:rFonts w:hint="eastAsia"/>
                <w:sz w:val="24"/>
                <w:u w:val="single"/>
              </w:rPr>
              <w:t>本项目</w:t>
            </w:r>
            <w:r>
              <w:rPr>
                <w:rFonts w:hint="eastAsia"/>
                <w:sz w:val="24"/>
                <w:u w:val="single"/>
                <w:lang w:eastAsia="zh-CN"/>
              </w:rPr>
              <w:t>产生的沼气经生物脱硫处理后属清洁能源，蒸汽发生器</w:t>
            </w:r>
            <w:r>
              <w:rPr>
                <w:rFonts w:hint="eastAsia"/>
                <w:sz w:val="24"/>
                <w:u w:val="single"/>
              </w:rPr>
              <w:t>排放的废气主要为</w:t>
            </w:r>
            <w:r>
              <w:rPr>
                <w:rFonts w:hint="eastAsia"/>
                <w:color w:val="000000" w:themeColor="text1"/>
                <w:sz w:val="24"/>
                <w:u w:val="single"/>
                <w14:textFill>
                  <w14:solidFill>
                    <w14:schemeClr w14:val="tx1"/>
                  </w14:solidFill>
                </w14:textFill>
              </w:rPr>
              <w:t>二氧化硫、氮氧化物、颗粒物</w:t>
            </w:r>
            <w:r>
              <w:rPr>
                <w:rFonts w:hint="eastAsia"/>
                <w:color w:val="000000" w:themeColor="text1"/>
                <w:sz w:val="24"/>
                <w:u w:val="single"/>
                <w:lang w:eastAsia="zh-CN"/>
                <w14:textFill>
                  <w14:solidFill>
                    <w14:schemeClr w14:val="tx1"/>
                  </w14:solidFill>
                </w14:textFill>
              </w:rPr>
              <w:t>，</w:t>
            </w:r>
            <w:r>
              <w:rPr>
                <w:rFonts w:hint="eastAsia"/>
                <w:color w:val="000000" w:themeColor="text1"/>
                <w:sz w:val="24"/>
                <w:u w:val="single"/>
                <w14:textFill>
                  <w14:solidFill>
                    <w14:schemeClr w14:val="tx1"/>
                  </w14:solidFill>
                </w14:textFill>
              </w:rPr>
              <w:t>执行《锅炉大气污染物排放标准》（GB13271-2014）表2中燃气排放标准</w:t>
            </w:r>
            <w:r>
              <w:rPr>
                <w:rFonts w:hint="eastAsia"/>
                <w:color w:val="000000" w:themeColor="text1"/>
                <w:sz w:val="24"/>
                <w:u w:val="single"/>
                <w:lang w:eastAsia="zh-CN"/>
                <w14:textFill>
                  <w14:solidFill>
                    <w14:schemeClr w14:val="tx1"/>
                  </w14:solidFill>
                </w14:textFill>
              </w:rPr>
              <w:t>限值要求</w:t>
            </w:r>
            <w:r>
              <w:rPr>
                <w:rFonts w:hint="eastAsia"/>
                <w:color w:val="000000" w:themeColor="text1"/>
                <w:sz w:val="24"/>
                <w:u w:val="single"/>
                <w14:textFill>
                  <w14:solidFill>
                    <w14:schemeClr w14:val="tx1"/>
                  </w14:solidFill>
                </w14:textFill>
              </w:rPr>
              <w:t>。对比</w:t>
            </w:r>
            <w:r>
              <w:rPr>
                <w:rFonts w:hint="eastAsia"/>
                <w:color w:val="000000" w:themeColor="text1"/>
                <w:sz w:val="24"/>
                <w:u w:val="single"/>
                <w:lang w:eastAsia="zh-CN"/>
                <w14:textFill>
                  <w14:solidFill>
                    <w14:schemeClr w14:val="tx1"/>
                  </w14:solidFill>
                </w14:textFill>
              </w:rPr>
              <w:t>上面</w:t>
            </w:r>
            <w:r>
              <w:rPr>
                <w:rFonts w:hint="eastAsia"/>
                <w:color w:val="000000" w:themeColor="text1"/>
                <w:sz w:val="24"/>
                <w:u w:val="single"/>
                <w14:textFill>
                  <w14:solidFill>
                    <w14:schemeClr w14:val="tx1"/>
                  </w14:solidFill>
                </w14:textFill>
              </w:rPr>
              <w:t>本项目废气排放情况，本项目废气排放能满足相关标准要求，不会导致超标排放。</w:t>
            </w:r>
          </w:p>
          <w:p>
            <w:pPr>
              <w:spacing w:line="360" w:lineRule="auto"/>
              <w:ind w:firstLine="479" w:firstLineChars="199"/>
              <w:rPr>
                <w:rFonts w:hint="eastAsia"/>
                <w:b/>
                <w:bCs/>
                <w:sz w:val="24"/>
                <w:u w:val="single"/>
              </w:rPr>
            </w:pPr>
            <w:r>
              <w:rPr>
                <w:rFonts w:hint="eastAsia"/>
                <w:b/>
                <w:sz w:val="24"/>
                <w:u w:val="single"/>
                <w:lang w:eastAsia="zh-CN"/>
              </w:rPr>
              <w:t>（</w:t>
            </w:r>
            <w:r>
              <w:rPr>
                <w:rFonts w:hint="eastAsia"/>
                <w:b/>
                <w:sz w:val="24"/>
                <w:u w:val="single"/>
              </w:rPr>
              <w:t>3</w:t>
            </w:r>
            <w:r>
              <w:rPr>
                <w:rFonts w:hint="eastAsia"/>
                <w:b/>
                <w:sz w:val="24"/>
                <w:u w:val="single"/>
                <w:lang w:eastAsia="zh-CN"/>
              </w:rPr>
              <w:t>）</w:t>
            </w:r>
            <w:r>
              <w:rPr>
                <w:rFonts w:hint="eastAsia"/>
                <w:b/>
                <w:bCs/>
                <w:sz w:val="24"/>
                <w:u w:val="single"/>
              </w:rPr>
              <w:t>废气防治措施有效性分析</w:t>
            </w:r>
          </w:p>
          <w:p>
            <w:pPr>
              <w:pStyle w:val="26"/>
              <w:spacing w:line="360" w:lineRule="auto"/>
              <w:ind w:firstLine="480" w:firstLineChars="200"/>
              <w:rPr>
                <w:sz w:val="24"/>
                <w:szCs w:val="24"/>
                <w:u w:val="single"/>
              </w:rPr>
            </w:pPr>
            <w:r>
              <w:rPr>
                <w:rFonts w:hint="eastAsia"/>
                <w:sz w:val="24"/>
                <w:szCs w:val="24"/>
                <w:u w:val="single"/>
              </w:rPr>
              <w:t>本项目使用</w:t>
            </w:r>
            <w:r>
              <w:rPr>
                <w:rFonts w:hint="eastAsia"/>
                <w:sz w:val="24"/>
                <w:szCs w:val="24"/>
                <w:u w:val="single"/>
                <w:lang w:val="en-US" w:eastAsia="zh-CN"/>
              </w:rPr>
              <w:t>沼气</w:t>
            </w:r>
            <w:r>
              <w:rPr>
                <w:rFonts w:hint="eastAsia"/>
                <w:sz w:val="24"/>
                <w:szCs w:val="24"/>
                <w:u w:val="single"/>
              </w:rPr>
              <w:t>作为燃料，</w:t>
            </w:r>
            <w:r>
              <w:rPr>
                <w:rFonts w:hint="eastAsia"/>
                <w:sz w:val="24"/>
                <w:szCs w:val="24"/>
                <w:u w:val="single"/>
                <w:lang w:val="en-US" w:eastAsia="zh-CN"/>
              </w:rPr>
              <w:t>沼气经生物脱硫后属于清洁能源。</w:t>
            </w:r>
          </w:p>
          <w:p>
            <w:pPr>
              <w:pStyle w:val="26"/>
              <w:spacing w:line="360" w:lineRule="auto"/>
              <w:ind w:firstLine="480"/>
              <w:rPr>
                <w:color w:val="000000" w:themeColor="text1"/>
                <w:sz w:val="24"/>
                <w:szCs w:val="24"/>
                <w:u w:val="single"/>
                <w14:textFill>
                  <w14:solidFill>
                    <w14:schemeClr w14:val="tx1"/>
                  </w14:solidFill>
                </w14:textFill>
              </w:rPr>
            </w:pPr>
            <w:r>
              <w:rPr>
                <w:rFonts w:hint="eastAsia" w:ascii="宋体" w:hAnsi="宋体" w:cs="宋体"/>
                <w:sz w:val="24"/>
                <w:szCs w:val="24"/>
                <w:u w:val="single"/>
              </w:rPr>
              <w:t>项目</w:t>
            </w:r>
            <w:r>
              <w:rPr>
                <w:rFonts w:hint="eastAsia" w:ascii="宋体" w:hAnsi="宋体" w:cs="宋体"/>
                <w:sz w:val="24"/>
                <w:szCs w:val="24"/>
                <w:u w:val="single"/>
                <w:lang w:eastAsia="zh-CN"/>
              </w:rPr>
              <w:t>蒸汽发生器</w:t>
            </w:r>
            <w:r>
              <w:rPr>
                <w:rFonts w:hint="eastAsia" w:ascii="宋体" w:hAnsi="宋体" w:cs="宋体"/>
                <w:sz w:val="24"/>
                <w:szCs w:val="24"/>
                <w:u w:val="single"/>
              </w:rPr>
              <w:t>废气</w:t>
            </w:r>
            <w:r>
              <w:rPr>
                <w:rFonts w:hint="eastAsia" w:ascii="宋体" w:hAnsi="宋体" w:cs="宋体"/>
                <w:sz w:val="24"/>
                <w:szCs w:val="24"/>
                <w:u w:val="single"/>
                <w:lang w:eastAsia="zh-CN"/>
              </w:rPr>
              <w:t>经产排污系数</w:t>
            </w:r>
            <w:r>
              <w:rPr>
                <w:rFonts w:hint="eastAsia" w:ascii="宋体" w:hAnsi="宋体" w:cs="宋体"/>
                <w:color w:val="000000" w:themeColor="text1"/>
                <w:sz w:val="24"/>
                <w:szCs w:val="24"/>
                <w:u w:val="single"/>
                <w:lang w:eastAsia="zh-CN"/>
                <w14:textFill>
                  <w14:solidFill>
                    <w14:schemeClr w14:val="tx1"/>
                  </w14:solidFill>
                </w14:textFill>
              </w:rPr>
              <w:t>分析</w:t>
            </w:r>
            <w:r>
              <w:rPr>
                <w:rFonts w:hint="eastAsia"/>
                <w:color w:val="000000" w:themeColor="text1"/>
                <w:sz w:val="24"/>
                <w:szCs w:val="24"/>
                <w:u w:val="single"/>
                <w:lang w:eastAsia="zh-CN"/>
                <w14:textFill>
                  <w14:solidFill>
                    <w14:schemeClr w14:val="tx1"/>
                  </w14:solidFill>
                </w14:textFill>
              </w:rPr>
              <w:t>二氧化硫</w:t>
            </w:r>
            <w:r>
              <w:rPr>
                <w:rFonts w:hint="eastAsia"/>
                <w:color w:val="000000" w:themeColor="text1"/>
                <w:sz w:val="24"/>
                <w:szCs w:val="24"/>
                <w:u w:val="single"/>
                <w:lang w:val="en-US" w:eastAsia="zh-CN"/>
                <w14:textFill>
                  <w14:solidFill>
                    <w14:schemeClr w14:val="tx1"/>
                  </w14:solidFill>
                </w14:textFill>
              </w:rPr>
              <w:t>18.38</w:t>
            </w:r>
            <w:r>
              <w:rPr>
                <w:rFonts w:hint="eastAsia"/>
                <w:color w:val="000000" w:themeColor="text1"/>
                <w:sz w:val="24"/>
                <w:szCs w:val="24"/>
                <w:u w:val="single"/>
                <w14:textFill>
                  <w14:solidFill>
                    <w14:schemeClr w14:val="tx1"/>
                  </w14:solidFill>
                </w14:textFill>
              </w:rPr>
              <w:t>mg/m</w:t>
            </w:r>
            <w:r>
              <w:rPr>
                <w:rFonts w:hint="eastAsia"/>
                <w:color w:val="000000" w:themeColor="text1"/>
                <w:sz w:val="24"/>
                <w:szCs w:val="24"/>
                <w:u w:val="single"/>
                <w:vertAlign w:val="superscript"/>
                <w14:textFill>
                  <w14:solidFill>
                    <w14:schemeClr w14:val="tx1"/>
                  </w14:solidFill>
                </w14:textFill>
              </w:rPr>
              <w:t>3</w:t>
            </w:r>
            <w:r>
              <w:rPr>
                <w:rFonts w:hint="eastAsia"/>
                <w:color w:val="000000" w:themeColor="text1"/>
                <w:sz w:val="24"/>
                <w:szCs w:val="24"/>
                <w:u w:val="single"/>
                <w:lang w:eastAsia="zh-CN"/>
                <w14:textFill>
                  <w14:solidFill>
                    <w14:schemeClr w14:val="tx1"/>
                  </w14:solidFill>
                </w14:textFill>
              </w:rPr>
              <w:t>、氮氧化物</w:t>
            </w:r>
            <w:r>
              <w:rPr>
                <w:rFonts w:hint="eastAsia"/>
                <w:color w:val="000000" w:themeColor="text1"/>
                <w:sz w:val="24"/>
                <w:szCs w:val="24"/>
                <w:u w:val="single"/>
                <w:lang w:val="en-US" w:eastAsia="zh-CN"/>
                <w14:textFill>
                  <w14:solidFill>
                    <w14:schemeClr w14:val="tx1"/>
                  </w14:solidFill>
                </w14:textFill>
              </w:rPr>
              <w:t>147.28</w:t>
            </w:r>
            <w:r>
              <w:rPr>
                <w:rFonts w:hint="eastAsia"/>
                <w:color w:val="000000" w:themeColor="text1"/>
                <w:sz w:val="24"/>
                <w:szCs w:val="24"/>
                <w:u w:val="single"/>
                <w14:textFill>
                  <w14:solidFill>
                    <w14:schemeClr w14:val="tx1"/>
                  </w14:solidFill>
                </w14:textFill>
              </w:rPr>
              <w:t>mg/m</w:t>
            </w:r>
            <w:r>
              <w:rPr>
                <w:rFonts w:hint="eastAsia"/>
                <w:color w:val="000000" w:themeColor="text1"/>
                <w:sz w:val="24"/>
                <w:szCs w:val="24"/>
                <w:u w:val="single"/>
                <w:vertAlign w:val="superscript"/>
                <w14:textFill>
                  <w14:solidFill>
                    <w14:schemeClr w14:val="tx1"/>
                  </w14:solidFill>
                </w14:textFill>
              </w:rPr>
              <w:t>3</w:t>
            </w:r>
            <w:r>
              <w:rPr>
                <w:rFonts w:hint="eastAsia"/>
                <w:color w:val="000000" w:themeColor="text1"/>
                <w:sz w:val="24"/>
                <w:szCs w:val="24"/>
                <w:u w:val="single"/>
                <w:lang w:val="en-US" w:eastAsia="zh-CN"/>
                <w14:textFill>
                  <w14:solidFill>
                    <w14:schemeClr w14:val="tx1"/>
                  </w14:solidFill>
                </w14:textFill>
              </w:rPr>
              <w:t>、颗粒</w:t>
            </w:r>
            <w:r>
              <w:rPr>
                <w:rFonts w:hint="eastAsia"/>
                <w:color w:val="000000" w:themeColor="text1"/>
                <w:sz w:val="24"/>
                <w:szCs w:val="24"/>
                <w:u w:val="single"/>
                <w:lang w:eastAsia="zh-CN"/>
                <w14:textFill>
                  <w14:solidFill>
                    <w14:schemeClr w14:val="tx1"/>
                  </w14:solidFill>
                </w14:textFill>
              </w:rPr>
              <w:t>物</w:t>
            </w:r>
            <w:r>
              <w:rPr>
                <w:rFonts w:hint="eastAsia"/>
                <w:color w:val="000000" w:themeColor="text1"/>
                <w:sz w:val="24"/>
                <w:szCs w:val="24"/>
                <w:u w:val="single"/>
                <w:lang w:val="en-US" w:eastAsia="zh-CN"/>
                <w14:textFill>
                  <w14:solidFill>
                    <w14:schemeClr w14:val="tx1"/>
                  </w14:solidFill>
                </w14:textFill>
              </w:rPr>
              <w:t>18.62</w:t>
            </w:r>
            <w:r>
              <w:rPr>
                <w:rFonts w:hint="eastAsia"/>
                <w:color w:val="000000" w:themeColor="text1"/>
                <w:sz w:val="24"/>
                <w:szCs w:val="24"/>
                <w:u w:val="single"/>
                <w14:textFill>
                  <w14:solidFill>
                    <w14:schemeClr w14:val="tx1"/>
                  </w14:solidFill>
                </w14:textFill>
              </w:rPr>
              <w:t>mg/m</w:t>
            </w:r>
            <w:r>
              <w:rPr>
                <w:rFonts w:hint="eastAsia"/>
                <w:color w:val="000000" w:themeColor="text1"/>
                <w:sz w:val="24"/>
                <w:szCs w:val="24"/>
                <w:u w:val="single"/>
                <w:vertAlign w:val="superscript"/>
                <w14:textFill>
                  <w14:solidFill>
                    <w14:schemeClr w14:val="tx1"/>
                  </w14:solidFill>
                </w14:textFill>
              </w:rPr>
              <w:t>3</w:t>
            </w:r>
            <w:r>
              <w:rPr>
                <w:rFonts w:hint="eastAsia"/>
                <w:color w:val="000000" w:themeColor="text1"/>
                <w:sz w:val="24"/>
                <w:szCs w:val="24"/>
                <w:u w:val="single"/>
                <w:lang w:val="en-US" w:eastAsia="zh-CN"/>
                <w14:textFill>
                  <w14:solidFill>
                    <w14:schemeClr w14:val="tx1"/>
                  </w14:solidFill>
                </w14:textFill>
              </w:rPr>
              <w:t>，</w:t>
            </w:r>
            <w:r>
              <w:rPr>
                <w:rFonts w:hint="eastAsia"/>
                <w:sz w:val="24"/>
                <w:szCs w:val="24"/>
                <w:u w:val="single"/>
              </w:rPr>
              <w:t>满足</w:t>
            </w:r>
            <w:r>
              <w:rPr>
                <w:rFonts w:hint="eastAsia"/>
                <w:sz w:val="24"/>
                <w:szCs w:val="24"/>
                <w:u w:val="single"/>
                <w:lang w:eastAsia="zh-CN"/>
              </w:rPr>
              <w:t>《</w:t>
            </w:r>
            <w:r>
              <w:rPr>
                <w:rFonts w:hint="eastAsia"/>
                <w:color w:val="000000" w:themeColor="text1"/>
                <w:sz w:val="24"/>
                <w:u w:val="single"/>
                <w14:textFill>
                  <w14:solidFill>
                    <w14:schemeClr w14:val="tx1"/>
                  </w14:solidFill>
                </w14:textFill>
              </w:rPr>
              <w:t>锅炉大气污染物排放标准》（GB13271-2014）表2中燃气排放标准</w:t>
            </w:r>
            <w:r>
              <w:rPr>
                <w:rFonts w:hint="eastAsia"/>
                <w:sz w:val="24"/>
                <w:szCs w:val="24"/>
                <w:u w:val="single"/>
              </w:rPr>
              <w:t>，故本项</w:t>
            </w:r>
            <w:r>
              <w:rPr>
                <w:rFonts w:hint="eastAsia"/>
                <w:color w:val="000000" w:themeColor="text1"/>
                <w:sz w:val="24"/>
                <w:szCs w:val="24"/>
                <w:u w:val="single"/>
                <w14:textFill>
                  <w14:solidFill>
                    <w14:schemeClr w14:val="tx1"/>
                  </w14:solidFill>
                </w14:textFill>
              </w:rPr>
              <w:t>目</w:t>
            </w:r>
            <w:r>
              <w:rPr>
                <w:rFonts w:hint="eastAsia"/>
                <w:color w:val="000000" w:themeColor="text1"/>
                <w:sz w:val="24"/>
                <w:szCs w:val="24"/>
                <w:u w:val="single"/>
                <w:lang w:eastAsia="zh-CN"/>
                <w14:textFill>
                  <w14:solidFill>
                    <w14:schemeClr w14:val="tx1"/>
                  </w14:solidFill>
                </w14:textFill>
              </w:rPr>
              <w:t>蒸汽发生器产生的</w:t>
            </w:r>
            <w:r>
              <w:rPr>
                <w:rFonts w:hint="eastAsia"/>
                <w:color w:val="000000" w:themeColor="text1"/>
                <w:sz w:val="24"/>
                <w:szCs w:val="24"/>
                <w:u w:val="single"/>
                <w14:textFill>
                  <w14:solidFill>
                    <w14:schemeClr w14:val="tx1"/>
                  </w14:solidFill>
                </w14:textFill>
              </w:rPr>
              <w:t>废气</w:t>
            </w:r>
            <w:r>
              <w:rPr>
                <w:rFonts w:hint="eastAsia"/>
                <w:color w:val="000000" w:themeColor="text1"/>
                <w:sz w:val="24"/>
                <w:szCs w:val="24"/>
                <w:u w:val="single"/>
                <w:lang w:eastAsia="zh-CN"/>
                <w14:textFill>
                  <w14:solidFill>
                    <w14:schemeClr w14:val="tx1"/>
                  </w14:solidFill>
                </w14:textFill>
              </w:rPr>
              <w:t>可以直接经</w:t>
            </w:r>
            <w:r>
              <w:rPr>
                <w:rFonts w:hint="eastAsia"/>
                <w:color w:val="000000" w:themeColor="text1"/>
                <w:sz w:val="24"/>
                <w:szCs w:val="24"/>
                <w:u w:val="single"/>
                <w:lang w:val="en-US" w:eastAsia="zh-CN"/>
                <w14:textFill>
                  <w14:solidFill>
                    <w14:schemeClr w14:val="tx1"/>
                  </w14:solidFill>
                </w14:textFill>
              </w:rPr>
              <w:t>15m高排气筒</w:t>
            </w:r>
            <w:r>
              <w:rPr>
                <w:rFonts w:hint="eastAsia"/>
                <w:color w:val="000000" w:themeColor="text1"/>
                <w:sz w:val="24"/>
                <w:szCs w:val="24"/>
                <w:u w:val="single"/>
                <w:lang w:eastAsia="zh-CN"/>
                <w14:textFill>
                  <w14:solidFill>
                    <w14:schemeClr w14:val="tx1"/>
                  </w14:solidFill>
                </w14:textFill>
              </w:rPr>
              <w:t>有组织排放</w:t>
            </w:r>
            <w:r>
              <w:rPr>
                <w:rFonts w:hint="eastAsia"/>
                <w:color w:val="000000" w:themeColor="text1"/>
                <w:sz w:val="24"/>
                <w:szCs w:val="24"/>
                <w:u w:val="single"/>
                <w14:textFill>
                  <w14:solidFill>
                    <w14:schemeClr w14:val="tx1"/>
                  </w14:solidFill>
                </w14:textFill>
              </w:rPr>
              <w:t>。</w:t>
            </w:r>
          </w:p>
          <w:p>
            <w:pPr>
              <w:spacing w:line="360" w:lineRule="auto"/>
              <w:ind w:firstLine="479" w:firstLineChars="199"/>
              <w:rPr>
                <w:b/>
                <w:bCs/>
                <w:sz w:val="24"/>
                <w:u w:val="single"/>
              </w:rPr>
            </w:pPr>
            <w:r>
              <w:rPr>
                <w:rFonts w:hint="eastAsia"/>
                <w:b/>
                <w:bCs/>
                <w:sz w:val="24"/>
                <w:u w:val="single"/>
                <w:lang w:eastAsia="zh-CN"/>
              </w:rPr>
              <w:t>（</w:t>
            </w:r>
            <w:r>
              <w:rPr>
                <w:rFonts w:hint="eastAsia"/>
                <w:b/>
                <w:bCs/>
                <w:sz w:val="24"/>
                <w:u w:val="single"/>
              </w:rPr>
              <w:t>4</w:t>
            </w:r>
            <w:r>
              <w:rPr>
                <w:rFonts w:hint="eastAsia"/>
                <w:b/>
                <w:bCs/>
                <w:sz w:val="24"/>
                <w:u w:val="single"/>
                <w:lang w:eastAsia="zh-CN"/>
              </w:rPr>
              <w:t>）</w:t>
            </w:r>
            <w:r>
              <w:rPr>
                <w:rFonts w:hint="eastAsia"/>
                <w:b/>
                <w:bCs/>
                <w:sz w:val="24"/>
                <w:u w:val="single"/>
              </w:rPr>
              <w:t>废气排放对周边环境的影响分析</w:t>
            </w:r>
          </w:p>
          <w:p>
            <w:pPr>
              <w:spacing w:line="360" w:lineRule="auto"/>
              <w:ind w:firstLine="477" w:firstLineChars="199"/>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根据设计，项目</w:t>
            </w:r>
            <w:r>
              <w:rPr>
                <w:rFonts w:hint="eastAsia"/>
                <w:color w:val="000000" w:themeColor="text1"/>
                <w:sz w:val="24"/>
                <w:u w:val="single"/>
                <w:lang w:eastAsia="zh-CN"/>
                <w14:textFill>
                  <w14:solidFill>
                    <w14:schemeClr w14:val="tx1"/>
                  </w14:solidFill>
                </w14:textFill>
              </w:rPr>
              <w:t>蒸汽发生器</w:t>
            </w:r>
            <w:r>
              <w:rPr>
                <w:rFonts w:hint="eastAsia"/>
                <w:color w:val="000000" w:themeColor="text1"/>
                <w:sz w:val="24"/>
                <w:u w:val="single"/>
                <w14:textFill>
                  <w14:solidFill>
                    <w14:schemeClr w14:val="tx1"/>
                  </w14:solidFill>
                </w14:textFill>
              </w:rPr>
              <w:t>产生的废气主要是二氧化硫、氮氧化物</w:t>
            </w:r>
            <w:r>
              <w:rPr>
                <w:rFonts w:hint="eastAsia"/>
                <w:color w:val="000000" w:themeColor="text1"/>
                <w:sz w:val="24"/>
                <w:u w:val="single"/>
                <w:lang w:eastAsia="zh-CN"/>
                <w14:textFill>
                  <w14:solidFill>
                    <w14:schemeClr w14:val="tx1"/>
                  </w14:solidFill>
                </w14:textFill>
              </w:rPr>
              <w:t>、颗粒物</w:t>
            </w:r>
            <w:r>
              <w:rPr>
                <w:rFonts w:hint="eastAsia"/>
                <w:color w:val="000000" w:themeColor="text1"/>
                <w:sz w:val="24"/>
                <w:u w:val="single"/>
                <w14:textFill>
                  <w14:solidFill>
                    <w14:schemeClr w14:val="tx1"/>
                  </w14:solidFill>
                </w14:textFill>
              </w:rPr>
              <w:t>，经前文分析可知，经以上措施处理后，项目大气污染物均能做到达标排放。同时，经实地调查，本项目周边居民</w:t>
            </w:r>
            <w:r>
              <w:rPr>
                <w:rFonts w:hint="eastAsia"/>
                <w:color w:val="000000" w:themeColor="text1"/>
                <w:sz w:val="24"/>
                <w:u w:val="single"/>
                <w:lang w:val="en-US" w:eastAsia="zh-CN"/>
                <w14:textFill>
                  <w14:solidFill>
                    <w14:schemeClr w14:val="tx1"/>
                  </w14:solidFill>
                </w14:textFill>
              </w:rPr>
              <w:t>500m无集中式居户，</w:t>
            </w:r>
            <w:r>
              <w:rPr>
                <w:rFonts w:hint="eastAsia"/>
                <w:color w:val="000000" w:themeColor="text1"/>
                <w:sz w:val="24"/>
                <w:u w:val="single"/>
                <w:lang w:eastAsia="zh-CN"/>
                <w14:textFill>
                  <w14:solidFill>
                    <w14:schemeClr w14:val="tx1"/>
                  </w14:solidFill>
                </w14:textFill>
              </w:rPr>
              <w:t>只是</w:t>
            </w:r>
            <w:r>
              <w:rPr>
                <w:rFonts w:hint="eastAsia"/>
                <w:color w:val="000000" w:themeColor="text1"/>
                <w:sz w:val="24"/>
                <w:u w:val="single"/>
                <w14:textFill>
                  <w14:solidFill>
                    <w14:schemeClr w14:val="tx1"/>
                  </w14:solidFill>
                </w14:textFill>
              </w:rPr>
              <w:t>西北侧</w:t>
            </w:r>
            <w:r>
              <w:rPr>
                <w:rFonts w:hint="eastAsia"/>
                <w:color w:val="000000" w:themeColor="text1"/>
                <w:sz w:val="24"/>
                <w:u w:val="single"/>
                <w:lang w:val="en-US" w:eastAsia="zh-CN"/>
                <w14:textFill>
                  <w14:solidFill>
                    <w14:schemeClr w14:val="tx1"/>
                  </w14:solidFill>
                </w14:textFill>
              </w:rPr>
              <w:t>10</w:t>
            </w:r>
            <w:r>
              <w:rPr>
                <w:color w:val="000000" w:themeColor="text1"/>
                <w:sz w:val="24"/>
                <w:u w:val="single"/>
                <w14:textFill>
                  <w14:solidFill>
                    <w14:schemeClr w14:val="tx1"/>
                  </w14:solidFill>
                </w14:textFill>
              </w:rPr>
              <w:t>0m</w:t>
            </w:r>
            <w:r>
              <w:rPr>
                <w:rFonts w:hint="eastAsia"/>
                <w:color w:val="000000" w:themeColor="text1"/>
                <w:sz w:val="24"/>
                <w:u w:val="single"/>
                <w:lang w:eastAsia="zh-CN"/>
                <w14:textFill>
                  <w14:solidFill>
                    <w14:schemeClr w14:val="tx1"/>
                  </w14:solidFill>
                </w14:textFill>
              </w:rPr>
              <w:t>有</w:t>
            </w:r>
            <w:r>
              <w:rPr>
                <w:rFonts w:hint="eastAsia"/>
                <w:color w:val="000000" w:themeColor="text1"/>
                <w:sz w:val="24"/>
                <w:u w:val="single"/>
                <w:lang w:val="en-US" w:eastAsia="zh-CN"/>
                <w14:textFill>
                  <w14:solidFill>
                    <w14:schemeClr w14:val="tx1"/>
                  </w14:solidFill>
                </w14:textFill>
              </w:rPr>
              <w:t>3户散住户</w:t>
            </w:r>
            <w:r>
              <w:rPr>
                <w:rFonts w:hint="eastAsia"/>
                <w:color w:val="000000" w:themeColor="text1"/>
                <w:sz w:val="24"/>
                <w:u w:val="single"/>
                <w14:textFill>
                  <w14:solidFill>
                    <w14:schemeClr w14:val="tx1"/>
                  </w14:solidFill>
                </w14:textFill>
              </w:rPr>
              <w:t>，且所在地常年主导风向为东北风，故本项目对其影响</w:t>
            </w:r>
            <w:r>
              <w:rPr>
                <w:rFonts w:hint="eastAsia"/>
                <w:color w:val="000000" w:themeColor="text1"/>
                <w:sz w:val="24"/>
                <w:u w:val="single"/>
                <w:lang w:eastAsia="zh-CN"/>
                <w14:textFill>
                  <w14:solidFill>
                    <w14:schemeClr w14:val="tx1"/>
                  </w14:solidFill>
                </w14:textFill>
              </w:rPr>
              <w:t>很小</w:t>
            </w:r>
            <w:r>
              <w:rPr>
                <w:rFonts w:hint="eastAsia"/>
                <w:color w:val="000000" w:themeColor="text1"/>
                <w:sz w:val="24"/>
                <w:u w:val="single"/>
                <w14:textFill>
                  <w14:solidFill>
                    <w14:schemeClr w14:val="tx1"/>
                  </w14:solidFill>
                </w14:textFill>
              </w:rPr>
              <w:t>。故本项目</w:t>
            </w:r>
            <w:r>
              <w:rPr>
                <w:rFonts w:hint="eastAsia"/>
                <w:color w:val="000000" w:themeColor="text1"/>
                <w:sz w:val="24"/>
                <w:u w:val="single"/>
                <w:lang w:eastAsia="zh-CN"/>
                <w14:textFill>
                  <w14:solidFill>
                    <w14:schemeClr w14:val="tx1"/>
                  </w14:solidFill>
                </w14:textFill>
              </w:rPr>
              <w:t>通过加强环境管理和人员培训，强化环保设施的维护保养，确保环保设施有效运行，按监测计划进行监测，项目</w:t>
            </w:r>
            <w:r>
              <w:rPr>
                <w:rFonts w:hint="eastAsia"/>
                <w:color w:val="000000" w:themeColor="text1"/>
                <w:sz w:val="24"/>
                <w:u w:val="single"/>
                <w14:textFill>
                  <w14:solidFill>
                    <w14:schemeClr w14:val="tx1"/>
                  </w14:solidFill>
                </w14:textFill>
              </w:rPr>
              <w:t>对周边大气环境影响较小。</w:t>
            </w:r>
          </w:p>
          <w:p>
            <w:pPr>
              <w:numPr>
                <w:ilvl w:val="0"/>
                <w:numId w:val="0"/>
              </w:numPr>
              <w:spacing w:line="360" w:lineRule="auto"/>
              <w:ind w:firstLine="482" w:firstLineChars="200"/>
              <w:rPr>
                <w:rFonts w:hint="default"/>
                <w:b/>
                <w:bCs/>
                <w:sz w:val="24"/>
                <w:u w:val="single"/>
                <w:lang w:val="en-US" w:eastAsia="zh-CN"/>
              </w:rPr>
            </w:pPr>
            <w:r>
              <w:rPr>
                <w:rFonts w:hint="eastAsia"/>
                <w:b/>
                <w:bCs/>
                <w:sz w:val="24"/>
                <w:u w:val="single"/>
                <w:lang w:eastAsia="zh-CN"/>
              </w:rPr>
              <w:t>（</w:t>
            </w:r>
            <w:r>
              <w:rPr>
                <w:rFonts w:hint="eastAsia"/>
                <w:b/>
                <w:bCs/>
                <w:sz w:val="24"/>
                <w:u w:val="single"/>
                <w:lang w:val="en-US" w:eastAsia="zh-CN"/>
              </w:rPr>
              <w:t>5）无组织废气</w:t>
            </w:r>
          </w:p>
          <w:p>
            <w:pPr>
              <w:spacing w:line="360" w:lineRule="auto"/>
              <w:ind w:firstLine="480" w:firstLineChars="200"/>
              <w:rPr>
                <w:rFonts w:hint="default"/>
                <w:sz w:val="24"/>
                <w:u w:val="none"/>
                <w:lang w:val="en-US" w:eastAsia="zh-CN"/>
              </w:rPr>
            </w:pPr>
            <w:r>
              <w:rPr>
                <w:rFonts w:hint="eastAsia"/>
                <w:sz w:val="24"/>
                <w:u w:val="none"/>
                <w:lang w:val="en-US" w:eastAsia="zh-CN"/>
              </w:rPr>
              <w:t>根据业主提供脱硫后的沼气量是730000m</w:t>
            </w:r>
            <w:r>
              <w:rPr>
                <w:rFonts w:hint="eastAsia"/>
                <w:sz w:val="24"/>
                <w:u w:val="none"/>
                <w:vertAlign w:val="superscript"/>
                <w:lang w:val="en-US" w:eastAsia="zh-CN"/>
              </w:rPr>
              <w:t>3</w:t>
            </w:r>
            <w:r>
              <w:rPr>
                <w:rFonts w:hint="eastAsia"/>
                <w:sz w:val="24"/>
                <w:u w:val="none"/>
                <w:lang w:val="en-US" w:eastAsia="zh-CN"/>
              </w:rPr>
              <w:t>/a</w:t>
            </w:r>
            <w:r>
              <w:rPr>
                <w:rFonts w:hint="eastAsia"/>
                <w:sz w:val="24"/>
                <w:u w:val="none"/>
                <w:lang w:eastAsia="zh-CN"/>
              </w:rPr>
              <w:t>，</w:t>
            </w:r>
            <w:r>
              <w:rPr>
                <w:rFonts w:hint="eastAsia"/>
                <w:sz w:val="24"/>
                <w:u w:val="none"/>
                <w:lang w:val="en-US" w:eastAsia="zh-CN"/>
              </w:rPr>
              <w:t>其中707800m</w:t>
            </w:r>
            <w:r>
              <w:rPr>
                <w:rFonts w:hint="eastAsia"/>
                <w:sz w:val="24"/>
                <w:u w:val="none"/>
                <w:vertAlign w:val="superscript"/>
                <w:lang w:val="en-US" w:eastAsia="zh-CN"/>
              </w:rPr>
              <w:t>3</w:t>
            </w:r>
            <w:r>
              <w:rPr>
                <w:rFonts w:hint="eastAsia"/>
                <w:sz w:val="24"/>
                <w:u w:val="none"/>
                <w:lang w:val="en-US" w:eastAsia="zh-CN"/>
              </w:rPr>
              <w:t>/a供蒸汽发生器使用，222000m</w:t>
            </w:r>
            <w:r>
              <w:rPr>
                <w:rFonts w:hint="eastAsia"/>
                <w:sz w:val="24"/>
                <w:u w:val="none"/>
                <w:vertAlign w:val="superscript"/>
                <w:lang w:val="en-US" w:eastAsia="zh-CN"/>
              </w:rPr>
              <w:t>3</w:t>
            </w:r>
            <w:r>
              <w:rPr>
                <w:rFonts w:hint="eastAsia"/>
                <w:sz w:val="24"/>
                <w:u w:val="none"/>
                <w:lang w:val="en-US" w:eastAsia="zh-CN"/>
              </w:rPr>
              <w:t>/a通过火炬燃烧。</w:t>
            </w:r>
          </w:p>
          <w:p>
            <w:pPr>
              <w:spacing w:line="360" w:lineRule="auto"/>
              <w:ind w:firstLine="480" w:firstLineChars="200"/>
              <w:rPr>
                <w:rFonts w:hint="default" w:eastAsia="宋体"/>
                <w:sz w:val="24"/>
                <w:u w:val="none"/>
                <w:lang w:val="en-US" w:eastAsia="zh-CN"/>
              </w:rPr>
            </w:pPr>
            <w:r>
              <w:rPr>
                <w:rFonts w:hint="eastAsia"/>
                <w:sz w:val="24"/>
                <w:u w:val="none"/>
                <w:lang w:val="en-US" w:eastAsia="zh-CN"/>
              </w:rPr>
              <w:t>沼气火炬燃烧后</w:t>
            </w:r>
            <w:r>
              <w:rPr>
                <w:rFonts w:ascii="宋体" w:hAnsi="宋体" w:eastAsia="宋体" w:cs="宋体"/>
                <w:spacing w:val="11"/>
                <w:sz w:val="24"/>
                <w:szCs w:val="24"/>
              </w:rPr>
              <w:t>无组织废气氮氧化物和二氧化硫</w:t>
            </w:r>
            <w:r>
              <w:rPr>
                <w:rFonts w:hint="eastAsia" w:ascii="宋体" w:hAnsi="宋体" w:cs="宋体"/>
                <w:spacing w:val="11"/>
                <w:sz w:val="24"/>
                <w:szCs w:val="24"/>
                <w:lang w:val="en-US" w:eastAsia="zh-CN"/>
              </w:rPr>
              <w:t>估算如下：</w:t>
            </w:r>
          </w:p>
          <w:p>
            <w:pPr>
              <w:spacing w:line="360" w:lineRule="auto"/>
              <w:ind w:firstLine="479" w:firstLineChars="199"/>
              <w:jc w:val="center"/>
              <w:rPr>
                <w:rFonts w:hint="eastAsia"/>
                <w:b/>
                <w:bCs/>
                <w:snapToGrid w:val="0"/>
                <w:color w:val="000000"/>
                <w:kern w:val="0"/>
                <w:sz w:val="24"/>
                <w:u w:val="single"/>
                <w:lang w:val="en-US" w:eastAsia="zh-CN"/>
              </w:rPr>
            </w:pPr>
            <w:r>
              <w:rPr>
                <w:rFonts w:hint="eastAsia"/>
                <w:b/>
                <w:bCs/>
                <w:snapToGrid w:val="0"/>
                <w:color w:val="000000"/>
                <w:kern w:val="0"/>
                <w:sz w:val="24"/>
                <w:u w:val="single"/>
                <w:lang w:eastAsia="zh-CN"/>
              </w:rPr>
              <w:t>表</w:t>
            </w:r>
            <w:r>
              <w:rPr>
                <w:rFonts w:hint="eastAsia"/>
                <w:b/>
                <w:bCs/>
                <w:snapToGrid w:val="0"/>
                <w:color w:val="000000"/>
                <w:kern w:val="0"/>
                <w:sz w:val="24"/>
                <w:u w:val="single"/>
                <w:lang w:val="en-US" w:eastAsia="zh-CN"/>
              </w:rPr>
              <w:t>4-5  沼气燃烧废气污染物无组织排放情况</w:t>
            </w:r>
          </w:p>
          <w:tbl>
            <w:tblPr>
              <w:tblStyle w:val="25"/>
              <w:tblW w:w="11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7"/>
              <w:gridCol w:w="2960"/>
              <w:gridCol w:w="2960"/>
              <w:gridCol w:w="2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57" w:type="dxa"/>
                </w:tcPr>
                <w:p>
                  <w:pPr>
                    <w:spacing w:line="360" w:lineRule="auto"/>
                    <w:jc w:val="center"/>
                    <w:rPr>
                      <w:rFonts w:hint="default"/>
                      <w:sz w:val="21"/>
                      <w:szCs w:val="21"/>
                      <w:u w:val="none"/>
                      <w:vertAlign w:val="baseline"/>
                      <w:lang w:val="en-US" w:eastAsia="zh-CN"/>
                    </w:rPr>
                  </w:pPr>
                  <w:r>
                    <w:rPr>
                      <w:rFonts w:hint="eastAsia"/>
                      <w:sz w:val="21"/>
                      <w:szCs w:val="21"/>
                      <w:u w:val="none"/>
                      <w:vertAlign w:val="baseline"/>
                      <w:lang w:val="en-US" w:eastAsia="zh-CN"/>
                    </w:rPr>
                    <w:t>脱硫沼气量</w:t>
                  </w:r>
                </w:p>
              </w:tc>
              <w:tc>
                <w:tcPr>
                  <w:tcW w:w="2960" w:type="dxa"/>
                </w:tcPr>
                <w:p>
                  <w:pPr>
                    <w:spacing w:line="360" w:lineRule="auto"/>
                    <w:jc w:val="center"/>
                    <w:rPr>
                      <w:rFonts w:hint="default"/>
                      <w:sz w:val="21"/>
                      <w:szCs w:val="21"/>
                      <w:u w:val="none"/>
                      <w:vertAlign w:val="baseline"/>
                      <w:lang w:val="en-US" w:eastAsia="zh-CN"/>
                    </w:rPr>
                  </w:pPr>
                  <w:r>
                    <w:rPr>
                      <w:rFonts w:hint="eastAsia"/>
                      <w:sz w:val="21"/>
                      <w:szCs w:val="21"/>
                      <w:u w:val="none"/>
                      <w:vertAlign w:val="baseline"/>
                      <w:lang w:val="en-US" w:eastAsia="zh-CN"/>
                    </w:rPr>
                    <w:t>项目</w:t>
                  </w:r>
                </w:p>
              </w:tc>
              <w:tc>
                <w:tcPr>
                  <w:tcW w:w="2960" w:type="dxa"/>
                </w:tcPr>
                <w:p>
                  <w:pPr>
                    <w:spacing w:line="360" w:lineRule="auto"/>
                    <w:jc w:val="center"/>
                    <w:rPr>
                      <w:rFonts w:hint="default"/>
                      <w:sz w:val="21"/>
                      <w:szCs w:val="21"/>
                      <w:u w:val="none"/>
                      <w:vertAlign w:val="baseline"/>
                      <w:lang w:val="en-US" w:eastAsia="zh-CN"/>
                    </w:rPr>
                  </w:pPr>
                  <w:r>
                    <w:rPr>
                      <w:rFonts w:hint="eastAsia"/>
                      <w:sz w:val="21"/>
                      <w:szCs w:val="21"/>
                      <w:u w:val="none"/>
                      <w:vertAlign w:val="baseline"/>
                      <w:lang w:val="en-US" w:eastAsia="zh-CN"/>
                    </w:rPr>
                    <w:t>SO</w:t>
                  </w:r>
                  <w:r>
                    <w:rPr>
                      <w:rFonts w:hint="eastAsia"/>
                      <w:sz w:val="21"/>
                      <w:szCs w:val="21"/>
                      <w:u w:val="none"/>
                      <w:vertAlign w:val="subscript"/>
                      <w:lang w:val="en-US" w:eastAsia="zh-CN"/>
                    </w:rPr>
                    <w:t>2</w:t>
                  </w:r>
                </w:p>
              </w:tc>
              <w:tc>
                <w:tcPr>
                  <w:tcW w:w="2960" w:type="dxa"/>
                </w:tcPr>
                <w:p>
                  <w:pPr>
                    <w:spacing w:line="360" w:lineRule="auto"/>
                    <w:jc w:val="center"/>
                    <w:rPr>
                      <w:rFonts w:hint="default"/>
                      <w:sz w:val="21"/>
                      <w:szCs w:val="21"/>
                      <w:u w:val="none"/>
                      <w:vertAlign w:val="baseline"/>
                      <w:lang w:val="en-US" w:eastAsia="zh-CN"/>
                    </w:rPr>
                  </w:pPr>
                  <w:r>
                    <w:rPr>
                      <w:rFonts w:hint="eastAsia"/>
                      <w:sz w:val="21"/>
                      <w:szCs w:val="21"/>
                      <w:u w:val="none"/>
                      <w:vertAlign w:val="baseline"/>
                      <w:lang w:val="en-US" w:eastAsia="zh-CN"/>
                    </w:rPr>
                    <w:t>NOx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57" w:type="dxa"/>
                  <w:vMerge w:val="restart"/>
                </w:tcPr>
                <w:p>
                  <w:pPr>
                    <w:spacing w:line="360" w:lineRule="auto"/>
                    <w:jc w:val="center"/>
                    <w:rPr>
                      <w:rFonts w:hint="eastAsia"/>
                      <w:sz w:val="21"/>
                      <w:szCs w:val="21"/>
                      <w:u w:val="none"/>
                      <w:vertAlign w:val="baseline"/>
                      <w:lang w:val="en-US" w:eastAsia="zh-CN"/>
                    </w:rPr>
                  </w:pPr>
                </w:p>
                <w:p>
                  <w:pPr>
                    <w:spacing w:line="360" w:lineRule="auto"/>
                    <w:jc w:val="center"/>
                    <w:rPr>
                      <w:rFonts w:hint="default"/>
                      <w:sz w:val="21"/>
                      <w:szCs w:val="21"/>
                      <w:u w:val="none"/>
                      <w:vertAlign w:val="baseline"/>
                      <w:lang w:val="en-US" w:eastAsia="zh-CN"/>
                    </w:rPr>
                  </w:pPr>
                  <w:r>
                    <w:rPr>
                      <w:rFonts w:hint="eastAsia"/>
                      <w:sz w:val="21"/>
                      <w:szCs w:val="21"/>
                      <w:u w:val="none"/>
                      <w:vertAlign w:val="baseline"/>
                      <w:lang w:val="en-US" w:eastAsia="zh-CN"/>
                    </w:rPr>
                    <w:t>22200m</w:t>
                  </w:r>
                  <w:r>
                    <w:rPr>
                      <w:rFonts w:hint="eastAsia"/>
                      <w:sz w:val="21"/>
                      <w:szCs w:val="21"/>
                      <w:u w:val="none"/>
                      <w:vertAlign w:val="superscript"/>
                      <w:lang w:val="en-US" w:eastAsia="zh-CN"/>
                    </w:rPr>
                    <w:t>3</w:t>
                  </w:r>
                  <w:r>
                    <w:rPr>
                      <w:rFonts w:hint="eastAsia"/>
                      <w:sz w:val="21"/>
                      <w:szCs w:val="21"/>
                      <w:u w:val="none"/>
                      <w:vertAlign w:val="baseline"/>
                      <w:lang w:val="en-US" w:eastAsia="zh-CN"/>
                    </w:rPr>
                    <w:t>/a</w:t>
                  </w:r>
                </w:p>
              </w:tc>
              <w:tc>
                <w:tcPr>
                  <w:tcW w:w="2960" w:type="dxa"/>
                </w:tcPr>
                <w:p>
                  <w:pPr>
                    <w:spacing w:line="360" w:lineRule="auto"/>
                    <w:jc w:val="center"/>
                    <w:rPr>
                      <w:rFonts w:hint="default"/>
                      <w:sz w:val="21"/>
                      <w:szCs w:val="21"/>
                      <w:u w:val="none"/>
                      <w:vertAlign w:val="baseline"/>
                      <w:lang w:val="en-US" w:eastAsia="zh-CN"/>
                    </w:rPr>
                  </w:pPr>
                  <w:r>
                    <w:rPr>
                      <w:rFonts w:hint="eastAsia"/>
                      <w:sz w:val="21"/>
                      <w:szCs w:val="21"/>
                      <w:u w:val="none"/>
                      <w:vertAlign w:val="baseline"/>
                      <w:lang w:val="en-US" w:eastAsia="zh-CN"/>
                    </w:rPr>
                    <w:t>产污系数</w:t>
                  </w:r>
                </w:p>
              </w:tc>
              <w:tc>
                <w:tcPr>
                  <w:tcW w:w="2960" w:type="dxa"/>
                </w:tcPr>
                <w:p>
                  <w:pPr>
                    <w:spacing w:line="360" w:lineRule="auto"/>
                    <w:rPr>
                      <w:rFonts w:hint="default"/>
                      <w:sz w:val="21"/>
                      <w:szCs w:val="21"/>
                      <w:u w:val="none"/>
                      <w:vertAlign w:val="baseline"/>
                      <w:lang w:val="en-US" w:eastAsia="zh-CN"/>
                    </w:rPr>
                  </w:pPr>
                  <w:r>
                    <w:rPr>
                      <w:rFonts w:hint="eastAsia"/>
                      <w:sz w:val="21"/>
                      <w:szCs w:val="21"/>
                      <w:u w:val="none"/>
                      <w:vertAlign w:val="baseline"/>
                      <w:lang w:val="en-US" w:eastAsia="zh-CN"/>
                    </w:rPr>
                    <w:t xml:space="preserve">        2kg/万m</w:t>
                  </w:r>
                  <w:r>
                    <w:rPr>
                      <w:rFonts w:hint="eastAsia"/>
                      <w:sz w:val="21"/>
                      <w:szCs w:val="21"/>
                      <w:u w:val="none"/>
                      <w:vertAlign w:val="superscript"/>
                      <w:lang w:val="en-US" w:eastAsia="zh-CN"/>
                    </w:rPr>
                    <w:t>3</w:t>
                  </w:r>
                </w:p>
              </w:tc>
              <w:tc>
                <w:tcPr>
                  <w:tcW w:w="2960" w:type="dxa"/>
                </w:tcPr>
                <w:p>
                  <w:pPr>
                    <w:spacing w:line="360" w:lineRule="auto"/>
                    <w:jc w:val="center"/>
                    <w:rPr>
                      <w:rFonts w:hint="default"/>
                      <w:sz w:val="21"/>
                      <w:szCs w:val="21"/>
                      <w:u w:val="none"/>
                      <w:vertAlign w:val="baseline"/>
                      <w:lang w:val="en-US" w:eastAsia="zh-CN"/>
                    </w:rPr>
                  </w:pPr>
                  <w:r>
                    <w:rPr>
                      <w:rFonts w:hint="eastAsia"/>
                      <w:sz w:val="21"/>
                      <w:szCs w:val="21"/>
                      <w:u w:val="none"/>
                      <w:vertAlign w:val="baseline"/>
                      <w:lang w:val="en-US" w:eastAsia="zh-CN"/>
                    </w:rPr>
                    <w:t>15.87kg/万m</w:t>
                  </w:r>
                  <w:r>
                    <w:rPr>
                      <w:rFonts w:hint="eastAsia"/>
                      <w:sz w:val="21"/>
                      <w:szCs w:val="21"/>
                      <w:u w:val="none"/>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57" w:type="dxa"/>
                  <w:vMerge w:val="continue"/>
                </w:tcPr>
                <w:p>
                  <w:pPr>
                    <w:spacing w:line="360" w:lineRule="auto"/>
                    <w:rPr>
                      <w:rFonts w:hint="default"/>
                      <w:sz w:val="21"/>
                      <w:szCs w:val="21"/>
                      <w:u w:val="none"/>
                      <w:vertAlign w:val="baseline"/>
                      <w:lang w:val="en-US" w:eastAsia="zh-CN"/>
                    </w:rPr>
                  </w:pPr>
                </w:p>
              </w:tc>
              <w:tc>
                <w:tcPr>
                  <w:tcW w:w="2960" w:type="dxa"/>
                </w:tcPr>
                <w:p>
                  <w:pPr>
                    <w:spacing w:line="360" w:lineRule="auto"/>
                    <w:jc w:val="center"/>
                    <w:rPr>
                      <w:rFonts w:hint="default"/>
                      <w:sz w:val="21"/>
                      <w:szCs w:val="21"/>
                      <w:u w:val="none"/>
                      <w:vertAlign w:val="baseline"/>
                      <w:lang w:val="en-US" w:eastAsia="zh-CN"/>
                    </w:rPr>
                  </w:pPr>
                  <w:r>
                    <w:rPr>
                      <w:rFonts w:hint="eastAsia"/>
                      <w:sz w:val="21"/>
                      <w:szCs w:val="21"/>
                      <w:u w:val="none"/>
                      <w:vertAlign w:val="baseline"/>
                      <w:lang w:val="en-US" w:eastAsia="zh-CN"/>
                    </w:rPr>
                    <w:t>排放量（t/a）</w:t>
                  </w:r>
                </w:p>
              </w:tc>
              <w:tc>
                <w:tcPr>
                  <w:tcW w:w="2960" w:type="dxa"/>
                </w:tcPr>
                <w:p>
                  <w:pPr>
                    <w:spacing w:line="360" w:lineRule="auto"/>
                    <w:jc w:val="center"/>
                    <w:rPr>
                      <w:rFonts w:hint="default"/>
                      <w:sz w:val="21"/>
                      <w:szCs w:val="21"/>
                      <w:u w:val="none"/>
                      <w:vertAlign w:val="baseline"/>
                      <w:lang w:val="en-US" w:eastAsia="zh-CN"/>
                    </w:rPr>
                  </w:pPr>
                  <w:r>
                    <w:rPr>
                      <w:rFonts w:hint="eastAsia"/>
                      <w:sz w:val="21"/>
                      <w:szCs w:val="21"/>
                      <w:u w:val="none"/>
                      <w:vertAlign w:val="baseline"/>
                      <w:lang w:val="en-US" w:eastAsia="zh-CN"/>
                    </w:rPr>
                    <w:t>0.004</w:t>
                  </w:r>
                </w:p>
              </w:tc>
              <w:tc>
                <w:tcPr>
                  <w:tcW w:w="2960" w:type="dxa"/>
                </w:tcPr>
                <w:p>
                  <w:pPr>
                    <w:spacing w:line="360" w:lineRule="auto"/>
                    <w:jc w:val="center"/>
                    <w:rPr>
                      <w:rFonts w:hint="default"/>
                      <w:sz w:val="21"/>
                      <w:szCs w:val="21"/>
                      <w:u w:val="none"/>
                      <w:vertAlign w:val="baseline"/>
                      <w:lang w:val="en-US" w:eastAsia="zh-CN"/>
                    </w:rPr>
                  </w:pPr>
                  <w:r>
                    <w:rPr>
                      <w:rFonts w:hint="eastAsia"/>
                      <w:sz w:val="21"/>
                      <w:szCs w:val="21"/>
                      <w:u w:val="none"/>
                      <w:vertAlign w:val="baseline"/>
                      <w:lang w:val="en-US" w:eastAsia="zh-CN"/>
                    </w:rPr>
                    <w:t>0.035</w:t>
                  </w:r>
                </w:p>
              </w:tc>
            </w:tr>
          </w:tbl>
          <w:p>
            <w:pPr>
              <w:spacing w:line="360" w:lineRule="auto"/>
              <w:ind w:firstLine="479" w:firstLineChars="199"/>
              <w:jc w:val="center"/>
              <w:rPr>
                <w:rFonts w:hint="eastAsia"/>
                <w:b/>
                <w:bCs/>
                <w:snapToGrid w:val="0"/>
                <w:color w:val="000000"/>
                <w:kern w:val="0"/>
                <w:sz w:val="24"/>
                <w:u w:val="single"/>
                <w:lang w:val="en-US" w:eastAsia="zh-CN"/>
              </w:rPr>
            </w:pPr>
            <w:r>
              <w:rPr>
                <w:rFonts w:hint="eastAsia"/>
                <w:b/>
                <w:bCs/>
                <w:snapToGrid w:val="0"/>
                <w:color w:val="000000"/>
                <w:kern w:val="0"/>
                <w:sz w:val="24"/>
                <w:u w:val="single"/>
                <w:lang w:eastAsia="zh-CN"/>
              </w:rPr>
              <w:t>表</w:t>
            </w:r>
            <w:r>
              <w:rPr>
                <w:rFonts w:hint="eastAsia"/>
                <w:b/>
                <w:bCs/>
                <w:snapToGrid w:val="0"/>
                <w:color w:val="000000"/>
                <w:kern w:val="0"/>
                <w:sz w:val="24"/>
                <w:u w:val="single"/>
                <w:lang w:val="en-US" w:eastAsia="zh-CN"/>
              </w:rPr>
              <w:t>4-6  沼气燃烧废气污染物排放情况</w:t>
            </w:r>
          </w:p>
          <w:tbl>
            <w:tblPr>
              <w:tblStyle w:val="25"/>
              <w:tblW w:w="11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9"/>
              <w:gridCol w:w="2960"/>
              <w:gridCol w:w="2960"/>
              <w:gridCol w:w="2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59" w:type="dxa"/>
                </w:tcPr>
                <w:p>
                  <w:pPr>
                    <w:spacing w:line="360" w:lineRule="auto"/>
                    <w:jc w:val="center"/>
                    <w:rPr>
                      <w:rFonts w:hint="default"/>
                      <w:color w:val="000000" w:themeColor="text1"/>
                      <w:sz w:val="21"/>
                      <w:szCs w:val="21"/>
                      <w:u w:val="none"/>
                      <w:vertAlign w:val="baseline"/>
                      <w:lang w:val="en-US" w:eastAsia="zh-CN"/>
                      <w14:textFill>
                        <w14:solidFill>
                          <w14:schemeClr w14:val="tx1"/>
                        </w14:solidFill>
                      </w14:textFill>
                    </w:rPr>
                  </w:pPr>
                  <w:r>
                    <w:rPr>
                      <w:rFonts w:hint="eastAsia"/>
                      <w:color w:val="000000" w:themeColor="text1"/>
                      <w:sz w:val="21"/>
                      <w:szCs w:val="21"/>
                      <w:u w:val="none"/>
                      <w:vertAlign w:val="baseline"/>
                      <w:lang w:val="en-US" w:eastAsia="zh-CN"/>
                      <w14:textFill>
                        <w14:solidFill>
                          <w14:schemeClr w14:val="tx1"/>
                        </w14:solidFill>
                      </w14:textFill>
                    </w:rPr>
                    <w:t>项目</w:t>
                  </w:r>
                </w:p>
              </w:tc>
              <w:tc>
                <w:tcPr>
                  <w:tcW w:w="2960" w:type="dxa"/>
                </w:tcPr>
                <w:p>
                  <w:pPr>
                    <w:spacing w:line="360" w:lineRule="auto"/>
                    <w:jc w:val="center"/>
                    <w:rPr>
                      <w:rFonts w:hint="default"/>
                      <w:color w:val="000000" w:themeColor="text1"/>
                      <w:sz w:val="21"/>
                      <w:szCs w:val="21"/>
                      <w:u w:val="none"/>
                      <w:vertAlign w:val="baseline"/>
                      <w:lang w:val="en-US" w:eastAsia="zh-CN"/>
                      <w14:textFill>
                        <w14:solidFill>
                          <w14:schemeClr w14:val="tx1"/>
                        </w14:solidFill>
                      </w14:textFill>
                    </w:rPr>
                  </w:pPr>
                  <w:r>
                    <w:rPr>
                      <w:rFonts w:hint="eastAsia"/>
                      <w:color w:val="000000" w:themeColor="text1"/>
                      <w:sz w:val="21"/>
                      <w:szCs w:val="21"/>
                      <w:u w:val="none"/>
                      <w:vertAlign w:val="baseline"/>
                      <w:lang w:val="en-US" w:eastAsia="zh-CN"/>
                      <w14:textFill>
                        <w14:solidFill>
                          <w14:schemeClr w14:val="tx1"/>
                        </w14:solidFill>
                      </w14:textFill>
                    </w:rPr>
                    <w:t>有组织排放量</w:t>
                  </w:r>
                  <w:r>
                    <w:rPr>
                      <w:rFonts w:hint="eastAsia"/>
                      <w:sz w:val="21"/>
                      <w:szCs w:val="21"/>
                      <w:u w:val="none"/>
                      <w:vertAlign w:val="baseline"/>
                      <w:lang w:val="en-US" w:eastAsia="zh-CN"/>
                    </w:rPr>
                    <w:t>（t/a）</w:t>
                  </w:r>
                </w:p>
              </w:tc>
              <w:tc>
                <w:tcPr>
                  <w:tcW w:w="2960" w:type="dxa"/>
                </w:tcPr>
                <w:p>
                  <w:pPr>
                    <w:spacing w:line="360" w:lineRule="auto"/>
                    <w:jc w:val="center"/>
                    <w:rPr>
                      <w:rFonts w:hint="default"/>
                      <w:color w:val="000000" w:themeColor="text1"/>
                      <w:sz w:val="21"/>
                      <w:szCs w:val="21"/>
                      <w:u w:val="none"/>
                      <w:vertAlign w:val="baseline"/>
                      <w:lang w:val="en-US" w:eastAsia="zh-CN"/>
                      <w14:textFill>
                        <w14:solidFill>
                          <w14:schemeClr w14:val="tx1"/>
                        </w14:solidFill>
                      </w14:textFill>
                    </w:rPr>
                  </w:pPr>
                  <w:r>
                    <w:rPr>
                      <w:rFonts w:hint="eastAsia"/>
                      <w:color w:val="000000" w:themeColor="text1"/>
                      <w:sz w:val="21"/>
                      <w:szCs w:val="21"/>
                      <w:u w:val="none"/>
                      <w:vertAlign w:val="baseline"/>
                      <w:lang w:val="en-US" w:eastAsia="zh-CN"/>
                      <w14:textFill>
                        <w14:solidFill>
                          <w14:schemeClr w14:val="tx1"/>
                        </w14:solidFill>
                      </w14:textFill>
                    </w:rPr>
                    <w:t>无组织排放量</w:t>
                  </w:r>
                  <w:r>
                    <w:rPr>
                      <w:rFonts w:hint="eastAsia"/>
                      <w:sz w:val="21"/>
                      <w:szCs w:val="21"/>
                      <w:u w:val="none"/>
                      <w:vertAlign w:val="baseline"/>
                      <w:lang w:val="en-US" w:eastAsia="zh-CN"/>
                    </w:rPr>
                    <w:t>（t/a）</w:t>
                  </w:r>
                </w:p>
              </w:tc>
              <w:tc>
                <w:tcPr>
                  <w:tcW w:w="2960" w:type="dxa"/>
                </w:tcPr>
                <w:p>
                  <w:pPr>
                    <w:spacing w:line="360" w:lineRule="auto"/>
                    <w:jc w:val="center"/>
                    <w:rPr>
                      <w:rFonts w:hint="default"/>
                      <w:color w:val="000000" w:themeColor="text1"/>
                      <w:sz w:val="21"/>
                      <w:szCs w:val="21"/>
                      <w:u w:val="none"/>
                      <w:vertAlign w:val="baseline"/>
                      <w:lang w:val="en-US" w:eastAsia="zh-CN"/>
                      <w14:textFill>
                        <w14:solidFill>
                          <w14:schemeClr w14:val="tx1"/>
                        </w14:solidFill>
                      </w14:textFill>
                    </w:rPr>
                  </w:pPr>
                  <w:r>
                    <w:rPr>
                      <w:rFonts w:hint="eastAsia"/>
                      <w:color w:val="000000" w:themeColor="text1"/>
                      <w:sz w:val="21"/>
                      <w:szCs w:val="21"/>
                      <w:u w:val="none"/>
                      <w:vertAlign w:val="baseline"/>
                      <w:lang w:val="en-US" w:eastAsia="zh-CN"/>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59" w:type="dxa"/>
                </w:tcPr>
                <w:p>
                  <w:pPr>
                    <w:spacing w:line="360" w:lineRule="auto"/>
                    <w:jc w:val="center"/>
                    <w:rPr>
                      <w:rFonts w:hint="default"/>
                      <w:color w:val="000000" w:themeColor="text1"/>
                      <w:sz w:val="21"/>
                      <w:szCs w:val="21"/>
                      <w:u w:val="none"/>
                      <w:vertAlign w:val="baseline"/>
                      <w:lang w:val="en-US" w:eastAsia="zh-CN"/>
                      <w14:textFill>
                        <w14:solidFill>
                          <w14:schemeClr w14:val="tx1"/>
                        </w14:solidFill>
                      </w14:textFill>
                    </w:rPr>
                  </w:pPr>
                  <w:r>
                    <w:rPr>
                      <w:rFonts w:hint="eastAsia"/>
                      <w:color w:val="000000" w:themeColor="text1"/>
                      <w:sz w:val="21"/>
                      <w:szCs w:val="21"/>
                      <w:u w:val="none"/>
                      <w:vertAlign w:val="baseline"/>
                      <w:lang w:val="en-US" w:eastAsia="zh-CN"/>
                      <w14:textFill>
                        <w14:solidFill>
                          <w14:schemeClr w14:val="tx1"/>
                        </w14:solidFill>
                      </w14:textFill>
                    </w:rPr>
                    <w:t>SO</w:t>
                  </w:r>
                  <w:r>
                    <w:rPr>
                      <w:rFonts w:hint="eastAsia"/>
                      <w:color w:val="000000" w:themeColor="text1"/>
                      <w:sz w:val="21"/>
                      <w:szCs w:val="21"/>
                      <w:u w:val="none"/>
                      <w:vertAlign w:val="subscript"/>
                      <w:lang w:val="en-US" w:eastAsia="zh-CN"/>
                      <w14:textFill>
                        <w14:solidFill>
                          <w14:schemeClr w14:val="tx1"/>
                        </w14:solidFill>
                      </w14:textFill>
                    </w:rPr>
                    <w:t>2</w:t>
                  </w:r>
                </w:p>
              </w:tc>
              <w:tc>
                <w:tcPr>
                  <w:tcW w:w="2960" w:type="dxa"/>
                </w:tcPr>
                <w:p>
                  <w:pPr>
                    <w:spacing w:line="360" w:lineRule="auto"/>
                    <w:jc w:val="center"/>
                    <w:rPr>
                      <w:rFonts w:hint="default"/>
                      <w:color w:val="000000" w:themeColor="text1"/>
                      <w:sz w:val="21"/>
                      <w:szCs w:val="21"/>
                      <w:u w:val="none"/>
                      <w:vertAlign w:val="baseline"/>
                      <w:lang w:val="en-US" w:eastAsia="zh-CN"/>
                      <w14:textFill>
                        <w14:solidFill>
                          <w14:schemeClr w14:val="tx1"/>
                        </w14:solidFill>
                      </w14:textFill>
                    </w:rPr>
                  </w:pPr>
                  <w:r>
                    <w:rPr>
                      <w:rFonts w:hint="eastAsia"/>
                      <w:color w:val="000000" w:themeColor="text1"/>
                      <w:sz w:val="21"/>
                      <w:szCs w:val="21"/>
                      <w:u w:val="none"/>
                      <w:vertAlign w:val="baseline"/>
                      <w:lang w:val="en-US" w:eastAsia="zh-CN"/>
                      <w14:textFill>
                        <w14:solidFill>
                          <w14:schemeClr w14:val="tx1"/>
                        </w14:solidFill>
                      </w14:textFill>
                    </w:rPr>
                    <w:t>0.142</w:t>
                  </w:r>
                </w:p>
              </w:tc>
              <w:tc>
                <w:tcPr>
                  <w:tcW w:w="2960" w:type="dxa"/>
                </w:tcPr>
                <w:p>
                  <w:pPr>
                    <w:spacing w:line="360" w:lineRule="auto"/>
                    <w:jc w:val="center"/>
                    <w:rPr>
                      <w:rFonts w:hint="default"/>
                      <w:color w:val="000000" w:themeColor="text1"/>
                      <w:sz w:val="21"/>
                      <w:szCs w:val="21"/>
                      <w:u w:val="none"/>
                      <w:vertAlign w:val="baseline"/>
                      <w:lang w:val="en-US" w:eastAsia="zh-CN"/>
                      <w14:textFill>
                        <w14:solidFill>
                          <w14:schemeClr w14:val="tx1"/>
                        </w14:solidFill>
                      </w14:textFill>
                    </w:rPr>
                  </w:pPr>
                  <w:r>
                    <w:rPr>
                      <w:rFonts w:hint="eastAsia"/>
                      <w:color w:val="000000" w:themeColor="text1"/>
                      <w:sz w:val="21"/>
                      <w:szCs w:val="21"/>
                      <w:u w:val="none"/>
                      <w:vertAlign w:val="baseline"/>
                      <w:lang w:val="en-US" w:eastAsia="zh-CN"/>
                      <w14:textFill>
                        <w14:solidFill>
                          <w14:schemeClr w14:val="tx1"/>
                        </w14:solidFill>
                      </w14:textFill>
                    </w:rPr>
                    <w:t>0.004</w:t>
                  </w:r>
                </w:p>
              </w:tc>
              <w:tc>
                <w:tcPr>
                  <w:tcW w:w="2960" w:type="dxa"/>
                </w:tcPr>
                <w:p>
                  <w:pPr>
                    <w:spacing w:line="360" w:lineRule="auto"/>
                    <w:jc w:val="center"/>
                    <w:rPr>
                      <w:rFonts w:hint="default"/>
                      <w:color w:val="000000" w:themeColor="text1"/>
                      <w:sz w:val="21"/>
                      <w:szCs w:val="21"/>
                      <w:u w:val="none"/>
                      <w:vertAlign w:val="baseline"/>
                      <w:lang w:val="en-US" w:eastAsia="zh-CN"/>
                      <w14:textFill>
                        <w14:solidFill>
                          <w14:schemeClr w14:val="tx1"/>
                        </w14:solidFill>
                      </w14:textFill>
                    </w:rPr>
                  </w:pPr>
                  <w:r>
                    <w:rPr>
                      <w:rFonts w:hint="eastAsia"/>
                      <w:color w:val="000000" w:themeColor="text1"/>
                      <w:sz w:val="21"/>
                      <w:szCs w:val="21"/>
                      <w:u w:val="none"/>
                      <w:vertAlign w:val="baseline"/>
                      <w:lang w:val="en-US" w:eastAsia="zh-CN"/>
                      <w14:textFill>
                        <w14:solidFill>
                          <w14:schemeClr w14:val="tx1"/>
                        </w14:solidFill>
                      </w14:textFill>
                    </w:rPr>
                    <w:t>0.146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59" w:type="dxa"/>
                </w:tcPr>
                <w:p>
                  <w:pPr>
                    <w:spacing w:line="360" w:lineRule="auto"/>
                    <w:jc w:val="center"/>
                    <w:rPr>
                      <w:rFonts w:hint="default"/>
                      <w:color w:val="000000" w:themeColor="text1"/>
                      <w:sz w:val="21"/>
                      <w:szCs w:val="21"/>
                      <w:u w:val="none"/>
                      <w:vertAlign w:val="baseline"/>
                      <w:lang w:val="en-US" w:eastAsia="zh-CN"/>
                      <w14:textFill>
                        <w14:solidFill>
                          <w14:schemeClr w14:val="tx1"/>
                        </w14:solidFill>
                      </w14:textFill>
                    </w:rPr>
                  </w:pPr>
                  <w:r>
                    <w:rPr>
                      <w:rFonts w:hint="eastAsia"/>
                      <w:color w:val="000000" w:themeColor="text1"/>
                      <w:sz w:val="21"/>
                      <w:szCs w:val="21"/>
                      <w:u w:val="none"/>
                      <w:vertAlign w:val="baseline"/>
                      <w:lang w:val="en-US" w:eastAsia="zh-CN"/>
                      <w14:textFill>
                        <w14:solidFill>
                          <w14:schemeClr w14:val="tx1"/>
                        </w14:solidFill>
                      </w14:textFill>
                    </w:rPr>
                    <w:t>NOx</w:t>
                  </w:r>
                </w:p>
              </w:tc>
              <w:tc>
                <w:tcPr>
                  <w:tcW w:w="2960" w:type="dxa"/>
                </w:tcPr>
                <w:p>
                  <w:pPr>
                    <w:spacing w:line="360" w:lineRule="auto"/>
                    <w:jc w:val="center"/>
                    <w:rPr>
                      <w:rFonts w:hint="default"/>
                      <w:color w:val="000000" w:themeColor="text1"/>
                      <w:sz w:val="21"/>
                      <w:szCs w:val="21"/>
                      <w:u w:val="none"/>
                      <w:vertAlign w:val="baseline"/>
                      <w:lang w:val="en-US" w:eastAsia="zh-CN"/>
                      <w14:textFill>
                        <w14:solidFill>
                          <w14:schemeClr w14:val="tx1"/>
                        </w14:solidFill>
                      </w14:textFill>
                    </w:rPr>
                  </w:pPr>
                  <w:r>
                    <w:rPr>
                      <w:rFonts w:hint="eastAsia"/>
                      <w:color w:val="000000" w:themeColor="text1"/>
                      <w:sz w:val="21"/>
                      <w:szCs w:val="21"/>
                      <w:u w:val="none"/>
                      <w:vertAlign w:val="baseline"/>
                      <w:lang w:val="en-US" w:eastAsia="zh-CN"/>
                      <w14:textFill>
                        <w14:solidFill>
                          <w14:schemeClr w14:val="tx1"/>
                        </w14:solidFill>
                      </w14:textFill>
                    </w:rPr>
                    <w:t>1.123</w:t>
                  </w:r>
                </w:p>
              </w:tc>
              <w:tc>
                <w:tcPr>
                  <w:tcW w:w="2960" w:type="dxa"/>
                </w:tcPr>
                <w:p>
                  <w:pPr>
                    <w:spacing w:line="360" w:lineRule="auto"/>
                    <w:jc w:val="center"/>
                    <w:rPr>
                      <w:rFonts w:hint="default"/>
                      <w:color w:val="000000" w:themeColor="text1"/>
                      <w:sz w:val="21"/>
                      <w:szCs w:val="21"/>
                      <w:u w:val="none"/>
                      <w:vertAlign w:val="baseline"/>
                      <w:lang w:val="en-US" w:eastAsia="zh-CN"/>
                      <w14:textFill>
                        <w14:solidFill>
                          <w14:schemeClr w14:val="tx1"/>
                        </w14:solidFill>
                      </w14:textFill>
                    </w:rPr>
                  </w:pPr>
                  <w:r>
                    <w:rPr>
                      <w:rFonts w:hint="eastAsia"/>
                      <w:color w:val="000000" w:themeColor="text1"/>
                      <w:sz w:val="21"/>
                      <w:szCs w:val="21"/>
                      <w:u w:val="none"/>
                      <w:vertAlign w:val="baseline"/>
                      <w:lang w:val="en-US" w:eastAsia="zh-CN"/>
                      <w14:textFill>
                        <w14:solidFill>
                          <w14:schemeClr w14:val="tx1"/>
                        </w14:solidFill>
                      </w14:textFill>
                    </w:rPr>
                    <w:t>0.035</w:t>
                  </w:r>
                </w:p>
              </w:tc>
              <w:tc>
                <w:tcPr>
                  <w:tcW w:w="2960" w:type="dxa"/>
                </w:tcPr>
                <w:p>
                  <w:pPr>
                    <w:spacing w:line="360" w:lineRule="auto"/>
                    <w:jc w:val="center"/>
                    <w:rPr>
                      <w:rFonts w:hint="default"/>
                      <w:color w:val="000000" w:themeColor="text1"/>
                      <w:sz w:val="21"/>
                      <w:szCs w:val="21"/>
                      <w:u w:val="none"/>
                      <w:vertAlign w:val="baseline"/>
                      <w:lang w:val="en-US" w:eastAsia="zh-CN"/>
                      <w14:textFill>
                        <w14:solidFill>
                          <w14:schemeClr w14:val="tx1"/>
                        </w14:solidFill>
                      </w14:textFill>
                    </w:rPr>
                  </w:pPr>
                  <w:r>
                    <w:rPr>
                      <w:rFonts w:hint="eastAsia"/>
                      <w:color w:val="000000" w:themeColor="text1"/>
                      <w:sz w:val="21"/>
                      <w:szCs w:val="21"/>
                      <w:u w:val="none"/>
                      <w:vertAlign w:val="baseline"/>
                      <w:lang w:val="en-US" w:eastAsia="zh-CN"/>
                      <w14:textFill>
                        <w14:solidFill>
                          <w14:schemeClr w14:val="tx1"/>
                        </w14:solidFill>
                      </w14:textFill>
                    </w:rPr>
                    <w:t>1.158</w:t>
                  </w:r>
                </w:p>
              </w:tc>
            </w:tr>
          </w:tbl>
          <w:p>
            <w:pPr>
              <w:numPr>
                <w:ilvl w:val="0"/>
                <w:numId w:val="0"/>
              </w:numPr>
              <w:spacing w:line="360" w:lineRule="auto"/>
              <w:ind w:firstLine="482" w:firstLineChars="200"/>
              <w:rPr>
                <w:rFonts w:hint="eastAsia"/>
                <w:b/>
                <w:bCs/>
                <w:sz w:val="24"/>
                <w:u w:val="single"/>
              </w:rPr>
            </w:pPr>
            <w:r>
              <w:rPr>
                <w:rFonts w:hint="eastAsia"/>
                <w:b/>
                <w:bCs/>
                <w:sz w:val="24"/>
                <w:u w:val="single"/>
                <w:lang w:eastAsia="zh-CN"/>
              </w:rPr>
              <w:t>（</w:t>
            </w:r>
            <w:r>
              <w:rPr>
                <w:rFonts w:hint="eastAsia"/>
                <w:b/>
                <w:bCs/>
                <w:sz w:val="24"/>
                <w:u w:val="single"/>
                <w:lang w:val="en-US" w:eastAsia="zh-CN"/>
              </w:rPr>
              <w:t>6）</w:t>
            </w:r>
            <w:r>
              <w:rPr>
                <w:rFonts w:hint="eastAsia"/>
                <w:b/>
                <w:bCs/>
                <w:sz w:val="24"/>
                <w:u w:val="single"/>
              </w:rPr>
              <w:t>废气监测要求</w:t>
            </w:r>
          </w:p>
          <w:p>
            <w:pPr>
              <w:numPr>
                <w:ilvl w:val="0"/>
                <w:numId w:val="0"/>
              </w:numPr>
              <w:spacing w:line="360" w:lineRule="auto"/>
              <w:ind w:firstLine="480" w:firstLineChars="200"/>
              <w:rPr>
                <w:rFonts w:hint="default" w:eastAsia="宋体"/>
                <w:sz w:val="24"/>
                <w:u w:val="single"/>
                <w:lang w:val="en-US" w:eastAsia="zh-CN"/>
              </w:rPr>
            </w:pPr>
            <w:r>
              <w:rPr>
                <w:rFonts w:hint="eastAsia"/>
                <w:sz w:val="24"/>
                <w:u w:val="single"/>
                <w:lang w:val="en-US" w:eastAsia="zh-CN"/>
              </w:rPr>
              <w:t>根据《排污单位自行监测技术指南 火力发电及锅炉》（HJ820-2017），本技改项目废气排放监测要求如下：</w:t>
            </w:r>
          </w:p>
          <w:p>
            <w:pPr>
              <w:spacing w:after="120"/>
              <w:jc w:val="center"/>
              <w:rPr>
                <w:b/>
                <w:sz w:val="24"/>
                <w:u w:val="single"/>
              </w:rPr>
            </w:pPr>
            <w:r>
              <w:rPr>
                <w:b/>
                <w:sz w:val="24"/>
                <w:u w:val="single"/>
              </w:rPr>
              <w:t>表4-</w:t>
            </w:r>
            <w:r>
              <w:rPr>
                <w:rFonts w:hint="eastAsia"/>
                <w:b/>
                <w:sz w:val="24"/>
                <w:u w:val="single"/>
                <w:lang w:val="en-US" w:eastAsia="zh-CN"/>
              </w:rPr>
              <w:t>7</w:t>
            </w:r>
            <w:r>
              <w:rPr>
                <w:b/>
                <w:sz w:val="24"/>
                <w:u w:val="single"/>
              </w:rPr>
              <w:t>废气污染物排放监测工作计划表</w:t>
            </w:r>
          </w:p>
          <w:tbl>
            <w:tblPr>
              <w:tblStyle w:val="24"/>
              <w:tblW w:w="11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3541"/>
              <w:gridCol w:w="4289"/>
              <w:gridCol w:w="2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jc w:val="center"/>
              </w:trPr>
              <w:tc>
                <w:tcPr>
                  <w:tcW w:w="1148" w:type="dxa"/>
                  <w:vAlign w:val="center"/>
                </w:tcPr>
                <w:p>
                  <w:pPr>
                    <w:jc w:val="center"/>
                    <w:rPr>
                      <w:szCs w:val="21"/>
                      <w:u w:val="single"/>
                    </w:rPr>
                  </w:pPr>
                  <w:r>
                    <w:rPr>
                      <w:szCs w:val="21"/>
                      <w:u w:val="single"/>
                    </w:rPr>
                    <w:t>要素</w:t>
                  </w:r>
                </w:p>
              </w:tc>
              <w:tc>
                <w:tcPr>
                  <w:tcW w:w="3541" w:type="dxa"/>
                  <w:vAlign w:val="center"/>
                </w:tcPr>
                <w:p>
                  <w:pPr>
                    <w:jc w:val="center"/>
                    <w:rPr>
                      <w:szCs w:val="21"/>
                      <w:u w:val="single"/>
                    </w:rPr>
                  </w:pPr>
                  <w:r>
                    <w:rPr>
                      <w:szCs w:val="21"/>
                      <w:u w:val="single"/>
                    </w:rPr>
                    <w:t>测点位置</w:t>
                  </w:r>
                </w:p>
              </w:tc>
              <w:tc>
                <w:tcPr>
                  <w:tcW w:w="4289" w:type="dxa"/>
                  <w:vAlign w:val="center"/>
                </w:tcPr>
                <w:p>
                  <w:pPr>
                    <w:jc w:val="center"/>
                    <w:rPr>
                      <w:szCs w:val="21"/>
                      <w:u w:val="single"/>
                    </w:rPr>
                  </w:pPr>
                  <w:r>
                    <w:rPr>
                      <w:szCs w:val="21"/>
                      <w:u w:val="single"/>
                    </w:rPr>
                    <w:t>监测因子</w:t>
                  </w:r>
                </w:p>
              </w:tc>
              <w:tc>
                <w:tcPr>
                  <w:tcW w:w="2854" w:type="dxa"/>
                  <w:vAlign w:val="center"/>
                </w:tcPr>
                <w:p>
                  <w:pPr>
                    <w:jc w:val="center"/>
                    <w:rPr>
                      <w:szCs w:val="21"/>
                      <w:u w:val="single"/>
                    </w:rPr>
                  </w:pPr>
                  <w:r>
                    <w:rPr>
                      <w:szCs w:val="21"/>
                      <w:u w:val="single"/>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5" w:hRule="atLeast"/>
                <w:jc w:val="center"/>
              </w:trPr>
              <w:tc>
                <w:tcPr>
                  <w:tcW w:w="1148" w:type="dxa"/>
                  <w:vMerge w:val="restart"/>
                  <w:vAlign w:val="center"/>
                </w:tcPr>
                <w:p>
                  <w:pPr>
                    <w:jc w:val="center"/>
                    <w:rPr>
                      <w:rFonts w:hint="eastAsia" w:eastAsia="宋体"/>
                      <w:szCs w:val="21"/>
                      <w:u w:val="single"/>
                      <w:lang w:eastAsia="zh-CN"/>
                    </w:rPr>
                  </w:pPr>
                  <w:r>
                    <w:rPr>
                      <w:rFonts w:hint="eastAsia"/>
                      <w:szCs w:val="21"/>
                      <w:u w:val="single"/>
                      <w:lang w:eastAsia="zh-CN"/>
                    </w:rPr>
                    <w:t>废气</w:t>
                  </w:r>
                </w:p>
              </w:tc>
              <w:tc>
                <w:tcPr>
                  <w:tcW w:w="3541" w:type="dxa"/>
                  <w:vMerge w:val="restart"/>
                  <w:vAlign w:val="center"/>
                </w:tcPr>
                <w:p>
                  <w:pPr>
                    <w:jc w:val="center"/>
                    <w:rPr>
                      <w:szCs w:val="21"/>
                      <w:u w:val="single"/>
                    </w:rPr>
                  </w:pPr>
                  <w:r>
                    <w:rPr>
                      <w:rFonts w:hint="eastAsia"/>
                      <w:szCs w:val="21"/>
                      <w:u w:val="single"/>
                      <w:lang w:eastAsia="zh-CN"/>
                    </w:rPr>
                    <w:t>DA002</w:t>
                  </w:r>
                  <w:r>
                    <w:rPr>
                      <w:szCs w:val="21"/>
                      <w:u w:val="single"/>
                    </w:rPr>
                    <w:t>，</w:t>
                  </w:r>
                  <w:r>
                    <w:rPr>
                      <w:rFonts w:hint="eastAsia"/>
                      <w:szCs w:val="21"/>
                      <w:u w:val="single"/>
                      <w:lang w:val="en-US" w:eastAsia="zh-CN"/>
                    </w:rPr>
                    <w:t>蒸汽发生器</w:t>
                  </w:r>
                  <w:r>
                    <w:rPr>
                      <w:rFonts w:hint="eastAsia"/>
                      <w:szCs w:val="21"/>
                      <w:u w:val="single"/>
                      <w:lang w:eastAsia="zh-CN"/>
                    </w:rPr>
                    <w:t>废气排气筒</w:t>
                  </w:r>
                </w:p>
              </w:tc>
              <w:tc>
                <w:tcPr>
                  <w:tcW w:w="4289" w:type="dxa"/>
                  <w:vAlign w:val="center"/>
                </w:tcPr>
                <w:p>
                  <w:pPr>
                    <w:jc w:val="center"/>
                    <w:rPr>
                      <w:rFonts w:hint="eastAsia" w:eastAsia="宋体"/>
                      <w:szCs w:val="21"/>
                      <w:u w:val="single"/>
                      <w:lang w:eastAsia="zh-CN"/>
                    </w:rPr>
                  </w:pPr>
                  <w:r>
                    <w:rPr>
                      <w:rFonts w:hint="eastAsia"/>
                      <w:szCs w:val="21"/>
                      <w:u w:val="single"/>
                    </w:rPr>
                    <w:t>二氧化硫、颗粒物</w:t>
                  </w:r>
                  <w:r>
                    <w:rPr>
                      <w:rFonts w:hint="eastAsia"/>
                      <w:szCs w:val="21"/>
                      <w:u w:val="single"/>
                      <w:lang w:eastAsia="zh-CN"/>
                    </w:rPr>
                    <w:t>、烟气黑度</w:t>
                  </w:r>
                </w:p>
              </w:tc>
              <w:tc>
                <w:tcPr>
                  <w:tcW w:w="2854" w:type="dxa"/>
                  <w:vAlign w:val="center"/>
                </w:tcPr>
                <w:p>
                  <w:pPr>
                    <w:jc w:val="center"/>
                    <w:rPr>
                      <w:rFonts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color w:val="000000" w:themeColor="text1"/>
                      <w:szCs w:val="21"/>
                      <w:u w:val="single"/>
                      <w14:textFill>
                        <w14:solidFill>
                          <w14:schemeClr w14:val="tx1"/>
                        </w14:solidFill>
                      </w14:textFill>
                    </w:rPr>
                    <w:t>次</w:t>
                  </w:r>
                  <w:r>
                    <w:rPr>
                      <w:rFonts w:hint="eastAsia"/>
                      <w:color w:val="000000" w:themeColor="text1"/>
                      <w:szCs w:val="21"/>
                      <w:u w:val="single"/>
                      <w:lang w:val="en-US" w:eastAsia="zh-CN"/>
                      <w14:textFill>
                        <w14:solidFill>
                          <w14:schemeClr w14:val="tx1"/>
                        </w14:solidFill>
                      </w14:textFill>
                    </w:rPr>
                    <w:t>/</w:t>
                  </w:r>
                  <w:r>
                    <w:rPr>
                      <w:color w:val="000000" w:themeColor="text1"/>
                      <w:szCs w:val="21"/>
                      <w:u w:val="single"/>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5" w:hRule="atLeast"/>
                <w:jc w:val="center"/>
              </w:trPr>
              <w:tc>
                <w:tcPr>
                  <w:tcW w:w="1148" w:type="dxa"/>
                  <w:vMerge w:val="continue"/>
                  <w:vAlign w:val="center"/>
                </w:tcPr>
                <w:p>
                  <w:pPr>
                    <w:jc w:val="center"/>
                    <w:rPr>
                      <w:szCs w:val="21"/>
                      <w:u w:val="single"/>
                    </w:rPr>
                  </w:pPr>
                </w:p>
              </w:tc>
              <w:tc>
                <w:tcPr>
                  <w:tcW w:w="3541" w:type="dxa"/>
                  <w:vMerge w:val="continue"/>
                  <w:vAlign w:val="center"/>
                </w:tcPr>
                <w:p>
                  <w:pPr>
                    <w:jc w:val="center"/>
                    <w:rPr>
                      <w:szCs w:val="21"/>
                      <w:u w:val="single"/>
                    </w:rPr>
                  </w:pPr>
                </w:p>
              </w:tc>
              <w:tc>
                <w:tcPr>
                  <w:tcW w:w="4289" w:type="dxa"/>
                  <w:vAlign w:val="center"/>
                </w:tcPr>
                <w:p>
                  <w:pPr>
                    <w:jc w:val="center"/>
                    <w:rPr>
                      <w:rFonts w:hint="eastAsia"/>
                      <w:szCs w:val="21"/>
                      <w:u w:val="single"/>
                    </w:rPr>
                  </w:pPr>
                  <w:r>
                    <w:rPr>
                      <w:rFonts w:hint="eastAsia"/>
                      <w:szCs w:val="21"/>
                      <w:u w:val="single"/>
                    </w:rPr>
                    <w:t>氮氧化物</w:t>
                  </w:r>
                </w:p>
              </w:tc>
              <w:tc>
                <w:tcPr>
                  <w:tcW w:w="2854" w:type="dxa"/>
                  <w:vAlign w:val="center"/>
                </w:tcPr>
                <w:p>
                  <w:pPr>
                    <w:jc w:val="center"/>
                    <w:rPr>
                      <w:rFonts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color w:val="000000" w:themeColor="text1"/>
                      <w:szCs w:val="21"/>
                      <w:u w:val="single"/>
                      <w14:textFill>
                        <w14:solidFill>
                          <w14:schemeClr w14:val="tx1"/>
                        </w14:solidFill>
                      </w14:textFill>
                    </w:rPr>
                    <w:t>次</w:t>
                  </w:r>
                  <w:r>
                    <w:rPr>
                      <w:rFonts w:hint="eastAsia"/>
                      <w:color w:val="000000" w:themeColor="text1"/>
                      <w:szCs w:val="21"/>
                      <w:u w:val="single"/>
                      <w:lang w:val="en-US" w:eastAsia="zh-CN"/>
                      <w14:textFill>
                        <w14:solidFill>
                          <w14:schemeClr w14:val="tx1"/>
                        </w14:solidFill>
                      </w14:textFill>
                    </w:rPr>
                    <w:t>/</w:t>
                  </w:r>
                  <w:r>
                    <w:rPr>
                      <w:color w:val="000000" w:themeColor="text1"/>
                      <w:szCs w:val="21"/>
                      <w:u w:val="single"/>
                      <w14:textFill>
                        <w14:solidFill>
                          <w14:schemeClr w14:val="tx1"/>
                        </w14:solidFill>
                      </w14:textFill>
                    </w:rPr>
                    <w:t>月</w:t>
                  </w:r>
                </w:p>
              </w:tc>
            </w:tr>
          </w:tbl>
          <w:p>
            <w:pPr>
              <w:spacing w:line="360" w:lineRule="auto"/>
              <w:ind w:firstLine="479" w:firstLineChars="199"/>
              <w:rPr>
                <w:b/>
                <w:color w:val="000000" w:themeColor="text1"/>
                <w:sz w:val="24"/>
                <w:u w:val="single"/>
                <w14:textFill>
                  <w14:solidFill>
                    <w14:schemeClr w14:val="tx1"/>
                  </w14:solidFill>
                </w14:textFill>
              </w:rPr>
            </w:pPr>
            <w:r>
              <w:rPr>
                <w:b/>
                <w:color w:val="000000" w:themeColor="text1"/>
                <w:sz w:val="24"/>
                <w:u w:val="single"/>
                <w14:textFill>
                  <w14:solidFill>
                    <w14:schemeClr w14:val="tx1"/>
                  </w14:solidFill>
                </w14:textFill>
              </w:rPr>
              <w:t>4.2</w:t>
            </w:r>
            <w:r>
              <w:rPr>
                <w:rFonts w:hint="eastAsia"/>
                <w:b/>
                <w:color w:val="000000" w:themeColor="text1"/>
                <w:sz w:val="24"/>
                <w:u w:val="single"/>
                <w14:textFill>
                  <w14:solidFill>
                    <w14:schemeClr w14:val="tx1"/>
                  </w14:solidFill>
                </w14:textFill>
              </w:rPr>
              <w:t>废水</w:t>
            </w:r>
          </w:p>
          <w:p>
            <w:pPr>
              <w:keepNext w:val="0"/>
              <w:keepLines w:val="0"/>
              <w:pageBreakBefore w:val="0"/>
              <w:widowControl w:val="0"/>
              <w:kinsoku/>
              <w:wordWrap/>
              <w:overflowPunct w:val="0"/>
              <w:topLinePunct w:val="0"/>
              <w:autoSpaceDE/>
              <w:autoSpaceDN/>
              <w:bidi w:val="0"/>
              <w:adjustRightInd w:val="0"/>
              <w:spacing w:line="360" w:lineRule="auto"/>
              <w:ind w:firstLine="480" w:firstLineChars="200"/>
              <w:jc w:val="left"/>
              <w:textAlignment w:val="auto"/>
              <w:rPr>
                <w:sz w:val="24"/>
                <w:u w:val="single"/>
              </w:rPr>
            </w:pPr>
            <w:r>
              <w:rPr>
                <w:sz w:val="24"/>
                <w:u w:val="single"/>
              </w:rPr>
              <w:t>项目运营期废水主要为</w:t>
            </w:r>
            <w:r>
              <w:rPr>
                <w:rFonts w:hint="eastAsia"/>
                <w:sz w:val="24"/>
                <w:u w:val="single"/>
                <w:lang w:val="en-US" w:eastAsia="zh-CN"/>
              </w:rPr>
              <w:t>蒸汽发生器排污水和</w:t>
            </w:r>
            <w:r>
              <w:rPr>
                <w:rFonts w:hint="eastAsia" w:ascii="宋体" w:hAnsi="宋体"/>
                <w:color w:val="000000" w:themeColor="text1"/>
                <w:sz w:val="24"/>
                <w:szCs w:val="32"/>
                <w:u w:val="single"/>
                <w14:textFill>
                  <w14:solidFill>
                    <w14:schemeClr w14:val="tx1"/>
                  </w14:solidFill>
                </w14:textFill>
              </w:rPr>
              <w:t>纯水制备中</w:t>
            </w:r>
            <w:r>
              <w:rPr>
                <w:color w:val="000000" w:themeColor="text1"/>
                <w:sz w:val="24"/>
                <w:szCs w:val="32"/>
                <w:u w:val="single"/>
                <w14:textFill>
                  <w14:solidFill>
                    <w14:schemeClr w14:val="tx1"/>
                  </w14:solidFill>
                </w14:textFill>
              </w:rPr>
              <w:t>反冲洗废水</w:t>
            </w:r>
            <w:r>
              <w:rPr>
                <w:sz w:val="24"/>
                <w:u w:val="single"/>
              </w:rPr>
              <w:t>。</w:t>
            </w:r>
          </w:p>
          <w:p>
            <w:pPr>
              <w:keepNext w:val="0"/>
              <w:keepLines w:val="0"/>
              <w:pageBreakBefore w:val="0"/>
              <w:widowControl w:val="0"/>
              <w:kinsoku/>
              <w:wordWrap/>
              <w:topLinePunct w:val="0"/>
              <w:autoSpaceDE/>
              <w:autoSpaceDN/>
              <w:bidi w:val="0"/>
              <w:adjustRightInd w:val="0"/>
              <w:snapToGrid w:val="0"/>
              <w:spacing w:line="360" w:lineRule="auto"/>
              <w:ind w:firstLine="480" w:firstLineChars="200"/>
              <w:textAlignment w:val="auto"/>
              <w:rPr>
                <w:sz w:val="24"/>
                <w:u w:val="single"/>
              </w:rPr>
            </w:pPr>
            <w:r>
              <w:rPr>
                <w:sz w:val="24"/>
                <w:u w:val="single"/>
              </w:rPr>
              <w:t>本项目配备</w:t>
            </w:r>
            <w:r>
              <w:rPr>
                <w:rFonts w:hint="eastAsia"/>
                <w:sz w:val="24"/>
                <w:u w:val="single"/>
                <w:lang w:val="en-US" w:eastAsia="zh-CN"/>
              </w:rPr>
              <w:t>2</w:t>
            </w:r>
            <w:r>
              <w:rPr>
                <w:sz w:val="24"/>
                <w:u w:val="single"/>
              </w:rPr>
              <w:t>台</w:t>
            </w:r>
            <w:r>
              <w:rPr>
                <w:rFonts w:hint="eastAsia"/>
                <w:sz w:val="24"/>
                <w:u w:val="single"/>
                <w:lang w:val="en-US" w:eastAsia="zh-CN"/>
              </w:rPr>
              <w:t>1</w:t>
            </w:r>
            <w:r>
              <w:rPr>
                <w:sz w:val="24"/>
                <w:u w:val="single"/>
              </w:rPr>
              <w:t>t/h</w:t>
            </w:r>
            <w:r>
              <w:rPr>
                <w:rFonts w:hint="eastAsia"/>
                <w:sz w:val="24"/>
                <w:u w:val="single"/>
                <w:lang w:eastAsia="zh-CN"/>
              </w:rPr>
              <w:t>蒸汽发生器</w:t>
            </w:r>
            <w:r>
              <w:rPr>
                <w:sz w:val="24"/>
                <w:u w:val="single"/>
              </w:rPr>
              <w:t>，该</w:t>
            </w:r>
            <w:r>
              <w:rPr>
                <w:rFonts w:hint="eastAsia"/>
                <w:sz w:val="24"/>
                <w:u w:val="single"/>
                <w:lang w:eastAsia="zh-CN"/>
              </w:rPr>
              <w:t>蒸汽发生器</w:t>
            </w:r>
            <w:r>
              <w:rPr>
                <w:sz w:val="24"/>
                <w:u w:val="single"/>
              </w:rPr>
              <w:t>日运行时间为</w:t>
            </w:r>
            <w:r>
              <w:rPr>
                <w:rFonts w:hint="eastAsia"/>
                <w:sz w:val="24"/>
                <w:u w:val="single"/>
                <w:lang w:val="en-US" w:eastAsia="zh-CN"/>
              </w:rPr>
              <w:t>8</w:t>
            </w:r>
            <w:r>
              <w:rPr>
                <w:sz w:val="24"/>
                <w:u w:val="single"/>
              </w:rPr>
              <w:t>h，年运行时间为</w:t>
            </w:r>
            <w:r>
              <w:rPr>
                <w:rFonts w:hint="eastAsia"/>
                <w:sz w:val="24"/>
                <w:u w:val="single"/>
                <w:lang w:val="en-US" w:eastAsia="zh-CN"/>
              </w:rPr>
              <w:t>365</w:t>
            </w:r>
            <w:r>
              <w:rPr>
                <w:sz w:val="24"/>
                <w:u w:val="single"/>
              </w:rPr>
              <w:t>d，日蒸汽产生量为</w:t>
            </w:r>
            <w:r>
              <w:rPr>
                <w:rFonts w:hint="eastAsia"/>
                <w:sz w:val="24"/>
                <w:u w:val="single"/>
                <w:lang w:val="en-US" w:eastAsia="zh-CN"/>
              </w:rPr>
              <w:t>16</w:t>
            </w:r>
            <w:r>
              <w:rPr>
                <w:sz w:val="24"/>
                <w:u w:val="single"/>
              </w:rPr>
              <w:t>t/d；</w:t>
            </w:r>
            <w:r>
              <w:rPr>
                <w:rFonts w:hint="eastAsia"/>
                <w:sz w:val="24"/>
                <w:u w:val="single"/>
                <w:lang w:eastAsia="zh-CN"/>
              </w:rPr>
              <w:t>由于提油工序采用直接进汽，因此无冷凝水回用。</w:t>
            </w:r>
            <w:r>
              <w:rPr>
                <w:sz w:val="24"/>
                <w:u w:val="single"/>
              </w:rPr>
              <w:t>则</w:t>
            </w:r>
            <w:r>
              <w:rPr>
                <w:rFonts w:hint="eastAsia"/>
                <w:sz w:val="24"/>
                <w:u w:val="single"/>
                <w:lang w:eastAsia="zh-CN"/>
              </w:rPr>
              <w:t>蒸汽发生器</w:t>
            </w:r>
            <w:r>
              <w:rPr>
                <w:sz w:val="24"/>
                <w:u w:val="single"/>
              </w:rPr>
              <w:t>蒸汽用水制软水量为</w:t>
            </w:r>
            <w:r>
              <w:rPr>
                <w:rFonts w:hint="eastAsia"/>
                <w:sz w:val="24"/>
                <w:u w:val="single"/>
                <w:lang w:val="en-US" w:eastAsia="zh-CN"/>
              </w:rPr>
              <w:t>16</w:t>
            </w:r>
            <w:r>
              <w:rPr>
                <w:sz w:val="24"/>
                <w:u w:val="single"/>
              </w:rPr>
              <w:t>m</w:t>
            </w:r>
            <w:r>
              <w:rPr>
                <w:sz w:val="24"/>
                <w:u w:val="single"/>
                <w:vertAlign w:val="superscript"/>
              </w:rPr>
              <w:t>3</w:t>
            </w:r>
            <w:r>
              <w:rPr>
                <w:sz w:val="24"/>
                <w:u w:val="single"/>
              </w:rPr>
              <w:t>/d、</w:t>
            </w:r>
            <w:r>
              <w:rPr>
                <w:rFonts w:hint="eastAsia"/>
                <w:sz w:val="24"/>
                <w:u w:val="single"/>
                <w:lang w:val="en-US" w:eastAsia="zh-CN"/>
              </w:rPr>
              <w:t>584</w:t>
            </w:r>
            <w:r>
              <w:rPr>
                <w:sz w:val="24"/>
                <w:u w:val="single"/>
              </w:rPr>
              <w:t>0m</w:t>
            </w:r>
            <w:r>
              <w:rPr>
                <w:sz w:val="24"/>
                <w:u w:val="single"/>
                <w:vertAlign w:val="superscript"/>
              </w:rPr>
              <w:t>3</w:t>
            </w:r>
            <w:r>
              <w:rPr>
                <w:sz w:val="24"/>
                <w:u w:val="single"/>
              </w:rPr>
              <w:t>/a，项目</w:t>
            </w:r>
            <w:r>
              <w:rPr>
                <w:rFonts w:hint="eastAsia"/>
                <w:sz w:val="24"/>
                <w:u w:val="single"/>
                <w:lang w:eastAsia="zh-CN"/>
              </w:rPr>
              <w:t>蒸汽发生器</w:t>
            </w:r>
            <w:r>
              <w:rPr>
                <w:sz w:val="24"/>
                <w:u w:val="single"/>
              </w:rPr>
              <w:t>用的软水采用</w:t>
            </w:r>
            <w:r>
              <w:rPr>
                <w:rFonts w:hint="eastAsia"/>
                <w:sz w:val="24"/>
                <w:u w:val="single"/>
              </w:rPr>
              <w:t>反渗透</w:t>
            </w:r>
            <w:r>
              <w:rPr>
                <w:sz w:val="24"/>
                <w:u w:val="single"/>
              </w:rPr>
              <w:t>装置进行制备，软水</w:t>
            </w:r>
            <w:r>
              <w:rPr>
                <w:rFonts w:hint="eastAsia"/>
                <w:sz w:val="24"/>
                <w:u w:val="single"/>
                <w:lang w:eastAsia="zh-CN"/>
              </w:rPr>
              <w:t>制备效</w:t>
            </w:r>
            <w:r>
              <w:rPr>
                <w:sz w:val="24"/>
                <w:u w:val="single"/>
              </w:rPr>
              <w:t>率约为80%，则</w:t>
            </w:r>
            <w:r>
              <w:rPr>
                <w:rFonts w:hint="eastAsia"/>
                <w:sz w:val="24"/>
                <w:u w:val="single"/>
                <w:lang w:eastAsia="zh-CN"/>
              </w:rPr>
              <w:t>蒸汽发生器</w:t>
            </w:r>
            <w:r>
              <w:rPr>
                <w:sz w:val="24"/>
                <w:u w:val="single"/>
              </w:rPr>
              <w:t>用水量约2</w:t>
            </w:r>
            <w:r>
              <w:rPr>
                <w:rFonts w:hint="eastAsia"/>
                <w:sz w:val="24"/>
                <w:u w:val="single"/>
                <w:lang w:val="en-US" w:eastAsia="zh-CN"/>
              </w:rPr>
              <w:t>0</w:t>
            </w:r>
            <w:r>
              <w:rPr>
                <w:sz w:val="24"/>
                <w:u w:val="single"/>
              </w:rPr>
              <w:t>m</w:t>
            </w:r>
            <w:r>
              <w:rPr>
                <w:sz w:val="24"/>
                <w:u w:val="single"/>
                <w:vertAlign w:val="superscript"/>
              </w:rPr>
              <w:t>3</w:t>
            </w:r>
            <w:r>
              <w:rPr>
                <w:sz w:val="24"/>
                <w:u w:val="single"/>
              </w:rPr>
              <w:t>/d、7</w:t>
            </w:r>
            <w:r>
              <w:rPr>
                <w:rFonts w:hint="eastAsia"/>
                <w:sz w:val="24"/>
                <w:u w:val="single"/>
                <w:lang w:val="en-US" w:eastAsia="zh-CN"/>
              </w:rPr>
              <w:t>3</w:t>
            </w:r>
            <w:r>
              <w:rPr>
                <w:sz w:val="24"/>
                <w:u w:val="single"/>
              </w:rPr>
              <w:t>00m</w:t>
            </w:r>
            <w:r>
              <w:rPr>
                <w:sz w:val="24"/>
                <w:u w:val="single"/>
                <w:vertAlign w:val="superscript"/>
              </w:rPr>
              <w:t>3</w:t>
            </w:r>
            <w:r>
              <w:rPr>
                <w:sz w:val="24"/>
                <w:u w:val="single"/>
              </w:rPr>
              <w:t>/a，反冲废水产生量约</w:t>
            </w:r>
            <w:r>
              <w:rPr>
                <w:rFonts w:hint="eastAsia"/>
                <w:sz w:val="24"/>
                <w:u w:val="single"/>
              </w:rPr>
              <w:t>为</w:t>
            </w:r>
            <w:r>
              <w:rPr>
                <w:rFonts w:hint="eastAsia"/>
                <w:sz w:val="24"/>
                <w:u w:val="single"/>
                <w:lang w:val="en-US" w:eastAsia="zh-CN"/>
              </w:rPr>
              <w:t>20</w:t>
            </w:r>
            <w:r>
              <w:rPr>
                <w:rFonts w:hint="eastAsia"/>
                <w:sz w:val="24"/>
                <w:u w:val="single"/>
              </w:rPr>
              <w:t>%，</w:t>
            </w:r>
            <w:r>
              <w:rPr>
                <w:rFonts w:hint="eastAsia"/>
                <w:sz w:val="24"/>
                <w:u w:val="single"/>
                <w:lang w:val="en-US" w:eastAsia="zh-CN"/>
              </w:rPr>
              <w:t>4</w:t>
            </w:r>
            <w:r>
              <w:rPr>
                <w:sz w:val="24"/>
                <w:u w:val="single"/>
              </w:rPr>
              <w:t>m</w:t>
            </w:r>
            <w:r>
              <w:rPr>
                <w:sz w:val="24"/>
                <w:u w:val="single"/>
                <w:vertAlign w:val="superscript"/>
              </w:rPr>
              <w:t>3</w:t>
            </w:r>
            <w:r>
              <w:rPr>
                <w:sz w:val="24"/>
                <w:u w:val="single"/>
              </w:rPr>
              <w:t>/d、1</w:t>
            </w:r>
            <w:r>
              <w:rPr>
                <w:rFonts w:hint="eastAsia"/>
                <w:sz w:val="24"/>
                <w:u w:val="single"/>
                <w:lang w:val="en-US" w:eastAsia="zh-CN"/>
              </w:rPr>
              <w:t>460</w:t>
            </w:r>
            <w:r>
              <w:rPr>
                <w:sz w:val="24"/>
                <w:u w:val="single"/>
              </w:rPr>
              <w:t>m</w:t>
            </w:r>
            <w:r>
              <w:rPr>
                <w:sz w:val="24"/>
                <w:u w:val="single"/>
                <w:vertAlign w:val="superscript"/>
              </w:rPr>
              <w:t>3</w:t>
            </w:r>
            <w:r>
              <w:rPr>
                <w:sz w:val="24"/>
                <w:u w:val="single"/>
              </w:rPr>
              <w:t>/a，反冲洗水污染物主要为SS，浓度一般小于</w:t>
            </w:r>
            <w:r>
              <w:rPr>
                <w:rFonts w:hint="eastAsia"/>
                <w:sz w:val="24"/>
                <w:u w:val="single"/>
                <w:lang w:val="en-US" w:eastAsia="zh-CN"/>
              </w:rPr>
              <w:t>6</w:t>
            </w:r>
            <w:r>
              <w:rPr>
                <w:sz w:val="24"/>
                <w:u w:val="single"/>
              </w:rPr>
              <w:t>0mg/L，反冲废水属于清净下水可直接排</w:t>
            </w:r>
            <w:r>
              <w:rPr>
                <w:rFonts w:hint="eastAsia"/>
                <w:sz w:val="24"/>
                <w:u w:val="single"/>
                <w:lang w:eastAsia="zh-CN"/>
              </w:rPr>
              <w:t>入雨水管网</w:t>
            </w:r>
            <w:r>
              <w:rPr>
                <w:sz w:val="24"/>
                <w:u w:val="single"/>
              </w:rPr>
              <w:t>。</w:t>
            </w:r>
          </w:p>
          <w:p>
            <w:pPr>
              <w:spacing w:line="360" w:lineRule="auto"/>
              <w:ind w:firstLine="420" w:firstLineChars="200"/>
              <w:rPr>
                <w:rFonts w:hint="eastAsia"/>
                <w:sz w:val="24"/>
                <w:szCs w:val="24"/>
                <w:u w:val="single"/>
                <w:lang w:eastAsia="zh-CN"/>
              </w:rPr>
            </w:pPr>
            <w:r>
              <w:rPr>
                <w:rFonts w:hint="eastAsia"/>
                <w:u w:val="single"/>
                <w:lang w:val="en-US" w:eastAsia="zh-CN"/>
              </w:rPr>
              <w:t xml:space="preserve"> </w:t>
            </w:r>
            <w:r>
              <w:rPr>
                <w:sz w:val="24"/>
                <w:szCs w:val="24"/>
                <w:u w:val="single"/>
              </w:rPr>
              <w:t>根据建设方提供的资料，项目采用</w:t>
            </w:r>
            <w:r>
              <w:rPr>
                <w:rFonts w:hint="eastAsia"/>
                <w:sz w:val="24"/>
                <w:szCs w:val="24"/>
                <w:u w:val="single"/>
                <w:lang w:val="en-US" w:eastAsia="zh-CN"/>
              </w:rPr>
              <w:t>2</w:t>
            </w:r>
            <w:r>
              <w:rPr>
                <w:sz w:val="24"/>
                <w:szCs w:val="24"/>
                <w:u w:val="single"/>
              </w:rPr>
              <w:t>台</w:t>
            </w:r>
            <w:r>
              <w:rPr>
                <w:rFonts w:hint="eastAsia"/>
                <w:sz w:val="24"/>
                <w:szCs w:val="24"/>
                <w:u w:val="single"/>
                <w:lang w:val="en-US" w:eastAsia="zh-CN"/>
              </w:rPr>
              <w:t>1</w:t>
            </w:r>
            <w:r>
              <w:rPr>
                <w:sz w:val="24"/>
                <w:szCs w:val="24"/>
                <w:u w:val="single"/>
              </w:rPr>
              <w:t xml:space="preserve">t/h </w:t>
            </w:r>
            <w:r>
              <w:rPr>
                <w:rFonts w:hint="eastAsia"/>
                <w:sz w:val="24"/>
                <w:szCs w:val="24"/>
                <w:u w:val="single"/>
                <w:lang w:eastAsia="zh-CN"/>
              </w:rPr>
              <w:t>燃气蒸汽发生器</w:t>
            </w:r>
            <w:r>
              <w:rPr>
                <w:sz w:val="24"/>
                <w:szCs w:val="24"/>
                <w:u w:val="single"/>
              </w:rPr>
              <w:t>提供蒸气，为了控制</w:t>
            </w:r>
            <w:r>
              <w:rPr>
                <w:rFonts w:hint="eastAsia"/>
                <w:sz w:val="24"/>
                <w:szCs w:val="24"/>
                <w:u w:val="single"/>
                <w:lang w:eastAsia="zh-CN"/>
              </w:rPr>
              <w:t>锅炉</w:t>
            </w:r>
            <w:r>
              <w:rPr>
                <w:sz w:val="24"/>
                <w:szCs w:val="24"/>
                <w:u w:val="single"/>
              </w:rPr>
              <w:t>软化用水的水质符合标准，使其中杂质保持在一定限度以内，需要从锅炉中不断地排出一定的排</w:t>
            </w:r>
            <w:r>
              <w:rPr>
                <w:rFonts w:hint="eastAsia"/>
                <w:sz w:val="24"/>
                <w:szCs w:val="24"/>
                <w:u w:val="single"/>
                <w:lang w:eastAsia="zh-CN"/>
              </w:rPr>
              <w:t>污</w:t>
            </w:r>
            <w:r>
              <w:rPr>
                <w:sz w:val="24"/>
                <w:szCs w:val="24"/>
                <w:u w:val="single"/>
              </w:rPr>
              <w:t>水。根据《</w:t>
            </w:r>
            <w:r>
              <w:rPr>
                <w:rFonts w:hint="eastAsia" w:ascii="宋体" w:hAnsi="宋体" w:eastAsia="宋体" w:cs="宋体"/>
                <w:sz w:val="24"/>
                <w:szCs w:val="24"/>
                <w:u w:val="single"/>
              </w:rPr>
              <w:t>排放源统计调查产排污核算方法和系数手册--锅炉产排污量核算系数手册</w:t>
            </w:r>
            <w:r>
              <w:rPr>
                <w:sz w:val="24"/>
                <w:szCs w:val="24"/>
                <w:u w:val="single"/>
              </w:rPr>
              <w:t>》4430 工业锅炉（热力生产和供应行业）产污系数表以及实际运行情况，燃</w:t>
            </w:r>
            <w:r>
              <w:rPr>
                <w:rFonts w:hint="eastAsia"/>
                <w:sz w:val="24"/>
                <w:szCs w:val="24"/>
                <w:u w:val="single"/>
                <w:lang w:eastAsia="zh-CN"/>
              </w:rPr>
              <w:t>气</w:t>
            </w:r>
            <w:r>
              <w:rPr>
                <w:sz w:val="24"/>
                <w:szCs w:val="24"/>
                <w:u w:val="single"/>
              </w:rPr>
              <w:t>的锅内水处理的工业废水</w:t>
            </w:r>
            <w:r>
              <w:rPr>
                <w:color w:val="000000" w:themeColor="text1"/>
                <w:sz w:val="24"/>
                <w:szCs w:val="24"/>
                <w:u w:val="single"/>
                <w14:textFill>
                  <w14:solidFill>
                    <w14:schemeClr w14:val="tx1"/>
                  </w14:solidFill>
                </w14:textFill>
              </w:rPr>
              <w:t>量为</w:t>
            </w:r>
            <w:r>
              <w:rPr>
                <w:rFonts w:hint="eastAsia"/>
                <w:color w:val="000000" w:themeColor="text1"/>
                <w:sz w:val="24"/>
                <w:szCs w:val="24"/>
                <w:u w:val="single"/>
                <w:lang w:val="en-US" w:eastAsia="zh-CN"/>
                <w14:textFill>
                  <w14:solidFill>
                    <w14:schemeClr w14:val="tx1"/>
                  </w14:solidFill>
                </w14:textFill>
              </w:rPr>
              <w:t>9.86</w:t>
            </w:r>
            <w:r>
              <w:rPr>
                <w:color w:val="000000" w:themeColor="text1"/>
                <w:sz w:val="24"/>
                <w:szCs w:val="24"/>
                <w:u w:val="single"/>
                <w14:textFill>
                  <w14:solidFill>
                    <w14:schemeClr w14:val="tx1"/>
                  </w14:solidFill>
                </w14:textFill>
              </w:rPr>
              <w:t>t/</w:t>
            </w:r>
            <w:r>
              <w:rPr>
                <w:rFonts w:hint="eastAsia"/>
                <w:color w:val="000000" w:themeColor="text1"/>
                <w:sz w:val="24"/>
                <w:szCs w:val="24"/>
                <w:u w:val="single"/>
                <w:lang w:eastAsia="zh-CN"/>
                <w14:textFill>
                  <w14:solidFill>
                    <w14:schemeClr w14:val="tx1"/>
                  </w14:solidFill>
                </w14:textFill>
              </w:rPr>
              <w:t>万</w:t>
            </w:r>
            <w:r>
              <w:rPr>
                <w:rFonts w:hint="eastAsia"/>
                <w:color w:val="000000" w:themeColor="text1"/>
                <w:sz w:val="24"/>
                <w:szCs w:val="24"/>
                <w:u w:val="single"/>
                <w:lang w:val="en-US" w:eastAsia="zh-CN"/>
                <w14:textFill>
                  <w14:solidFill>
                    <w14:schemeClr w14:val="tx1"/>
                  </w14:solidFill>
                </w14:textFill>
              </w:rPr>
              <w:t>m</w:t>
            </w:r>
            <w:r>
              <w:rPr>
                <w:rFonts w:hint="eastAsia"/>
                <w:color w:val="000000" w:themeColor="text1"/>
                <w:sz w:val="24"/>
                <w:szCs w:val="24"/>
                <w:u w:val="single"/>
                <w:vertAlign w:val="superscript"/>
                <w:lang w:val="en-US" w:eastAsia="zh-CN"/>
                <w14:textFill>
                  <w14:solidFill>
                    <w14:schemeClr w14:val="tx1"/>
                  </w14:solidFill>
                </w14:textFill>
              </w:rPr>
              <w:t>3</w:t>
            </w:r>
            <w:r>
              <w:rPr>
                <w:color w:val="000000" w:themeColor="text1"/>
                <w:sz w:val="24"/>
                <w:szCs w:val="24"/>
                <w:u w:val="single"/>
                <w14:textFill>
                  <w14:solidFill>
                    <w14:schemeClr w14:val="tx1"/>
                  </w14:solidFill>
                </w14:textFill>
              </w:rPr>
              <w:t>-原料，本次</w:t>
            </w:r>
            <w:r>
              <w:rPr>
                <w:rFonts w:hint="eastAsia"/>
                <w:sz w:val="24"/>
                <w:szCs w:val="24"/>
                <w:u w:val="single"/>
                <w:lang w:eastAsia="zh-CN"/>
              </w:rPr>
              <w:t>技改</w:t>
            </w:r>
            <w:r>
              <w:rPr>
                <w:sz w:val="24"/>
                <w:szCs w:val="24"/>
                <w:u w:val="single"/>
              </w:rPr>
              <w:t>项目年燃烧</w:t>
            </w:r>
            <w:r>
              <w:rPr>
                <w:rFonts w:hint="eastAsia"/>
                <w:sz w:val="24"/>
                <w:szCs w:val="24"/>
                <w:u w:val="single"/>
                <w:lang w:eastAsia="zh-CN"/>
              </w:rPr>
              <w:t>沼气</w:t>
            </w:r>
            <w:r>
              <w:rPr>
                <w:rFonts w:hint="eastAsia"/>
                <w:sz w:val="24"/>
                <w:szCs w:val="24"/>
                <w:u w:val="single"/>
                <w:lang w:val="en-US" w:eastAsia="zh-CN"/>
              </w:rPr>
              <w:t>70.78万m</w:t>
            </w:r>
            <w:r>
              <w:rPr>
                <w:rFonts w:hint="eastAsia"/>
                <w:sz w:val="24"/>
                <w:szCs w:val="24"/>
                <w:u w:val="single"/>
                <w:vertAlign w:val="superscript"/>
                <w:lang w:val="en-US" w:eastAsia="zh-CN"/>
              </w:rPr>
              <w:t>3</w:t>
            </w:r>
            <w:r>
              <w:rPr>
                <w:sz w:val="24"/>
                <w:szCs w:val="24"/>
                <w:u w:val="single"/>
              </w:rPr>
              <w:t>，则产生锅炉</w:t>
            </w:r>
            <w:r>
              <w:rPr>
                <w:rFonts w:hint="eastAsia"/>
                <w:sz w:val="24"/>
                <w:szCs w:val="24"/>
                <w:u w:val="single"/>
                <w:lang w:val="en-US" w:eastAsia="zh-CN"/>
              </w:rPr>
              <w:t>排污</w:t>
            </w:r>
            <w:r>
              <w:rPr>
                <w:sz w:val="24"/>
                <w:szCs w:val="24"/>
                <w:u w:val="single"/>
              </w:rPr>
              <w:t>水为</w:t>
            </w:r>
            <w:r>
              <w:rPr>
                <w:rFonts w:hint="eastAsia"/>
                <w:sz w:val="24"/>
                <w:szCs w:val="24"/>
                <w:u w:val="single"/>
                <w:lang w:val="en-US" w:eastAsia="zh-CN"/>
              </w:rPr>
              <w:t>698</w:t>
            </w:r>
            <w:r>
              <w:rPr>
                <w:sz w:val="24"/>
                <w:szCs w:val="24"/>
                <w:u w:val="single"/>
              </w:rPr>
              <w:t>t/a（</w:t>
            </w:r>
            <w:r>
              <w:rPr>
                <w:rFonts w:hint="eastAsia"/>
                <w:sz w:val="24"/>
                <w:szCs w:val="24"/>
                <w:u w:val="single"/>
                <w:lang w:val="en-US" w:eastAsia="zh-CN"/>
              </w:rPr>
              <w:t>1.91</w:t>
            </w:r>
            <w:r>
              <w:rPr>
                <w:sz w:val="24"/>
                <w:szCs w:val="24"/>
                <w:u w:val="single"/>
              </w:rPr>
              <w:t>t/d），锅炉</w:t>
            </w:r>
            <w:r>
              <w:rPr>
                <w:rFonts w:hint="eastAsia"/>
                <w:sz w:val="24"/>
                <w:szCs w:val="24"/>
                <w:u w:val="single"/>
                <w:lang w:eastAsia="zh-CN"/>
              </w:rPr>
              <w:t>排污</w:t>
            </w:r>
            <w:r>
              <w:rPr>
                <w:sz w:val="24"/>
                <w:szCs w:val="24"/>
                <w:u w:val="single"/>
              </w:rPr>
              <w:t>水</w:t>
            </w:r>
            <w:r>
              <w:rPr>
                <w:rFonts w:hint="eastAsia"/>
                <w:sz w:val="24"/>
                <w:szCs w:val="24"/>
                <w:u w:val="single"/>
                <w:lang w:eastAsia="zh-CN"/>
              </w:rPr>
              <w:t>为热水且</w:t>
            </w:r>
            <w:r>
              <w:rPr>
                <w:sz w:val="24"/>
                <w:szCs w:val="24"/>
                <w:u w:val="single"/>
              </w:rPr>
              <w:t>为清净水</w:t>
            </w:r>
            <w:r>
              <w:rPr>
                <w:rFonts w:hint="eastAsia"/>
                <w:sz w:val="24"/>
                <w:szCs w:val="24"/>
                <w:u w:val="single"/>
                <w:lang w:eastAsia="zh-CN"/>
              </w:rPr>
              <w:t>，回用于离心机冲洗，不外排。</w:t>
            </w:r>
          </w:p>
          <w:p>
            <w:pPr>
              <w:keepNext w:val="0"/>
              <w:keepLines w:val="0"/>
              <w:pageBreakBefore w:val="0"/>
              <w:widowControl w:val="0"/>
              <w:kinsoku/>
              <w:wordWrap/>
              <w:overflowPunct w:val="0"/>
              <w:topLinePunct w:val="0"/>
              <w:autoSpaceDE/>
              <w:autoSpaceDN/>
              <w:bidi w:val="0"/>
              <w:adjustRightInd w:val="0"/>
              <w:spacing w:line="360" w:lineRule="auto"/>
              <w:ind w:firstLine="480" w:firstLineChars="200"/>
              <w:jc w:val="left"/>
              <w:textAlignment w:val="auto"/>
              <w:rPr>
                <w:sz w:val="24"/>
                <w:u w:val="single"/>
              </w:rPr>
            </w:pPr>
            <w:r>
              <w:rPr>
                <w:sz w:val="24"/>
                <w:u w:val="single"/>
              </w:rPr>
              <w:t>项目不</w:t>
            </w:r>
            <w:r>
              <w:rPr>
                <w:rFonts w:hint="eastAsia"/>
                <w:sz w:val="24"/>
                <w:u w:val="single"/>
                <w:lang w:eastAsia="zh-CN"/>
              </w:rPr>
              <w:t>新</w:t>
            </w:r>
            <w:r>
              <w:rPr>
                <w:sz w:val="24"/>
                <w:u w:val="single"/>
              </w:rPr>
              <w:t>增</w:t>
            </w:r>
            <w:r>
              <w:rPr>
                <w:rFonts w:hint="eastAsia"/>
                <w:sz w:val="24"/>
                <w:u w:val="single"/>
                <w:lang w:eastAsia="zh-CN"/>
              </w:rPr>
              <w:t>劳动定</w:t>
            </w:r>
            <w:r>
              <w:rPr>
                <w:sz w:val="24"/>
                <w:u w:val="single"/>
              </w:rPr>
              <w:t>员，</w:t>
            </w:r>
            <w:r>
              <w:rPr>
                <w:rFonts w:hint="eastAsia"/>
                <w:sz w:val="24"/>
                <w:u w:val="single"/>
                <w:lang w:eastAsia="zh-CN"/>
              </w:rPr>
              <w:t>不新增</w:t>
            </w:r>
            <w:r>
              <w:rPr>
                <w:sz w:val="24"/>
                <w:u w:val="single"/>
              </w:rPr>
              <w:t>生活污水</w:t>
            </w:r>
            <w:r>
              <w:rPr>
                <w:rFonts w:hint="eastAsia"/>
                <w:sz w:val="24"/>
                <w:u w:val="single"/>
                <w:lang w:eastAsia="zh-CN"/>
              </w:rPr>
              <w:t>，现有</w:t>
            </w:r>
            <w:r>
              <w:rPr>
                <w:sz w:val="24"/>
                <w:u w:val="single"/>
              </w:rPr>
              <w:t>生活污水</w:t>
            </w:r>
            <w:r>
              <w:rPr>
                <w:rFonts w:hint="eastAsia"/>
                <w:sz w:val="24"/>
                <w:u w:val="single"/>
                <w:lang w:eastAsia="zh-CN"/>
              </w:rPr>
              <w:t>经化粪池处理后送</w:t>
            </w:r>
            <w:r>
              <w:rPr>
                <w:rFonts w:hint="default"/>
                <w:sz w:val="24"/>
                <w:u w:val="single"/>
                <w:lang w:eastAsia="zh-CN"/>
              </w:rPr>
              <w:t>永州市生活垃圾焚烧发电厂进行处理</w:t>
            </w:r>
            <w:r>
              <w:rPr>
                <w:rFonts w:hint="eastAsia"/>
                <w:sz w:val="24"/>
                <w:u w:val="single"/>
                <w:lang w:eastAsia="zh-CN"/>
              </w:rPr>
              <w:t>。</w:t>
            </w:r>
          </w:p>
          <w:p>
            <w:pPr>
              <w:spacing w:line="360" w:lineRule="auto"/>
              <w:ind w:firstLine="479" w:firstLineChars="199"/>
              <w:rPr>
                <w:b/>
                <w:sz w:val="24"/>
                <w:u w:val="single"/>
              </w:rPr>
            </w:pPr>
            <w:r>
              <w:rPr>
                <w:b/>
                <w:sz w:val="24"/>
                <w:u w:val="single"/>
              </w:rPr>
              <w:t>4.</w:t>
            </w:r>
            <w:r>
              <w:rPr>
                <w:rFonts w:hint="eastAsia"/>
                <w:b/>
                <w:sz w:val="24"/>
                <w:u w:val="single"/>
              </w:rPr>
              <w:t>3噪声</w:t>
            </w:r>
          </w:p>
          <w:p>
            <w:pPr>
              <w:spacing w:line="360" w:lineRule="auto"/>
              <w:ind w:firstLine="477" w:firstLineChars="199"/>
              <w:rPr>
                <w:bCs/>
                <w:sz w:val="24"/>
                <w:u w:val="single"/>
              </w:rPr>
            </w:pPr>
            <w:r>
              <w:rPr>
                <w:rFonts w:hint="eastAsia"/>
                <w:bCs/>
                <w:sz w:val="24"/>
                <w:u w:val="single"/>
              </w:rPr>
              <w:t>（1）噪声源强</w:t>
            </w:r>
          </w:p>
          <w:p>
            <w:pPr>
              <w:spacing w:line="360" w:lineRule="auto"/>
              <w:ind w:firstLine="477" w:firstLineChars="199"/>
              <w:rPr>
                <w:bCs/>
                <w:sz w:val="24"/>
                <w:u w:val="single"/>
              </w:rPr>
            </w:pPr>
            <w:r>
              <w:rPr>
                <w:rFonts w:hint="eastAsia"/>
                <w:bCs/>
                <w:sz w:val="24"/>
                <w:u w:val="single"/>
              </w:rPr>
              <w:t>项目噪声主要来源于</w:t>
            </w:r>
            <w:r>
              <w:rPr>
                <w:rFonts w:hint="eastAsia"/>
                <w:sz w:val="24"/>
                <w:u w:val="single"/>
                <w:lang w:eastAsia="zh-CN"/>
              </w:rPr>
              <w:t>蒸汽发生器</w:t>
            </w:r>
            <w:r>
              <w:rPr>
                <w:rFonts w:hint="eastAsia"/>
                <w:sz w:val="24"/>
                <w:u w:val="single"/>
              </w:rPr>
              <w:t>、</w:t>
            </w:r>
            <w:r>
              <w:rPr>
                <w:rFonts w:hint="eastAsia" w:ascii="宋体" w:hAnsi="宋体" w:cs="宋体"/>
                <w:color w:val="000000"/>
                <w:kern w:val="0"/>
                <w:sz w:val="24"/>
                <w:u w:val="single"/>
                <w:lang w:eastAsia="zh-CN" w:bidi="ar"/>
              </w:rPr>
              <w:t>纯水机</w:t>
            </w:r>
            <w:r>
              <w:rPr>
                <w:rFonts w:hint="eastAsia"/>
                <w:sz w:val="24"/>
                <w:u w:val="single"/>
              </w:rPr>
              <w:t>、</w:t>
            </w:r>
            <w:r>
              <w:rPr>
                <w:rFonts w:hint="eastAsia" w:ascii="宋体" w:hAnsi="宋体" w:cs="宋体"/>
                <w:color w:val="000000"/>
                <w:sz w:val="24"/>
                <w:u w:val="single"/>
                <w:lang w:eastAsia="zh-CN"/>
              </w:rPr>
              <w:t>风机</w:t>
            </w:r>
            <w:r>
              <w:rPr>
                <w:spacing w:val="4"/>
                <w:sz w:val="24"/>
                <w:u w:val="single"/>
              </w:rPr>
              <w:t>等</w:t>
            </w:r>
            <w:r>
              <w:rPr>
                <w:rFonts w:hint="eastAsia"/>
                <w:bCs/>
                <w:sz w:val="24"/>
                <w:u w:val="single"/>
              </w:rPr>
              <w:t>设备运转时产生的机械噪声。通过类比分析，噪声源强约为</w:t>
            </w:r>
            <w:r>
              <w:rPr>
                <w:rFonts w:hint="eastAsia"/>
                <w:bCs/>
                <w:sz w:val="24"/>
                <w:u w:val="single"/>
                <w:lang w:val="en-US" w:eastAsia="zh-CN"/>
              </w:rPr>
              <w:t>7</w:t>
            </w:r>
            <w:r>
              <w:rPr>
                <w:bCs/>
                <w:sz w:val="24"/>
                <w:u w:val="single"/>
              </w:rPr>
              <w:t>0</w:t>
            </w:r>
            <w:r>
              <w:rPr>
                <w:rFonts w:hint="eastAsia"/>
                <w:bCs/>
                <w:sz w:val="24"/>
                <w:u w:val="single"/>
              </w:rPr>
              <w:t>~</w:t>
            </w:r>
            <w:r>
              <w:rPr>
                <w:bCs/>
                <w:sz w:val="24"/>
                <w:u w:val="single"/>
              </w:rPr>
              <w:t>9</w:t>
            </w:r>
            <w:r>
              <w:rPr>
                <w:rFonts w:hint="eastAsia"/>
                <w:bCs/>
                <w:sz w:val="24"/>
                <w:u w:val="single"/>
              </w:rPr>
              <w:t>0</w:t>
            </w:r>
            <w:r>
              <w:rPr>
                <w:bCs/>
                <w:sz w:val="24"/>
                <w:u w:val="single"/>
              </w:rPr>
              <w:t>dB(A)</w:t>
            </w:r>
            <w:r>
              <w:rPr>
                <w:rFonts w:hint="eastAsia"/>
                <w:bCs/>
                <w:sz w:val="24"/>
                <w:u w:val="single"/>
              </w:rPr>
              <w:t>。各主要声源情况见表4</w:t>
            </w:r>
            <w:r>
              <w:rPr>
                <w:bCs/>
                <w:sz w:val="24"/>
                <w:u w:val="single"/>
              </w:rPr>
              <w:t>-</w:t>
            </w:r>
            <w:r>
              <w:rPr>
                <w:rFonts w:hint="eastAsia"/>
                <w:bCs/>
                <w:sz w:val="24"/>
                <w:u w:val="single"/>
                <w:lang w:val="en-US" w:eastAsia="zh-CN"/>
              </w:rPr>
              <w:t>8</w:t>
            </w:r>
            <w:r>
              <w:rPr>
                <w:rFonts w:hint="eastAsia"/>
                <w:bCs/>
                <w:sz w:val="24"/>
                <w:u w:val="single"/>
              </w:rPr>
              <w:t>。</w:t>
            </w:r>
          </w:p>
          <w:p>
            <w:pPr>
              <w:jc w:val="center"/>
              <w:rPr>
                <w:rFonts w:hint="eastAsia"/>
                <w:b/>
                <w:sz w:val="24"/>
                <w:u w:val="single"/>
              </w:rPr>
            </w:pPr>
            <w:r>
              <w:rPr>
                <w:rFonts w:hint="eastAsia"/>
                <w:b/>
                <w:sz w:val="24"/>
                <w:u w:val="single"/>
              </w:rPr>
              <w:t>表4-</w:t>
            </w:r>
            <w:r>
              <w:rPr>
                <w:rFonts w:hint="eastAsia"/>
                <w:b/>
                <w:sz w:val="24"/>
                <w:u w:val="single"/>
                <w:lang w:val="en-US" w:eastAsia="zh-CN"/>
              </w:rPr>
              <w:t>8</w:t>
            </w:r>
            <w:r>
              <w:rPr>
                <w:rFonts w:hint="eastAsia"/>
                <w:b/>
                <w:sz w:val="24"/>
                <w:u w:val="single"/>
              </w:rPr>
              <w:t>工业企业噪声源强调查清单（室内声源）</w:t>
            </w:r>
          </w:p>
          <w:tbl>
            <w:tblPr>
              <w:tblStyle w:val="60"/>
              <w:tblW w:w="1169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342"/>
              <w:gridCol w:w="745"/>
              <w:gridCol w:w="1004"/>
              <w:gridCol w:w="1203"/>
              <w:gridCol w:w="393"/>
              <w:gridCol w:w="567"/>
              <w:gridCol w:w="503"/>
              <w:gridCol w:w="426"/>
              <w:gridCol w:w="433"/>
              <w:gridCol w:w="597"/>
              <w:gridCol w:w="1075"/>
              <w:gridCol w:w="920"/>
              <w:gridCol w:w="1084"/>
              <w:gridCol w:w="1262"/>
              <w:gridCol w:w="114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43" w:hRule="atLeast"/>
              </w:trPr>
              <w:tc>
                <w:tcPr>
                  <w:tcW w:w="342" w:type="dxa"/>
                  <w:vMerge w:val="restart"/>
                  <w:tcBorders>
                    <w:tl2br w:val="nil"/>
                    <w:tr2bl w:val="nil"/>
                  </w:tcBorders>
                  <w:textDirection w:val="tbRlV"/>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序号</w:t>
                  </w:r>
                </w:p>
              </w:tc>
              <w:tc>
                <w:tcPr>
                  <w:tcW w:w="745" w:type="dxa"/>
                  <w:vMerge w:val="restart"/>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建筑物名 称</w:t>
                  </w:r>
                </w:p>
              </w:tc>
              <w:tc>
                <w:tcPr>
                  <w:tcW w:w="1004" w:type="dxa"/>
                  <w:vMerge w:val="restart"/>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声源名称</w:t>
                  </w:r>
                </w:p>
              </w:tc>
              <w:tc>
                <w:tcPr>
                  <w:tcW w:w="1203"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声源源强</w:t>
                  </w:r>
                </w:p>
              </w:tc>
              <w:tc>
                <w:tcPr>
                  <w:tcW w:w="393" w:type="dxa"/>
                  <w:vMerge w:val="restart"/>
                  <w:tcBorders>
                    <w:tl2br w:val="nil"/>
                    <w:tr2bl w:val="nil"/>
                  </w:tcBorders>
                  <w:textDirection w:val="tbRlV"/>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声源控制措施</w:t>
                  </w:r>
                </w:p>
              </w:tc>
              <w:tc>
                <w:tcPr>
                  <w:tcW w:w="1496" w:type="dxa"/>
                  <w:gridSpan w:val="3"/>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空间相对位置/m</w:t>
                  </w:r>
                </w:p>
              </w:tc>
              <w:tc>
                <w:tcPr>
                  <w:tcW w:w="1030" w:type="dxa"/>
                  <w:gridSpan w:val="2"/>
                  <w:vMerge w:val="restart"/>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距室内边界距离/m</w:t>
                  </w:r>
                </w:p>
              </w:tc>
              <w:tc>
                <w:tcPr>
                  <w:tcW w:w="1075" w:type="dxa"/>
                  <w:vMerge w:val="restart"/>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室内边界声级/（dB(A)）</w:t>
                  </w:r>
                </w:p>
              </w:tc>
              <w:tc>
                <w:tcPr>
                  <w:tcW w:w="920" w:type="dxa"/>
                  <w:vMerge w:val="restart"/>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运行时段</w:t>
                  </w:r>
                </w:p>
              </w:tc>
              <w:tc>
                <w:tcPr>
                  <w:tcW w:w="1084" w:type="dxa"/>
                  <w:vMerge w:val="restart"/>
                  <w:tcBorders>
                    <w:tl2br w:val="nil"/>
                    <w:tr2bl w:val="nil"/>
                  </w:tcBorders>
                  <w:vAlign w:val="center"/>
                </w:tcPr>
                <w:p>
                  <w:pPr>
                    <w:jc w:val="center"/>
                    <w:rPr>
                      <w:color w:val="000000" w:themeColor="text1"/>
                      <w:u w:val="single"/>
                      <w14:textFill>
                        <w14:solidFill>
                          <w14:schemeClr w14:val="tx1"/>
                        </w14:solidFill>
                      </w14:textFill>
                    </w:rPr>
                  </w:pPr>
                </w:p>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建筑物插入损失/（dB(A)）</w:t>
                  </w:r>
                </w:p>
              </w:tc>
              <w:tc>
                <w:tcPr>
                  <w:tcW w:w="2402" w:type="dxa"/>
                  <w:gridSpan w:val="2"/>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建筑物外噪声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1161" w:hRule="atLeast"/>
              </w:trPr>
              <w:tc>
                <w:tcPr>
                  <w:tcW w:w="342" w:type="dxa"/>
                  <w:vMerge w:val="continue"/>
                  <w:tcBorders>
                    <w:tl2br w:val="nil"/>
                    <w:tr2bl w:val="nil"/>
                  </w:tcBorders>
                  <w:textDirection w:val="tbRlV"/>
                  <w:vAlign w:val="center"/>
                </w:tcPr>
                <w:p>
                  <w:pPr>
                    <w:jc w:val="center"/>
                    <w:rPr>
                      <w:color w:val="000000" w:themeColor="text1"/>
                      <w:u w:val="single"/>
                      <w14:textFill>
                        <w14:solidFill>
                          <w14:schemeClr w14:val="tx1"/>
                        </w14:solidFill>
                      </w14:textFill>
                    </w:rPr>
                  </w:pPr>
                </w:p>
              </w:tc>
              <w:tc>
                <w:tcPr>
                  <w:tcW w:w="745"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004"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203"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声压级/距声源距离 /(dB(A))/m</w:t>
                  </w:r>
                </w:p>
              </w:tc>
              <w:tc>
                <w:tcPr>
                  <w:tcW w:w="393" w:type="dxa"/>
                  <w:vMerge w:val="continue"/>
                  <w:tcBorders>
                    <w:tl2br w:val="nil"/>
                    <w:tr2bl w:val="nil"/>
                  </w:tcBorders>
                  <w:textDirection w:val="tbRlV"/>
                  <w:vAlign w:val="center"/>
                </w:tcPr>
                <w:p>
                  <w:pPr>
                    <w:jc w:val="center"/>
                    <w:rPr>
                      <w:color w:val="000000" w:themeColor="text1"/>
                      <w:u w:val="single"/>
                      <w14:textFill>
                        <w14:solidFill>
                          <w14:schemeClr w14:val="tx1"/>
                        </w14:solidFill>
                      </w14:textFill>
                    </w:rPr>
                  </w:pPr>
                </w:p>
              </w:tc>
              <w:tc>
                <w:tcPr>
                  <w:tcW w:w="567" w:type="dxa"/>
                  <w:tcBorders>
                    <w:tl2br w:val="nil"/>
                    <w:tr2bl w:val="nil"/>
                  </w:tcBorders>
                  <w:vAlign w:val="center"/>
                </w:tcPr>
                <w:p>
                  <w:pPr>
                    <w:jc w:val="center"/>
                    <w:rPr>
                      <w:color w:val="000000" w:themeColor="text1"/>
                      <w:u w:val="single"/>
                      <w14:textFill>
                        <w14:solidFill>
                          <w14:schemeClr w14:val="tx1"/>
                        </w14:solidFill>
                      </w14:textFill>
                    </w:rPr>
                  </w:pPr>
                </w:p>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X</w:t>
                  </w:r>
                </w:p>
              </w:tc>
              <w:tc>
                <w:tcPr>
                  <w:tcW w:w="503" w:type="dxa"/>
                  <w:tcBorders>
                    <w:tl2br w:val="nil"/>
                    <w:tr2bl w:val="nil"/>
                  </w:tcBorders>
                  <w:vAlign w:val="center"/>
                </w:tcPr>
                <w:p>
                  <w:pPr>
                    <w:jc w:val="center"/>
                    <w:rPr>
                      <w:color w:val="000000" w:themeColor="text1"/>
                      <w:u w:val="single"/>
                      <w14:textFill>
                        <w14:solidFill>
                          <w14:schemeClr w14:val="tx1"/>
                        </w14:solidFill>
                      </w14:textFill>
                    </w:rPr>
                  </w:pPr>
                </w:p>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Y</w:t>
                  </w:r>
                </w:p>
              </w:tc>
              <w:tc>
                <w:tcPr>
                  <w:tcW w:w="426" w:type="dxa"/>
                  <w:tcBorders>
                    <w:tl2br w:val="nil"/>
                    <w:tr2bl w:val="nil"/>
                  </w:tcBorders>
                  <w:vAlign w:val="center"/>
                </w:tcPr>
                <w:p>
                  <w:pPr>
                    <w:jc w:val="center"/>
                    <w:rPr>
                      <w:color w:val="000000" w:themeColor="text1"/>
                      <w:u w:val="single"/>
                      <w14:textFill>
                        <w14:solidFill>
                          <w14:schemeClr w14:val="tx1"/>
                        </w14:solidFill>
                      </w14:textFill>
                    </w:rPr>
                  </w:pPr>
                </w:p>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Z</w:t>
                  </w:r>
                </w:p>
              </w:tc>
              <w:tc>
                <w:tcPr>
                  <w:tcW w:w="1030" w:type="dxa"/>
                  <w:gridSpan w:val="2"/>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075"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920"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084"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262"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声压级/ （dB(A)）</w:t>
                  </w:r>
                </w:p>
              </w:tc>
              <w:tc>
                <w:tcPr>
                  <w:tcW w:w="1140" w:type="dxa"/>
                  <w:tcBorders>
                    <w:tl2br w:val="nil"/>
                    <w:tr2bl w:val="nil"/>
                  </w:tcBorders>
                  <w:vAlign w:val="center"/>
                </w:tcPr>
                <w:p>
                  <w:pPr>
                    <w:rPr>
                      <w:color w:val="000000" w:themeColor="text1"/>
                      <w:u w:val="single"/>
                      <w14:textFill>
                        <w14:solidFill>
                          <w14:schemeClr w14:val="tx1"/>
                        </w14:solidFill>
                      </w14:textFill>
                    </w:rPr>
                  </w:pPr>
                  <w:r>
                    <w:rPr>
                      <w:color w:val="000000" w:themeColor="text1"/>
                      <w:u w:val="single"/>
                      <w14:textFill>
                        <w14:solidFill>
                          <w14:schemeClr w14:val="tx1"/>
                        </w14:solidFill>
                      </w14:textFill>
                    </w:rPr>
                    <w:t>建筑物外距离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38" w:hRule="atLeast"/>
              </w:trPr>
              <w:tc>
                <w:tcPr>
                  <w:tcW w:w="342" w:type="dxa"/>
                  <w:vMerge w:val="restart"/>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1</w:t>
                  </w:r>
                </w:p>
              </w:tc>
              <w:tc>
                <w:tcPr>
                  <w:tcW w:w="745" w:type="dxa"/>
                  <w:vMerge w:val="restart"/>
                  <w:tcBorders>
                    <w:tl2br w:val="nil"/>
                    <w:tr2bl w:val="nil"/>
                  </w:tcBorders>
                  <w:vAlign w:val="center"/>
                </w:tcPr>
                <w:p>
                  <w:pPr>
                    <w:jc w:val="center"/>
                    <w:rPr>
                      <w:color w:val="000000" w:themeColor="text1"/>
                      <w:u w:val="single"/>
                      <w14:textFill>
                        <w14:solidFill>
                          <w14:schemeClr w14:val="tx1"/>
                        </w14:solidFill>
                      </w14:textFill>
                    </w:rPr>
                  </w:pPr>
                  <w:r>
                    <w:rPr>
                      <w:rFonts w:hint="eastAsia"/>
                      <w:color w:val="000000" w:themeColor="text1"/>
                      <w:u w:val="single"/>
                      <w:lang w:eastAsia="zh-CN"/>
                      <w14:textFill>
                        <w14:solidFill>
                          <w14:schemeClr w14:val="tx1"/>
                        </w14:solidFill>
                      </w14:textFill>
                    </w:rPr>
                    <w:t>预处理车间</w:t>
                  </w:r>
                </w:p>
              </w:tc>
              <w:tc>
                <w:tcPr>
                  <w:tcW w:w="1004" w:type="dxa"/>
                  <w:vMerge w:val="restart"/>
                  <w:tcBorders>
                    <w:tl2br w:val="nil"/>
                    <w:tr2bl w:val="nil"/>
                  </w:tcBorders>
                  <w:vAlign w:val="center"/>
                </w:tcPr>
                <w:p>
                  <w:pPr>
                    <w:jc w:val="center"/>
                    <w:rPr>
                      <w:color w:val="000000" w:themeColor="text1"/>
                      <w:sz w:val="21"/>
                      <w:szCs w:val="21"/>
                      <w:u w:val="single"/>
                      <w14:textFill>
                        <w14:solidFill>
                          <w14:schemeClr w14:val="tx1"/>
                        </w14:solidFill>
                      </w14:textFill>
                    </w:rPr>
                  </w:pPr>
                  <w:r>
                    <w:rPr>
                      <w:rFonts w:hint="eastAsia"/>
                      <w:color w:val="000000" w:themeColor="text1"/>
                      <w:sz w:val="21"/>
                      <w:szCs w:val="21"/>
                      <w:u w:val="single"/>
                      <w:lang w:eastAsia="zh-CN"/>
                      <w14:textFill>
                        <w14:solidFill>
                          <w14:schemeClr w14:val="tx1"/>
                        </w14:solidFill>
                      </w14:textFill>
                    </w:rPr>
                    <w:t>蒸汽发生器</w:t>
                  </w:r>
                </w:p>
              </w:tc>
              <w:tc>
                <w:tcPr>
                  <w:tcW w:w="1203" w:type="dxa"/>
                  <w:vMerge w:val="restart"/>
                  <w:tcBorders>
                    <w:tl2br w:val="nil"/>
                    <w:tr2bl w:val="nil"/>
                  </w:tcBorders>
                  <w:vAlign w:val="center"/>
                </w:tcPr>
                <w:p>
                  <w:pPr>
                    <w:jc w:val="center"/>
                    <w:rPr>
                      <w:color w:val="000000" w:themeColor="text1"/>
                      <w:u w:val="single"/>
                      <w14:textFill>
                        <w14:solidFill>
                          <w14:schemeClr w14:val="tx1"/>
                        </w14:solidFill>
                      </w14:textFill>
                    </w:rPr>
                  </w:pPr>
                  <w:r>
                    <w:rPr>
                      <w:rFonts w:hint="eastAsia"/>
                      <w:color w:val="000000" w:themeColor="text1"/>
                      <w:u w:val="single"/>
                      <w:lang w:val="en-US" w:eastAsia="zh-CN"/>
                      <w14:textFill>
                        <w14:solidFill>
                          <w14:schemeClr w14:val="tx1"/>
                        </w14:solidFill>
                      </w14:textFill>
                    </w:rPr>
                    <w:t>80</w:t>
                  </w:r>
                  <w:r>
                    <w:rPr>
                      <w:color w:val="000000" w:themeColor="text1"/>
                      <w:u w:val="single"/>
                      <w14:textFill>
                        <w14:solidFill>
                          <w14:schemeClr w14:val="tx1"/>
                        </w14:solidFill>
                      </w14:textFill>
                    </w:rPr>
                    <w:t>/1</w:t>
                  </w:r>
                </w:p>
              </w:tc>
              <w:tc>
                <w:tcPr>
                  <w:tcW w:w="393" w:type="dxa"/>
                  <w:vMerge w:val="restart"/>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墙体隔声</w:t>
                  </w:r>
                </w:p>
              </w:tc>
              <w:tc>
                <w:tcPr>
                  <w:tcW w:w="567" w:type="dxa"/>
                  <w:vMerge w:val="restart"/>
                  <w:tcBorders>
                    <w:tl2br w:val="nil"/>
                    <w:tr2bl w:val="nil"/>
                  </w:tcBorders>
                  <w:vAlign w:val="center"/>
                </w:tcPr>
                <w:p>
                  <w:pPr>
                    <w:jc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-24</w:t>
                  </w:r>
                </w:p>
              </w:tc>
              <w:tc>
                <w:tcPr>
                  <w:tcW w:w="503" w:type="dxa"/>
                  <w:vMerge w:val="restart"/>
                  <w:tcBorders>
                    <w:tl2br w:val="nil"/>
                    <w:tr2bl w:val="nil"/>
                  </w:tcBorders>
                  <w:vAlign w:val="center"/>
                </w:tcPr>
                <w:p>
                  <w:pPr>
                    <w:jc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10</w:t>
                  </w:r>
                </w:p>
              </w:tc>
              <w:tc>
                <w:tcPr>
                  <w:tcW w:w="426" w:type="dxa"/>
                  <w:vMerge w:val="restart"/>
                  <w:tcBorders>
                    <w:tl2br w:val="nil"/>
                    <w:tr2bl w:val="nil"/>
                  </w:tcBorders>
                  <w:vAlign w:val="center"/>
                </w:tcPr>
                <w:p>
                  <w:pPr>
                    <w:jc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2</w:t>
                  </w:r>
                </w:p>
              </w:tc>
              <w:tc>
                <w:tcPr>
                  <w:tcW w:w="433"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东</w:t>
                  </w:r>
                </w:p>
              </w:tc>
              <w:tc>
                <w:tcPr>
                  <w:tcW w:w="597" w:type="dxa"/>
                  <w:tcBorders>
                    <w:tl2br w:val="nil"/>
                    <w:tr2bl w:val="nil"/>
                  </w:tcBorders>
                  <w:vAlign w:val="center"/>
                </w:tcPr>
                <w:p>
                  <w:pPr>
                    <w:widowControl/>
                    <w:jc w:val="center"/>
                    <w:textAlignment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kern w:val="0"/>
                      <w:szCs w:val="21"/>
                      <w:u w:val="single"/>
                      <w:lang w:val="en-US" w:eastAsia="zh-CN" w:bidi="ar"/>
                      <w14:textFill>
                        <w14:solidFill>
                          <w14:schemeClr w14:val="tx1"/>
                        </w14:solidFill>
                      </w14:textFill>
                    </w:rPr>
                    <w:t>120</w:t>
                  </w:r>
                </w:p>
              </w:tc>
              <w:tc>
                <w:tcPr>
                  <w:tcW w:w="1075" w:type="dxa"/>
                  <w:tcBorders>
                    <w:tl2br w:val="nil"/>
                    <w:tr2bl w:val="nil"/>
                  </w:tcBorders>
                  <w:vAlign w:val="center"/>
                </w:tcPr>
                <w:p>
                  <w:pPr>
                    <w:widowControl/>
                    <w:jc w:val="center"/>
                    <w:textAlignment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38.4</w:t>
                  </w:r>
                </w:p>
              </w:tc>
              <w:tc>
                <w:tcPr>
                  <w:tcW w:w="920" w:type="dxa"/>
                  <w:vMerge w:val="restart"/>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8:00～</w:t>
                  </w:r>
                  <w:r>
                    <w:rPr>
                      <w:rFonts w:hint="eastAsia"/>
                      <w:color w:val="000000" w:themeColor="text1"/>
                      <w:u w:val="single"/>
                      <w:lang w:val="en-US" w:eastAsia="zh-CN"/>
                      <w14:textFill>
                        <w14:solidFill>
                          <w14:schemeClr w14:val="tx1"/>
                        </w14:solidFill>
                      </w14:textFill>
                    </w:rPr>
                    <w:t>18</w:t>
                  </w:r>
                  <w:r>
                    <w:rPr>
                      <w:color w:val="000000" w:themeColor="text1"/>
                      <w:u w:val="single"/>
                      <w14:textFill>
                        <w14:solidFill>
                          <w14:schemeClr w14:val="tx1"/>
                        </w14:solidFill>
                      </w14:textFill>
                    </w:rPr>
                    <w:t>:00</w:t>
                  </w:r>
                </w:p>
              </w:tc>
              <w:tc>
                <w:tcPr>
                  <w:tcW w:w="1084" w:type="dxa"/>
                  <w:tcBorders>
                    <w:tl2br w:val="nil"/>
                    <w:tr2bl w:val="nil"/>
                  </w:tcBorders>
                  <w:vAlign w:val="center"/>
                </w:tcPr>
                <w:p>
                  <w:pPr>
                    <w:widowControl/>
                    <w:jc w:val="center"/>
                    <w:textAlignment w:val="center"/>
                    <w:rPr>
                      <w:rFonts w:hint="eastAsia" w:eastAsia="宋体"/>
                      <w:color w:val="000000" w:themeColor="text1"/>
                      <w:u w:val="single"/>
                      <w:lang w:eastAsia="zh-CN"/>
                      <w14:textFill>
                        <w14:solidFill>
                          <w14:schemeClr w14:val="tx1"/>
                        </w14:solidFill>
                      </w14:textFill>
                    </w:rPr>
                  </w:pPr>
                  <w:r>
                    <w:rPr>
                      <w:color w:val="000000" w:themeColor="text1"/>
                      <w:kern w:val="0"/>
                      <w:szCs w:val="21"/>
                      <w:u w:val="single"/>
                      <w:lang w:bidi="ar"/>
                      <w14:textFill>
                        <w14:solidFill>
                          <w14:schemeClr w14:val="tx1"/>
                        </w14:solidFill>
                      </w14:textFill>
                    </w:rPr>
                    <w:t>2</w:t>
                  </w:r>
                  <w:r>
                    <w:rPr>
                      <w:rFonts w:hint="eastAsia"/>
                      <w:color w:val="000000" w:themeColor="text1"/>
                      <w:kern w:val="0"/>
                      <w:szCs w:val="21"/>
                      <w:u w:val="single"/>
                      <w:lang w:val="en-US" w:eastAsia="zh-CN" w:bidi="ar"/>
                      <w14:textFill>
                        <w14:solidFill>
                          <w14:schemeClr w14:val="tx1"/>
                        </w14:solidFill>
                      </w14:textFill>
                    </w:rPr>
                    <w:t>0</w:t>
                  </w:r>
                </w:p>
              </w:tc>
              <w:tc>
                <w:tcPr>
                  <w:tcW w:w="1262" w:type="dxa"/>
                  <w:tcBorders>
                    <w:tl2br w:val="nil"/>
                    <w:tr2bl w:val="nil"/>
                  </w:tcBorders>
                  <w:vAlign w:val="center"/>
                </w:tcPr>
                <w:p>
                  <w:pPr>
                    <w:widowControl/>
                    <w:jc w:val="center"/>
                    <w:textAlignment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18.4</w:t>
                  </w:r>
                </w:p>
              </w:tc>
              <w:tc>
                <w:tcPr>
                  <w:tcW w:w="1140"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38" w:hRule="atLeast"/>
              </w:trPr>
              <w:tc>
                <w:tcPr>
                  <w:tcW w:w="342"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745"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004" w:type="dxa"/>
                  <w:vMerge w:val="continue"/>
                  <w:tcBorders>
                    <w:tl2br w:val="nil"/>
                    <w:tr2bl w:val="nil"/>
                  </w:tcBorders>
                  <w:vAlign w:val="center"/>
                </w:tcPr>
                <w:p>
                  <w:pPr>
                    <w:jc w:val="center"/>
                    <w:rPr>
                      <w:color w:val="000000" w:themeColor="text1"/>
                      <w:sz w:val="21"/>
                      <w:szCs w:val="21"/>
                      <w:u w:val="single"/>
                      <w14:textFill>
                        <w14:solidFill>
                          <w14:schemeClr w14:val="tx1"/>
                        </w14:solidFill>
                      </w14:textFill>
                    </w:rPr>
                  </w:pPr>
                </w:p>
              </w:tc>
              <w:tc>
                <w:tcPr>
                  <w:tcW w:w="1203"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393" w:type="dxa"/>
                  <w:vMerge w:val="continue"/>
                  <w:tcBorders>
                    <w:tl2br w:val="nil"/>
                    <w:tr2bl w:val="nil"/>
                  </w:tcBorders>
                  <w:textDirection w:val="tbRlV"/>
                  <w:vAlign w:val="center"/>
                </w:tcPr>
                <w:p>
                  <w:pPr>
                    <w:jc w:val="center"/>
                    <w:rPr>
                      <w:color w:val="000000" w:themeColor="text1"/>
                      <w:u w:val="single"/>
                      <w14:textFill>
                        <w14:solidFill>
                          <w14:schemeClr w14:val="tx1"/>
                        </w14:solidFill>
                      </w14:textFill>
                    </w:rPr>
                  </w:pPr>
                </w:p>
              </w:tc>
              <w:tc>
                <w:tcPr>
                  <w:tcW w:w="567"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503"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426"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433"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南</w:t>
                  </w:r>
                </w:p>
              </w:tc>
              <w:tc>
                <w:tcPr>
                  <w:tcW w:w="597" w:type="dxa"/>
                  <w:tcBorders>
                    <w:tl2br w:val="nil"/>
                    <w:tr2bl w:val="nil"/>
                  </w:tcBorders>
                  <w:vAlign w:val="center"/>
                </w:tcPr>
                <w:p>
                  <w:pPr>
                    <w:widowControl/>
                    <w:jc w:val="center"/>
                    <w:textAlignment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kern w:val="0"/>
                      <w:szCs w:val="21"/>
                      <w:u w:val="single"/>
                      <w:lang w:val="en-US" w:eastAsia="zh-CN" w:bidi="ar"/>
                      <w14:textFill>
                        <w14:solidFill>
                          <w14:schemeClr w14:val="tx1"/>
                        </w14:solidFill>
                      </w14:textFill>
                    </w:rPr>
                    <w:t>50</w:t>
                  </w:r>
                </w:p>
              </w:tc>
              <w:tc>
                <w:tcPr>
                  <w:tcW w:w="1075" w:type="dxa"/>
                  <w:tcBorders>
                    <w:tl2br w:val="nil"/>
                    <w:tr2bl w:val="nil"/>
                  </w:tcBorders>
                  <w:vAlign w:val="center"/>
                </w:tcPr>
                <w:p>
                  <w:pPr>
                    <w:widowControl/>
                    <w:jc w:val="center"/>
                    <w:textAlignment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46</w:t>
                  </w:r>
                </w:p>
              </w:tc>
              <w:tc>
                <w:tcPr>
                  <w:tcW w:w="920"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084" w:type="dxa"/>
                  <w:tcBorders>
                    <w:tl2br w:val="nil"/>
                    <w:tr2bl w:val="nil"/>
                  </w:tcBorders>
                  <w:vAlign w:val="center"/>
                </w:tcPr>
                <w:p>
                  <w:pPr>
                    <w:widowControl/>
                    <w:jc w:val="center"/>
                    <w:textAlignment w:val="center"/>
                    <w:rPr>
                      <w:rFonts w:hint="eastAsia" w:eastAsia="宋体"/>
                      <w:color w:val="000000" w:themeColor="text1"/>
                      <w:u w:val="single"/>
                      <w:lang w:eastAsia="zh-CN"/>
                      <w14:textFill>
                        <w14:solidFill>
                          <w14:schemeClr w14:val="tx1"/>
                        </w14:solidFill>
                      </w14:textFill>
                    </w:rPr>
                  </w:pPr>
                  <w:r>
                    <w:rPr>
                      <w:color w:val="000000" w:themeColor="text1"/>
                      <w:kern w:val="0"/>
                      <w:szCs w:val="21"/>
                      <w:u w:val="single"/>
                      <w:lang w:bidi="ar"/>
                      <w14:textFill>
                        <w14:solidFill>
                          <w14:schemeClr w14:val="tx1"/>
                        </w14:solidFill>
                      </w14:textFill>
                    </w:rPr>
                    <w:t>2</w:t>
                  </w:r>
                  <w:r>
                    <w:rPr>
                      <w:rFonts w:hint="eastAsia"/>
                      <w:color w:val="000000" w:themeColor="text1"/>
                      <w:kern w:val="0"/>
                      <w:szCs w:val="21"/>
                      <w:u w:val="single"/>
                      <w:lang w:val="en-US" w:eastAsia="zh-CN" w:bidi="ar"/>
                      <w14:textFill>
                        <w14:solidFill>
                          <w14:schemeClr w14:val="tx1"/>
                        </w14:solidFill>
                      </w14:textFill>
                    </w:rPr>
                    <w:t>0</w:t>
                  </w:r>
                </w:p>
              </w:tc>
              <w:tc>
                <w:tcPr>
                  <w:tcW w:w="1262" w:type="dxa"/>
                  <w:tcBorders>
                    <w:tl2br w:val="nil"/>
                    <w:tr2bl w:val="nil"/>
                  </w:tcBorders>
                  <w:vAlign w:val="center"/>
                </w:tcPr>
                <w:p>
                  <w:pPr>
                    <w:widowControl/>
                    <w:jc w:val="center"/>
                    <w:textAlignment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26</w:t>
                  </w:r>
                </w:p>
              </w:tc>
              <w:tc>
                <w:tcPr>
                  <w:tcW w:w="1140"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38" w:hRule="atLeast"/>
              </w:trPr>
              <w:tc>
                <w:tcPr>
                  <w:tcW w:w="342"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745"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004" w:type="dxa"/>
                  <w:vMerge w:val="continue"/>
                  <w:tcBorders>
                    <w:tl2br w:val="nil"/>
                    <w:tr2bl w:val="nil"/>
                  </w:tcBorders>
                  <w:vAlign w:val="center"/>
                </w:tcPr>
                <w:p>
                  <w:pPr>
                    <w:jc w:val="center"/>
                    <w:rPr>
                      <w:color w:val="000000" w:themeColor="text1"/>
                      <w:sz w:val="21"/>
                      <w:szCs w:val="21"/>
                      <w:u w:val="single"/>
                      <w14:textFill>
                        <w14:solidFill>
                          <w14:schemeClr w14:val="tx1"/>
                        </w14:solidFill>
                      </w14:textFill>
                    </w:rPr>
                  </w:pPr>
                </w:p>
              </w:tc>
              <w:tc>
                <w:tcPr>
                  <w:tcW w:w="1203"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393" w:type="dxa"/>
                  <w:vMerge w:val="continue"/>
                  <w:tcBorders>
                    <w:tl2br w:val="nil"/>
                    <w:tr2bl w:val="nil"/>
                  </w:tcBorders>
                  <w:textDirection w:val="tbRlV"/>
                  <w:vAlign w:val="center"/>
                </w:tcPr>
                <w:p>
                  <w:pPr>
                    <w:jc w:val="center"/>
                    <w:rPr>
                      <w:color w:val="000000" w:themeColor="text1"/>
                      <w:u w:val="single"/>
                      <w14:textFill>
                        <w14:solidFill>
                          <w14:schemeClr w14:val="tx1"/>
                        </w14:solidFill>
                      </w14:textFill>
                    </w:rPr>
                  </w:pPr>
                </w:p>
              </w:tc>
              <w:tc>
                <w:tcPr>
                  <w:tcW w:w="567"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503"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426"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433"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西</w:t>
                  </w:r>
                </w:p>
              </w:tc>
              <w:tc>
                <w:tcPr>
                  <w:tcW w:w="597" w:type="dxa"/>
                  <w:tcBorders>
                    <w:tl2br w:val="nil"/>
                    <w:tr2bl w:val="nil"/>
                  </w:tcBorders>
                  <w:vAlign w:val="center"/>
                </w:tcPr>
                <w:p>
                  <w:pPr>
                    <w:widowControl/>
                    <w:jc w:val="center"/>
                    <w:textAlignment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kern w:val="0"/>
                      <w:szCs w:val="21"/>
                      <w:u w:val="single"/>
                      <w:lang w:val="en-US" w:eastAsia="zh-CN" w:bidi="ar"/>
                      <w14:textFill>
                        <w14:solidFill>
                          <w14:schemeClr w14:val="tx1"/>
                        </w14:solidFill>
                      </w14:textFill>
                    </w:rPr>
                    <w:t>80</w:t>
                  </w:r>
                </w:p>
              </w:tc>
              <w:tc>
                <w:tcPr>
                  <w:tcW w:w="1075" w:type="dxa"/>
                  <w:tcBorders>
                    <w:tl2br w:val="nil"/>
                    <w:tr2bl w:val="nil"/>
                  </w:tcBorders>
                  <w:vAlign w:val="center"/>
                </w:tcPr>
                <w:p>
                  <w:pPr>
                    <w:widowControl/>
                    <w:jc w:val="center"/>
                    <w:textAlignment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41.9</w:t>
                  </w:r>
                </w:p>
              </w:tc>
              <w:tc>
                <w:tcPr>
                  <w:tcW w:w="920"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084" w:type="dxa"/>
                  <w:tcBorders>
                    <w:tl2br w:val="nil"/>
                    <w:tr2bl w:val="nil"/>
                  </w:tcBorders>
                  <w:vAlign w:val="center"/>
                </w:tcPr>
                <w:p>
                  <w:pPr>
                    <w:widowControl/>
                    <w:jc w:val="center"/>
                    <w:textAlignment w:val="center"/>
                    <w:rPr>
                      <w:rFonts w:hint="eastAsia" w:eastAsia="宋体"/>
                      <w:color w:val="000000" w:themeColor="text1"/>
                      <w:u w:val="single"/>
                      <w:lang w:eastAsia="zh-CN"/>
                      <w14:textFill>
                        <w14:solidFill>
                          <w14:schemeClr w14:val="tx1"/>
                        </w14:solidFill>
                      </w14:textFill>
                    </w:rPr>
                  </w:pPr>
                  <w:r>
                    <w:rPr>
                      <w:color w:val="000000" w:themeColor="text1"/>
                      <w:kern w:val="0"/>
                      <w:szCs w:val="21"/>
                      <w:u w:val="single"/>
                      <w:lang w:bidi="ar"/>
                      <w14:textFill>
                        <w14:solidFill>
                          <w14:schemeClr w14:val="tx1"/>
                        </w14:solidFill>
                      </w14:textFill>
                    </w:rPr>
                    <w:t>2</w:t>
                  </w:r>
                  <w:r>
                    <w:rPr>
                      <w:rFonts w:hint="eastAsia"/>
                      <w:color w:val="000000" w:themeColor="text1"/>
                      <w:kern w:val="0"/>
                      <w:szCs w:val="21"/>
                      <w:u w:val="single"/>
                      <w:lang w:val="en-US" w:eastAsia="zh-CN" w:bidi="ar"/>
                      <w14:textFill>
                        <w14:solidFill>
                          <w14:schemeClr w14:val="tx1"/>
                        </w14:solidFill>
                      </w14:textFill>
                    </w:rPr>
                    <w:t>0</w:t>
                  </w:r>
                </w:p>
              </w:tc>
              <w:tc>
                <w:tcPr>
                  <w:tcW w:w="1262" w:type="dxa"/>
                  <w:tcBorders>
                    <w:tl2br w:val="nil"/>
                    <w:tr2bl w:val="nil"/>
                  </w:tcBorders>
                  <w:vAlign w:val="center"/>
                </w:tcPr>
                <w:p>
                  <w:pPr>
                    <w:widowControl/>
                    <w:jc w:val="center"/>
                    <w:textAlignment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21.9</w:t>
                  </w:r>
                </w:p>
              </w:tc>
              <w:tc>
                <w:tcPr>
                  <w:tcW w:w="1140"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38" w:hRule="atLeast"/>
              </w:trPr>
              <w:tc>
                <w:tcPr>
                  <w:tcW w:w="342"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745"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004" w:type="dxa"/>
                  <w:vMerge w:val="continue"/>
                  <w:tcBorders>
                    <w:tl2br w:val="nil"/>
                    <w:tr2bl w:val="nil"/>
                  </w:tcBorders>
                  <w:vAlign w:val="center"/>
                </w:tcPr>
                <w:p>
                  <w:pPr>
                    <w:jc w:val="center"/>
                    <w:rPr>
                      <w:color w:val="000000" w:themeColor="text1"/>
                      <w:sz w:val="21"/>
                      <w:szCs w:val="21"/>
                      <w:u w:val="single"/>
                      <w14:textFill>
                        <w14:solidFill>
                          <w14:schemeClr w14:val="tx1"/>
                        </w14:solidFill>
                      </w14:textFill>
                    </w:rPr>
                  </w:pPr>
                </w:p>
              </w:tc>
              <w:tc>
                <w:tcPr>
                  <w:tcW w:w="1203"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393" w:type="dxa"/>
                  <w:vMerge w:val="continue"/>
                  <w:tcBorders>
                    <w:tl2br w:val="nil"/>
                    <w:tr2bl w:val="nil"/>
                  </w:tcBorders>
                  <w:textDirection w:val="tbRlV"/>
                  <w:vAlign w:val="center"/>
                </w:tcPr>
                <w:p>
                  <w:pPr>
                    <w:jc w:val="center"/>
                    <w:rPr>
                      <w:color w:val="000000" w:themeColor="text1"/>
                      <w:u w:val="single"/>
                      <w14:textFill>
                        <w14:solidFill>
                          <w14:schemeClr w14:val="tx1"/>
                        </w14:solidFill>
                      </w14:textFill>
                    </w:rPr>
                  </w:pPr>
                </w:p>
              </w:tc>
              <w:tc>
                <w:tcPr>
                  <w:tcW w:w="567"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503"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426"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433"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北</w:t>
                  </w:r>
                </w:p>
              </w:tc>
              <w:tc>
                <w:tcPr>
                  <w:tcW w:w="597" w:type="dxa"/>
                  <w:tcBorders>
                    <w:tl2br w:val="nil"/>
                    <w:tr2bl w:val="nil"/>
                  </w:tcBorders>
                  <w:vAlign w:val="center"/>
                </w:tcPr>
                <w:p>
                  <w:pPr>
                    <w:widowControl/>
                    <w:jc w:val="center"/>
                    <w:textAlignment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kern w:val="0"/>
                      <w:szCs w:val="21"/>
                      <w:u w:val="single"/>
                      <w:lang w:val="en-US" w:eastAsia="zh-CN" w:bidi="ar"/>
                      <w14:textFill>
                        <w14:solidFill>
                          <w14:schemeClr w14:val="tx1"/>
                        </w14:solidFill>
                      </w14:textFill>
                    </w:rPr>
                    <w:t>35</w:t>
                  </w:r>
                </w:p>
              </w:tc>
              <w:tc>
                <w:tcPr>
                  <w:tcW w:w="1075" w:type="dxa"/>
                  <w:tcBorders>
                    <w:tl2br w:val="nil"/>
                    <w:tr2bl w:val="nil"/>
                  </w:tcBorders>
                  <w:vAlign w:val="center"/>
                </w:tcPr>
                <w:p>
                  <w:pPr>
                    <w:widowControl/>
                    <w:jc w:val="center"/>
                    <w:textAlignment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49.1</w:t>
                  </w:r>
                </w:p>
              </w:tc>
              <w:tc>
                <w:tcPr>
                  <w:tcW w:w="920"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084" w:type="dxa"/>
                  <w:tcBorders>
                    <w:tl2br w:val="nil"/>
                    <w:tr2bl w:val="nil"/>
                  </w:tcBorders>
                  <w:vAlign w:val="center"/>
                </w:tcPr>
                <w:p>
                  <w:pPr>
                    <w:widowControl/>
                    <w:jc w:val="center"/>
                    <w:textAlignment w:val="center"/>
                    <w:rPr>
                      <w:rFonts w:hint="eastAsia" w:eastAsia="宋体"/>
                      <w:color w:val="000000" w:themeColor="text1"/>
                      <w:u w:val="single"/>
                      <w:lang w:eastAsia="zh-CN"/>
                      <w14:textFill>
                        <w14:solidFill>
                          <w14:schemeClr w14:val="tx1"/>
                        </w14:solidFill>
                      </w14:textFill>
                    </w:rPr>
                  </w:pPr>
                  <w:r>
                    <w:rPr>
                      <w:color w:val="000000" w:themeColor="text1"/>
                      <w:kern w:val="0"/>
                      <w:szCs w:val="21"/>
                      <w:u w:val="single"/>
                      <w:lang w:bidi="ar"/>
                      <w14:textFill>
                        <w14:solidFill>
                          <w14:schemeClr w14:val="tx1"/>
                        </w14:solidFill>
                      </w14:textFill>
                    </w:rPr>
                    <w:t>2</w:t>
                  </w:r>
                  <w:r>
                    <w:rPr>
                      <w:rFonts w:hint="eastAsia"/>
                      <w:color w:val="000000" w:themeColor="text1"/>
                      <w:kern w:val="0"/>
                      <w:szCs w:val="21"/>
                      <w:u w:val="single"/>
                      <w:lang w:val="en-US" w:eastAsia="zh-CN" w:bidi="ar"/>
                      <w14:textFill>
                        <w14:solidFill>
                          <w14:schemeClr w14:val="tx1"/>
                        </w14:solidFill>
                      </w14:textFill>
                    </w:rPr>
                    <w:t>0</w:t>
                  </w:r>
                </w:p>
              </w:tc>
              <w:tc>
                <w:tcPr>
                  <w:tcW w:w="1262" w:type="dxa"/>
                  <w:tcBorders>
                    <w:tl2br w:val="nil"/>
                    <w:tr2bl w:val="nil"/>
                  </w:tcBorders>
                  <w:vAlign w:val="center"/>
                </w:tcPr>
                <w:p>
                  <w:pPr>
                    <w:widowControl/>
                    <w:jc w:val="center"/>
                    <w:textAlignment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29.1</w:t>
                  </w:r>
                </w:p>
              </w:tc>
              <w:tc>
                <w:tcPr>
                  <w:tcW w:w="1140"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38" w:hRule="atLeast"/>
              </w:trPr>
              <w:tc>
                <w:tcPr>
                  <w:tcW w:w="342" w:type="dxa"/>
                  <w:vMerge w:val="restart"/>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2</w:t>
                  </w:r>
                </w:p>
              </w:tc>
              <w:tc>
                <w:tcPr>
                  <w:tcW w:w="745" w:type="dxa"/>
                  <w:vMerge w:val="restart"/>
                  <w:tcBorders>
                    <w:tl2br w:val="nil"/>
                    <w:tr2bl w:val="nil"/>
                  </w:tcBorders>
                  <w:vAlign w:val="center"/>
                </w:tcPr>
                <w:p>
                  <w:pPr>
                    <w:jc w:val="center"/>
                    <w:rPr>
                      <w:color w:val="000000" w:themeColor="text1"/>
                      <w:u w:val="single"/>
                      <w14:textFill>
                        <w14:solidFill>
                          <w14:schemeClr w14:val="tx1"/>
                        </w14:solidFill>
                      </w14:textFill>
                    </w:rPr>
                  </w:pPr>
                  <w:r>
                    <w:rPr>
                      <w:rFonts w:hint="eastAsia"/>
                      <w:color w:val="000000" w:themeColor="text1"/>
                      <w:u w:val="single"/>
                      <w:lang w:eastAsia="zh-CN"/>
                      <w14:textFill>
                        <w14:solidFill>
                          <w14:schemeClr w14:val="tx1"/>
                        </w14:solidFill>
                      </w14:textFill>
                    </w:rPr>
                    <w:t>预处理车间</w:t>
                  </w:r>
                </w:p>
              </w:tc>
              <w:tc>
                <w:tcPr>
                  <w:tcW w:w="1004" w:type="dxa"/>
                  <w:vMerge w:val="restart"/>
                  <w:tcBorders>
                    <w:tl2br w:val="nil"/>
                    <w:tr2bl w:val="nil"/>
                  </w:tcBorders>
                  <w:vAlign w:val="center"/>
                </w:tcPr>
                <w:p>
                  <w:pPr>
                    <w:jc w:val="center"/>
                    <w:rPr>
                      <w:color w:val="000000" w:themeColor="text1"/>
                      <w:sz w:val="21"/>
                      <w:szCs w:val="21"/>
                      <w:u w:val="single"/>
                      <w14:textFill>
                        <w14:solidFill>
                          <w14:schemeClr w14:val="tx1"/>
                        </w14:solidFill>
                      </w14:textFill>
                    </w:rPr>
                  </w:pPr>
                  <w:r>
                    <w:rPr>
                      <w:rFonts w:hint="eastAsia" w:ascii="宋体" w:hAnsi="宋体" w:cs="宋体"/>
                      <w:color w:val="000000" w:themeColor="text1"/>
                      <w:kern w:val="0"/>
                      <w:sz w:val="21"/>
                      <w:szCs w:val="21"/>
                      <w:u w:val="single"/>
                      <w:lang w:eastAsia="zh-CN" w:bidi="ar"/>
                      <w14:textFill>
                        <w14:solidFill>
                          <w14:schemeClr w14:val="tx1"/>
                        </w14:solidFill>
                      </w14:textFill>
                    </w:rPr>
                    <w:t>纯水机</w:t>
                  </w:r>
                </w:p>
              </w:tc>
              <w:tc>
                <w:tcPr>
                  <w:tcW w:w="1203" w:type="dxa"/>
                  <w:vMerge w:val="restart"/>
                  <w:tcBorders>
                    <w:tl2br w:val="nil"/>
                    <w:tr2bl w:val="nil"/>
                  </w:tcBorders>
                  <w:vAlign w:val="center"/>
                </w:tcPr>
                <w:p>
                  <w:pPr>
                    <w:jc w:val="center"/>
                    <w:rPr>
                      <w:color w:val="000000" w:themeColor="text1"/>
                      <w:u w:val="single"/>
                      <w14:textFill>
                        <w14:solidFill>
                          <w14:schemeClr w14:val="tx1"/>
                        </w14:solidFill>
                      </w14:textFill>
                    </w:rPr>
                  </w:pPr>
                  <w:r>
                    <w:rPr>
                      <w:rFonts w:hint="eastAsia"/>
                      <w:color w:val="000000" w:themeColor="text1"/>
                      <w:u w:val="single"/>
                      <w:lang w:val="en-US" w:eastAsia="zh-CN"/>
                      <w14:textFill>
                        <w14:solidFill>
                          <w14:schemeClr w14:val="tx1"/>
                        </w14:solidFill>
                      </w14:textFill>
                    </w:rPr>
                    <w:t>80</w:t>
                  </w:r>
                  <w:r>
                    <w:rPr>
                      <w:color w:val="000000" w:themeColor="text1"/>
                      <w:u w:val="single"/>
                      <w14:textFill>
                        <w14:solidFill>
                          <w14:schemeClr w14:val="tx1"/>
                        </w14:solidFill>
                      </w14:textFill>
                    </w:rPr>
                    <w:t>/1</w:t>
                  </w:r>
                </w:p>
              </w:tc>
              <w:tc>
                <w:tcPr>
                  <w:tcW w:w="393" w:type="dxa"/>
                  <w:vMerge w:val="continue"/>
                  <w:tcBorders>
                    <w:tl2br w:val="nil"/>
                    <w:tr2bl w:val="nil"/>
                  </w:tcBorders>
                  <w:textDirection w:val="tbRlV"/>
                  <w:vAlign w:val="center"/>
                </w:tcPr>
                <w:p>
                  <w:pPr>
                    <w:jc w:val="center"/>
                    <w:rPr>
                      <w:color w:val="000000" w:themeColor="text1"/>
                      <w:u w:val="single"/>
                      <w14:textFill>
                        <w14:solidFill>
                          <w14:schemeClr w14:val="tx1"/>
                        </w14:solidFill>
                      </w14:textFill>
                    </w:rPr>
                  </w:pPr>
                </w:p>
              </w:tc>
              <w:tc>
                <w:tcPr>
                  <w:tcW w:w="567" w:type="dxa"/>
                  <w:vMerge w:val="restart"/>
                  <w:tcBorders>
                    <w:tl2br w:val="nil"/>
                    <w:tr2bl w:val="nil"/>
                  </w:tcBorders>
                  <w:vAlign w:val="center"/>
                </w:tcPr>
                <w:p>
                  <w:pPr>
                    <w:jc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-26</w:t>
                  </w:r>
                </w:p>
              </w:tc>
              <w:tc>
                <w:tcPr>
                  <w:tcW w:w="503" w:type="dxa"/>
                  <w:vMerge w:val="restart"/>
                  <w:tcBorders>
                    <w:tl2br w:val="nil"/>
                    <w:tr2bl w:val="nil"/>
                  </w:tcBorders>
                  <w:vAlign w:val="center"/>
                </w:tcPr>
                <w:p>
                  <w:pPr>
                    <w:jc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8</w:t>
                  </w:r>
                </w:p>
              </w:tc>
              <w:tc>
                <w:tcPr>
                  <w:tcW w:w="426" w:type="dxa"/>
                  <w:vMerge w:val="restart"/>
                  <w:tcBorders>
                    <w:tl2br w:val="nil"/>
                    <w:tr2bl w:val="nil"/>
                  </w:tcBorders>
                  <w:vAlign w:val="center"/>
                </w:tcPr>
                <w:p>
                  <w:pPr>
                    <w:jc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1.5</w:t>
                  </w:r>
                </w:p>
              </w:tc>
              <w:tc>
                <w:tcPr>
                  <w:tcW w:w="433"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东</w:t>
                  </w:r>
                </w:p>
              </w:tc>
              <w:tc>
                <w:tcPr>
                  <w:tcW w:w="597" w:type="dxa"/>
                  <w:tcBorders>
                    <w:tl2br w:val="nil"/>
                    <w:tr2bl w:val="nil"/>
                  </w:tcBorders>
                  <w:vAlign w:val="center"/>
                </w:tcPr>
                <w:p>
                  <w:pPr>
                    <w:widowControl/>
                    <w:jc w:val="center"/>
                    <w:textAlignment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120</w:t>
                  </w:r>
                </w:p>
              </w:tc>
              <w:tc>
                <w:tcPr>
                  <w:tcW w:w="1075" w:type="dxa"/>
                  <w:tcBorders>
                    <w:tl2br w:val="nil"/>
                    <w:tr2bl w:val="nil"/>
                  </w:tcBorders>
                  <w:vAlign w:val="center"/>
                </w:tcPr>
                <w:p>
                  <w:pPr>
                    <w:widowControl/>
                    <w:jc w:val="center"/>
                    <w:textAlignment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38.4</w:t>
                  </w:r>
                </w:p>
              </w:tc>
              <w:tc>
                <w:tcPr>
                  <w:tcW w:w="920" w:type="dxa"/>
                  <w:vMerge w:val="continue"/>
                  <w:tcBorders>
                    <w:tl2br w:val="nil"/>
                    <w:tr2bl w:val="nil"/>
                  </w:tcBorders>
                  <w:vAlign w:val="center"/>
                </w:tcPr>
                <w:p>
                  <w:pPr>
                    <w:jc w:val="center"/>
                    <w:rPr>
                      <w:rFonts w:hint="default" w:eastAsia="宋体"/>
                      <w:color w:val="000000" w:themeColor="text1"/>
                      <w:u w:val="single"/>
                      <w:lang w:val="en-US" w:eastAsia="zh-CN"/>
                      <w14:textFill>
                        <w14:solidFill>
                          <w14:schemeClr w14:val="tx1"/>
                        </w14:solidFill>
                      </w14:textFill>
                    </w:rPr>
                  </w:pPr>
                </w:p>
              </w:tc>
              <w:tc>
                <w:tcPr>
                  <w:tcW w:w="1084" w:type="dxa"/>
                  <w:tcBorders>
                    <w:tl2br w:val="nil"/>
                    <w:tr2bl w:val="nil"/>
                  </w:tcBorders>
                  <w:vAlign w:val="center"/>
                </w:tcPr>
                <w:p>
                  <w:pPr>
                    <w:widowControl/>
                    <w:jc w:val="center"/>
                    <w:textAlignment w:val="center"/>
                    <w:rPr>
                      <w:color w:val="000000" w:themeColor="text1"/>
                      <w:u w:val="single"/>
                      <w14:textFill>
                        <w14:solidFill>
                          <w14:schemeClr w14:val="tx1"/>
                        </w14:solidFill>
                      </w14:textFill>
                    </w:rPr>
                  </w:pPr>
                  <w:r>
                    <w:rPr>
                      <w:color w:val="000000" w:themeColor="text1"/>
                      <w:kern w:val="0"/>
                      <w:szCs w:val="21"/>
                      <w:u w:val="single"/>
                      <w:lang w:bidi="ar"/>
                      <w14:textFill>
                        <w14:solidFill>
                          <w14:schemeClr w14:val="tx1"/>
                        </w14:solidFill>
                      </w14:textFill>
                    </w:rPr>
                    <w:t>2</w:t>
                  </w:r>
                  <w:r>
                    <w:rPr>
                      <w:rFonts w:hint="eastAsia"/>
                      <w:color w:val="000000" w:themeColor="text1"/>
                      <w:kern w:val="0"/>
                      <w:szCs w:val="21"/>
                      <w:u w:val="single"/>
                      <w:lang w:val="en-US" w:eastAsia="zh-CN" w:bidi="ar"/>
                      <w14:textFill>
                        <w14:solidFill>
                          <w14:schemeClr w14:val="tx1"/>
                        </w14:solidFill>
                      </w14:textFill>
                    </w:rPr>
                    <w:t>0</w:t>
                  </w:r>
                </w:p>
              </w:tc>
              <w:tc>
                <w:tcPr>
                  <w:tcW w:w="1262" w:type="dxa"/>
                  <w:tcBorders>
                    <w:tl2br w:val="nil"/>
                    <w:tr2bl w:val="nil"/>
                  </w:tcBorders>
                  <w:vAlign w:val="center"/>
                </w:tcPr>
                <w:p>
                  <w:pPr>
                    <w:widowControl/>
                    <w:jc w:val="center"/>
                    <w:textAlignment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18.4</w:t>
                  </w:r>
                </w:p>
              </w:tc>
              <w:tc>
                <w:tcPr>
                  <w:tcW w:w="1140"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38" w:hRule="atLeast"/>
              </w:trPr>
              <w:tc>
                <w:tcPr>
                  <w:tcW w:w="342"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745"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004" w:type="dxa"/>
                  <w:vMerge w:val="continue"/>
                  <w:tcBorders>
                    <w:tl2br w:val="nil"/>
                    <w:tr2bl w:val="nil"/>
                  </w:tcBorders>
                  <w:vAlign w:val="center"/>
                </w:tcPr>
                <w:p>
                  <w:pPr>
                    <w:jc w:val="center"/>
                    <w:rPr>
                      <w:color w:val="000000" w:themeColor="text1"/>
                      <w:sz w:val="21"/>
                      <w:szCs w:val="21"/>
                      <w:u w:val="single"/>
                      <w14:textFill>
                        <w14:solidFill>
                          <w14:schemeClr w14:val="tx1"/>
                        </w14:solidFill>
                      </w14:textFill>
                    </w:rPr>
                  </w:pPr>
                </w:p>
              </w:tc>
              <w:tc>
                <w:tcPr>
                  <w:tcW w:w="1203"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393" w:type="dxa"/>
                  <w:vMerge w:val="continue"/>
                  <w:tcBorders>
                    <w:tl2br w:val="nil"/>
                    <w:tr2bl w:val="nil"/>
                  </w:tcBorders>
                  <w:textDirection w:val="tbRlV"/>
                  <w:vAlign w:val="center"/>
                </w:tcPr>
                <w:p>
                  <w:pPr>
                    <w:jc w:val="center"/>
                    <w:rPr>
                      <w:color w:val="000000" w:themeColor="text1"/>
                      <w:u w:val="single"/>
                      <w14:textFill>
                        <w14:solidFill>
                          <w14:schemeClr w14:val="tx1"/>
                        </w14:solidFill>
                      </w14:textFill>
                    </w:rPr>
                  </w:pPr>
                </w:p>
              </w:tc>
              <w:tc>
                <w:tcPr>
                  <w:tcW w:w="567"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503"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426"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433"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南</w:t>
                  </w:r>
                </w:p>
              </w:tc>
              <w:tc>
                <w:tcPr>
                  <w:tcW w:w="597" w:type="dxa"/>
                  <w:tcBorders>
                    <w:tl2br w:val="nil"/>
                    <w:tr2bl w:val="nil"/>
                  </w:tcBorders>
                  <w:vAlign w:val="center"/>
                </w:tcPr>
                <w:p>
                  <w:pPr>
                    <w:widowControl/>
                    <w:jc w:val="center"/>
                    <w:textAlignment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48</w:t>
                  </w:r>
                </w:p>
              </w:tc>
              <w:tc>
                <w:tcPr>
                  <w:tcW w:w="1075" w:type="dxa"/>
                  <w:tcBorders>
                    <w:tl2br w:val="nil"/>
                    <w:tr2bl w:val="nil"/>
                  </w:tcBorders>
                  <w:vAlign w:val="center"/>
                </w:tcPr>
                <w:p>
                  <w:pPr>
                    <w:widowControl/>
                    <w:jc w:val="center"/>
                    <w:textAlignment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46.3</w:t>
                  </w:r>
                </w:p>
              </w:tc>
              <w:tc>
                <w:tcPr>
                  <w:tcW w:w="920"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084" w:type="dxa"/>
                  <w:tcBorders>
                    <w:tl2br w:val="nil"/>
                    <w:tr2bl w:val="nil"/>
                  </w:tcBorders>
                  <w:vAlign w:val="center"/>
                </w:tcPr>
                <w:p>
                  <w:pPr>
                    <w:widowControl/>
                    <w:jc w:val="center"/>
                    <w:textAlignment w:val="center"/>
                    <w:rPr>
                      <w:color w:val="000000" w:themeColor="text1"/>
                      <w:u w:val="single"/>
                      <w14:textFill>
                        <w14:solidFill>
                          <w14:schemeClr w14:val="tx1"/>
                        </w14:solidFill>
                      </w14:textFill>
                    </w:rPr>
                  </w:pPr>
                  <w:r>
                    <w:rPr>
                      <w:color w:val="000000" w:themeColor="text1"/>
                      <w:kern w:val="0"/>
                      <w:szCs w:val="21"/>
                      <w:u w:val="single"/>
                      <w:lang w:bidi="ar"/>
                      <w14:textFill>
                        <w14:solidFill>
                          <w14:schemeClr w14:val="tx1"/>
                        </w14:solidFill>
                      </w14:textFill>
                    </w:rPr>
                    <w:t>2</w:t>
                  </w:r>
                  <w:r>
                    <w:rPr>
                      <w:rFonts w:hint="eastAsia"/>
                      <w:color w:val="000000" w:themeColor="text1"/>
                      <w:kern w:val="0"/>
                      <w:szCs w:val="21"/>
                      <w:u w:val="single"/>
                      <w:lang w:val="en-US" w:eastAsia="zh-CN" w:bidi="ar"/>
                      <w14:textFill>
                        <w14:solidFill>
                          <w14:schemeClr w14:val="tx1"/>
                        </w14:solidFill>
                      </w14:textFill>
                    </w:rPr>
                    <w:t>0</w:t>
                  </w:r>
                </w:p>
              </w:tc>
              <w:tc>
                <w:tcPr>
                  <w:tcW w:w="1262" w:type="dxa"/>
                  <w:tcBorders>
                    <w:tl2br w:val="nil"/>
                    <w:tr2bl w:val="nil"/>
                  </w:tcBorders>
                  <w:vAlign w:val="center"/>
                </w:tcPr>
                <w:p>
                  <w:pPr>
                    <w:widowControl/>
                    <w:jc w:val="center"/>
                    <w:textAlignment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26.3</w:t>
                  </w:r>
                </w:p>
              </w:tc>
              <w:tc>
                <w:tcPr>
                  <w:tcW w:w="1140"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38" w:hRule="atLeast"/>
              </w:trPr>
              <w:tc>
                <w:tcPr>
                  <w:tcW w:w="342"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745"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004" w:type="dxa"/>
                  <w:vMerge w:val="continue"/>
                  <w:tcBorders>
                    <w:tl2br w:val="nil"/>
                    <w:tr2bl w:val="nil"/>
                  </w:tcBorders>
                  <w:vAlign w:val="center"/>
                </w:tcPr>
                <w:p>
                  <w:pPr>
                    <w:jc w:val="center"/>
                    <w:rPr>
                      <w:color w:val="000000" w:themeColor="text1"/>
                      <w:sz w:val="21"/>
                      <w:szCs w:val="21"/>
                      <w:u w:val="single"/>
                      <w14:textFill>
                        <w14:solidFill>
                          <w14:schemeClr w14:val="tx1"/>
                        </w14:solidFill>
                      </w14:textFill>
                    </w:rPr>
                  </w:pPr>
                </w:p>
              </w:tc>
              <w:tc>
                <w:tcPr>
                  <w:tcW w:w="1203"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393" w:type="dxa"/>
                  <w:vMerge w:val="continue"/>
                  <w:tcBorders>
                    <w:tl2br w:val="nil"/>
                    <w:tr2bl w:val="nil"/>
                  </w:tcBorders>
                  <w:textDirection w:val="tbRlV"/>
                  <w:vAlign w:val="center"/>
                </w:tcPr>
                <w:p>
                  <w:pPr>
                    <w:jc w:val="center"/>
                    <w:rPr>
                      <w:color w:val="000000" w:themeColor="text1"/>
                      <w:u w:val="single"/>
                      <w14:textFill>
                        <w14:solidFill>
                          <w14:schemeClr w14:val="tx1"/>
                        </w14:solidFill>
                      </w14:textFill>
                    </w:rPr>
                  </w:pPr>
                </w:p>
              </w:tc>
              <w:tc>
                <w:tcPr>
                  <w:tcW w:w="567"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503"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426"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433"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西</w:t>
                  </w:r>
                </w:p>
              </w:tc>
              <w:tc>
                <w:tcPr>
                  <w:tcW w:w="597" w:type="dxa"/>
                  <w:tcBorders>
                    <w:tl2br w:val="nil"/>
                    <w:tr2bl w:val="nil"/>
                  </w:tcBorders>
                  <w:vAlign w:val="center"/>
                </w:tcPr>
                <w:p>
                  <w:pPr>
                    <w:widowControl/>
                    <w:jc w:val="center"/>
                    <w:textAlignment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80</w:t>
                  </w:r>
                </w:p>
              </w:tc>
              <w:tc>
                <w:tcPr>
                  <w:tcW w:w="1075" w:type="dxa"/>
                  <w:tcBorders>
                    <w:tl2br w:val="nil"/>
                    <w:tr2bl w:val="nil"/>
                  </w:tcBorders>
                  <w:vAlign w:val="center"/>
                </w:tcPr>
                <w:p>
                  <w:pPr>
                    <w:widowControl/>
                    <w:jc w:val="center"/>
                    <w:textAlignment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41.9</w:t>
                  </w:r>
                </w:p>
              </w:tc>
              <w:tc>
                <w:tcPr>
                  <w:tcW w:w="920"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084" w:type="dxa"/>
                  <w:tcBorders>
                    <w:tl2br w:val="nil"/>
                    <w:tr2bl w:val="nil"/>
                  </w:tcBorders>
                  <w:vAlign w:val="center"/>
                </w:tcPr>
                <w:p>
                  <w:pPr>
                    <w:widowControl/>
                    <w:jc w:val="center"/>
                    <w:textAlignment w:val="center"/>
                    <w:rPr>
                      <w:color w:val="000000" w:themeColor="text1"/>
                      <w:u w:val="single"/>
                      <w14:textFill>
                        <w14:solidFill>
                          <w14:schemeClr w14:val="tx1"/>
                        </w14:solidFill>
                      </w14:textFill>
                    </w:rPr>
                  </w:pPr>
                  <w:r>
                    <w:rPr>
                      <w:color w:val="000000" w:themeColor="text1"/>
                      <w:kern w:val="0"/>
                      <w:szCs w:val="21"/>
                      <w:u w:val="single"/>
                      <w:lang w:bidi="ar"/>
                      <w14:textFill>
                        <w14:solidFill>
                          <w14:schemeClr w14:val="tx1"/>
                        </w14:solidFill>
                      </w14:textFill>
                    </w:rPr>
                    <w:t>2</w:t>
                  </w:r>
                  <w:r>
                    <w:rPr>
                      <w:rFonts w:hint="eastAsia"/>
                      <w:color w:val="000000" w:themeColor="text1"/>
                      <w:kern w:val="0"/>
                      <w:szCs w:val="21"/>
                      <w:u w:val="single"/>
                      <w:lang w:val="en-US" w:eastAsia="zh-CN" w:bidi="ar"/>
                      <w14:textFill>
                        <w14:solidFill>
                          <w14:schemeClr w14:val="tx1"/>
                        </w14:solidFill>
                      </w14:textFill>
                    </w:rPr>
                    <w:t>0</w:t>
                  </w:r>
                </w:p>
              </w:tc>
              <w:tc>
                <w:tcPr>
                  <w:tcW w:w="1262" w:type="dxa"/>
                  <w:tcBorders>
                    <w:tl2br w:val="nil"/>
                    <w:tr2bl w:val="nil"/>
                  </w:tcBorders>
                  <w:vAlign w:val="center"/>
                </w:tcPr>
                <w:p>
                  <w:pPr>
                    <w:widowControl/>
                    <w:jc w:val="center"/>
                    <w:textAlignment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21.9</w:t>
                  </w:r>
                </w:p>
              </w:tc>
              <w:tc>
                <w:tcPr>
                  <w:tcW w:w="1140"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39" w:hRule="atLeast"/>
              </w:trPr>
              <w:tc>
                <w:tcPr>
                  <w:tcW w:w="342"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745"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004" w:type="dxa"/>
                  <w:vMerge w:val="continue"/>
                  <w:tcBorders>
                    <w:tl2br w:val="nil"/>
                    <w:tr2bl w:val="nil"/>
                  </w:tcBorders>
                  <w:vAlign w:val="center"/>
                </w:tcPr>
                <w:p>
                  <w:pPr>
                    <w:jc w:val="center"/>
                    <w:rPr>
                      <w:color w:val="000000" w:themeColor="text1"/>
                      <w:sz w:val="21"/>
                      <w:szCs w:val="21"/>
                      <w:u w:val="single"/>
                      <w14:textFill>
                        <w14:solidFill>
                          <w14:schemeClr w14:val="tx1"/>
                        </w14:solidFill>
                      </w14:textFill>
                    </w:rPr>
                  </w:pPr>
                </w:p>
              </w:tc>
              <w:tc>
                <w:tcPr>
                  <w:tcW w:w="1203"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393" w:type="dxa"/>
                  <w:vMerge w:val="continue"/>
                  <w:tcBorders>
                    <w:tl2br w:val="nil"/>
                    <w:tr2bl w:val="nil"/>
                  </w:tcBorders>
                  <w:textDirection w:val="tbRlV"/>
                  <w:vAlign w:val="center"/>
                </w:tcPr>
                <w:p>
                  <w:pPr>
                    <w:jc w:val="center"/>
                    <w:rPr>
                      <w:color w:val="000000" w:themeColor="text1"/>
                      <w:u w:val="single"/>
                      <w14:textFill>
                        <w14:solidFill>
                          <w14:schemeClr w14:val="tx1"/>
                        </w14:solidFill>
                      </w14:textFill>
                    </w:rPr>
                  </w:pPr>
                </w:p>
              </w:tc>
              <w:tc>
                <w:tcPr>
                  <w:tcW w:w="567"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503"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426"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433"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北</w:t>
                  </w:r>
                </w:p>
              </w:tc>
              <w:tc>
                <w:tcPr>
                  <w:tcW w:w="597" w:type="dxa"/>
                  <w:tcBorders>
                    <w:tl2br w:val="nil"/>
                    <w:tr2bl w:val="nil"/>
                  </w:tcBorders>
                  <w:vAlign w:val="center"/>
                </w:tcPr>
                <w:p>
                  <w:pPr>
                    <w:widowControl/>
                    <w:jc w:val="center"/>
                    <w:textAlignment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37</w:t>
                  </w:r>
                </w:p>
              </w:tc>
              <w:tc>
                <w:tcPr>
                  <w:tcW w:w="1075" w:type="dxa"/>
                  <w:tcBorders>
                    <w:tl2br w:val="nil"/>
                    <w:tr2bl w:val="nil"/>
                  </w:tcBorders>
                  <w:vAlign w:val="center"/>
                </w:tcPr>
                <w:p>
                  <w:pPr>
                    <w:widowControl/>
                    <w:jc w:val="center"/>
                    <w:textAlignment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48.6</w:t>
                  </w:r>
                </w:p>
              </w:tc>
              <w:tc>
                <w:tcPr>
                  <w:tcW w:w="920"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084" w:type="dxa"/>
                  <w:tcBorders>
                    <w:tl2br w:val="nil"/>
                    <w:tr2bl w:val="nil"/>
                  </w:tcBorders>
                  <w:vAlign w:val="center"/>
                </w:tcPr>
                <w:p>
                  <w:pPr>
                    <w:widowControl/>
                    <w:jc w:val="center"/>
                    <w:textAlignment w:val="center"/>
                    <w:rPr>
                      <w:color w:val="000000" w:themeColor="text1"/>
                      <w:u w:val="single"/>
                      <w14:textFill>
                        <w14:solidFill>
                          <w14:schemeClr w14:val="tx1"/>
                        </w14:solidFill>
                      </w14:textFill>
                    </w:rPr>
                  </w:pPr>
                  <w:r>
                    <w:rPr>
                      <w:color w:val="000000" w:themeColor="text1"/>
                      <w:kern w:val="0"/>
                      <w:szCs w:val="21"/>
                      <w:u w:val="single"/>
                      <w:lang w:bidi="ar"/>
                      <w14:textFill>
                        <w14:solidFill>
                          <w14:schemeClr w14:val="tx1"/>
                        </w14:solidFill>
                      </w14:textFill>
                    </w:rPr>
                    <w:t>2</w:t>
                  </w:r>
                  <w:r>
                    <w:rPr>
                      <w:rFonts w:hint="eastAsia"/>
                      <w:color w:val="000000" w:themeColor="text1"/>
                      <w:kern w:val="0"/>
                      <w:szCs w:val="21"/>
                      <w:u w:val="single"/>
                      <w:lang w:val="en-US" w:eastAsia="zh-CN" w:bidi="ar"/>
                      <w14:textFill>
                        <w14:solidFill>
                          <w14:schemeClr w14:val="tx1"/>
                        </w14:solidFill>
                      </w14:textFill>
                    </w:rPr>
                    <w:t>0</w:t>
                  </w:r>
                </w:p>
              </w:tc>
              <w:tc>
                <w:tcPr>
                  <w:tcW w:w="1262" w:type="dxa"/>
                  <w:tcBorders>
                    <w:tl2br w:val="nil"/>
                    <w:tr2bl w:val="nil"/>
                  </w:tcBorders>
                  <w:vAlign w:val="center"/>
                </w:tcPr>
                <w:p>
                  <w:pPr>
                    <w:widowControl/>
                    <w:jc w:val="center"/>
                    <w:textAlignment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28.6</w:t>
                  </w:r>
                </w:p>
              </w:tc>
              <w:tc>
                <w:tcPr>
                  <w:tcW w:w="1140"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39" w:hRule="atLeast"/>
              </w:trPr>
              <w:tc>
                <w:tcPr>
                  <w:tcW w:w="342" w:type="dxa"/>
                  <w:vMerge w:val="restart"/>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3</w:t>
                  </w:r>
                </w:p>
                <w:p>
                  <w:pPr>
                    <w:jc w:val="center"/>
                    <w:rPr>
                      <w:color w:val="000000" w:themeColor="text1"/>
                      <w:u w:val="single"/>
                      <w14:textFill>
                        <w14:solidFill>
                          <w14:schemeClr w14:val="tx1"/>
                        </w14:solidFill>
                      </w14:textFill>
                    </w:rPr>
                  </w:pPr>
                </w:p>
              </w:tc>
              <w:tc>
                <w:tcPr>
                  <w:tcW w:w="745" w:type="dxa"/>
                  <w:vMerge w:val="restart"/>
                  <w:tcBorders>
                    <w:tl2br w:val="nil"/>
                    <w:tr2bl w:val="nil"/>
                  </w:tcBorders>
                  <w:vAlign w:val="center"/>
                </w:tcPr>
                <w:p>
                  <w:pPr>
                    <w:jc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eastAsia="zh-CN"/>
                      <w14:textFill>
                        <w14:solidFill>
                          <w14:schemeClr w14:val="tx1"/>
                        </w14:solidFill>
                      </w14:textFill>
                    </w:rPr>
                    <w:t>预处理车间</w:t>
                  </w:r>
                </w:p>
              </w:tc>
              <w:tc>
                <w:tcPr>
                  <w:tcW w:w="1004" w:type="dxa"/>
                  <w:vMerge w:val="restart"/>
                  <w:tcBorders>
                    <w:tl2br w:val="nil"/>
                    <w:tr2bl w:val="nil"/>
                  </w:tcBorders>
                  <w:vAlign w:val="center"/>
                </w:tcPr>
                <w:p>
                  <w:pPr>
                    <w:jc w:val="center"/>
                    <w:rPr>
                      <w:color w:val="000000" w:themeColor="text1"/>
                      <w:sz w:val="21"/>
                      <w:szCs w:val="21"/>
                      <w:u w:val="single"/>
                      <w14:textFill>
                        <w14:solidFill>
                          <w14:schemeClr w14:val="tx1"/>
                        </w14:solidFill>
                      </w14:textFill>
                    </w:rPr>
                  </w:pPr>
                  <w:r>
                    <w:rPr>
                      <w:rFonts w:hint="eastAsia" w:ascii="宋体" w:hAnsi="宋体" w:cs="宋体"/>
                      <w:color w:val="000000" w:themeColor="text1"/>
                      <w:sz w:val="21"/>
                      <w:szCs w:val="21"/>
                      <w:u w:val="single"/>
                      <w:lang w:eastAsia="zh-CN"/>
                      <w14:textFill>
                        <w14:solidFill>
                          <w14:schemeClr w14:val="tx1"/>
                        </w14:solidFill>
                      </w14:textFill>
                    </w:rPr>
                    <w:t>风机</w:t>
                  </w:r>
                </w:p>
              </w:tc>
              <w:tc>
                <w:tcPr>
                  <w:tcW w:w="1203" w:type="dxa"/>
                  <w:vMerge w:val="restart"/>
                  <w:tcBorders>
                    <w:tl2br w:val="nil"/>
                    <w:tr2bl w:val="nil"/>
                  </w:tcBorders>
                  <w:vAlign w:val="center"/>
                </w:tcPr>
                <w:p>
                  <w:pPr>
                    <w:jc w:val="center"/>
                    <w:rPr>
                      <w:color w:val="000000" w:themeColor="text1"/>
                      <w:u w:val="single"/>
                      <w14:textFill>
                        <w14:solidFill>
                          <w14:schemeClr w14:val="tx1"/>
                        </w14:solidFill>
                      </w14:textFill>
                    </w:rPr>
                  </w:pPr>
                  <w:r>
                    <w:rPr>
                      <w:rFonts w:hint="eastAsia"/>
                      <w:color w:val="000000" w:themeColor="text1"/>
                      <w:u w:val="single"/>
                      <w:lang w:val="en-US" w:eastAsia="zh-CN"/>
                      <w14:textFill>
                        <w14:solidFill>
                          <w14:schemeClr w14:val="tx1"/>
                        </w14:solidFill>
                      </w14:textFill>
                    </w:rPr>
                    <w:t>90</w:t>
                  </w:r>
                  <w:r>
                    <w:rPr>
                      <w:color w:val="000000" w:themeColor="text1"/>
                      <w:u w:val="single"/>
                      <w14:textFill>
                        <w14:solidFill>
                          <w14:schemeClr w14:val="tx1"/>
                        </w14:solidFill>
                      </w14:textFill>
                    </w:rPr>
                    <w:t>/1</w:t>
                  </w:r>
                </w:p>
              </w:tc>
              <w:tc>
                <w:tcPr>
                  <w:tcW w:w="393" w:type="dxa"/>
                  <w:vMerge w:val="continue"/>
                  <w:tcBorders>
                    <w:tl2br w:val="nil"/>
                    <w:tr2bl w:val="nil"/>
                  </w:tcBorders>
                  <w:textDirection w:val="tbRlV"/>
                  <w:vAlign w:val="center"/>
                </w:tcPr>
                <w:p>
                  <w:pPr>
                    <w:jc w:val="center"/>
                    <w:rPr>
                      <w:color w:val="000000" w:themeColor="text1"/>
                      <w:u w:val="single"/>
                      <w14:textFill>
                        <w14:solidFill>
                          <w14:schemeClr w14:val="tx1"/>
                        </w14:solidFill>
                      </w14:textFill>
                    </w:rPr>
                  </w:pPr>
                </w:p>
              </w:tc>
              <w:tc>
                <w:tcPr>
                  <w:tcW w:w="567" w:type="dxa"/>
                  <w:vMerge w:val="restart"/>
                  <w:tcBorders>
                    <w:tl2br w:val="nil"/>
                    <w:tr2bl w:val="nil"/>
                  </w:tcBorders>
                  <w:vAlign w:val="center"/>
                </w:tcPr>
                <w:p>
                  <w:pPr>
                    <w:jc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-24</w:t>
                  </w:r>
                </w:p>
              </w:tc>
              <w:tc>
                <w:tcPr>
                  <w:tcW w:w="503" w:type="dxa"/>
                  <w:vMerge w:val="restart"/>
                  <w:tcBorders>
                    <w:tl2br w:val="nil"/>
                    <w:tr2bl w:val="nil"/>
                  </w:tcBorders>
                  <w:vAlign w:val="center"/>
                </w:tcPr>
                <w:p>
                  <w:pPr>
                    <w:jc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12</w:t>
                  </w:r>
                </w:p>
              </w:tc>
              <w:tc>
                <w:tcPr>
                  <w:tcW w:w="426" w:type="dxa"/>
                  <w:vMerge w:val="restart"/>
                  <w:tcBorders>
                    <w:tl2br w:val="nil"/>
                    <w:tr2bl w:val="nil"/>
                  </w:tcBorders>
                  <w:vAlign w:val="center"/>
                </w:tcPr>
                <w:p>
                  <w:pPr>
                    <w:jc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1</w:t>
                  </w:r>
                </w:p>
              </w:tc>
              <w:tc>
                <w:tcPr>
                  <w:tcW w:w="433"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东</w:t>
                  </w:r>
                </w:p>
              </w:tc>
              <w:tc>
                <w:tcPr>
                  <w:tcW w:w="597" w:type="dxa"/>
                  <w:tcBorders>
                    <w:tl2br w:val="nil"/>
                    <w:tr2bl w:val="nil"/>
                  </w:tcBorders>
                  <w:vAlign w:val="center"/>
                </w:tcPr>
                <w:p>
                  <w:pPr>
                    <w:widowControl/>
                    <w:jc w:val="center"/>
                    <w:textAlignment w:val="center"/>
                    <w:rPr>
                      <w:rFonts w:hint="default" w:eastAsia="宋体"/>
                      <w:color w:val="000000" w:themeColor="text1"/>
                      <w:kern w:val="0"/>
                      <w:szCs w:val="21"/>
                      <w:u w:val="single"/>
                      <w:lang w:val="en-US" w:eastAsia="zh-CN" w:bidi="ar"/>
                      <w14:textFill>
                        <w14:solidFill>
                          <w14:schemeClr w14:val="tx1"/>
                        </w14:solidFill>
                      </w14:textFill>
                    </w:rPr>
                  </w:pPr>
                  <w:r>
                    <w:rPr>
                      <w:rFonts w:hint="eastAsia"/>
                      <w:color w:val="000000" w:themeColor="text1"/>
                      <w:kern w:val="0"/>
                      <w:szCs w:val="21"/>
                      <w:u w:val="single"/>
                      <w:lang w:val="en-US" w:eastAsia="zh-CN" w:bidi="ar"/>
                      <w14:textFill>
                        <w14:solidFill>
                          <w14:schemeClr w14:val="tx1"/>
                        </w14:solidFill>
                      </w14:textFill>
                    </w:rPr>
                    <w:t>120</w:t>
                  </w:r>
                </w:p>
              </w:tc>
              <w:tc>
                <w:tcPr>
                  <w:tcW w:w="1075" w:type="dxa"/>
                  <w:tcBorders>
                    <w:tl2br w:val="nil"/>
                    <w:tr2bl w:val="nil"/>
                  </w:tcBorders>
                  <w:vAlign w:val="center"/>
                </w:tcPr>
                <w:p>
                  <w:pPr>
                    <w:widowControl/>
                    <w:jc w:val="center"/>
                    <w:textAlignment w:val="center"/>
                    <w:rPr>
                      <w:rFonts w:hint="default" w:eastAsia="宋体"/>
                      <w:color w:val="000000" w:themeColor="text1"/>
                      <w:kern w:val="0"/>
                      <w:szCs w:val="21"/>
                      <w:u w:val="single"/>
                      <w:lang w:val="en-US" w:eastAsia="zh-CN" w:bidi="ar"/>
                      <w14:textFill>
                        <w14:solidFill>
                          <w14:schemeClr w14:val="tx1"/>
                        </w14:solidFill>
                      </w14:textFill>
                    </w:rPr>
                  </w:pPr>
                  <w:r>
                    <w:rPr>
                      <w:rFonts w:hint="eastAsia"/>
                      <w:color w:val="000000" w:themeColor="text1"/>
                      <w:kern w:val="0"/>
                      <w:szCs w:val="21"/>
                      <w:u w:val="single"/>
                      <w:lang w:val="en-US" w:eastAsia="zh-CN" w:bidi="ar"/>
                      <w14:textFill>
                        <w14:solidFill>
                          <w14:schemeClr w14:val="tx1"/>
                        </w14:solidFill>
                      </w14:textFill>
                    </w:rPr>
                    <w:t>48.4</w:t>
                  </w:r>
                </w:p>
              </w:tc>
              <w:tc>
                <w:tcPr>
                  <w:tcW w:w="920"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084" w:type="dxa"/>
                  <w:tcBorders>
                    <w:tl2br w:val="nil"/>
                    <w:tr2bl w:val="nil"/>
                  </w:tcBorders>
                  <w:vAlign w:val="center"/>
                </w:tcPr>
                <w:p>
                  <w:pPr>
                    <w:widowControl/>
                    <w:jc w:val="center"/>
                    <w:textAlignment w:val="center"/>
                    <w:rPr>
                      <w:rFonts w:hint="eastAsia" w:ascii="Times New Roman" w:hAnsi="Times New Roman" w:eastAsia="宋体" w:cs="Times New Roman"/>
                      <w:color w:val="000000" w:themeColor="text1"/>
                      <w:kern w:val="2"/>
                      <w:sz w:val="21"/>
                      <w:szCs w:val="24"/>
                      <w:u w:val="single"/>
                      <w:lang w:val="en-US" w:eastAsia="zh-CN" w:bidi="ar-SA"/>
                      <w14:textFill>
                        <w14:solidFill>
                          <w14:schemeClr w14:val="tx1"/>
                        </w14:solidFill>
                      </w14:textFill>
                    </w:rPr>
                  </w:pPr>
                  <w:r>
                    <w:rPr>
                      <w:color w:val="000000" w:themeColor="text1"/>
                      <w:kern w:val="0"/>
                      <w:szCs w:val="21"/>
                      <w:u w:val="single"/>
                      <w:lang w:bidi="ar"/>
                      <w14:textFill>
                        <w14:solidFill>
                          <w14:schemeClr w14:val="tx1"/>
                        </w14:solidFill>
                      </w14:textFill>
                    </w:rPr>
                    <w:t>2</w:t>
                  </w:r>
                  <w:r>
                    <w:rPr>
                      <w:rFonts w:hint="eastAsia"/>
                      <w:color w:val="000000" w:themeColor="text1"/>
                      <w:kern w:val="0"/>
                      <w:szCs w:val="21"/>
                      <w:u w:val="single"/>
                      <w:lang w:val="en-US" w:eastAsia="zh-CN" w:bidi="ar"/>
                      <w14:textFill>
                        <w14:solidFill>
                          <w14:schemeClr w14:val="tx1"/>
                        </w14:solidFill>
                      </w14:textFill>
                    </w:rPr>
                    <w:t>0</w:t>
                  </w:r>
                </w:p>
              </w:tc>
              <w:tc>
                <w:tcPr>
                  <w:tcW w:w="1262" w:type="dxa"/>
                  <w:tcBorders>
                    <w:tl2br w:val="nil"/>
                    <w:tr2bl w:val="nil"/>
                  </w:tcBorders>
                  <w:vAlign w:val="center"/>
                </w:tcPr>
                <w:p>
                  <w:pPr>
                    <w:widowControl/>
                    <w:jc w:val="center"/>
                    <w:textAlignment w:val="center"/>
                    <w:rPr>
                      <w:rFonts w:hint="default" w:eastAsia="宋体"/>
                      <w:color w:val="000000" w:themeColor="text1"/>
                      <w:kern w:val="0"/>
                      <w:szCs w:val="21"/>
                      <w:u w:val="single"/>
                      <w:lang w:val="en-US" w:eastAsia="zh-CN" w:bidi="ar"/>
                      <w14:textFill>
                        <w14:solidFill>
                          <w14:schemeClr w14:val="tx1"/>
                        </w14:solidFill>
                      </w14:textFill>
                    </w:rPr>
                  </w:pPr>
                  <w:r>
                    <w:rPr>
                      <w:rFonts w:hint="eastAsia"/>
                      <w:color w:val="000000" w:themeColor="text1"/>
                      <w:kern w:val="0"/>
                      <w:szCs w:val="21"/>
                      <w:u w:val="single"/>
                      <w:lang w:val="en-US" w:eastAsia="zh-CN" w:bidi="ar"/>
                      <w14:textFill>
                        <w14:solidFill>
                          <w14:schemeClr w14:val="tx1"/>
                        </w14:solidFill>
                      </w14:textFill>
                    </w:rPr>
                    <w:t>28.4</w:t>
                  </w:r>
                </w:p>
              </w:tc>
              <w:tc>
                <w:tcPr>
                  <w:tcW w:w="1140"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39" w:hRule="atLeast"/>
              </w:trPr>
              <w:tc>
                <w:tcPr>
                  <w:tcW w:w="342"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745"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004"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203"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393" w:type="dxa"/>
                  <w:vMerge w:val="continue"/>
                  <w:tcBorders>
                    <w:tl2br w:val="nil"/>
                    <w:tr2bl w:val="nil"/>
                  </w:tcBorders>
                  <w:textDirection w:val="tbRlV"/>
                  <w:vAlign w:val="center"/>
                </w:tcPr>
                <w:p>
                  <w:pPr>
                    <w:jc w:val="center"/>
                    <w:rPr>
                      <w:color w:val="000000" w:themeColor="text1"/>
                      <w:u w:val="single"/>
                      <w14:textFill>
                        <w14:solidFill>
                          <w14:schemeClr w14:val="tx1"/>
                        </w14:solidFill>
                      </w14:textFill>
                    </w:rPr>
                  </w:pPr>
                </w:p>
              </w:tc>
              <w:tc>
                <w:tcPr>
                  <w:tcW w:w="567"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503"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426"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433"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南</w:t>
                  </w:r>
                </w:p>
              </w:tc>
              <w:tc>
                <w:tcPr>
                  <w:tcW w:w="597" w:type="dxa"/>
                  <w:tcBorders>
                    <w:tl2br w:val="nil"/>
                    <w:tr2bl w:val="nil"/>
                  </w:tcBorders>
                  <w:vAlign w:val="center"/>
                </w:tcPr>
                <w:p>
                  <w:pPr>
                    <w:widowControl/>
                    <w:jc w:val="center"/>
                    <w:textAlignment w:val="center"/>
                    <w:rPr>
                      <w:rFonts w:hint="default" w:eastAsia="宋体"/>
                      <w:color w:val="000000" w:themeColor="text1"/>
                      <w:kern w:val="0"/>
                      <w:szCs w:val="21"/>
                      <w:u w:val="single"/>
                      <w:lang w:val="en-US" w:eastAsia="zh-CN" w:bidi="ar"/>
                      <w14:textFill>
                        <w14:solidFill>
                          <w14:schemeClr w14:val="tx1"/>
                        </w14:solidFill>
                      </w14:textFill>
                    </w:rPr>
                  </w:pPr>
                  <w:r>
                    <w:rPr>
                      <w:rFonts w:hint="eastAsia"/>
                      <w:color w:val="000000" w:themeColor="text1"/>
                      <w:kern w:val="0"/>
                      <w:szCs w:val="21"/>
                      <w:u w:val="single"/>
                      <w:lang w:val="en-US" w:eastAsia="zh-CN" w:bidi="ar"/>
                      <w14:textFill>
                        <w14:solidFill>
                          <w14:schemeClr w14:val="tx1"/>
                        </w14:solidFill>
                      </w14:textFill>
                    </w:rPr>
                    <w:t>51</w:t>
                  </w:r>
                </w:p>
              </w:tc>
              <w:tc>
                <w:tcPr>
                  <w:tcW w:w="1075" w:type="dxa"/>
                  <w:tcBorders>
                    <w:tl2br w:val="nil"/>
                    <w:tr2bl w:val="nil"/>
                  </w:tcBorders>
                  <w:vAlign w:val="center"/>
                </w:tcPr>
                <w:p>
                  <w:pPr>
                    <w:widowControl/>
                    <w:jc w:val="center"/>
                    <w:textAlignment w:val="center"/>
                    <w:rPr>
                      <w:rFonts w:hint="default" w:eastAsia="宋体"/>
                      <w:color w:val="000000" w:themeColor="text1"/>
                      <w:kern w:val="0"/>
                      <w:szCs w:val="21"/>
                      <w:u w:val="single"/>
                      <w:lang w:val="en-US" w:eastAsia="zh-CN" w:bidi="ar"/>
                      <w14:textFill>
                        <w14:solidFill>
                          <w14:schemeClr w14:val="tx1"/>
                        </w14:solidFill>
                      </w14:textFill>
                    </w:rPr>
                  </w:pPr>
                  <w:r>
                    <w:rPr>
                      <w:rFonts w:hint="eastAsia"/>
                      <w:color w:val="000000" w:themeColor="text1"/>
                      <w:kern w:val="0"/>
                      <w:szCs w:val="21"/>
                      <w:u w:val="single"/>
                      <w:lang w:val="en-US" w:eastAsia="zh-CN" w:bidi="ar"/>
                      <w14:textFill>
                        <w14:solidFill>
                          <w14:schemeClr w14:val="tx1"/>
                        </w14:solidFill>
                      </w14:textFill>
                    </w:rPr>
                    <w:t>55.8</w:t>
                  </w:r>
                </w:p>
              </w:tc>
              <w:tc>
                <w:tcPr>
                  <w:tcW w:w="920"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084" w:type="dxa"/>
                  <w:tcBorders>
                    <w:tl2br w:val="nil"/>
                    <w:tr2bl w:val="nil"/>
                  </w:tcBorders>
                  <w:vAlign w:val="center"/>
                </w:tcPr>
                <w:p>
                  <w:pPr>
                    <w:widowControl/>
                    <w:jc w:val="center"/>
                    <w:textAlignment w:val="center"/>
                    <w:rPr>
                      <w:rFonts w:hint="eastAsia" w:ascii="Times New Roman" w:hAnsi="Times New Roman" w:eastAsia="宋体" w:cs="Times New Roman"/>
                      <w:color w:val="000000" w:themeColor="text1"/>
                      <w:kern w:val="2"/>
                      <w:sz w:val="21"/>
                      <w:szCs w:val="24"/>
                      <w:u w:val="single"/>
                      <w:lang w:val="en-US" w:eastAsia="zh-CN" w:bidi="ar-SA"/>
                      <w14:textFill>
                        <w14:solidFill>
                          <w14:schemeClr w14:val="tx1"/>
                        </w14:solidFill>
                      </w14:textFill>
                    </w:rPr>
                  </w:pPr>
                  <w:r>
                    <w:rPr>
                      <w:color w:val="000000" w:themeColor="text1"/>
                      <w:kern w:val="0"/>
                      <w:szCs w:val="21"/>
                      <w:u w:val="single"/>
                      <w:lang w:bidi="ar"/>
                      <w14:textFill>
                        <w14:solidFill>
                          <w14:schemeClr w14:val="tx1"/>
                        </w14:solidFill>
                      </w14:textFill>
                    </w:rPr>
                    <w:t>2</w:t>
                  </w:r>
                  <w:r>
                    <w:rPr>
                      <w:rFonts w:hint="eastAsia"/>
                      <w:color w:val="000000" w:themeColor="text1"/>
                      <w:kern w:val="0"/>
                      <w:szCs w:val="21"/>
                      <w:u w:val="single"/>
                      <w:lang w:val="en-US" w:eastAsia="zh-CN" w:bidi="ar"/>
                      <w14:textFill>
                        <w14:solidFill>
                          <w14:schemeClr w14:val="tx1"/>
                        </w14:solidFill>
                      </w14:textFill>
                    </w:rPr>
                    <w:t>0</w:t>
                  </w:r>
                </w:p>
              </w:tc>
              <w:tc>
                <w:tcPr>
                  <w:tcW w:w="1262" w:type="dxa"/>
                  <w:tcBorders>
                    <w:tl2br w:val="nil"/>
                    <w:tr2bl w:val="nil"/>
                  </w:tcBorders>
                  <w:vAlign w:val="center"/>
                </w:tcPr>
                <w:p>
                  <w:pPr>
                    <w:widowControl/>
                    <w:jc w:val="center"/>
                    <w:textAlignment w:val="center"/>
                    <w:rPr>
                      <w:rFonts w:hint="default" w:eastAsia="宋体"/>
                      <w:color w:val="000000" w:themeColor="text1"/>
                      <w:kern w:val="0"/>
                      <w:szCs w:val="21"/>
                      <w:u w:val="single"/>
                      <w:lang w:val="en-US" w:eastAsia="zh-CN" w:bidi="ar"/>
                      <w14:textFill>
                        <w14:solidFill>
                          <w14:schemeClr w14:val="tx1"/>
                        </w14:solidFill>
                      </w14:textFill>
                    </w:rPr>
                  </w:pPr>
                  <w:r>
                    <w:rPr>
                      <w:rFonts w:hint="eastAsia"/>
                      <w:color w:val="000000" w:themeColor="text1"/>
                      <w:kern w:val="0"/>
                      <w:szCs w:val="21"/>
                      <w:u w:val="single"/>
                      <w:lang w:val="en-US" w:eastAsia="zh-CN" w:bidi="ar"/>
                      <w14:textFill>
                        <w14:solidFill>
                          <w14:schemeClr w14:val="tx1"/>
                        </w14:solidFill>
                      </w14:textFill>
                    </w:rPr>
                    <w:t>35.8</w:t>
                  </w:r>
                </w:p>
              </w:tc>
              <w:tc>
                <w:tcPr>
                  <w:tcW w:w="1140"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39" w:hRule="atLeast"/>
              </w:trPr>
              <w:tc>
                <w:tcPr>
                  <w:tcW w:w="342"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745"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004"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203"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393" w:type="dxa"/>
                  <w:vMerge w:val="continue"/>
                  <w:tcBorders>
                    <w:tl2br w:val="nil"/>
                    <w:tr2bl w:val="nil"/>
                  </w:tcBorders>
                  <w:textDirection w:val="tbRlV"/>
                  <w:vAlign w:val="center"/>
                </w:tcPr>
                <w:p>
                  <w:pPr>
                    <w:jc w:val="center"/>
                    <w:rPr>
                      <w:color w:val="000000" w:themeColor="text1"/>
                      <w:u w:val="single"/>
                      <w14:textFill>
                        <w14:solidFill>
                          <w14:schemeClr w14:val="tx1"/>
                        </w14:solidFill>
                      </w14:textFill>
                    </w:rPr>
                  </w:pPr>
                </w:p>
              </w:tc>
              <w:tc>
                <w:tcPr>
                  <w:tcW w:w="567"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503"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426"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433"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西</w:t>
                  </w:r>
                </w:p>
              </w:tc>
              <w:tc>
                <w:tcPr>
                  <w:tcW w:w="597" w:type="dxa"/>
                  <w:tcBorders>
                    <w:tl2br w:val="nil"/>
                    <w:tr2bl w:val="nil"/>
                  </w:tcBorders>
                  <w:vAlign w:val="center"/>
                </w:tcPr>
                <w:p>
                  <w:pPr>
                    <w:widowControl/>
                    <w:jc w:val="center"/>
                    <w:textAlignment w:val="center"/>
                    <w:rPr>
                      <w:rFonts w:hint="default" w:eastAsia="宋体"/>
                      <w:color w:val="000000" w:themeColor="text1"/>
                      <w:kern w:val="0"/>
                      <w:szCs w:val="21"/>
                      <w:u w:val="single"/>
                      <w:lang w:val="en-US" w:eastAsia="zh-CN" w:bidi="ar"/>
                      <w14:textFill>
                        <w14:solidFill>
                          <w14:schemeClr w14:val="tx1"/>
                        </w14:solidFill>
                      </w14:textFill>
                    </w:rPr>
                  </w:pPr>
                  <w:r>
                    <w:rPr>
                      <w:rFonts w:hint="eastAsia"/>
                      <w:color w:val="000000" w:themeColor="text1"/>
                      <w:kern w:val="0"/>
                      <w:szCs w:val="21"/>
                      <w:u w:val="single"/>
                      <w:lang w:val="en-US" w:eastAsia="zh-CN" w:bidi="ar"/>
                      <w14:textFill>
                        <w14:solidFill>
                          <w14:schemeClr w14:val="tx1"/>
                        </w14:solidFill>
                      </w14:textFill>
                    </w:rPr>
                    <w:t>80</w:t>
                  </w:r>
                </w:p>
              </w:tc>
              <w:tc>
                <w:tcPr>
                  <w:tcW w:w="1075" w:type="dxa"/>
                  <w:tcBorders>
                    <w:tl2br w:val="nil"/>
                    <w:tr2bl w:val="nil"/>
                  </w:tcBorders>
                  <w:vAlign w:val="center"/>
                </w:tcPr>
                <w:p>
                  <w:pPr>
                    <w:widowControl/>
                    <w:jc w:val="center"/>
                    <w:textAlignment w:val="center"/>
                    <w:rPr>
                      <w:rFonts w:hint="default" w:eastAsia="宋体"/>
                      <w:color w:val="000000" w:themeColor="text1"/>
                      <w:kern w:val="0"/>
                      <w:szCs w:val="21"/>
                      <w:u w:val="single"/>
                      <w:lang w:val="en-US" w:eastAsia="zh-CN" w:bidi="ar"/>
                      <w14:textFill>
                        <w14:solidFill>
                          <w14:schemeClr w14:val="tx1"/>
                        </w14:solidFill>
                      </w14:textFill>
                    </w:rPr>
                  </w:pPr>
                  <w:r>
                    <w:rPr>
                      <w:rFonts w:hint="eastAsia"/>
                      <w:color w:val="000000" w:themeColor="text1"/>
                      <w:kern w:val="0"/>
                      <w:szCs w:val="21"/>
                      <w:u w:val="single"/>
                      <w:lang w:val="en-US" w:eastAsia="zh-CN" w:bidi="ar"/>
                      <w14:textFill>
                        <w14:solidFill>
                          <w14:schemeClr w14:val="tx1"/>
                        </w14:solidFill>
                      </w14:textFill>
                    </w:rPr>
                    <w:t>51.9</w:t>
                  </w:r>
                </w:p>
              </w:tc>
              <w:tc>
                <w:tcPr>
                  <w:tcW w:w="920"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084" w:type="dxa"/>
                  <w:tcBorders>
                    <w:tl2br w:val="nil"/>
                    <w:tr2bl w:val="nil"/>
                  </w:tcBorders>
                  <w:vAlign w:val="center"/>
                </w:tcPr>
                <w:p>
                  <w:pPr>
                    <w:widowControl/>
                    <w:jc w:val="center"/>
                    <w:textAlignment w:val="center"/>
                    <w:rPr>
                      <w:rFonts w:hint="eastAsia" w:ascii="Times New Roman" w:hAnsi="Times New Roman" w:eastAsia="宋体" w:cs="Times New Roman"/>
                      <w:color w:val="000000" w:themeColor="text1"/>
                      <w:kern w:val="2"/>
                      <w:sz w:val="21"/>
                      <w:szCs w:val="24"/>
                      <w:u w:val="single"/>
                      <w:lang w:val="en-US" w:eastAsia="zh-CN" w:bidi="ar-SA"/>
                      <w14:textFill>
                        <w14:solidFill>
                          <w14:schemeClr w14:val="tx1"/>
                        </w14:solidFill>
                      </w14:textFill>
                    </w:rPr>
                  </w:pPr>
                  <w:r>
                    <w:rPr>
                      <w:color w:val="000000" w:themeColor="text1"/>
                      <w:kern w:val="0"/>
                      <w:szCs w:val="21"/>
                      <w:u w:val="single"/>
                      <w:lang w:bidi="ar"/>
                      <w14:textFill>
                        <w14:solidFill>
                          <w14:schemeClr w14:val="tx1"/>
                        </w14:solidFill>
                      </w14:textFill>
                    </w:rPr>
                    <w:t>2</w:t>
                  </w:r>
                  <w:r>
                    <w:rPr>
                      <w:rFonts w:hint="eastAsia"/>
                      <w:color w:val="000000" w:themeColor="text1"/>
                      <w:kern w:val="0"/>
                      <w:szCs w:val="21"/>
                      <w:u w:val="single"/>
                      <w:lang w:val="en-US" w:eastAsia="zh-CN" w:bidi="ar"/>
                      <w14:textFill>
                        <w14:solidFill>
                          <w14:schemeClr w14:val="tx1"/>
                        </w14:solidFill>
                      </w14:textFill>
                    </w:rPr>
                    <w:t>0</w:t>
                  </w:r>
                </w:p>
              </w:tc>
              <w:tc>
                <w:tcPr>
                  <w:tcW w:w="1262" w:type="dxa"/>
                  <w:tcBorders>
                    <w:tl2br w:val="nil"/>
                    <w:tr2bl w:val="nil"/>
                  </w:tcBorders>
                  <w:vAlign w:val="center"/>
                </w:tcPr>
                <w:p>
                  <w:pPr>
                    <w:widowControl/>
                    <w:jc w:val="center"/>
                    <w:textAlignment w:val="center"/>
                    <w:rPr>
                      <w:rFonts w:hint="default" w:eastAsia="宋体"/>
                      <w:color w:val="000000" w:themeColor="text1"/>
                      <w:kern w:val="0"/>
                      <w:szCs w:val="21"/>
                      <w:u w:val="single"/>
                      <w:lang w:val="en-US" w:eastAsia="zh-CN" w:bidi="ar"/>
                      <w14:textFill>
                        <w14:solidFill>
                          <w14:schemeClr w14:val="tx1"/>
                        </w14:solidFill>
                      </w14:textFill>
                    </w:rPr>
                  </w:pPr>
                  <w:r>
                    <w:rPr>
                      <w:rFonts w:hint="eastAsia"/>
                      <w:color w:val="000000" w:themeColor="text1"/>
                      <w:kern w:val="0"/>
                      <w:szCs w:val="21"/>
                      <w:u w:val="single"/>
                      <w:lang w:val="en-US" w:eastAsia="zh-CN" w:bidi="ar"/>
                      <w14:textFill>
                        <w14:solidFill>
                          <w14:schemeClr w14:val="tx1"/>
                        </w14:solidFill>
                      </w14:textFill>
                    </w:rPr>
                    <w:t>31.9</w:t>
                  </w:r>
                </w:p>
              </w:tc>
              <w:tc>
                <w:tcPr>
                  <w:tcW w:w="1140"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39" w:hRule="atLeast"/>
              </w:trPr>
              <w:tc>
                <w:tcPr>
                  <w:tcW w:w="342"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745"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004"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203"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393" w:type="dxa"/>
                  <w:vMerge w:val="continue"/>
                  <w:tcBorders>
                    <w:tl2br w:val="nil"/>
                    <w:tr2bl w:val="nil"/>
                  </w:tcBorders>
                  <w:textDirection w:val="tbRlV"/>
                  <w:vAlign w:val="center"/>
                </w:tcPr>
                <w:p>
                  <w:pPr>
                    <w:jc w:val="center"/>
                    <w:rPr>
                      <w:color w:val="000000" w:themeColor="text1"/>
                      <w:u w:val="single"/>
                      <w14:textFill>
                        <w14:solidFill>
                          <w14:schemeClr w14:val="tx1"/>
                        </w14:solidFill>
                      </w14:textFill>
                    </w:rPr>
                  </w:pPr>
                </w:p>
              </w:tc>
              <w:tc>
                <w:tcPr>
                  <w:tcW w:w="567"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503"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426"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433"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北</w:t>
                  </w:r>
                </w:p>
              </w:tc>
              <w:tc>
                <w:tcPr>
                  <w:tcW w:w="597" w:type="dxa"/>
                  <w:tcBorders>
                    <w:tl2br w:val="nil"/>
                    <w:tr2bl w:val="nil"/>
                  </w:tcBorders>
                  <w:vAlign w:val="center"/>
                </w:tcPr>
                <w:p>
                  <w:pPr>
                    <w:widowControl/>
                    <w:jc w:val="center"/>
                    <w:textAlignment w:val="center"/>
                    <w:rPr>
                      <w:rFonts w:hint="default" w:eastAsia="宋体"/>
                      <w:color w:val="000000" w:themeColor="text1"/>
                      <w:kern w:val="0"/>
                      <w:szCs w:val="21"/>
                      <w:u w:val="single"/>
                      <w:lang w:val="en-US" w:eastAsia="zh-CN" w:bidi="ar"/>
                      <w14:textFill>
                        <w14:solidFill>
                          <w14:schemeClr w14:val="tx1"/>
                        </w14:solidFill>
                      </w14:textFill>
                    </w:rPr>
                  </w:pPr>
                  <w:r>
                    <w:rPr>
                      <w:rFonts w:hint="eastAsia"/>
                      <w:color w:val="000000" w:themeColor="text1"/>
                      <w:kern w:val="0"/>
                      <w:szCs w:val="21"/>
                      <w:u w:val="single"/>
                      <w:lang w:val="en-US" w:eastAsia="zh-CN" w:bidi="ar"/>
                      <w14:textFill>
                        <w14:solidFill>
                          <w14:schemeClr w14:val="tx1"/>
                        </w14:solidFill>
                      </w14:textFill>
                    </w:rPr>
                    <w:t>33</w:t>
                  </w:r>
                </w:p>
              </w:tc>
              <w:tc>
                <w:tcPr>
                  <w:tcW w:w="1075" w:type="dxa"/>
                  <w:tcBorders>
                    <w:tl2br w:val="nil"/>
                    <w:tr2bl w:val="nil"/>
                  </w:tcBorders>
                  <w:vAlign w:val="center"/>
                </w:tcPr>
                <w:p>
                  <w:pPr>
                    <w:widowControl/>
                    <w:jc w:val="center"/>
                    <w:textAlignment w:val="center"/>
                    <w:rPr>
                      <w:rFonts w:hint="default" w:eastAsia="宋体"/>
                      <w:color w:val="000000" w:themeColor="text1"/>
                      <w:kern w:val="0"/>
                      <w:szCs w:val="21"/>
                      <w:u w:val="single"/>
                      <w:lang w:val="en-US" w:eastAsia="zh-CN" w:bidi="ar"/>
                      <w14:textFill>
                        <w14:solidFill>
                          <w14:schemeClr w14:val="tx1"/>
                        </w14:solidFill>
                      </w14:textFill>
                    </w:rPr>
                  </w:pPr>
                  <w:r>
                    <w:rPr>
                      <w:rFonts w:hint="eastAsia"/>
                      <w:color w:val="000000" w:themeColor="text1"/>
                      <w:kern w:val="0"/>
                      <w:szCs w:val="21"/>
                      <w:u w:val="single"/>
                      <w:lang w:val="en-US" w:eastAsia="zh-CN" w:bidi="ar"/>
                      <w14:textFill>
                        <w14:solidFill>
                          <w14:schemeClr w14:val="tx1"/>
                        </w14:solidFill>
                      </w14:textFill>
                    </w:rPr>
                    <w:t>59.6</w:t>
                  </w:r>
                </w:p>
              </w:tc>
              <w:tc>
                <w:tcPr>
                  <w:tcW w:w="920"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084" w:type="dxa"/>
                  <w:tcBorders>
                    <w:tl2br w:val="nil"/>
                    <w:tr2bl w:val="nil"/>
                  </w:tcBorders>
                  <w:vAlign w:val="center"/>
                </w:tcPr>
                <w:p>
                  <w:pPr>
                    <w:widowControl/>
                    <w:jc w:val="center"/>
                    <w:textAlignment w:val="center"/>
                    <w:rPr>
                      <w:rFonts w:hint="eastAsia" w:ascii="Times New Roman" w:hAnsi="Times New Roman" w:eastAsia="宋体" w:cs="Times New Roman"/>
                      <w:color w:val="000000" w:themeColor="text1"/>
                      <w:kern w:val="2"/>
                      <w:sz w:val="21"/>
                      <w:szCs w:val="24"/>
                      <w:u w:val="single"/>
                      <w:lang w:val="en-US" w:eastAsia="zh-CN" w:bidi="ar-SA"/>
                      <w14:textFill>
                        <w14:solidFill>
                          <w14:schemeClr w14:val="tx1"/>
                        </w14:solidFill>
                      </w14:textFill>
                    </w:rPr>
                  </w:pPr>
                  <w:r>
                    <w:rPr>
                      <w:color w:val="000000" w:themeColor="text1"/>
                      <w:kern w:val="0"/>
                      <w:szCs w:val="21"/>
                      <w:u w:val="single"/>
                      <w:lang w:bidi="ar"/>
                      <w14:textFill>
                        <w14:solidFill>
                          <w14:schemeClr w14:val="tx1"/>
                        </w14:solidFill>
                      </w14:textFill>
                    </w:rPr>
                    <w:t>2</w:t>
                  </w:r>
                  <w:r>
                    <w:rPr>
                      <w:rFonts w:hint="eastAsia"/>
                      <w:color w:val="000000" w:themeColor="text1"/>
                      <w:kern w:val="0"/>
                      <w:szCs w:val="21"/>
                      <w:u w:val="single"/>
                      <w:lang w:val="en-US" w:eastAsia="zh-CN" w:bidi="ar"/>
                      <w14:textFill>
                        <w14:solidFill>
                          <w14:schemeClr w14:val="tx1"/>
                        </w14:solidFill>
                      </w14:textFill>
                    </w:rPr>
                    <w:t>0</w:t>
                  </w:r>
                </w:p>
              </w:tc>
              <w:tc>
                <w:tcPr>
                  <w:tcW w:w="1262" w:type="dxa"/>
                  <w:tcBorders>
                    <w:tl2br w:val="nil"/>
                    <w:tr2bl w:val="nil"/>
                  </w:tcBorders>
                  <w:vAlign w:val="center"/>
                </w:tcPr>
                <w:p>
                  <w:pPr>
                    <w:widowControl/>
                    <w:jc w:val="center"/>
                    <w:textAlignment w:val="center"/>
                    <w:rPr>
                      <w:rFonts w:hint="default" w:eastAsia="宋体"/>
                      <w:color w:val="000000" w:themeColor="text1"/>
                      <w:kern w:val="0"/>
                      <w:szCs w:val="21"/>
                      <w:u w:val="single"/>
                      <w:lang w:val="en-US" w:eastAsia="zh-CN" w:bidi="ar"/>
                      <w14:textFill>
                        <w14:solidFill>
                          <w14:schemeClr w14:val="tx1"/>
                        </w14:solidFill>
                      </w14:textFill>
                    </w:rPr>
                  </w:pPr>
                  <w:r>
                    <w:rPr>
                      <w:rFonts w:hint="eastAsia"/>
                      <w:color w:val="000000" w:themeColor="text1"/>
                      <w:kern w:val="0"/>
                      <w:szCs w:val="21"/>
                      <w:u w:val="single"/>
                      <w:lang w:val="en-US" w:eastAsia="zh-CN" w:bidi="ar"/>
                      <w14:textFill>
                        <w14:solidFill>
                          <w14:schemeClr w14:val="tx1"/>
                        </w14:solidFill>
                      </w14:textFill>
                    </w:rPr>
                    <w:t>39.6</w:t>
                  </w:r>
                </w:p>
              </w:tc>
              <w:tc>
                <w:tcPr>
                  <w:tcW w:w="1140"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38" w:hRule="atLeast"/>
              </w:trPr>
              <w:tc>
                <w:tcPr>
                  <w:tcW w:w="342" w:type="dxa"/>
                  <w:vMerge w:val="restart"/>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4</w:t>
                  </w:r>
                </w:p>
                <w:p>
                  <w:pPr>
                    <w:jc w:val="center"/>
                    <w:rPr>
                      <w:color w:val="000000" w:themeColor="text1"/>
                      <w:u w:val="single"/>
                      <w14:textFill>
                        <w14:solidFill>
                          <w14:schemeClr w14:val="tx1"/>
                        </w14:solidFill>
                      </w14:textFill>
                    </w:rPr>
                  </w:pPr>
                </w:p>
              </w:tc>
              <w:tc>
                <w:tcPr>
                  <w:tcW w:w="745" w:type="dxa"/>
                  <w:vMerge w:val="restart"/>
                  <w:tcBorders>
                    <w:tl2br w:val="nil"/>
                    <w:tr2bl w:val="nil"/>
                  </w:tcBorders>
                  <w:vAlign w:val="center"/>
                </w:tcPr>
                <w:p>
                  <w:pPr>
                    <w:jc w:val="center"/>
                    <w:rPr>
                      <w:rFonts w:hint="eastAsia" w:eastAsia="宋体"/>
                      <w:color w:val="000000" w:themeColor="text1"/>
                      <w:u w:val="single"/>
                      <w:lang w:eastAsia="zh-CN"/>
                      <w14:textFill>
                        <w14:solidFill>
                          <w14:schemeClr w14:val="tx1"/>
                        </w14:solidFill>
                      </w14:textFill>
                    </w:rPr>
                  </w:pPr>
                  <w:r>
                    <w:rPr>
                      <w:rFonts w:hint="eastAsia"/>
                      <w:color w:val="000000" w:themeColor="text1"/>
                      <w:u w:val="single"/>
                      <w:lang w:eastAsia="zh-CN"/>
                      <w14:textFill>
                        <w14:solidFill>
                          <w14:schemeClr w14:val="tx1"/>
                        </w14:solidFill>
                      </w14:textFill>
                    </w:rPr>
                    <w:t>预处理车间</w:t>
                  </w:r>
                </w:p>
              </w:tc>
              <w:tc>
                <w:tcPr>
                  <w:tcW w:w="1004" w:type="dxa"/>
                  <w:vMerge w:val="restart"/>
                  <w:tcBorders>
                    <w:tl2br w:val="nil"/>
                    <w:tr2bl w:val="nil"/>
                  </w:tcBorders>
                  <w:vAlign w:val="center"/>
                </w:tcPr>
                <w:p>
                  <w:pPr>
                    <w:jc w:val="center"/>
                    <w:rPr>
                      <w:rFonts w:hint="eastAsia" w:eastAsia="宋体"/>
                      <w:color w:val="000000" w:themeColor="text1"/>
                      <w:u w:val="single"/>
                      <w:lang w:eastAsia="zh-CN"/>
                      <w14:textFill>
                        <w14:solidFill>
                          <w14:schemeClr w14:val="tx1"/>
                        </w14:solidFill>
                      </w14:textFill>
                    </w:rPr>
                  </w:pPr>
                  <w:r>
                    <w:rPr>
                      <w:rFonts w:hint="eastAsia"/>
                      <w:color w:val="000000" w:themeColor="text1"/>
                      <w:szCs w:val="21"/>
                      <w:u w:val="single"/>
                      <w:lang w:eastAsia="zh-CN"/>
                      <w14:textFill>
                        <w14:solidFill>
                          <w14:schemeClr w14:val="tx1"/>
                        </w14:solidFill>
                      </w14:textFill>
                    </w:rPr>
                    <w:t>水泵</w:t>
                  </w:r>
                </w:p>
              </w:tc>
              <w:tc>
                <w:tcPr>
                  <w:tcW w:w="1203" w:type="dxa"/>
                  <w:vMerge w:val="restart"/>
                  <w:tcBorders>
                    <w:tl2br w:val="nil"/>
                    <w:tr2bl w:val="nil"/>
                  </w:tcBorders>
                  <w:vAlign w:val="center"/>
                </w:tcPr>
                <w:p>
                  <w:pPr>
                    <w:jc w:val="center"/>
                    <w:rPr>
                      <w:color w:val="000000" w:themeColor="text1"/>
                      <w:u w:val="single"/>
                      <w14:textFill>
                        <w14:solidFill>
                          <w14:schemeClr w14:val="tx1"/>
                        </w14:solidFill>
                      </w14:textFill>
                    </w:rPr>
                  </w:pPr>
                  <w:r>
                    <w:rPr>
                      <w:rFonts w:hint="eastAsia"/>
                      <w:color w:val="000000" w:themeColor="text1"/>
                      <w:u w:val="single"/>
                      <w:lang w:val="en-US" w:eastAsia="zh-CN"/>
                      <w14:textFill>
                        <w14:solidFill>
                          <w14:schemeClr w14:val="tx1"/>
                        </w14:solidFill>
                      </w14:textFill>
                    </w:rPr>
                    <w:t>80</w:t>
                  </w:r>
                  <w:r>
                    <w:rPr>
                      <w:color w:val="000000" w:themeColor="text1"/>
                      <w:u w:val="single"/>
                      <w14:textFill>
                        <w14:solidFill>
                          <w14:schemeClr w14:val="tx1"/>
                        </w14:solidFill>
                      </w14:textFill>
                    </w:rPr>
                    <w:t>/1</w:t>
                  </w:r>
                </w:p>
              </w:tc>
              <w:tc>
                <w:tcPr>
                  <w:tcW w:w="393" w:type="dxa"/>
                  <w:vMerge w:val="continue"/>
                  <w:tcBorders>
                    <w:tl2br w:val="nil"/>
                    <w:tr2bl w:val="nil"/>
                  </w:tcBorders>
                  <w:textDirection w:val="tbRlV"/>
                  <w:vAlign w:val="center"/>
                </w:tcPr>
                <w:p>
                  <w:pPr>
                    <w:jc w:val="center"/>
                    <w:rPr>
                      <w:color w:val="000000" w:themeColor="text1"/>
                      <w:u w:val="single"/>
                      <w14:textFill>
                        <w14:solidFill>
                          <w14:schemeClr w14:val="tx1"/>
                        </w14:solidFill>
                      </w14:textFill>
                    </w:rPr>
                  </w:pPr>
                </w:p>
              </w:tc>
              <w:tc>
                <w:tcPr>
                  <w:tcW w:w="567" w:type="dxa"/>
                  <w:vMerge w:val="restart"/>
                  <w:tcBorders>
                    <w:tl2br w:val="nil"/>
                    <w:tr2bl w:val="nil"/>
                  </w:tcBorders>
                  <w:vAlign w:val="center"/>
                </w:tcPr>
                <w:p>
                  <w:pPr>
                    <w:jc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-24</w:t>
                  </w:r>
                </w:p>
              </w:tc>
              <w:tc>
                <w:tcPr>
                  <w:tcW w:w="503" w:type="dxa"/>
                  <w:vMerge w:val="restart"/>
                  <w:tcBorders>
                    <w:tl2br w:val="nil"/>
                    <w:tr2bl w:val="nil"/>
                  </w:tcBorders>
                  <w:vAlign w:val="center"/>
                </w:tcPr>
                <w:p>
                  <w:pPr>
                    <w:jc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8</w:t>
                  </w:r>
                </w:p>
              </w:tc>
              <w:tc>
                <w:tcPr>
                  <w:tcW w:w="426" w:type="dxa"/>
                  <w:vMerge w:val="restart"/>
                  <w:tcBorders>
                    <w:tl2br w:val="nil"/>
                    <w:tr2bl w:val="nil"/>
                  </w:tcBorders>
                  <w:vAlign w:val="center"/>
                </w:tcPr>
                <w:p>
                  <w:pPr>
                    <w:jc w:val="center"/>
                    <w:rPr>
                      <w:rFonts w:hint="eastAsia" w:eastAsia="宋体"/>
                      <w:color w:val="000000" w:themeColor="text1"/>
                      <w:u w:val="single"/>
                      <w:lang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1</w:t>
                  </w:r>
                </w:p>
              </w:tc>
              <w:tc>
                <w:tcPr>
                  <w:tcW w:w="433"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东</w:t>
                  </w:r>
                </w:p>
              </w:tc>
              <w:tc>
                <w:tcPr>
                  <w:tcW w:w="597" w:type="dxa"/>
                  <w:tcBorders>
                    <w:tl2br w:val="nil"/>
                    <w:tr2bl w:val="nil"/>
                  </w:tcBorders>
                  <w:vAlign w:val="center"/>
                </w:tcPr>
                <w:p>
                  <w:pPr>
                    <w:widowControl/>
                    <w:jc w:val="center"/>
                    <w:textAlignment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120</w:t>
                  </w:r>
                </w:p>
              </w:tc>
              <w:tc>
                <w:tcPr>
                  <w:tcW w:w="1075" w:type="dxa"/>
                  <w:tcBorders>
                    <w:tl2br w:val="nil"/>
                    <w:tr2bl w:val="nil"/>
                  </w:tcBorders>
                  <w:vAlign w:val="center"/>
                </w:tcPr>
                <w:p>
                  <w:pPr>
                    <w:widowControl/>
                    <w:jc w:val="center"/>
                    <w:textAlignment w:val="center"/>
                    <w:rPr>
                      <w:rFonts w:hint="default" w:ascii="Times New Roman" w:hAnsi="Times New Roman" w:eastAsia="宋体" w:cs="Times New Roman"/>
                      <w:color w:val="000000" w:themeColor="text1"/>
                      <w:kern w:val="2"/>
                      <w:sz w:val="21"/>
                      <w:szCs w:val="24"/>
                      <w:u w:val="single"/>
                      <w:lang w:val="en-US" w:eastAsia="zh-CN" w:bidi="ar-SA"/>
                      <w14:textFill>
                        <w14:solidFill>
                          <w14:schemeClr w14:val="tx1"/>
                        </w14:solidFill>
                      </w14:textFill>
                    </w:rPr>
                  </w:pPr>
                  <w:r>
                    <w:rPr>
                      <w:rFonts w:hint="eastAsia"/>
                      <w:color w:val="000000" w:themeColor="text1"/>
                      <w:u w:val="single"/>
                      <w:lang w:val="en-US" w:eastAsia="zh-CN"/>
                      <w14:textFill>
                        <w14:solidFill>
                          <w14:schemeClr w14:val="tx1"/>
                        </w14:solidFill>
                      </w14:textFill>
                    </w:rPr>
                    <w:t>38.4</w:t>
                  </w:r>
                </w:p>
              </w:tc>
              <w:tc>
                <w:tcPr>
                  <w:tcW w:w="920"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084" w:type="dxa"/>
                  <w:tcBorders>
                    <w:tl2br w:val="nil"/>
                    <w:tr2bl w:val="nil"/>
                  </w:tcBorders>
                  <w:vAlign w:val="center"/>
                </w:tcPr>
                <w:p>
                  <w:pPr>
                    <w:widowControl/>
                    <w:jc w:val="center"/>
                    <w:textAlignment w:val="center"/>
                    <w:rPr>
                      <w:rFonts w:hint="eastAsia" w:ascii="Times New Roman" w:hAnsi="Times New Roman" w:eastAsia="宋体" w:cs="Times New Roman"/>
                      <w:color w:val="000000" w:themeColor="text1"/>
                      <w:kern w:val="2"/>
                      <w:sz w:val="21"/>
                      <w:szCs w:val="24"/>
                      <w:u w:val="single"/>
                      <w:lang w:val="en-US" w:eastAsia="zh-CN" w:bidi="ar-SA"/>
                      <w14:textFill>
                        <w14:solidFill>
                          <w14:schemeClr w14:val="tx1"/>
                        </w14:solidFill>
                      </w14:textFill>
                    </w:rPr>
                  </w:pPr>
                  <w:r>
                    <w:rPr>
                      <w:color w:val="000000" w:themeColor="text1"/>
                      <w:kern w:val="0"/>
                      <w:szCs w:val="21"/>
                      <w:u w:val="single"/>
                      <w:lang w:bidi="ar"/>
                      <w14:textFill>
                        <w14:solidFill>
                          <w14:schemeClr w14:val="tx1"/>
                        </w14:solidFill>
                      </w14:textFill>
                    </w:rPr>
                    <w:t>2</w:t>
                  </w:r>
                  <w:r>
                    <w:rPr>
                      <w:rFonts w:hint="eastAsia"/>
                      <w:color w:val="000000" w:themeColor="text1"/>
                      <w:kern w:val="0"/>
                      <w:szCs w:val="21"/>
                      <w:u w:val="single"/>
                      <w:lang w:val="en-US" w:eastAsia="zh-CN" w:bidi="ar"/>
                      <w14:textFill>
                        <w14:solidFill>
                          <w14:schemeClr w14:val="tx1"/>
                        </w14:solidFill>
                      </w14:textFill>
                    </w:rPr>
                    <w:t>0</w:t>
                  </w:r>
                </w:p>
              </w:tc>
              <w:tc>
                <w:tcPr>
                  <w:tcW w:w="1262" w:type="dxa"/>
                  <w:tcBorders>
                    <w:tl2br w:val="nil"/>
                    <w:tr2bl w:val="nil"/>
                  </w:tcBorders>
                  <w:vAlign w:val="center"/>
                </w:tcPr>
                <w:p>
                  <w:pPr>
                    <w:widowControl/>
                    <w:jc w:val="center"/>
                    <w:textAlignment w:val="center"/>
                    <w:rPr>
                      <w:rFonts w:hint="default" w:ascii="Times New Roman" w:hAnsi="Times New Roman" w:eastAsia="宋体" w:cs="Times New Roman"/>
                      <w:color w:val="000000" w:themeColor="text1"/>
                      <w:kern w:val="2"/>
                      <w:sz w:val="21"/>
                      <w:szCs w:val="24"/>
                      <w:u w:val="single"/>
                      <w:lang w:val="en-US" w:eastAsia="zh-CN" w:bidi="ar-SA"/>
                      <w14:textFill>
                        <w14:solidFill>
                          <w14:schemeClr w14:val="tx1"/>
                        </w14:solidFill>
                      </w14:textFill>
                    </w:rPr>
                  </w:pPr>
                  <w:r>
                    <w:rPr>
                      <w:rFonts w:hint="eastAsia"/>
                      <w:color w:val="000000" w:themeColor="text1"/>
                      <w:u w:val="single"/>
                      <w:lang w:val="en-US" w:eastAsia="zh-CN"/>
                      <w14:textFill>
                        <w14:solidFill>
                          <w14:schemeClr w14:val="tx1"/>
                        </w14:solidFill>
                      </w14:textFill>
                    </w:rPr>
                    <w:t>18.4</w:t>
                  </w:r>
                </w:p>
              </w:tc>
              <w:tc>
                <w:tcPr>
                  <w:tcW w:w="1140"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38" w:hRule="atLeast"/>
              </w:trPr>
              <w:tc>
                <w:tcPr>
                  <w:tcW w:w="342"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745"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004"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203"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393" w:type="dxa"/>
                  <w:vMerge w:val="continue"/>
                  <w:tcBorders>
                    <w:tl2br w:val="nil"/>
                    <w:tr2bl w:val="nil"/>
                  </w:tcBorders>
                  <w:textDirection w:val="tbRlV"/>
                  <w:vAlign w:val="center"/>
                </w:tcPr>
                <w:p>
                  <w:pPr>
                    <w:jc w:val="center"/>
                    <w:rPr>
                      <w:color w:val="000000" w:themeColor="text1"/>
                      <w:u w:val="single"/>
                      <w14:textFill>
                        <w14:solidFill>
                          <w14:schemeClr w14:val="tx1"/>
                        </w14:solidFill>
                      </w14:textFill>
                    </w:rPr>
                  </w:pPr>
                </w:p>
              </w:tc>
              <w:tc>
                <w:tcPr>
                  <w:tcW w:w="567"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503"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426"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433"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南</w:t>
                  </w:r>
                </w:p>
              </w:tc>
              <w:tc>
                <w:tcPr>
                  <w:tcW w:w="597" w:type="dxa"/>
                  <w:tcBorders>
                    <w:tl2br w:val="nil"/>
                    <w:tr2bl w:val="nil"/>
                  </w:tcBorders>
                  <w:vAlign w:val="center"/>
                </w:tcPr>
                <w:p>
                  <w:pPr>
                    <w:widowControl/>
                    <w:jc w:val="center"/>
                    <w:textAlignment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50</w:t>
                  </w:r>
                </w:p>
              </w:tc>
              <w:tc>
                <w:tcPr>
                  <w:tcW w:w="1075" w:type="dxa"/>
                  <w:tcBorders>
                    <w:tl2br w:val="nil"/>
                    <w:tr2bl w:val="nil"/>
                  </w:tcBorders>
                  <w:vAlign w:val="center"/>
                </w:tcPr>
                <w:p>
                  <w:pPr>
                    <w:widowControl/>
                    <w:jc w:val="center"/>
                    <w:textAlignment w:val="center"/>
                    <w:rPr>
                      <w:rFonts w:hint="default" w:ascii="Times New Roman" w:hAnsi="Times New Roman" w:eastAsia="宋体" w:cs="Times New Roman"/>
                      <w:color w:val="000000" w:themeColor="text1"/>
                      <w:kern w:val="2"/>
                      <w:sz w:val="21"/>
                      <w:szCs w:val="24"/>
                      <w:u w:val="single"/>
                      <w:lang w:val="en-US" w:eastAsia="zh-CN" w:bidi="ar-SA"/>
                      <w14:textFill>
                        <w14:solidFill>
                          <w14:schemeClr w14:val="tx1"/>
                        </w14:solidFill>
                      </w14:textFill>
                    </w:rPr>
                  </w:pPr>
                  <w:r>
                    <w:rPr>
                      <w:rFonts w:hint="eastAsia"/>
                      <w:color w:val="000000" w:themeColor="text1"/>
                      <w:u w:val="single"/>
                      <w:lang w:val="en-US" w:eastAsia="zh-CN"/>
                      <w14:textFill>
                        <w14:solidFill>
                          <w14:schemeClr w14:val="tx1"/>
                        </w14:solidFill>
                      </w14:textFill>
                    </w:rPr>
                    <w:t>46</w:t>
                  </w:r>
                </w:p>
              </w:tc>
              <w:tc>
                <w:tcPr>
                  <w:tcW w:w="920"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084" w:type="dxa"/>
                  <w:tcBorders>
                    <w:tl2br w:val="nil"/>
                    <w:tr2bl w:val="nil"/>
                  </w:tcBorders>
                  <w:vAlign w:val="center"/>
                </w:tcPr>
                <w:p>
                  <w:pPr>
                    <w:widowControl/>
                    <w:jc w:val="center"/>
                    <w:textAlignment w:val="center"/>
                    <w:rPr>
                      <w:rFonts w:hint="eastAsia" w:ascii="Times New Roman" w:hAnsi="Times New Roman" w:eastAsia="宋体" w:cs="Times New Roman"/>
                      <w:color w:val="000000" w:themeColor="text1"/>
                      <w:kern w:val="2"/>
                      <w:sz w:val="21"/>
                      <w:szCs w:val="24"/>
                      <w:u w:val="single"/>
                      <w:lang w:val="en-US" w:eastAsia="zh-CN" w:bidi="ar-SA"/>
                      <w14:textFill>
                        <w14:solidFill>
                          <w14:schemeClr w14:val="tx1"/>
                        </w14:solidFill>
                      </w14:textFill>
                    </w:rPr>
                  </w:pPr>
                  <w:r>
                    <w:rPr>
                      <w:color w:val="000000" w:themeColor="text1"/>
                      <w:kern w:val="0"/>
                      <w:szCs w:val="21"/>
                      <w:u w:val="single"/>
                      <w:lang w:bidi="ar"/>
                      <w14:textFill>
                        <w14:solidFill>
                          <w14:schemeClr w14:val="tx1"/>
                        </w14:solidFill>
                      </w14:textFill>
                    </w:rPr>
                    <w:t>2</w:t>
                  </w:r>
                  <w:r>
                    <w:rPr>
                      <w:rFonts w:hint="eastAsia"/>
                      <w:color w:val="000000" w:themeColor="text1"/>
                      <w:kern w:val="0"/>
                      <w:szCs w:val="21"/>
                      <w:u w:val="single"/>
                      <w:lang w:val="en-US" w:eastAsia="zh-CN" w:bidi="ar"/>
                      <w14:textFill>
                        <w14:solidFill>
                          <w14:schemeClr w14:val="tx1"/>
                        </w14:solidFill>
                      </w14:textFill>
                    </w:rPr>
                    <w:t>0</w:t>
                  </w:r>
                </w:p>
              </w:tc>
              <w:tc>
                <w:tcPr>
                  <w:tcW w:w="1262" w:type="dxa"/>
                  <w:tcBorders>
                    <w:tl2br w:val="nil"/>
                    <w:tr2bl w:val="nil"/>
                  </w:tcBorders>
                  <w:vAlign w:val="center"/>
                </w:tcPr>
                <w:p>
                  <w:pPr>
                    <w:widowControl/>
                    <w:jc w:val="center"/>
                    <w:textAlignment w:val="center"/>
                    <w:rPr>
                      <w:rFonts w:hint="default" w:ascii="Times New Roman" w:hAnsi="Times New Roman" w:eastAsia="宋体" w:cs="Times New Roman"/>
                      <w:color w:val="000000" w:themeColor="text1"/>
                      <w:kern w:val="2"/>
                      <w:sz w:val="21"/>
                      <w:szCs w:val="24"/>
                      <w:u w:val="single"/>
                      <w:lang w:val="en-US" w:eastAsia="zh-CN" w:bidi="ar-SA"/>
                      <w14:textFill>
                        <w14:solidFill>
                          <w14:schemeClr w14:val="tx1"/>
                        </w14:solidFill>
                      </w14:textFill>
                    </w:rPr>
                  </w:pPr>
                  <w:r>
                    <w:rPr>
                      <w:rFonts w:hint="eastAsia"/>
                      <w:color w:val="000000" w:themeColor="text1"/>
                      <w:u w:val="single"/>
                      <w:lang w:val="en-US" w:eastAsia="zh-CN"/>
                      <w14:textFill>
                        <w14:solidFill>
                          <w14:schemeClr w14:val="tx1"/>
                        </w14:solidFill>
                      </w14:textFill>
                    </w:rPr>
                    <w:t>26</w:t>
                  </w:r>
                </w:p>
              </w:tc>
              <w:tc>
                <w:tcPr>
                  <w:tcW w:w="1140"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39" w:hRule="atLeast"/>
              </w:trPr>
              <w:tc>
                <w:tcPr>
                  <w:tcW w:w="342"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745"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004"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203"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393" w:type="dxa"/>
                  <w:vMerge w:val="continue"/>
                  <w:tcBorders>
                    <w:tl2br w:val="nil"/>
                    <w:tr2bl w:val="nil"/>
                  </w:tcBorders>
                  <w:textDirection w:val="tbRlV"/>
                  <w:vAlign w:val="center"/>
                </w:tcPr>
                <w:p>
                  <w:pPr>
                    <w:jc w:val="center"/>
                    <w:rPr>
                      <w:color w:val="000000" w:themeColor="text1"/>
                      <w:u w:val="single"/>
                      <w14:textFill>
                        <w14:solidFill>
                          <w14:schemeClr w14:val="tx1"/>
                        </w14:solidFill>
                      </w14:textFill>
                    </w:rPr>
                  </w:pPr>
                </w:p>
              </w:tc>
              <w:tc>
                <w:tcPr>
                  <w:tcW w:w="567"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503"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426"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433"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西</w:t>
                  </w:r>
                </w:p>
              </w:tc>
              <w:tc>
                <w:tcPr>
                  <w:tcW w:w="597" w:type="dxa"/>
                  <w:tcBorders>
                    <w:tl2br w:val="nil"/>
                    <w:tr2bl w:val="nil"/>
                  </w:tcBorders>
                  <w:vAlign w:val="center"/>
                </w:tcPr>
                <w:p>
                  <w:pPr>
                    <w:widowControl/>
                    <w:jc w:val="center"/>
                    <w:textAlignment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80</w:t>
                  </w:r>
                </w:p>
              </w:tc>
              <w:tc>
                <w:tcPr>
                  <w:tcW w:w="1075" w:type="dxa"/>
                  <w:tcBorders>
                    <w:tl2br w:val="nil"/>
                    <w:tr2bl w:val="nil"/>
                  </w:tcBorders>
                  <w:vAlign w:val="center"/>
                </w:tcPr>
                <w:p>
                  <w:pPr>
                    <w:widowControl/>
                    <w:jc w:val="center"/>
                    <w:textAlignment w:val="center"/>
                    <w:rPr>
                      <w:rFonts w:hint="default" w:ascii="Times New Roman" w:hAnsi="Times New Roman" w:eastAsia="宋体" w:cs="Times New Roman"/>
                      <w:color w:val="000000" w:themeColor="text1"/>
                      <w:kern w:val="2"/>
                      <w:sz w:val="21"/>
                      <w:szCs w:val="24"/>
                      <w:u w:val="single"/>
                      <w:lang w:val="en-US" w:eastAsia="zh-CN" w:bidi="ar-SA"/>
                      <w14:textFill>
                        <w14:solidFill>
                          <w14:schemeClr w14:val="tx1"/>
                        </w14:solidFill>
                      </w14:textFill>
                    </w:rPr>
                  </w:pPr>
                  <w:r>
                    <w:rPr>
                      <w:rFonts w:hint="eastAsia"/>
                      <w:color w:val="000000" w:themeColor="text1"/>
                      <w:u w:val="single"/>
                      <w:lang w:val="en-US" w:eastAsia="zh-CN"/>
                      <w14:textFill>
                        <w14:solidFill>
                          <w14:schemeClr w14:val="tx1"/>
                        </w14:solidFill>
                      </w14:textFill>
                    </w:rPr>
                    <w:t>41.9</w:t>
                  </w:r>
                </w:p>
              </w:tc>
              <w:tc>
                <w:tcPr>
                  <w:tcW w:w="920"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084" w:type="dxa"/>
                  <w:tcBorders>
                    <w:tl2br w:val="nil"/>
                    <w:tr2bl w:val="nil"/>
                  </w:tcBorders>
                  <w:vAlign w:val="center"/>
                </w:tcPr>
                <w:p>
                  <w:pPr>
                    <w:widowControl/>
                    <w:jc w:val="center"/>
                    <w:textAlignment w:val="center"/>
                    <w:rPr>
                      <w:rFonts w:hint="eastAsia" w:ascii="Times New Roman" w:hAnsi="Times New Roman" w:eastAsia="宋体" w:cs="Times New Roman"/>
                      <w:color w:val="000000" w:themeColor="text1"/>
                      <w:kern w:val="2"/>
                      <w:sz w:val="21"/>
                      <w:szCs w:val="24"/>
                      <w:u w:val="single"/>
                      <w:lang w:val="en-US" w:eastAsia="zh-CN" w:bidi="ar-SA"/>
                      <w14:textFill>
                        <w14:solidFill>
                          <w14:schemeClr w14:val="tx1"/>
                        </w14:solidFill>
                      </w14:textFill>
                    </w:rPr>
                  </w:pPr>
                  <w:r>
                    <w:rPr>
                      <w:color w:val="000000" w:themeColor="text1"/>
                      <w:kern w:val="0"/>
                      <w:szCs w:val="21"/>
                      <w:u w:val="single"/>
                      <w:lang w:bidi="ar"/>
                      <w14:textFill>
                        <w14:solidFill>
                          <w14:schemeClr w14:val="tx1"/>
                        </w14:solidFill>
                      </w14:textFill>
                    </w:rPr>
                    <w:t>2</w:t>
                  </w:r>
                  <w:r>
                    <w:rPr>
                      <w:rFonts w:hint="eastAsia"/>
                      <w:color w:val="000000" w:themeColor="text1"/>
                      <w:kern w:val="0"/>
                      <w:szCs w:val="21"/>
                      <w:u w:val="single"/>
                      <w:lang w:val="en-US" w:eastAsia="zh-CN" w:bidi="ar"/>
                      <w14:textFill>
                        <w14:solidFill>
                          <w14:schemeClr w14:val="tx1"/>
                        </w14:solidFill>
                      </w14:textFill>
                    </w:rPr>
                    <w:t>0</w:t>
                  </w:r>
                </w:p>
              </w:tc>
              <w:tc>
                <w:tcPr>
                  <w:tcW w:w="1262" w:type="dxa"/>
                  <w:tcBorders>
                    <w:tl2br w:val="nil"/>
                    <w:tr2bl w:val="nil"/>
                  </w:tcBorders>
                  <w:vAlign w:val="center"/>
                </w:tcPr>
                <w:p>
                  <w:pPr>
                    <w:widowControl/>
                    <w:jc w:val="center"/>
                    <w:textAlignment w:val="center"/>
                    <w:rPr>
                      <w:rFonts w:hint="default" w:ascii="Times New Roman" w:hAnsi="Times New Roman" w:eastAsia="宋体" w:cs="Times New Roman"/>
                      <w:color w:val="000000" w:themeColor="text1"/>
                      <w:kern w:val="2"/>
                      <w:sz w:val="21"/>
                      <w:szCs w:val="24"/>
                      <w:u w:val="single"/>
                      <w:lang w:val="en-US" w:eastAsia="zh-CN" w:bidi="ar-SA"/>
                      <w14:textFill>
                        <w14:solidFill>
                          <w14:schemeClr w14:val="tx1"/>
                        </w14:solidFill>
                      </w14:textFill>
                    </w:rPr>
                  </w:pPr>
                  <w:r>
                    <w:rPr>
                      <w:rFonts w:hint="eastAsia"/>
                      <w:color w:val="000000" w:themeColor="text1"/>
                      <w:u w:val="single"/>
                      <w:lang w:val="en-US" w:eastAsia="zh-CN"/>
                      <w14:textFill>
                        <w14:solidFill>
                          <w14:schemeClr w14:val="tx1"/>
                        </w14:solidFill>
                      </w14:textFill>
                    </w:rPr>
                    <w:t>21.9</w:t>
                  </w:r>
                </w:p>
              </w:tc>
              <w:tc>
                <w:tcPr>
                  <w:tcW w:w="1140"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1m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38" w:hRule="atLeast"/>
              </w:trPr>
              <w:tc>
                <w:tcPr>
                  <w:tcW w:w="342"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745"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004"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203"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393" w:type="dxa"/>
                  <w:vMerge w:val="continue"/>
                  <w:tcBorders>
                    <w:tl2br w:val="nil"/>
                    <w:tr2bl w:val="nil"/>
                  </w:tcBorders>
                  <w:textDirection w:val="tbRlV"/>
                  <w:vAlign w:val="center"/>
                </w:tcPr>
                <w:p>
                  <w:pPr>
                    <w:jc w:val="center"/>
                    <w:rPr>
                      <w:color w:val="000000" w:themeColor="text1"/>
                      <w:u w:val="single"/>
                      <w14:textFill>
                        <w14:solidFill>
                          <w14:schemeClr w14:val="tx1"/>
                        </w14:solidFill>
                      </w14:textFill>
                    </w:rPr>
                  </w:pPr>
                </w:p>
              </w:tc>
              <w:tc>
                <w:tcPr>
                  <w:tcW w:w="567"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503"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426"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433"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北</w:t>
                  </w:r>
                </w:p>
              </w:tc>
              <w:tc>
                <w:tcPr>
                  <w:tcW w:w="597" w:type="dxa"/>
                  <w:tcBorders>
                    <w:tl2br w:val="nil"/>
                    <w:tr2bl w:val="nil"/>
                  </w:tcBorders>
                  <w:vAlign w:val="center"/>
                </w:tcPr>
                <w:p>
                  <w:pPr>
                    <w:widowControl/>
                    <w:jc w:val="center"/>
                    <w:textAlignment w:val="center"/>
                    <w:rPr>
                      <w:rFonts w:hint="default" w:eastAsia="宋体"/>
                      <w:color w:val="000000" w:themeColor="text1"/>
                      <w:u w:val="single"/>
                      <w:lang w:val="en-US" w:eastAsia="zh-CN"/>
                      <w14:textFill>
                        <w14:solidFill>
                          <w14:schemeClr w14:val="tx1"/>
                        </w14:solidFill>
                      </w14:textFill>
                    </w:rPr>
                  </w:pPr>
                  <w:r>
                    <w:rPr>
                      <w:rFonts w:hint="eastAsia"/>
                      <w:color w:val="000000" w:themeColor="text1"/>
                      <w:u w:val="single"/>
                      <w:lang w:val="en-US" w:eastAsia="zh-CN"/>
                      <w14:textFill>
                        <w14:solidFill>
                          <w14:schemeClr w14:val="tx1"/>
                        </w14:solidFill>
                      </w14:textFill>
                    </w:rPr>
                    <w:t>35</w:t>
                  </w:r>
                </w:p>
              </w:tc>
              <w:tc>
                <w:tcPr>
                  <w:tcW w:w="1075" w:type="dxa"/>
                  <w:tcBorders>
                    <w:tl2br w:val="nil"/>
                    <w:tr2bl w:val="nil"/>
                  </w:tcBorders>
                  <w:vAlign w:val="center"/>
                </w:tcPr>
                <w:p>
                  <w:pPr>
                    <w:widowControl/>
                    <w:jc w:val="center"/>
                    <w:textAlignment w:val="center"/>
                    <w:rPr>
                      <w:rFonts w:hint="default" w:ascii="Times New Roman" w:hAnsi="Times New Roman" w:eastAsia="宋体" w:cs="Times New Roman"/>
                      <w:color w:val="000000" w:themeColor="text1"/>
                      <w:kern w:val="2"/>
                      <w:sz w:val="21"/>
                      <w:szCs w:val="24"/>
                      <w:u w:val="single"/>
                      <w:lang w:val="en-US" w:eastAsia="zh-CN" w:bidi="ar-SA"/>
                      <w14:textFill>
                        <w14:solidFill>
                          <w14:schemeClr w14:val="tx1"/>
                        </w14:solidFill>
                      </w14:textFill>
                    </w:rPr>
                  </w:pPr>
                  <w:r>
                    <w:rPr>
                      <w:rFonts w:hint="eastAsia"/>
                      <w:color w:val="000000" w:themeColor="text1"/>
                      <w:u w:val="single"/>
                      <w:lang w:val="en-US" w:eastAsia="zh-CN"/>
                      <w14:textFill>
                        <w14:solidFill>
                          <w14:schemeClr w14:val="tx1"/>
                        </w14:solidFill>
                      </w14:textFill>
                    </w:rPr>
                    <w:t>49.1</w:t>
                  </w:r>
                </w:p>
              </w:tc>
              <w:tc>
                <w:tcPr>
                  <w:tcW w:w="920" w:type="dxa"/>
                  <w:vMerge w:val="continue"/>
                  <w:tcBorders>
                    <w:tl2br w:val="nil"/>
                    <w:tr2bl w:val="nil"/>
                  </w:tcBorders>
                  <w:vAlign w:val="center"/>
                </w:tcPr>
                <w:p>
                  <w:pPr>
                    <w:jc w:val="center"/>
                    <w:rPr>
                      <w:color w:val="000000" w:themeColor="text1"/>
                      <w:u w:val="single"/>
                      <w14:textFill>
                        <w14:solidFill>
                          <w14:schemeClr w14:val="tx1"/>
                        </w14:solidFill>
                      </w14:textFill>
                    </w:rPr>
                  </w:pPr>
                </w:p>
              </w:tc>
              <w:tc>
                <w:tcPr>
                  <w:tcW w:w="1084" w:type="dxa"/>
                  <w:tcBorders>
                    <w:tl2br w:val="nil"/>
                    <w:tr2bl w:val="nil"/>
                  </w:tcBorders>
                  <w:vAlign w:val="center"/>
                </w:tcPr>
                <w:p>
                  <w:pPr>
                    <w:widowControl/>
                    <w:jc w:val="center"/>
                    <w:textAlignment w:val="center"/>
                    <w:rPr>
                      <w:rFonts w:hint="eastAsia" w:ascii="Times New Roman" w:hAnsi="Times New Roman" w:eastAsia="宋体" w:cs="Times New Roman"/>
                      <w:color w:val="000000" w:themeColor="text1"/>
                      <w:kern w:val="2"/>
                      <w:sz w:val="21"/>
                      <w:szCs w:val="24"/>
                      <w:u w:val="single"/>
                      <w:lang w:val="en-US" w:eastAsia="zh-CN" w:bidi="ar-SA"/>
                      <w14:textFill>
                        <w14:solidFill>
                          <w14:schemeClr w14:val="tx1"/>
                        </w14:solidFill>
                      </w14:textFill>
                    </w:rPr>
                  </w:pPr>
                  <w:r>
                    <w:rPr>
                      <w:color w:val="000000" w:themeColor="text1"/>
                      <w:kern w:val="0"/>
                      <w:szCs w:val="21"/>
                      <w:u w:val="single"/>
                      <w:lang w:bidi="ar"/>
                      <w14:textFill>
                        <w14:solidFill>
                          <w14:schemeClr w14:val="tx1"/>
                        </w14:solidFill>
                      </w14:textFill>
                    </w:rPr>
                    <w:t>2</w:t>
                  </w:r>
                  <w:r>
                    <w:rPr>
                      <w:rFonts w:hint="eastAsia"/>
                      <w:color w:val="000000" w:themeColor="text1"/>
                      <w:kern w:val="0"/>
                      <w:szCs w:val="21"/>
                      <w:u w:val="single"/>
                      <w:lang w:val="en-US" w:eastAsia="zh-CN" w:bidi="ar"/>
                      <w14:textFill>
                        <w14:solidFill>
                          <w14:schemeClr w14:val="tx1"/>
                        </w14:solidFill>
                      </w14:textFill>
                    </w:rPr>
                    <w:t>0</w:t>
                  </w:r>
                </w:p>
              </w:tc>
              <w:tc>
                <w:tcPr>
                  <w:tcW w:w="1262" w:type="dxa"/>
                  <w:tcBorders>
                    <w:tl2br w:val="nil"/>
                    <w:tr2bl w:val="nil"/>
                  </w:tcBorders>
                  <w:vAlign w:val="center"/>
                </w:tcPr>
                <w:p>
                  <w:pPr>
                    <w:widowControl/>
                    <w:jc w:val="center"/>
                    <w:textAlignment w:val="center"/>
                    <w:rPr>
                      <w:rFonts w:hint="default" w:ascii="Times New Roman" w:hAnsi="Times New Roman" w:eastAsia="宋体" w:cs="Times New Roman"/>
                      <w:color w:val="000000" w:themeColor="text1"/>
                      <w:kern w:val="2"/>
                      <w:sz w:val="21"/>
                      <w:szCs w:val="24"/>
                      <w:u w:val="single"/>
                      <w:lang w:val="en-US" w:eastAsia="zh-CN" w:bidi="ar-SA"/>
                      <w14:textFill>
                        <w14:solidFill>
                          <w14:schemeClr w14:val="tx1"/>
                        </w14:solidFill>
                      </w14:textFill>
                    </w:rPr>
                  </w:pPr>
                  <w:r>
                    <w:rPr>
                      <w:rFonts w:hint="eastAsia"/>
                      <w:color w:val="000000" w:themeColor="text1"/>
                      <w:u w:val="single"/>
                      <w:lang w:val="en-US" w:eastAsia="zh-CN"/>
                      <w14:textFill>
                        <w14:solidFill>
                          <w14:schemeClr w14:val="tx1"/>
                        </w14:solidFill>
                      </w14:textFill>
                    </w:rPr>
                    <w:t>29.1</w:t>
                  </w:r>
                </w:p>
              </w:tc>
              <w:tc>
                <w:tcPr>
                  <w:tcW w:w="1140" w:type="dxa"/>
                  <w:tcBorders>
                    <w:tl2br w:val="nil"/>
                    <w:tr2bl w:val="nil"/>
                  </w:tcBorders>
                  <w:vAlign w:val="center"/>
                </w:tcPr>
                <w:p>
                  <w:pPr>
                    <w:jc w:val="center"/>
                    <w:rPr>
                      <w:color w:val="000000" w:themeColor="text1"/>
                      <w:u w:val="single"/>
                      <w14:textFill>
                        <w14:solidFill>
                          <w14:schemeClr w14:val="tx1"/>
                        </w14:solidFill>
                      </w14:textFill>
                    </w:rPr>
                  </w:pPr>
                  <w:r>
                    <w:rPr>
                      <w:color w:val="000000" w:themeColor="text1"/>
                      <w:u w:val="single"/>
                      <w14:textFill>
                        <w14:solidFill>
                          <w14:schemeClr w14:val="tx1"/>
                        </w14:solidFill>
                      </w14:textFill>
                    </w:rPr>
                    <w:t>1m</w:t>
                  </w:r>
                </w:p>
              </w:tc>
            </w:tr>
          </w:tbl>
          <w:p>
            <w:pPr>
              <w:pStyle w:val="59"/>
              <w:jc w:val="both"/>
              <w:rPr>
                <w:color w:val="000000" w:themeColor="text1"/>
                <w:sz w:val="21"/>
                <w:szCs w:val="21"/>
                <w:u w:val="single"/>
                <w14:textFill>
                  <w14:solidFill>
                    <w14:schemeClr w14:val="tx1"/>
                  </w14:solidFill>
                </w14:textFill>
              </w:rPr>
            </w:pPr>
            <w:r>
              <w:rPr>
                <w:rFonts w:hint="eastAsia" w:ascii="宋体" w:hAnsi="宋体" w:cs="宋体"/>
                <w:color w:val="000000"/>
                <w:sz w:val="21"/>
                <w:szCs w:val="21"/>
                <w:u w:val="single"/>
                <w:lang w:bidi="ar"/>
              </w:rPr>
              <w:t>备注：以厂区中心为坐标原点</w:t>
            </w:r>
            <w:r>
              <w:rPr>
                <w:color w:val="000000"/>
                <w:sz w:val="21"/>
                <w:szCs w:val="21"/>
                <w:u w:val="single"/>
                <w:lang w:bidi="ar"/>
              </w:rPr>
              <w:t>(0,0,0)</w:t>
            </w:r>
            <w:r>
              <w:rPr>
                <w:rFonts w:hint="eastAsia" w:ascii="宋体" w:hAnsi="宋体" w:cs="宋体"/>
                <w:color w:val="000000"/>
                <w:sz w:val="21"/>
                <w:szCs w:val="21"/>
                <w:u w:val="single"/>
                <w:lang w:bidi="ar"/>
              </w:rPr>
              <w:t xml:space="preserve">，以西向东为 </w:t>
            </w:r>
            <w:r>
              <w:rPr>
                <w:color w:val="000000"/>
                <w:sz w:val="21"/>
                <w:szCs w:val="21"/>
                <w:u w:val="single"/>
                <w:lang w:bidi="ar"/>
              </w:rPr>
              <w:t xml:space="preserve">X </w:t>
            </w:r>
            <w:r>
              <w:rPr>
                <w:rFonts w:hint="eastAsia" w:ascii="宋体" w:hAnsi="宋体" w:cs="宋体"/>
                <w:color w:val="000000"/>
                <w:sz w:val="21"/>
                <w:szCs w:val="21"/>
                <w:u w:val="single"/>
                <w:lang w:bidi="ar"/>
              </w:rPr>
              <w:t xml:space="preserve">轴，以南向北为 </w:t>
            </w:r>
            <w:r>
              <w:rPr>
                <w:color w:val="000000"/>
                <w:sz w:val="21"/>
                <w:szCs w:val="21"/>
                <w:u w:val="single"/>
                <w:lang w:bidi="ar"/>
              </w:rPr>
              <w:t xml:space="preserve">Y </w:t>
            </w:r>
            <w:r>
              <w:rPr>
                <w:rFonts w:hint="eastAsia" w:ascii="宋体" w:hAnsi="宋体" w:cs="宋体"/>
                <w:color w:val="000000"/>
                <w:sz w:val="21"/>
                <w:szCs w:val="21"/>
                <w:u w:val="single"/>
                <w:lang w:bidi="ar"/>
              </w:rPr>
              <w:t xml:space="preserve">轴，地面垂直向上为 </w:t>
            </w:r>
            <w:r>
              <w:rPr>
                <w:color w:val="000000"/>
                <w:sz w:val="21"/>
                <w:szCs w:val="21"/>
                <w:u w:val="single"/>
                <w:lang w:bidi="ar"/>
              </w:rPr>
              <w:t xml:space="preserve">Z </w:t>
            </w:r>
            <w:r>
              <w:rPr>
                <w:rFonts w:hint="eastAsia" w:ascii="宋体" w:hAnsi="宋体" w:cs="宋体"/>
                <w:color w:val="000000"/>
                <w:sz w:val="21"/>
                <w:szCs w:val="21"/>
                <w:u w:val="single"/>
                <w:lang w:bidi="ar"/>
              </w:rPr>
              <w:t>轴。</w:t>
            </w:r>
          </w:p>
          <w:p>
            <w:pPr>
              <w:jc w:val="center"/>
              <w:rPr>
                <w:rFonts w:hint="eastAsia"/>
                <w:b/>
                <w:sz w:val="24"/>
                <w:u w:val="single"/>
              </w:rPr>
            </w:pPr>
          </w:p>
          <w:p>
            <w:pPr>
              <w:pStyle w:val="7"/>
              <w:spacing w:line="360" w:lineRule="auto"/>
              <w:ind w:firstLine="482"/>
              <w:rPr>
                <w:rFonts w:hint="default" w:eastAsia="宋体"/>
                <w:b w:val="0"/>
                <w:bCs w:val="0"/>
                <w:color w:val="000000" w:themeColor="text1"/>
                <w:sz w:val="24"/>
                <w:u w:val="single"/>
                <w:lang w:val="en-US" w:eastAsia="zh-CN"/>
                <w14:textFill>
                  <w14:solidFill>
                    <w14:schemeClr w14:val="tx1"/>
                  </w14:solidFill>
                </w14:textFill>
              </w:rPr>
            </w:pPr>
            <w:r>
              <w:rPr>
                <w:rFonts w:hint="eastAsia"/>
                <w:b w:val="0"/>
                <w:bCs w:val="0"/>
                <w:color w:val="000000" w:themeColor="text1"/>
                <w:sz w:val="24"/>
                <w:u w:val="single"/>
                <w:lang w:eastAsia="zh-CN"/>
                <w14:textFill>
                  <w14:solidFill>
                    <w14:schemeClr w14:val="tx1"/>
                  </w14:solidFill>
                </w14:textFill>
              </w:rPr>
              <w:t>（</w:t>
            </w:r>
            <w:r>
              <w:rPr>
                <w:rFonts w:hint="eastAsia"/>
                <w:b w:val="0"/>
                <w:bCs w:val="0"/>
                <w:color w:val="000000" w:themeColor="text1"/>
                <w:sz w:val="24"/>
                <w:u w:val="single"/>
                <w14:textFill>
                  <w14:solidFill>
                    <w14:schemeClr w14:val="tx1"/>
                  </w14:solidFill>
                </w14:textFill>
              </w:rPr>
              <w:t>2</w:t>
            </w:r>
            <w:r>
              <w:rPr>
                <w:rFonts w:hint="eastAsia"/>
                <w:b w:val="0"/>
                <w:bCs w:val="0"/>
                <w:color w:val="000000" w:themeColor="text1"/>
                <w:sz w:val="24"/>
                <w:u w:val="single"/>
                <w:lang w:eastAsia="zh-CN"/>
                <w14:textFill>
                  <w14:solidFill>
                    <w14:schemeClr w14:val="tx1"/>
                  </w14:solidFill>
                </w14:textFill>
              </w:rPr>
              <w:t>）</w:t>
            </w:r>
            <w:r>
              <w:rPr>
                <w:rFonts w:hint="eastAsia"/>
                <w:b w:val="0"/>
                <w:bCs w:val="0"/>
                <w:color w:val="000000" w:themeColor="text1"/>
                <w:sz w:val="24"/>
                <w:u w:val="single"/>
                <w14:textFill>
                  <w14:solidFill>
                    <w14:schemeClr w14:val="tx1"/>
                  </w14:solidFill>
                </w14:textFill>
              </w:rPr>
              <w:t>预测模式</w:t>
            </w:r>
          </w:p>
          <w:p>
            <w:pPr>
              <w:pStyle w:val="11"/>
              <w:spacing w:after="0" w:line="360" w:lineRule="auto"/>
              <w:ind w:left="0" w:leftChars="0" w:firstLine="480" w:firstLineChars="200"/>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采用如下预测模式进行预测：</w:t>
            </w:r>
          </w:p>
          <w:p>
            <w:pPr>
              <w:pStyle w:val="11"/>
              <w:spacing w:after="0" w:line="360" w:lineRule="auto"/>
              <w:ind w:left="0" w:leftChars="0" w:firstLine="1440" w:firstLineChars="600"/>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LA（r）=LA（ro）-20Lg[r/ro]</w:t>
            </w:r>
          </w:p>
          <w:p>
            <w:pPr>
              <w:pStyle w:val="11"/>
              <w:spacing w:after="0" w:line="360" w:lineRule="auto"/>
              <w:ind w:left="0" w:leftChars="0" w:firstLine="480" w:firstLineChars="200"/>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式中：LA（r）——离声源距离为r处预测点的A声级值</w:t>
            </w:r>
          </w:p>
          <w:p>
            <w:pPr>
              <w:pStyle w:val="11"/>
              <w:spacing w:after="0" w:line="360" w:lineRule="auto"/>
              <w:ind w:left="0" w:leftChars="0" w:firstLine="1200" w:firstLineChars="500"/>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LA（ro）——声源A声级值</w:t>
            </w:r>
          </w:p>
          <w:p>
            <w:pPr>
              <w:pStyle w:val="11"/>
              <w:spacing w:after="0" w:line="360" w:lineRule="auto"/>
              <w:ind w:left="0" w:leftChars="0" w:firstLine="1200" w:firstLineChars="500"/>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r——预测点距声源的距离</w:t>
            </w:r>
          </w:p>
          <w:p>
            <w:pPr>
              <w:pStyle w:val="11"/>
              <w:spacing w:after="0" w:line="360" w:lineRule="auto"/>
              <w:ind w:left="0" w:leftChars="0" w:firstLine="1200" w:firstLineChars="500"/>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ro——参考位置距离声源的距离</w:t>
            </w:r>
          </w:p>
          <w:p>
            <w:pPr>
              <w:snapToGrid w:val="0"/>
              <w:spacing w:line="360" w:lineRule="auto"/>
              <w:ind w:firstLine="480" w:firstLineChars="200"/>
              <w:rPr>
                <w:sz w:val="24"/>
                <w:u w:val="single"/>
                <w:lang w:val="en-GB"/>
              </w:rPr>
            </w:pPr>
            <w:r>
              <w:rPr>
                <w:sz w:val="24"/>
                <w:u w:val="single"/>
                <w:lang w:val="en-GB"/>
              </w:rPr>
              <w:t>噪声叠加公式：</w:t>
            </w:r>
          </w:p>
          <w:p>
            <w:pPr>
              <w:snapToGrid w:val="0"/>
              <w:spacing w:line="360" w:lineRule="auto"/>
              <w:ind w:firstLine="1440" w:firstLineChars="600"/>
              <w:jc w:val="both"/>
              <w:rPr>
                <w:sz w:val="24"/>
                <w:u w:val="single"/>
                <w:lang w:val="en-GB"/>
              </w:rPr>
            </w:pPr>
            <w:r>
              <w:rPr>
                <w:sz w:val="24"/>
                <w:u w:val="single"/>
                <w:lang w:val="en-GB"/>
              </w:rPr>
              <w:t>Leq＝10lg∑（10</w:t>
            </w:r>
            <w:r>
              <w:rPr>
                <w:sz w:val="24"/>
                <w:u w:val="single"/>
                <w:vertAlign w:val="superscript"/>
                <w:lang w:val="en-GB"/>
              </w:rPr>
              <w:t>0.1L1</w:t>
            </w:r>
            <w:r>
              <w:rPr>
                <w:sz w:val="24"/>
                <w:u w:val="single"/>
                <w:lang w:val="en-GB"/>
              </w:rPr>
              <w:t>+10</w:t>
            </w:r>
            <w:r>
              <w:rPr>
                <w:sz w:val="24"/>
                <w:u w:val="single"/>
                <w:vertAlign w:val="superscript"/>
                <w:lang w:val="en-GB"/>
              </w:rPr>
              <w:t>0.1L2</w:t>
            </w:r>
            <w:r>
              <w:rPr>
                <w:sz w:val="24"/>
                <w:u w:val="single"/>
                <w:lang w:val="en-GB"/>
              </w:rPr>
              <w:t>+…10</w:t>
            </w:r>
            <w:r>
              <w:rPr>
                <w:sz w:val="24"/>
                <w:u w:val="single"/>
                <w:vertAlign w:val="superscript"/>
                <w:lang w:val="en-GB"/>
              </w:rPr>
              <w:t>0.1Li</w:t>
            </w:r>
            <w:r>
              <w:rPr>
                <w:sz w:val="24"/>
                <w:u w:val="single"/>
                <w:lang w:val="en-GB"/>
              </w:rPr>
              <w:t>）</w:t>
            </w:r>
          </w:p>
          <w:p>
            <w:pPr>
              <w:snapToGrid w:val="0"/>
              <w:spacing w:line="360" w:lineRule="auto"/>
              <w:ind w:firstLine="720" w:firstLineChars="300"/>
              <w:rPr>
                <w:sz w:val="24"/>
                <w:u w:val="single"/>
                <w:lang w:val="en-GB"/>
              </w:rPr>
            </w:pPr>
            <w:r>
              <w:rPr>
                <w:sz w:val="24"/>
                <w:u w:val="single"/>
                <w:lang w:val="en-GB"/>
              </w:rPr>
              <w:t>式中：Li——其中单个噪声源的声级数，dB（A）</w:t>
            </w:r>
          </w:p>
          <w:p>
            <w:pPr>
              <w:snapToGrid w:val="0"/>
              <w:spacing w:line="360" w:lineRule="auto"/>
              <w:ind w:firstLine="1440" w:firstLineChars="600"/>
              <w:rPr>
                <w:sz w:val="24"/>
                <w:u w:val="single"/>
                <w:lang w:val="en-GB"/>
              </w:rPr>
            </w:pPr>
            <w:r>
              <w:rPr>
                <w:sz w:val="24"/>
                <w:u w:val="single"/>
                <w:lang w:val="en-GB"/>
              </w:rPr>
              <w:t>Leq——噪声源叠加后的值</w:t>
            </w:r>
          </w:p>
          <w:p>
            <w:pPr>
              <w:pStyle w:val="7"/>
              <w:spacing w:line="360" w:lineRule="auto"/>
              <w:ind w:firstLine="482"/>
              <w:rPr>
                <w:b w:val="0"/>
                <w:bCs w:val="0"/>
                <w:color w:val="000000" w:themeColor="text1"/>
                <w:sz w:val="24"/>
                <w:u w:val="single"/>
                <w14:textFill>
                  <w14:solidFill>
                    <w14:schemeClr w14:val="tx1"/>
                  </w14:solidFill>
                </w14:textFill>
              </w:rPr>
            </w:pPr>
            <w:bookmarkStart w:id="11" w:name="_Toc329264019"/>
            <w:r>
              <w:rPr>
                <w:rFonts w:hint="eastAsia"/>
                <w:b w:val="0"/>
                <w:bCs w:val="0"/>
                <w:color w:val="000000" w:themeColor="text1"/>
                <w:sz w:val="24"/>
                <w:u w:val="single"/>
                <w:lang w:eastAsia="zh-CN"/>
                <w14:textFill>
                  <w14:solidFill>
                    <w14:schemeClr w14:val="tx1"/>
                  </w14:solidFill>
                </w14:textFill>
              </w:rPr>
              <w:t>（</w:t>
            </w:r>
            <w:r>
              <w:rPr>
                <w:rFonts w:hint="eastAsia"/>
                <w:b w:val="0"/>
                <w:bCs w:val="0"/>
                <w:color w:val="000000" w:themeColor="text1"/>
                <w:sz w:val="24"/>
                <w:u w:val="single"/>
                <w14:textFill>
                  <w14:solidFill>
                    <w14:schemeClr w14:val="tx1"/>
                  </w14:solidFill>
                </w14:textFill>
              </w:rPr>
              <w:t>3</w:t>
            </w:r>
            <w:r>
              <w:rPr>
                <w:rFonts w:hint="eastAsia"/>
                <w:b w:val="0"/>
                <w:bCs w:val="0"/>
                <w:color w:val="000000" w:themeColor="text1"/>
                <w:sz w:val="24"/>
                <w:u w:val="single"/>
                <w:lang w:eastAsia="zh-CN"/>
                <w14:textFill>
                  <w14:solidFill>
                    <w14:schemeClr w14:val="tx1"/>
                  </w14:solidFill>
                </w14:textFill>
              </w:rPr>
              <w:t>）</w:t>
            </w:r>
            <w:r>
              <w:rPr>
                <w:rFonts w:hint="eastAsia"/>
                <w:b w:val="0"/>
                <w:bCs w:val="0"/>
                <w:color w:val="000000" w:themeColor="text1"/>
                <w:sz w:val="24"/>
                <w:u w:val="single"/>
                <w14:textFill>
                  <w14:solidFill>
                    <w14:schemeClr w14:val="tx1"/>
                  </w14:solidFill>
                </w14:textFill>
              </w:rPr>
              <w:t>噪声预测结果</w:t>
            </w:r>
            <w:bookmarkEnd w:id="11"/>
            <w:r>
              <w:rPr>
                <w:rFonts w:hint="eastAsia"/>
                <w:b w:val="0"/>
                <w:bCs w:val="0"/>
                <w:color w:val="000000" w:themeColor="text1"/>
                <w:sz w:val="24"/>
                <w:u w:val="single"/>
                <w14:textFill>
                  <w14:solidFill>
                    <w14:schemeClr w14:val="tx1"/>
                  </w14:solidFill>
                </w14:textFill>
              </w:rPr>
              <w:t>及影响分析</w:t>
            </w:r>
          </w:p>
          <w:p>
            <w:pPr>
              <w:pStyle w:val="11"/>
              <w:spacing w:after="0" w:line="360" w:lineRule="auto"/>
              <w:ind w:left="0" w:leftChars="0" w:firstLine="480" w:firstLineChars="200"/>
              <w:rPr>
                <w:color w:val="FF0000"/>
                <w:sz w:val="24"/>
                <w:u w:val="single"/>
              </w:rPr>
            </w:pPr>
            <w:r>
              <w:rPr>
                <w:rFonts w:hint="eastAsia"/>
                <w:color w:val="000000" w:themeColor="text1"/>
                <w:sz w:val="24"/>
                <w:u w:val="single"/>
                <w14:textFill>
                  <w14:solidFill>
                    <w14:schemeClr w14:val="tx1"/>
                  </w14:solidFill>
                </w14:textFill>
              </w:rPr>
              <w:t>根据预测模式公式计算噪声对周边声环境的影响距离，计算结果见下表：</w:t>
            </w:r>
          </w:p>
          <w:p>
            <w:pPr>
              <w:jc w:val="center"/>
              <w:rPr>
                <w:rFonts w:hint="eastAsia"/>
                <w:b/>
                <w:sz w:val="24"/>
                <w:u w:val="single"/>
              </w:rPr>
            </w:pPr>
            <w:r>
              <w:rPr>
                <w:rFonts w:hint="eastAsia"/>
                <w:b/>
                <w:sz w:val="24"/>
                <w:u w:val="single"/>
              </w:rPr>
              <w:t>表4-</w:t>
            </w:r>
            <w:r>
              <w:rPr>
                <w:rFonts w:hint="eastAsia"/>
                <w:b/>
                <w:sz w:val="24"/>
                <w:u w:val="single"/>
                <w:lang w:val="en-US" w:eastAsia="zh-CN"/>
              </w:rPr>
              <w:t>9</w:t>
            </w:r>
            <w:r>
              <w:rPr>
                <w:rFonts w:hint="eastAsia"/>
                <w:b/>
                <w:sz w:val="24"/>
                <w:u w:val="single"/>
              </w:rPr>
              <w:t>项目厂界噪声</w:t>
            </w:r>
            <w:r>
              <w:rPr>
                <w:rFonts w:hint="eastAsia"/>
                <w:b/>
                <w:sz w:val="24"/>
                <w:u w:val="single"/>
                <w:lang w:eastAsia="zh-CN"/>
              </w:rPr>
              <w:t>预测</w:t>
            </w:r>
            <w:r>
              <w:rPr>
                <w:rFonts w:hint="eastAsia"/>
                <w:b/>
                <w:sz w:val="24"/>
                <w:u w:val="single"/>
              </w:rPr>
              <w:t>值预测结果</w:t>
            </w:r>
            <w:r>
              <w:rPr>
                <w:rFonts w:hint="eastAsia"/>
                <w:u w:val="single"/>
                <w:lang w:val="en-US" w:eastAsia="zh-CN"/>
              </w:rPr>
              <w:t xml:space="preserve">  </w:t>
            </w:r>
            <w:r>
              <w:rPr>
                <w:rFonts w:hint="eastAsia"/>
                <w:b/>
                <w:sz w:val="24"/>
                <w:u w:val="single"/>
              </w:rPr>
              <w:t>单位：dB(A)</w:t>
            </w:r>
          </w:p>
          <w:tbl>
            <w:tblPr>
              <w:tblStyle w:val="24"/>
              <w:tblW w:w="1181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182"/>
              <w:gridCol w:w="1120"/>
              <w:gridCol w:w="1005"/>
              <w:gridCol w:w="1198"/>
              <w:gridCol w:w="960"/>
              <w:gridCol w:w="1005"/>
              <w:gridCol w:w="1144"/>
              <w:gridCol w:w="998"/>
              <w:gridCol w:w="1071"/>
              <w:gridCol w:w="10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91" w:type="dxa"/>
                  <w:vMerge w:val="restart"/>
                  <w:vAlign w:val="center"/>
                </w:tcPr>
                <w:p>
                  <w:pPr>
                    <w:jc w:val="center"/>
                    <w:rPr>
                      <w:b/>
                      <w:color w:val="000000" w:themeColor="text1"/>
                      <w:szCs w:val="21"/>
                      <w:u w:val="single"/>
                      <w14:textFill>
                        <w14:solidFill>
                          <w14:schemeClr w14:val="tx1"/>
                        </w14:solidFill>
                      </w14:textFill>
                    </w:rPr>
                  </w:pPr>
                  <w:r>
                    <w:rPr>
                      <w:b/>
                      <w:color w:val="000000" w:themeColor="text1"/>
                      <w:szCs w:val="21"/>
                      <w:u w:val="single"/>
                      <w14:textFill>
                        <w14:solidFill>
                          <w14:schemeClr w14:val="tx1"/>
                        </w14:solidFill>
                      </w14:textFill>
                    </w:rPr>
                    <w:t>预测点</w:t>
                  </w:r>
                </w:p>
              </w:tc>
              <w:tc>
                <w:tcPr>
                  <w:tcW w:w="3307" w:type="dxa"/>
                  <w:gridSpan w:val="3"/>
                  <w:vAlign w:val="center"/>
                </w:tcPr>
                <w:p>
                  <w:pPr>
                    <w:jc w:val="center"/>
                    <w:rPr>
                      <w:rFonts w:hint="eastAsia"/>
                      <w:b/>
                      <w:bCs/>
                      <w:color w:val="000000" w:themeColor="text1"/>
                      <w:szCs w:val="21"/>
                      <w:u w:val="single"/>
                      <w:lang w:eastAsia="zh-CN"/>
                      <w14:textFill>
                        <w14:solidFill>
                          <w14:schemeClr w14:val="tx1"/>
                        </w14:solidFill>
                      </w14:textFill>
                    </w:rPr>
                  </w:pPr>
                  <w:r>
                    <w:rPr>
                      <w:b/>
                      <w:bCs/>
                      <w:color w:val="000000" w:themeColor="text1"/>
                      <w:szCs w:val="21"/>
                      <w:u w:val="single"/>
                      <w14:textFill>
                        <w14:solidFill>
                          <w14:schemeClr w14:val="tx1"/>
                        </w14:solidFill>
                      </w14:textFill>
                    </w:rPr>
                    <w:t>昼间</w:t>
                  </w:r>
                </w:p>
              </w:tc>
              <w:tc>
                <w:tcPr>
                  <w:tcW w:w="3163" w:type="dxa"/>
                  <w:gridSpan w:val="3"/>
                  <w:vAlign w:val="center"/>
                </w:tcPr>
                <w:p>
                  <w:pPr>
                    <w:jc w:val="center"/>
                    <w:rPr>
                      <w:rFonts w:hint="eastAsia" w:eastAsia="宋体"/>
                      <w:b/>
                      <w:bCs/>
                      <w:color w:val="000000" w:themeColor="text1"/>
                      <w:szCs w:val="21"/>
                      <w:u w:val="single"/>
                      <w:lang w:eastAsia="zh-CN"/>
                      <w14:textFill>
                        <w14:solidFill>
                          <w14:schemeClr w14:val="tx1"/>
                        </w14:solidFill>
                      </w14:textFill>
                    </w:rPr>
                  </w:pPr>
                  <w:r>
                    <w:rPr>
                      <w:rFonts w:hint="eastAsia"/>
                      <w:b/>
                      <w:bCs/>
                      <w:color w:val="000000" w:themeColor="text1"/>
                      <w:szCs w:val="21"/>
                      <w:u w:val="single"/>
                      <w:lang w:eastAsia="zh-CN"/>
                      <w14:textFill>
                        <w14:solidFill>
                          <w14:schemeClr w14:val="tx1"/>
                        </w14:solidFill>
                      </w14:textFill>
                    </w:rPr>
                    <w:t>夜间</w:t>
                  </w:r>
                </w:p>
              </w:tc>
              <w:tc>
                <w:tcPr>
                  <w:tcW w:w="2142" w:type="dxa"/>
                  <w:gridSpan w:val="2"/>
                  <w:vAlign w:val="center"/>
                </w:tcPr>
                <w:p>
                  <w:pPr>
                    <w:jc w:val="center"/>
                    <w:rPr>
                      <w:b/>
                      <w:bCs/>
                      <w:color w:val="000000" w:themeColor="text1"/>
                      <w:szCs w:val="21"/>
                      <w:u w:val="single"/>
                      <w14:textFill>
                        <w14:solidFill>
                          <w14:schemeClr w14:val="tx1"/>
                        </w14:solidFill>
                      </w14:textFill>
                    </w:rPr>
                  </w:pPr>
                  <w:r>
                    <w:rPr>
                      <w:b/>
                      <w:bCs/>
                      <w:color w:val="000000" w:themeColor="text1"/>
                      <w:szCs w:val="21"/>
                      <w:u w:val="single"/>
                      <w14:textFill>
                        <w14:solidFill>
                          <w14:schemeClr w14:val="tx1"/>
                        </w14:solidFill>
                      </w14:textFill>
                    </w:rPr>
                    <w:t>昼间</w:t>
                  </w:r>
                </w:p>
              </w:tc>
              <w:tc>
                <w:tcPr>
                  <w:tcW w:w="2109" w:type="dxa"/>
                  <w:gridSpan w:val="2"/>
                  <w:vAlign w:val="center"/>
                </w:tcPr>
                <w:p>
                  <w:pPr>
                    <w:jc w:val="center"/>
                    <w:rPr>
                      <w:rFonts w:hint="eastAsia" w:eastAsia="宋体"/>
                      <w:b/>
                      <w:bCs/>
                      <w:color w:val="000000" w:themeColor="text1"/>
                      <w:szCs w:val="21"/>
                      <w:u w:val="single"/>
                      <w:lang w:eastAsia="zh-CN"/>
                      <w14:textFill>
                        <w14:solidFill>
                          <w14:schemeClr w14:val="tx1"/>
                        </w14:solidFill>
                      </w14:textFill>
                    </w:rPr>
                  </w:pPr>
                  <w:r>
                    <w:rPr>
                      <w:rFonts w:hint="eastAsia"/>
                      <w:b/>
                      <w:bCs/>
                      <w:color w:val="000000" w:themeColor="text1"/>
                      <w:szCs w:val="21"/>
                      <w:u w:val="single"/>
                      <w:lang w:eastAsia="zh-CN"/>
                      <w14:textFill>
                        <w14:solidFill>
                          <w14:schemeClr w14:val="tx1"/>
                        </w14:solidFill>
                      </w14:textFill>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91" w:type="dxa"/>
                  <w:vMerge w:val="continue"/>
                  <w:vAlign w:val="center"/>
                </w:tcPr>
                <w:p>
                  <w:pPr>
                    <w:jc w:val="center"/>
                    <w:rPr>
                      <w:b/>
                      <w:color w:val="000000" w:themeColor="text1"/>
                      <w:szCs w:val="21"/>
                      <w:u w:val="single"/>
                      <w14:textFill>
                        <w14:solidFill>
                          <w14:schemeClr w14:val="tx1"/>
                        </w14:solidFill>
                      </w14:textFill>
                    </w:rPr>
                  </w:pPr>
                </w:p>
              </w:tc>
              <w:tc>
                <w:tcPr>
                  <w:tcW w:w="1182" w:type="dxa"/>
                  <w:vAlign w:val="center"/>
                </w:tcPr>
                <w:p>
                  <w:pPr>
                    <w:jc w:val="center"/>
                    <w:rPr>
                      <w:b/>
                      <w:bCs/>
                      <w:color w:val="000000" w:themeColor="text1"/>
                      <w:szCs w:val="21"/>
                      <w:u w:val="single"/>
                      <w14:textFill>
                        <w14:solidFill>
                          <w14:schemeClr w14:val="tx1"/>
                        </w14:solidFill>
                      </w14:textFill>
                    </w:rPr>
                  </w:pPr>
                  <w:r>
                    <w:rPr>
                      <w:b/>
                      <w:bCs/>
                      <w:color w:val="000000" w:themeColor="text1"/>
                      <w:szCs w:val="21"/>
                      <w:u w:val="single"/>
                      <w14:textFill>
                        <w14:solidFill>
                          <w14:schemeClr w14:val="tx1"/>
                        </w14:solidFill>
                      </w14:textFill>
                    </w:rPr>
                    <w:t>贡献值</w:t>
                  </w:r>
                </w:p>
              </w:tc>
              <w:tc>
                <w:tcPr>
                  <w:tcW w:w="1120" w:type="dxa"/>
                  <w:vAlign w:val="center"/>
                </w:tcPr>
                <w:p>
                  <w:pPr>
                    <w:jc w:val="center"/>
                    <w:rPr>
                      <w:b/>
                      <w:bCs/>
                      <w:color w:val="000000" w:themeColor="text1"/>
                      <w:szCs w:val="21"/>
                      <w:u w:val="single"/>
                      <w14:textFill>
                        <w14:solidFill>
                          <w14:schemeClr w14:val="tx1"/>
                        </w14:solidFill>
                      </w14:textFill>
                    </w:rPr>
                  </w:pPr>
                  <w:r>
                    <w:rPr>
                      <w:rFonts w:hint="eastAsia"/>
                      <w:b/>
                      <w:bCs/>
                      <w:color w:val="000000" w:themeColor="text1"/>
                      <w:szCs w:val="21"/>
                      <w:u w:val="single"/>
                      <w:lang w:eastAsia="zh-CN"/>
                      <w14:textFill>
                        <w14:solidFill>
                          <w14:schemeClr w14:val="tx1"/>
                        </w14:solidFill>
                      </w14:textFill>
                    </w:rPr>
                    <w:t>现状值</w:t>
                  </w:r>
                </w:p>
              </w:tc>
              <w:tc>
                <w:tcPr>
                  <w:tcW w:w="1005" w:type="dxa"/>
                  <w:vAlign w:val="center"/>
                </w:tcPr>
                <w:p>
                  <w:pPr>
                    <w:jc w:val="center"/>
                    <w:rPr>
                      <w:b/>
                      <w:bCs/>
                      <w:color w:val="000000" w:themeColor="text1"/>
                      <w:szCs w:val="21"/>
                      <w:u w:val="single"/>
                      <w14:textFill>
                        <w14:solidFill>
                          <w14:schemeClr w14:val="tx1"/>
                        </w14:solidFill>
                      </w14:textFill>
                    </w:rPr>
                  </w:pPr>
                  <w:r>
                    <w:rPr>
                      <w:rFonts w:hint="eastAsia"/>
                      <w:b/>
                      <w:bCs/>
                      <w:color w:val="000000" w:themeColor="text1"/>
                      <w:szCs w:val="21"/>
                      <w:u w:val="single"/>
                      <w:lang w:eastAsia="zh-CN"/>
                      <w14:textFill>
                        <w14:solidFill>
                          <w14:schemeClr w14:val="tx1"/>
                        </w14:solidFill>
                      </w14:textFill>
                    </w:rPr>
                    <w:t>预测值</w:t>
                  </w:r>
                </w:p>
              </w:tc>
              <w:tc>
                <w:tcPr>
                  <w:tcW w:w="1198" w:type="dxa"/>
                  <w:vAlign w:val="center"/>
                </w:tcPr>
                <w:p>
                  <w:pPr>
                    <w:jc w:val="center"/>
                    <w:rPr>
                      <w:b/>
                      <w:bCs/>
                      <w:color w:val="000000" w:themeColor="text1"/>
                      <w:szCs w:val="21"/>
                      <w:u w:val="single"/>
                      <w14:textFill>
                        <w14:solidFill>
                          <w14:schemeClr w14:val="tx1"/>
                        </w14:solidFill>
                      </w14:textFill>
                    </w:rPr>
                  </w:pPr>
                  <w:r>
                    <w:rPr>
                      <w:b/>
                      <w:bCs/>
                      <w:color w:val="000000" w:themeColor="text1"/>
                      <w:szCs w:val="21"/>
                      <w:u w:val="single"/>
                      <w14:textFill>
                        <w14:solidFill>
                          <w14:schemeClr w14:val="tx1"/>
                        </w14:solidFill>
                      </w14:textFill>
                    </w:rPr>
                    <w:t>贡献值</w:t>
                  </w:r>
                </w:p>
              </w:tc>
              <w:tc>
                <w:tcPr>
                  <w:tcW w:w="960" w:type="dxa"/>
                  <w:vAlign w:val="center"/>
                </w:tcPr>
                <w:p>
                  <w:pPr>
                    <w:jc w:val="center"/>
                    <w:rPr>
                      <w:rFonts w:hint="eastAsia"/>
                      <w:b/>
                      <w:bCs/>
                      <w:color w:val="000000" w:themeColor="text1"/>
                      <w:szCs w:val="21"/>
                      <w:u w:val="single"/>
                      <w:lang w:eastAsia="zh-CN"/>
                      <w14:textFill>
                        <w14:solidFill>
                          <w14:schemeClr w14:val="tx1"/>
                        </w14:solidFill>
                      </w14:textFill>
                    </w:rPr>
                  </w:pPr>
                  <w:r>
                    <w:rPr>
                      <w:rFonts w:hint="eastAsia"/>
                      <w:b/>
                      <w:bCs/>
                      <w:color w:val="000000" w:themeColor="text1"/>
                      <w:szCs w:val="21"/>
                      <w:u w:val="single"/>
                      <w:lang w:eastAsia="zh-CN"/>
                      <w14:textFill>
                        <w14:solidFill>
                          <w14:schemeClr w14:val="tx1"/>
                        </w14:solidFill>
                      </w14:textFill>
                    </w:rPr>
                    <w:t>现状值</w:t>
                  </w:r>
                </w:p>
              </w:tc>
              <w:tc>
                <w:tcPr>
                  <w:tcW w:w="1005" w:type="dxa"/>
                  <w:vAlign w:val="center"/>
                </w:tcPr>
                <w:p>
                  <w:pPr>
                    <w:jc w:val="center"/>
                    <w:rPr>
                      <w:rFonts w:hint="eastAsia"/>
                      <w:b/>
                      <w:bCs/>
                      <w:color w:val="000000" w:themeColor="text1"/>
                      <w:szCs w:val="21"/>
                      <w:u w:val="single"/>
                      <w:lang w:eastAsia="zh-CN"/>
                      <w14:textFill>
                        <w14:solidFill>
                          <w14:schemeClr w14:val="tx1"/>
                        </w14:solidFill>
                      </w14:textFill>
                    </w:rPr>
                  </w:pPr>
                  <w:r>
                    <w:rPr>
                      <w:rFonts w:hint="eastAsia"/>
                      <w:b/>
                      <w:bCs/>
                      <w:color w:val="000000" w:themeColor="text1"/>
                      <w:szCs w:val="21"/>
                      <w:u w:val="single"/>
                      <w:lang w:eastAsia="zh-CN"/>
                      <w14:textFill>
                        <w14:solidFill>
                          <w14:schemeClr w14:val="tx1"/>
                        </w14:solidFill>
                      </w14:textFill>
                    </w:rPr>
                    <w:t>预测值</w:t>
                  </w:r>
                </w:p>
              </w:tc>
              <w:tc>
                <w:tcPr>
                  <w:tcW w:w="1144" w:type="dxa"/>
                  <w:vAlign w:val="center"/>
                </w:tcPr>
                <w:p>
                  <w:pPr>
                    <w:jc w:val="center"/>
                    <w:rPr>
                      <w:b/>
                      <w:bCs/>
                      <w:color w:val="000000" w:themeColor="text1"/>
                      <w:szCs w:val="21"/>
                      <w:u w:val="single"/>
                      <w14:textFill>
                        <w14:solidFill>
                          <w14:schemeClr w14:val="tx1"/>
                        </w14:solidFill>
                      </w14:textFill>
                    </w:rPr>
                  </w:pPr>
                  <w:r>
                    <w:rPr>
                      <w:b/>
                      <w:bCs/>
                      <w:color w:val="000000" w:themeColor="text1"/>
                      <w:szCs w:val="21"/>
                      <w:u w:val="single"/>
                      <w14:textFill>
                        <w14:solidFill>
                          <w14:schemeClr w14:val="tx1"/>
                        </w14:solidFill>
                      </w14:textFill>
                    </w:rPr>
                    <w:t>标准</w:t>
                  </w:r>
                </w:p>
                <w:p>
                  <w:pPr>
                    <w:jc w:val="center"/>
                    <w:rPr>
                      <w:b/>
                      <w:bCs/>
                      <w:color w:val="000000" w:themeColor="text1"/>
                      <w:szCs w:val="21"/>
                      <w:u w:val="single"/>
                      <w14:textFill>
                        <w14:solidFill>
                          <w14:schemeClr w14:val="tx1"/>
                        </w14:solidFill>
                      </w14:textFill>
                    </w:rPr>
                  </w:pPr>
                  <w:r>
                    <w:rPr>
                      <w:b/>
                      <w:bCs/>
                      <w:color w:val="000000" w:themeColor="text1"/>
                      <w:szCs w:val="21"/>
                      <w:u w:val="single"/>
                      <w14:textFill>
                        <w14:solidFill>
                          <w14:schemeClr w14:val="tx1"/>
                        </w14:solidFill>
                      </w14:textFill>
                    </w:rPr>
                    <w:t>限值</w:t>
                  </w:r>
                </w:p>
              </w:tc>
              <w:tc>
                <w:tcPr>
                  <w:tcW w:w="998" w:type="dxa"/>
                  <w:vAlign w:val="center"/>
                </w:tcPr>
                <w:p>
                  <w:pPr>
                    <w:jc w:val="center"/>
                    <w:rPr>
                      <w:b/>
                      <w:bCs/>
                      <w:color w:val="000000" w:themeColor="text1"/>
                      <w:szCs w:val="21"/>
                      <w:u w:val="single"/>
                      <w14:textFill>
                        <w14:solidFill>
                          <w14:schemeClr w14:val="tx1"/>
                        </w14:solidFill>
                      </w14:textFill>
                    </w:rPr>
                  </w:pPr>
                  <w:r>
                    <w:rPr>
                      <w:b/>
                      <w:bCs/>
                      <w:color w:val="000000" w:themeColor="text1"/>
                      <w:szCs w:val="21"/>
                      <w:u w:val="single"/>
                      <w14:textFill>
                        <w14:solidFill>
                          <w14:schemeClr w14:val="tx1"/>
                        </w14:solidFill>
                      </w14:textFill>
                    </w:rPr>
                    <w:t>是否</w:t>
                  </w:r>
                </w:p>
                <w:p>
                  <w:pPr>
                    <w:jc w:val="center"/>
                    <w:rPr>
                      <w:b/>
                      <w:bCs/>
                      <w:color w:val="000000" w:themeColor="text1"/>
                      <w:szCs w:val="21"/>
                      <w:u w:val="single"/>
                      <w14:textFill>
                        <w14:solidFill>
                          <w14:schemeClr w14:val="tx1"/>
                        </w14:solidFill>
                      </w14:textFill>
                    </w:rPr>
                  </w:pPr>
                  <w:r>
                    <w:rPr>
                      <w:b/>
                      <w:bCs/>
                      <w:color w:val="000000" w:themeColor="text1"/>
                      <w:szCs w:val="21"/>
                      <w:u w:val="single"/>
                      <w14:textFill>
                        <w14:solidFill>
                          <w14:schemeClr w14:val="tx1"/>
                        </w14:solidFill>
                      </w14:textFill>
                    </w:rPr>
                    <w:t>达标</w:t>
                  </w:r>
                </w:p>
              </w:tc>
              <w:tc>
                <w:tcPr>
                  <w:tcW w:w="1071" w:type="dxa"/>
                  <w:vAlign w:val="center"/>
                </w:tcPr>
                <w:p>
                  <w:pPr>
                    <w:jc w:val="center"/>
                    <w:rPr>
                      <w:b/>
                      <w:bCs/>
                      <w:color w:val="000000" w:themeColor="text1"/>
                      <w:szCs w:val="21"/>
                      <w:u w:val="single"/>
                      <w14:textFill>
                        <w14:solidFill>
                          <w14:schemeClr w14:val="tx1"/>
                        </w14:solidFill>
                      </w14:textFill>
                    </w:rPr>
                  </w:pPr>
                  <w:r>
                    <w:rPr>
                      <w:b/>
                      <w:bCs/>
                      <w:color w:val="000000" w:themeColor="text1"/>
                      <w:szCs w:val="21"/>
                      <w:u w:val="single"/>
                      <w14:textFill>
                        <w14:solidFill>
                          <w14:schemeClr w14:val="tx1"/>
                        </w14:solidFill>
                      </w14:textFill>
                    </w:rPr>
                    <w:t>标准</w:t>
                  </w:r>
                </w:p>
                <w:p>
                  <w:pPr>
                    <w:jc w:val="center"/>
                    <w:rPr>
                      <w:rFonts w:ascii="Times New Roman" w:hAnsi="Times New Roman" w:eastAsia="宋体" w:cs="Times New Roman"/>
                      <w:b/>
                      <w:bCs/>
                      <w:color w:val="000000" w:themeColor="text1"/>
                      <w:kern w:val="2"/>
                      <w:sz w:val="21"/>
                      <w:szCs w:val="21"/>
                      <w:u w:val="single"/>
                      <w:lang w:val="en-US" w:eastAsia="zh-CN" w:bidi="ar-SA"/>
                      <w14:textFill>
                        <w14:solidFill>
                          <w14:schemeClr w14:val="tx1"/>
                        </w14:solidFill>
                      </w14:textFill>
                    </w:rPr>
                  </w:pPr>
                  <w:r>
                    <w:rPr>
                      <w:b/>
                      <w:bCs/>
                      <w:color w:val="000000" w:themeColor="text1"/>
                      <w:szCs w:val="21"/>
                      <w:u w:val="single"/>
                      <w14:textFill>
                        <w14:solidFill>
                          <w14:schemeClr w14:val="tx1"/>
                        </w14:solidFill>
                      </w14:textFill>
                    </w:rPr>
                    <w:t>限值</w:t>
                  </w:r>
                </w:p>
              </w:tc>
              <w:tc>
                <w:tcPr>
                  <w:tcW w:w="1038" w:type="dxa"/>
                  <w:vAlign w:val="center"/>
                </w:tcPr>
                <w:p>
                  <w:pPr>
                    <w:jc w:val="center"/>
                    <w:rPr>
                      <w:b/>
                      <w:bCs/>
                      <w:color w:val="000000" w:themeColor="text1"/>
                      <w:szCs w:val="21"/>
                      <w:u w:val="single"/>
                      <w14:textFill>
                        <w14:solidFill>
                          <w14:schemeClr w14:val="tx1"/>
                        </w14:solidFill>
                      </w14:textFill>
                    </w:rPr>
                  </w:pPr>
                  <w:r>
                    <w:rPr>
                      <w:b/>
                      <w:bCs/>
                      <w:color w:val="000000" w:themeColor="text1"/>
                      <w:szCs w:val="21"/>
                      <w:u w:val="single"/>
                      <w14:textFill>
                        <w14:solidFill>
                          <w14:schemeClr w14:val="tx1"/>
                        </w14:solidFill>
                      </w14:textFill>
                    </w:rPr>
                    <w:t>是否</w:t>
                  </w:r>
                </w:p>
                <w:p>
                  <w:pPr>
                    <w:jc w:val="center"/>
                    <w:rPr>
                      <w:rFonts w:ascii="Times New Roman" w:hAnsi="Times New Roman" w:eastAsia="宋体" w:cs="Times New Roman"/>
                      <w:b/>
                      <w:bCs/>
                      <w:color w:val="000000" w:themeColor="text1"/>
                      <w:kern w:val="2"/>
                      <w:sz w:val="21"/>
                      <w:szCs w:val="21"/>
                      <w:u w:val="single"/>
                      <w:lang w:val="en-US" w:eastAsia="zh-CN" w:bidi="ar-SA"/>
                      <w14:textFill>
                        <w14:solidFill>
                          <w14:schemeClr w14:val="tx1"/>
                        </w14:solidFill>
                      </w14:textFill>
                    </w:rPr>
                  </w:pPr>
                  <w:r>
                    <w:rPr>
                      <w:b/>
                      <w:bCs/>
                      <w:color w:val="000000" w:themeColor="text1"/>
                      <w:szCs w:val="21"/>
                      <w:u w:val="single"/>
                      <w14:textFill>
                        <w14:solidFill>
                          <w14:schemeClr w14:val="tx1"/>
                        </w14:solidFill>
                      </w14:textFill>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91" w:type="dxa"/>
                  <w:vAlign w:val="center"/>
                </w:tcPr>
                <w:p>
                  <w:pPr>
                    <w:jc w:val="center"/>
                    <w:rPr>
                      <w:color w:val="000000" w:themeColor="text1"/>
                      <w:szCs w:val="21"/>
                      <w:u w:val="single"/>
                      <w:vertAlign w:val="subscript"/>
                      <w14:textFill>
                        <w14:solidFill>
                          <w14:schemeClr w14:val="tx1"/>
                        </w14:solidFill>
                      </w14:textFill>
                    </w:rPr>
                  </w:pPr>
                  <w:r>
                    <w:rPr>
                      <w:color w:val="000000" w:themeColor="text1"/>
                      <w:szCs w:val="21"/>
                      <w:u w:val="single"/>
                      <w14:textFill>
                        <w14:solidFill>
                          <w14:schemeClr w14:val="tx1"/>
                        </w14:solidFill>
                      </w14:textFill>
                    </w:rPr>
                    <w:t>东厂界</w:t>
                  </w:r>
                </w:p>
              </w:tc>
              <w:tc>
                <w:tcPr>
                  <w:tcW w:w="1182" w:type="dxa"/>
                  <w:vAlign w:val="center"/>
                </w:tcPr>
                <w:p>
                  <w:pPr>
                    <w:widowControl/>
                    <w:jc w:val="center"/>
                    <w:textAlignment w:val="center"/>
                    <w:rPr>
                      <w:rFonts w:hint="default" w:eastAsia="宋体"/>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29.5</w:t>
                  </w:r>
                </w:p>
              </w:tc>
              <w:tc>
                <w:tcPr>
                  <w:tcW w:w="1120" w:type="dxa"/>
                  <w:vAlign w:val="center"/>
                </w:tcPr>
                <w:p>
                  <w:pPr>
                    <w:widowControl/>
                    <w:jc w:val="center"/>
                    <w:textAlignment w:val="center"/>
                    <w:rPr>
                      <w:rFonts w:hint="default"/>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50</w:t>
                  </w:r>
                </w:p>
              </w:tc>
              <w:tc>
                <w:tcPr>
                  <w:tcW w:w="1005" w:type="dxa"/>
                  <w:vAlign w:val="center"/>
                </w:tcPr>
                <w:p>
                  <w:pPr>
                    <w:widowControl/>
                    <w:jc w:val="center"/>
                    <w:textAlignment w:val="center"/>
                    <w:rPr>
                      <w:rFonts w:hint="default"/>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50.0</w:t>
                  </w:r>
                </w:p>
              </w:tc>
              <w:tc>
                <w:tcPr>
                  <w:tcW w:w="1198" w:type="dxa"/>
                  <w:vAlign w:val="center"/>
                </w:tcPr>
                <w:p>
                  <w:pPr>
                    <w:widowControl/>
                    <w:jc w:val="center"/>
                    <w:textAlignment w:val="center"/>
                    <w:rPr>
                      <w:rFonts w:hint="default"/>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0</w:t>
                  </w:r>
                </w:p>
              </w:tc>
              <w:tc>
                <w:tcPr>
                  <w:tcW w:w="960" w:type="dxa"/>
                  <w:vAlign w:val="center"/>
                </w:tcPr>
                <w:p>
                  <w:pPr>
                    <w:widowControl/>
                    <w:jc w:val="center"/>
                    <w:textAlignment w:val="center"/>
                    <w:rPr>
                      <w:rFonts w:hint="default"/>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44</w:t>
                  </w:r>
                </w:p>
              </w:tc>
              <w:tc>
                <w:tcPr>
                  <w:tcW w:w="1005" w:type="dxa"/>
                  <w:vAlign w:val="center"/>
                </w:tcPr>
                <w:p>
                  <w:pPr>
                    <w:widowControl/>
                    <w:jc w:val="center"/>
                    <w:textAlignment w:val="center"/>
                    <w:rPr>
                      <w:rFonts w:hint="default"/>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44</w:t>
                  </w:r>
                </w:p>
              </w:tc>
              <w:tc>
                <w:tcPr>
                  <w:tcW w:w="1144" w:type="dxa"/>
                  <w:vAlign w:val="center"/>
                </w:tcPr>
                <w:p>
                  <w:pPr>
                    <w:jc w:val="center"/>
                    <w:rPr>
                      <w:rFonts w:hint="eastAsia" w:eastAsia="宋体"/>
                      <w:color w:val="000000" w:themeColor="text1"/>
                      <w:szCs w:val="21"/>
                      <w:u w:val="single"/>
                      <w:lang w:eastAsia="zh-CN"/>
                      <w14:textFill>
                        <w14:solidFill>
                          <w14:schemeClr w14:val="tx1"/>
                        </w14:solidFill>
                      </w14:textFill>
                    </w:rPr>
                  </w:pPr>
                  <w:r>
                    <w:rPr>
                      <w:rFonts w:hint="eastAsia"/>
                      <w:color w:val="000000" w:themeColor="text1"/>
                      <w:szCs w:val="21"/>
                      <w:u w:val="single"/>
                      <w14:textFill>
                        <w14:solidFill>
                          <w14:schemeClr w14:val="tx1"/>
                        </w14:solidFill>
                      </w14:textFill>
                    </w:rPr>
                    <w:t>6</w:t>
                  </w:r>
                  <w:r>
                    <w:rPr>
                      <w:rFonts w:hint="eastAsia"/>
                      <w:color w:val="000000" w:themeColor="text1"/>
                      <w:szCs w:val="21"/>
                      <w:u w:val="single"/>
                      <w:lang w:val="en-US" w:eastAsia="zh-CN"/>
                      <w14:textFill>
                        <w14:solidFill>
                          <w14:schemeClr w14:val="tx1"/>
                        </w14:solidFill>
                      </w14:textFill>
                    </w:rPr>
                    <w:t>0</w:t>
                  </w:r>
                </w:p>
              </w:tc>
              <w:tc>
                <w:tcPr>
                  <w:tcW w:w="998" w:type="dxa"/>
                  <w:vAlign w:val="center"/>
                </w:tcPr>
                <w:p>
                  <w:pPr>
                    <w:jc w:val="center"/>
                    <w:rPr>
                      <w:color w:val="000000" w:themeColor="text1"/>
                      <w:szCs w:val="21"/>
                      <w:u w:val="single"/>
                      <w14:textFill>
                        <w14:solidFill>
                          <w14:schemeClr w14:val="tx1"/>
                        </w14:solidFill>
                      </w14:textFill>
                    </w:rPr>
                  </w:pPr>
                  <w:r>
                    <w:rPr>
                      <w:color w:val="000000" w:themeColor="text1"/>
                      <w:szCs w:val="21"/>
                      <w:u w:val="single"/>
                      <w14:textFill>
                        <w14:solidFill>
                          <w14:schemeClr w14:val="tx1"/>
                        </w14:solidFill>
                      </w14:textFill>
                    </w:rPr>
                    <w:t>是</w:t>
                  </w:r>
                </w:p>
              </w:tc>
              <w:tc>
                <w:tcPr>
                  <w:tcW w:w="1071" w:type="dxa"/>
                  <w:vAlign w:val="center"/>
                </w:tcPr>
                <w:p>
                  <w:pPr>
                    <w:jc w:val="center"/>
                    <w:rPr>
                      <w:rFonts w:hint="default" w:eastAsia="宋体"/>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50</w:t>
                  </w:r>
                </w:p>
              </w:tc>
              <w:tc>
                <w:tcPr>
                  <w:tcW w:w="1038" w:type="dxa"/>
                  <w:vAlign w:val="center"/>
                </w:tcPr>
                <w:p>
                  <w:pPr>
                    <w:jc w:val="center"/>
                    <w:rPr>
                      <w:rFonts w:hint="eastAsia" w:eastAsia="宋体"/>
                      <w:color w:val="000000" w:themeColor="text1"/>
                      <w:szCs w:val="21"/>
                      <w:u w:val="single"/>
                      <w:lang w:eastAsia="zh-CN"/>
                      <w14:textFill>
                        <w14:solidFill>
                          <w14:schemeClr w14:val="tx1"/>
                        </w14:solidFill>
                      </w14:textFill>
                    </w:rPr>
                  </w:pPr>
                  <w:r>
                    <w:rPr>
                      <w:rFonts w:hint="eastAsia"/>
                      <w:color w:val="000000" w:themeColor="text1"/>
                      <w:szCs w:val="21"/>
                      <w:u w:val="single"/>
                      <w:lang w:eastAsia="zh-CN"/>
                      <w14:textFill>
                        <w14:solidFill>
                          <w14:schemeClr w14:val="tx1"/>
                        </w14:solidFill>
                      </w14:textFill>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91" w:type="dxa"/>
                  <w:vAlign w:val="center"/>
                </w:tcPr>
                <w:p>
                  <w:pPr>
                    <w:jc w:val="center"/>
                    <w:rPr>
                      <w:color w:val="000000" w:themeColor="text1"/>
                      <w:szCs w:val="21"/>
                      <w:u w:val="single"/>
                      <w14:textFill>
                        <w14:solidFill>
                          <w14:schemeClr w14:val="tx1"/>
                        </w14:solidFill>
                      </w14:textFill>
                    </w:rPr>
                  </w:pPr>
                  <w:r>
                    <w:rPr>
                      <w:color w:val="000000" w:themeColor="text1"/>
                      <w:szCs w:val="21"/>
                      <w:u w:val="single"/>
                      <w14:textFill>
                        <w14:solidFill>
                          <w14:schemeClr w14:val="tx1"/>
                        </w14:solidFill>
                      </w14:textFill>
                    </w:rPr>
                    <w:t>南厂界</w:t>
                  </w:r>
                </w:p>
              </w:tc>
              <w:tc>
                <w:tcPr>
                  <w:tcW w:w="1182" w:type="dxa"/>
                  <w:vAlign w:val="center"/>
                </w:tcPr>
                <w:p>
                  <w:pPr>
                    <w:widowControl/>
                    <w:jc w:val="center"/>
                    <w:textAlignment w:val="center"/>
                    <w:rPr>
                      <w:rFonts w:hint="default" w:eastAsia="宋体"/>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35.2</w:t>
                  </w:r>
                </w:p>
              </w:tc>
              <w:tc>
                <w:tcPr>
                  <w:tcW w:w="1120" w:type="dxa"/>
                  <w:vAlign w:val="center"/>
                </w:tcPr>
                <w:p>
                  <w:pPr>
                    <w:widowControl/>
                    <w:jc w:val="center"/>
                    <w:textAlignment w:val="center"/>
                    <w:rPr>
                      <w:rFonts w:hint="default"/>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51</w:t>
                  </w:r>
                </w:p>
              </w:tc>
              <w:tc>
                <w:tcPr>
                  <w:tcW w:w="1005" w:type="dxa"/>
                  <w:vAlign w:val="center"/>
                </w:tcPr>
                <w:p>
                  <w:pPr>
                    <w:widowControl/>
                    <w:jc w:val="center"/>
                    <w:textAlignment w:val="center"/>
                    <w:rPr>
                      <w:rFonts w:hint="default"/>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51.1</w:t>
                  </w:r>
                </w:p>
              </w:tc>
              <w:tc>
                <w:tcPr>
                  <w:tcW w:w="1198" w:type="dxa"/>
                  <w:vAlign w:val="center"/>
                </w:tcPr>
                <w:p>
                  <w:pPr>
                    <w:widowControl/>
                    <w:jc w:val="center"/>
                    <w:textAlignment w:val="center"/>
                    <w:rPr>
                      <w:rFonts w:hint="default"/>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0</w:t>
                  </w:r>
                </w:p>
              </w:tc>
              <w:tc>
                <w:tcPr>
                  <w:tcW w:w="960" w:type="dxa"/>
                  <w:vAlign w:val="center"/>
                </w:tcPr>
                <w:p>
                  <w:pPr>
                    <w:widowControl/>
                    <w:jc w:val="center"/>
                    <w:textAlignment w:val="center"/>
                    <w:rPr>
                      <w:rFonts w:hint="default"/>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43</w:t>
                  </w:r>
                </w:p>
              </w:tc>
              <w:tc>
                <w:tcPr>
                  <w:tcW w:w="1005" w:type="dxa"/>
                  <w:vAlign w:val="center"/>
                </w:tcPr>
                <w:p>
                  <w:pPr>
                    <w:widowControl/>
                    <w:jc w:val="center"/>
                    <w:textAlignment w:val="center"/>
                    <w:rPr>
                      <w:rFonts w:hint="default"/>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43</w:t>
                  </w:r>
                </w:p>
              </w:tc>
              <w:tc>
                <w:tcPr>
                  <w:tcW w:w="1144" w:type="dxa"/>
                  <w:vAlign w:val="center"/>
                </w:tcPr>
                <w:p>
                  <w:pPr>
                    <w:jc w:val="cente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color w:val="000000" w:themeColor="text1"/>
                      <w:szCs w:val="21"/>
                      <w:u w:val="single"/>
                      <w14:textFill>
                        <w14:solidFill>
                          <w14:schemeClr w14:val="tx1"/>
                        </w14:solidFill>
                      </w14:textFill>
                    </w:rPr>
                    <w:t>6</w:t>
                  </w:r>
                  <w:r>
                    <w:rPr>
                      <w:rFonts w:hint="eastAsia"/>
                      <w:color w:val="000000" w:themeColor="text1"/>
                      <w:szCs w:val="21"/>
                      <w:u w:val="single"/>
                      <w:lang w:val="en-US" w:eastAsia="zh-CN"/>
                      <w14:textFill>
                        <w14:solidFill>
                          <w14:schemeClr w14:val="tx1"/>
                        </w14:solidFill>
                      </w14:textFill>
                    </w:rPr>
                    <w:t>0</w:t>
                  </w:r>
                </w:p>
              </w:tc>
              <w:tc>
                <w:tcPr>
                  <w:tcW w:w="998" w:type="dxa"/>
                  <w:vAlign w:val="center"/>
                </w:tcPr>
                <w:p>
                  <w:pPr>
                    <w:jc w:val="center"/>
                    <w:rPr>
                      <w:rFonts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color w:val="000000" w:themeColor="text1"/>
                      <w:szCs w:val="21"/>
                      <w:u w:val="single"/>
                      <w14:textFill>
                        <w14:solidFill>
                          <w14:schemeClr w14:val="tx1"/>
                        </w14:solidFill>
                      </w14:textFill>
                    </w:rPr>
                    <w:t>是</w:t>
                  </w:r>
                </w:p>
              </w:tc>
              <w:tc>
                <w:tcPr>
                  <w:tcW w:w="1071" w:type="dxa"/>
                  <w:vAlign w:val="center"/>
                </w:tcPr>
                <w:p>
                  <w:pPr>
                    <w:jc w:val="center"/>
                    <w:rPr>
                      <w:rFonts w:hint="default" w:eastAsia="宋体"/>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50</w:t>
                  </w:r>
                </w:p>
              </w:tc>
              <w:tc>
                <w:tcPr>
                  <w:tcW w:w="1038" w:type="dxa"/>
                  <w:vAlign w:val="center"/>
                </w:tcPr>
                <w:p>
                  <w:pPr>
                    <w:jc w:val="center"/>
                    <w:rPr>
                      <w:rFonts w:hint="eastAsia" w:eastAsia="宋体"/>
                      <w:color w:val="000000" w:themeColor="text1"/>
                      <w:szCs w:val="21"/>
                      <w:u w:val="single"/>
                      <w:lang w:eastAsia="zh-CN"/>
                      <w14:textFill>
                        <w14:solidFill>
                          <w14:schemeClr w14:val="tx1"/>
                        </w14:solidFill>
                      </w14:textFill>
                    </w:rPr>
                  </w:pPr>
                  <w:r>
                    <w:rPr>
                      <w:rFonts w:hint="eastAsia"/>
                      <w:color w:val="000000" w:themeColor="text1"/>
                      <w:szCs w:val="21"/>
                      <w:u w:val="single"/>
                      <w:lang w:eastAsia="zh-CN"/>
                      <w14:textFill>
                        <w14:solidFill>
                          <w14:schemeClr w14:val="tx1"/>
                        </w14:solidFill>
                      </w14:textFill>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91" w:type="dxa"/>
                  <w:vAlign w:val="center"/>
                </w:tcPr>
                <w:p>
                  <w:pPr>
                    <w:jc w:val="center"/>
                    <w:rPr>
                      <w:color w:val="000000" w:themeColor="text1"/>
                      <w:szCs w:val="21"/>
                      <w:u w:val="single"/>
                      <w14:textFill>
                        <w14:solidFill>
                          <w14:schemeClr w14:val="tx1"/>
                        </w14:solidFill>
                      </w14:textFill>
                    </w:rPr>
                  </w:pPr>
                  <w:r>
                    <w:rPr>
                      <w:color w:val="000000" w:themeColor="text1"/>
                      <w:szCs w:val="21"/>
                      <w:u w:val="single"/>
                      <w14:textFill>
                        <w14:solidFill>
                          <w14:schemeClr w14:val="tx1"/>
                        </w14:solidFill>
                      </w14:textFill>
                    </w:rPr>
                    <w:t>西厂界</w:t>
                  </w:r>
                </w:p>
              </w:tc>
              <w:tc>
                <w:tcPr>
                  <w:tcW w:w="1182" w:type="dxa"/>
                  <w:vAlign w:val="center"/>
                </w:tcPr>
                <w:p>
                  <w:pPr>
                    <w:widowControl/>
                    <w:jc w:val="center"/>
                    <w:textAlignment w:val="center"/>
                    <w:rPr>
                      <w:rFonts w:hint="default" w:eastAsia="宋体"/>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33.0</w:t>
                  </w:r>
                </w:p>
              </w:tc>
              <w:tc>
                <w:tcPr>
                  <w:tcW w:w="1120" w:type="dxa"/>
                  <w:vAlign w:val="center"/>
                </w:tcPr>
                <w:p>
                  <w:pPr>
                    <w:widowControl/>
                    <w:jc w:val="center"/>
                    <w:textAlignment w:val="center"/>
                    <w:rPr>
                      <w:rFonts w:hint="default"/>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51</w:t>
                  </w:r>
                </w:p>
              </w:tc>
              <w:tc>
                <w:tcPr>
                  <w:tcW w:w="1005" w:type="dxa"/>
                  <w:vAlign w:val="center"/>
                </w:tcPr>
                <w:p>
                  <w:pPr>
                    <w:widowControl/>
                    <w:jc w:val="center"/>
                    <w:textAlignment w:val="center"/>
                    <w:rPr>
                      <w:rFonts w:hint="default"/>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51.1</w:t>
                  </w:r>
                </w:p>
              </w:tc>
              <w:tc>
                <w:tcPr>
                  <w:tcW w:w="1198" w:type="dxa"/>
                  <w:vAlign w:val="center"/>
                </w:tcPr>
                <w:p>
                  <w:pPr>
                    <w:widowControl/>
                    <w:jc w:val="center"/>
                    <w:textAlignment w:val="center"/>
                    <w:rPr>
                      <w:rFonts w:hint="default"/>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0</w:t>
                  </w:r>
                </w:p>
              </w:tc>
              <w:tc>
                <w:tcPr>
                  <w:tcW w:w="960" w:type="dxa"/>
                  <w:vAlign w:val="center"/>
                </w:tcPr>
                <w:p>
                  <w:pPr>
                    <w:widowControl/>
                    <w:jc w:val="center"/>
                    <w:textAlignment w:val="center"/>
                    <w:rPr>
                      <w:rFonts w:hint="default"/>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45</w:t>
                  </w:r>
                </w:p>
              </w:tc>
              <w:tc>
                <w:tcPr>
                  <w:tcW w:w="1005" w:type="dxa"/>
                  <w:vAlign w:val="center"/>
                </w:tcPr>
                <w:p>
                  <w:pPr>
                    <w:widowControl/>
                    <w:jc w:val="center"/>
                    <w:textAlignment w:val="center"/>
                    <w:rPr>
                      <w:rFonts w:hint="default"/>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45</w:t>
                  </w:r>
                </w:p>
              </w:tc>
              <w:tc>
                <w:tcPr>
                  <w:tcW w:w="1144" w:type="dxa"/>
                  <w:vAlign w:val="center"/>
                </w:tcPr>
                <w:p>
                  <w:pPr>
                    <w:jc w:val="cente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color w:val="000000" w:themeColor="text1"/>
                      <w:szCs w:val="21"/>
                      <w:u w:val="single"/>
                      <w14:textFill>
                        <w14:solidFill>
                          <w14:schemeClr w14:val="tx1"/>
                        </w14:solidFill>
                      </w14:textFill>
                    </w:rPr>
                    <w:t>6</w:t>
                  </w:r>
                  <w:r>
                    <w:rPr>
                      <w:rFonts w:hint="eastAsia"/>
                      <w:color w:val="000000" w:themeColor="text1"/>
                      <w:szCs w:val="21"/>
                      <w:u w:val="single"/>
                      <w:lang w:val="en-US" w:eastAsia="zh-CN"/>
                      <w14:textFill>
                        <w14:solidFill>
                          <w14:schemeClr w14:val="tx1"/>
                        </w14:solidFill>
                      </w14:textFill>
                    </w:rPr>
                    <w:t>0</w:t>
                  </w:r>
                </w:p>
              </w:tc>
              <w:tc>
                <w:tcPr>
                  <w:tcW w:w="998" w:type="dxa"/>
                  <w:vAlign w:val="center"/>
                </w:tcPr>
                <w:p>
                  <w:pPr>
                    <w:jc w:val="center"/>
                    <w:rPr>
                      <w:rFonts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color w:val="000000" w:themeColor="text1"/>
                      <w:szCs w:val="21"/>
                      <w:u w:val="single"/>
                      <w14:textFill>
                        <w14:solidFill>
                          <w14:schemeClr w14:val="tx1"/>
                        </w14:solidFill>
                      </w14:textFill>
                    </w:rPr>
                    <w:t>是</w:t>
                  </w:r>
                </w:p>
              </w:tc>
              <w:tc>
                <w:tcPr>
                  <w:tcW w:w="1071" w:type="dxa"/>
                  <w:vAlign w:val="center"/>
                </w:tcPr>
                <w:p>
                  <w:pPr>
                    <w:jc w:val="center"/>
                    <w:rPr>
                      <w:rFonts w:hint="default" w:eastAsia="宋体"/>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50</w:t>
                  </w:r>
                </w:p>
              </w:tc>
              <w:tc>
                <w:tcPr>
                  <w:tcW w:w="1038" w:type="dxa"/>
                  <w:vAlign w:val="center"/>
                </w:tcPr>
                <w:p>
                  <w:pPr>
                    <w:jc w:val="center"/>
                    <w:rPr>
                      <w:rFonts w:hint="eastAsia" w:eastAsia="宋体"/>
                      <w:color w:val="000000" w:themeColor="text1"/>
                      <w:szCs w:val="21"/>
                      <w:u w:val="single"/>
                      <w:lang w:eastAsia="zh-CN"/>
                      <w14:textFill>
                        <w14:solidFill>
                          <w14:schemeClr w14:val="tx1"/>
                        </w14:solidFill>
                      </w14:textFill>
                    </w:rPr>
                  </w:pPr>
                  <w:r>
                    <w:rPr>
                      <w:rFonts w:hint="eastAsia"/>
                      <w:color w:val="000000" w:themeColor="text1"/>
                      <w:szCs w:val="21"/>
                      <w:u w:val="single"/>
                      <w:lang w:eastAsia="zh-CN"/>
                      <w14:textFill>
                        <w14:solidFill>
                          <w14:schemeClr w14:val="tx1"/>
                        </w14:solidFill>
                      </w14:textFill>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091" w:type="dxa"/>
                  <w:vAlign w:val="center"/>
                </w:tcPr>
                <w:p>
                  <w:pPr>
                    <w:jc w:val="center"/>
                    <w:rPr>
                      <w:color w:val="000000" w:themeColor="text1"/>
                      <w:szCs w:val="21"/>
                      <w:u w:val="single"/>
                      <w14:textFill>
                        <w14:solidFill>
                          <w14:schemeClr w14:val="tx1"/>
                        </w14:solidFill>
                      </w14:textFill>
                    </w:rPr>
                  </w:pPr>
                  <w:r>
                    <w:rPr>
                      <w:color w:val="000000" w:themeColor="text1"/>
                      <w:szCs w:val="21"/>
                      <w:u w:val="single"/>
                      <w14:textFill>
                        <w14:solidFill>
                          <w14:schemeClr w14:val="tx1"/>
                        </w14:solidFill>
                      </w14:textFill>
                    </w:rPr>
                    <w:t>北厂界</w:t>
                  </w:r>
                </w:p>
              </w:tc>
              <w:tc>
                <w:tcPr>
                  <w:tcW w:w="1182" w:type="dxa"/>
                  <w:vAlign w:val="center"/>
                </w:tcPr>
                <w:p>
                  <w:pPr>
                    <w:widowControl/>
                    <w:jc w:val="center"/>
                    <w:textAlignment w:val="center"/>
                    <w:rPr>
                      <w:rFonts w:hint="default" w:eastAsia="宋体"/>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40.6</w:t>
                  </w:r>
                </w:p>
              </w:tc>
              <w:tc>
                <w:tcPr>
                  <w:tcW w:w="1120" w:type="dxa"/>
                  <w:vAlign w:val="center"/>
                </w:tcPr>
                <w:p>
                  <w:pPr>
                    <w:widowControl/>
                    <w:jc w:val="center"/>
                    <w:textAlignment w:val="center"/>
                    <w:rPr>
                      <w:rFonts w:hint="default"/>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52</w:t>
                  </w:r>
                </w:p>
              </w:tc>
              <w:tc>
                <w:tcPr>
                  <w:tcW w:w="1005" w:type="dxa"/>
                  <w:vAlign w:val="center"/>
                </w:tcPr>
                <w:p>
                  <w:pPr>
                    <w:widowControl/>
                    <w:jc w:val="center"/>
                    <w:textAlignment w:val="center"/>
                    <w:rPr>
                      <w:rFonts w:hint="default"/>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52.3</w:t>
                  </w:r>
                </w:p>
              </w:tc>
              <w:tc>
                <w:tcPr>
                  <w:tcW w:w="1198" w:type="dxa"/>
                  <w:vAlign w:val="center"/>
                </w:tcPr>
                <w:p>
                  <w:pPr>
                    <w:widowControl/>
                    <w:jc w:val="center"/>
                    <w:textAlignment w:val="center"/>
                    <w:rPr>
                      <w:rFonts w:hint="default"/>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0</w:t>
                  </w:r>
                </w:p>
              </w:tc>
              <w:tc>
                <w:tcPr>
                  <w:tcW w:w="960" w:type="dxa"/>
                  <w:vAlign w:val="center"/>
                </w:tcPr>
                <w:p>
                  <w:pPr>
                    <w:widowControl/>
                    <w:jc w:val="center"/>
                    <w:textAlignment w:val="center"/>
                    <w:rPr>
                      <w:rFonts w:hint="default"/>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44</w:t>
                  </w:r>
                </w:p>
              </w:tc>
              <w:tc>
                <w:tcPr>
                  <w:tcW w:w="1005" w:type="dxa"/>
                  <w:vAlign w:val="center"/>
                </w:tcPr>
                <w:p>
                  <w:pPr>
                    <w:widowControl/>
                    <w:jc w:val="center"/>
                    <w:textAlignment w:val="center"/>
                    <w:rPr>
                      <w:rFonts w:hint="default"/>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44</w:t>
                  </w:r>
                </w:p>
              </w:tc>
              <w:tc>
                <w:tcPr>
                  <w:tcW w:w="1144" w:type="dxa"/>
                  <w:vAlign w:val="center"/>
                </w:tcPr>
                <w:p>
                  <w:pPr>
                    <w:jc w:val="center"/>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color w:val="000000" w:themeColor="text1"/>
                      <w:szCs w:val="21"/>
                      <w:u w:val="single"/>
                      <w14:textFill>
                        <w14:solidFill>
                          <w14:schemeClr w14:val="tx1"/>
                        </w14:solidFill>
                      </w14:textFill>
                    </w:rPr>
                    <w:t>6</w:t>
                  </w:r>
                  <w:r>
                    <w:rPr>
                      <w:rFonts w:hint="eastAsia"/>
                      <w:color w:val="000000" w:themeColor="text1"/>
                      <w:szCs w:val="21"/>
                      <w:u w:val="single"/>
                      <w:lang w:val="en-US" w:eastAsia="zh-CN"/>
                      <w14:textFill>
                        <w14:solidFill>
                          <w14:schemeClr w14:val="tx1"/>
                        </w14:solidFill>
                      </w14:textFill>
                    </w:rPr>
                    <w:t>0</w:t>
                  </w:r>
                </w:p>
              </w:tc>
              <w:tc>
                <w:tcPr>
                  <w:tcW w:w="998" w:type="dxa"/>
                  <w:vAlign w:val="center"/>
                </w:tcPr>
                <w:p>
                  <w:pPr>
                    <w:jc w:val="center"/>
                    <w:rPr>
                      <w:rFonts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color w:val="000000" w:themeColor="text1"/>
                      <w:szCs w:val="21"/>
                      <w:u w:val="single"/>
                      <w14:textFill>
                        <w14:solidFill>
                          <w14:schemeClr w14:val="tx1"/>
                        </w14:solidFill>
                      </w14:textFill>
                    </w:rPr>
                    <w:t>是</w:t>
                  </w:r>
                </w:p>
              </w:tc>
              <w:tc>
                <w:tcPr>
                  <w:tcW w:w="1071" w:type="dxa"/>
                  <w:vAlign w:val="center"/>
                </w:tcPr>
                <w:p>
                  <w:pPr>
                    <w:jc w:val="center"/>
                    <w:rPr>
                      <w:rFonts w:hint="default" w:eastAsia="宋体"/>
                      <w:color w:val="000000" w:themeColor="text1"/>
                      <w:szCs w:val="21"/>
                      <w:u w:val="single"/>
                      <w:lang w:val="en-US" w:eastAsia="zh-CN"/>
                      <w14:textFill>
                        <w14:solidFill>
                          <w14:schemeClr w14:val="tx1"/>
                        </w14:solidFill>
                      </w14:textFill>
                    </w:rPr>
                  </w:pPr>
                  <w:r>
                    <w:rPr>
                      <w:rFonts w:hint="eastAsia"/>
                      <w:color w:val="000000" w:themeColor="text1"/>
                      <w:szCs w:val="21"/>
                      <w:u w:val="single"/>
                      <w:lang w:val="en-US" w:eastAsia="zh-CN"/>
                      <w14:textFill>
                        <w14:solidFill>
                          <w14:schemeClr w14:val="tx1"/>
                        </w14:solidFill>
                      </w14:textFill>
                    </w:rPr>
                    <w:t>50</w:t>
                  </w:r>
                </w:p>
              </w:tc>
              <w:tc>
                <w:tcPr>
                  <w:tcW w:w="1038" w:type="dxa"/>
                  <w:vAlign w:val="center"/>
                </w:tcPr>
                <w:p>
                  <w:pPr>
                    <w:jc w:val="center"/>
                    <w:rPr>
                      <w:rFonts w:hint="eastAsia" w:eastAsia="宋体"/>
                      <w:color w:val="000000" w:themeColor="text1"/>
                      <w:szCs w:val="21"/>
                      <w:u w:val="single"/>
                      <w:lang w:eastAsia="zh-CN"/>
                      <w14:textFill>
                        <w14:solidFill>
                          <w14:schemeClr w14:val="tx1"/>
                        </w14:solidFill>
                      </w14:textFill>
                    </w:rPr>
                  </w:pPr>
                  <w:r>
                    <w:rPr>
                      <w:rFonts w:hint="eastAsia"/>
                      <w:color w:val="000000" w:themeColor="text1"/>
                      <w:szCs w:val="21"/>
                      <w:u w:val="single"/>
                      <w:lang w:eastAsia="zh-CN"/>
                      <w14:textFill>
                        <w14:solidFill>
                          <w14:schemeClr w14:val="tx1"/>
                        </w14:solidFill>
                      </w14:textFill>
                    </w:rPr>
                    <w:t>是</w:t>
                  </w:r>
                </w:p>
              </w:tc>
            </w:tr>
          </w:tbl>
          <w:p>
            <w:pPr>
              <w:pStyle w:val="11"/>
              <w:spacing w:after="0" w:line="360" w:lineRule="auto"/>
              <w:ind w:left="0" w:leftChars="0" w:firstLine="480" w:firstLineChars="200"/>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本项目夜间</w:t>
            </w:r>
            <w:r>
              <w:rPr>
                <w:rFonts w:hint="eastAsia"/>
                <w:color w:val="000000" w:themeColor="text1"/>
                <w:sz w:val="24"/>
                <w:u w:val="single"/>
                <w:lang w:eastAsia="zh-CN"/>
                <w14:textFill>
                  <w14:solidFill>
                    <w14:schemeClr w14:val="tx1"/>
                  </w14:solidFill>
                </w14:textFill>
              </w:rPr>
              <w:t>不</w:t>
            </w:r>
            <w:r>
              <w:rPr>
                <w:rFonts w:hint="eastAsia"/>
                <w:color w:val="000000" w:themeColor="text1"/>
                <w:sz w:val="24"/>
                <w:u w:val="single"/>
                <w14:textFill>
                  <w14:solidFill>
                    <w14:schemeClr w14:val="tx1"/>
                  </w14:solidFill>
                </w14:textFill>
              </w:rPr>
              <w:t>生产</w:t>
            </w:r>
            <w:r>
              <w:rPr>
                <w:rFonts w:hint="eastAsia"/>
                <w:color w:val="000000" w:themeColor="text1"/>
                <w:sz w:val="24"/>
                <w:u w:val="single"/>
                <w:lang w:eastAsia="zh-CN"/>
                <w14:textFill>
                  <w14:solidFill>
                    <w14:schemeClr w14:val="tx1"/>
                  </w14:solidFill>
                </w14:textFill>
              </w:rPr>
              <w:t>，</w:t>
            </w:r>
            <w:r>
              <w:rPr>
                <w:rFonts w:hint="eastAsia"/>
                <w:color w:val="000000" w:themeColor="text1"/>
                <w:sz w:val="24"/>
                <w:u w:val="single"/>
                <w14:textFill>
                  <w14:solidFill>
                    <w14:schemeClr w14:val="tx1"/>
                  </w14:solidFill>
                </w14:textFill>
              </w:rPr>
              <w:t>从上述预测结果可以看出，在采取了降噪措施后，本项目厂界噪声</w:t>
            </w:r>
            <w:r>
              <w:rPr>
                <w:rFonts w:hint="eastAsia"/>
                <w:color w:val="000000" w:themeColor="text1"/>
                <w:sz w:val="24"/>
                <w:u w:val="single"/>
                <w:lang w:eastAsia="zh-CN"/>
                <w14:textFill>
                  <w14:solidFill>
                    <w14:schemeClr w14:val="tx1"/>
                  </w14:solidFill>
                </w14:textFill>
              </w:rPr>
              <w:t>昼间预测</w:t>
            </w:r>
            <w:r>
              <w:rPr>
                <w:rFonts w:hint="eastAsia"/>
                <w:color w:val="000000" w:themeColor="text1"/>
                <w:sz w:val="24"/>
                <w:u w:val="single"/>
                <w14:textFill>
                  <w14:solidFill>
                    <w14:schemeClr w14:val="tx1"/>
                  </w14:solidFill>
                </w14:textFill>
              </w:rPr>
              <w:t>值能够满足</w:t>
            </w:r>
            <w:r>
              <w:rPr>
                <w:rFonts w:hint="eastAsia"/>
                <w:color w:val="000000" w:themeColor="text1"/>
                <w:sz w:val="24"/>
                <w:u w:val="single"/>
                <w:lang w:eastAsia="zh-CN"/>
                <w14:textFill>
                  <w14:solidFill>
                    <w14:schemeClr w14:val="tx1"/>
                  </w14:solidFill>
                </w14:textFill>
              </w:rPr>
              <w:t>《</w:t>
            </w:r>
            <w:r>
              <w:rPr>
                <w:rFonts w:hint="eastAsia"/>
                <w:color w:val="000000" w:themeColor="text1"/>
                <w:sz w:val="24"/>
                <w:u w:val="single"/>
                <w14:textFill>
                  <w14:solidFill>
                    <w14:schemeClr w14:val="tx1"/>
                  </w14:solidFill>
                </w14:textFill>
              </w:rPr>
              <w:t>工业企业厂界环境噪声排放标准》（GB12348-2008）</w:t>
            </w:r>
            <w:r>
              <w:rPr>
                <w:rFonts w:hint="eastAsia"/>
                <w:color w:val="000000" w:themeColor="text1"/>
                <w:sz w:val="24"/>
                <w:u w:val="single"/>
                <w:lang w:val="en-US" w:eastAsia="zh-CN"/>
                <w14:textFill>
                  <w14:solidFill>
                    <w14:schemeClr w14:val="tx1"/>
                  </w14:solidFill>
                </w14:textFill>
              </w:rPr>
              <w:t>2</w:t>
            </w:r>
            <w:r>
              <w:rPr>
                <w:rFonts w:hint="eastAsia"/>
                <w:color w:val="000000" w:themeColor="text1"/>
                <w:sz w:val="24"/>
                <w:u w:val="single"/>
                <w14:textFill>
                  <w14:solidFill>
                    <w14:schemeClr w14:val="tx1"/>
                  </w14:solidFill>
                </w14:textFill>
              </w:rPr>
              <w:t>类标准。</w:t>
            </w:r>
          </w:p>
          <w:p>
            <w:pPr>
              <w:pStyle w:val="7"/>
              <w:spacing w:line="360" w:lineRule="auto"/>
              <w:ind w:firstLine="482"/>
              <w:rPr>
                <w:b w:val="0"/>
                <w:bCs w:val="0"/>
                <w:color w:val="000000" w:themeColor="text1"/>
                <w:sz w:val="24"/>
                <w:u w:val="single"/>
                <w14:textFill>
                  <w14:solidFill>
                    <w14:schemeClr w14:val="tx1"/>
                  </w14:solidFill>
                </w14:textFill>
              </w:rPr>
            </w:pPr>
            <w:r>
              <w:rPr>
                <w:rFonts w:hint="eastAsia"/>
                <w:b w:val="0"/>
                <w:bCs w:val="0"/>
                <w:color w:val="000000" w:themeColor="text1"/>
                <w:sz w:val="24"/>
                <w:u w:val="single"/>
                <w:lang w:eastAsia="zh-CN"/>
                <w14:textFill>
                  <w14:solidFill>
                    <w14:schemeClr w14:val="tx1"/>
                  </w14:solidFill>
                </w14:textFill>
              </w:rPr>
              <w:t>（</w:t>
            </w:r>
            <w:r>
              <w:rPr>
                <w:rFonts w:hint="eastAsia"/>
                <w:b w:val="0"/>
                <w:bCs w:val="0"/>
                <w:color w:val="000000" w:themeColor="text1"/>
                <w:sz w:val="24"/>
                <w:u w:val="single"/>
                <w14:textFill>
                  <w14:solidFill>
                    <w14:schemeClr w14:val="tx1"/>
                  </w14:solidFill>
                </w14:textFill>
              </w:rPr>
              <w:t>4</w:t>
            </w:r>
            <w:r>
              <w:rPr>
                <w:rFonts w:hint="eastAsia"/>
                <w:b w:val="0"/>
                <w:bCs w:val="0"/>
                <w:color w:val="000000" w:themeColor="text1"/>
                <w:sz w:val="24"/>
                <w:u w:val="single"/>
                <w:lang w:eastAsia="zh-CN"/>
                <w14:textFill>
                  <w14:solidFill>
                    <w14:schemeClr w14:val="tx1"/>
                  </w14:solidFill>
                </w14:textFill>
              </w:rPr>
              <w:t>）</w:t>
            </w:r>
            <w:r>
              <w:rPr>
                <w:rFonts w:hint="eastAsia"/>
                <w:b w:val="0"/>
                <w:bCs w:val="0"/>
                <w:color w:val="000000" w:themeColor="text1"/>
                <w:sz w:val="24"/>
                <w:u w:val="single"/>
                <w14:textFill>
                  <w14:solidFill>
                    <w14:schemeClr w14:val="tx1"/>
                  </w14:solidFill>
                </w14:textFill>
              </w:rPr>
              <w:t>防治措施</w:t>
            </w:r>
          </w:p>
          <w:p>
            <w:pPr>
              <w:pStyle w:val="11"/>
              <w:spacing w:after="0" w:line="360" w:lineRule="auto"/>
              <w:ind w:left="0" w:leftChars="0" w:firstLine="480" w:firstLineChars="200"/>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为了将项目产生的噪声对周围环境的影响降至最低，本环评建议建设单位采取以下的隔声、降噪措施：</w:t>
            </w:r>
          </w:p>
          <w:p>
            <w:pPr>
              <w:pStyle w:val="11"/>
              <w:spacing w:after="0" w:line="360" w:lineRule="auto"/>
              <w:ind w:left="0" w:leftChars="0" w:firstLine="480" w:firstLineChars="200"/>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①从声源上控制，选择低噪声和符合国家噪声标准的设备；</w:t>
            </w:r>
          </w:p>
          <w:p>
            <w:pPr>
              <w:pStyle w:val="11"/>
              <w:spacing w:after="0" w:line="360" w:lineRule="auto"/>
              <w:ind w:left="0" w:leftChars="0" w:firstLine="480" w:firstLineChars="200"/>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②合理布局本项目高噪声的设备，将生产设备全部布置于车间内部，尽可能集中布置于车间中部，同时尽可能将厂房进行封闭，减少对外界的影响；</w:t>
            </w:r>
          </w:p>
          <w:p>
            <w:pPr>
              <w:pStyle w:val="11"/>
              <w:spacing w:after="0" w:line="360" w:lineRule="auto"/>
              <w:ind w:left="0" w:leftChars="0" w:firstLine="480" w:firstLineChars="200"/>
              <w:rPr>
                <w:rFonts w:hint="eastAsia" w:eastAsia="宋体"/>
                <w:color w:val="000000" w:themeColor="text1"/>
                <w:sz w:val="24"/>
                <w:u w:val="single"/>
                <w:lang w:eastAsia="zh-CN"/>
                <w14:textFill>
                  <w14:solidFill>
                    <w14:schemeClr w14:val="tx1"/>
                  </w14:solidFill>
                </w14:textFill>
              </w:rPr>
            </w:pPr>
            <w:r>
              <w:rPr>
                <w:rFonts w:hint="eastAsia"/>
                <w:color w:val="000000" w:themeColor="text1"/>
                <w:sz w:val="24"/>
                <w:u w:val="single"/>
                <w14:textFill>
                  <w14:solidFill>
                    <w14:schemeClr w14:val="tx1"/>
                  </w14:solidFill>
                </w14:textFill>
              </w:rPr>
              <w:t>③加强对设备保养维护，确保设备处于良好的运转状态，杜绝因设备不正常运转时产生的高噪声现象</w:t>
            </w:r>
            <w:r>
              <w:rPr>
                <w:rFonts w:hint="eastAsia"/>
                <w:color w:val="000000" w:themeColor="text1"/>
                <w:sz w:val="24"/>
                <w:u w:val="single"/>
                <w:lang w:eastAsia="zh-CN"/>
                <w14:textFill>
                  <w14:solidFill>
                    <w14:schemeClr w14:val="tx1"/>
                  </w14:solidFill>
                </w14:textFill>
              </w:rPr>
              <w:t>。</w:t>
            </w:r>
          </w:p>
          <w:p>
            <w:pPr>
              <w:spacing w:line="360" w:lineRule="auto"/>
              <w:ind w:firstLine="480" w:firstLineChars="200"/>
              <w:rPr>
                <w:color w:val="000000"/>
                <w:kern w:val="24"/>
                <w:sz w:val="24"/>
                <w:szCs w:val="20"/>
                <w:u w:val="single"/>
              </w:rPr>
            </w:pPr>
            <w:r>
              <w:rPr>
                <w:rFonts w:ascii="宋体" w:hAnsi="宋体" w:eastAsia="宋体" w:cs="宋体"/>
                <w:sz w:val="24"/>
                <w:szCs w:val="24"/>
                <w:u w:val="single"/>
              </w:rPr>
              <w:t>综上所述，采取以上噪声污染防治措施，设备等噪声对周围的声环境质量影响不明显，可满足声环境功能区划要求。</w:t>
            </w:r>
          </w:p>
          <w:p>
            <w:pPr>
              <w:spacing w:line="360" w:lineRule="auto"/>
              <w:ind w:firstLine="480" w:firstLineChars="200"/>
              <w:rPr>
                <w:color w:val="000000"/>
                <w:kern w:val="24"/>
                <w:sz w:val="24"/>
                <w:szCs w:val="20"/>
              </w:rPr>
            </w:pPr>
            <w:r>
              <w:rPr>
                <w:color w:val="000000"/>
                <w:kern w:val="24"/>
                <w:sz w:val="24"/>
                <w:szCs w:val="20"/>
              </w:rPr>
              <w:t>（</w:t>
            </w:r>
            <w:r>
              <w:rPr>
                <w:rFonts w:hint="eastAsia"/>
                <w:color w:val="000000"/>
                <w:sz w:val="24"/>
                <w:szCs w:val="20"/>
                <w:lang w:val="en-US" w:eastAsia="zh-CN"/>
              </w:rPr>
              <w:t>5</w:t>
            </w:r>
            <w:r>
              <w:rPr>
                <w:color w:val="000000"/>
                <w:sz w:val="24"/>
                <w:szCs w:val="20"/>
              </w:rPr>
              <w:t>）</w:t>
            </w:r>
            <w:r>
              <w:rPr>
                <w:color w:val="000000"/>
                <w:kern w:val="24"/>
                <w:sz w:val="24"/>
                <w:szCs w:val="20"/>
              </w:rPr>
              <w:t>噪声监测要求</w:t>
            </w:r>
          </w:p>
          <w:p>
            <w:pPr>
              <w:adjustRightInd w:val="0"/>
              <w:snapToGrid w:val="0"/>
              <w:spacing w:line="360" w:lineRule="auto"/>
              <w:ind w:firstLine="480" w:firstLineChars="200"/>
              <w:rPr>
                <w:color w:val="000000"/>
                <w:kern w:val="0"/>
                <w:sz w:val="24"/>
              </w:rPr>
            </w:pPr>
            <w:r>
              <w:rPr>
                <w:rFonts w:hint="eastAsia"/>
                <w:color w:val="000000"/>
                <w:kern w:val="0"/>
                <w:sz w:val="24"/>
              </w:rPr>
              <w:t>根据《排污单位自行监测技术指南总则》（HJ819-2017），制定本项目噪声监测计划。</w:t>
            </w:r>
          </w:p>
          <w:p>
            <w:pPr>
              <w:jc w:val="center"/>
              <w:rPr>
                <w:rFonts w:hint="eastAsia"/>
                <w:b/>
                <w:sz w:val="24"/>
              </w:rPr>
            </w:pPr>
            <w:r>
              <w:rPr>
                <w:rFonts w:hint="eastAsia"/>
                <w:b/>
                <w:sz w:val="24"/>
              </w:rPr>
              <w:t>表4-</w:t>
            </w:r>
            <w:r>
              <w:rPr>
                <w:rFonts w:hint="eastAsia"/>
                <w:b/>
                <w:sz w:val="24"/>
                <w:lang w:val="en-US" w:eastAsia="zh-CN"/>
              </w:rPr>
              <w:t>10</w:t>
            </w:r>
            <w:r>
              <w:rPr>
                <w:rFonts w:hint="eastAsia"/>
                <w:b/>
                <w:sz w:val="24"/>
              </w:rPr>
              <w:t xml:space="preserve"> 自行监测信息表</w:t>
            </w:r>
          </w:p>
          <w:tbl>
            <w:tblPr>
              <w:tblStyle w:val="24"/>
              <w:tblW w:w="11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4"/>
              <w:gridCol w:w="4100"/>
              <w:gridCol w:w="3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554" w:type="dxa"/>
                  <w:vAlign w:val="center"/>
                </w:tcPr>
                <w:p>
                  <w:pPr>
                    <w:tabs>
                      <w:tab w:val="left" w:pos="720"/>
                      <w:tab w:val="left" w:pos="2520"/>
                      <w:tab w:val="left" w:pos="5180"/>
                    </w:tabs>
                    <w:topLinePunct/>
                    <w:adjustRightInd w:val="0"/>
                    <w:snapToGrid w:val="0"/>
                    <w:jc w:val="center"/>
                    <w:rPr>
                      <w:color w:val="000000"/>
                      <w:szCs w:val="21"/>
                    </w:rPr>
                  </w:pPr>
                  <w:r>
                    <w:rPr>
                      <w:rFonts w:hint="eastAsia"/>
                      <w:color w:val="000000"/>
                      <w:szCs w:val="21"/>
                    </w:rPr>
                    <w:t>排放口（监测点位）名称</w:t>
                  </w:r>
                </w:p>
              </w:tc>
              <w:tc>
                <w:tcPr>
                  <w:tcW w:w="4100" w:type="dxa"/>
                  <w:vAlign w:val="center"/>
                </w:tcPr>
                <w:p>
                  <w:pPr>
                    <w:tabs>
                      <w:tab w:val="left" w:pos="720"/>
                      <w:tab w:val="left" w:pos="2520"/>
                      <w:tab w:val="left" w:pos="5180"/>
                    </w:tabs>
                    <w:topLinePunct/>
                    <w:adjustRightInd w:val="0"/>
                    <w:snapToGrid w:val="0"/>
                    <w:jc w:val="center"/>
                    <w:rPr>
                      <w:color w:val="000000"/>
                      <w:szCs w:val="21"/>
                    </w:rPr>
                  </w:pPr>
                  <w:r>
                    <w:rPr>
                      <w:rFonts w:hint="eastAsia"/>
                      <w:color w:val="000000"/>
                      <w:szCs w:val="21"/>
                    </w:rPr>
                    <w:t>污染物名称（监测因子）</w:t>
                  </w:r>
                </w:p>
              </w:tc>
              <w:tc>
                <w:tcPr>
                  <w:tcW w:w="3183" w:type="dxa"/>
                  <w:vAlign w:val="center"/>
                </w:tcPr>
                <w:p>
                  <w:pPr>
                    <w:tabs>
                      <w:tab w:val="left" w:pos="720"/>
                      <w:tab w:val="left" w:pos="2520"/>
                      <w:tab w:val="left" w:pos="5180"/>
                    </w:tabs>
                    <w:topLinePunct/>
                    <w:adjustRightInd w:val="0"/>
                    <w:snapToGrid w:val="0"/>
                    <w:jc w:val="center"/>
                    <w:rPr>
                      <w:color w:val="000000"/>
                      <w:szCs w:val="21"/>
                    </w:rPr>
                  </w:pPr>
                  <w:r>
                    <w:rPr>
                      <w:rFonts w:hint="eastAsia"/>
                      <w:color w:val="000000"/>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4554" w:type="dxa"/>
                  <w:vAlign w:val="center"/>
                </w:tcPr>
                <w:p>
                  <w:pPr>
                    <w:tabs>
                      <w:tab w:val="left" w:pos="720"/>
                      <w:tab w:val="left" w:pos="2520"/>
                      <w:tab w:val="left" w:pos="5180"/>
                    </w:tabs>
                    <w:topLinePunct/>
                    <w:adjustRightInd w:val="0"/>
                    <w:snapToGrid w:val="0"/>
                    <w:jc w:val="center"/>
                    <w:rPr>
                      <w:color w:val="000000"/>
                      <w:szCs w:val="21"/>
                    </w:rPr>
                  </w:pPr>
                  <w:r>
                    <w:rPr>
                      <w:rFonts w:hint="eastAsia"/>
                      <w:color w:val="000000"/>
                      <w:szCs w:val="21"/>
                    </w:rPr>
                    <w:t>厂界四周外1m处</w:t>
                  </w:r>
                </w:p>
              </w:tc>
              <w:tc>
                <w:tcPr>
                  <w:tcW w:w="4100" w:type="dxa"/>
                  <w:vAlign w:val="center"/>
                </w:tcPr>
                <w:p>
                  <w:pPr>
                    <w:tabs>
                      <w:tab w:val="left" w:pos="720"/>
                      <w:tab w:val="left" w:pos="2520"/>
                      <w:tab w:val="left" w:pos="5180"/>
                    </w:tabs>
                    <w:topLinePunct/>
                    <w:adjustRightInd w:val="0"/>
                    <w:snapToGrid w:val="0"/>
                    <w:jc w:val="center"/>
                    <w:rPr>
                      <w:color w:val="000000"/>
                      <w:szCs w:val="21"/>
                    </w:rPr>
                  </w:pPr>
                  <w:r>
                    <w:rPr>
                      <w:rFonts w:hint="eastAsia"/>
                      <w:color w:val="000000"/>
                      <w:szCs w:val="21"/>
                    </w:rPr>
                    <w:t>等效A声级</w:t>
                  </w:r>
                </w:p>
              </w:tc>
              <w:tc>
                <w:tcPr>
                  <w:tcW w:w="3183" w:type="dxa"/>
                  <w:vAlign w:val="center"/>
                </w:tcPr>
                <w:p>
                  <w:pPr>
                    <w:tabs>
                      <w:tab w:val="left" w:pos="720"/>
                      <w:tab w:val="left" w:pos="2520"/>
                      <w:tab w:val="left" w:pos="5180"/>
                    </w:tabs>
                    <w:topLinePunct/>
                    <w:adjustRightInd w:val="0"/>
                    <w:snapToGrid w:val="0"/>
                    <w:jc w:val="center"/>
                    <w:rPr>
                      <w:color w:val="000000"/>
                      <w:szCs w:val="21"/>
                    </w:rPr>
                  </w:pPr>
                  <w:r>
                    <w:rPr>
                      <w:rFonts w:hint="eastAsia"/>
                      <w:color w:val="000000"/>
                      <w:szCs w:val="21"/>
                    </w:rPr>
                    <w:t>1次/季度</w:t>
                  </w:r>
                </w:p>
              </w:tc>
            </w:tr>
          </w:tbl>
          <w:p>
            <w:pPr>
              <w:spacing w:line="360" w:lineRule="auto"/>
              <w:ind w:firstLine="479" w:firstLineChars="199"/>
              <w:rPr>
                <w:b/>
                <w:sz w:val="24"/>
              </w:rPr>
            </w:pPr>
            <w:r>
              <w:rPr>
                <w:rFonts w:hint="eastAsia"/>
                <w:b/>
                <w:sz w:val="24"/>
              </w:rPr>
              <w:t>4.</w:t>
            </w:r>
            <w:r>
              <w:rPr>
                <w:b/>
                <w:sz w:val="24"/>
              </w:rPr>
              <w:t>4</w:t>
            </w:r>
            <w:r>
              <w:rPr>
                <w:rFonts w:hint="eastAsia"/>
                <w:b/>
                <w:sz w:val="24"/>
              </w:rPr>
              <w:t>固废</w:t>
            </w:r>
          </w:p>
          <w:p>
            <w:pPr>
              <w:spacing w:line="360" w:lineRule="auto"/>
              <w:ind w:firstLine="477" w:firstLineChars="199"/>
              <w:rPr>
                <w:bCs/>
                <w:color w:val="000000" w:themeColor="text1"/>
                <w:sz w:val="24"/>
                <w14:textFill>
                  <w14:solidFill>
                    <w14:schemeClr w14:val="tx1"/>
                  </w14:solidFill>
                </w14:textFill>
              </w:rPr>
            </w:pPr>
            <w:r>
              <w:rPr>
                <w:rFonts w:hint="eastAsia"/>
                <w:bCs/>
                <w:sz w:val="24"/>
              </w:rPr>
              <w:t>本</w:t>
            </w:r>
            <w:r>
              <w:rPr>
                <w:rFonts w:hint="eastAsia"/>
                <w:bCs/>
                <w:color w:val="000000" w:themeColor="text1"/>
                <w:sz w:val="24"/>
                <w:szCs w:val="22"/>
                <w:lang w:eastAsia="zh-CN"/>
                <w14:textFill>
                  <w14:solidFill>
                    <w14:schemeClr w14:val="tx1"/>
                  </w14:solidFill>
                </w14:textFill>
              </w:rPr>
              <w:t>技改</w:t>
            </w:r>
            <w:r>
              <w:rPr>
                <w:rFonts w:hint="eastAsia"/>
                <w:bCs/>
                <w:sz w:val="24"/>
              </w:rPr>
              <w:t>项目</w:t>
            </w:r>
            <w:r>
              <w:rPr>
                <w:rFonts w:hint="eastAsia"/>
                <w:bCs/>
                <w:sz w:val="24"/>
                <w:lang w:eastAsia="zh-CN"/>
              </w:rPr>
              <w:t>固体废</w:t>
            </w:r>
            <w:r>
              <w:rPr>
                <w:rFonts w:hint="eastAsia"/>
                <w:bCs/>
                <w:sz w:val="24"/>
              </w:rPr>
              <w:t>物主要为</w:t>
            </w:r>
            <w:r>
              <w:rPr>
                <w:rFonts w:hint="eastAsia"/>
                <w:sz w:val="24"/>
                <w:u w:val="none"/>
                <w:lang w:eastAsia="zh-CN"/>
              </w:rPr>
              <w:t>反滤透纯水</w:t>
            </w:r>
            <w:r>
              <w:rPr>
                <w:rFonts w:hint="eastAsia"/>
                <w:color w:val="000000" w:themeColor="text1"/>
                <w:sz w:val="24"/>
                <w:u w:val="none"/>
                <w:lang w:eastAsia="zh-CN"/>
                <w14:textFill>
                  <w14:solidFill>
                    <w14:schemeClr w14:val="tx1"/>
                  </w14:solidFill>
                </w14:textFill>
              </w:rPr>
              <w:t>机</w:t>
            </w:r>
            <w:r>
              <w:rPr>
                <w:color w:val="000000" w:themeColor="text1"/>
                <w:sz w:val="24"/>
                <w:u w:val="none"/>
                <w14:textFill>
                  <w14:solidFill>
                    <w14:schemeClr w14:val="tx1"/>
                  </w14:solidFill>
                </w14:textFill>
              </w:rPr>
              <w:t>产生的废</w:t>
            </w:r>
            <w:r>
              <w:rPr>
                <w:rFonts w:hint="eastAsia"/>
                <w:color w:val="000000" w:themeColor="text1"/>
                <w:sz w:val="24"/>
                <w:u w:val="none"/>
                <w:lang w:val="en-US" w:eastAsia="zh-CN"/>
                <w14:textFill>
                  <w14:solidFill>
                    <w14:schemeClr w14:val="tx1"/>
                  </w14:solidFill>
                </w14:textFill>
              </w:rPr>
              <w:t>RO膜</w:t>
            </w:r>
            <w:r>
              <w:rPr>
                <w:rFonts w:hint="eastAsia"/>
                <w:color w:val="000000" w:themeColor="text1"/>
                <w:sz w:val="24"/>
                <w:u w:val="none"/>
                <w:lang w:eastAsia="zh-CN"/>
                <w14:textFill>
                  <w14:solidFill>
                    <w14:schemeClr w14:val="tx1"/>
                  </w14:solidFill>
                </w14:textFill>
              </w:rPr>
              <w:t>、磷酸三钠产生的废包装袋、设备维护过程中产生的</w:t>
            </w:r>
            <w:r>
              <w:rPr>
                <w:rFonts w:hint="eastAsia"/>
                <w:bCs/>
                <w:color w:val="000000" w:themeColor="text1"/>
                <w:sz w:val="24"/>
                <w14:textFill>
                  <w14:solidFill>
                    <w14:schemeClr w14:val="tx1"/>
                  </w14:solidFill>
                </w14:textFill>
              </w:rPr>
              <w:t>废矿物油</w:t>
            </w:r>
            <w:r>
              <w:rPr>
                <w:rFonts w:hint="eastAsia"/>
                <w:bCs/>
                <w:color w:val="000000" w:themeColor="text1"/>
                <w:sz w:val="24"/>
                <w:u w:val="none"/>
                <w14:textFill>
                  <w14:solidFill>
                    <w14:schemeClr w14:val="tx1"/>
                  </w14:solidFill>
                </w14:textFill>
              </w:rPr>
              <w:t>。</w:t>
            </w:r>
          </w:p>
          <w:p>
            <w:pPr>
              <w:spacing w:line="360" w:lineRule="auto"/>
              <w:ind w:firstLine="477" w:firstLineChars="199"/>
              <w:rPr>
                <w:bCs/>
                <w:color w:val="000000" w:themeColor="text1"/>
                <w:sz w:val="24"/>
                <w14:textFill>
                  <w14:solidFill>
                    <w14:schemeClr w14:val="tx1"/>
                  </w14:solidFill>
                </w14:textFill>
              </w:rPr>
            </w:pPr>
            <w:r>
              <w:rPr>
                <w:rFonts w:hint="eastAsia"/>
                <w:bCs/>
                <w:color w:val="000000" w:themeColor="text1"/>
                <w:sz w:val="24"/>
                <w:lang w:eastAsia="zh-CN"/>
                <w14:textFill>
                  <w14:solidFill>
                    <w14:schemeClr w14:val="tx1"/>
                  </w14:solidFill>
                </w14:textFill>
              </w:rPr>
              <w:t>（</w:t>
            </w:r>
            <w:r>
              <w:rPr>
                <w:rFonts w:hint="eastAsia"/>
                <w:bCs/>
                <w:color w:val="000000" w:themeColor="text1"/>
                <w:sz w:val="24"/>
                <w:lang w:val="en-US" w:eastAsia="zh-CN"/>
                <w14:textFill>
                  <w14:solidFill>
                    <w14:schemeClr w14:val="tx1"/>
                  </w14:solidFill>
                </w14:textFill>
              </w:rPr>
              <w:t>1）</w:t>
            </w:r>
            <w:r>
              <w:rPr>
                <w:rFonts w:hint="eastAsia"/>
                <w:bCs/>
                <w:color w:val="000000" w:themeColor="text1"/>
                <w:sz w:val="24"/>
                <w14:textFill>
                  <w14:solidFill>
                    <w14:schemeClr w14:val="tx1"/>
                  </w14:solidFill>
                </w14:textFill>
              </w:rPr>
              <w:t>废矿物油</w:t>
            </w:r>
          </w:p>
          <w:p>
            <w:pPr>
              <w:spacing w:line="360" w:lineRule="auto"/>
              <w:ind w:firstLine="477" w:firstLineChars="199"/>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项目设备使用矿物油进行润滑，在设备维修保养时有少量废矿物油产生。根据《危险废物管理名录》（2021年版），废矿物油为危险废物，代码为HW900-214-08 废矿物油与含矿物油废物 。产生量约为0.0</w:t>
            </w:r>
            <w:r>
              <w:rPr>
                <w:rFonts w:hint="eastAsia"/>
                <w:bCs/>
                <w:color w:val="000000" w:themeColor="text1"/>
                <w:sz w:val="24"/>
                <w:lang w:val="en-US" w:eastAsia="zh-CN"/>
                <w14:textFill>
                  <w14:solidFill>
                    <w14:schemeClr w14:val="tx1"/>
                  </w14:solidFill>
                </w14:textFill>
              </w:rPr>
              <w:t>02</w:t>
            </w:r>
            <w:r>
              <w:rPr>
                <w:rFonts w:hint="eastAsia"/>
                <w:bCs/>
                <w:color w:val="000000" w:themeColor="text1"/>
                <w:sz w:val="24"/>
                <w14:textFill>
                  <w14:solidFill>
                    <w14:schemeClr w14:val="tx1"/>
                  </w14:solidFill>
                </w14:textFill>
              </w:rPr>
              <w:t>t/a，收集后</w:t>
            </w:r>
            <w:r>
              <w:rPr>
                <w:rFonts w:hint="eastAsia"/>
                <w:bCs/>
                <w:color w:val="000000" w:themeColor="text1"/>
                <w:sz w:val="24"/>
                <w:lang w:eastAsia="zh-CN"/>
                <w14:textFill>
                  <w14:solidFill>
                    <w14:schemeClr w14:val="tx1"/>
                  </w14:solidFill>
                </w14:textFill>
              </w:rPr>
              <w:t>暂存在危废暂存间，</w:t>
            </w:r>
            <w:r>
              <w:rPr>
                <w:rFonts w:hint="eastAsia"/>
                <w:bCs/>
                <w:color w:val="000000" w:themeColor="text1"/>
                <w:sz w:val="24"/>
                <w14:textFill>
                  <w14:solidFill>
                    <w14:schemeClr w14:val="tx1"/>
                  </w14:solidFill>
                </w14:textFill>
              </w:rPr>
              <w:t>委托有资质单位处置。</w:t>
            </w:r>
          </w:p>
          <w:p>
            <w:pPr>
              <w:spacing w:line="360" w:lineRule="auto"/>
              <w:ind w:firstLine="480" w:firstLineChars="200"/>
              <w:rPr>
                <w:rFonts w:hint="eastAsia" w:eastAsia="宋体"/>
                <w:color w:val="000000" w:themeColor="text1"/>
                <w:sz w:val="24"/>
                <w:u w:val="none"/>
                <w:lang w:eastAsia="zh-CN"/>
                <w14:textFill>
                  <w14:solidFill>
                    <w14:schemeClr w14:val="tx1"/>
                  </w14:solidFill>
                </w14:textFill>
              </w:rPr>
            </w:pPr>
            <w:r>
              <w:rPr>
                <w:rFonts w:hint="eastAsia"/>
                <w:bCs/>
                <w:color w:val="000000" w:themeColor="text1"/>
                <w:sz w:val="24"/>
                <w14:textFill>
                  <w14:solidFill>
                    <w14:schemeClr w14:val="tx1"/>
                  </w14:solidFill>
                </w14:textFill>
              </w:rPr>
              <w:t>（</w:t>
            </w:r>
            <w:r>
              <w:rPr>
                <w:rFonts w:hint="eastAsia"/>
                <w:bCs/>
                <w:color w:val="000000" w:themeColor="text1"/>
                <w:sz w:val="24"/>
                <w:lang w:val="en-US" w:eastAsia="zh-CN"/>
                <w14:textFill>
                  <w14:solidFill>
                    <w14:schemeClr w14:val="tx1"/>
                  </w14:solidFill>
                </w14:textFill>
              </w:rPr>
              <w:t>2</w:t>
            </w:r>
            <w:r>
              <w:rPr>
                <w:rFonts w:hint="eastAsia"/>
                <w:bCs/>
                <w:color w:val="000000" w:themeColor="text1"/>
                <w:sz w:val="24"/>
                <w14:textFill>
                  <w14:solidFill>
                    <w14:schemeClr w14:val="tx1"/>
                  </w14:solidFill>
                </w14:textFill>
              </w:rPr>
              <w:t>）</w:t>
            </w:r>
            <w:r>
              <w:rPr>
                <w:rFonts w:hint="eastAsia"/>
                <w:color w:val="000000" w:themeColor="text1"/>
                <w:sz w:val="24"/>
                <w:u w:val="none"/>
                <w:lang w:eastAsia="zh-CN"/>
                <w14:textFill>
                  <w14:solidFill>
                    <w14:schemeClr w14:val="tx1"/>
                  </w14:solidFill>
                </w14:textFill>
              </w:rPr>
              <w:t>反滤透纯水机</w:t>
            </w:r>
            <w:r>
              <w:rPr>
                <w:color w:val="000000" w:themeColor="text1"/>
                <w:sz w:val="24"/>
                <w:u w:val="none"/>
                <w14:textFill>
                  <w14:solidFill>
                    <w14:schemeClr w14:val="tx1"/>
                  </w14:solidFill>
                </w14:textFill>
              </w:rPr>
              <w:t>产生的废</w:t>
            </w:r>
            <w:r>
              <w:rPr>
                <w:rFonts w:hint="eastAsia"/>
                <w:color w:val="000000" w:themeColor="text1"/>
                <w:sz w:val="24"/>
                <w:u w:val="none"/>
                <w:lang w:val="en-US" w:eastAsia="zh-CN"/>
                <w14:textFill>
                  <w14:solidFill>
                    <w14:schemeClr w14:val="tx1"/>
                  </w14:solidFill>
                </w14:textFill>
              </w:rPr>
              <w:t>RO</w:t>
            </w:r>
            <w:r>
              <w:rPr>
                <w:rFonts w:hint="eastAsia"/>
                <w:color w:val="000000" w:themeColor="text1"/>
                <w:sz w:val="24"/>
                <w:u w:val="none"/>
                <w:lang w:eastAsia="zh-CN"/>
                <w14:textFill>
                  <w14:solidFill>
                    <w14:schemeClr w14:val="tx1"/>
                  </w14:solidFill>
                </w14:textFill>
              </w:rPr>
              <w:t>膜</w:t>
            </w:r>
          </w:p>
          <w:p>
            <w:pPr>
              <w:spacing w:line="360" w:lineRule="auto"/>
              <w:ind w:firstLine="477" w:firstLineChars="199"/>
              <w:rPr>
                <w:sz w:val="24"/>
                <w:u w:val="none"/>
              </w:rPr>
            </w:pPr>
            <w:r>
              <w:rPr>
                <w:rFonts w:hint="eastAsia"/>
                <w:color w:val="000000" w:themeColor="text1"/>
                <w:sz w:val="24"/>
                <w:lang w:eastAsia="zh-CN"/>
                <w14:textFill>
                  <w14:solidFill>
                    <w14:schemeClr w14:val="tx1"/>
                  </w14:solidFill>
                </w14:textFill>
              </w:rPr>
              <w:t>蒸汽发生器</w:t>
            </w:r>
            <w:r>
              <w:rPr>
                <w:color w:val="000000" w:themeColor="text1"/>
                <w:sz w:val="24"/>
                <w:u w:val="none"/>
                <w14:textFill>
                  <w14:solidFill>
                    <w14:schemeClr w14:val="tx1"/>
                  </w14:solidFill>
                </w14:textFill>
              </w:rPr>
              <w:t>蒸汽用水为软水，项目设置一</w:t>
            </w:r>
            <w:r>
              <w:rPr>
                <w:sz w:val="24"/>
                <w:u w:val="none"/>
              </w:rPr>
              <w:t>套全自动</w:t>
            </w:r>
            <w:r>
              <w:rPr>
                <w:rFonts w:hint="eastAsia"/>
                <w:sz w:val="24"/>
                <w:lang w:eastAsia="zh-CN"/>
              </w:rPr>
              <w:t>蒸汽发生器</w:t>
            </w:r>
            <w:r>
              <w:rPr>
                <w:sz w:val="24"/>
                <w:u w:val="none"/>
              </w:rPr>
              <w:t>软化水装置，采用</w:t>
            </w:r>
            <w:r>
              <w:rPr>
                <w:rFonts w:hint="eastAsia"/>
                <w:sz w:val="24"/>
                <w:u w:val="none"/>
              </w:rPr>
              <w:t>反渗透</w:t>
            </w:r>
            <w:r>
              <w:rPr>
                <w:rFonts w:hint="eastAsia"/>
                <w:sz w:val="24"/>
                <w:u w:val="none"/>
                <w:lang w:eastAsia="zh-CN"/>
              </w:rPr>
              <w:t>膜</w:t>
            </w:r>
            <w:r>
              <w:rPr>
                <w:sz w:val="24"/>
                <w:u w:val="none"/>
              </w:rPr>
              <w:t>将原水中的钙、镁离子去除，</w:t>
            </w:r>
            <w:r>
              <w:rPr>
                <w:rFonts w:hint="eastAsia"/>
                <w:sz w:val="24"/>
                <w:u w:val="none"/>
                <w:lang w:eastAsia="zh-CN"/>
              </w:rPr>
              <w:t>提</w:t>
            </w:r>
            <w:r>
              <w:rPr>
                <w:rFonts w:hint="eastAsia"/>
                <w:sz w:val="24"/>
                <w:lang w:eastAsia="zh-CN"/>
              </w:rPr>
              <w:t>蒸汽发生器</w:t>
            </w:r>
            <w:r>
              <w:rPr>
                <w:rFonts w:hint="eastAsia"/>
                <w:sz w:val="24"/>
                <w:u w:val="none"/>
                <w:lang w:eastAsia="zh-CN"/>
              </w:rPr>
              <w:t>的安全运行</w:t>
            </w:r>
            <w:r>
              <w:rPr>
                <w:sz w:val="24"/>
                <w:u w:val="none"/>
              </w:rPr>
              <w:t>。此法制备软水，</w:t>
            </w:r>
            <w:r>
              <w:rPr>
                <w:rFonts w:hint="eastAsia"/>
                <w:sz w:val="24"/>
                <w:u w:val="none"/>
              </w:rPr>
              <w:t>反渗透</w:t>
            </w:r>
            <w:r>
              <w:rPr>
                <w:rFonts w:hint="eastAsia"/>
                <w:sz w:val="24"/>
                <w:u w:val="none"/>
                <w:lang w:eastAsia="zh-CN"/>
              </w:rPr>
              <w:t>膜</w:t>
            </w:r>
            <w:r>
              <w:rPr>
                <w:sz w:val="24"/>
                <w:u w:val="none"/>
              </w:rPr>
              <w:t>需进行定期更换，更换周期为</w:t>
            </w:r>
            <w:r>
              <w:rPr>
                <w:rFonts w:hint="eastAsia"/>
                <w:sz w:val="24"/>
                <w:u w:val="none"/>
                <w:lang w:val="en-US" w:eastAsia="zh-CN"/>
              </w:rPr>
              <w:t>3</w:t>
            </w:r>
            <w:r>
              <w:rPr>
                <w:sz w:val="24"/>
                <w:u w:val="none"/>
              </w:rPr>
              <w:t>年一次，</w:t>
            </w:r>
            <w:r>
              <w:rPr>
                <w:rFonts w:hint="eastAsia"/>
                <w:bCs/>
                <w:color w:val="000000" w:themeColor="text1"/>
                <w:sz w:val="24"/>
                <w:u w:val="none"/>
                <w14:textFill>
                  <w14:solidFill>
                    <w14:schemeClr w14:val="tx1"/>
                  </w14:solidFill>
                </w14:textFill>
              </w:rPr>
              <w:t>废膜</w:t>
            </w:r>
            <w:r>
              <w:rPr>
                <w:bCs/>
                <w:color w:val="000000" w:themeColor="text1"/>
                <w:sz w:val="24"/>
                <w:u w:val="none"/>
                <w14:textFill>
                  <w14:solidFill>
                    <w14:schemeClr w14:val="tx1"/>
                  </w14:solidFill>
                </w14:textFill>
              </w:rPr>
              <w:t>0</w:t>
            </w:r>
            <w:r>
              <w:rPr>
                <w:rFonts w:hint="eastAsia"/>
                <w:bCs/>
                <w:color w:val="000000" w:themeColor="text1"/>
                <w:sz w:val="24"/>
                <w:u w:val="none"/>
                <w14:textFill>
                  <w14:solidFill>
                    <w14:schemeClr w14:val="tx1"/>
                  </w14:solidFill>
                </w14:textFill>
              </w:rPr>
              <w:t>.</w:t>
            </w:r>
            <w:r>
              <w:rPr>
                <w:rFonts w:hint="eastAsia"/>
                <w:bCs/>
                <w:color w:val="000000" w:themeColor="text1"/>
                <w:sz w:val="24"/>
                <w:u w:val="none"/>
                <w:lang w:val="en-US" w:eastAsia="zh-CN"/>
                <w14:textFill>
                  <w14:solidFill>
                    <w14:schemeClr w14:val="tx1"/>
                  </w14:solidFill>
                </w14:textFill>
              </w:rPr>
              <w:t>1</w:t>
            </w:r>
            <w:r>
              <w:rPr>
                <w:rFonts w:hint="eastAsia"/>
                <w:bCs/>
                <w:color w:val="000000" w:themeColor="text1"/>
                <w:sz w:val="24"/>
                <w:u w:val="none"/>
                <w14:textFill>
                  <w14:solidFill>
                    <w14:schemeClr w14:val="tx1"/>
                  </w14:solidFill>
                </w14:textFill>
              </w:rPr>
              <w:t>t/次</w:t>
            </w:r>
            <w:r>
              <w:rPr>
                <w:rFonts w:hint="eastAsia"/>
                <w:bCs/>
                <w:color w:val="000000" w:themeColor="text1"/>
                <w:sz w:val="24"/>
                <w:u w:val="none"/>
                <w:lang w:eastAsia="zh-CN"/>
                <w14:textFill>
                  <w14:solidFill>
                    <w14:schemeClr w14:val="tx1"/>
                  </w14:solidFill>
                </w14:textFill>
              </w:rPr>
              <w:t>，</w:t>
            </w:r>
            <w:r>
              <w:rPr>
                <w:sz w:val="24"/>
                <w:u w:val="none"/>
              </w:rPr>
              <w:t>由供应厂家进行更换并回收。</w:t>
            </w:r>
          </w:p>
          <w:p>
            <w:pPr>
              <w:spacing w:line="360" w:lineRule="auto"/>
              <w:ind w:firstLine="477" w:firstLineChars="199"/>
              <w:rPr>
                <w:rFonts w:hint="eastAsia" w:eastAsia="宋体"/>
                <w:bCs/>
                <w:sz w:val="24"/>
                <w:lang w:eastAsia="zh-CN"/>
              </w:rPr>
            </w:pPr>
            <w:r>
              <w:rPr>
                <w:rFonts w:hint="eastAsia"/>
                <w:bCs/>
                <w:sz w:val="24"/>
                <w:lang w:eastAsia="zh-CN"/>
              </w:rPr>
              <w:t>（</w:t>
            </w:r>
            <w:r>
              <w:rPr>
                <w:rFonts w:hint="eastAsia"/>
                <w:bCs/>
                <w:sz w:val="24"/>
                <w:lang w:val="en-US" w:eastAsia="zh-CN"/>
              </w:rPr>
              <w:t>3）</w:t>
            </w:r>
            <w:r>
              <w:rPr>
                <w:rFonts w:hint="eastAsia"/>
                <w:bCs/>
                <w:sz w:val="24"/>
              </w:rPr>
              <w:t>废包装</w:t>
            </w:r>
            <w:r>
              <w:rPr>
                <w:rFonts w:hint="eastAsia"/>
                <w:bCs/>
                <w:sz w:val="24"/>
                <w:lang w:eastAsia="zh-CN"/>
              </w:rPr>
              <w:t>袋</w:t>
            </w:r>
          </w:p>
          <w:p>
            <w:pPr>
              <w:spacing w:line="360" w:lineRule="auto"/>
              <w:ind w:firstLine="477" w:firstLineChars="199"/>
              <w:rPr>
                <w:bCs/>
                <w:sz w:val="24"/>
              </w:rPr>
            </w:pPr>
            <w:r>
              <w:rPr>
                <w:rFonts w:hint="eastAsia"/>
                <w:bCs/>
                <w:sz w:val="24"/>
              </w:rPr>
              <w:t>本</w:t>
            </w:r>
            <w:r>
              <w:rPr>
                <w:rFonts w:hint="eastAsia"/>
                <w:bCs/>
                <w:color w:val="000000" w:themeColor="text1"/>
                <w:sz w:val="24"/>
                <w:szCs w:val="22"/>
                <w:lang w:eastAsia="zh-CN"/>
                <w14:textFill>
                  <w14:solidFill>
                    <w14:schemeClr w14:val="tx1"/>
                  </w14:solidFill>
                </w14:textFill>
              </w:rPr>
              <w:t>技改</w:t>
            </w:r>
            <w:r>
              <w:rPr>
                <w:rFonts w:hint="eastAsia"/>
                <w:bCs/>
                <w:sz w:val="24"/>
              </w:rPr>
              <w:t>项目</w:t>
            </w:r>
            <w:r>
              <w:rPr>
                <w:rFonts w:hint="eastAsia"/>
                <w:bCs/>
                <w:sz w:val="24"/>
                <w:lang w:eastAsia="zh-CN"/>
              </w:rPr>
              <w:t>要用磷酸三钠防止锅炉结垢，</w:t>
            </w:r>
            <w:r>
              <w:rPr>
                <w:rFonts w:hint="eastAsia"/>
                <w:bCs/>
                <w:sz w:val="24"/>
              </w:rPr>
              <w:t>将会有废包装袋等产生，废包装袋产生量约为</w:t>
            </w:r>
            <w:r>
              <w:rPr>
                <w:rFonts w:hint="eastAsia"/>
                <w:bCs/>
                <w:sz w:val="24"/>
                <w:lang w:eastAsia="zh-CN"/>
              </w:rPr>
              <w:t>0.001</w:t>
            </w:r>
            <w:r>
              <w:rPr>
                <w:rFonts w:hint="eastAsia"/>
                <w:bCs/>
                <w:sz w:val="24"/>
              </w:rPr>
              <w:t>t/a，收集后送废品收购</w:t>
            </w:r>
            <w:r>
              <w:rPr>
                <w:rFonts w:hint="eastAsia"/>
                <w:bCs/>
                <w:sz w:val="24"/>
                <w:lang w:eastAsia="zh-CN"/>
              </w:rPr>
              <w:t>站</w:t>
            </w:r>
            <w:r>
              <w:rPr>
                <w:rFonts w:hint="eastAsia"/>
                <w:bCs/>
                <w:sz w:val="24"/>
              </w:rPr>
              <w:t>综合利用。</w:t>
            </w:r>
          </w:p>
          <w:p>
            <w:pPr>
              <w:autoSpaceDE w:val="0"/>
              <w:autoSpaceDN w:val="0"/>
              <w:spacing w:line="360" w:lineRule="auto"/>
              <w:ind w:firstLine="480" w:firstLineChars="200"/>
              <w:rPr>
                <w:rFonts w:hint="default" w:ascii="Times New Roman" w:hAnsi="Times New Roman" w:cs="Times New Roman"/>
                <w:color w:val="000000"/>
                <w:sz w:val="24"/>
                <w:u w:val="single"/>
              </w:rPr>
            </w:pPr>
            <w:r>
              <w:rPr>
                <w:rFonts w:hint="default" w:ascii="Times New Roman" w:hAnsi="Times New Roman" w:cs="Times New Roman"/>
                <w:kern w:val="0"/>
                <w:sz w:val="24"/>
                <w:szCs w:val="22"/>
                <w:u w:val="single"/>
                <w:lang w:bidi="zh-CN"/>
              </w:rPr>
              <w:t>项目一般固废存放区应严格执行《一般工业固体废物贮存和填埋污染控制标准》GB18599-2020）的有关规</w:t>
            </w:r>
            <w:r>
              <w:rPr>
                <w:rFonts w:hint="default" w:ascii="Times New Roman" w:hAnsi="Times New Roman" w:cs="Times New Roman"/>
                <w:color w:val="000000"/>
                <w:kern w:val="0"/>
                <w:sz w:val="24"/>
                <w:szCs w:val="22"/>
                <w:u w:val="single"/>
                <w:lang w:bidi="zh-CN"/>
              </w:rPr>
              <w:t>定，</w:t>
            </w:r>
            <w:r>
              <w:rPr>
                <w:rFonts w:hint="default" w:ascii="Times New Roman" w:hAnsi="Times New Roman" w:cs="Times New Roman"/>
                <w:color w:val="000000"/>
                <w:sz w:val="24"/>
                <w:u w:val="single"/>
              </w:rPr>
              <w:t>一般工业固废暂存场所采取防渗漏防雨防火措施，并远离敏感点，各类固废分类收集，按 GB15562.2-1995《环境保护图形标识—固体废物贮存（处置）场》设置环境保护图形标志设置环境保护图形标志，建立健全工业固体废物产生、收集、贮存、运输、利用、处置全过程的污染环境防治责任制度，建立工业固体废物管理台账，如实记录产生工业固体废物的种类、数量、流向、贮存、利用、处置等信息。</w:t>
            </w:r>
          </w:p>
          <w:p>
            <w:pPr>
              <w:autoSpaceDE w:val="0"/>
              <w:autoSpaceDN w:val="0"/>
              <w:spacing w:line="360" w:lineRule="auto"/>
              <w:ind w:firstLine="480" w:firstLineChars="200"/>
              <w:rPr>
                <w:rFonts w:hint="default" w:ascii="Times New Roman" w:hAnsi="Times New Roman" w:cs="Times New Roman"/>
                <w:kern w:val="0"/>
                <w:sz w:val="24"/>
                <w:szCs w:val="22"/>
                <w:u w:val="none"/>
                <w:lang w:bidi="zh-CN"/>
              </w:rPr>
            </w:pPr>
            <w:r>
              <w:rPr>
                <w:rFonts w:hint="eastAsia" w:ascii="Times New Roman" w:hAnsi="Times New Roman" w:cs="Times New Roman"/>
                <w:color w:val="000000"/>
                <w:sz w:val="24"/>
                <w:szCs w:val="24"/>
                <w:u w:val="single"/>
                <w:lang w:eastAsia="zh-CN"/>
              </w:rPr>
              <w:t>本技改项目依托原有危废暂存间，</w:t>
            </w:r>
            <w:r>
              <w:rPr>
                <w:rFonts w:hint="default" w:ascii="Times New Roman" w:hAnsi="Times New Roman" w:cs="Times New Roman"/>
                <w:color w:val="000000"/>
                <w:sz w:val="24"/>
                <w:szCs w:val="24"/>
                <w:u w:val="single"/>
                <w:lang w:val="en-US" w:eastAsia="zh-CN"/>
              </w:rPr>
              <w:t>按《危险废物贮存污染控制标准》（GB18597-2023）要求建设危废暂存间，</w:t>
            </w:r>
            <w:r>
              <w:rPr>
                <w:rFonts w:hint="default" w:ascii="Times New Roman" w:hAnsi="Times New Roman" w:cs="Times New Roman"/>
                <w:color w:val="000000"/>
                <w:sz w:val="24"/>
                <w:szCs w:val="21"/>
                <w:u w:val="single"/>
              </w:rPr>
              <w:t>采取必要的防风、防晒、防雨、防漏、防渗、防腐以及其他环境污染防治措施</w:t>
            </w:r>
            <w:r>
              <w:rPr>
                <w:rFonts w:hint="default" w:ascii="Times New Roman" w:hAnsi="Times New Roman" w:cs="Times New Roman"/>
                <w:color w:val="000000"/>
                <w:sz w:val="24"/>
                <w:szCs w:val="24"/>
                <w:u w:val="single"/>
                <w:lang w:eastAsia="zh-CN"/>
              </w:rPr>
              <w:t>；</w:t>
            </w:r>
            <w:r>
              <w:rPr>
                <w:rFonts w:hint="default" w:ascii="Times New Roman" w:hAnsi="Times New Roman" w:cs="Times New Roman"/>
                <w:color w:val="000000"/>
                <w:sz w:val="24"/>
                <w:szCs w:val="21"/>
                <w:u w:val="single"/>
              </w:rPr>
              <w:t>应按《危险废物识别标志设置技术规范》（HJ 1276-2022）要求设置危险废物贮存设施或场所标志、危险废物贮存分区标志和危险废物标签等危险废物识别标志</w:t>
            </w:r>
            <w:r>
              <w:rPr>
                <w:rFonts w:hint="default" w:ascii="Times New Roman" w:hAnsi="Times New Roman" w:cs="Times New Roman"/>
                <w:color w:val="000000"/>
                <w:sz w:val="24"/>
                <w:szCs w:val="21"/>
                <w:u w:val="single"/>
                <w:lang w:eastAsia="zh-CN"/>
              </w:rPr>
              <w:t>；</w:t>
            </w:r>
            <w:r>
              <w:rPr>
                <w:rFonts w:hint="default" w:ascii="Times New Roman" w:hAnsi="Times New Roman" w:cs="Times New Roman"/>
                <w:sz w:val="24"/>
                <w:szCs w:val="24"/>
                <w:u w:val="single"/>
              </w:rPr>
              <w:t>应按国家有关标准和规定建立危险废物管理台账并保存</w:t>
            </w:r>
            <w:r>
              <w:rPr>
                <w:rFonts w:hint="default" w:ascii="Times New Roman" w:hAnsi="Times New Roman" w:cs="Times New Roman"/>
                <w:color w:val="000000"/>
                <w:sz w:val="24"/>
                <w:szCs w:val="24"/>
                <w:u w:val="single"/>
                <w:lang w:eastAsia="zh-CN"/>
              </w:rPr>
              <w:t>；</w:t>
            </w:r>
            <w:r>
              <w:rPr>
                <w:rFonts w:hint="default" w:ascii="Times New Roman" w:hAnsi="Times New Roman" w:cs="Times New Roman"/>
                <w:sz w:val="24"/>
                <w:u w:val="single"/>
              </w:rPr>
              <w:t>转移危险废物的，应执行危险废物转移联单制度</w:t>
            </w:r>
            <w:r>
              <w:rPr>
                <w:rFonts w:hint="default" w:ascii="Times New Roman" w:hAnsi="Times New Roman" w:cs="Times New Roman"/>
                <w:sz w:val="24"/>
                <w:u w:val="single"/>
                <w:lang w:eastAsia="zh-CN"/>
              </w:rPr>
              <w:t>；</w:t>
            </w:r>
            <w:r>
              <w:rPr>
                <w:rFonts w:hint="default" w:ascii="Times New Roman" w:hAnsi="Times New Roman" w:cs="Times New Roman"/>
                <w:sz w:val="24"/>
                <w:u w:val="single"/>
              </w:rPr>
              <w:t>按照国家有关规定，及时将危险废物交由依法取得危险废物经营许可证的单位集中收集处理。</w:t>
            </w:r>
          </w:p>
          <w:p>
            <w:pPr>
              <w:spacing w:line="360" w:lineRule="auto"/>
              <w:ind w:firstLine="479" w:firstLineChars="199"/>
              <w:rPr>
                <w:b/>
                <w:color w:val="000000" w:themeColor="text1"/>
                <w:sz w:val="24"/>
                <w14:textFill>
                  <w14:solidFill>
                    <w14:schemeClr w14:val="tx1"/>
                  </w14:solidFill>
                </w14:textFill>
              </w:rPr>
            </w:pPr>
            <w:r>
              <w:rPr>
                <w:b/>
                <w:color w:val="000000" w:themeColor="text1"/>
                <w:sz w:val="24"/>
                <w14:textFill>
                  <w14:solidFill>
                    <w14:schemeClr w14:val="tx1"/>
                  </w14:solidFill>
                </w14:textFill>
              </w:rPr>
              <w:t xml:space="preserve">4.5 </w:t>
            </w:r>
            <w:r>
              <w:rPr>
                <w:rFonts w:hint="eastAsia"/>
                <w:b/>
                <w:color w:val="000000" w:themeColor="text1"/>
                <w:sz w:val="24"/>
                <w14:textFill>
                  <w14:solidFill>
                    <w14:schemeClr w14:val="tx1"/>
                  </w14:solidFill>
                </w14:textFill>
              </w:rPr>
              <w:t>地下水及土壤影响分析</w:t>
            </w:r>
          </w:p>
          <w:p>
            <w:pPr>
              <w:spacing w:line="360" w:lineRule="auto"/>
              <w:ind w:firstLine="480"/>
              <w:rPr>
                <w:bCs/>
                <w:color w:val="FF0000"/>
                <w:sz w:val="24"/>
                <w:szCs w:val="22"/>
              </w:rPr>
            </w:pPr>
            <w:r>
              <w:rPr>
                <w:bCs/>
                <w:color w:val="000000" w:themeColor="text1"/>
                <w:sz w:val="24"/>
                <w:szCs w:val="22"/>
                <w14:textFill>
                  <w14:solidFill>
                    <w14:schemeClr w14:val="tx1"/>
                  </w14:solidFill>
                </w14:textFill>
              </w:rPr>
              <w:t>本</w:t>
            </w:r>
            <w:r>
              <w:rPr>
                <w:rFonts w:hint="eastAsia"/>
                <w:bCs/>
                <w:color w:val="000000" w:themeColor="text1"/>
                <w:sz w:val="24"/>
                <w:szCs w:val="22"/>
                <w:lang w:eastAsia="zh-CN"/>
                <w14:textFill>
                  <w14:solidFill>
                    <w14:schemeClr w14:val="tx1"/>
                  </w14:solidFill>
                </w14:textFill>
              </w:rPr>
              <w:t>技改</w:t>
            </w:r>
            <w:r>
              <w:rPr>
                <w:bCs/>
                <w:color w:val="000000" w:themeColor="text1"/>
                <w:sz w:val="24"/>
                <w:szCs w:val="22"/>
                <w14:textFill>
                  <w14:solidFill>
                    <w14:schemeClr w14:val="tx1"/>
                  </w14:solidFill>
                </w14:textFill>
              </w:rPr>
              <w:t>项目运营期</w:t>
            </w:r>
            <w:r>
              <w:rPr>
                <w:rFonts w:hint="eastAsia"/>
                <w:bCs/>
                <w:color w:val="000000" w:themeColor="text1"/>
                <w:sz w:val="24"/>
                <w:szCs w:val="22"/>
                <w:lang w:eastAsia="zh-CN"/>
                <w14:textFill>
                  <w14:solidFill>
                    <w14:schemeClr w14:val="tx1"/>
                  </w14:solidFill>
                </w14:textFill>
              </w:rPr>
              <w:t>无生产废水产生</w:t>
            </w:r>
            <w:r>
              <w:rPr>
                <w:rFonts w:hint="eastAsia"/>
                <w:bCs/>
                <w:color w:val="000000" w:themeColor="text1"/>
                <w:sz w:val="24"/>
                <w:szCs w:val="22"/>
                <w14:textFill>
                  <w14:solidFill>
                    <w14:schemeClr w14:val="tx1"/>
                  </w14:solidFill>
                </w14:textFill>
              </w:rPr>
              <w:t>，</w:t>
            </w:r>
            <w:r>
              <w:rPr>
                <w:rFonts w:hint="eastAsia"/>
                <w:bCs/>
                <w:color w:val="000000" w:themeColor="text1"/>
                <w:sz w:val="24"/>
                <w:szCs w:val="22"/>
                <w:lang w:eastAsia="zh-CN"/>
                <w14:textFill>
                  <w14:solidFill>
                    <w14:schemeClr w14:val="tx1"/>
                  </w14:solidFill>
                </w14:textFill>
              </w:rPr>
              <w:t>地面水泥硬化</w:t>
            </w:r>
            <w:r>
              <w:rPr>
                <w:bCs/>
                <w:color w:val="000000" w:themeColor="text1"/>
                <w:sz w:val="24"/>
                <w:szCs w:val="22"/>
                <w14:textFill>
                  <w14:solidFill>
                    <w14:schemeClr w14:val="tx1"/>
                  </w14:solidFill>
                </w14:textFill>
              </w:rPr>
              <w:t>。</w:t>
            </w:r>
            <w:r>
              <w:rPr>
                <w:rFonts w:hint="eastAsia"/>
                <w:bCs/>
                <w:color w:val="000000" w:themeColor="text1"/>
                <w:sz w:val="24"/>
                <w:szCs w:val="22"/>
                <w:lang w:eastAsia="zh-CN"/>
                <w14:textFill>
                  <w14:solidFill>
                    <w14:schemeClr w14:val="tx1"/>
                  </w14:solidFill>
                </w14:textFill>
              </w:rPr>
              <w:t>不会</w:t>
            </w:r>
            <w:r>
              <w:rPr>
                <w:bCs/>
                <w:color w:val="000000" w:themeColor="text1"/>
                <w:sz w:val="24"/>
                <w:szCs w:val="22"/>
                <w14:textFill>
                  <w14:solidFill>
                    <w14:schemeClr w14:val="tx1"/>
                  </w14:solidFill>
                </w14:textFill>
              </w:rPr>
              <w:t>对</w:t>
            </w:r>
            <w:r>
              <w:rPr>
                <w:rFonts w:hint="eastAsia"/>
                <w:bCs/>
                <w:color w:val="000000" w:themeColor="text1"/>
                <w:sz w:val="24"/>
                <w:szCs w:val="22"/>
                <w14:textFill>
                  <w14:solidFill>
                    <w14:schemeClr w14:val="tx1"/>
                  </w14:solidFill>
                </w14:textFill>
              </w:rPr>
              <w:t>土壤及</w:t>
            </w:r>
            <w:r>
              <w:rPr>
                <w:bCs/>
                <w:color w:val="000000" w:themeColor="text1"/>
                <w:sz w:val="24"/>
                <w:szCs w:val="22"/>
                <w14:textFill>
                  <w14:solidFill>
                    <w14:schemeClr w14:val="tx1"/>
                  </w14:solidFill>
                </w14:textFill>
              </w:rPr>
              <w:t>地下水的</w:t>
            </w:r>
            <w:r>
              <w:rPr>
                <w:rFonts w:hint="eastAsia"/>
                <w:bCs/>
                <w:color w:val="000000" w:themeColor="text1"/>
                <w:sz w:val="24"/>
                <w:szCs w:val="22"/>
                <w:lang w:eastAsia="zh-CN"/>
                <w14:textFill>
                  <w14:solidFill>
                    <w14:schemeClr w14:val="tx1"/>
                  </w14:solidFill>
                </w14:textFill>
              </w:rPr>
              <w:t>造成</w:t>
            </w:r>
            <w:r>
              <w:rPr>
                <w:bCs/>
                <w:color w:val="000000" w:themeColor="text1"/>
                <w:sz w:val="24"/>
                <w:szCs w:val="22"/>
                <w14:textFill>
                  <w14:solidFill>
                    <w14:schemeClr w14:val="tx1"/>
                  </w14:solidFill>
                </w14:textFill>
              </w:rPr>
              <w:t>影响</w:t>
            </w:r>
            <w:r>
              <w:rPr>
                <w:rFonts w:hint="eastAsia"/>
                <w:bCs/>
                <w:color w:val="000000" w:themeColor="text1"/>
                <w:sz w:val="24"/>
                <w:szCs w:val="22"/>
                <w:lang w:eastAsia="zh-CN"/>
                <w14:textFill>
                  <w14:solidFill>
                    <w14:schemeClr w14:val="tx1"/>
                  </w14:solidFill>
                </w14:textFill>
              </w:rPr>
              <w:t>。</w:t>
            </w:r>
            <w:r>
              <w:rPr>
                <w:bCs/>
                <w:color w:val="FF0000"/>
                <w:sz w:val="24"/>
                <w:szCs w:val="22"/>
              </w:rPr>
              <w:t xml:space="preserve"> </w:t>
            </w:r>
          </w:p>
          <w:p>
            <w:pPr>
              <w:spacing w:line="360" w:lineRule="auto"/>
              <w:ind w:firstLine="479" w:firstLineChars="199"/>
              <w:rPr>
                <w:b/>
                <w:sz w:val="24"/>
              </w:rPr>
            </w:pPr>
            <w:r>
              <w:rPr>
                <w:b/>
                <w:sz w:val="24"/>
              </w:rPr>
              <w:t xml:space="preserve">4.6 </w:t>
            </w:r>
            <w:r>
              <w:rPr>
                <w:rFonts w:hint="eastAsia"/>
                <w:b/>
                <w:sz w:val="24"/>
              </w:rPr>
              <w:t>环境风险</w:t>
            </w:r>
          </w:p>
          <w:p>
            <w:pPr>
              <w:spacing w:line="360" w:lineRule="auto"/>
              <w:ind w:firstLine="480"/>
              <w:rPr>
                <w:bCs/>
                <w:sz w:val="24"/>
                <w:szCs w:val="22"/>
              </w:rPr>
            </w:pPr>
            <w:r>
              <w:rPr>
                <w:bCs/>
                <w:sz w:val="24"/>
                <w:szCs w:val="22"/>
              </w:rPr>
              <w:t>环境风险是指突发性事故对环境（或健康）的危害程度。建设项目环境风险评价，主要是对建设项目建设和运行期间发生的可预测突发性事件或事故（一般不包括人为破坏及自然灾害）引起有毒有害、易燃易爆等物质泄漏，或突发事件产生的新的有毒有害物质，所造成的对人身安全与环境的影响和损害，进行评估，提出防范、应急与减缓措施，以使建设项目事故率、损失和环境影响达到可接受水平。</w:t>
            </w:r>
          </w:p>
          <w:p>
            <w:pPr>
              <w:spacing w:line="360" w:lineRule="auto"/>
              <w:ind w:firstLine="480"/>
              <w:rPr>
                <w:bCs/>
                <w:sz w:val="24"/>
                <w:szCs w:val="22"/>
                <w:u w:val="single"/>
              </w:rPr>
            </w:pPr>
            <w:r>
              <w:rPr>
                <w:bCs/>
                <w:sz w:val="24"/>
                <w:szCs w:val="22"/>
                <w:u w:val="single"/>
              </w:rPr>
              <w:t>1、环境风险物质</w:t>
            </w:r>
          </w:p>
          <w:p>
            <w:pPr>
              <w:spacing w:line="360" w:lineRule="auto"/>
              <w:ind w:firstLine="480"/>
              <w:rPr>
                <w:rFonts w:hint="eastAsia"/>
                <w:bCs/>
                <w:sz w:val="24"/>
                <w:szCs w:val="22"/>
                <w:u w:val="single"/>
              </w:rPr>
            </w:pPr>
            <w:r>
              <w:rPr>
                <w:bCs/>
                <w:sz w:val="24"/>
                <w:szCs w:val="22"/>
                <w:u w:val="single"/>
              </w:rPr>
              <w:t>根据《建设项目环境风险评价技术导则》</w:t>
            </w:r>
            <w:r>
              <w:rPr>
                <w:sz w:val="24"/>
                <w:u w:val="single"/>
              </w:rPr>
              <w:t>（HJ169-2018）</w:t>
            </w:r>
            <w:r>
              <w:rPr>
                <w:bCs/>
                <w:sz w:val="24"/>
                <w:szCs w:val="22"/>
                <w:u w:val="single"/>
              </w:rPr>
              <w:t>、《危险化学品重大危险源辨识》（GB1851-2018）对爆炸品，易燃气体、毒性气体，易燃液体，易于自燃的物质，遇水放出易燃气体的物质，氧化性物质、有机过氧化物，毒性物质等6大类9小类物质的临界量加以确定。</w:t>
            </w:r>
            <w:r>
              <w:rPr>
                <w:rFonts w:hint="eastAsia"/>
                <w:bCs/>
                <w:sz w:val="24"/>
                <w:szCs w:val="22"/>
                <w:u w:val="single"/>
              </w:rPr>
              <w:t>经对比《建设项目环境风险评价技术导则》（H</w:t>
            </w:r>
            <w:r>
              <w:rPr>
                <w:bCs/>
                <w:sz w:val="24"/>
                <w:szCs w:val="22"/>
                <w:u w:val="single"/>
              </w:rPr>
              <w:t>J169-2018</w:t>
            </w:r>
            <w:r>
              <w:rPr>
                <w:rFonts w:hint="eastAsia"/>
                <w:bCs/>
                <w:sz w:val="24"/>
                <w:szCs w:val="22"/>
                <w:u w:val="single"/>
              </w:rPr>
              <w:t>）中附录B</w:t>
            </w:r>
            <w:r>
              <w:rPr>
                <w:bCs/>
                <w:sz w:val="24"/>
                <w:szCs w:val="22"/>
                <w:u w:val="single"/>
              </w:rPr>
              <w:t xml:space="preserve"> </w:t>
            </w:r>
            <w:r>
              <w:rPr>
                <w:rFonts w:hint="eastAsia"/>
                <w:bCs/>
                <w:sz w:val="24"/>
                <w:szCs w:val="22"/>
                <w:u w:val="single"/>
              </w:rPr>
              <w:t>重点关注的危险物质及临界量，本</w:t>
            </w:r>
            <w:r>
              <w:rPr>
                <w:rFonts w:hint="eastAsia"/>
                <w:bCs/>
                <w:sz w:val="24"/>
                <w:szCs w:val="22"/>
                <w:u w:val="single"/>
                <w:lang w:eastAsia="zh-CN"/>
              </w:rPr>
              <w:t>技改</w:t>
            </w:r>
            <w:r>
              <w:rPr>
                <w:rFonts w:hint="eastAsia"/>
                <w:bCs/>
                <w:sz w:val="24"/>
                <w:szCs w:val="22"/>
                <w:u w:val="single"/>
              </w:rPr>
              <w:t>项目涉及环境风险物质</w:t>
            </w:r>
            <w:r>
              <w:rPr>
                <w:rFonts w:hint="eastAsia"/>
                <w:bCs/>
                <w:sz w:val="24"/>
                <w:szCs w:val="22"/>
                <w:u w:val="single"/>
                <w:lang w:eastAsia="zh-CN"/>
              </w:rPr>
              <w:t>为沼气</w:t>
            </w:r>
            <w:r>
              <w:rPr>
                <w:rFonts w:hint="eastAsia"/>
                <w:bCs/>
                <w:sz w:val="24"/>
                <w:szCs w:val="22"/>
                <w:u w:val="single"/>
              </w:rPr>
              <w:t>，本项目环境风险主要</w:t>
            </w:r>
            <w:r>
              <w:rPr>
                <w:rFonts w:hint="eastAsia"/>
                <w:bCs/>
                <w:sz w:val="24"/>
                <w:szCs w:val="22"/>
                <w:u w:val="single"/>
                <w:lang w:eastAsia="zh-CN"/>
              </w:rPr>
              <w:t>沼气</w:t>
            </w:r>
            <w:r>
              <w:rPr>
                <w:rFonts w:hint="eastAsia"/>
                <w:bCs/>
                <w:sz w:val="24"/>
                <w:szCs w:val="22"/>
                <w:u w:val="single"/>
              </w:rPr>
              <w:t>泄漏、火灾、爆炸等引发的伴生，次生污染物排放。</w:t>
            </w:r>
          </w:p>
          <w:p>
            <w:pPr>
              <w:spacing w:line="360" w:lineRule="auto"/>
              <w:ind w:firstLine="480"/>
              <w:rPr>
                <w:rFonts w:hint="eastAsia" w:eastAsia="宋体"/>
                <w:bCs/>
                <w:color w:val="000000" w:themeColor="text1"/>
                <w:sz w:val="24"/>
                <w:szCs w:val="22"/>
                <w:u w:val="single"/>
                <w:lang w:eastAsia="zh-CN"/>
                <w14:textFill>
                  <w14:solidFill>
                    <w14:schemeClr w14:val="tx1"/>
                  </w14:solidFill>
                </w14:textFill>
              </w:rPr>
            </w:pPr>
            <w:r>
              <w:rPr>
                <w:rFonts w:hint="eastAsia"/>
                <w:bCs/>
                <w:color w:val="000000" w:themeColor="text1"/>
                <w:sz w:val="24"/>
                <w:szCs w:val="22"/>
                <w:u w:val="single"/>
                <w14:textFill>
                  <w14:solidFill>
                    <w14:schemeClr w14:val="tx1"/>
                  </w14:solidFill>
                </w14:textFill>
              </w:rPr>
              <w:t>沼气为本项目主要危险物质，属易燃物质。浓度过高时，使空气中氧含量明显降低，使人窒息。当空气中甲烷达25%-30%时，可引起头痛、乏力、呼吸和心跳加速。若不及时脱离，可窒息死亡。甲烷属于易燃物质，与空气混合能形成爆炸性混合物，遇热源和明火有燃烧爆炸的危险。沼气泄漏后，一部分轻组分（主要是甲烷）扩散到空气中与空气混合，形成气团，当气团浓度达到爆炸极限时，遇明火将发生蒸汽云爆炸；另一部分比空气重的气体容易滞留在地表、水沟等低洼处，往往在预想不到的地方遇明火而引起火灾或爆炸。根据对本项目工艺分析可知，项目主要风险源为沼气储气柜</w:t>
            </w:r>
            <w:r>
              <w:rPr>
                <w:rFonts w:hint="eastAsia"/>
                <w:bCs/>
                <w:color w:val="000000" w:themeColor="text1"/>
                <w:sz w:val="24"/>
                <w:szCs w:val="22"/>
                <w:u w:val="single"/>
                <w:lang w:eastAsia="zh-CN"/>
                <w14:textFill>
                  <w14:solidFill>
                    <w14:schemeClr w14:val="tx1"/>
                  </w14:solidFill>
                </w14:textFill>
              </w:rPr>
              <w:t>。</w:t>
            </w:r>
          </w:p>
          <w:p>
            <w:pPr>
              <w:spacing w:line="360" w:lineRule="auto"/>
              <w:ind w:firstLine="480"/>
              <w:rPr>
                <w:bCs/>
                <w:color w:val="000000" w:themeColor="text1"/>
                <w:sz w:val="24"/>
                <w:szCs w:val="22"/>
                <w:u w:val="single"/>
                <w14:textFill>
                  <w14:solidFill>
                    <w14:schemeClr w14:val="tx1"/>
                  </w14:solidFill>
                </w14:textFill>
              </w:rPr>
            </w:pPr>
            <w:r>
              <w:rPr>
                <w:rFonts w:hint="eastAsia"/>
                <w:bCs/>
                <w:color w:val="000000" w:themeColor="text1"/>
                <w:sz w:val="24"/>
                <w:szCs w:val="22"/>
                <w:u w:val="single"/>
                <w14:textFill>
                  <w14:solidFill>
                    <w14:schemeClr w14:val="tx1"/>
                  </w14:solidFill>
                </w14:textFill>
              </w:rPr>
              <w:t>（1）危险物质数量与临界量比值（Q）</w:t>
            </w:r>
          </w:p>
          <w:p>
            <w:pPr>
              <w:spacing w:line="360" w:lineRule="auto"/>
              <w:ind w:firstLine="480"/>
              <w:rPr>
                <w:bCs/>
                <w:color w:val="000000" w:themeColor="text1"/>
                <w:sz w:val="24"/>
                <w:szCs w:val="22"/>
                <w:u w:val="single"/>
                <w14:textFill>
                  <w14:solidFill>
                    <w14:schemeClr w14:val="tx1"/>
                  </w14:solidFill>
                </w14:textFill>
              </w:rPr>
            </w:pPr>
            <w:r>
              <w:rPr>
                <w:rFonts w:hint="eastAsia"/>
                <w:bCs/>
                <w:color w:val="000000" w:themeColor="text1"/>
                <w:sz w:val="24"/>
                <w:szCs w:val="22"/>
                <w:u w:val="single"/>
                <w14:textFill>
                  <w14:solidFill>
                    <w14:schemeClr w14:val="tx1"/>
                  </w14:solidFill>
                </w14:textFill>
              </w:rPr>
              <w:t>计算所涉及的每种危险物质在厂界内的最大存在总量与其在附录B中对应临界量的比值 Q。在不同厂区的同一种物质，按其在厂界内的最大存在总量计算。</w:t>
            </w:r>
          </w:p>
          <w:p>
            <w:pPr>
              <w:spacing w:line="360" w:lineRule="auto"/>
              <w:ind w:firstLine="480"/>
              <w:rPr>
                <w:bCs/>
                <w:color w:val="000000" w:themeColor="text1"/>
                <w:sz w:val="24"/>
                <w:szCs w:val="22"/>
                <w:u w:val="single"/>
                <w14:textFill>
                  <w14:solidFill>
                    <w14:schemeClr w14:val="tx1"/>
                  </w14:solidFill>
                </w14:textFill>
              </w:rPr>
            </w:pPr>
            <w:r>
              <w:rPr>
                <w:rFonts w:hint="eastAsia"/>
                <w:bCs/>
                <w:color w:val="000000" w:themeColor="text1"/>
                <w:sz w:val="24"/>
                <w:szCs w:val="22"/>
                <w:u w:val="single"/>
                <w14:textFill>
                  <w14:solidFill>
                    <w14:schemeClr w14:val="tx1"/>
                  </w14:solidFill>
                </w14:textFill>
              </w:rPr>
              <w:t>当存在多种危险物质时，则按式(C.1)计算物质总量与其临界量比值(Q)：</w:t>
            </w:r>
          </w:p>
          <w:p>
            <w:pPr>
              <w:spacing w:line="360" w:lineRule="auto"/>
              <w:ind w:firstLine="480"/>
              <w:rPr>
                <w:bCs/>
                <w:color w:val="000000" w:themeColor="text1"/>
                <w:sz w:val="24"/>
                <w:szCs w:val="22"/>
                <w:u w:val="single"/>
                <w14:textFill>
                  <w14:solidFill>
                    <w14:schemeClr w14:val="tx1"/>
                  </w14:solidFill>
                </w14:textFill>
              </w:rPr>
            </w:pPr>
            <w:r>
              <w:rPr>
                <w:rFonts w:hint="eastAsia"/>
                <w:bCs/>
                <w:color w:val="000000" w:themeColor="text1"/>
                <w:sz w:val="24"/>
                <w:szCs w:val="22"/>
                <w:u w:val="single"/>
                <w14:textFill>
                  <w14:solidFill>
                    <w14:schemeClr w14:val="tx1"/>
                  </w14:solidFill>
                </w14:textFill>
              </w:rPr>
              <w:t>式中， q1 ,q 2… ,q n --每种危险物质的最大存在总量，t。</w:t>
            </w:r>
          </w:p>
          <w:p>
            <w:pPr>
              <w:spacing w:line="360" w:lineRule="auto"/>
              <w:ind w:firstLine="1320" w:firstLineChars="550"/>
              <w:rPr>
                <w:bCs/>
                <w:color w:val="000000" w:themeColor="text1"/>
                <w:sz w:val="24"/>
                <w:szCs w:val="22"/>
                <w:u w:val="single"/>
                <w14:textFill>
                  <w14:solidFill>
                    <w14:schemeClr w14:val="tx1"/>
                  </w14:solidFill>
                </w14:textFill>
              </w:rPr>
            </w:pPr>
            <w:r>
              <w:rPr>
                <w:rFonts w:hint="eastAsia"/>
                <w:bCs/>
                <w:color w:val="000000" w:themeColor="text1"/>
                <w:sz w:val="24"/>
                <w:szCs w:val="22"/>
                <w:u w:val="single"/>
                <w14:textFill>
                  <w14:solidFill>
                    <w14:schemeClr w14:val="tx1"/>
                  </w14:solidFill>
                </w14:textFill>
              </w:rPr>
              <w:t>Q 1 ，Q 2 …Q n —每种危险物质的临界量，t。</w:t>
            </w:r>
          </w:p>
          <w:p>
            <w:pPr>
              <w:spacing w:line="360" w:lineRule="auto"/>
              <w:ind w:firstLine="480"/>
              <w:rPr>
                <w:bCs/>
                <w:color w:val="000000" w:themeColor="text1"/>
                <w:sz w:val="24"/>
                <w:szCs w:val="22"/>
                <w:u w:val="single"/>
                <w14:textFill>
                  <w14:solidFill>
                    <w14:schemeClr w14:val="tx1"/>
                  </w14:solidFill>
                </w14:textFill>
              </w:rPr>
            </w:pPr>
            <w:r>
              <w:rPr>
                <w:rFonts w:hint="eastAsia"/>
                <w:bCs/>
                <w:color w:val="000000" w:themeColor="text1"/>
                <w:sz w:val="24"/>
                <w:szCs w:val="22"/>
                <w:u w:val="single"/>
                <w14:textFill>
                  <w14:solidFill>
                    <w14:schemeClr w14:val="tx1"/>
                  </w14:solidFill>
                </w14:textFill>
              </w:rPr>
              <w:t>当 Q＜1 时，该项目环境风险潜势为Ⅰ。</w:t>
            </w:r>
          </w:p>
          <w:p>
            <w:pPr>
              <w:spacing w:line="360" w:lineRule="auto"/>
              <w:ind w:firstLine="480"/>
              <w:rPr>
                <w:bCs/>
                <w:color w:val="000000" w:themeColor="text1"/>
                <w:sz w:val="24"/>
                <w:szCs w:val="22"/>
                <w:u w:val="single"/>
                <w14:textFill>
                  <w14:solidFill>
                    <w14:schemeClr w14:val="tx1"/>
                  </w14:solidFill>
                </w14:textFill>
              </w:rPr>
            </w:pPr>
            <w:r>
              <w:rPr>
                <w:rFonts w:hint="eastAsia"/>
                <w:bCs/>
                <w:color w:val="000000" w:themeColor="text1"/>
                <w:sz w:val="24"/>
                <w:szCs w:val="22"/>
                <w:u w:val="single"/>
                <w14:textFill>
                  <w14:solidFill>
                    <w14:schemeClr w14:val="tx1"/>
                  </w14:solidFill>
                </w14:textFill>
              </w:rPr>
              <w:t>当 Q≥1 时，将 Q 值划分为：（1）1≤Q＜10；（2）10≤Q＜100；（3）Q≥100。</w:t>
            </w:r>
          </w:p>
          <w:p>
            <w:pPr>
              <w:spacing w:line="360" w:lineRule="auto"/>
              <w:ind w:firstLine="480"/>
              <w:rPr>
                <w:bCs/>
                <w:color w:val="000000" w:themeColor="text1"/>
                <w:sz w:val="24"/>
                <w:szCs w:val="22"/>
                <w:u w:val="single"/>
                <w14:textFill>
                  <w14:solidFill>
                    <w14:schemeClr w14:val="tx1"/>
                  </w14:solidFill>
                </w14:textFill>
              </w:rPr>
            </w:pPr>
            <w:r>
              <w:rPr>
                <w:rFonts w:hint="eastAsia"/>
                <w:bCs/>
                <w:color w:val="000000" w:themeColor="text1"/>
                <w:sz w:val="24"/>
                <w:szCs w:val="22"/>
                <w:u w:val="single"/>
                <w14:textFill>
                  <w14:solidFill>
                    <w14:schemeClr w14:val="tx1"/>
                  </w14:solidFill>
                </w14:textFill>
              </w:rPr>
              <w:t>拟建项目涉及危险物质 q/Q 值计算见表 4-</w:t>
            </w:r>
            <w:r>
              <w:rPr>
                <w:rFonts w:hint="eastAsia"/>
                <w:bCs/>
                <w:color w:val="000000" w:themeColor="text1"/>
                <w:sz w:val="24"/>
                <w:szCs w:val="22"/>
                <w:u w:val="single"/>
                <w:lang w:val="en-US" w:eastAsia="zh-CN"/>
                <w14:textFill>
                  <w14:solidFill>
                    <w14:schemeClr w14:val="tx1"/>
                  </w14:solidFill>
                </w14:textFill>
              </w:rPr>
              <w:t>11</w:t>
            </w:r>
            <w:r>
              <w:rPr>
                <w:rFonts w:hint="eastAsia"/>
                <w:bCs/>
                <w:color w:val="000000" w:themeColor="text1"/>
                <w:sz w:val="24"/>
                <w:szCs w:val="22"/>
                <w:u w:val="single"/>
                <w14:textFill>
                  <w14:solidFill>
                    <w14:schemeClr w14:val="tx1"/>
                  </w14:solidFill>
                </w14:textFill>
              </w:rPr>
              <w:t>。</w:t>
            </w:r>
          </w:p>
          <w:p>
            <w:pPr>
              <w:spacing w:line="360" w:lineRule="auto"/>
              <w:ind w:firstLine="2891" w:firstLineChars="1200"/>
              <w:rPr>
                <w:b/>
                <w:color w:val="000000" w:themeColor="text1"/>
                <w:sz w:val="24"/>
                <w:u w:val="single"/>
                <w14:textFill>
                  <w14:solidFill>
                    <w14:schemeClr w14:val="tx1"/>
                  </w14:solidFill>
                </w14:textFill>
              </w:rPr>
            </w:pPr>
            <w:r>
              <w:rPr>
                <w:rFonts w:hint="eastAsia"/>
                <w:b/>
                <w:color w:val="000000" w:themeColor="text1"/>
                <w:sz w:val="24"/>
                <w:u w:val="single"/>
                <w14:textFill>
                  <w14:solidFill>
                    <w14:schemeClr w14:val="tx1"/>
                  </w14:solidFill>
                </w14:textFill>
              </w:rPr>
              <w:t>表 4-</w:t>
            </w:r>
            <w:r>
              <w:rPr>
                <w:rFonts w:hint="eastAsia"/>
                <w:b/>
                <w:color w:val="000000" w:themeColor="text1"/>
                <w:sz w:val="24"/>
                <w:u w:val="single"/>
                <w:lang w:val="en-US" w:eastAsia="zh-CN"/>
                <w14:textFill>
                  <w14:solidFill>
                    <w14:schemeClr w14:val="tx1"/>
                  </w14:solidFill>
                </w14:textFill>
              </w:rPr>
              <w:t>11</w:t>
            </w:r>
            <w:r>
              <w:rPr>
                <w:rFonts w:hint="eastAsia"/>
                <w:b/>
                <w:color w:val="000000" w:themeColor="text1"/>
                <w:sz w:val="24"/>
                <w:u w:val="single"/>
                <w14:textFill>
                  <w14:solidFill>
                    <w14:schemeClr w14:val="tx1"/>
                  </w14:solidFill>
                </w14:textFill>
              </w:rPr>
              <w:t xml:space="preserve"> 拟建项目涉及危险物质 q/Q 值计算 （单位：t）</w:t>
            </w:r>
          </w:p>
          <w:tbl>
            <w:tblPr>
              <w:tblStyle w:val="25"/>
              <w:tblW w:w="11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2321"/>
              <w:gridCol w:w="2153"/>
              <w:gridCol w:w="2267"/>
              <w:gridCol w:w="1973"/>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1" w:type="dxa"/>
                </w:tcPr>
                <w:p>
                  <w:pPr>
                    <w:spacing w:line="360" w:lineRule="auto"/>
                    <w:jc w:val="center"/>
                    <w:rPr>
                      <w:bCs/>
                      <w:color w:val="000000" w:themeColor="text1"/>
                      <w:szCs w:val="21"/>
                      <w:u w:val="single"/>
                      <w14:textFill>
                        <w14:solidFill>
                          <w14:schemeClr w14:val="tx1"/>
                        </w14:solidFill>
                      </w14:textFill>
                    </w:rPr>
                  </w:pPr>
                  <w:r>
                    <w:rPr>
                      <w:rFonts w:hint="eastAsia"/>
                      <w:bCs/>
                      <w:color w:val="000000" w:themeColor="text1"/>
                      <w:szCs w:val="21"/>
                      <w:u w:val="single"/>
                      <w14:textFill>
                        <w14:solidFill>
                          <w14:schemeClr w14:val="tx1"/>
                        </w14:solidFill>
                      </w14:textFill>
                    </w:rPr>
                    <w:t>序号</w:t>
                  </w:r>
                </w:p>
              </w:tc>
              <w:tc>
                <w:tcPr>
                  <w:tcW w:w="2321" w:type="dxa"/>
                </w:tcPr>
                <w:p>
                  <w:pPr>
                    <w:spacing w:line="360" w:lineRule="auto"/>
                    <w:jc w:val="center"/>
                    <w:rPr>
                      <w:bCs/>
                      <w:color w:val="000000" w:themeColor="text1"/>
                      <w:szCs w:val="21"/>
                      <w:u w:val="single"/>
                      <w14:textFill>
                        <w14:solidFill>
                          <w14:schemeClr w14:val="tx1"/>
                        </w14:solidFill>
                      </w14:textFill>
                    </w:rPr>
                  </w:pPr>
                  <w:r>
                    <w:rPr>
                      <w:rFonts w:hint="eastAsia"/>
                      <w:bCs/>
                      <w:color w:val="000000" w:themeColor="text1"/>
                      <w:szCs w:val="21"/>
                      <w:u w:val="single"/>
                      <w14:textFill>
                        <w14:solidFill>
                          <w14:schemeClr w14:val="tx1"/>
                        </w14:solidFill>
                      </w14:textFill>
                    </w:rPr>
                    <w:t>物质名称</w:t>
                  </w:r>
                </w:p>
              </w:tc>
              <w:tc>
                <w:tcPr>
                  <w:tcW w:w="2153" w:type="dxa"/>
                </w:tcPr>
                <w:p>
                  <w:pPr>
                    <w:spacing w:line="360" w:lineRule="auto"/>
                    <w:jc w:val="center"/>
                    <w:rPr>
                      <w:bCs/>
                      <w:color w:val="000000" w:themeColor="text1"/>
                      <w:szCs w:val="21"/>
                      <w:u w:val="single"/>
                      <w14:textFill>
                        <w14:solidFill>
                          <w14:schemeClr w14:val="tx1"/>
                        </w14:solidFill>
                      </w14:textFill>
                    </w:rPr>
                  </w:pPr>
                  <w:r>
                    <w:rPr>
                      <w:rFonts w:hint="eastAsia"/>
                      <w:bCs/>
                      <w:color w:val="000000" w:themeColor="text1"/>
                      <w:szCs w:val="21"/>
                      <w:u w:val="single"/>
                      <w14:textFill>
                        <w14:solidFill>
                          <w14:schemeClr w14:val="tx1"/>
                        </w14:solidFill>
                      </w14:textFill>
                    </w:rPr>
                    <w:t>最大储存量</w:t>
                  </w:r>
                </w:p>
              </w:tc>
              <w:tc>
                <w:tcPr>
                  <w:tcW w:w="2267" w:type="dxa"/>
                </w:tcPr>
                <w:p>
                  <w:pPr>
                    <w:spacing w:line="360" w:lineRule="auto"/>
                    <w:jc w:val="center"/>
                    <w:rPr>
                      <w:bCs/>
                      <w:color w:val="000000" w:themeColor="text1"/>
                      <w:szCs w:val="21"/>
                      <w:u w:val="single"/>
                      <w14:textFill>
                        <w14:solidFill>
                          <w14:schemeClr w14:val="tx1"/>
                        </w14:solidFill>
                      </w14:textFill>
                    </w:rPr>
                  </w:pPr>
                  <w:r>
                    <w:rPr>
                      <w:rFonts w:hint="eastAsia"/>
                      <w:bCs/>
                      <w:color w:val="000000" w:themeColor="text1"/>
                      <w:szCs w:val="21"/>
                      <w:u w:val="single"/>
                      <w14:textFill>
                        <w14:solidFill>
                          <w14:schemeClr w14:val="tx1"/>
                        </w14:solidFill>
                      </w14:textFill>
                    </w:rPr>
                    <w:t>临界量</w:t>
                  </w:r>
                </w:p>
              </w:tc>
              <w:tc>
                <w:tcPr>
                  <w:tcW w:w="1973" w:type="dxa"/>
                </w:tcPr>
                <w:p>
                  <w:pPr>
                    <w:spacing w:line="360" w:lineRule="auto"/>
                    <w:jc w:val="center"/>
                    <w:rPr>
                      <w:bCs/>
                      <w:color w:val="000000" w:themeColor="text1"/>
                      <w:szCs w:val="21"/>
                      <w:u w:val="single"/>
                      <w14:textFill>
                        <w14:solidFill>
                          <w14:schemeClr w14:val="tx1"/>
                        </w14:solidFill>
                      </w14:textFill>
                    </w:rPr>
                  </w:pPr>
                  <w:r>
                    <w:rPr>
                      <w:rFonts w:hint="eastAsia"/>
                      <w:bCs/>
                      <w:color w:val="000000" w:themeColor="text1"/>
                      <w:szCs w:val="21"/>
                      <w:u w:val="single"/>
                      <w14:textFill>
                        <w14:solidFill>
                          <w14:schemeClr w14:val="tx1"/>
                        </w14:solidFill>
                      </w14:textFill>
                    </w:rPr>
                    <w:t>q/Q</w:t>
                  </w:r>
                </w:p>
              </w:tc>
              <w:tc>
                <w:tcPr>
                  <w:tcW w:w="1974" w:type="dxa"/>
                </w:tcPr>
                <w:p>
                  <w:pPr>
                    <w:spacing w:line="360" w:lineRule="auto"/>
                    <w:jc w:val="center"/>
                    <w:rPr>
                      <w:bCs/>
                      <w:color w:val="000000" w:themeColor="text1"/>
                      <w:szCs w:val="21"/>
                      <w:u w:val="single"/>
                      <w14:textFill>
                        <w14:solidFill>
                          <w14:schemeClr w14:val="tx1"/>
                        </w14:solidFill>
                      </w14:textFill>
                    </w:rPr>
                  </w:pPr>
                  <w:r>
                    <w:rPr>
                      <w:rFonts w:hint="eastAsia"/>
                      <w:bCs/>
                      <w:color w:val="000000" w:themeColor="text1"/>
                      <w:szCs w:val="21"/>
                      <w:u w:val="single"/>
                      <w14:textFill>
                        <w14:solidFill>
                          <w14:schemeClr w14:val="tx1"/>
                        </w14:solidFill>
                      </w14:textFill>
                    </w:rPr>
                    <w:t>是否为重大危险源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51" w:type="dxa"/>
                </w:tcPr>
                <w:p>
                  <w:pPr>
                    <w:spacing w:line="360" w:lineRule="auto"/>
                    <w:jc w:val="center"/>
                    <w:rPr>
                      <w:bCs/>
                      <w:color w:val="000000" w:themeColor="text1"/>
                      <w:szCs w:val="21"/>
                      <w:u w:val="single"/>
                      <w14:textFill>
                        <w14:solidFill>
                          <w14:schemeClr w14:val="tx1"/>
                        </w14:solidFill>
                      </w14:textFill>
                    </w:rPr>
                  </w:pPr>
                  <w:r>
                    <w:rPr>
                      <w:rFonts w:hint="eastAsia"/>
                      <w:bCs/>
                      <w:color w:val="000000" w:themeColor="text1"/>
                      <w:szCs w:val="21"/>
                      <w:u w:val="single"/>
                      <w14:textFill>
                        <w14:solidFill>
                          <w14:schemeClr w14:val="tx1"/>
                        </w14:solidFill>
                      </w14:textFill>
                    </w:rPr>
                    <w:t>1</w:t>
                  </w:r>
                </w:p>
              </w:tc>
              <w:tc>
                <w:tcPr>
                  <w:tcW w:w="2321" w:type="dxa"/>
                </w:tcPr>
                <w:p>
                  <w:pPr>
                    <w:jc w:val="center"/>
                    <w:rPr>
                      <w:rFonts w:hint="eastAsia" w:eastAsia="宋体"/>
                      <w:color w:val="000000" w:themeColor="text1"/>
                      <w:sz w:val="24"/>
                      <w:u w:val="single"/>
                      <w:lang w:eastAsia="zh-CN"/>
                      <w14:textFill>
                        <w14:solidFill>
                          <w14:schemeClr w14:val="tx1"/>
                        </w14:solidFill>
                      </w14:textFill>
                    </w:rPr>
                  </w:pPr>
                  <w:r>
                    <w:rPr>
                      <w:rFonts w:hint="eastAsia"/>
                      <w:bCs/>
                      <w:color w:val="000000" w:themeColor="text1"/>
                      <w:szCs w:val="21"/>
                      <w:u w:val="single"/>
                      <w:lang w:eastAsia="zh-CN"/>
                      <w14:textFill>
                        <w14:solidFill>
                          <w14:schemeClr w14:val="tx1"/>
                        </w14:solidFill>
                      </w14:textFill>
                    </w:rPr>
                    <w:t>沼气</w:t>
                  </w:r>
                </w:p>
              </w:tc>
              <w:tc>
                <w:tcPr>
                  <w:tcW w:w="2153" w:type="dxa"/>
                </w:tcPr>
                <w:p>
                  <w:pPr>
                    <w:spacing w:line="360" w:lineRule="auto"/>
                    <w:jc w:val="center"/>
                    <w:rPr>
                      <w:rFonts w:hint="default" w:eastAsia="宋体"/>
                      <w:bCs/>
                      <w:color w:val="000000" w:themeColor="text1"/>
                      <w:szCs w:val="21"/>
                      <w:u w:val="single"/>
                      <w:lang w:val="en-US" w:eastAsia="zh-CN"/>
                      <w14:textFill>
                        <w14:solidFill>
                          <w14:schemeClr w14:val="tx1"/>
                        </w14:solidFill>
                      </w14:textFill>
                    </w:rPr>
                  </w:pPr>
                  <w:r>
                    <w:rPr>
                      <w:rFonts w:hint="eastAsia"/>
                      <w:bCs/>
                      <w:color w:val="000000" w:themeColor="text1"/>
                      <w:szCs w:val="21"/>
                      <w:u w:val="single"/>
                      <w:lang w:val="en-US" w:eastAsia="zh-CN"/>
                      <w14:textFill>
                        <w14:solidFill>
                          <w14:schemeClr w14:val="tx1"/>
                        </w14:solidFill>
                      </w14:textFill>
                    </w:rPr>
                    <w:t>0.6</w:t>
                  </w:r>
                </w:p>
              </w:tc>
              <w:tc>
                <w:tcPr>
                  <w:tcW w:w="2267" w:type="dxa"/>
                </w:tcPr>
                <w:p>
                  <w:pPr>
                    <w:spacing w:line="360" w:lineRule="auto"/>
                    <w:jc w:val="center"/>
                    <w:rPr>
                      <w:rFonts w:hint="default" w:eastAsia="宋体"/>
                      <w:bCs/>
                      <w:color w:val="000000" w:themeColor="text1"/>
                      <w:szCs w:val="21"/>
                      <w:u w:val="single"/>
                      <w:lang w:val="en-US" w:eastAsia="zh-CN"/>
                      <w14:textFill>
                        <w14:solidFill>
                          <w14:schemeClr w14:val="tx1"/>
                        </w14:solidFill>
                      </w14:textFill>
                    </w:rPr>
                  </w:pPr>
                  <w:r>
                    <w:rPr>
                      <w:rFonts w:hint="eastAsia"/>
                      <w:bCs/>
                      <w:color w:val="000000" w:themeColor="text1"/>
                      <w:szCs w:val="21"/>
                      <w:u w:val="single"/>
                      <w:lang w:val="en-US" w:eastAsia="zh-CN"/>
                      <w14:textFill>
                        <w14:solidFill>
                          <w14:schemeClr w14:val="tx1"/>
                        </w14:solidFill>
                      </w14:textFill>
                    </w:rPr>
                    <w:t>10</w:t>
                  </w:r>
                </w:p>
              </w:tc>
              <w:tc>
                <w:tcPr>
                  <w:tcW w:w="1973" w:type="dxa"/>
                </w:tcPr>
                <w:p>
                  <w:pPr>
                    <w:spacing w:line="360" w:lineRule="auto"/>
                    <w:jc w:val="center"/>
                    <w:rPr>
                      <w:rFonts w:hint="default" w:eastAsia="宋体"/>
                      <w:bCs/>
                      <w:color w:val="000000" w:themeColor="text1"/>
                      <w:szCs w:val="21"/>
                      <w:u w:val="single"/>
                      <w:lang w:val="en-US" w:eastAsia="zh-CN"/>
                      <w14:textFill>
                        <w14:solidFill>
                          <w14:schemeClr w14:val="tx1"/>
                        </w14:solidFill>
                      </w14:textFill>
                    </w:rPr>
                  </w:pPr>
                  <w:r>
                    <w:rPr>
                      <w:rFonts w:hint="eastAsia"/>
                      <w:bCs/>
                      <w:color w:val="000000" w:themeColor="text1"/>
                      <w:szCs w:val="21"/>
                      <w:u w:val="single"/>
                      <w:lang w:val="en-US" w:eastAsia="zh-CN"/>
                      <w14:textFill>
                        <w14:solidFill>
                          <w14:schemeClr w14:val="tx1"/>
                        </w14:solidFill>
                      </w14:textFill>
                    </w:rPr>
                    <w:t>0.06</w:t>
                  </w:r>
                </w:p>
              </w:tc>
              <w:tc>
                <w:tcPr>
                  <w:tcW w:w="1974" w:type="dxa"/>
                </w:tcPr>
                <w:p>
                  <w:pPr>
                    <w:spacing w:line="360" w:lineRule="auto"/>
                    <w:jc w:val="center"/>
                    <w:rPr>
                      <w:bCs/>
                      <w:color w:val="000000" w:themeColor="text1"/>
                      <w:szCs w:val="21"/>
                      <w:u w:val="single"/>
                      <w14:textFill>
                        <w14:solidFill>
                          <w14:schemeClr w14:val="tx1"/>
                        </w14:solidFill>
                      </w14:textFill>
                    </w:rPr>
                  </w:pPr>
                  <w:r>
                    <w:rPr>
                      <w:rFonts w:hint="eastAsia"/>
                      <w:bCs/>
                      <w:color w:val="000000" w:themeColor="text1"/>
                      <w:szCs w:val="21"/>
                      <w:u w:val="singl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72" w:type="dxa"/>
                  <w:gridSpan w:val="2"/>
                </w:tcPr>
                <w:p>
                  <w:pPr>
                    <w:spacing w:line="360" w:lineRule="auto"/>
                    <w:jc w:val="center"/>
                    <w:rPr>
                      <w:bCs/>
                      <w:color w:val="000000" w:themeColor="text1"/>
                      <w:szCs w:val="21"/>
                      <w:u w:val="single"/>
                      <w14:textFill>
                        <w14:solidFill>
                          <w14:schemeClr w14:val="tx1"/>
                        </w14:solidFill>
                      </w14:textFill>
                    </w:rPr>
                  </w:pPr>
                  <w:r>
                    <w:rPr>
                      <w:rFonts w:hint="eastAsia"/>
                      <w:bCs/>
                      <w:color w:val="000000" w:themeColor="text1"/>
                      <w:szCs w:val="21"/>
                      <w:u w:val="single"/>
                      <w14:textFill>
                        <w14:solidFill>
                          <w14:schemeClr w14:val="tx1"/>
                        </w14:solidFill>
                      </w14:textFill>
                    </w:rPr>
                    <w:t>合计（ Σq/Q ）</w:t>
                  </w:r>
                </w:p>
              </w:tc>
              <w:tc>
                <w:tcPr>
                  <w:tcW w:w="2153" w:type="dxa"/>
                </w:tcPr>
                <w:p>
                  <w:pPr>
                    <w:spacing w:line="360" w:lineRule="auto"/>
                    <w:jc w:val="center"/>
                    <w:rPr>
                      <w:bCs/>
                      <w:color w:val="000000" w:themeColor="text1"/>
                      <w:szCs w:val="21"/>
                      <w:u w:val="single"/>
                      <w14:textFill>
                        <w14:solidFill>
                          <w14:schemeClr w14:val="tx1"/>
                        </w14:solidFill>
                      </w14:textFill>
                    </w:rPr>
                  </w:pPr>
                </w:p>
              </w:tc>
              <w:tc>
                <w:tcPr>
                  <w:tcW w:w="2267" w:type="dxa"/>
                </w:tcPr>
                <w:p>
                  <w:pPr>
                    <w:spacing w:line="360" w:lineRule="auto"/>
                    <w:jc w:val="center"/>
                    <w:rPr>
                      <w:bCs/>
                      <w:color w:val="000000" w:themeColor="text1"/>
                      <w:szCs w:val="21"/>
                      <w:u w:val="single"/>
                      <w14:textFill>
                        <w14:solidFill>
                          <w14:schemeClr w14:val="tx1"/>
                        </w14:solidFill>
                      </w14:textFill>
                    </w:rPr>
                  </w:pPr>
                </w:p>
              </w:tc>
              <w:tc>
                <w:tcPr>
                  <w:tcW w:w="1973" w:type="dxa"/>
                </w:tcPr>
                <w:p>
                  <w:pPr>
                    <w:spacing w:line="360" w:lineRule="auto"/>
                    <w:jc w:val="center"/>
                    <w:rPr>
                      <w:rFonts w:hint="eastAsia" w:eastAsia="宋体"/>
                      <w:bCs/>
                      <w:color w:val="000000" w:themeColor="text1"/>
                      <w:szCs w:val="21"/>
                      <w:u w:val="single"/>
                      <w:lang w:val="en-US" w:eastAsia="zh-CN"/>
                      <w14:textFill>
                        <w14:solidFill>
                          <w14:schemeClr w14:val="tx1"/>
                        </w14:solidFill>
                      </w14:textFill>
                    </w:rPr>
                  </w:pPr>
                  <w:r>
                    <w:rPr>
                      <w:rFonts w:hint="eastAsia"/>
                      <w:bCs/>
                      <w:color w:val="000000" w:themeColor="text1"/>
                      <w:szCs w:val="21"/>
                      <w:u w:val="single"/>
                      <w:lang w:eastAsia="zh-CN"/>
                      <w14:textFill>
                        <w14:solidFill>
                          <w14:schemeClr w14:val="tx1"/>
                        </w14:solidFill>
                      </w14:textFill>
                    </w:rPr>
                    <w:t>0.06</w:t>
                  </w:r>
                </w:p>
              </w:tc>
              <w:tc>
                <w:tcPr>
                  <w:tcW w:w="1974" w:type="dxa"/>
                </w:tcPr>
                <w:p>
                  <w:pPr>
                    <w:spacing w:line="360" w:lineRule="auto"/>
                    <w:jc w:val="center"/>
                    <w:rPr>
                      <w:bCs/>
                      <w:color w:val="000000" w:themeColor="text1"/>
                      <w:szCs w:val="21"/>
                      <w:u w:val="single"/>
                      <w14:textFill>
                        <w14:solidFill>
                          <w14:schemeClr w14:val="tx1"/>
                        </w14:solidFill>
                      </w14:textFill>
                    </w:rPr>
                  </w:pPr>
                  <w:r>
                    <w:rPr>
                      <w:rFonts w:hint="eastAsia"/>
                      <w:bCs/>
                      <w:color w:val="000000" w:themeColor="text1"/>
                      <w:szCs w:val="21"/>
                      <w:u w:val="single"/>
                      <w14:textFill>
                        <w14:solidFill>
                          <w14:schemeClr w14:val="tx1"/>
                        </w14:solidFill>
                      </w14:textFill>
                    </w:rPr>
                    <w:t>否</w:t>
                  </w:r>
                </w:p>
              </w:tc>
            </w:tr>
          </w:tbl>
          <w:p>
            <w:pPr>
              <w:spacing w:line="360" w:lineRule="auto"/>
              <w:ind w:firstLine="480"/>
              <w:rPr>
                <w:bCs/>
                <w:color w:val="000000" w:themeColor="text1"/>
                <w:sz w:val="24"/>
                <w:szCs w:val="22"/>
                <w:u w:val="single"/>
                <w14:textFill>
                  <w14:solidFill>
                    <w14:schemeClr w14:val="tx1"/>
                  </w14:solidFill>
                </w14:textFill>
              </w:rPr>
            </w:pPr>
            <w:r>
              <w:rPr>
                <w:rFonts w:hint="eastAsia"/>
                <w:bCs/>
                <w:color w:val="000000" w:themeColor="text1"/>
                <w:sz w:val="24"/>
                <w:szCs w:val="22"/>
                <w:u w:val="single"/>
                <w14:textFill>
                  <w14:solidFill>
                    <w14:schemeClr w14:val="tx1"/>
                  </w14:solidFill>
                </w14:textFill>
              </w:rPr>
              <w:t>由上表可知，本项目Q值为</w:t>
            </w:r>
            <w:r>
              <w:rPr>
                <w:rFonts w:hint="eastAsia"/>
                <w:bCs/>
                <w:color w:val="000000" w:themeColor="text1"/>
                <w:sz w:val="24"/>
                <w:szCs w:val="22"/>
                <w:u w:val="single"/>
                <w:lang w:eastAsia="zh-CN"/>
                <w14:textFill>
                  <w14:solidFill>
                    <w14:schemeClr w14:val="tx1"/>
                  </w14:solidFill>
                </w14:textFill>
              </w:rPr>
              <w:t>0.06</w:t>
            </w:r>
            <w:r>
              <w:rPr>
                <w:rFonts w:hint="eastAsia"/>
                <w:bCs/>
                <w:color w:val="000000" w:themeColor="text1"/>
                <w:sz w:val="24"/>
                <w:szCs w:val="22"/>
                <w:u w:val="single"/>
                <w14:textFill>
                  <w14:solidFill>
                    <w14:schemeClr w14:val="tx1"/>
                  </w14:solidFill>
                </w14:textFill>
              </w:rPr>
              <w:t>，在Q&lt;1 范围内，可判定项目环境风险潜势为Ⅰ</w:t>
            </w:r>
            <w:r>
              <w:rPr>
                <w:rFonts w:hint="eastAsia"/>
                <w:bCs/>
                <w:color w:val="000000" w:themeColor="text1"/>
                <w:sz w:val="24"/>
                <w:szCs w:val="22"/>
                <w:u w:val="single"/>
                <w:lang w:eastAsia="zh-CN"/>
                <w14:textFill>
                  <w14:solidFill>
                    <w14:schemeClr w14:val="tx1"/>
                  </w14:solidFill>
                </w14:textFill>
              </w:rPr>
              <w:t>，不会造成较大环境风险。</w:t>
            </w:r>
          </w:p>
          <w:p>
            <w:pPr>
              <w:spacing w:line="360" w:lineRule="auto"/>
              <w:rPr>
                <w:rFonts w:hint="eastAsia"/>
                <w:bCs/>
                <w:color w:val="000000" w:themeColor="text1"/>
                <w:sz w:val="24"/>
                <w:szCs w:val="22"/>
                <w:u w:val="single"/>
                <w14:textFill>
                  <w14:solidFill>
                    <w14:schemeClr w14:val="tx1"/>
                  </w14:solidFill>
                </w14:textFill>
              </w:rPr>
            </w:pPr>
            <w:r>
              <w:rPr>
                <w:rFonts w:hint="eastAsia"/>
                <w:bCs/>
                <w:color w:val="000000" w:themeColor="text1"/>
                <w:sz w:val="24"/>
                <w:szCs w:val="22"/>
                <w:u w:val="single"/>
                <w14:textFill>
                  <w14:solidFill>
                    <w14:schemeClr w14:val="tx1"/>
                  </w14:solidFill>
                </w14:textFill>
              </w:rPr>
              <w:t>即项目环境风险为简单分析。本项目环境风险主要关注环境风险物质</w:t>
            </w:r>
            <w:r>
              <w:rPr>
                <w:rFonts w:hint="eastAsia"/>
                <w:bCs/>
                <w:color w:val="000000" w:themeColor="text1"/>
                <w:sz w:val="24"/>
                <w:szCs w:val="22"/>
                <w:u w:val="single"/>
                <w:lang w:eastAsia="zh-CN"/>
                <w14:textFill>
                  <w14:solidFill>
                    <w14:schemeClr w14:val="tx1"/>
                  </w14:solidFill>
                </w14:textFill>
              </w:rPr>
              <w:t>沼气</w:t>
            </w:r>
            <w:r>
              <w:rPr>
                <w:rFonts w:hint="eastAsia"/>
                <w:bCs/>
                <w:color w:val="000000" w:themeColor="text1"/>
                <w:sz w:val="24"/>
                <w:szCs w:val="22"/>
                <w:u w:val="single"/>
                <w14:textFill>
                  <w14:solidFill>
                    <w14:schemeClr w14:val="tx1"/>
                  </w14:solidFill>
                </w14:textFill>
              </w:rPr>
              <w:t>泄漏、火灾、爆炸等引发的伴生，次生污染物排放。</w:t>
            </w:r>
          </w:p>
          <w:p>
            <w:pPr>
              <w:spacing w:line="360" w:lineRule="auto"/>
              <w:ind w:firstLine="480"/>
              <w:rPr>
                <w:bCs/>
                <w:sz w:val="24"/>
                <w:szCs w:val="22"/>
              </w:rPr>
            </w:pPr>
            <w:r>
              <w:rPr>
                <w:rFonts w:hint="eastAsia"/>
                <w:bCs/>
                <w:sz w:val="24"/>
                <w:szCs w:val="22"/>
              </w:rPr>
              <w:t>2、事故污染物转移途径及危害形式</w:t>
            </w:r>
          </w:p>
          <w:p>
            <w:pPr>
              <w:spacing w:line="360" w:lineRule="auto"/>
              <w:ind w:firstLine="477" w:firstLineChars="199"/>
              <w:rPr>
                <w:bCs/>
                <w:sz w:val="24"/>
              </w:rPr>
            </w:pPr>
            <w:r>
              <w:rPr>
                <w:rFonts w:hint="eastAsia"/>
                <w:bCs/>
                <w:sz w:val="24"/>
              </w:rPr>
              <w:t>本项目事故污染物转移途径及危害形式详见下表。</w:t>
            </w:r>
          </w:p>
          <w:p>
            <w:pPr>
              <w:spacing w:after="120"/>
              <w:jc w:val="center"/>
              <w:rPr>
                <w:b/>
                <w:sz w:val="24"/>
              </w:rPr>
            </w:pPr>
            <w:r>
              <w:rPr>
                <w:b/>
                <w:sz w:val="24"/>
              </w:rPr>
              <w:t>表4-</w:t>
            </w:r>
            <w:r>
              <w:rPr>
                <w:rFonts w:hint="eastAsia"/>
                <w:b/>
                <w:sz w:val="24"/>
                <w:lang w:val="en-US" w:eastAsia="zh-CN"/>
              </w:rPr>
              <w:t>12</w:t>
            </w:r>
            <w:r>
              <w:rPr>
                <w:b/>
                <w:sz w:val="24"/>
              </w:rPr>
              <w:t xml:space="preserve"> 项目</w:t>
            </w:r>
            <w:r>
              <w:rPr>
                <w:rFonts w:hint="eastAsia"/>
                <w:b/>
                <w:sz w:val="24"/>
              </w:rPr>
              <w:t>事故污染物转移途径及危害形式</w:t>
            </w:r>
          </w:p>
          <w:tbl>
            <w:tblPr>
              <w:tblStyle w:val="24"/>
              <w:tblW w:w="116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274"/>
              <w:gridCol w:w="2355"/>
              <w:gridCol w:w="1726"/>
              <w:gridCol w:w="1665"/>
              <w:gridCol w:w="2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2093" w:type="dxa"/>
                  <w:vMerge w:val="restart"/>
                  <w:shd w:val="clear" w:color="auto" w:fill="auto"/>
                  <w:vAlign w:val="center"/>
                </w:tcPr>
                <w:p>
                  <w:pPr>
                    <w:jc w:val="center"/>
                    <w:rPr>
                      <w:bCs/>
                      <w:szCs w:val="21"/>
                    </w:rPr>
                  </w:pPr>
                  <w:r>
                    <w:rPr>
                      <w:bCs/>
                      <w:szCs w:val="21"/>
                    </w:rPr>
                    <w:t>事故原因</w:t>
                  </w:r>
                </w:p>
              </w:tc>
              <w:tc>
                <w:tcPr>
                  <w:tcW w:w="1274" w:type="dxa"/>
                  <w:vMerge w:val="restart"/>
                  <w:shd w:val="clear" w:color="auto" w:fill="auto"/>
                  <w:vAlign w:val="center"/>
                </w:tcPr>
                <w:p>
                  <w:pPr>
                    <w:jc w:val="center"/>
                    <w:rPr>
                      <w:bCs/>
                      <w:szCs w:val="21"/>
                    </w:rPr>
                  </w:pPr>
                  <w:r>
                    <w:rPr>
                      <w:bCs/>
                      <w:szCs w:val="21"/>
                    </w:rPr>
                    <w:t>事故危害形式</w:t>
                  </w:r>
                </w:p>
              </w:tc>
              <w:tc>
                <w:tcPr>
                  <w:tcW w:w="5746" w:type="dxa"/>
                  <w:gridSpan w:val="3"/>
                  <w:shd w:val="clear" w:color="auto" w:fill="auto"/>
                  <w:vAlign w:val="center"/>
                </w:tcPr>
                <w:p>
                  <w:pPr>
                    <w:jc w:val="center"/>
                    <w:rPr>
                      <w:bCs/>
                      <w:szCs w:val="21"/>
                    </w:rPr>
                  </w:pPr>
                  <w:r>
                    <w:rPr>
                      <w:bCs/>
                      <w:szCs w:val="21"/>
                    </w:rPr>
                    <w:t>污染物转移途径</w:t>
                  </w:r>
                </w:p>
              </w:tc>
              <w:tc>
                <w:tcPr>
                  <w:tcW w:w="2573" w:type="dxa"/>
                  <w:vMerge w:val="restart"/>
                  <w:shd w:val="clear" w:color="auto" w:fill="auto"/>
                  <w:vAlign w:val="center"/>
                </w:tcPr>
                <w:p>
                  <w:pPr>
                    <w:jc w:val="center"/>
                    <w:rPr>
                      <w:bCs/>
                      <w:sz w:val="24"/>
                    </w:rPr>
                  </w:pPr>
                  <w:r>
                    <w:rPr>
                      <w:bCs/>
                      <w:szCs w:val="21"/>
                    </w:rPr>
                    <w:t>危害形式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2093" w:type="dxa"/>
                  <w:vMerge w:val="continue"/>
                  <w:shd w:val="clear" w:color="auto" w:fill="auto"/>
                  <w:vAlign w:val="center"/>
                </w:tcPr>
                <w:p>
                  <w:pPr>
                    <w:jc w:val="center"/>
                    <w:rPr>
                      <w:bCs/>
                      <w:szCs w:val="21"/>
                    </w:rPr>
                  </w:pPr>
                </w:p>
              </w:tc>
              <w:tc>
                <w:tcPr>
                  <w:tcW w:w="1274" w:type="dxa"/>
                  <w:vMerge w:val="continue"/>
                  <w:shd w:val="clear" w:color="auto" w:fill="auto"/>
                  <w:vAlign w:val="center"/>
                </w:tcPr>
                <w:p>
                  <w:pPr>
                    <w:jc w:val="center"/>
                    <w:rPr>
                      <w:bCs/>
                      <w:szCs w:val="21"/>
                    </w:rPr>
                  </w:pPr>
                </w:p>
              </w:tc>
              <w:tc>
                <w:tcPr>
                  <w:tcW w:w="2355" w:type="dxa"/>
                  <w:shd w:val="clear" w:color="auto" w:fill="auto"/>
                  <w:vAlign w:val="center"/>
                </w:tcPr>
                <w:p>
                  <w:pPr>
                    <w:jc w:val="center"/>
                    <w:rPr>
                      <w:bCs/>
                      <w:szCs w:val="21"/>
                    </w:rPr>
                  </w:pPr>
                  <w:r>
                    <w:rPr>
                      <w:bCs/>
                      <w:szCs w:val="21"/>
                    </w:rPr>
                    <w:t>大气</w:t>
                  </w:r>
                </w:p>
              </w:tc>
              <w:tc>
                <w:tcPr>
                  <w:tcW w:w="1726" w:type="dxa"/>
                  <w:shd w:val="clear" w:color="auto" w:fill="auto"/>
                  <w:vAlign w:val="center"/>
                </w:tcPr>
                <w:p>
                  <w:pPr>
                    <w:jc w:val="center"/>
                    <w:rPr>
                      <w:bCs/>
                      <w:szCs w:val="21"/>
                    </w:rPr>
                  </w:pPr>
                  <w:r>
                    <w:rPr>
                      <w:bCs/>
                      <w:szCs w:val="21"/>
                    </w:rPr>
                    <w:t>排水系统</w:t>
                  </w:r>
                </w:p>
              </w:tc>
              <w:tc>
                <w:tcPr>
                  <w:tcW w:w="1665" w:type="dxa"/>
                  <w:shd w:val="clear" w:color="auto" w:fill="auto"/>
                  <w:vAlign w:val="center"/>
                </w:tcPr>
                <w:p>
                  <w:pPr>
                    <w:jc w:val="center"/>
                    <w:rPr>
                      <w:bCs/>
                      <w:szCs w:val="21"/>
                    </w:rPr>
                  </w:pPr>
                  <w:r>
                    <w:rPr>
                      <w:rFonts w:ascii="宋体" w:hAnsi="宋体" w:eastAsia="宋体" w:cs="宋体"/>
                      <w:spacing w:val="-4"/>
                      <w:sz w:val="21"/>
                      <w:szCs w:val="21"/>
                      <w:u w:val="none" w:color="auto"/>
                    </w:rPr>
                    <w:t>地下水、</w:t>
                  </w:r>
                  <w:r>
                    <w:rPr>
                      <w:bCs/>
                      <w:szCs w:val="21"/>
                    </w:rPr>
                    <w:t>土壤</w:t>
                  </w:r>
                </w:p>
              </w:tc>
              <w:tc>
                <w:tcPr>
                  <w:tcW w:w="2573" w:type="dxa"/>
                  <w:vMerge w:val="continue"/>
                  <w:shd w:val="clear" w:color="auto" w:fill="auto"/>
                  <w:vAlign w:val="center"/>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93" w:type="dxa"/>
                  <w:shd w:val="clear" w:color="auto" w:fill="auto"/>
                  <w:vAlign w:val="center"/>
                </w:tcPr>
                <w:p>
                  <w:pPr>
                    <w:jc w:val="center"/>
                    <w:rPr>
                      <w:rFonts w:ascii="Times New Roman" w:hAnsi="Times New Roman" w:eastAsia="宋体" w:cs="Times New Roman"/>
                      <w:bCs/>
                      <w:kern w:val="2"/>
                      <w:sz w:val="21"/>
                      <w:szCs w:val="21"/>
                      <w:lang w:val="en-US" w:eastAsia="zh-CN" w:bidi="ar-SA"/>
                    </w:rPr>
                  </w:pPr>
                  <w:r>
                    <w:rPr>
                      <w:rFonts w:ascii="宋体" w:hAnsi="宋体" w:eastAsia="宋体" w:cs="宋体"/>
                      <w:spacing w:val="-3"/>
                      <w:u w:val="none" w:color="auto"/>
                    </w:rPr>
                    <w:t>沼气泄</w:t>
                  </w:r>
                  <w:r>
                    <w:rPr>
                      <w:rFonts w:ascii="宋体" w:hAnsi="宋体" w:eastAsia="宋体" w:cs="宋体"/>
                      <w:spacing w:val="-20"/>
                      <w:u w:val="none" w:color="auto"/>
                    </w:rPr>
                    <w:t>漏、火灾、</w:t>
                  </w:r>
                  <w:r>
                    <w:rPr>
                      <w:rFonts w:ascii="宋体" w:hAnsi="宋体" w:eastAsia="宋体" w:cs="宋体"/>
                      <w:spacing w:val="3"/>
                      <w:u w:val="none" w:color="auto"/>
                    </w:rPr>
                    <w:t xml:space="preserve"> 爆炸等引发的伴生</w:t>
                  </w:r>
                  <w:r>
                    <w:rPr>
                      <w:u w:val="none" w:color="auto"/>
                    </w:rPr>
                    <w:t>/</w:t>
                  </w:r>
                  <w:r>
                    <w:rPr>
                      <w:rFonts w:ascii="宋体" w:hAnsi="宋体" w:eastAsia="宋体" w:cs="宋体"/>
                      <w:u w:val="none" w:color="auto"/>
                    </w:rPr>
                    <w:t>次生污</w:t>
                  </w:r>
                  <w:r>
                    <w:rPr>
                      <w:rFonts w:ascii="宋体" w:hAnsi="宋体" w:eastAsia="宋体" w:cs="宋体"/>
                      <w:spacing w:val="4"/>
                      <w:u w:val="none" w:color="auto"/>
                    </w:rPr>
                    <w:t>染物排放</w:t>
                  </w:r>
                </w:p>
              </w:tc>
              <w:tc>
                <w:tcPr>
                  <w:tcW w:w="1274" w:type="dxa"/>
                  <w:shd w:val="clear" w:color="auto" w:fill="auto"/>
                  <w:vAlign w:val="center"/>
                </w:tcPr>
                <w:p>
                  <w:pPr>
                    <w:jc w:val="center"/>
                    <w:rPr>
                      <w:rFonts w:ascii="Times New Roman" w:hAnsi="Times New Roman" w:eastAsia="宋体" w:cs="Times New Roman"/>
                      <w:bCs/>
                      <w:kern w:val="2"/>
                      <w:sz w:val="21"/>
                      <w:szCs w:val="21"/>
                      <w:lang w:val="en-US" w:eastAsia="zh-CN" w:bidi="ar-SA"/>
                    </w:rPr>
                  </w:pPr>
                  <w:r>
                    <w:rPr>
                      <w:rFonts w:hint="eastAsia" w:cs="Times New Roman"/>
                      <w:bCs/>
                      <w:kern w:val="2"/>
                      <w:sz w:val="21"/>
                      <w:szCs w:val="21"/>
                      <w:lang w:val="en-US" w:eastAsia="zh-CN" w:bidi="ar-SA"/>
                    </w:rPr>
                    <w:t>能量释放</w:t>
                  </w:r>
                </w:p>
              </w:tc>
              <w:tc>
                <w:tcPr>
                  <w:tcW w:w="2355" w:type="dxa"/>
                  <w:shd w:val="clear" w:color="auto" w:fill="auto"/>
                  <w:vAlign w:val="center"/>
                </w:tcPr>
                <w:p>
                  <w:pPr>
                    <w:pStyle w:val="64"/>
                    <w:spacing w:before="36" w:line="231" w:lineRule="auto"/>
                    <w:ind w:left="110" w:right="20" w:firstLine="3"/>
                    <w:rPr>
                      <w:rFonts w:ascii="Times New Roman" w:hAnsi="Times New Roman" w:eastAsia="宋体" w:cs="Times New Roman"/>
                      <w:bCs/>
                      <w:kern w:val="2"/>
                      <w:sz w:val="21"/>
                      <w:szCs w:val="21"/>
                      <w:lang w:val="en-US" w:eastAsia="zh-CN" w:bidi="ar-SA"/>
                    </w:rPr>
                  </w:pPr>
                  <w:r>
                    <w:rPr>
                      <w:rFonts w:hint="default" w:ascii="Times New Roman" w:hAnsi="Times New Roman" w:eastAsia="宋体" w:cs="Times New Roman"/>
                      <w:spacing w:val="-8"/>
                      <w:sz w:val="21"/>
                      <w:szCs w:val="21"/>
                      <w:u w:val="none" w:color="auto"/>
                    </w:rPr>
                    <w:t>沼气泄漏危险物质直接排入大气环境</w:t>
                  </w:r>
                  <w:r>
                    <w:rPr>
                      <w:rFonts w:hint="eastAsia" w:ascii="Times New Roman" w:hAnsi="Times New Roman" w:cs="Times New Roman"/>
                      <w:spacing w:val="-8"/>
                      <w:sz w:val="21"/>
                      <w:szCs w:val="21"/>
                      <w:u w:val="none" w:color="auto"/>
                      <w:lang w:eastAsia="zh-CN"/>
                    </w:rPr>
                    <w:t>；</w:t>
                  </w:r>
                  <w:r>
                    <w:rPr>
                      <w:rFonts w:hint="default" w:ascii="Times New Roman" w:hAnsi="Times New Roman" w:eastAsia="宋体" w:cs="Times New Roman"/>
                      <w:spacing w:val="-8"/>
                      <w:sz w:val="21"/>
                      <w:szCs w:val="21"/>
                      <w:u w:val="none" w:color="auto"/>
                    </w:rPr>
                    <w:t>沼气燃</w:t>
                  </w:r>
                  <w:r>
                    <w:rPr>
                      <w:rFonts w:hint="default" w:ascii="Times New Roman" w:hAnsi="Times New Roman" w:eastAsia="宋体" w:cs="Times New Roman"/>
                      <w:spacing w:val="-10"/>
                      <w:sz w:val="21"/>
                      <w:szCs w:val="21"/>
                      <w:u w:val="none" w:color="auto"/>
                    </w:rPr>
                    <w:t>烧产生的伴生，次生污染物</w:t>
                  </w:r>
                  <w:r>
                    <w:rPr>
                      <w:rFonts w:hint="default" w:ascii="Times New Roman" w:hAnsi="Times New Roman" w:eastAsia="宋体" w:cs="Times New Roman"/>
                      <w:spacing w:val="-5"/>
                      <w:sz w:val="21"/>
                      <w:szCs w:val="21"/>
                      <w:u w:val="none" w:color="auto"/>
                    </w:rPr>
                    <w:t>排入大气环境</w:t>
                  </w:r>
                  <w:r>
                    <w:rPr>
                      <w:rFonts w:hint="eastAsia" w:ascii="Times New Roman" w:hAnsi="Times New Roman" w:cs="Times New Roman"/>
                      <w:spacing w:val="-5"/>
                      <w:sz w:val="21"/>
                      <w:szCs w:val="21"/>
                      <w:u w:val="none" w:color="auto"/>
                      <w:lang w:eastAsia="zh-CN"/>
                    </w:rPr>
                    <w:t>。</w:t>
                  </w:r>
                </w:p>
              </w:tc>
              <w:tc>
                <w:tcPr>
                  <w:tcW w:w="1726" w:type="dxa"/>
                  <w:shd w:val="clear" w:color="auto" w:fill="auto"/>
                  <w:vAlign w:val="center"/>
                </w:tcPr>
                <w:p>
                  <w:pPr>
                    <w:jc w:val="center"/>
                    <w:rPr>
                      <w:rFonts w:ascii="Times New Roman" w:hAnsi="Times New Roman" w:eastAsia="宋体" w:cs="Times New Roman"/>
                      <w:bCs/>
                      <w:kern w:val="2"/>
                      <w:sz w:val="21"/>
                      <w:szCs w:val="21"/>
                      <w:lang w:val="en-US" w:eastAsia="zh-CN" w:bidi="ar-SA"/>
                    </w:rPr>
                  </w:pPr>
                  <w:r>
                    <w:rPr>
                      <w:rFonts w:hint="eastAsia"/>
                      <w:bCs/>
                      <w:szCs w:val="21"/>
                    </w:rPr>
                    <w:t>消防废水事故排放，对周边地表水体造成影响</w:t>
                  </w:r>
                </w:p>
              </w:tc>
              <w:tc>
                <w:tcPr>
                  <w:tcW w:w="1665" w:type="dxa"/>
                  <w:shd w:val="clear" w:color="auto" w:fill="auto"/>
                  <w:vAlign w:val="center"/>
                </w:tcPr>
                <w:p>
                  <w:pPr>
                    <w:jc w:val="center"/>
                    <w:rPr>
                      <w:rFonts w:ascii="Times New Roman" w:hAnsi="Times New Roman" w:eastAsia="宋体" w:cs="Times New Roman"/>
                      <w:bCs/>
                      <w:kern w:val="2"/>
                      <w:sz w:val="21"/>
                      <w:szCs w:val="21"/>
                      <w:lang w:val="en-US" w:eastAsia="zh-CN" w:bidi="ar-SA"/>
                    </w:rPr>
                  </w:pPr>
                  <w:r>
                    <w:rPr>
                      <w:rFonts w:hint="eastAsia"/>
                      <w:bCs/>
                      <w:szCs w:val="21"/>
                    </w:rPr>
                    <w:t>渗透、吸收</w:t>
                  </w:r>
                </w:p>
              </w:tc>
              <w:tc>
                <w:tcPr>
                  <w:tcW w:w="2573" w:type="dxa"/>
                  <w:shd w:val="clear" w:color="auto" w:fill="auto"/>
                  <w:vAlign w:val="center"/>
                </w:tcPr>
                <w:p>
                  <w:pPr>
                    <w:widowControl/>
                    <w:jc w:val="center"/>
                    <w:rPr>
                      <w:rFonts w:hint="default" w:ascii="Times New Roman" w:hAnsi="Times New Roman" w:eastAsia="宋体" w:cs="Times New Roman"/>
                      <w:bCs/>
                      <w:color w:val="000000"/>
                      <w:kern w:val="0"/>
                      <w:sz w:val="21"/>
                      <w:szCs w:val="21"/>
                      <w:lang w:eastAsia="zh-CN" w:bidi="ar"/>
                    </w:rPr>
                  </w:pPr>
                  <w:r>
                    <w:rPr>
                      <w:rFonts w:hint="eastAsia"/>
                      <w:bCs/>
                      <w:color w:val="000000"/>
                      <w:kern w:val="0"/>
                      <w:szCs w:val="21"/>
                      <w:lang w:bidi="ar"/>
                    </w:rPr>
                    <w:t>影响周边大气、水环境</w:t>
                  </w:r>
                  <w:r>
                    <w:rPr>
                      <w:rFonts w:hint="default"/>
                      <w:bCs/>
                      <w:color w:val="000000"/>
                      <w:kern w:val="0"/>
                      <w:szCs w:val="21"/>
                      <w:lang w:bidi="ar"/>
                    </w:rPr>
                    <w:t>、土壤</w:t>
                  </w:r>
                </w:p>
              </w:tc>
            </w:tr>
          </w:tbl>
          <w:p>
            <w:pPr>
              <w:spacing w:line="360" w:lineRule="auto"/>
              <w:ind w:firstLine="477" w:firstLineChars="199"/>
              <w:rPr>
                <w:bCs/>
                <w:sz w:val="24"/>
              </w:rPr>
            </w:pPr>
            <w:r>
              <w:rPr>
                <w:rFonts w:hint="eastAsia"/>
                <w:bCs/>
                <w:sz w:val="24"/>
              </w:rPr>
              <w:t>3、项目环境风险简单分析内容表</w:t>
            </w:r>
          </w:p>
          <w:p>
            <w:pPr>
              <w:spacing w:line="360" w:lineRule="auto"/>
              <w:ind w:firstLine="477" w:firstLineChars="199"/>
              <w:rPr>
                <w:bCs/>
                <w:sz w:val="24"/>
              </w:rPr>
            </w:pPr>
            <w:r>
              <w:rPr>
                <w:rFonts w:hint="eastAsia"/>
                <w:bCs/>
                <w:sz w:val="24"/>
              </w:rPr>
              <w:t>因本项目环境风险为简单分析，故本项目环境风险内容详见下表。</w:t>
            </w:r>
          </w:p>
          <w:p>
            <w:pPr>
              <w:spacing w:line="360" w:lineRule="auto"/>
              <w:ind w:firstLine="479" w:firstLineChars="199"/>
              <w:jc w:val="center"/>
              <w:rPr>
                <w:b/>
                <w:sz w:val="24"/>
              </w:rPr>
            </w:pPr>
            <w:r>
              <w:rPr>
                <w:b/>
                <w:sz w:val="24"/>
              </w:rPr>
              <w:t>表4-1</w:t>
            </w:r>
            <w:r>
              <w:rPr>
                <w:rFonts w:hint="eastAsia"/>
                <w:b/>
                <w:sz w:val="24"/>
                <w:lang w:val="en-US" w:eastAsia="zh-CN"/>
              </w:rPr>
              <w:t>3</w:t>
            </w:r>
            <w:r>
              <w:rPr>
                <w:rFonts w:hint="eastAsia"/>
                <w:b/>
                <w:sz w:val="24"/>
              </w:rPr>
              <w:t>建设项目环境风险简单分析内容表</w:t>
            </w:r>
          </w:p>
          <w:tbl>
            <w:tblPr>
              <w:tblStyle w:val="24"/>
              <w:tblW w:w="118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6"/>
              <w:gridCol w:w="9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16" w:type="dxa"/>
                  <w:shd w:val="clear" w:color="auto" w:fill="auto"/>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szCs w:val="22"/>
                    </w:rPr>
                  </w:pPr>
                  <w:r>
                    <w:rPr>
                      <w:rFonts w:hint="eastAsia"/>
                      <w:szCs w:val="22"/>
                    </w:rPr>
                    <w:t>建设项目名称</w:t>
                  </w:r>
                </w:p>
              </w:tc>
              <w:tc>
                <w:tcPr>
                  <w:tcW w:w="9623" w:type="dxa"/>
                  <w:shd w:val="clear" w:color="auto" w:fill="auto"/>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eastAsia="宋体"/>
                      <w:szCs w:val="22"/>
                      <w:lang w:eastAsia="zh-CN"/>
                    </w:rPr>
                  </w:pPr>
                  <w:r>
                    <w:rPr>
                      <w:rFonts w:hint="eastAsia"/>
                      <w:lang w:eastAsia="zh-CN"/>
                    </w:rPr>
                    <w:t>永州市餐厨垃圾收运处理项目蒸汽发生器技改项目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16" w:type="dxa"/>
                  <w:shd w:val="clear" w:color="auto" w:fill="auto"/>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szCs w:val="22"/>
                    </w:rPr>
                  </w:pPr>
                  <w:r>
                    <w:rPr>
                      <w:rFonts w:hint="eastAsia"/>
                      <w:szCs w:val="22"/>
                    </w:rPr>
                    <w:t>建设地点</w:t>
                  </w:r>
                </w:p>
              </w:tc>
              <w:tc>
                <w:tcPr>
                  <w:tcW w:w="9623" w:type="dxa"/>
                  <w:shd w:val="clear" w:color="auto" w:fill="auto"/>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eastAsia="宋体"/>
                      <w:lang w:eastAsia="zh-CN"/>
                    </w:rPr>
                  </w:pPr>
                  <w:r>
                    <w:rPr>
                      <w:rFonts w:hint="eastAsia"/>
                      <w:lang w:eastAsia="zh-CN"/>
                    </w:rPr>
                    <w:t>永州市零陵区接履桥镇坦塘村静脉产业园内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16" w:type="dxa"/>
                  <w:shd w:val="clear" w:color="auto" w:fill="auto"/>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szCs w:val="22"/>
                    </w:rPr>
                  </w:pPr>
                  <w:r>
                    <w:rPr>
                      <w:rFonts w:hint="eastAsia"/>
                      <w:szCs w:val="22"/>
                    </w:rPr>
                    <w:t>地理坐标</w:t>
                  </w:r>
                </w:p>
              </w:tc>
              <w:tc>
                <w:tcPr>
                  <w:tcW w:w="9623" w:type="dxa"/>
                  <w:shd w:val="clear" w:color="auto" w:fill="auto"/>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pPr>
                  <w:r>
                    <w:t>东经：</w:t>
                  </w:r>
                  <w:r>
                    <w:rPr>
                      <w:color w:val="000000" w:themeColor="text1"/>
                      <w14:textFill>
                        <w14:solidFill>
                          <w14:schemeClr w14:val="tx1"/>
                        </w14:solidFill>
                      </w14:textFill>
                    </w:rPr>
                    <w:t>111°</w:t>
                  </w:r>
                  <w:r>
                    <w:rPr>
                      <w:rFonts w:hint="eastAsia"/>
                      <w:color w:val="000000" w:themeColor="text1"/>
                      <w:lang w:val="en-US" w:eastAsia="zh-CN"/>
                      <w14:textFill>
                        <w14:solidFill>
                          <w14:schemeClr w14:val="tx1"/>
                        </w14:solidFill>
                      </w14:textFill>
                    </w:rPr>
                    <w:t>41</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53.91</w:t>
                  </w:r>
                  <w:r>
                    <w:rPr>
                      <w:color w:val="000000" w:themeColor="text1"/>
                      <w14:textFill>
                        <w14:solidFill>
                          <w14:schemeClr w14:val="tx1"/>
                        </w14:solidFill>
                      </w14:textFill>
                    </w:rPr>
                    <w:t>″，北纬：26°</w:t>
                  </w:r>
                  <w:r>
                    <w:rPr>
                      <w:rFonts w:hint="eastAsia"/>
                      <w:color w:val="000000" w:themeColor="text1"/>
                      <w14:textFill>
                        <w14:solidFill>
                          <w14:schemeClr w14:val="tx1"/>
                        </w14:solidFill>
                      </w14:textFill>
                    </w:rPr>
                    <w:t>2</w:t>
                  </w:r>
                  <w:r>
                    <w:rPr>
                      <w:rFonts w:hint="eastAsia"/>
                      <w:color w:val="000000" w:themeColor="text1"/>
                      <w:lang w:val="en-US" w:eastAsia="zh-CN"/>
                      <w14:textFill>
                        <w14:solidFill>
                          <w14:schemeClr w14:val="tx1"/>
                        </w14:solidFill>
                      </w14:textFill>
                    </w:rPr>
                    <w:t>0</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41.26</w:t>
                  </w:r>
                  <w:r>
                    <w:rPr>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 w:hRule="atLeast"/>
                <w:jc w:val="center"/>
              </w:trPr>
              <w:tc>
                <w:tcPr>
                  <w:tcW w:w="2216" w:type="dxa"/>
                  <w:shd w:val="clear" w:color="auto" w:fill="auto"/>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szCs w:val="22"/>
                    </w:rPr>
                  </w:pPr>
                  <w:r>
                    <w:rPr>
                      <w:rFonts w:hint="eastAsia"/>
                      <w:szCs w:val="22"/>
                    </w:rPr>
                    <w:t>主要危险物质及分布</w:t>
                  </w:r>
                </w:p>
              </w:tc>
              <w:tc>
                <w:tcPr>
                  <w:tcW w:w="962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pPr>
                  <w:r>
                    <w:rPr>
                      <w:rFonts w:hint="eastAsia"/>
                    </w:rPr>
                    <w:t>本项目不涉及风险导则附录B中风险物质，项目环境风险主要是</w:t>
                  </w:r>
                  <w:r>
                    <w:rPr>
                      <w:rFonts w:hint="eastAsia"/>
                      <w:lang w:eastAsia="zh-CN"/>
                    </w:rPr>
                    <w:t>火灾或爆炸事故</w:t>
                  </w:r>
                  <w:r>
                    <w:rPr>
                      <w:rFonts w:hint="eastAsia" w:ascii="Times New Roman" w:hAnsi="Times New Roman"/>
                      <w:sz w:val="21"/>
                      <w:szCs w:val="24"/>
                      <w:u w:val="none"/>
                      <w:lang w:val="en-US" w:eastAsia="zh-CN"/>
                    </w:rPr>
                    <w:t>引起</w:t>
                  </w:r>
                  <w:r>
                    <w:rPr>
                      <w:rFonts w:ascii="Times New Roman" w:hAnsi="Times New Roman"/>
                      <w:sz w:val="21"/>
                      <w:szCs w:val="24"/>
                      <w:u w:val="none"/>
                      <w:lang w:val="en-US" w:eastAsia="zh-CN"/>
                    </w:rPr>
                    <w:t>的次生</w:t>
                  </w:r>
                  <w:r>
                    <w:rPr>
                      <w:rFonts w:hint="eastAsia" w:ascii="Times New Roman" w:hAnsi="Times New Roman"/>
                      <w:sz w:val="21"/>
                      <w:szCs w:val="24"/>
                      <w:u w:val="none"/>
                      <w:lang w:val="en-US" w:eastAsia="zh-CN"/>
                    </w:rPr>
                    <w:t>环境问题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szCs w:val="22"/>
                    </w:rPr>
                  </w:pPr>
                  <w:r>
                    <w:rPr>
                      <w:rFonts w:hint="eastAsia"/>
                      <w:szCs w:val="22"/>
                    </w:rPr>
                    <w:t>环境影响途径及危害后果</w:t>
                  </w:r>
                </w:p>
              </w:tc>
              <w:tc>
                <w:tcPr>
                  <w:tcW w:w="9623" w:type="dxa"/>
                  <w:shd w:val="clear" w:color="auto" w:fill="auto"/>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b/>
                    </w:rPr>
                  </w:pPr>
                  <w:r>
                    <w:rPr>
                      <w:rFonts w:hint="eastAsia"/>
                      <w:b/>
                    </w:rPr>
                    <w:t>环境影响途径：</w:t>
                  </w:r>
                  <w:r>
                    <w:rPr>
                      <w:rFonts w:hint="eastAsia"/>
                    </w:rPr>
                    <w:t>本项目</w:t>
                  </w:r>
                  <w:r>
                    <w:rPr>
                      <w:rFonts w:hint="eastAsia"/>
                      <w:lang w:eastAsia="zh-CN"/>
                    </w:rPr>
                    <w:t>蒸汽发生器</w:t>
                  </w:r>
                  <w:r>
                    <w:rPr>
                      <w:rFonts w:hint="eastAsia"/>
                    </w:rPr>
                    <w:t>可能发生的火灾及爆炸事故</w:t>
                  </w:r>
                  <w:r>
                    <w:rPr>
                      <w:rFonts w:hint="eastAsia"/>
                      <w:lang w:eastAsia="zh-CN"/>
                    </w:rPr>
                    <w:t>次生环境事件</w:t>
                  </w:r>
                  <w:r>
                    <w:rPr>
                      <w:rFonts w:hint="eastAsia"/>
                    </w:rPr>
                    <w:t>。</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b/>
                    </w:rPr>
                  </w:pPr>
                  <w:r>
                    <w:rPr>
                      <w:rFonts w:hint="eastAsia"/>
                      <w:b/>
                    </w:rPr>
                    <w:t>危害后果：</w:t>
                  </w:r>
                  <w:r>
                    <w:rPr>
                      <w:rFonts w:ascii="Times New Roman" w:hAnsi="Times New Roman"/>
                      <w:szCs w:val="21"/>
                    </w:rPr>
                    <w:t>在发生火灾、爆炸事故时，除了对周围环境空气产生影响外，消防废水未及时收集而漫流，可能造成环境污染</w:t>
                  </w:r>
                  <w:r>
                    <w:rPr>
                      <w:rFonts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221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szCs w:val="22"/>
                    </w:rPr>
                  </w:pPr>
                  <w:r>
                    <w:rPr>
                      <w:rFonts w:hint="eastAsia"/>
                      <w:szCs w:val="22"/>
                    </w:rPr>
                    <w:t>风险防范措施要求</w:t>
                  </w:r>
                </w:p>
              </w:tc>
              <w:tc>
                <w:tcPr>
                  <w:tcW w:w="9623" w:type="dxa"/>
                  <w:shd w:val="clear" w:color="auto" w:fill="auto"/>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b/>
                    </w:rPr>
                  </w:pPr>
                  <w:r>
                    <w:rPr>
                      <w:rFonts w:hint="eastAsia"/>
                      <w:b/>
                    </w:rPr>
                    <w:t>风险防范措施：</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auto"/>
                    <w:rPr>
                      <w:rFonts w:hint="default" w:ascii="Times New Roman" w:hAnsi="Times New Roman" w:cs="Times New Roman"/>
                      <w:color w:val="000000" w:themeColor="text1"/>
                      <w:szCs w:val="21"/>
                      <w:u w:val="single" w:color="auto"/>
                      <w14:textFill>
                        <w14:solidFill>
                          <w14:schemeClr w14:val="tx1"/>
                        </w14:solidFill>
                      </w14:textFill>
                    </w:rPr>
                  </w:pPr>
                  <w:r>
                    <w:rPr>
                      <w:rFonts w:hint="default" w:ascii="Times New Roman" w:hAnsi="Times New Roman" w:cs="Times New Roman"/>
                      <w:color w:val="000000" w:themeColor="text1"/>
                      <w:szCs w:val="21"/>
                      <w:u w:val="single" w:color="auto"/>
                      <w:lang w:val="en-US" w:eastAsia="zh-CN"/>
                      <w14:textFill>
                        <w14:solidFill>
                          <w14:schemeClr w14:val="tx1"/>
                        </w14:solidFill>
                      </w14:textFill>
                    </w:rPr>
                    <w:t>（1）</w:t>
                  </w:r>
                  <w:r>
                    <w:rPr>
                      <w:rFonts w:hint="default" w:ascii="Times New Roman" w:hAnsi="Times New Roman" w:cs="Times New Roman"/>
                      <w:color w:val="000000" w:themeColor="text1"/>
                      <w:szCs w:val="21"/>
                      <w:u w:val="single" w:color="auto"/>
                      <w14:textFill>
                        <w14:solidFill>
                          <w14:schemeClr w14:val="tx1"/>
                        </w14:solidFill>
                      </w14:textFill>
                    </w:rPr>
                    <w:t>沼气风险防范措施</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default" w:ascii="Times New Roman" w:hAnsi="Times New Roman" w:cs="Times New Roman"/>
                      <w:color w:val="000000" w:themeColor="text1"/>
                      <w:szCs w:val="21"/>
                      <w:u w:val="single" w:color="auto"/>
                      <w14:textFill>
                        <w14:solidFill>
                          <w14:schemeClr w14:val="tx1"/>
                        </w14:solidFill>
                      </w14:textFill>
                    </w:rPr>
                  </w:pPr>
                  <w:r>
                    <w:rPr>
                      <w:rFonts w:hint="default" w:ascii="Times New Roman" w:hAnsi="Times New Roman" w:cs="Times New Roman"/>
                      <w:color w:val="000000" w:themeColor="text1"/>
                      <w:szCs w:val="21"/>
                      <w:u w:val="single" w:color="auto"/>
                      <w14:textFill>
                        <w14:solidFill>
                          <w14:schemeClr w14:val="tx1"/>
                        </w14:solidFill>
                      </w14:textFill>
                    </w:rPr>
                    <w:t>① 管理措施</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Times New Roman" w:hAnsi="Times New Roman" w:eastAsia="宋体" w:cs="Times New Roman"/>
                      <w:color w:val="000000" w:themeColor="text1"/>
                      <w:szCs w:val="21"/>
                      <w:u w:val="single" w:color="auto"/>
                      <w:lang w:eastAsia="zh-CN"/>
                      <w14:textFill>
                        <w14:solidFill>
                          <w14:schemeClr w14:val="tx1"/>
                        </w14:solidFill>
                      </w14:textFill>
                    </w:rPr>
                  </w:pPr>
                  <w:r>
                    <w:rPr>
                      <w:rFonts w:hint="default" w:ascii="Times New Roman" w:hAnsi="Times New Roman" w:cs="Times New Roman"/>
                      <w:color w:val="000000" w:themeColor="text1"/>
                      <w:szCs w:val="21"/>
                      <w:u w:val="single" w:color="auto"/>
                      <w14:textFill>
                        <w14:solidFill>
                          <w14:schemeClr w14:val="tx1"/>
                        </w14:solidFill>
                      </w14:textFill>
                    </w:rPr>
                    <w:t>输送沼气导管上的阀门要灵活、严密，导气管应经常检查，确保不漏气；导气管上应装上压力表，压力过高应排出气体；压力不足时应停止使用， 重新进料充气，以防止回火。使用沼气必须与可燃物保持一定的安全距离，以保证安全。污泥厌氧罐、沼气贮柜检修时，必须提高警惕，事先采取安全措施，防止窒息和中毒事故的发生；控制与消除火源。严格控制设备质量及安装质量；严格按防火、防爆设计规范的要求进行设计，按规范设置消防系统，配置相应的灭火装置和设施。</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default" w:ascii="Times New Roman" w:hAnsi="Times New Roman" w:cs="Times New Roman"/>
                      <w:color w:val="000000" w:themeColor="text1"/>
                      <w:szCs w:val="21"/>
                      <w:u w:val="single" w:color="auto"/>
                      <w14:textFill>
                        <w14:solidFill>
                          <w14:schemeClr w14:val="tx1"/>
                        </w14:solidFill>
                      </w14:textFill>
                    </w:rPr>
                  </w:pPr>
                  <w:r>
                    <w:rPr>
                      <w:rFonts w:hint="default" w:ascii="Times New Roman" w:hAnsi="Times New Roman" w:cs="Times New Roman"/>
                      <w:color w:val="000000" w:themeColor="text1"/>
                      <w:szCs w:val="21"/>
                      <w:u w:val="single" w:color="auto"/>
                      <w14:textFill>
                        <w14:solidFill>
                          <w14:schemeClr w14:val="tx1"/>
                        </w14:solidFill>
                      </w14:textFill>
                    </w:rPr>
                    <w:t>② 泄漏防范措施</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Times New Roman" w:hAnsi="Times New Roman" w:eastAsia="宋体" w:cs="Times New Roman"/>
                      <w:color w:val="000000" w:themeColor="text1"/>
                      <w:sz w:val="21"/>
                      <w:szCs w:val="21"/>
                      <w:u w:val="single" w:color="auto"/>
                      <w:lang w:eastAsia="zh-CN"/>
                      <w14:textFill>
                        <w14:solidFill>
                          <w14:schemeClr w14:val="tx1"/>
                        </w14:solidFill>
                      </w14:textFill>
                    </w:rPr>
                  </w:pPr>
                  <w:r>
                    <w:rPr>
                      <w:rFonts w:hint="default" w:ascii="Times New Roman" w:hAnsi="Times New Roman" w:cs="Times New Roman"/>
                      <w:color w:val="000000" w:themeColor="text1"/>
                      <w:szCs w:val="21"/>
                      <w:u w:val="single" w:color="auto"/>
                      <w14:textFill>
                        <w14:solidFill>
                          <w14:schemeClr w14:val="tx1"/>
                        </w14:solidFill>
                      </w14:textFill>
                    </w:rPr>
                    <w:t>严格按照相关设计规划设计布置沼气贮存区， 沼气储罐必须符合防火防爆要求，防火间距的设置以及消防器材的配备必须通过消防部门审查。沼气在密闭的管道输送， 沼气储罐必须设置防止过量充气和抽气的安全装置。沼气贮存区设置围堰和地沟，对事故发生时产生的消防废水进行收集并及时处理，避免事故废水外排。</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default" w:ascii="Times New Roman" w:hAnsi="Times New Roman" w:cs="Times New Roman"/>
                      <w:szCs w:val="21"/>
                      <w:u w:val="single" w:color="auto"/>
                    </w:rPr>
                  </w:pPr>
                  <w:r>
                    <w:rPr>
                      <w:rFonts w:hint="default" w:ascii="Times New Roman" w:hAnsi="Times New Roman" w:cs="Times New Roman"/>
                      <w:szCs w:val="21"/>
                      <w:u w:val="single" w:color="auto"/>
                      <w:lang w:eastAsia="zh-CN"/>
                    </w:rPr>
                    <w:t>（</w:t>
                  </w:r>
                  <w:r>
                    <w:rPr>
                      <w:rFonts w:hint="default" w:ascii="Times New Roman" w:hAnsi="Times New Roman" w:cs="Times New Roman"/>
                      <w:szCs w:val="21"/>
                      <w:u w:val="single" w:color="auto"/>
                      <w:lang w:val="en-US" w:eastAsia="zh-CN"/>
                    </w:rPr>
                    <w:t>2）</w:t>
                  </w:r>
                  <w:r>
                    <w:rPr>
                      <w:rFonts w:hint="eastAsia" w:cs="Times New Roman"/>
                      <w:szCs w:val="21"/>
                      <w:u w:val="single" w:color="auto"/>
                      <w:lang w:val="en-US" w:eastAsia="zh-CN"/>
                    </w:rPr>
                    <w:t>环境</w:t>
                  </w:r>
                  <w:r>
                    <w:rPr>
                      <w:rFonts w:hint="default" w:ascii="Times New Roman" w:hAnsi="Times New Roman" w:cs="Times New Roman"/>
                      <w:szCs w:val="21"/>
                      <w:u w:val="single" w:color="auto"/>
                    </w:rPr>
                    <w:t>风险防范措施</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default" w:ascii="Times New Roman" w:hAnsi="Times New Roman" w:cs="Times New Roman"/>
                      <w:szCs w:val="21"/>
                      <w:u w:val="single" w:color="auto"/>
                    </w:rPr>
                  </w:pPr>
                  <w:r>
                    <w:rPr>
                      <w:rFonts w:hint="default" w:ascii="Times New Roman" w:hAnsi="Times New Roman" w:cs="Times New Roman"/>
                      <w:szCs w:val="21"/>
                      <w:u w:val="single" w:color="auto"/>
                    </w:rPr>
                    <w:t>①消防通道和建筑物耐火等级应满足消防要求：在沼气贮柜、污泥厌氧罐等区域设立警告牌(严禁烟火) 。</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default" w:ascii="Times New Roman" w:hAnsi="Times New Roman" w:cs="Times New Roman"/>
                      <w:szCs w:val="21"/>
                      <w:u w:val="single" w:color="auto"/>
                    </w:rPr>
                  </w:pPr>
                  <w:r>
                    <w:rPr>
                      <w:rFonts w:hint="default" w:ascii="Times New Roman" w:hAnsi="Times New Roman" w:cs="Times New Roman"/>
                      <w:szCs w:val="21"/>
                      <w:u w:val="single" w:color="auto"/>
                    </w:rPr>
                    <w:t>② 按照《</w:t>
                  </w:r>
                  <w:r>
                    <w:rPr>
                      <w:rFonts w:hint="eastAsia" w:ascii="Times New Roman" w:hAnsi="Times New Roman" w:cs="Times New Roman"/>
                      <w:szCs w:val="21"/>
                      <w:u w:val="single" w:color="auto"/>
                    </w:rPr>
                    <w:t>消防设施通用规范</w:t>
                  </w:r>
                  <w:r>
                    <w:rPr>
                      <w:rFonts w:hint="default" w:ascii="Times New Roman" w:hAnsi="Times New Roman" w:cs="Times New Roman"/>
                      <w:szCs w:val="21"/>
                      <w:u w:val="single" w:color="auto"/>
                    </w:rPr>
                    <w:t>》(GB</w:t>
                  </w:r>
                  <w:r>
                    <w:rPr>
                      <w:rFonts w:hint="eastAsia" w:cs="Times New Roman"/>
                      <w:szCs w:val="21"/>
                      <w:u w:val="single" w:color="auto"/>
                      <w:lang w:val="en-US" w:eastAsia="zh-CN"/>
                    </w:rPr>
                    <w:t>55036-2022</w:t>
                  </w:r>
                  <w:r>
                    <w:rPr>
                      <w:rFonts w:hint="default" w:ascii="Times New Roman" w:hAnsi="Times New Roman" w:cs="Times New Roman"/>
                      <w:szCs w:val="21"/>
                      <w:u w:val="single" w:color="auto"/>
                    </w:rPr>
                    <w:t>)的规定，应配置相应的灭火器类型(干粉灭火器等)与数量， 并在火灾危险场所设置报警装置</w:t>
                  </w:r>
                  <w:r>
                    <w:rPr>
                      <w:rFonts w:hint="eastAsia" w:cs="Times New Roman"/>
                      <w:szCs w:val="21"/>
                      <w:u w:val="single" w:color="auto"/>
                      <w:lang w:eastAsia="zh-CN"/>
                    </w:rPr>
                    <w:t>，</w:t>
                  </w:r>
                  <w:r>
                    <w:rPr>
                      <w:rFonts w:hint="default" w:ascii="Times New Roman" w:hAnsi="Times New Roman" w:cs="Times New Roman"/>
                      <w:szCs w:val="21"/>
                      <w:u w:val="single" w:color="auto"/>
                    </w:rPr>
                    <w:t xml:space="preserve">严禁区内有明火出现。 </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Times New Roman" w:hAnsi="Times New Roman" w:eastAsia="宋体" w:cs="Times New Roman"/>
                      <w:szCs w:val="21"/>
                      <w:u w:val="single" w:color="auto"/>
                      <w:lang w:eastAsia="zh-CN"/>
                    </w:rPr>
                  </w:pPr>
                  <w:r>
                    <w:rPr>
                      <w:rFonts w:hint="default" w:ascii="Times New Roman" w:hAnsi="Times New Roman" w:cs="Times New Roman"/>
                      <w:szCs w:val="21"/>
                      <w:u w:val="single" w:color="auto"/>
                    </w:rPr>
                    <w:t>③ 严格执行防火、防爆、防雷击、防毒害等各项要求。</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default" w:ascii="Times New Roman" w:hAnsi="Times New Roman" w:cs="Times New Roman"/>
                      <w:szCs w:val="21"/>
                      <w:u w:val="single" w:color="auto"/>
                    </w:rPr>
                  </w:pPr>
                  <w:r>
                    <w:rPr>
                      <w:rFonts w:hint="default" w:ascii="Times New Roman" w:hAnsi="Times New Roman" w:eastAsia="宋体" w:cs="Times New Roman"/>
                      <w:szCs w:val="21"/>
                      <w:u w:val="single" w:color="auto"/>
                    </w:rPr>
                    <w:t>④</w:t>
                  </w:r>
                  <w:r>
                    <w:rPr>
                      <w:rFonts w:hint="default" w:ascii="Times New Roman" w:hAnsi="Times New Roman" w:cs="Times New Roman"/>
                      <w:szCs w:val="21"/>
                      <w:u w:val="single" w:color="auto"/>
                    </w:rPr>
                    <w:t xml:space="preserve"> 加强公司职工的教育培训，实行上岗证制度，增强职工风险意识，提高事 故自救能力，制定和强化各种安全管理、安全生产的规程，减少人为风险事故(如误操作)的发生。 </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Times New Roman" w:hAnsi="Times New Roman" w:eastAsia="宋体" w:cs="Times New Roman"/>
                      <w:szCs w:val="21"/>
                      <w:u w:val="single" w:color="auto"/>
                      <w:lang w:eastAsia="zh-CN"/>
                    </w:rPr>
                  </w:pPr>
                  <w:r>
                    <w:rPr>
                      <w:rFonts w:hint="default" w:ascii="Times New Roman" w:hAnsi="Times New Roman" w:eastAsia="宋体" w:cs="Times New Roman"/>
                      <w:szCs w:val="21"/>
                      <w:u w:val="single" w:color="auto"/>
                    </w:rPr>
                    <w:t>⑤</w:t>
                  </w:r>
                  <w:r>
                    <w:rPr>
                      <w:rFonts w:hint="default" w:ascii="Times New Roman" w:hAnsi="Times New Roman" w:cs="Times New Roman"/>
                      <w:szCs w:val="21"/>
                      <w:u w:val="single" w:color="auto"/>
                    </w:rPr>
                    <w:t>加强管理，防止因管理不善而导致火灾：每天对贮存设施设备进行全面检查，防止因为设备故障发生泄漏而引起火灾。做好燃气管道日常巡检；建立日常隐患排查台账，用科学的手段和现有的检测仪器及时发现泄漏隐患，以便采取有效措施消除隐患；定期对装置进行全面检修，通过预防性地更换改进零部件、密封件，消除泄漏隐患</w:t>
                  </w:r>
                  <w:r>
                    <w:rPr>
                      <w:rFonts w:hint="eastAsia" w:cs="Times New Roman"/>
                      <w:szCs w:val="21"/>
                      <w:u w:val="single" w:color="auto"/>
                      <w:lang w:eastAsia="zh-CN"/>
                    </w:rPr>
                    <w:t>。</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Times New Roman" w:hAnsi="Times New Roman" w:eastAsia="宋体" w:cs="Times New Roman"/>
                      <w:szCs w:val="21"/>
                      <w:u w:val="single" w:color="auto"/>
                      <w:lang w:eastAsia="zh-CN"/>
                    </w:rPr>
                  </w:pPr>
                  <w:r>
                    <w:rPr>
                      <w:rFonts w:hint="default" w:ascii="Times New Roman" w:hAnsi="Times New Roman" w:eastAsia="宋体" w:cs="Times New Roman"/>
                      <w:szCs w:val="21"/>
                      <w:u w:val="single" w:color="auto"/>
                    </w:rPr>
                    <w:t>⑥</w:t>
                  </w:r>
                  <w:r>
                    <w:rPr>
                      <w:rFonts w:hint="default" w:ascii="Times New Roman" w:hAnsi="Times New Roman" w:cs="Times New Roman"/>
                      <w:szCs w:val="21"/>
                      <w:u w:val="single" w:color="auto"/>
                    </w:rPr>
                    <w:t>防止静电起火：防止静电灾害可以采用的措施有：接地：使物体与大地</w:t>
                  </w:r>
                  <w:r>
                    <w:rPr>
                      <w:rFonts w:hint="eastAsia" w:cs="Times New Roman"/>
                      <w:szCs w:val="21"/>
                      <w:u w:val="single" w:color="auto"/>
                      <w:lang w:eastAsia="zh-CN"/>
                    </w:rPr>
                    <w:t>间</w:t>
                  </w:r>
                  <w:r>
                    <w:rPr>
                      <w:rFonts w:hint="default" w:ascii="Times New Roman" w:hAnsi="Times New Roman" w:cs="Times New Roman"/>
                      <w:szCs w:val="21"/>
                      <w:u w:val="single" w:color="auto"/>
                    </w:rPr>
                    <w:t>构成电气泄漏电路， 将产生在物体上的静电泄于人地， 防止物体贮存静电；工作人 员应该穿上防静电工作服； 防止流动带电： 管道输送溶剂时， 流速越快， 产生的静电越多。为防止高速流动带电，应该对流速作出限制；维持湿度：保持现场湿度大于60%，有利于静电的释放。</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Times New Roman" w:hAnsi="Times New Roman" w:eastAsia="宋体" w:cs="Times New Roman"/>
                      <w:szCs w:val="21"/>
                      <w:u w:val="single" w:color="auto"/>
                      <w:lang w:eastAsia="zh-CN"/>
                    </w:rPr>
                  </w:pPr>
                  <w:r>
                    <w:rPr>
                      <w:rFonts w:hint="default" w:ascii="Times New Roman" w:hAnsi="Times New Roman" w:eastAsia="宋体" w:cs="Times New Roman"/>
                      <w:szCs w:val="21"/>
                      <w:u w:val="single" w:color="auto"/>
                    </w:rPr>
                    <w:t>⑦</w:t>
                  </w:r>
                  <w:r>
                    <w:rPr>
                      <w:rFonts w:hint="default" w:ascii="Times New Roman" w:hAnsi="Times New Roman" w:cs="Times New Roman"/>
                      <w:szCs w:val="21"/>
                      <w:u w:val="single" w:color="auto"/>
                    </w:rPr>
                    <w:t xml:space="preserve"> 按照《化工建设项目环境保护设计规范》(GB50483-2009)计算方法设定</w:t>
                  </w:r>
                  <w:r>
                    <w:rPr>
                      <w:rFonts w:hint="eastAsia" w:cs="Times New Roman"/>
                      <w:szCs w:val="21"/>
                      <w:u w:val="single" w:color="auto"/>
                      <w:lang w:val="en-US" w:eastAsia="zh-CN"/>
                    </w:rPr>
                    <w:t>1</w:t>
                  </w:r>
                  <w:r>
                    <w:rPr>
                      <w:rFonts w:hint="default" w:ascii="Times New Roman" w:hAnsi="Times New Roman" w:cs="Times New Roman"/>
                      <w:szCs w:val="21"/>
                      <w:u w:val="single" w:color="auto"/>
                    </w:rPr>
                    <w:t>个事故应急池，以收集火灾风险事故产生的消防废水、污水处理设施故障的事故废水，灭火产生的污水用雨水管收集，通过雨水管阀门控制，将污水收集至事故应急池。</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auto"/>
                    <w:rPr>
                      <w:szCs w:val="21"/>
                      <w:u w:val="single" w:color="auto"/>
                    </w:rPr>
                  </w:pPr>
                  <w:r>
                    <w:rPr>
                      <w:rFonts w:hint="eastAsia"/>
                      <w:szCs w:val="21"/>
                      <w:u w:val="single" w:color="auto"/>
                    </w:rPr>
                    <w:t>（</w:t>
                  </w:r>
                  <w:r>
                    <w:rPr>
                      <w:rFonts w:hint="eastAsia"/>
                      <w:szCs w:val="21"/>
                      <w:u w:val="single" w:color="auto"/>
                      <w:lang w:val="en-US" w:eastAsia="zh-CN"/>
                    </w:rPr>
                    <w:t>3</w:t>
                  </w:r>
                  <w:r>
                    <w:rPr>
                      <w:rFonts w:hint="eastAsia"/>
                      <w:szCs w:val="21"/>
                      <w:u w:val="single" w:color="auto"/>
                    </w:rPr>
                    <w:t>）注意防火安全，并主要保持阴凉通风环境等。</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auto"/>
                    <w:rPr>
                      <w:szCs w:val="21"/>
                      <w:u w:val="single" w:color="auto"/>
                    </w:rPr>
                  </w:pPr>
                  <w:r>
                    <w:rPr>
                      <w:rFonts w:hint="eastAsia"/>
                      <w:szCs w:val="21"/>
                      <w:u w:val="single" w:color="auto"/>
                    </w:rPr>
                    <w:t>（</w:t>
                  </w:r>
                  <w:r>
                    <w:rPr>
                      <w:rFonts w:hint="eastAsia"/>
                      <w:szCs w:val="21"/>
                      <w:u w:val="single" w:color="auto"/>
                      <w:lang w:val="en-US" w:eastAsia="zh-CN"/>
                    </w:rPr>
                    <w:t>4</w:t>
                  </w:r>
                  <w:r>
                    <w:rPr>
                      <w:rFonts w:hint="eastAsia"/>
                      <w:szCs w:val="21"/>
                      <w:u w:val="single" w:color="auto"/>
                    </w:rPr>
                    <w:t>）完善环保设施日常管理，备品备件应充足，确保环保设施正常运行。</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auto"/>
                    <w:rPr>
                      <w:szCs w:val="21"/>
                      <w:u w:val="single" w:color="auto"/>
                    </w:rPr>
                  </w:pPr>
                  <w:r>
                    <w:rPr>
                      <w:rFonts w:hint="eastAsia"/>
                      <w:szCs w:val="21"/>
                      <w:u w:val="single" w:color="auto"/>
                    </w:rPr>
                    <w:t>（</w:t>
                  </w:r>
                  <w:r>
                    <w:rPr>
                      <w:rFonts w:hint="eastAsia"/>
                      <w:szCs w:val="21"/>
                      <w:u w:val="single" w:color="auto"/>
                      <w:lang w:val="en-US" w:eastAsia="zh-CN"/>
                    </w:rPr>
                    <w:t>5</w:t>
                  </w:r>
                  <w:r>
                    <w:rPr>
                      <w:rFonts w:hint="eastAsia"/>
                      <w:szCs w:val="21"/>
                      <w:u w:val="single" w:color="auto"/>
                    </w:rPr>
                    <w:t>）建立一套完善的安全环保管理制度，执行工业安全卫生、劳动保护、环保、消防等相关规定。</w:t>
                  </w:r>
                </w:p>
                <w:p>
                  <w:pPr>
                    <w:keepNext w:val="0"/>
                    <w:keepLines w:val="0"/>
                    <w:pageBreakBefore w:val="0"/>
                    <w:widowControl w:val="0"/>
                    <w:kinsoku/>
                    <w:wordWrap/>
                    <w:overflowPunct/>
                    <w:topLinePunct w:val="0"/>
                    <w:autoSpaceDE/>
                    <w:autoSpaceDN/>
                    <w:bidi w:val="0"/>
                    <w:adjustRightInd/>
                    <w:snapToGrid/>
                    <w:spacing w:line="288" w:lineRule="auto"/>
                    <w:ind w:firstLine="210" w:firstLineChars="100"/>
                    <w:jc w:val="left"/>
                    <w:textAlignment w:val="auto"/>
                    <w:rPr>
                      <w:szCs w:val="21"/>
                      <w:u w:val="single" w:color="auto"/>
                    </w:rPr>
                  </w:pPr>
                  <w:r>
                    <w:rPr>
                      <w:rFonts w:hint="eastAsia"/>
                      <w:szCs w:val="21"/>
                      <w:u w:val="single" w:color="auto"/>
                    </w:rPr>
                    <w:t>（</w:t>
                  </w:r>
                  <w:r>
                    <w:rPr>
                      <w:rFonts w:hint="eastAsia"/>
                      <w:szCs w:val="21"/>
                      <w:u w:val="single" w:color="auto"/>
                      <w:lang w:val="en-US" w:eastAsia="zh-CN"/>
                    </w:rPr>
                    <w:t>6</w:t>
                  </w:r>
                  <w:r>
                    <w:rPr>
                      <w:rFonts w:hint="eastAsia"/>
                      <w:szCs w:val="21"/>
                      <w:u w:val="single" w:color="auto"/>
                    </w:rPr>
                    <w:t>）</w:t>
                  </w:r>
                  <w:r>
                    <w:rPr>
                      <w:u w:val="single" w:color="auto"/>
                    </w:rPr>
                    <w:t>建设正确的运行机制</w:t>
                  </w:r>
                  <w:r>
                    <w:rPr>
                      <w:rFonts w:hint="eastAsia"/>
                      <w:u w:val="single" w:color="auto"/>
                    </w:rPr>
                    <w:t>，</w:t>
                  </w:r>
                  <w:r>
                    <w:rPr>
                      <w:u w:val="single" w:color="auto"/>
                    </w:rPr>
                    <w:t>预防</w:t>
                  </w:r>
                  <w:r>
                    <w:rPr>
                      <w:rFonts w:hint="eastAsia"/>
                      <w:u w:val="single" w:color="auto"/>
                      <w:lang w:eastAsia="zh-CN"/>
                    </w:rPr>
                    <w:t>蒸汽发生器安全</w:t>
                  </w:r>
                  <w:r>
                    <w:rPr>
                      <w:u w:val="single" w:color="auto"/>
                    </w:rPr>
                    <w:t>事故，最重要的是认识到存在这种事故的危险，针对事故产生的原因，建立正确的操作程序，同事应采取安全保护设计和</w:t>
                  </w:r>
                  <w:r>
                    <w:rPr>
                      <w:rFonts w:hint="eastAsia"/>
                      <w:u w:val="single" w:color="auto"/>
                      <w:lang w:eastAsia="zh-CN"/>
                    </w:rPr>
                    <w:t>预防</w:t>
                  </w:r>
                  <w:r>
                    <w:rPr>
                      <w:u w:val="single" w:color="auto"/>
                    </w:rPr>
                    <w:t>事故措施</w:t>
                  </w:r>
                  <w:r>
                    <w:rPr>
                      <w:rFonts w:hint="eastAsia"/>
                      <w:u w:val="single" w:color="auto"/>
                    </w:rPr>
                    <w:t>；</w:t>
                  </w:r>
                  <w:r>
                    <w:rPr>
                      <w:rFonts w:hint="eastAsia"/>
                      <w:u w:val="single" w:color="auto"/>
                      <w:lang w:eastAsia="zh-CN"/>
                    </w:rPr>
                    <w:t>蒸汽发生器</w:t>
                  </w:r>
                  <w:r>
                    <w:rPr>
                      <w:u w:val="single" w:color="auto"/>
                    </w:rPr>
                    <w:t>设计上采取防爆门设计。在事故发生时，防爆门可及时及早释放爆炸能量，从而实现</w:t>
                  </w:r>
                  <w:r>
                    <w:rPr>
                      <w:szCs w:val="21"/>
                      <w:u w:val="single" w:color="auto"/>
                    </w:rPr>
                    <w:t>安全生产。</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b/>
                      <w:u w:val="single" w:color="auto"/>
                    </w:rPr>
                  </w:pPr>
                  <w:r>
                    <w:rPr>
                      <w:rFonts w:hint="eastAsia"/>
                      <w:b/>
                      <w:u w:val="single" w:color="auto"/>
                    </w:rPr>
                    <w:t>应急要求：</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u w:val="single" w:color="auto"/>
                    </w:rPr>
                  </w:pPr>
                  <w:r>
                    <w:rPr>
                      <w:rFonts w:hint="eastAsia"/>
                      <w:u w:val="single" w:color="auto"/>
                    </w:rPr>
                    <w:t>针对本项目可能发生的泄漏等事故风险，简要提出如下应急措施：</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szCs w:val="21"/>
                      <w:u w:val="single" w:color="auto"/>
                    </w:rPr>
                  </w:pPr>
                  <w:r>
                    <w:rPr>
                      <w:u w:val="single" w:color="auto"/>
                    </w:rPr>
                    <w:t>（1）</w:t>
                  </w:r>
                  <w:r>
                    <w:rPr>
                      <w:szCs w:val="21"/>
                      <w:u w:val="single" w:color="auto"/>
                    </w:rPr>
                    <w:t>应急组织机构分级，各级别主要负责人为应急计划、协调第一人，应急人员必须为培训上岗熟练工；区域应急组织结构由</w:t>
                  </w:r>
                  <w:r>
                    <w:rPr>
                      <w:rFonts w:hint="eastAsia"/>
                      <w:szCs w:val="21"/>
                      <w:u w:val="single" w:color="auto"/>
                    </w:rPr>
                    <w:t>东安县</w:t>
                  </w:r>
                  <w:r>
                    <w:rPr>
                      <w:szCs w:val="21"/>
                      <w:u w:val="single" w:color="auto"/>
                    </w:rPr>
                    <w:t>政府、相关行业专家、卫生安全相关单位组成，并由政府进行统一调度。</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szCs w:val="21"/>
                      <w:u w:val="single" w:color="auto"/>
                    </w:rPr>
                  </w:pPr>
                  <w:r>
                    <w:rPr>
                      <w:szCs w:val="21"/>
                      <w:u w:val="single" w:color="auto"/>
                    </w:rPr>
                    <w:t>（2）</w:t>
                  </w:r>
                  <w:r>
                    <w:rPr>
                      <w:rFonts w:hint="eastAsia"/>
                      <w:szCs w:val="21"/>
                      <w:u w:val="single" w:color="auto"/>
                    </w:rPr>
                    <w:t>完善</w:t>
                  </w:r>
                  <w:r>
                    <w:rPr>
                      <w:szCs w:val="21"/>
                      <w:u w:val="single" w:color="auto"/>
                    </w:rPr>
                    <w:t>应急预案</w:t>
                  </w:r>
                  <w:r>
                    <w:rPr>
                      <w:rFonts w:hint="eastAsia"/>
                      <w:szCs w:val="21"/>
                      <w:u w:val="single" w:color="auto"/>
                    </w:rPr>
                    <w:t>，</w:t>
                  </w:r>
                  <w:r>
                    <w:rPr>
                      <w:szCs w:val="21"/>
                      <w:u w:val="single" w:color="auto"/>
                    </w:rPr>
                    <w:t>应急卡应上墙。</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szCs w:val="21"/>
                      <w:u w:val="single" w:color="auto"/>
                    </w:rPr>
                  </w:pPr>
                  <w:r>
                    <w:rPr>
                      <w:szCs w:val="21"/>
                      <w:u w:val="single" w:color="auto"/>
                    </w:rPr>
                    <w:t>（3）细化应急状态下各主要负责单位的报警通讯方式、地点、电话号码以及相关配套的交通保障、管理、消防联络方法，涉及跨区域的还应与相关区域环境保护部门和上级环保部门保持联系，及时通报事故处理情况，以获得区域性支援。</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szCs w:val="21"/>
                      <w:u w:val="single" w:color="auto"/>
                    </w:rPr>
                  </w:pPr>
                  <w:r>
                    <w:rPr>
                      <w:szCs w:val="21"/>
                      <w:u w:val="single" w:color="auto"/>
                    </w:rPr>
                    <w:t>（4）组织专业队伍负责对事故现场进行侦察监测，对事故性质、参数与后果进行评估，专为指挥部门提供决策依据。</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szCs w:val="21"/>
                      <w:u w:val="single" w:color="auto"/>
                    </w:rPr>
                  </w:pPr>
                  <w:r>
                    <w:rPr>
                      <w:szCs w:val="21"/>
                      <w:u w:val="single" w:color="auto"/>
                    </w:rPr>
                    <w:t>（</w:t>
                  </w:r>
                  <w:r>
                    <w:rPr>
                      <w:rFonts w:hint="eastAsia"/>
                      <w:szCs w:val="21"/>
                      <w:u w:val="single" w:color="auto"/>
                    </w:rPr>
                    <w:t>5</w:t>
                  </w:r>
                  <w:r>
                    <w:rPr>
                      <w:szCs w:val="21"/>
                      <w:u w:val="single" w:color="auto"/>
                    </w:rPr>
                    <w:t>）事故现场、邻近区、受事故影响的区域人员及公众对有毒有害物质应急剂量控制规定，制定紧急撤离组织计划和救护，医疗救护与公众健康。</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szCs w:val="21"/>
                      <w:u w:val="single" w:color="auto"/>
                    </w:rPr>
                  </w:pPr>
                  <w:r>
                    <w:rPr>
                      <w:szCs w:val="21"/>
                      <w:u w:val="single" w:color="auto"/>
                    </w:rPr>
                    <w:t>（</w:t>
                  </w:r>
                  <w:r>
                    <w:rPr>
                      <w:rFonts w:hint="eastAsia"/>
                      <w:szCs w:val="21"/>
                      <w:u w:val="single" w:color="auto"/>
                    </w:rPr>
                    <w:t>6</w:t>
                  </w:r>
                  <w:r>
                    <w:rPr>
                      <w:szCs w:val="21"/>
                      <w:u w:val="single" w:color="auto"/>
                    </w:rPr>
                    <w:t>）制定相关应急状态终止程序，事故现场、受影响范围内的善后处理、恢复措施，邻近区域解除事故警戒及善后恢复措施。</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szCs w:val="21"/>
                      <w:u w:val="single" w:color="auto"/>
                    </w:rPr>
                  </w:pPr>
                  <w:r>
                    <w:rPr>
                      <w:szCs w:val="21"/>
                      <w:u w:val="single" w:color="auto"/>
                    </w:rPr>
                    <w:t>（</w:t>
                  </w:r>
                  <w:r>
                    <w:rPr>
                      <w:rFonts w:hint="eastAsia"/>
                      <w:szCs w:val="21"/>
                      <w:u w:val="single" w:color="auto"/>
                    </w:rPr>
                    <w:t>7</w:t>
                  </w:r>
                  <w:r>
                    <w:rPr>
                      <w:szCs w:val="21"/>
                      <w:u w:val="single" w:color="auto"/>
                    </w:rPr>
                    <w:t>）制定有关的环境恢复措施（包括生态环境、水体）组织专业人员对事故后的环境变化进行监测，对事故应急措施的环境可行性进行后影响评价。</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szCs w:val="21"/>
                      <w:u w:val="single" w:color="auto"/>
                    </w:rPr>
                  </w:pPr>
                  <w:r>
                    <w:rPr>
                      <w:szCs w:val="21"/>
                      <w:u w:val="single" w:color="auto"/>
                    </w:rPr>
                    <w:t>（</w:t>
                  </w:r>
                  <w:r>
                    <w:rPr>
                      <w:rFonts w:hint="eastAsia"/>
                      <w:szCs w:val="21"/>
                      <w:u w:val="single" w:color="auto"/>
                    </w:rPr>
                    <w:t>8</w:t>
                  </w:r>
                  <w:r>
                    <w:rPr>
                      <w:szCs w:val="21"/>
                      <w:u w:val="single" w:color="auto"/>
                    </w:rPr>
                    <w:t>）定期安排有关人员进行培训与演练</w:t>
                  </w:r>
                  <w:r>
                    <w:rPr>
                      <w:rFonts w:hint="eastAsia"/>
                      <w:szCs w:val="21"/>
                      <w:u w:val="single" w:color="auto"/>
                    </w:rPr>
                    <w:t>。</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pPr>
                  <w:r>
                    <w:rPr>
                      <w:szCs w:val="21"/>
                      <w:u w:val="single" w:color="auto"/>
                    </w:rPr>
                    <w:t>（</w:t>
                  </w:r>
                  <w:r>
                    <w:rPr>
                      <w:rFonts w:hint="eastAsia"/>
                      <w:szCs w:val="21"/>
                      <w:u w:val="single" w:color="auto"/>
                    </w:rPr>
                    <w:t>9</w:t>
                  </w:r>
                  <w:r>
                    <w:rPr>
                      <w:szCs w:val="21"/>
                      <w:u w:val="single" w:color="auto"/>
                    </w:rPr>
                    <w:t>）在</w:t>
                  </w:r>
                  <w:r>
                    <w:rPr>
                      <w:rFonts w:hint="eastAsia"/>
                      <w:szCs w:val="21"/>
                      <w:u w:val="single" w:color="auto"/>
                    </w:rPr>
                    <w:t>项目</w:t>
                  </w:r>
                  <w:r>
                    <w:rPr>
                      <w:szCs w:val="21"/>
                      <w:u w:val="single" w:color="auto"/>
                    </w:rPr>
                    <w:t>邻近地区开展公众教育、培训和发布有关信息</w:t>
                  </w:r>
                  <w:r>
                    <w:rPr>
                      <w:rFonts w:hint="eastAsia"/>
                      <w:szCs w:val="21"/>
                      <w:u w:val="single" w:color="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1839" w:type="dxa"/>
                  <w:gridSpan w:val="2"/>
                  <w:shd w:val="clear" w:color="auto" w:fill="auto"/>
                  <w:vAlign w:val="center"/>
                </w:tcPr>
                <w:p>
                  <w:pPr>
                    <w:jc w:val="left"/>
                    <w:rPr>
                      <w:b/>
                    </w:rPr>
                  </w:pPr>
                  <w:r>
                    <w:rPr>
                      <w:rFonts w:hint="eastAsia"/>
                      <w:b/>
                      <w:szCs w:val="22"/>
                    </w:rPr>
                    <w:t>填表说明</w:t>
                  </w:r>
                  <w:r>
                    <w:rPr>
                      <w:b/>
                      <w:szCs w:val="22"/>
                    </w:rPr>
                    <w:t>:</w:t>
                  </w:r>
                  <w:r>
                    <w:rPr>
                      <w:szCs w:val="22"/>
                    </w:rPr>
                    <w:t>无</w:t>
                  </w:r>
                </w:p>
              </w:tc>
            </w:tr>
          </w:tbl>
          <w:p>
            <w:pPr>
              <w:spacing w:line="360" w:lineRule="auto"/>
              <w:ind w:firstLine="479" w:firstLineChars="199"/>
              <w:rPr>
                <w:rFonts w:hint="eastAsia" w:eastAsia="宋体"/>
                <w:b/>
                <w:sz w:val="24"/>
                <w:u w:val="single"/>
                <w:lang w:eastAsia="zh-CN"/>
              </w:rPr>
            </w:pPr>
            <w:r>
              <w:rPr>
                <w:b/>
                <w:sz w:val="24"/>
                <w:u w:val="single"/>
              </w:rPr>
              <w:t>4.</w:t>
            </w:r>
            <w:r>
              <w:rPr>
                <w:rFonts w:hint="eastAsia"/>
                <w:b/>
                <w:sz w:val="24"/>
                <w:u w:val="single"/>
                <w:lang w:val="en-US" w:eastAsia="zh-CN"/>
              </w:rPr>
              <w:t>7</w:t>
            </w:r>
            <w:r>
              <w:rPr>
                <w:b/>
                <w:sz w:val="24"/>
                <w:u w:val="single"/>
              </w:rPr>
              <w:t>、</w:t>
            </w:r>
            <w:r>
              <w:rPr>
                <w:rFonts w:hint="eastAsia"/>
                <w:b/>
                <w:sz w:val="24"/>
                <w:u w:val="single"/>
              </w:rPr>
              <w:t>污染物排放</w:t>
            </w:r>
            <w:r>
              <w:rPr>
                <w:rFonts w:hint="eastAsia"/>
                <w:b/>
                <w:sz w:val="24"/>
                <w:u w:val="single"/>
                <w:lang w:eastAsia="zh-CN"/>
              </w:rPr>
              <w:t>“</w:t>
            </w:r>
            <w:r>
              <w:rPr>
                <w:rFonts w:hint="eastAsia"/>
                <w:b/>
                <w:sz w:val="24"/>
                <w:u w:val="single"/>
                <w:lang w:val="en-US" w:eastAsia="zh-CN"/>
              </w:rPr>
              <w:t>三本帐</w:t>
            </w:r>
            <w:r>
              <w:rPr>
                <w:rFonts w:hint="eastAsia"/>
                <w:b/>
                <w:sz w:val="24"/>
                <w:u w:val="single"/>
                <w:lang w:eastAsia="zh-CN"/>
              </w:rPr>
              <w:t>”</w:t>
            </w:r>
          </w:p>
          <w:p>
            <w:pPr>
              <w:adjustRightInd w:val="0"/>
              <w:snapToGrid w:val="0"/>
              <w:spacing w:line="360" w:lineRule="auto"/>
              <w:ind w:firstLine="480" w:firstLineChars="200"/>
              <w:rPr>
                <w:sz w:val="24"/>
                <w:szCs w:val="32"/>
                <w:u w:val="single"/>
              </w:rPr>
            </w:pPr>
            <w:r>
              <w:rPr>
                <w:rFonts w:hint="eastAsia"/>
                <w:sz w:val="24"/>
                <w:szCs w:val="32"/>
                <w:u w:val="single"/>
              </w:rPr>
              <w:t>本项目</w:t>
            </w:r>
            <w:r>
              <w:rPr>
                <w:rFonts w:hint="eastAsia"/>
                <w:sz w:val="24"/>
                <w:szCs w:val="32"/>
                <w:u w:val="single"/>
                <w:lang w:val="en-US" w:eastAsia="zh-CN"/>
              </w:rPr>
              <w:t>技改</w:t>
            </w:r>
            <w:r>
              <w:rPr>
                <w:rFonts w:hint="eastAsia"/>
                <w:sz w:val="24"/>
                <w:szCs w:val="32"/>
                <w:u w:val="single"/>
              </w:rPr>
              <w:t>后污染物排放情况详见表</w:t>
            </w:r>
            <w:r>
              <w:rPr>
                <w:sz w:val="24"/>
                <w:szCs w:val="32"/>
                <w:u w:val="single"/>
              </w:rPr>
              <w:t>4</w:t>
            </w:r>
            <w:r>
              <w:rPr>
                <w:rFonts w:hint="eastAsia"/>
                <w:sz w:val="24"/>
                <w:szCs w:val="32"/>
                <w:u w:val="single"/>
              </w:rPr>
              <w:t>-</w:t>
            </w:r>
            <w:r>
              <w:rPr>
                <w:rFonts w:hint="eastAsia"/>
                <w:sz w:val="24"/>
                <w:szCs w:val="32"/>
                <w:u w:val="single"/>
                <w:lang w:val="en-US" w:eastAsia="zh-CN"/>
              </w:rPr>
              <w:t>14</w:t>
            </w:r>
            <w:r>
              <w:rPr>
                <w:rFonts w:hint="eastAsia"/>
                <w:sz w:val="24"/>
                <w:szCs w:val="32"/>
                <w:u w:val="single"/>
              </w:rPr>
              <w:t>。</w:t>
            </w:r>
          </w:p>
          <w:p>
            <w:pPr>
              <w:spacing w:line="360" w:lineRule="auto"/>
              <w:ind w:firstLine="479" w:firstLineChars="199"/>
              <w:jc w:val="center"/>
              <w:rPr>
                <w:b/>
                <w:sz w:val="24"/>
                <w:u w:val="single"/>
              </w:rPr>
            </w:pPr>
            <w:r>
              <w:rPr>
                <w:rFonts w:hint="eastAsia"/>
                <w:b/>
                <w:sz w:val="24"/>
                <w:u w:val="single"/>
              </w:rPr>
              <w:t>表</w:t>
            </w:r>
            <w:r>
              <w:rPr>
                <w:b/>
                <w:sz w:val="24"/>
                <w:u w:val="single"/>
              </w:rPr>
              <w:t>4</w:t>
            </w:r>
            <w:r>
              <w:rPr>
                <w:rFonts w:hint="eastAsia"/>
                <w:b/>
                <w:sz w:val="24"/>
                <w:u w:val="single"/>
              </w:rPr>
              <w:t>-</w:t>
            </w:r>
            <w:r>
              <w:rPr>
                <w:rFonts w:hint="eastAsia"/>
                <w:b/>
                <w:sz w:val="24"/>
                <w:u w:val="single"/>
                <w:lang w:val="en-US" w:eastAsia="zh-CN"/>
              </w:rPr>
              <w:t>14</w:t>
            </w:r>
            <w:r>
              <w:rPr>
                <w:b/>
                <w:sz w:val="24"/>
                <w:u w:val="single"/>
              </w:rPr>
              <w:t xml:space="preserve"> </w:t>
            </w:r>
            <w:r>
              <w:rPr>
                <w:rFonts w:hint="eastAsia"/>
                <w:b/>
                <w:sz w:val="24"/>
                <w:u w:val="single"/>
                <w:lang w:val="en-US" w:eastAsia="zh-CN"/>
              </w:rPr>
              <w:t>技改</w:t>
            </w:r>
            <w:r>
              <w:rPr>
                <w:rFonts w:hint="eastAsia"/>
                <w:b/>
                <w:sz w:val="24"/>
                <w:u w:val="single"/>
              </w:rPr>
              <w:t>后污染物排放情况一览表</w:t>
            </w:r>
          </w:p>
          <w:tbl>
            <w:tblPr>
              <w:tblStyle w:val="24"/>
              <w:tblW w:w="11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2403"/>
              <w:gridCol w:w="1693"/>
              <w:gridCol w:w="1979"/>
              <w:gridCol w:w="1861"/>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1705" w:type="dxa"/>
                  <w:shd w:val="clear" w:color="auto" w:fill="auto"/>
                  <w:noWrap w:val="0"/>
                  <w:vAlign w:val="center"/>
                </w:tcPr>
                <w:p>
                  <w:pPr>
                    <w:pStyle w:val="26"/>
                    <w:ind w:firstLine="0" w:firstLineChars="0"/>
                    <w:jc w:val="center"/>
                    <w:rPr>
                      <w:rFonts w:hint="eastAsia"/>
                      <w:sz w:val="21"/>
                      <w:szCs w:val="21"/>
                      <w:u w:val="single"/>
                    </w:rPr>
                  </w:pPr>
                  <w:bookmarkStart w:id="12" w:name="_Hlk96348807"/>
                  <w:r>
                    <w:rPr>
                      <w:rFonts w:hint="eastAsia"/>
                      <w:sz w:val="21"/>
                      <w:szCs w:val="21"/>
                      <w:u w:val="single"/>
                    </w:rPr>
                    <w:t>类别</w:t>
                  </w:r>
                </w:p>
              </w:tc>
              <w:tc>
                <w:tcPr>
                  <w:tcW w:w="2403" w:type="dxa"/>
                  <w:shd w:val="clear" w:color="auto" w:fill="auto"/>
                  <w:noWrap w:val="0"/>
                  <w:vAlign w:val="center"/>
                </w:tcPr>
                <w:p>
                  <w:pPr>
                    <w:pStyle w:val="26"/>
                    <w:ind w:firstLine="0" w:firstLineChars="0"/>
                    <w:jc w:val="center"/>
                    <w:rPr>
                      <w:rFonts w:hint="eastAsia"/>
                      <w:sz w:val="21"/>
                      <w:szCs w:val="21"/>
                      <w:u w:val="single"/>
                    </w:rPr>
                  </w:pPr>
                  <w:r>
                    <w:rPr>
                      <w:rFonts w:hint="eastAsia"/>
                      <w:sz w:val="21"/>
                      <w:szCs w:val="21"/>
                      <w:u w:val="single"/>
                    </w:rPr>
                    <w:t>项目</w:t>
                  </w:r>
                </w:p>
              </w:tc>
              <w:tc>
                <w:tcPr>
                  <w:tcW w:w="1693" w:type="dxa"/>
                  <w:shd w:val="clear" w:color="auto" w:fill="auto"/>
                  <w:noWrap w:val="0"/>
                  <w:vAlign w:val="center"/>
                </w:tcPr>
                <w:p>
                  <w:pPr>
                    <w:pStyle w:val="26"/>
                    <w:ind w:firstLine="0" w:firstLineChars="0"/>
                    <w:jc w:val="center"/>
                    <w:rPr>
                      <w:rFonts w:hint="eastAsia"/>
                      <w:sz w:val="21"/>
                      <w:szCs w:val="21"/>
                      <w:u w:val="single"/>
                    </w:rPr>
                  </w:pPr>
                  <w:r>
                    <w:rPr>
                      <w:rFonts w:hint="eastAsia"/>
                      <w:sz w:val="21"/>
                      <w:szCs w:val="21"/>
                      <w:u w:val="single"/>
                    </w:rPr>
                    <w:t>单位</w:t>
                  </w:r>
                </w:p>
              </w:tc>
              <w:tc>
                <w:tcPr>
                  <w:tcW w:w="1979" w:type="dxa"/>
                  <w:shd w:val="clear" w:color="auto" w:fill="auto"/>
                  <w:noWrap w:val="0"/>
                  <w:vAlign w:val="center"/>
                </w:tcPr>
                <w:p>
                  <w:pPr>
                    <w:pStyle w:val="26"/>
                    <w:ind w:firstLine="0" w:firstLineChars="0"/>
                    <w:jc w:val="center"/>
                    <w:rPr>
                      <w:rFonts w:hint="eastAsia"/>
                      <w:sz w:val="21"/>
                      <w:szCs w:val="21"/>
                      <w:u w:val="single"/>
                    </w:rPr>
                  </w:pPr>
                  <w:r>
                    <w:rPr>
                      <w:rFonts w:hint="eastAsia"/>
                      <w:sz w:val="21"/>
                      <w:szCs w:val="21"/>
                      <w:u w:val="single"/>
                      <w:lang w:val="en-US" w:eastAsia="zh-CN"/>
                    </w:rPr>
                    <w:t>技改</w:t>
                  </w:r>
                  <w:r>
                    <w:rPr>
                      <w:rFonts w:hint="eastAsia"/>
                      <w:sz w:val="21"/>
                      <w:szCs w:val="21"/>
                      <w:u w:val="single"/>
                    </w:rPr>
                    <w:t>前排放量</w:t>
                  </w:r>
                </w:p>
              </w:tc>
              <w:tc>
                <w:tcPr>
                  <w:tcW w:w="1861" w:type="dxa"/>
                  <w:shd w:val="clear" w:color="auto" w:fill="auto"/>
                  <w:noWrap w:val="0"/>
                  <w:vAlign w:val="center"/>
                </w:tcPr>
                <w:p>
                  <w:pPr>
                    <w:pStyle w:val="26"/>
                    <w:ind w:firstLine="0" w:firstLineChars="0"/>
                    <w:jc w:val="center"/>
                    <w:rPr>
                      <w:rFonts w:hint="eastAsia"/>
                      <w:sz w:val="21"/>
                      <w:szCs w:val="21"/>
                      <w:u w:val="single"/>
                    </w:rPr>
                  </w:pPr>
                  <w:r>
                    <w:rPr>
                      <w:rFonts w:hint="eastAsia"/>
                      <w:sz w:val="21"/>
                      <w:szCs w:val="21"/>
                      <w:u w:val="single"/>
                      <w:lang w:val="en-US" w:eastAsia="zh-CN"/>
                    </w:rPr>
                    <w:t>技改</w:t>
                  </w:r>
                  <w:r>
                    <w:rPr>
                      <w:rFonts w:hint="eastAsia"/>
                      <w:sz w:val="21"/>
                      <w:szCs w:val="21"/>
                      <w:u w:val="single"/>
                    </w:rPr>
                    <w:t>后排放量</w:t>
                  </w:r>
                </w:p>
              </w:tc>
              <w:tc>
                <w:tcPr>
                  <w:tcW w:w="2191" w:type="dxa"/>
                  <w:shd w:val="clear" w:color="auto" w:fill="auto"/>
                  <w:noWrap w:val="0"/>
                  <w:vAlign w:val="center"/>
                </w:tcPr>
                <w:p>
                  <w:pPr>
                    <w:pStyle w:val="26"/>
                    <w:ind w:firstLine="0" w:firstLineChars="0"/>
                    <w:jc w:val="center"/>
                    <w:rPr>
                      <w:rFonts w:hint="eastAsia"/>
                      <w:sz w:val="21"/>
                      <w:szCs w:val="21"/>
                      <w:u w:val="single"/>
                    </w:rPr>
                  </w:pPr>
                  <w:r>
                    <w:rPr>
                      <w:rFonts w:hint="eastAsia"/>
                      <w:sz w:val="21"/>
                      <w:szCs w:val="21"/>
                      <w:u w:val="single"/>
                    </w:rPr>
                    <w:t>污染物排放前后变化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5" w:type="dxa"/>
                  <w:vMerge w:val="restart"/>
                  <w:shd w:val="clear" w:color="auto" w:fill="auto"/>
                  <w:noWrap w:val="0"/>
                  <w:vAlign w:val="center"/>
                </w:tcPr>
                <w:p>
                  <w:pPr>
                    <w:widowControl/>
                    <w:jc w:val="center"/>
                    <w:rPr>
                      <w:rFonts w:hint="eastAsia"/>
                      <w:szCs w:val="21"/>
                      <w:u w:val="single"/>
                    </w:rPr>
                  </w:pPr>
                  <w:r>
                    <w:rPr>
                      <w:rFonts w:hint="eastAsia"/>
                      <w:kern w:val="0"/>
                      <w:szCs w:val="21"/>
                      <w:u w:val="single"/>
                    </w:rPr>
                    <w:t>生活污水</w:t>
                  </w:r>
                </w:p>
              </w:tc>
              <w:tc>
                <w:tcPr>
                  <w:tcW w:w="2403" w:type="dxa"/>
                  <w:shd w:val="clear" w:color="auto" w:fill="auto"/>
                  <w:noWrap w:val="0"/>
                  <w:vAlign w:val="center"/>
                </w:tcPr>
                <w:p>
                  <w:pPr>
                    <w:pStyle w:val="26"/>
                    <w:ind w:firstLine="0" w:firstLineChars="0"/>
                    <w:jc w:val="center"/>
                    <w:rPr>
                      <w:rFonts w:hint="eastAsia"/>
                      <w:sz w:val="21"/>
                      <w:szCs w:val="16"/>
                      <w:u w:val="single"/>
                    </w:rPr>
                  </w:pPr>
                  <w:r>
                    <w:rPr>
                      <w:kern w:val="0"/>
                      <w:sz w:val="21"/>
                      <w:szCs w:val="16"/>
                      <w:u w:val="single"/>
                    </w:rPr>
                    <w:t>废水量</w:t>
                  </w:r>
                </w:p>
              </w:tc>
              <w:tc>
                <w:tcPr>
                  <w:tcW w:w="1693" w:type="dxa"/>
                  <w:shd w:val="clear" w:color="auto" w:fill="auto"/>
                  <w:noWrap w:val="0"/>
                  <w:vAlign w:val="center"/>
                </w:tcPr>
                <w:p>
                  <w:pPr>
                    <w:pStyle w:val="26"/>
                    <w:ind w:firstLine="0" w:firstLineChars="0"/>
                    <w:jc w:val="center"/>
                    <w:rPr>
                      <w:rFonts w:hint="eastAsia"/>
                      <w:sz w:val="21"/>
                      <w:szCs w:val="21"/>
                      <w:u w:val="single"/>
                    </w:rPr>
                  </w:pPr>
                  <w:r>
                    <w:rPr>
                      <w:spacing w:val="4"/>
                      <w:sz w:val="21"/>
                      <w:szCs w:val="28"/>
                      <w:u w:val="single"/>
                    </w:rPr>
                    <w:t>m</w:t>
                  </w:r>
                  <w:r>
                    <w:rPr>
                      <w:spacing w:val="4"/>
                      <w:sz w:val="21"/>
                      <w:szCs w:val="28"/>
                      <w:u w:val="single"/>
                      <w:vertAlign w:val="superscript"/>
                    </w:rPr>
                    <w:t>3</w:t>
                  </w:r>
                  <w:r>
                    <w:rPr>
                      <w:spacing w:val="4"/>
                      <w:sz w:val="21"/>
                      <w:szCs w:val="28"/>
                      <w:u w:val="single"/>
                    </w:rPr>
                    <w:t>/</w:t>
                  </w:r>
                  <w:r>
                    <w:rPr>
                      <w:rFonts w:hint="eastAsia"/>
                      <w:spacing w:val="4"/>
                      <w:sz w:val="21"/>
                      <w:szCs w:val="28"/>
                      <w:u w:val="single"/>
                    </w:rPr>
                    <w:t>a</w:t>
                  </w:r>
                </w:p>
              </w:tc>
              <w:tc>
                <w:tcPr>
                  <w:tcW w:w="1979" w:type="dxa"/>
                  <w:shd w:val="clear" w:color="auto" w:fill="auto"/>
                  <w:noWrap w:val="0"/>
                  <w:vAlign w:val="center"/>
                </w:tcPr>
                <w:p>
                  <w:pPr>
                    <w:pStyle w:val="26"/>
                    <w:ind w:firstLine="0" w:firstLineChars="0"/>
                    <w:jc w:val="center"/>
                    <w:rPr>
                      <w:rFonts w:hint="default" w:eastAsia="宋体"/>
                      <w:sz w:val="21"/>
                      <w:szCs w:val="21"/>
                      <w:u w:val="single"/>
                      <w:lang w:val="en-US" w:eastAsia="zh-CN"/>
                    </w:rPr>
                  </w:pPr>
                  <w:r>
                    <w:rPr>
                      <w:rFonts w:hint="eastAsia"/>
                      <w:sz w:val="21"/>
                      <w:szCs w:val="21"/>
                      <w:u w:val="single"/>
                      <w:lang w:val="en-US" w:eastAsia="zh-CN"/>
                    </w:rPr>
                    <w:t>0</w:t>
                  </w:r>
                </w:p>
              </w:tc>
              <w:tc>
                <w:tcPr>
                  <w:tcW w:w="1861" w:type="dxa"/>
                  <w:shd w:val="clear" w:color="auto" w:fill="auto"/>
                  <w:noWrap w:val="0"/>
                  <w:vAlign w:val="center"/>
                </w:tcPr>
                <w:p>
                  <w:pPr>
                    <w:pStyle w:val="26"/>
                    <w:ind w:firstLine="0" w:firstLineChars="0"/>
                    <w:jc w:val="center"/>
                    <w:rPr>
                      <w:rFonts w:hint="default" w:eastAsia="宋体"/>
                      <w:sz w:val="21"/>
                      <w:szCs w:val="21"/>
                      <w:u w:val="single"/>
                      <w:lang w:val="en-US" w:eastAsia="zh-CN"/>
                    </w:rPr>
                  </w:pPr>
                  <w:r>
                    <w:rPr>
                      <w:rFonts w:hint="eastAsia"/>
                      <w:sz w:val="21"/>
                      <w:szCs w:val="21"/>
                      <w:u w:val="single"/>
                      <w:lang w:val="en-US" w:eastAsia="zh-CN"/>
                    </w:rPr>
                    <w:t>0</w:t>
                  </w:r>
                </w:p>
              </w:tc>
              <w:tc>
                <w:tcPr>
                  <w:tcW w:w="2191" w:type="dxa"/>
                  <w:shd w:val="clear" w:color="auto" w:fill="auto"/>
                  <w:noWrap w:val="0"/>
                  <w:vAlign w:val="center"/>
                </w:tcPr>
                <w:p>
                  <w:pPr>
                    <w:pStyle w:val="26"/>
                    <w:ind w:firstLine="0" w:firstLineChars="0"/>
                    <w:jc w:val="center"/>
                    <w:rPr>
                      <w:rFonts w:hint="eastAsia" w:eastAsia="宋体"/>
                      <w:sz w:val="21"/>
                      <w:szCs w:val="21"/>
                      <w:u w:val="single"/>
                      <w:lang w:eastAsia="zh-CN"/>
                    </w:rPr>
                  </w:pPr>
                  <w:r>
                    <w:rPr>
                      <w:rFonts w:hint="eastAsia"/>
                      <w:sz w:val="21"/>
                      <w:szCs w:val="21"/>
                      <w:u w:val="singl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5" w:type="dxa"/>
                  <w:vMerge w:val="continue"/>
                  <w:shd w:val="clear" w:color="auto" w:fill="auto"/>
                  <w:noWrap w:val="0"/>
                  <w:vAlign w:val="center"/>
                </w:tcPr>
                <w:p>
                  <w:pPr>
                    <w:pStyle w:val="26"/>
                    <w:ind w:firstLine="0" w:firstLineChars="0"/>
                    <w:jc w:val="center"/>
                    <w:rPr>
                      <w:rFonts w:hint="eastAsia"/>
                      <w:sz w:val="21"/>
                      <w:szCs w:val="21"/>
                      <w:u w:val="single"/>
                    </w:rPr>
                  </w:pPr>
                </w:p>
              </w:tc>
              <w:tc>
                <w:tcPr>
                  <w:tcW w:w="2403" w:type="dxa"/>
                  <w:shd w:val="clear" w:color="auto" w:fill="auto"/>
                  <w:noWrap w:val="0"/>
                  <w:vAlign w:val="center"/>
                </w:tcPr>
                <w:p>
                  <w:pPr>
                    <w:pStyle w:val="26"/>
                    <w:ind w:firstLine="0" w:firstLineChars="0"/>
                    <w:jc w:val="center"/>
                    <w:rPr>
                      <w:rFonts w:hint="eastAsia"/>
                      <w:sz w:val="21"/>
                      <w:szCs w:val="16"/>
                      <w:u w:val="single"/>
                    </w:rPr>
                  </w:pPr>
                  <w:r>
                    <w:rPr>
                      <w:kern w:val="0"/>
                      <w:sz w:val="21"/>
                      <w:szCs w:val="16"/>
                      <w:u w:val="single"/>
                    </w:rPr>
                    <w:t>COD</w:t>
                  </w:r>
                </w:p>
              </w:tc>
              <w:tc>
                <w:tcPr>
                  <w:tcW w:w="1693" w:type="dxa"/>
                  <w:shd w:val="clear" w:color="auto" w:fill="auto"/>
                  <w:noWrap w:val="0"/>
                  <w:vAlign w:val="center"/>
                </w:tcPr>
                <w:p>
                  <w:pPr>
                    <w:pStyle w:val="26"/>
                    <w:ind w:firstLine="0" w:firstLineChars="0"/>
                    <w:jc w:val="center"/>
                    <w:rPr>
                      <w:rFonts w:hint="eastAsia"/>
                      <w:sz w:val="21"/>
                      <w:szCs w:val="21"/>
                      <w:u w:val="single"/>
                    </w:rPr>
                  </w:pPr>
                  <w:r>
                    <w:rPr>
                      <w:rFonts w:hint="eastAsia"/>
                      <w:sz w:val="21"/>
                      <w:szCs w:val="21"/>
                      <w:u w:val="single"/>
                    </w:rPr>
                    <w:t>t</w:t>
                  </w:r>
                  <w:r>
                    <w:rPr>
                      <w:sz w:val="21"/>
                      <w:szCs w:val="21"/>
                      <w:u w:val="single"/>
                    </w:rPr>
                    <w:t>/</w:t>
                  </w:r>
                  <w:r>
                    <w:rPr>
                      <w:rFonts w:hint="eastAsia"/>
                      <w:sz w:val="21"/>
                      <w:szCs w:val="21"/>
                      <w:u w:val="single"/>
                    </w:rPr>
                    <w:t>a</w:t>
                  </w:r>
                </w:p>
              </w:tc>
              <w:tc>
                <w:tcPr>
                  <w:tcW w:w="1979" w:type="dxa"/>
                  <w:shd w:val="clear" w:color="auto" w:fill="auto"/>
                  <w:noWrap w:val="0"/>
                  <w:vAlign w:val="bottom"/>
                </w:tcPr>
                <w:p>
                  <w:pPr>
                    <w:pStyle w:val="26"/>
                    <w:ind w:firstLine="0" w:firstLineChars="0"/>
                    <w:jc w:val="center"/>
                    <w:rPr>
                      <w:rFonts w:hint="eastAsia" w:eastAsia="宋体"/>
                      <w:sz w:val="21"/>
                      <w:szCs w:val="21"/>
                      <w:u w:val="single"/>
                      <w:lang w:val="en-US" w:eastAsia="zh-CN"/>
                    </w:rPr>
                  </w:pPr>
                  <w:r>
                    <w:rPr>
                      <w:rFonts w:hint="eastAsia"/>
                      <w:sz w:val="21"/>
                      <w:szCs w:val="21"/>
                      <w:u w:val="single"/>
                      <w:lang w:val="en-US" w:eastAsia="zh-CN"/>
                    </w:rPr>
                    <w:t>0</w:t>
                  </w:r>
                </w:p>
              </w:tc>
              <w:tc>
                <w:tcPr>
                  <w:tcW w:w="1861" w:type="dxa"/>
                  <w:shd w:val="clear" w:color="auto" w:fill="auto"/>
                  <w:noWrap w:val="0"/>
                  <w:vAlign w:val="center"/>
                </w:tcPr>
                <w:p>
                  <w:pPr>
                    <w:pStyle w:val="26"/>
                    <w:ind w:firstLine="0" w:firstLineChars="0"/>
                    <w:jc w:val="center"/>
                    <w:rPr>
                      <w:rFonts w:hint="eastAsia" w:eastAsia="宋体"/>
                      <w:sz w:val="21"/>
                      <w:szCs w:val="16"/>
                      <w:u w:val="single"/>
                      <w:lang w:val="en-US" w:eastAsia="zh-CN"/>
                    </w:rPr>
                  </w:pPr>
                  <w:r>
                    <w:rPr>
                      <w:rFonts w:hint="eastAsia"/>
                      <w:sz w:val="21"/>
                      <w:szCs w:val="16"/>
                      <w:u w:val="single"/>
                      <w:lang w:val="en-US" w:eastAsia="zh-CN"/>
                    </w:rPr>
                    <w:t>0</w:t>
                  </w:r>
                </w:p>
              </w:tc>
              <w:tc>
                <w:tcPr>
                  <w:tcW w:w="2191" w:type="dxa"/>
                  <w:shd w:val="clear" w:color="auto" w:fill="auto"/>
                  <w:noWrap w:val="0"/>
                  <w:vAlign w:val="center"/>
                </w:tcPr>
                <w:p>
                  <w:pPr>
                    <w:pStyle w:val="26"/>
                    <w:ind w:firstLine="0" w:firstLineChars="0"/>
                    <w:jc w:val="center"/>
                    <w:rPr>
                      <w:rFonts w:hint="eastAsia" w:eastAsia="宋体"/>
                      <w:sz w:val="21"/>
                      <w:szCs w:val="21"/>
                      <w:u w:val="single"/>
                      <w:lang w:eastAsia="zh-CN"/>
                    </w:rPr>
                  </w:pPr>
                  <w:r>
                    <w:rPr>
                      <w:rFonts w:hint="eastAsia"/>
                      <w:sz w:val="21"/>
                      <w:szCs w:val="21"/>
                      <w:u w:val="singl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5" w:type="dxa"/>
                  <w:vMerge w:val="continue"/>
                  <w:shd w:val="clear" w:color="auto" w:fill="auto"/>
                  <w:noWrap w:val="0"/>
                  <w:vAlign w:val="center"/>
                </w:tcPr>
                <w:p>
                  <w:pPr>
                    <w:pStyle w:val="26"/>
                    <w:ind w:firstLine="0" w:firstLineChars="0"/>
                    <w:jc w:val="center"/>
                    <w:rPr>
                      <w:rFonts w:hint="eastAsia"/>
                      <w:sz w:val="21"/>
                      <w:szCs w:val="21"/>
                      <w:u w:val="single"/>
                    </w:rPr>
                  </w:pPr>
                </w:p>
              </w:tc>
              <w:tc>
                <w:tcPr>
                  <w:tcW w:w="2403" w:type="dxa"/>
                  <w:shd w:val="clear" w:color="auto" w:fill="auto"/>
                  <w:noWrap w:val="0"/>
                  <w:vAlign w:val="center"/>
                </w:tcPr>
                <w:p>
                  <w:pPr>
                    <w:pStyle w:val="26"/>
                    <w:ind w:firstLine="0" w:firstLineChars="0"/>
                    <w:jc w:val="center"/>
                    <w:rPr>
                      <w:rFonts w:hint="eastAsia"/>
                      <w:sz w:val="21"/>
                      <w:szCs w:val="16"/>
                      <w:u w:val="single"/>
                    </w:rPr>
                  </w:pPr>
                  <w:r>
                    <w:rPr>
                      <w:rFonts w:hint="eastAsia"/>
                      <w:kern w:val="0"/>
                      <w:sz w:val="21"/>
                      <w:szCs w:val="16"/>
                      <w:u w:val="single"/>
                    </w:rPr>
                    <w:t>B</w:t>
                  </w:r>
                  <w:r>
                    <w:rPr>
                      <w:kern w:val="0"/>
                      <w:sz w:val="21"/>
                      <w:szCs w:val="16"/>
                      <w:u w:val="single"/>
                    </w:rPr>
                    <w:t>OD</w:t>
                  </w:r>
                </w:p>
              </w:tc>
              <w:tc>
                <w:tcPr>
                  <w:tcW w:w="1693" w:type="dxa"/>
                  <w:shd w:val="clear" w:color="auto" w:fill="auto"/>
                  <w:noWrap w:val="0"/>
                  <w:vAlign w:val="center"/>
                </w:tcPr>
                <w:p>
                  <w:pPr>
                    <w:pStyle w:val="26"/>
                    <w:ind w:firstLine="0" w:firstLineChars="0"/>
                    <w:jc w:val="center"/>
                    <w:rPr>
                      <w:rFonts w:hint="eastAsia"/>
                      <w:sz w:val="21"/>
                      <w:szCs w:val="21"/>
                      <w:u w:val="single"/>
                    </w:rPr>
                  </w:pPr>
                  <w:r>
                    <w:rPr>
                      <w:rFonts w:hint="eastAsia"/>
                      <w:sz w:val="21"/>
                      <w:szCs w:val="21"/>
                      <w:u w:val="single"/>
                    </w:rPr>
                    <w:t>t</w:t>
                  </w:r>
                  <w:r>
                    <w:rPr>
                      <w:sz w:val="21"/>
                      <w:szCs w:val="21"/>
                      <w:u w:val="single"/>
                    </w:rPr>
                    <w:t>/</w:t>
                  </w:r>
                  <w:r>
                    <w:rPr>
                      <w:rFonts w:hint="eastAsia"/>
                      <w:sz w:val="21"/>
                      <w:szCs w:val="21"/>
                      <w:u w:val="single"/>
                    </w:rPr>
                    <w:t>a</w:t>
                  </w:r>
                </w:p>
              </w:tc>
              <w:tc>
                <w:tcPr>
                  <w:tcW w:w="1979" w:type="dxa"/>
                  <w:shd w:val="clear" w:color="auto" w:fill="auto"/>
                  <w:noWrap w:val="0"/>
                  <w:vAlign w:val="bottom"/>
                </w:tcPr>
                <w:p>
                  <w:pPr>
                    <w:pStyle w:val="26"/>
                    <w:ind w:firstLine="0" w:firstLineChars="0"/>
                    <w:jc w:val="center"/>
                    <w:rPr>
                      <w:rFonts w:hint="eastAsia" w:eastAsia="宋体"/>
                      <w:sz w:val="21"/>
                      <w:szCs w:val="21"/>
                      <w:u w:val="single"/>
                      <w:lang w:val="en-US" w:eastAsia="zh-CN"/>
                    </w:rPr>
                  </w:pPr>
                  <w:r>
                    <w:rPr>
                      <w:rFonts w:hint="eastAsia"/>
                      <w:sz w:val="21"/>
                      <w:szCs w:val="21"/>
                      <w:u w:val="single"/>
                      <w:lang w:val="en-US" w:eastAsia="zh-CN"/>
                    </w:rPr>
                    <w:t>0</w:t>
                  </w:r>
                </w:p>
              </w:tc>
              <w:tc>
                <w:tcPr>
                  <w:tcW w:w="1861" w:type="dxa"/>
                  <w:shd w:val="clear" w:color="auto" w:fill="auto"/>
                  <w:noWrap w:val="0"/>
                  <w:vAlign w:val="center"/>
                </w:tcPr>
                <w:p>
                  <w:pPr>
                    <w:pStyle w:val="26"/>
                    <w:ind w:firstLine="0" w:firstLineChars="0"/>
                    <w:jc w:val="center"/>
                    <w:rPr>
                      <w:rFonts w:hint="eastAsia" w:eastAsia="宋体"/>
                      <w:sz w:val="21"/>
                      <w:szCs w:val="16"/>
                      <w:u w:val="single"/>
                      <w:lang w:val="en-US" w:eastAsia="zh-CN"/>
                    </w:rPr>
                  </w:pPr>
                  <w:r>
                    <w:rPr>
                      <w:rFonts w:hint="eastAsia"/>
                      <w:sz w:val="21"/>
                      <w:szCs w:val="16"/>
                      <w:u w:val="single"/>
                      <w:lang w:val="en-US" w:eastAsia="zh-CN"/>
                    </w:rPr>
                    <w:t>0</w:t>
                  </w:r>
                </w:p>
              </w:tc>
              <w:tc>
                <w:tcPr>
                  <w:tcW w:w="2191" w:type="dxa"/>
                  <w:shd w:val="clear" w:color="auto" w:fill="auto"/>
                  <w:noWrap w:val="0"/>
                  <w:vAlign w:val="center"/>
                </w:tcPr>
                <w:p>
                  <w:pPr>
                    <w:pStyle w:val="26"/>
                    <w:ind w:firstLine="0" w:firstLineChars="0"/>
                    <w:jc w:val="center"/>
                    <w:rPr>
                      <w:rFonts w:hint="eastAsia" w:eastAsia="宋体"/>
                      <w:sz w:val="21"/>
                      <w:szCs w:val="21"/>
                      <w:u w:val="single"/>
                      <w:lang w:eastAsia="zh-CN"/>
                    </w:rPr>
                  </w:pPr>
                  <w:r>
                    <w:rPr>
                      <w:rFonts w:hint="eastAsia"/>
                      <w:sz w:val="21"/>
                      <w:szCs w:val="21"/>
                      <w:u w:val="singl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5" w:type="dxa"/>
                  <w:vMerge w:val="continue"/>
                  <w:shd w:val="clear" w:color="auto" w:fill="auto"/>
                  <w:noWrap w:val="0"/>
                  <w:vAlign w:val="center"/>
                </w:tcPr>
                <w:p>
                  <w:pPr>
                    <w:pStyle w:val="26"/>
                    <w:ind w:firstLine="0" w:firstLineChars="0"/>
                    <w:jc w:val="center"/>
                    <w:rPr>
                      <w:rFonts w:hint="eastAsia"/>
                      <w:sz w:val="21"/>
                      <w:szCs w:val="21"/>
                      <w:u w:val="single"/>
                    </w:rPr>
                  </w:pPr>
                </w:p>
              </w:tc>
              <w:tc>
                <w:tcPr>
                  <w:tcW w:w="2403" w:type="dxa"/>
                  <w:shd w:val="clear" w:color="auto" w:fill="auto"/>
                  <w:noWrap w:val="0"/>
                  <w:vAlign w:val="center"/>
                </w:tcPr>
                <w:p>
                  <w:pPr>
                    <w:pStyle w:val="26"/>
                    <w:ind w:firstLine="0" w:firstLineChars="0"/>
                    <w:jc w:val="center"/>
                    <w:rPr>
                      <w:rFonts w:hint="eastAsia"/>
                      <w:sz w:val="21"/>
                      <w:szCs w:val="16"/>
                      <w:u w:val="single"/>
                    </w:rPr>
                  </w:pPr>
                  <w:r>
                    <w:rPr>
                      <w:kern w:val="0"/>
                      <w:sz w:val="21"/>
                      <w:szCs w:val="16"/>
                      <w:u w:val="single"/>
                    </w:rPr>
                    <w:t>SS</w:t>
                  </w:r>
                </w:p>
              </w:tc>
              <w:tc>
                <w:tcPr>
                  <w:tcW w:w="1693" w:type="dxa"/>
                  <w:shd w:val="clear" w:color="auto" w:fill="auto"/>
                  <w:noWrap w:val="0"/>
                  <w:vAlign w:val="center"/>
                </w:tcPr>
                <w:p>
                  <w:pPr>
                    <w:pStyle w:val="26"/>
                    <w:ind w:firstLine="0" w:firstLineChars="0"/>
                    <w:jc w:val="center"/>
                    <w:rPr>
                      <w:rFonts w:hint="eastAsia"/>
                      <w:sz w:val="21"/>
                      <w:szCs w:val="21"/>
                      <w:u w:val="single"/>
                    </w:rPr>
                  </w:pPr>
                  <w:r>
                    <w:rPr>
                      <w:rFonts w:hint="eastAsia"/>
                      <w:sz w:val="21"/>
                      <w:szCs w:val="21"/>
                      <w:u w:val="single"/>
                    </w:rPr>
                    <w:t>t</w:t>
                  </w:r>
                  <w:r>
                    <w:rPr>
                      <w:sz w:val="21"/>
                      <w:szCs w:val="21"/>
                      <w:u w:val="single"/>
                    </w:rPr>
                    <w:t>/</w:t>
                  </w:r>
                  <w:r>
                    <w:rPr>
                      <w:rFonts w:hint="eastAsia"/>
                      <w:sz w:val="21"/>
                      <w:szCs w:val="21"/>
                      <w:u w:val="single"/>
                    </w:rPr>
                    <w:t>a</w:t>
                  </w:r>
                </w:p>
              </w:tc>
              <w:tc>
                <w:tcPr>
                  <w:tcW w:w="1979" w:type="dxa"/>
                  <w:shd w:val="clear" w:color="auto" w:fill="auto"/>
                  <w:noWrap w:val="0"/>
                  <w:vAlign w:val="bottom"/>
                </w:tcPr>
                <w:p>
                  <w:pPr>
                    <w:pStyle w:val="26"/>
                    <w:ind w:firstLine="0" w:firstLineChars="0"/>
                    <w:jc w:val="center"/>
                    <w:rPr>
                      <w:rFonts w:hint="eastAsia" w:eastAsia="宋体"/>
                      <w:sz w:val="21"/>
                      <w:szCs w:val="21"/>
                      <w:u w:val="single"/>
                      <w:lang w:val="en-US" w:eastAsia="zh-CN"/>
                    </w:rPr>
                  </w:pPr>
                  <w:r>
                    <w:rPr>
                      <w:rFonts w:hint="eastAsia"/>
                      <w:sz w:val="21"/>
                      <w:szCs w:val="21"/>
                      <w:u w:val="single"/>
                      <w:lang w:val="en-US" w:eastAsia="zh-CN"/>
                    </w:rPr>
                    <w:t>0</w:t>
                  </w:r>
                </w:p>
              </w:tc>
              <w:tc>
                <w:tcPr>
                  <w:tcW w:w="1861" w:type="dxa"/>
                  <w:shd w:val="clear" w:color="auto" w:fill="auto"/>
                  <w:noWrap w:val="0"/>
                  <w:vAlign w:val="center"/>
                </w:tcPr>
                <w:p>
                  <w:pPr>
                    <w:pStyle w:val="26"/>
                    <w:ind w:firstLine="0" w:firstLineChars="0"/>
                    <w:jc w:val="center"/>
                    <w:rPr>
                      <w:rFonts w:hint="eastAsia" w:eastAsia="宋体"/>
                      <w:sz w:val="21"/>
                      <w:szCs w:val="16"/>
                      <w:u w:val="single"/>
                      <w:lang w:val="en-US" w:eastAsia="zh-CN"/>
                    </w:rPr>
                  </w:pPr>
                  <w:r>
                    <w:rPr>
                      <w:rFonts w:hint="eastAsia"/>
                      <w:sz w:val="21"/>
                      <w:szCs w:val="16"/>
                      <w:u w:val="single"/>
                      <w:lang w:val="en-US" w:eastAsia="zh-CN"/>
                    </w:rPr>
                    <w:t>0</w:t>
                  </w:r>
                </w:p>
              </w:tc>
              <w:tc>
                <w:tcPr>
                  <w:tcW w:w="2191" w:type="dxa"/>
                  <w:shd w:val="clear" w:color="auto" w:fill="auto"/>
                  <w:noWrap w:val="0"/>
                  <w:vAlign w:val="center"/>
                </w:tcPr>
                <w:p>
                  <w:pPr>
                    <w:pStyle w:val="26"/>
                    <w:ind w:firstLine="0" w:firstLineChars="0"/>
                    <w:jc w:val="center"/>
                    <w:rPr>
                      <w:rFonts w:hint="eastAsia" w:eastAsia="宋体"/>
                      <w:sz w:val="21"/>
                      <w:szCs w:val="21"/>
                      <w:u w:val="single"/>
                      <w:lang w:eastAsia="zh-CN"/>
                    </w:rPr>
                  </w:pPr>
                  <w:r>
                    <w:rPr>
                      <w:rFonts w:hint="eastAsia"/>
                      <w:sz w:val="21"/>
                      <w:szCs w:val="21"/>
                      <w:u w:val="singl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5" w:type="dxa"/>
                  <w:vMerge w:val="continue"/>
                  <w:shd w:val="clear" w:color="auto" w:fill="auto"/>
                  <w:noWrap w:val="0"/>
                  <w:vAlign w:val="center"/>
                </w:tcPr>
                <w:p>
                  <w:pPr>
                    <w:pStyle w:val="26"/>
                    <w:ind w:firstLine="0" w:firstLineChars="0"/>
                    <w:jc w:val="center"/>
                    <w:rPr>
                      <w:rFonts w:hint="eastAsia"/>
                      <w:sz w:val="21"/>
                      <w:szCs w:val="21"/>
                      <w:u w:val="single"/>
                    </w:rPr>
                  </w:pPr>
                </w:p>
              </w:tc>
              <w:tc>
                <w:tcPr>
                  <w:tcW w:w="2403" w:type="dxa"/>
                  <w:shd w:val="clear" w:color="auto" w:fill="auto"/>
                  <w:noWrap w:val="0"/>
                  <w:vAlign w:val="center"/>
                </w:tcPr>
                <w:p>
                  <w:pPr>
                    <w:pStyle w:val="26"/>
                    <w:ind w:firstLine="0" w:firstLineChars="0"/>
                    <w:jc w:val="center"/>
                    <w:rPr>
                      <w:kern w:val="0"/>
                      <w:sz w:val="21"/>
                      <w:szCs w:val="16"/>
                      <w:u w:val="single"/>
                    </w:rPr>
                  </w:pPr>
                  <w:r>
                    <w:rPr>
                      <w:kern w:val="0"/>
                      <w:sz w:val="21"/>
                      <w:szCs w:val="16"/>
                      <w:u w:val="single"/>
                    </w:rPr>
                    <w:t>NH</w:t>
                  </w:r>
                  <w:r>
                    <w:rPr>
                      <w:kern w:val="0"/>
                      <w:sz w:val="21"/>
                      <w:szCs w:val="16"/>
                      <w:u w:val="single"/>
                      <w:vertAlign w:val="subscript"/>
                    </w:rPr>
                    <w:t>3</w:t>
                  </w:r>
                  <w:r>
                    <w:rPr>
                      <w:kern w:val="0"/>
                      <w:sz w:val="21"/>
                      <w:szCs w:val="16"/>
                      <w:u w:val="single"/>
                    </w:rPr>
                    <w:t>-N</w:t>
                  </w:r>
                </w:p>
              </w:tc>
              <w:tc>
                <w:tcPr>
                  <w:tcW w:w="1693" w:type="dxa"/>
                  <w:shd w:val="clear" w:color="auto" w:fill="auto"/>
                  <w:noWrap w:val="0"/>
                  <w:vAlign w:val="center"/>
                </w:tcPr>
                <w:p>
                  <w:pPr>
                    <w:pStyle w:val="26"/>
                    <w:ind w:firstLine="0" w:firstLineChars="0"/>
                    <w:jc w:val="center"/>
                    <w:rPr>
                      <w:rFonts w:hint="eastAsia"/>
                      <w:sz w:val="21"/>
                      <w:szCs w:val="21"/>
                      <w:u w:val="single"/>
                    </w:rPr>
                  </w:pPr>
                  <w:r>
                    <w:rPr>
                      <w:rFonts w:hint="eastAsia"/>
                      <w:sz w:val="21"/>
                      <w:szCs w:val="21"/>
                      <w:u w:val="single"/>
                    </w:rPr>
                    <w:t>t</w:t>
                  </w:r>
                  <w:r>
                    <w:rPr>
                      <w:sz w:val="21"/>
                      <w:szCs w:val="21"/>
                      <w:u w:val="single"/>
                    </w:rPr>
                    <w:t>/</w:t>
                  </w:r>
                  <w:r>
                    <w:rPr>
                      <w:rFonts w:hint="eastAsia"/>
                      <w:sz w:val="21"/>
                      <w:szCs w:val="21"/>
                      <w:u w:val="single"/>
                    </w:rPr>
                    <w:t>a</w:t>
                  </w:r>
                </w:p>
              </w:tc>
              <w:tc>
                <w:tcPr>
                  <w:tcW w:w="1979" w:type="dxa"/>
                  <w:shd w:val="clear" w:color="auto" w:fill="auto"/>
                  <w:noWrap w:val="0"/>
                  <w:vAlign w:val="bottom"/>
                </w:tcPr>
                <w:p>
                  <w:pPr>
                    <w:pStyle w:val="26"/>
                    <w:ind w:firstLine="0" w:firstLineChars="0"/>
                    <w:jc w:val="center"/>
                    <w:rPr>
                      <w:rFonts w:hint="eastAsia" w:eastAsia="宋体"/>
                      <w:sz w:val="21"/>
                      <w:szCs w:val="21"/>
                      <w:u w:val="single"/>
                      <w:lang w:val="en-US" w:eastAsia="zh-CN"/>
                    </w:rPr>
                  </w:pPr>
                  <w:r>
                    <w:rPr>
                      <w:rFonts w:hint="eastAsia"/>
                      <w:sz w:val="21"/>
                      <w:szCs w:val="21"/>
                      <w:u w:val="single"/>
                      <w:lang w:val="en-US" w:eastAsia="zh-CN"/>
                    </w:rPr>
                    <w:t>0</w:t>
                  </w:r>
                </w:p>
              </w:tc>
              <w:tc>
                <w:tcPr>
                  <w:tcW w:w="1861" w:type="dxa"/>
                  <w:shd w:val="clear" w:color="auto" w:fill="auto"/>
                  <w:noWrap w:val="0"/>
                  <w:vAlign w:val="center"/>
                </w:tcPr>
                <w:p>
                  <w:pPr>
                    <w:pStyle w:val="26"/>
                    <w:ind w:firstLine="0" w:firstLineChars="0"/>
                    <w:jc w:val="center"/>
                    <w:rPr>
                      <w:rFonts w:hint="eastAsia" w:eastAsia="宋体"/>
                      <w:sz w:val="21"/>
                      <w:szCs w:val="16"/>
                      <w:u w:val="single"/>
                      <w:lang w:val="en-US" w:eastAsia="zh-CN"/>
                    </w:rPr>
                  </w:pPr>
                  <w:r>
                    <w:rPr>
                      <w:rFonts w:hint="eastAsia"/>
                      <w:sz w:val="21"/>
                      <w:szCs w:val="16"/>
                      <w:u w:val="single"/>
                      <w:lang w:val="en-US" w:eastAsia="zh-CN"/>
                    </w:rPr>
                    <w:t>0</w:t>
                  </w:r>
                </w:p>
              </w:tc>
              <w:tc>
                <w:tcPr>
                  <w:tcW w:w="2191" w:type="dxa"/>
                  <w:shd w:val="clear" w:color="auto" w:fill="auto"/>
                  <w:noWrap w:val="0"/>
                  <w:vAlign w:val="center"/>
                </w:tcPr>
                <w:p>
                  <w:pPr>
                    <w:pStyle w:val="26"/>
                    <w:ind w:firstLine="0" w:firstLineChars="0"/>
                    <w:jc w:val="center"/>
                    <w:rPr>
                      <w:rFonts w:hint="eastAsia" w:eastAsia="宋体"/>
                      <w:sz w:val="21"/>
                      <w:szCs w:val="21"/>
                      <w:u w:val="single"/>
                      <w:lang w:eastAsia="zh-CN"/>
                    </w:rPr>
                  </w:pPr>
                  <w:r>
                    <w:rPr>
                      <w:sz w:val="21"/>
                      <w:szCs w:val="21"/>
                      <w:u w:val="singl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5" w:type="dxa"/>
                  <w:vMerge w:val="restart"/>
                  <w:shd w:val="clear" w:color="auto" w:fill="auto"/>
                  <w:noWrap w:val="0"/>
                  <w:vAlign w:val="center"/>
                </w:tcPr>
                <w:p>
                  <w:pPr>
                    <w:pStyle w:val="26"/>
                    <w:ind w:firstLine="0" w:firstLineChars="0"/>
                    <w:jc w:val="center"/>
                    <w:rPr>
                      <w:rFonts w:hint="eastAsia"/>
                      <w:sz w:val="21"/>
                      <w:szCs w:val="21"/>
                      <w:u w:val="single"/>
                    </w:rPr>
                  </w:pPr>
                  <w:r>
                    <w:rPr>
                      <w:rFonts w:hint="eastAsia"/>
                      <w:sz w:val="21"/>
                      <w:szCs w:val="21"/>
                      <w:u w:val="single"/>
                    </w:rPr>
                    <w:t>废气</w:t>
                  </w:r>
                </w:p>
              </w:tc>
              <w:tc>
                <w:tcPr>
                  <w:tcW w:w="2403" w:type="dxa"/>
                  <w:shd w:val="clear" w:color="auto" w:fill="auto"/>
                  <w:noWrap w:val="0"/>
                  <w:vAlign w:val="center"/>
                </w:tcPr>
                <w:p>
                  <w:pPr>
                    <w:pStyle w:val="30"/>
                    <w:spacing w:beforeLines="0" w:afterLines="0" w:line="240" w:lineRule="auto"/>
                    <w:rPr>
                      <w:rFonts w:hint="eastAsia" w:ascii="Times New Roman" w:hAnsi="Times New Roman" w:eastAsia="宋体" w:cs="Times New Roman"/>
                      <w:snapToGrid w:val="0"/>
                      <w:color w:val="000000"/>
                      <w:kern w:val="21"/>
                      <w:sz w:val="21"/>
                      <w:szCs w:val="21"/>
                      <w:u w:val="single"/>
                      <w:lang w:val="en-US" w:eastAsia="zh-CN" w:bidi="ar-SA"/>
                    </w:rPr>
                  </w:pPr>
                  <w:r>
                    <w:rPr>
                      <w:rFonts w:hint="eastAsia" w:ascii="Times New Roman"/>
                      <w:snapToGrid w:val="0"/>
                      <w:color w:val="000000"/>
                      <w:kern w:val="21"/>
                      <w:szCs w:val="21"/>
                      <w:u w:val="single"/>
                    </w:rPr>
                    <w:t>二氧化硫</w:t>
                  </w:r>
                </w:p>
              </w:tc>
              <w:tc>
                <w:tcPr>
                  <w:tcW w:w="1693" w:type="dxa"/>
                  <w:shd w:val="clear" w:color="auto" w:fill="auto"/>
                  <w:noWrap w:val="0"/>
                  <w:vAlign w:val="center"/>
                </w:tcPr>
                <w:p>
                  <w:pPr>
                    <w:pStyle w:val="26"/>
                    <w:ind w:firstLine="0" w:firstLineChars="0"/>
                    <w:jc w:val="center"/>
                    <w:rPr>
                      <w:rFonts w:hint="eastAsia" w:ascii="Times New Roman" w:hAnsi="Times New Roman" w:eastAsia="宋体" w:cs="Times New Roman"/>
                      <w:kern w:val="2"/>
                      <w:sz w:val="21"/>
                      <w:szCs w:val="21"/>
                      <w:u w:val="single"/>
                      <w:lang w:val="en-US" w:eastAsia="zh-CN" w:bidi="ar-SA"/>
                    </w:rPr>
                  </w:pPr>
                  <w:r>
                    <w:rPr>
                      <w:rFonts w:hint="eastAsia"/>
                      <w:sz w:val="21"/>
                      <w:szCs w:val="21"/>
                      <w:u w:val="single"/>
                    </w:rPr>
                    <w:t>t</w:t>
                  </w:r>
                  <w:r>
                    <w:rPr>
                      <w:sz w:val="21"/>
                      <w:szCs w:val="21"/>
                      <w:u w:val="single"/>
                    </w:rPr>
                    <w:t>/</w:t>
                  </w:r>
                  <w:r>
                    <w:rPr>
                      <w:rFonts w:hint="eastAsia"/>
                      <w:sz w:val="21"/>
                      <w:szCs w:val="21"/>
                      <w:u w:val="single"/>
                    </w:rPr>
                    <w:t>a</w:t>
                  </w:r>
                </w:p>
              </w:tc>
              <w:tc>
                <w:tcPr>
                  <w:tcW w:w="1979" w:type="dxa"/>
                  <w:shd w:val="clear" w:color="auto" w:fill="auto"/>
                  <w:noWrap w:val="0"/>
                  <w:vAlign w:val="center"/>
                </w:tcPr>
                <w:p>
                  <w:pPr>
                    <w:pStyle w:val="26"/>
                    <w:ind w:firstLine="0" w:firstLineChars="0"/>
                    <w:jc w:val="center"/>
                    <w:rPr>
                      <w:rFonts w:hint="default" w:ascii="Times New Roman" w:hAnsi="Times New Roman" w:eastAsia="宋体" w:cs="Times New Roman"/>
                      <w:kern w:val="2"/>
                      <w:sz w:val="21"/>
                      <w:szCs w:val="21"/>
                      <w:u w:val="single"/>
                      <w:lang w:val="en-US" w:eastAsia="zh-CN" w:bidi="ar-SA"/>
                    </w:rPr>
                  </w:pPr>
                  <w:r>
                    <w:rPr>
                      <w:rFonts w:hint="eastAsia"/>
                      <w:sz w:val="21"/>
                      <w:szCs w:val="21"/>
                      <w:u w:val="single"/>
                      <w:lang w:val="en-US" w:eastAsia="zh-CN"/>
                    </w:rPr>
                    <w:t>0.146</w:t>
                  </w:r>
                </w:p>
              </w:tc>
              <w:tc>
                <w:tcPr>
                  <w:tcW w:w="1861" w:type="dxa"/>
                  <w:shd w:val="clear" w:color="auto" w:fill="auto"/>
                  <w:noWrap w:val="0"/>
                  <w:vAlign w:val="center"/>
                </w:tcPr>
                <w:p>
                  <w:pPr>
                    <w:pStyle w:val="26"/>
                    <w:ind w:firstLine="0" w:firstLineChars="0"/>
                    <w:jc w:val="center"/>
                    <w:rPr>
                      <w:rFonts w:hint="default" w:ascii="Times New Roman" w:hAnsi="Times New Roman" w:eastAsia="宋体" w:cs="Times New Roman"/>
                      <w:kern w:val="2"/>
                      <w:sz w:val="21"/>
                      <w:szCs w:val="21"/>
                      <w:u w:val="single"/>
                      <w:lang w:val="en-US" w:eastAsia="zh-CN" w:bidi="ar-SA"/>
                    </w:rPr>
                  </w:pPr>
                  <w:r>
                    <w:rPr>
                      <w:rFonts w:hint="eastAsia"/>
                      <w:sz w:val="21"/>
                      <w:szCs w:val="21"/>
                      <w:u w:val="single"/>
                      <w:lang w:val="en-US" w:eastAsia="zh-CN"/>
                    </w:rPr>
                    <w:t>0.146</w:t>
                  </w:r>
                </w:p>
              </w:tc>
              <w:tc>
                <w:tcPr>
                  <w:tcW w:w="2191" w:type="dxa"/>
                  <w:shd w:val="clear" w:color="auto" w:fill="auto"/>
                  <w:noWrap w:val="0"/>
                  <w:vAlign w:val="center"/>
                </w:tcPr>
                <w:p>
                  <w:pPr>
                    <w:pStyle w:val="26"/>
                    <w:ind w:firstLine="0" w:firstLineChars="0"/>
                    <w:jc w:val="center"/>
                    <w:rPr>
                      <w:rFonts w:hint="eastAsia" w:ascii="Times New Roman" w:hAnsi="Times New Roman" w:eastAsia="宋体" w:cs="Times New Roman"/>
                      <w:kern w:val="2"/>
                      <w:sz w:val="21"/>
                      <w:szCs w:val="21"/>
                      <w:u w:val="single"/>
                      <w:lang w:val="en-US" w:eastAsia="zh-CN" w:bidi="ar-SA"/>
                    </w:rPr>
                  </w:pPr>
                  <w:r>
                    <w:rPr>
                      <w:rFonts w:hint="eastAsia"/>
                      <w:sz w:val="21"/>
                      <w:szCs w:val="21"/>
                      <w:u w:val="singl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5" w:type="dxa"/>
                  <w:vMerge w:val="continue"/>
                  <w:shd w:val="clear" w:color="auto" w:fill="auto"/>
                  <w:noWrap w:val="0"/>
                  <w:vAlign w:val="center"/>
                </w:tcPr>
                <w:p>
                  <w:pPr>
                    <w:pStyle w:val="26"/>
                    <w:ind w:firstLine="0" w:firstLineChars="0"/>
                    <w:jc w:val="center"/>
                    <w:rPr>
                      <w:rFonts w:hint="eastAsia"/>
                      <w:sz w:val="21"/>
                      <w:szCs w:val="21"/>
                      <w:u w:val="single"/>
                    </w:rPr>
                  </w:pPr>
                </w:p>
              </w:tc>
              <w:tc>
                <w:tcPr>
                  <w:tcW w:w="2403" w:type="dxa"/>
                  <w:shd w:val="clear" w:color="auto" w:fill="auto"/>
                  <w:noWrap w:val="0"/>
                  <w:vAlign w:val="center"/>
                </w:tcPr>
                <w:p>
                  <w:pPr>
                    <w:pStyle w:val="30"/>
                    <w:spacing w:beforeLines="0" w:afterLines="0" w:line="240" w:lineRule="auto"/>
                    <w:rPr>
                      <w:rFonts w:hint="eastAsia" w:ascii="Times New Roman" w:hAnsi="Times New Roman" w:eastAsia="宋体" w:cs="Times New Roman"/>
                      <w:snapToGrid w:val="0"/>
                      <w:color w:val="000000"/>
                      <w:kern w:val="21"/>
                      <w:sz w:val="21"/>
                      <w:szCs w:val="21"/>
                      <w:u w:val="single"/>
                      <w:lang w:val="en-US" w:eastAsia="zh-CN" w:bidi="ar-SA"/>
                    </w:rPr>
                  </w:pPr>
                  <w:r>
                    <w:rPr>
                      <w:rFonts w:hint="eastAsia" w:ascii="Times New Roman"/>
                      <w:snapToGrid w:val="0"/>
                      <w:color w:val="000000"/>
                      <w:kern w:val="21"/>
                      <w:szCs w:val="21"/>
                      <w:u w:val="single"/>
                    </w:rPr>
                    <w:t>氮氧化物</w:t>
                  </w:r>
                </w:p>
              </w:tc>
              <w:tc>
                <w:tcPr>
                  <w:tcW w:w="1693" w:type="dxa"/>
                  <w:shd w:val="clear" w:color="auto" w:fill="auto"/>
                  <w:noWrap w:val="0"/>
                  <w:vAlign w:val="center"/>
                </w:tcPr>
                <w:p>
                  <w:pPr>
                    <w:pStyle w:val="26"/>
                    <w:ind w:firstLine="0" w:firstLineChars="0"/>
                    <w:jc w:val="center"/>
                    <w:rPr>
                      <w:rFonts w:hint="eastAsia" w:ascii="Times New Roman" w:hAnsi="Times New Roman" w:eastAsia="宋体" w:cs="Times New Roman"/>
                      <w:kern w:val="2"/>
                      <w:sz w:val="21"/>
                      <w:szCs w:val="21"/>
                      <w:u w:val="single"/>
                      <w:lang w:val="en-US" w:eastAsia="zh-CN" w:bidi="ar-SA"/>
                    </w:rPr>
                  </w:pPr>
                  <w:r>
                    <w:rPr>
                      <w:rFonts w:hint="eastAsia"/>
                      <w:sz w:val="21"/>
                      <w:szCs w:val="21"/>
                      <w:u w:val="single"/>
                    </w:rPr>
                    <w:t>t</w:t>
                  </w:r>
                  <w:r>
                    <w:rPr>
                      <w:sz w:val="21"/>
                      <w:szCs w:val="21"/>
                      <w:u w:val="single"/>
                    </w:rPr>
                    <w:t>/</w:t>
                  </w:r>
                  <w:r>
                    <w:rPr>
                      <w:rFonts w:hint="eastAsia"/>
                      <w:sz w:val="21"/>
                      <w:szCs w:val="21"/>
                      <w:u w:val="single"/>
                    </w:rPr>
                    <w:t>a</w:t>
                  </w:r>
                </w:p>
              </w:tc>
              <w:tc>
                <w:tcPr>
                  <w:tcW w:w="1979" w:type="dxa"/>
                  <w:shd w:val="clear" w:color="auto" w:fill="auto"/>
                  <w:noWrap w:val="0"/>
                  <w:vAlign w:val="center"/>
                </w:tcPr>
                <w:p>
                  <w:pPr>
                    <w:pStyle w:val="26"/>
                    <w:ind w:firstLine="0" w:firstLineChars="0"/>
                    <w:jc w:val="center"/>
                    <w:rPr>
                      <w:rFonts w:hint="default" w:ascii="Times New Roman" w:hAnsi="Times New Roman" w:eastAsia="宋体" w:cs="Times New Roman"/>
                      <w:kern w:val="2"/>
                      <w:sz w:val="21"/>
                      <w:szCs w:val="21"/>
                      <w:u w:val="single"/>
                      <w:lang w:val="en-US" w:eastAsia="zh-CN" w:bidi="ar-SA"/>
                    </w:rPr>
                  </w:pPr>
                  <w:r>
                    <w:rPr>
                      <w:rFonts w:hint="eastAsia"/>
                      <w:sz w:val="21"/>
                      <w:szCs w:val="21"/>
                      <w:u w:val="single"/>
                      <w:lang w:val="en-US" w:eastAsia="zh-CN"/>
                    </w:rPr>
                    <w:t>1.158</w:t>
                  </w:r>
                </w:p>
              </w:tc>
              <w:tc>
                <w:tcPr>
                  <w:tcW w:w="1861" w:type="dxa"/>
                  <w:shd w:val="clear" w:color="auto" w:fill="auto"/>
                  <w:noWrap w:val="0"/>
                  <w:vAlign w:val="center"/>
                </w:tcPr>
                <w:p>
                  <w:pPr>
                    <w:pStyle w:val="26"/>
                    <w:ind w:firstLine="0" w:firstLineChars="0"/>
                    <w:jc w:val="center"/>
                    <w:rPr>
                      <w:rFonts w:hint="default" w:ascii="Times New Roman" w:hAnsi="Times New Roman" w:eastAsia="宋体" w:cs="Times New Roman"/>
                      <w:kern w:val="2"/>
                      <w:sz w:val="21"/>
                      <w:szCs w:val="21"/>
                      <w:u w:val="single"/>
                      <w:lang w:val="en-US" w:eastAsia="zh-CN" w:bidi="ar-SA"/>
                    </w:rPr>
                  </w:pPr>
                  <w:r>
                    <w:rPr>
                      <w:rFonts w:hint="eastAsia"/>
                      <w:sz w:val="21"/>
                      <w:szCs w:val="21"/>
                      <w:u w:val="single"/>
                      <w:lang w:val="en-US" w:eastAsia="zh-CN"/>
                    </w:rPr>
                    <w:t>1.158</w:t>
                  </w:r>
                </w:p>
              </w:tc>
              <w:tc>
                <w:tcPr>
                  <w:tcW w:w="2191" w:type="dxa"/>
                  <w:shd w:val="clear" w:color="auto" w:fill="auto"/>
                  <w:noWrap w:val="0"/>
                  <w:vAlign w:val="center"/>
                </w:tcPr>
                <w:p>
                  <w:pPr>
                    <w:pStyle w:val="26"/>
                    <w:ind w:firstLine="0" w:firstLineChars="0"/>
                    <w:jc w:val="center"/>
                    <w:rPr>
                      <w:rFonts w:hint="eastAsia" w:ascii="Times New Roman" w:hAnsi="Times New Roman" w:eastAsia="宋体" w:cs="Times New Roman"/>
                      <w:kern w:val="2"/>
                      <w:sz w:val="21"/>
                      <w:szCs w:val="21"/>
                      <w:u w:val="single"/>
                      <w:lang w:val="en-US" w:eastAsia="zh-CN" w:bidi="ar-SA"/>
                    </w:rPr>
                  </w:pPr>
                  <w:r>
                    <w:rPr>
                      <w:rFonts w:hint="eastAsia"/>
                      <w:sz w:val="21"/>
                      <w:szCs w:val="21"/>
                      <w:u w:val="singl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1705" w:type="dxa"/>
                  <w:vMerge w:val="restart"/>
                  <w:shd w:val="clear" w:color="auto" w:fill="auto"/>
                  <w:noWrap w:val="0"/>
                  <w:vAlign w:val="center"/>
                </w:tcPr>
                <w:p>
                  <w:pPr>
                    <w:pStyle w:val="26"/>
                    <w:ind w:firstLine="0" w:firstLineChars="0"/>
                    <w:jc w:val="center"/>
                    <w:rPr>
                      <w:rFonts w:hint="eastAsia"/>
                      <w:sz w:val="21"/>
                      <w:szCs w:val="21"/>
                      <w:u w:val="single"/>
                    </w:rPr>
                  </w:pPr>
                  <w:r>
                    <w:rPr>
                      <w:rFonts w:hint="eastAsia"/>
                      <w:sz w:val="21"/>
                      <w:szCs w:val="21"/>
                      <w:u w:val="single"/>
                    </w:rPr>
                    <w:t>固废</w:t>
                  </w:r>
                </w:p>
              </w:tc>
              <w:tc>
                <w:tcPr>
                  <w:tcW w:w="2403" w:type="dxa"/>
                  <w:shd w:val="clear" w:color="auto" w:fill="auto"/>
                  <w:noWrap w:val="0"/>
                  <w:vAlign w:val="center"/>
                </w:tcPr>
                <w:p>
                  <w:pPr>
                    <w:pStyle w:val="30"/>
                    <w:spacing w:beforeLines="0" w:afterLines="0" w:line="240" w:lineRule="auto"/>
                    <w:rPr>
                      <w:rFonts w:hint="default" w:eastAsia="宋体"/>
                      <w:kern w:val="0"/>
                      <w:sz w:val="21"/>
                      <w:szCs w:val="21"/>
                      <w:u w:val="single"/>
                      <w:lang w:val="en-US" w:eastAsia="zh-CN"/>
                    </w:rPr>
                  </w:pPr>
                  <w:r>
                    <w:rPr>
                      <w:rFonts w:hint="eastAsia" w:ascii="Times New Roman"/>
                      <w:snapToGrid w:val="0"/>
                      <w:color w:val="000000"/>
                      <w:kern w:val="21"/>
                      <w:sz w:val="21"/>
                      <w:szCs w:val="21"/>
                      <w:u w:val="single"/>
                      <w:lang w:val="en-US" w:eastAsia="zh-CN"/>
                    </w:rPr>
                    <w:t>废RO膜</w:t>
                  </w:r>
                </w:p>
              </w:tc>
              <w:tc>
                <w:tcPr>
                  <w:tcW w:w="1693" w:type="dxa"/>
                  <w:shd w:val="clear" w:color="auto" w:fill="auto"/>
                  <w:noWrap w:val="0"/>
                  <w:vAlign w:val="center"/>
                </w:tcPr>
                <w:p>
                  <w:pPr>
                    <w:pStyle w:val="26"/>
                    <w:ind w:firstLine="0" w:firstLineChars="0"/>
                    <w:jc w:val="center"/>
                    <w:rPr>
                      <w:rFonts w:hint="eastAsia"/>
                      <w:color w:val="000000"/>
                      <w:sz w:val="21"/>
                      <w:szCs w:val="16"/>
                      <w:u w:val="single"/>
                    </w:rPr>
                  </w:pPr>
                  <w:r>
                    <w:rPr>
                      <w:rFonts w:hint="eastAsia"/>
                      <w:sz w:val="21"/>
                      <w:szCs w:val="21"/>
                      <w:u w:val="single"/>
                    </w:rPr>
                    <w:t>t</w:t>
                  </w:r>
                  <w:r>
                    <w:rPr>
                      <w:sz w:val="21"/>
                      <w:szCs w:val="21"/>
                      <w:u w:val="single"/>
                    </w:rPr>
                    <w:t>/</w:t>
                  </w:r>
                  <w:r>
                    <w:rPr>
                      <w:rFonts w:hint="eastAsia"/>
                      <w:sz w:val="21"/>
                      <w:szCs w:val="21"/>
                      <w:u w:val="single"/>
                    </w:rPr>
                    <w:t>a</w:t>
                  </w:r>
                </w:p>
              </w:tc>
              <w:tc>
                <w:tcPr>
                  <w:tcW w:w="1979" w:type="dxa"/>
                  <w:shd w:val="clear" w:color="auto" w:fill="auto"/>
                  <w:noWrap w:val="0"/>
                  <w:vAlign w:val="center"/>
                </w:tcPr>
                <w:p>
                  <w:pPr>
                    <w:pStyle w:val="26"/>
                    <w:ind w:firstLine="0" w:firstLineChars="0"/>
                    <w:jc w:val="center"/>
                    <w:rPr>
                      <w:rFonts w:hint="default" w:eastAsia="宋体"/>
                      <w:sz w:val="21"/>
                      <w:szCs w:val="16"/>
                      <w:u w:val="single"/>
                      <w:lang w:val="en-US" w:eastAsia="zh-CN"/>
                    </w:rPr>
                  </w:pPr>
                  <w:r>
                    <w:rPr>
                      <w:rFonts w:hint="eastAsia"/>
                      <w:sz w:val="21"/>
                      <w:szCs w:val="16"/>
                      <w:u w:val="single"/>
                      <w:lang w:val="en-US" w:eastAsia="zh-CN"/>
                    </w:rPr>
                    <w:t>/</w:t>
                  </w:r>
                </w:p>
              </w:tc>
              <w:tc>
                <w:tcPr>
                  <w:tcW w:w="1861" w:type="dxa"/>
                  <w:shd w:val="clear" w:color="auto" w:fill="auto"/>
                  <w:noWrap w:val="0"/>
                  <w:vAlign w:val="center"/>
                </w:tcPr>
                <w:p>
                  <w:pPr>
                    <w:pStyle w:val="26"/>
                    <w:ind w:firstLine="0" w:firstLineChars="0"/>
                    <w:jc w:val="center"/>
                    <w:rPr>
                      <w:rFonts w:hint="default" w:eastAsia="宋体"/>
                      <w:sz w:val="21"/>
                      <w:szCs w:val="16"/>
                      <w:u w:val="single"/>
                      <w:lang w:val="en-US" w:eastAsia="zh-CN"/>
                    </w:rPr>
                  </w:pPr>
                  <w:r>
                    <w:rPr>
                      <w:rFonts w:hint="eastAsia"/>
                      <w:sz w:val="21"/>
                      <w:szCs w:val="16"/>
                      <w:u w:val="single"/>
                      <w:lang w:val="en-US" w:eastAsia="zh-CN"/>
                    </w:rPr>
                    <w:t>0.1</w:t>
                  </w:r>
                </w:p>
              </w:tc>
              <w:tc>
                <w:tcPr>
                  <w:tcW w:w="2191" w:type="dxa"/>
                  <w:shd w:val="clear" w:color="auto" w:fill="auto"/>
                  <w:noWrap w:val="0"/>
                  <w:vAlign w:val="center"/>
                </w:tcPr>
                <w:p>
                  <w:pPr>
                    <w:pStyle w:val="26"/>
                    <w:ind w:firstLine="0" w:firstLineChars="0"/>
                    <w:jc w:val="center"/>
                    <w:rPr>
                      <w:rFonts w:hint="default" w:eastAsia="宋体"/>
                      <w:sz w:val="21"/>
                      <w:szCs w:val="16"/>
                      <w:u w:val="single"/>
                      <w:lang w:val="en-US" w:eastAsia="zh-CN"/>
                    </w:rPr>
                  </w:pPr>
                  <w:r>
                    <w:rPr>
                      <w:rFonts w:hint="eastAsia"/>
                      <w:sz w:val="21"/>
                      <w:szCs w:val="16"/>
                      <w:u w:val="single"/>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jc w:val="center"/>
              </w:trPr>
              <w:tc>
                <w:tcPr>
                  <w:tcW w:w="1705" w:type="dxa"/>
                  <w:vMerge w:val="continue"/>
                  <w:shd w:val="clear" w:color="auto" w:fill="auto"/>
                  <w:noWrap w:val="0"/>
                  <w:vAlign w:val="center"/>
                </w:tcPr>
                <w:p>
                  <w:pPr>
                    <w:pStyle w:val="26"/>
                    <w:ind w:firstLine="0" w:firstLineChars="0"/>
                    <w:jc w:val="center"/>
                    <w:rPr>
                      <w:rFonts w:hint="eastAsia"/>
                      <w:sz w:val="21"/>
                      <w:szCs w:val="21"/>
                      <w:u w:val="single"/>
                    </w:rPr>
                  </w:pPr>
                </w:p>
              </w:tc>
              <w:tc>
                <w:tcPr>
                  <w:tcW w:w="2403" w:type="dxa"/>
                  <w:shd w:val="clear" w:color="auto" w:fill="auto"/>
                  <w:noWrap w:val="0"/>
                  <w:vAlign w:val="center"/>
                </w:tcPr>
                <w:p>
                  <w:pPr>
                    <w:pStyle w:val="30"/>
                    <w:spacing w:beforeLines="0" w:afterLines="0" w:line="240" w:lineRule="auto"/>
                    <w:rPr>
                      <w:rFonts w:hint="eastAsia"/>
                      <w:kern w:val="0"/>
                      <w:sz w:val="21"/>
                      <w:szCs w:val="21"/>
                      <w:u w:val="single"/>
                    </w:rPr>
                  </w:pPr>
                  <w:r>
                    <w:rPr>
                      <w:rFonts w:ascii="Times New Roman"/>
                      <w:snapToGrid w:val="0"/>
                      <w:color w:val="000000"/>
                      <w:kern w:val="21"/>
                      <w:sz w:val="21"/>
                      <w:szCs w:val="21"/>
                      <w:u w:val="single"/>
                    </w:rPr>
                    <w:t>废矿物油</w:t>
                  </w:r>
                </w:p>
              </w:tc>
              <w:tc>
                <w:tcPr>
                  <w:tcW w:w="1693" w:type="dxa"/>
                  <w:shd w:val="clear" w:color="auto" w:fill="auto"/>
                  <w:noWrap w:val="0"/>
                  <w:vAlign w:val="center"/>
                </w:tcPr>
                <w:p>
                  <w:pPr>
                    <w:pStyle w:val="26"/>
                    <w:ind w:firstLine="0" w:firstLineChars="0"/>
                    <w:jc w:val="center"/>
                    <w:rPr>
                      <w:rFonts w:hint="eastAsia"/>
                      <w:color w:val="000000"/>
                      <w:sz w:val="21"/>
                      <w:szCs w:val="16"/>
                      <w:u w:val="single"/>
                    </w:rPr>
                  </w:pPr>
                  <w:r>
                    <w:rPr>
                      <w:rFonts w:hint="eastAsia"/>
                      <w:sz w:val="21"/>
                      <w:szCs w:val="21"/>
                      <w:u w:val="single"/>
                    </w:rPr>
                    <w:t>t</w:t>
                  </w:r>
                  <w:r>
                    <w:rPr>
                      <w:sz w:val="21"/>
                      <w:szCs w:val="21"/>
                      <w:u w:val="single"/>
                    </w:rPr>
                    <w:t>/</w:t>
                  </w:r>
                  <w:r>
                    <w:rPr>
                      <w:rFonts w:hint="eastAsia"/>
                      <w:sz w:val="21"/>
                      <w:szCs w:val="21"/>
                      <w:u w:val="single"/>
                    </w:rPr>
                    <w:t>a</w:t>
                  </w:r>
                </w:p>
              </w:tc>
              <w:tc>
                <w:tcPr>
                  <w:tcW w:w="1979" w:type="dxa"/>
                  <w:shd w:val="clear" w:color="auto" w:fill="auto"/>
                  <w:noWrap w:val="0"/>
                  <w:vAlign w:val="center"/>
                </w:tcPr>
                <w:p>
                  <w:pPr>
                    <w:pStyle w:val="26"/>
                    <w:ind w:firstLine="0" w:firstLineChars="0"/>
                    <w:jc w:val="center"/>
                    <w:rPr>
                      <w:rFonts w:hint="default" w:eastAsia="宋体"/>
                      <w:sz w:val="21"/>
                      <w:szCs w:val="15"/>
                      <w:u w:val="single"/>
                      <w:lang w:val="en-US" w:eastAsia="zh-CN"/>
                    </w:rPr>
                  </w:pPr>
                  <w:r>
                    <w:rPr>
                      <w:rFonts w:hint="eastAsia"/>
                      <w:color w:val="000000"/>
                      <w:sz w:val="21"/>
                      <w:szCs w:val="15"/>
                      <w:u w:val="single"/>
                      <w:lang w:val="en-US" w:eastAsia="zh-CN"/>
                    </w:rPr>
                    <w:t>/</w:t>
                  </w:r>
                </w:p>
              </w:tc>
              <w:tc>
                <w:tcPr>
                  <w:tcW w:w="1861" w:type="dxa"/>
                  <w:shd w:val="clear" w:color="auto" w:fill="auto"/>
                  <w:noWrap w:val="0"/>
                  <w:vAlign w:val="center"/>
                </w:tcPr>
                <w:p>
                  <w:pPr>
                    <w:pStyle w:val="26"/>
                    <w:ind w:firstLine="0" w:firstLineChars="0"/>
                    <w:jc w:val="center"/>
                    <w:rPr>
                      <w:rFonts w:hint="default" w:eastAsia="宋体"/>
                      <w:sz w:val="21"/>
                      <w:szCs w:val="16"/>
                      <w:u w:val="single"/>
                      <w:lang w:val="en-US" w:eastAsia="zh-CN"/>
                    </w:rPr>
                  </w:pPr>
                  <w:r>
                    <w:rPr>
                      <w:rFonts w:hint="eastAsia"/>
                      <w:color w:val="000000"/>
                      <w:sz w:val="21"/>
                      <w:szCs w:val="15"/>
                      <w:u w:val="single"/>
                      <w:lang w:val="en-US" w:eastAsia="zh-CN"/>
                    </w:rPr>
                    <w:t>0.002</w:t>
                  </w:r>
                </w:p>
              </w:tc>
              <w:tc>
                <w:tcPr>
                  <w:tcW w:w="2191" w:type="dxa"/>
                  <w:shd w:val="clear" w:color="auto" w:fill="auto"/>
                  <w:noWrap w:val="0"/>
                  <w:vAlign w:val="center"/>
                </w:tcPr>
                <w:p>
                  <w:pPr>
                    <w:pStyle w:val="26"/>
                    <w:ind w:firstLine="0" w:firstLineChars="0"/>
                    <w:jc w:val="center"/>
                    <w:rPr>
                      <w:rFonts w:hint="default" w:eastAsia="宋体"/>
                      <w:sz w:val="21"/>
                      <w:szCs w:val="16"/>
                      <w:u w:val="single"/>
                      <w:lang w:val="en-US" w:eastAsia="zh-CN"/>
                    </w:rPr>
                  </w:pPr>
                  <w:r>
                    <w:rPr>
                      <w:rFonts w:hint="eastAsia"/>
                      <w:sz w:val="21"/>
                      <w:szCs w:val="16"/>
                      <w:u w:val="single"/>
                      <w:lang w:val="en-US" w:eastAsia="zh-CN"/>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05" w:type="dxa"/>
                  <w:vMerge w:val="continue"/>
                  <w:shd w:val="clear" w:color="auto" w:fill="auto"/>
                  <w:noWrap w:val="0"/>
                  <w:vAlign w:val="center"/>
                </w:tcPr>
                <w:p>
                  <w:pPr>
                    <w:pStyle w:val="26"/>
                    <w:ind w:firstLine="0" w:firstLineChars="0"/>
                    <w:jc w:val="center"/>
                    <w:rPr>
                      <w:rFonts w:hint="eastAsia"/>
                      <w:sz w:val="21"/>
                      <w:szCs w:val="21"/>
                      <w:u w:val="single"/>
                    </w:rPr>
                  </w:pPr>
                </w:p>
              </w:tc>
              <w:tc>
                <w:tcPr>
                  <w:tcW w:w="2403" w:type="dxa"/>
                  <w:shd w:val="clear" w:color="auto" w:fill="auto"/>
                  <w:noWrap w:val="0"/>
                  <w:vAlign w:val="center"/>
                </w:tcPr>
                <w:p>
                  <w:pPr>
                    <w:pStyle w:val="30"/>
                    <w:spacing w:beforeLines="0" w:afterLines="0" w:line="240" w:lineRule="auto"/>
                    <w:rPr>
                      <w:rFonts w:hint="eastAsia"/>
                      <w:kern w:val="0"/>
                      <w:sz w:val="21"/>
                      <w:szCs w:val="21"/>
                      <w:u w:val="single"/>
                    </w:rPr>
                  </w:pPr>
                  <w:r>
                    <w:rPr>
                      <w:rFonts w:hint="eastAsia" w:ascii="Times New Roman"/>
                      <w:snapToGrid w:val="0"/>
                      <w:color w:val="000000"/>
                      <w:kern w:val="21"/>
                      <w:sz w:val="21"/>
                      <w:szCs w:val="21"/>
                      <w:u w:val="single"/>
                      <w:lang w:eastAsia="zh-CN"/>
                    </w:rPr>
                    <w:t>废</w:t>
                  </w:r>
                  <w:r>
                    <w:rPr>
                      <w:rFonts w:hint="eastAsia" w:ascii="Times New Roman"/>
                      <w:snapToGrid w:val="0"/>
                      <w:color w:val="000000"/>
                      <w:kern w:val="21"/>
                      <w:sz w:val="21"/>
                      <w:szCs w:val="21"/>
                      <w:u w:val="single"/>
                    </w:rPr>
                    <w:t>包装袋</w:t>
                  </w:r>
                </w:p>
              </w:tc>
              <w:tc>
                <w:tcPr>
                  <w:tcW w:w="1693" w:type="dxa"/>
                  <w:shd w:val="clear" w:color="auto" w:fill="auto"/>
                  <w:noWrap w:val="0"/>
                  <w:vAlign w:val="center"/>
                </w:tcPr>
                <w:p>
                  <w:pPr>
                    <w:pStyle w:val="26"/>
                    <w:ind w:firstLine="0" w:firstLineChars="0"/>
                    <w:jc w:val="center"/>
                    <w:rPr>
                      <w:rFonts w:hint="eastAsia"/>
                      <w:color w:val="000000"/>
                      <w:sz w:val="21"/>
                      <w:szCs w:val="16"/>
                      <w:u w:val="single"/>
                    </w:rPr>
                  </w:pPr>
                  <w:r>
                    <w:rPr>
                      <w:rFonts w:hint="eastAsia"/>
                      <w:sz w:val="21"/>
                      <w:szCs w:val="21"/>
                      <w:u w:val="single"/>
                    </w:rPr>
                    <w:t>t</w:t>
                  </w:r>
                  <w:r>
                    <w:rPr>
                      <w:sz w:val="21"/>
                      <w:szCs w:val="21"/>
                      <w:u w:val="single"/>
                    </w:rPr>
                    <w:t>/</w:t>
                  </w:r>
                  <w:r>
                    <w:rPr>
                      <w:rFonts w:hint="eastAsia"/>
                      <w:sz w:val="21"/>
                      <w:szCs w:val="21"/>
                      <w:u w:val="single"/>
                    </w:rPr>
                    <w:t>a</w:t>
                  </w:r>
                </w:p>
              </w:tc>
              <w:tc>
                <w:tcPr>
                  <w:tcW w:w="1979" w:type="dxa"/>
                  <w:shd w:val="clear" w:color="auto" w:fill="auto"/>
                  <w:noWrap w:val="0"/>
                  <w:vAlign w:val="center"/>
                </w:tcPr>
                <w:p>
                  <w:pPr>
                    <w:pStyle w:val="26"/>
                    <w:ind w:firstLine="0" w:firstLineChars="0"/>
                    <w:jc w:val="center"/>
                    <w:rPr>
                      <w:rFonts w:hint="default" w:eastAsia="宋体"/>
                      <w:sz w:val="21"/>
                      <w:szCs w:val="15"/>
                      <w:u w:val="single"/>
                      <w:lang w:val="en-US" w:eastAsia="zh-CN"/>
                    </w:rPr>
                  </w:pPr>
                  <w:r>
                    <w:rPr>
                      <w:rFonts w:hint="eastAsia"/>
                      <w:color w:val="000000"/>
                      <w:sz w:val="21"/>
                      <w:szCs w:val="15"/>
                      <w:u w:val="single"/>
                      <w:lang w:val="en-US" w:eastAsia="zh-CN"/>
                    </w:rPr>
                    <w:t>/</w:t>
                  </w:r>
                </w:p>
              </w:tc>
              <w:tc>
                <w:tcPr>
                  <w:tcW w:w="1861" w:type="dxa"/>
                  <w:shd w:val="clear" w:color="auto" w:fill="auto"/>
                  <w:noWrap w:val="0"/>
                  <w:vAlign w:val="center"/>
                </w:tcPr>
                <w:p>
                  <w:pPr>
                    <w:pStyle w:val="26"/>
                    <w:ind w:firstLine="0" w:firstLineChars="0"/>
                    <w:jc w:val="center"/>
                    <w:rPr>
                      <w:rFonts w:hint="default" w:eastAsia="宋体"/>
                      <w:sz w:val="21"/>
                      <w:szCs w:val="16"/>
                      <w:u w:val="single"/>
                      <w:lang w:val="en-US" w:eastAsia="zh-CN"/>
                    </w:rPr>
                  </w:pPr>
                  <w:r>
                    <w:rPr>
                      <w:rFonts w:hint="eastAsia"/>
                      <w:color w:val="000000"/>
                      <w:sz w:val="21"/>
                      <w:szCs w:val="15"/>
                      <w:u w:val="single"/>
                      <w:lang w:val="en-US" w:eastAsia="zh-CN"/>
                    </w:rPr>
                    <w:t>0.001</w:t>
                  </w:r>
                </w:p>
              </w:tc>
              <w:tc>
                <w:tcPr>
                  <w:tcW w:w="2191" w:type="dxa"/>
                  <w:shd w:val="clear" w:color="auto" w:fill="auto"/>
                  <w:noWrap w:val="0"/>
                  <w:vAlign w:val="center"/>
                </w:tcPr>
                <w:p>
                  <w:pPr>
                    <w:pStyle w:val="26"/>
                    <w:ind w:firstLine="0" w:firstLineChars="0"/>
                    <w:jc w:val="center"/>
                    <w:rPr>
                      <w:rFonts w:hint="default" w:eastAsia="宋体"/>
                      <w:sz w:val="21"/>
                      <w:szCs w:val="16"/>
                      <w:u w:val="single"/>
                      <w:lang w:val="en-US" w:eastAsia="zh-CN"/>
                    </w:rPr>
                  </w:pPr>
                  <w:r>
                    <w:rPr>
                      <w:rFonts w:hint="eastAsia"/>
                      <w:sz w:val="21"/>
                      <w:szCs w:val="16"/>
                      <w:u w:val="single"/>
                      <w:lang w:val="en-US" w:eastAsia="zh-CN"/>
                    </w:rPr>
                    <w:t>+0.001</w:t>
                  </w:r>
                </w:p>
              </w:tc>
            </w:tr>
            <w:bookmarkEnd w:id="12"/>
          </w:tbl>
          <w:p>
            <w:pPr>
              <w:pStyle w:val="27"/>
            </w:pPr>
          </w:p>
          <w:p>
            <w:pPr>
              <w:spacing w:line="360" w:lineRule="auto"/>
              <w:ind w:firstLine="479" w:firstLineChars="199"/>
              <w:rPr>
                <w:b/>
                <w:sz w:val="24"/>
              </w:rPr>
            </w:pPr>
            <w:r>
              <w:rPr>
                <w:b/>
                <w:sz w:val="24"/>
              </w:rPr>
              <w:t>4.</w:t>
            </w:r>
            <w:r>
              <w:rPr>
                <w:rFonts w:hint="eastAsia"/>
                <w:b/>
                <w:sz w:val="24"/>
                <w:lang w:val="en-US" w:eastAsia="zh-CN"/>
              </w:rPr>
              <w:t>8</w:t>
            </w:r>
            <w:r>
              <w:rPr>
                <w:b/>
                <w:sz w:val="24"/>
              </w:rPr>
              <w:t xml:space="preserve"> </w:t>
            </w:r>
            <w:r>
              <w:rPr>
                <w:rFonts w:hint="eastAsia"/>
                <w:b/>
                <w:sz w:val="24"/>
              </w:rPr>
              <w:t>项目环保投资</w:t>
            </w:r>
          </w:p>
          <w:p>
            <w:pPr>
              <w:spacing w:line="360" w:lineRule="auto"/>
              <w:ind w:firstLine="477" w:firstLineChars="199"/>
              <w:rPr>
                <w:bCs/>
                <w:sz w:val="24"/>
              </w:rPr>
            </w:pPr>
            <w:r>
              <w:rPr>
                <w:rFonts w:hint="eastAsia"/>
                <w:bCs/>
                <w:sz w:val="24"/>
                <w:lang w:eastAsia="zh-CN"/>
              </w:rPr>
              <w:t>本技改</w:t>
            </w:r>
            <w:r>
              <w:rPr>
                <w:rFonts w:hint="eastAsia"/>
                <w:bCs/>
                <w:sz w:val="24"/>
              </w:rPr>
              <w:t>项目总投资</w:t>
            </w:r>
            <w:r>
              <w:rPr>
                <w:rFonts w:hint="eastAsia"/>
                <w:bCs/>
                <w:sz w:val="24"/>
                <w:lang w:eastAsia="zh-CN"/>
              </w:rPr>
              <w:t>25</w:t>
            </w:r>
            <w:r>
              <w:rPr>
                <w:rFonts w:hint="eastAsia"/>
                <w:bCs/>
                <w:sz w:val="24"/>
              </w:rPr>
              <w:t>万元，其中环保投资</w:t>
            </w:r>
            <w:r>
              <w:rPr>
                <w:rFonts w:hint="eastAsia"/>
                <w:bCs/>
                <w:color w:val="000000" w:themeColor="text1"/>
                <w:sz w:val="24"/>
                <w14:textFill>
                  <w14:solidFill>
                    <w14:schemeClr w14:val="tx1"/>
                  </w14:solidFill>
                </w14:textFill>
              </w:rPr>
              <w:t>为</w:t>
            </w:r>
            <w:r>
              <w:rPr>
                <w:rFonts w:hint="eastAsia"/>
                <w:bCs/>
                <w:color w:val="000000" w:themeColor="text1"/>
                <w:sz w:val="24"/>
                <w:lang w:val="en-US" w:eastAsia="zh-CN"/>
                <w14:textFill>
                  <w14:solidFill>
                    <w14:schemeClr w14:val="tx1"/>
                  </w14:solidFill>
                </w14:textFill>
              </w:rPr>
              <w:t>2</w:t>
            </w:r>
            <w:r>
              <w:rPr>
                <w:rFonts w:hint="eastAsia"/>
                <w:bCs/>
                <w:color w:val="000000" w:themeColor="text1"/>
                <w:sz w:val="24"/>
                <w14:textFill>
                  <w14:solidFill>
                    <w14:schemeClr w14:val="tx1"/>
                  </w14:solidFill>
                </w14:textFill>
              </w:rPr>
              <w:t>万元，所占比例</w:t>
            </w:r>
            <w:r>
              <w:rPr>
                <w:rFonts w:hint="eastAsia"/>
                <w:bCs/>
                <w:color w:val="000000" w:themeColor="text1"/>
                <w:sz w:val="24"/>
                <w:lang w:val="en-US" w:eastAsia="zh-CN"/>
                <w14:textFill>
                  <w14:solidFill>
                    <w14:schemeClr w14:val="tx1"/>
                  </w14:solidFill>
                </w14:textFill>
              </w:rPr>
              <w:t>8</w:t>
            </w:r>
            <w:r>
              <w:rPr>
                <w:rFonts w:hint="eastAsia"/>
                <w:bCs/>
                <w:color w:val="000000" w:themeColor="text1"/>
                <w:sz w:val="24"/>
                <w14:textFill>
                  <w14:solidFill>
                    <w14:schemeClr w14:val="tx1"/>
                  </w14:solidFill>
                </w14:textFill>
              </w:rPr>
              <w:t>％</w:t>
            </w:r>
            <w:r>
              <w:rPr>
                <w:rFonts w:hint="eastAsia"/>
                <w:bCs/>
                <w:sz w:val="24"/>
              </w:rPr>
              <w:t>。项目环保投资见表4-1</w:t>
            </w:r>
            <w:r>
              <w:rPr>
                <w:rFonts w:hint="eastAsia"/>
                <w:bCs/>
                <w:sz w:val="24"/>
                <w:lang w:val="en-US" w:eastAsia="zh-CN"/>
              </w:rPr>
              <w:t>5</w:t>
            </w:r>
            <w:r>
              <w:rPr>
                <w:rFonts w:hint="eastAsia"/>
                <w:bCs/>
                <w:sz w:val="24"/>
              </w:rPr>
              <w:t>。</w:t>
            </w:r>
          </w:p>
          <w:p>
            <w:pPr>
              <w:keepNext w:val="0"/>
              <w:keepLines w:val="0"/>
              <w:pageBreakBefore w:val="0"/>
              <w:widowControl w:val="0"/>
              <w:kinsoku/>
              <w:wordWrap/>
              <w:overflowPunct/>
              <w:topLinePunct w:val="0"/>
              <w:autoSpaceDE/>
              <w:autoSpaceDN/>
              <w:bidi w:val="0"/>
              <w:adjustRightInd/>
              <w:snapToGrid/>
              <w:spacing w:line="240" w:lineRule="auto"/>
              <w:ind w:firstLine="479" w:firstLineChars="199"/>
              <w:jc w:val="center"/>
              <w:textAlignment w:val="auto"/>
              <w:rPr>
                <w:rFonts w:hint="eastAsia"/>
                <w:b/>
                <w:sz w:val="24"/>
              </w:rPr>
            </w:pPr>
            <w:r>
              <w:rPr>
                <w:b/>
                <w:sz w:val="24"/>
              </w:rPr>
              <w:t>表4-1</w:t>
            </w:r>
            <w:r>
              <w:rPr>
                <w:rFonts w:hint="eastAsia"/>
                <w:b/>
                <w:sz w:val="24"/>
                <w:lang w:val="en-US" w:eastAsia="zh-CN"/>
              </w:rPr>
              <w:t>5</w:t>
            </w:r>
            <w:r>
              <w:rPr>
                <w:rFonts w:hint="eastAsia"/>
                <w:b/>
                <w:sz w:val="24"/>
              </w:rPr>
              <w:t>建设项目环保投资表</w:t>
            </w:r>
          </w:p>
          <w:tbl>
            <w:tblPr>
              <w:tblStyle w:val="60"/>
              <w:tblW w:w="1183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64"/>
              <w:gridCol w:w="1838"/>
              <w:gridCol w:w="4180"/>
              <w:gridCol w:w="1698"/>
              <w:gridCol w:w="1551"/>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4" w:hRule="atLeast"/>
              </w:trPr>
              <w:tc>
                <w:tcPr>
                  <w:tcW w:w="1464" w:type="dxa"/>
                  <w:vAlign w:val="center"/>
                </w:tcPr>
                <w:p>
                  <w:pPr>
                    <w:pStyle w:val="6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3"/>
                      <w:sz w:val="21"/>
                      <w:szCs w:val="21"/>
                    </w:rPr>
                    <w:t>项目</w:t>
                  </w:r>
                </w:p>
              </w:tc>
              <w:tc>
                <w:tcPr>
                  <w:tcW w:w="1838" w:type="dxa"/>
                  <w:vAlign w:val="center"/>
                </w:tcPr>
                <w:p>
                  <w:pPr>
                    <w:pStyle w:val="6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6"/>
                      <w:sz w:val="21"/>
                      <w:szCs w:val="21"/>
                    </w:rPr>
                    <w:t>污染源</w:t>
                  </w:r>
                </w:p>
              </w:tc>
              <w:tc>
                <w:tcPr>
                  <w:tcW w:w="4180" w:type="dxa"/>
                  <w:vAlign w:val="center"/>
                </w:tcPr>
                <w:p>
                  <w:pPr>
                    <w:pStyle w:val="6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7"/>
                      <w:sz w:val="21"/>
                      <w:szCs w:val="21"/>
                    </w:rPr>
                    <w:t>污染处理措施</w:t>
                  </w:r>
                </w:p>
              </w:tc>
              <w:tc>
                <w:tcPr>
                  <w:tcW w:w="1698" w:type="dxa"/>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cs="Times New Roman"/>
                      <w:spacing w:val="6"/>
                      <w:sz w:val="21"/>
                      <w:szCs w:val="21"/>
                      <w:lang w:eastAsia="zh-CN"/>
                    </w:rPr>
                  </w:pPr>
                  <w:r>
                    <w:rPr>
                      <w:rFonts w:hint="eastAsia" w:ascii="Times New Roman" w:hAnsi="Times New Roman" w:cs="Times New Roman"/>
                      <w:spacing w:val="6"/>
                      <w:sz w:val="21"/>
                      <w:szCs w:val="21"/>
                      <w:lang w:eastAsia="zh-CN"/>
                    </w:rPr>
                    <w:t>技改前投资</w:t>
                  </w:r>
                </w:p>
                <w:p>
                  <w:pPr>
                    <w:pStyle w:val="6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pacing w:val="6"/>
                      <w:sz w:val="21"/>
                      <w:szCs w:val="21"/>
                      <w:lang w:val="en-US" w:eastAsia="zh-CN"/>
                    </w:rPr>
                    <w:t>(万元)</w:t>
                  </w:r>
                </w:p>
              </w:tc>
              <w:tc>
                <w:tcPr>
                  <w:tcW w:w="1551" w:type="dxa"/>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cs="Times New Roman"/>
                      <w:spacing w:val="6"/>
                      <w:sz w:val="21"/>
                      <w:szCs w:val="21"/>
                      <w:lang w:eastAsia="zh-CN"/>
                    </w:rPr>
                  </w:pPr>
                  <w:r>
                    <w:rPr>
                      <w:rFonts w:hint="eastAsia" w:ascii="Times New Roman" w:hAnsi="Times New Roman" w:cs="Times New Roman"/>
                      <w:sz w:val="21"/>
                      <w:szCs w:val="21"/>
                      <w:lang w:eastAsia="zh-CN"/>
                    </w:rPr>
                    <w:t>技改</w:t>
                  </w:r>
                  <w:r>
                    <w:rPr>
                      <w:rFonts w:hint="eastAsia" w:ascii="Times New Roman" w:hAnsi="Times New Roman" w:cs="Times New Roman"/>
                      <w:spacing w:val="6"/>
                      <w:sz w:val="21"/>
                      <w:szCs w:val="21"/>
                      <w:lang w:eastAsia="zh-CN"/>
                    </w:rPr>
                    <w:t>投资</w:t>
                  </w:r>
                </w:p>
                <w:p>
                  <w:pPr>
                    <w:pStyle w:val="6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cs="Times New Roman"/>
                      <w:spacing w:val="6"/>
                      <w:sz w:val="21"/>
                      <w:szCs w:val="21"/>
                      <w:lang w:eastAsia="zh-CN"/>
                    </w:rPr>
                  </w:pPr>
                  <w:r>
                    <w:rPr>
                      <w:rFonts w:hint="eastAsia" w:ascii="Times New Roman" w:hAnsi="Times New Roman" w:cs="Times New Roman"/>
                      <w:spacing w:val="6"/>
                      <w:sz w:val="21"/>
                      <w:szCs w:val="21"/>
                      <w:lang w:val="en-US" w:eastAsia="zh-CN"/>
                    </w:rPr>
                    <w:t>(万元)</w:t>
                  </w:r>
                </w:p>
              </w:tc>
              <w:tc>
                <w:tcPr>
                  <w:tcW w:w="1106" w:type="dxa"/>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pacing w:val="3"/>
                      <w:sz w:val="21"/>
                      <w:szCs w:val="21"/>
                    </w:rPr>
                  </w:pPr>
                  <w:r>
                    <w:rPr>
                      <w:rFonts w:hint="default" w:ascii="Times New Roman" w:hAnsi="Times New Roman" w:cs="Times New Roman"/>
                      <w:spacing w:val="3"/>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26" w:hRule="atLeast"/>
              </w:trPr>
              <w:tc>
                <w:tcPr>
                  <w:tcW w:w="1464" w:type="dxa"/>
                  <w:vMerge w:val="restart"/>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rPr>
                  </w:pPr>
                </w:p>
                <w:p>
                  <w:pPr>
                    <w:pStyle w:val="6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pacing w:val="7"/>
                      <w:sz w:val="21"/>
                      <w:szCs w:val="21"/>
                    </w:rPr>
                  </w:pPr>
                </w:p>
                <w:p>
                  <w:pPr>
                    <w:pStyle w:val="6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7"/>
                      <w:sz w:val="21"/>
                      <w:szCs w:val="21"/>
                    </w:rPr>
                    <w:t>废气处理</w:t>
                  </w:r>
                </w:p>
              </w:tc>
              <w:tc>
                <w:tcPr>
                  <w:tcW w:w="1838"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rPr>
                  </w:pPr>
                </w:p>
                <w:p>
                  <w:pPr>
                    <w:pStyle w:val="6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7"/>
                      <w:sz w:val="21"/>
                      <w:szCs w:val="21"/>
                    </w:rPr>
                    <w:t>生产车间臭气</w:t>
                  </w:r>
                </w:p>
              </w:tc>
              <w:tc>
                <w:tcPr>
                  <w:tcW w:w="4180" w:type="dxa"/>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spacing w:val="9"/>
                      <w:sz w:val="21"/>
                      <w:szCs w:val="21"/>
                    </w:rPr>
                    <w:t>废气</w:t>
                  </w:r>
                  <w:r>
                    <w:rPr>
                      <w:rFonts w:hint="default" w:ascii="Times New Roman" w:hAnsi="Times New Roman" w:cs="Times New Roman"/>
                      <w:color w:val="000000" w:themeColor="text1"/>
                      <w:spacing w:val="9"/>
                      <w:sz w:val="21"/>
                      <w:szCs w:val="21"/>
                      <w14:textFill>
                        <w14:solidFill>
                          <w14:schemeClr w14:val="tx1"/>
                        </w14:solidFill>
                      </w14:textFill>
                    </w:rPr>
                    <w:t>风机</w:t>
                  </w:r>
                  <w:r>
                    <w:rPr>
                      <w:rFonts w:hint="default" w:ascii="Times New Roman" w:hAnsi="Times New Roman" w:eastAsia="Times New Roman" w:cs="Times New Roman"/>
                      <w:color w:val="000000" w:themeColor="text1"/>
                      <w:spacing w:val="9"/>
                      <w:sz w:val="21"/>
                      <w:szCs w:val="21"/>
                      <w14:textFill>
                        <w14:solidFill>
                          <w14:schemeClr w14:val="tx1"/>
                        </w14:solidFill>
                      </w14:textFill>
                    </w:rPr>
                    <w:t>+</w:t>
                  </w:r>
                  <w:r>
                    <w:rPr>
                      <w:rFonts w:hint="default" w:ascii="Times New Roman" w:hAnsi="Times New Roman" w:cs="Times New Roman"/>
                      <w:color w:val="000000" w:themeColor="text1"/>
                      <w:spacing w:val="9"/>
                      <w:sz w:val="21"/>
                      <w:szCs w:val="21"/>
                      <w14:textFill>
                        <w14:solidFill>
                          <w14:schemeClr w14:val="tx1"/>
                        </w14:solidFill>
                      </w14:textFill>
                    </w:rPr>
                    <w:t>管道、</w:t>
                  </w:r>
                  <w:r>
                    <w:rPr>
                      <w:rFonts w:hint="default" w:ascii="Times New Roman" w:hAnsi="Times New Roman" w:cs="Times New Roman"/>
                      <w:color w:val="000000" w:themeColor="text1"/>
                      <w:spacing w:val="9"/>
                      <w:sz w:val="21"/>
                      <w:szCs w:val="21"/>
                      <w:u w:val="none" w:color="auto"/>
                      <w14:textFill>
                        <w14:solidFill>
                          <w14:schemeClr w14:val="tx1"/>
                        </w14:solidFill>
                      </w14:textFill>
                    </w:rPr>
                    <w:t>投放除臭剂、应急除臭</w:t>
                  </w:r>
                </w:p>
                <w:p>
                  <w:pPr>
                    <w:pStyle w:val="6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000000" w:themeColor="text1"/>
                      <w:sz w:val="21"/>
                      <w:szCs w:val="21"/>
                      <w:u w:val="none" w:color="auto"/>
                      <w14:textFill>
                        <w14:solidFill>
                          <w14:schemeClr w14:val="tx1"/>
                        </w14:solidFill>
                      </w14:textFill>
                    </w:rPr>
                  </w:pPr>
                  <w:r>
                    <w:rPr>
                      <w:rFonts w:hint="default" w:ascii="Times New Roman" w:hAnsi="Times New Roman" w:cs="Times New Roman"/>
                      <w:color w:val="000000" w:themeColor="text1"/>
                      <w:spacing w:val="8"/>
                      <w:sz w:val="21"/>
                      <w:szCs w:val="21"/>
                      <w:u w:val="none" w:color="auto"/>
                      <w14:textFill>
                        <w14:solidFill>
                          <w14:schemeClr w14:val="tx1"/>
                        </w14:solidFill>
                      </w14:textFill>
                    </w:rPr>
                    <w:t>系统（前端负压收集</w:t>
                  </w:r>
                  <w:r>
                    <w:rPr>
                      <w:rFonts w:hint="default" w:ascii="Times New Roman" w:hAnsi="Times New Roman" w:eastAsia="Times New Roman" w:cs="Times New Roman"/>
                      <w:color w:val="000000" w:themeColor="text1"/>
                      <w:spacing w:val="8"/>
                      <w:sz w:val="21"/>
                      <w:szCs w:val="21"/>
                      <w:u w:val="none" w:color="auto"/>
                      <w14:textFill>
                        <w14:solidFill>
                          <w14:schemeClr w14:val="tx1"/>
                        </w14:solidFill>
                      </w14:textFill>
                    </w:rPr>
                    <w:t>+</w:t>
                  </w:r>
                  <w:r>
                    <w:rPr>
                      <w:rFonts w:hint="default" w:ascii="Times New Roman" w:hAnsi="Times New Roman" w:cs="Times New Roman"/>
                      <w:color w:val="000000" w:themeColor="text1"/>
                      <w:spacing w:val="8"/>
                      <w:sz w:val="21"/>
                      <w:szCs w:val="21"/>
                      <w:u w:val="none" w:color="auto"/>
                      <w14:textFill>
                        <w14:solidFill>
                          <w14:schemeClr w14:val="tx1"/>
                        </w14:solidFill>
                      </w14:textFill>
                    </w:rPr>
                    <w:t>酸洗塔</w:t>
                  </w:r>
                  <w:r>
                    <w:rPr>
                      <w:rFonts w:hint="default" w:ascii="Times New Roman" w:hAnsi="Times New Roman" w:eastAsia="Times New Roman" w:cs="Times New Roman"/>
                      <w:color w:val="000000" w:themeColor="text1"/>
                      <w:spacing w:val="8"/>
                      <w:sz w:val="21"/>
                      <w:szCs w:val="21"/>
                      <w:u w:val="none" w:color="auto"/>
                      <w14:textFill>
                        <w14:solidFill>
                          <w14:schemeClr w14:val="tx1"/>
                        </w14:solidFill>
                      </w14:textFill>
                    </w:rPr>
                    <w:t>+</w:t>
                  </w:r>
                  <w:r>
                    <w:rPr>
                      <w:rFonts w:hint="default" w:ascii="Times New Roman" w:hAnsi="Times New Roman" w:cs="Times New Roman"/>
                      <w:color w:val="000000" w:themeColor="text1"/>
                      <w:spacing w:val="8"/>
                      <w:sz w:val="21"/>
                      <w:szCs w:val="21"/>
                      <w:u w:val="none" w:color="auto"/>
                      <w14:textFill>
                        <w14:solidFill>
                          <w14:schemeClr w14:val="tx1"/>
                        </w14:solidFill>
                      </w14:textFill>
                    </w:rPr>
                    <w:t>碱洗氧化</w:t>
                  </w:r>
                </w:p>
                <w:p>
                  <w:pPr>
                    <w:pStyle w:val="6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color w:val="000000" w:themeColor="text1"/>
                      <w:spacing w:val="7"/>
                      <w:sz w:val="21"/>
                      <w:szCs w:val="21"/>
                      <w:u w:val="none" w:color="auto"/>
                      <w14:textFill>
                        <w14:solidFill>
                          <w14:schemeClr w14:val="tx1"/>
                        </w14:solidFill>
                      </w14:textFill>
                    </w:rPr>
                    <w:t>塔</w:t>
                  </w:r>
                  <w:r>
                    <w:rPr>
                      <w:rFonts w:hint="default" w:ascii="Times New Roman" w:hAnsi="Times New Roman" w:eastAsia="Times New Roman" w:cs="Times New Roman"/>
                      <w:color w:val="000000" w:themeColor="text1"/>
                      <w:spacing w:val="7"/>
                      <w:sz w:val="21"/>
                      <w:szCs w:val="21"/>
                      <w:u w:val="none" w:color="auto"/>
                      <w14:textFill>
                        <w14:solidFill>
                          <w14:schemeClr w14:val="tx1"/>
                        </w14:solidFill>
                      </w14:textFill>
                    </w:rPr>
                    <w:t>+</w:t>
                  </w:r>
                  <w:r>
                    <w:rPr>
                      <w:rFonts w:hint="default" w:ascii="Times New Roman" w:hAnsi="Times New Roman" w:cs="Times New Roman"/>
                      <w:color w:val="000000" w:themeColor="text1"/>
                      <w:spacing w:val="7"/>
                      <w:sz w:val="21"/>
                      <w:szCs w:val="21"/>
                      <w:u w:val="none" w:color="auto"/>
                      <w14:textFill>
                        <w14:solidFill>
                          <w14:schemeClr w14:val="tx1"/>
                        </w14:solidFill>
                      </w14:textFill>
                    </w:rPr>
                    <w:t>排气筒）</w:t>
                  </w:r>
                </w:p>
              </w:tc>
              <w:tc>
                <w:tcPr>
                  <w:tcW w:w="1698"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color w:val="000000" w:themeColor="text1"/>
                      <w:spacing w:val="-2"/>
                      <w:sz w:val="21"/>
                      <w:szCs w:val="21"/>
                      <w:u w:val="none" w:color="auto"/>
                      <w:lang w:val="en-US" w:eastAsia="zh-CN"/>
                      <w14:textFill>
                        <w14:solidFill>
                          <w14:schemeClr w14:val="tx1"/>
                        </w14:solidFill>
                      </w14:textFill>
                    </w:rPr>
                    <w:t>82</w:t>
                  </w:r>
                </w:p>
              </w:tc>
              <w:tc>
                <w:tcPr>
                  <w:tcW w:w="1551"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1106"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Times New Roman" w:cs="Times New Roman"/>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8" w:hRule="atLeast"/>
              </w:trPr>
              <w:tc>
                <w:tcPr>
                  <w:tcW w:w="1464" w:type="dxa"/>
                  <w:vMerge w:val="continue"/>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pacing w:val="7"/>
                      <w:sz w:val="21"/>
                      <w:szCs w:val="21"/>
                    </w:rPr>
                  </w:pPr>
                </w:p>
              </w:tc>
              <w:tc>
                <w:tcPr>
                  <w:tcW w:w="1838" w:type="dxa"/>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pacing w:val="7"/>
                      <w:sz w:val="21"/>
                      <w:szCs w:val="21"/>
                      <w:lang w:val="en-US" w:eastAsia="zh-CN"/>
                    </w:rPr>
                  </w:pPr>
                  <w:r>
                    <w:rPr>
                      <w:rFonts w:hint="eastAsia" w:ascii="Times New Roman" w:hAnsi="Times New Roman" w:cs="Times New Roman"/>
                      <w:spacing w:val="7"/>
                      <w:sz w:val="21"/>
                      <w:szCs w:val="21"/>
                      <w:lang w:eastAsia="zh-CN"/>
                    </w:rPr>
                    <w:t>蒸汽发生器</w:t>
                  </w:r>
                  <w:r>
                    <w:rPr>
                      <w:rFonts w:hint="eastAsia" w:ascii="Times New Roman" w:hAnsi="Times New Roman" w:cs="Times New Roman"/>
                      <w:spacing w:val="7"/>
                      <w:sz w:val="21"/>
                      <w:szCs w:val="21"/>
                      <w:lang w:val="en-US" w:eastAsia="zh-CN"/>
                    </w:rPr>
                    <w:t>废气</w:t>
                  </w:r>
                </w:p>
              </w:tc>
              <w:tc>
                <w:tcPr>
                  <w:tcW w:w="4180" w:type="dxa"/>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color w:val="000000" w:themeColor="text1"/>
                      <w:spacing w:val="7"/>
                      <w:sz w:val="21"/>
                      <w:szCs w:val="21"/>
                      <w:u w:val="none" w:color="auto"/>
                      <w:lang w:eastAsia="zh-CN"/>
                      <w14:textFill>
                        <w14:solidFill>
                          <w14:schemeClr w14:val="tx1"/>
                        </w14:solidFill>
                      </w14:textFill>
                    </w:rPr>
                  </w:pPr>
                  <w:r>
                    <w:rPr>
                      <w:rFonts w:hint="eastAsia" w:ascii="Times New Roman" w:hAnsi="Times New Roman" w:cs="Times New Roman"/>
                      <w:color w:val="000000" w:themeColor="text1"/>
                      <w:spacing w:val="7"/>
                      <w:sz w:val="21"/>
                      <w:szCs w:val="21"/>
                      <w:u w:val="none" w:color="auto"/>
                      <w:lang w:val="en-US" w:eastAsia="zh-CN"/>
                      <w14:textFill>
                        <w14:solidFill>
                          <w14:schemeClr w14:val="tx1"/>
                        </w14:solidFill>
                      </w14:textFill>
                    </w:rPr>
                    <w:t>15m</w:t>
                  </w:r>
                  <w:r>
                    <w:rPr>
                      <w:rFonts w:hint="eastAsia" w:ascii="Times New Roman" w:hAnsi="Times New Roman" w:cs="Times New Roman"/>
                      <w:color w:val="000000" w:themeColor="text1"/>
                      <w:spacing w:val="7"/>
                      <w:sz w:val="21"/>
                      <w:szCs w:val="21"/>
                      <w:u w:val="none" w:color="auto"/>
                      <w:lang w:eastAsia="zh-CN"/>
                      <w14:textFill>
                        <w14:solidFill>
                          <w14:schemeClr w14:val="tx1"/>
                        </w14:solidFill>
                      </w14:textFill>
                    </w:rPr>
                    <w:t>排气筒</w:t>
                  </w:r>
                </w:p>
              </w:tc>
              <w:tc>
                <w:tcPr>
                  <w:tcW w:w="1698"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olor w:val="000000" w:themeColor="text1"/>
                      <w:spacing w:val="-2"/>
                      <w:sz w:val="21"/>
                      <w:szCs w:val="21"/>
                      <w:u w:val="none" w:color="auto"/>
                      <w:lang w:val="en-US" w:eastAsia="zh-CN"/>
                      <w14:textFill>
                        <w14:solidFill>
                          <w14:schemeClr w14:val="tx1"/>
                        </w14:solidFill>
                      </w14:textFill>
                    </w:rPr>
                  </w:pPr>
                  <w:r>
                    <w:rPr>
                      <w:rFonts w:hint="eastAsia" w:ascii="Times New Roman" w:hAnsi="Times New Roman" w:eastAsia="宋体" w:cs="Times New Roman"/>
                      <w:color w:val="000000" w:themeColor="text1"/>
                      <w:spacing w:val="-2"/>
                      <w:sz w:val="21"/>
                      <w:szCs w:val="21"/>
                      <w:u w:val="none" w:color="auto"/>
                      <w:lang w:val="en-US" w:eastAsia="zh-CN"/>
                      <w14:textFill>
                        <w14:solidFill>
                          <w14:schemeClr w14:val="tx1"/>
                        </w14:solidFill>
                      </w14:textFill>
                    </w:rPr>
                    <w:t>/</w:t>
                  </w:r>
                </w:p>
              </w:tc>
              <w:tc>
                <w:tcPr>
                  <w:tcW w:w="1551"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p>
              </w:tc>
              <w:tc>
                <w:tcPr>
                  <w:tcW w:w="1106"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Times New Roman" w:cs="Times New Roman"/>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6" w:hRule="atLeast"/>
              </w:trPr>
              <w:tc>
                <w:tcPr>
                  <w:tcW w:w="1464" w:type="dxa"/>
                  <w:vMerge w:val="restart"/>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rPr>
                  </w:pPr>
                </w:p>
                <w:p>
                  <w:pPr>
                    <w:pStyle w:val="6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7"/>
                      <w:sz w:val="21"/>
                      <w:szCs w:val="21"/>
                    </w:rPr>
                    <w:t>废水处理</w:t>
                  </w:r>
                </w:p>
              </w:tc>
              <w:tc>
                <w:tcPr>
                  <w:tcW w:w="1838" w:type="dxa"/>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6"/>
                      <w:sz w:val="21"/>
                      <w:szCs w:val="21"/>
                    </w:rPr>
                    <w:t>渗滤液</w:t>
                  </w:r>
                </w:p>
              </w:tc>
              <w:tc>
                <w:tcPr>
                  <w:tcW w:w="4180" w:type="dxa"/>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6"/>
                      <w:sz w:val="21"/>
                      <w:szCs w:val="21"/>
                    </w:rPr>
                    <w:t>沉淀池</w:t>
                  </w:r>
                </w:p>
              </w:tc>
              <w:tc>
                <w:tcPr>
                  <w:tcW w:w="1698"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0</w:t>
                  </w:r>
                </w:p>
              </w:tc>
              <w:tc>
                <w:tcPr>
                  <w:tcW w:w="1551" w:type="dxa"/>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right="199"/>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1106" w:type="dxa"/>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right="199" w:firstLine="1"/>
                    <w:jc w:val="center"/>
                    <w:textAlignment w:val="auto"/>
                    <w:rPr>
                      <w:rFonts w:hint="default" w:ascii="Times New Roman" w:hAnsi="Times New Roman" w:cs="Times New Roman"/>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1" w:hRule="atLeast"/>
              </w:trPr>
              <w:tc>
                <w:tcPr>
                  <w:tcW w:w="1464"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rPr>
                  </w:pPr>
                </w:p>
              </w:tc>
              <w:tc>
                <w:tcPr>
                  <w:tcW w:w="1838" w:type="dxa"/>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6"/>
                      <w:sz w:val="21"/>
                      <w:szCs w:val="21"/>
                    </w:rPr>
                    <w:t>生活污水</w:t>
                  </w:r>
                </w:p>
              </w:tc>
              <w:tc>
                <w:tcPr>
                  <w:tcW w:w="4180" w:type="dxa"/>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6"/>
                      <w:sz w:val="21"/>
                      <w:szCs w:val="21"/>
                    </w:rPr>
                    <w:t>化粪池</w:t>
                  </w:r>
                </w:p>
              </w:tc>
              <w:tc>
                <w:tcPr>
                  <w:tcW w:w="1698"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2</w:t>
                  </w:r>
                </w:p>
              </w:tc>
              <w:tc>
                <w:tcPr>
                  <w:tcW w:w="1551"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1106"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Times New Roman" w:cs="Times New Roman"/>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27" w:hRule="atLeast"/>
              </w:trPr>
              <w:tc>
                <w:tcPr>
                  <w:tcW w:w="1464"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rPr>
                  </w:pPr>
                </w:p>
                <w:p>
                  <w:pPr>
                    <w:pStyle w:val="6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4"/>
                      <w:sz w:val="21"/>
                      <w:szCs w:val="21"/>
                    </w:rPr>
                    <w:t>噪声处理</w:t>
                  </w:r>
                </w:p>
              </w:tc>
              <w:tc>
                <w:tcPr>
                  <w:tcW w:w="1838" w:type="dxa"/>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7"/>
                      <w:sz w:val="21"/>
                      <w:szCs w:val="21"/>
                    </w:rPr>
                    <w:t>破碎机、分选机、</w:t>
                  </w:r>
                </w:p>
                <w:p>
                  <w:pPr>
                    <w:pStyle w:val="6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1"/>
                      <w:sz w:val="21"/>
                      <w:szCs w:val="21"/>
                    </w:rPr>
                    <w:t>风机、真空泵等及</w:t>
                  </w:r>
                </w:p>
                <w:p>
                  <w:pPr>
                    <w:pStyle w:val="6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8"/>
                      <w:sz w:val="21"/>
                      <w:szCs w:val="21"/>
                    </w:rPr>
                    <w:t>餐厨垃圾运输车</w:t>
                  </w:r>
                </w:p>
                <w:p>
                  <w:pPr>
                    <w:pStyle w:val="6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1"/>
                      <w:sz w:val="21"/>
                      <w:szCs w:val="21"/>
                    </w:rPr>
                    <w:t>噪声</w:t>
                  </w:r>
                </w:p>
              </w:tc>
              <w:tc>
                <w:tcPr>
                  <w:tcW w:w="4180" w:type="dxa"/>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firstLine="228" w:firstLineChars="100"/>
                    <w:jc w:val="center"/>
                    <w:textAlignment w:val="auto"/>
                    <w:rPr>
                      <w:rFonts w:hint="default" w:ascii="Times New Roman" w:hAnsi="Times New Roman" w:cs="Times New Roman"/>
                      <w:sz w:val="21"/>
                      <w:szCs w:val="21"/>
                    </w:rPr>
                  </w:pPr>
                  <w:r>
                    <w:rPr>
                      <w:rFonts w:hint="default" w:ascii="Times New Roman" w:hAnsi="Times New Roman" w:cs="Times New Roman"/>
                      <w:spacing w:val="9"/>
                      <w:sz w:val="21"/>
                      <w:szCs w:val="21"/>
                    </w:rPr>
                    <w:t>选用低噪声设备等；</w:t>
                  </w:r>
                  <w:r>
                    <w:rPr>
                      <w:rFonts w:hint="eastAsia" w:ascii="Times New Roman" w:hAnsi="Times New Roman" w:cs="Times New Roman"/>
                      <w:spacing w:val="9"/>
                      <w:sz w:val="21"/>
                      <w:szCs w:val="21"/>
                      <w:lang w:eastAsia="zh-CN"/>
                    </w:rPr>
                    <w:t>采</w:t>
                  </w:r>
                  <w:r>
                    <w:rPr>
                      <w:rFonts w:hint="default" w:ascii="Times New Roman" w:hAnsi="Times New Roman" w:cs="Times New Roman"/>
                      <w:spacing w:val="9"/>
                      <w:sz w:val="21"/>
                      <w:szCs w:val="21"/>
                    </w:rPr>
                    <w:t>取</w:t>
                  </w:r>
                  <w:r>
                    <w:rPr>
                      <w:rFonts w:hint="default" w:ascii="Times New Roman" w:hAnsi="Times New Roman" w:cs="Times New Roman"/>
                      <w:spacing w:val="8"/>
                      <w:sz w:val="21"/>
                      <w:szCs w:val="21"/>
                    </w:rPr>
                    <w:t>基础减振、建筑物隔声、合理布局、绿化隔离等途径进行噪声污</w:t>
                  </w:r>
                  <w:r>
                    <w:rPr>
                      <w:rFonts w:hint="default" w:ascii="Times New Roman" w:hAnsi="Times New Roman" w:cs="Times New Roman"/>
                      <w:spacing w:val="7"/>
                      <w:sz w:val="21"/>
                      <w:szCs w:val="21"/>
                    </w:rPr>
                    <w:t>染防治和控制</w:t>
                  </w:r>
                </w:p>
              </w:tc>
              <w:tc>
                <w:tcPr>
                  <w:tcW w:w="1698"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5</w:t>
                  </w:r>
                </w:p>
              </w:tc>
              <w:tc>
                <w:tcPr>
                  <w:tcW w:w="1551"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1106"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Times New Roman" w:cs="Times New Roman"/>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9" w:hRule="atLeast"/>
              </w:trPr>
              <w:tc>
                <w:tcPr>
                  <w:tcW w:w="1464" w:type="dxa"/>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2"/>
                      <w:sz w:val="21"/>
                      <w:szCs w:val="21"/>
                    </w:rPr>
                    <w:t>固废处理</w:t>
                  </w:r>
                </w:p>
              </w:tc>
              <w:tc>
                <w:tcPr>
                  <w:tcW w:w="1838" w:type="dxa"/>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6"/>
                      <w:sz w:val="21"/>
                      <w:szCs w:val="21"/>
                    </w:rPr>
                    <w:t>生活垃圾</w:t>
                  </w:r>
                </w:p>
              </w:tc>
              <w:tc>
                <w:tcPr>
                  <w:tcW w:w="4180" w:type="dxa"/>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6"/>
                      <w:sz w:val="21"/>
                      <w:szCs w:val="21"/>
                    </w:rPr>
                    <w:t>垃圾桶</w:t>
                  </w:r>
                </w:p>
              </w:tc>
              <w:tc>
                <w:tcPr>
                  <w:tcW w:w="1698"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Times New Roman" w:cs="Times New Roman"/>
                      <w:sz w:val="21"/>
                      <w:szCs w:val="21"/>
                    </w:rPr>
                  </w:pPr>
                  <w:r>
                    <w:rPr>
                      <w:rFonts w:hint="default" w:ascii="Times New Roman" w:hAnsi="Times New Roman" w:eastAsia="Times New Roman" w:cs="Times New Roman"/>
                      <w:sz w:val="21"/>
                      <w:szCs w:val="21"/>
                    </w:rPr>
                    <w:t>1</w:t>
                  </w:r>
                </w:p>
              </w:tc>
              <w:tc>
                <w:tcPr>
                  <w:tcW w:w="1551"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1106"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Times New Roman" w:cs="Times New Roman"/>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8" w:hRule="atLeast"/>
              </w:trPr>
              <w:tc>
                <w:tcPr>
                  <w:tcW w:w="1464" w:type="dxa"/>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6"/>
                      <w:sz w:val="21"/>
                      <w:szCs w:val="21"/>
                    </w:rPr>
                    <w:t>生态治理</w:t>
                  </w:r>
                </w:p>
              </w:tc>
              <w:tc>
                <w:tcPr>
                  <w:tcW w:w="6018" w:type="dxa"/>
                  <w:gridSpan w:val="2"/>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Times New Roman" w:cs="Times New Roman"/>
                      <w:sz w:val="21"/>
                      <w:szCs w:val="21"/>
                    </w:rPr>
                  </w:pPr>
                  <w:r>
                    <w:rPr>
                      <w:rFonts w:hint="default" w:ascii="Times New Roman" w:hAnsi="Times New Roman" w:cs="Times New Roman"/>
                      <w:spacing w:val="6"/>
                      <w:sz w:val="21"/>
                      <w:szCs w:val="21"/>
                    </w:rPr>
                    <w:t>场区绿地率达到</w:t>
                  </w:r>
                  <w:r>
                    <w:rPr>
                      <w:rFonts w:hint="default" w:ascii="Times New Roman" w:hAnsi="Times New Roman" w:cs="Times New Roman"/>
                      <w:spacing w:val="-35"/>
                      <w:sz w:val="21"/>
                      <w:szCs w:val="21"/>
                    </w:rPr>
                    <w:t xml:space="preserve"> </w:t>
                  </w:r>
                  <w:r>
                    <w:rPr>
                      <w:rFonts w:hint="default" w:ascii="Times New Roman" w:hAnsi="Times New Roman" w:eastAsia="Times New Roman" w:cs="Times New Roman"/>
                      <w:spacing w:val="6"/>
                      <w:sz w:val="21"/>
                      <w:szCs w:val="21"/>
                    </w:rPr>
                    <w:t>30.65%</w:t>
                  </w:r>
                </w:p>
              </w:tc>
              <w:tc>
                <w:tcPr>
                  <w:tcW w:w="1698"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Times New Roman" w:cs="Times New Roman"/>
                      <w:color w:val="000000" w:themeColor="text1"/>
                      <w:sz w:val="21"/>
                      <w:szCs w:val="21"/>
                      <w:u w:val="none"/>
                      <w14:textFill>
                        <w14:solidFill>
                          <w14:schemeClr w14:val="tx1"/>
                        </w14:solidFill>
                      </w14:textFill>
                    </w:rPr>
                  </w:pPr>
                  <w:r>
                    <w:rPr>
                      <w:rFonts w:hint="default" w:ascii="Times New Roman" w:hAnsi="Times New Roman" w:eastAsia="Times New Roman" w:cs="Times New Roman"/>
                      <w:color w:val="000000" w:themeColor="text1"/>
                      <w:sz w:val="21"/>
                      <w:szCs w:val="21"/>
                      <w:u w:val="none"/>
                      <w14:textFill>
                        <w14:solidFill>
                          <w14:schemeClr w14:val="tx1"/>
                        </w14:solidFill>
                      </w14:textFill>
                    </w:rPr>
                    <w:t>30</w:t>
                  </w:r>
                </w:p>
              </w:tc>
              <w:tc>
                <w:tcPr>
                  <w:tcW w:w="1551"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1106"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Times New Roman" w:cs="Times New Roman"/>
                      <w:spacing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93" w:hRule="atLeast"/>
              </w:trPr>
              <w:tc>
                <w:tcPr>
                  <w:tcW w:w="3302" w:type="dxa"/>
                  <w:gridSpan w:val="2"/>
                  <w:vAlign w:val="top"/>
                </w:tcPr>
                <w:p>
                  <w:pPr>
                    <w:pStyle w:val="64"/>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sz w:val="21"/>
                      <w:szCs w:val="21"/>
                    </w:rPr>
                  </w:pPr>
                  <w:r>
                    <w:rPr>
                      <w:rFonts w:hint="default" w:ascii="Times New Roman" w:hAnsi="Times New Roman" w:cs="Times New Roman"/>
                      <w:spacing w:val="-6"/>
                      <w:sz w:val="21"/>
                      <w:szCs w:val="21"/>
                    </w:rPr>
                    <w:t>合计</w:t>
                  </w:r>
                </w:p>
              </w:tc>
              <w:tc>
                <w:tcPr>
                  <w:tcW w:w="4180"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Times New Roman" w:cs="Times New Roman"/>
                      <w:sz w:val="21"/>
                      <w:szCs w:val="21"/>
                    </w:rPr>
                  </w:pPr>
                  <w:r>
                    <w:rPr>
                      <w:rFonts w:hint="default" w:ascii="Times New Roman" w:hAnsi="Times New Roman" w:eastAsia="Times New Roman" w:cs="Times New Roman"/>
                      <w:spacing w:val="2"/>
                      <w:sz w:val="21"/>
                      <w:szCs w:val="21"/>
                    </w:rPr>
                    <w:t>/</w:t>
                  </w:r>
                </w:p>
              </w:tc>
              <w:tc>
                <w:tcPr>
                  <w:tcW w:w="1698"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Times New Roman" w:cs="Times New Roman"/>
                      <w:color w:val="000000" w:themeColor="text1"/>
                      <w:sz w:val="21"/>
                      <w:szCs w:val="21"/>
                      <w:u w:val="none"/>
                      <w14:textFill>
                        <w14:solidFill>
                          <w14:schemeClr w14:val="tx1"/>
                        </w14:solidFill>
                      </w14:textFill>
                    </w:rPr>
                  </w:pPr>
                  <w:r>
                    <w:rPr>
                      <w:rFonts w:hint="default" w:ascii="Times New Roman" w:hAnsi="Times New Roman" w:eastAsia="Times New Roman" w:cs="Times New Roman"/>
                      <w:color w:val="000000" w:themeColor="text1"/>
                      <w:spacing w:val="-3"/>
                      <w:sz w:val="21"/>
                      <w:szCs w:val="21"/>
                      <w:u w:val="none" w:color="auto"/>
                      <w14:textFill>
                        <w14:solidFill>
                          <w14:schemeClr w14:val="tx1"/>
                        </w14:solidFill>
                      </w14:textFill>
                    </w:rPr>
                    <w:t>120</w:t>
                  </w:r>
                </w:p>
              </w:tc>
              <w:tc>
                <w:tcPr>
                  <w:tcW w:w="1551"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firstLine="210" w:firstLineChars="10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p>
              </w:tc>
              <w:tc>
                <w:tcPr>
                  <w:tcW w:w="1106" w:type="dxa"/>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Times New Roman" w:cs="Times New Roman"/>
                      <w:spacing w:val="2"/>
                      <w:sz w:val="21"/>
                      <w:szCs w:val="21"/>
                    </w:rPr>
                  </w:pPr>
                </w:p>
              </w:tc>
            </w:tr>
          </w:tbl>
          <w:p>
            <w:pPr>
              <w:spacing w:line="360" w:lineRule="auto"/>
              <w:rPr>
                <w:rFonts w:ascii="宋体" w:hAnsi="宋体" w:cs="宋体"/>
                <w:bCs/>
                <w:spacing w:val="-10"/>
                <w:szCs w:val="21"/>
                <w:u w:val="single"/>
              </w:rPr>
            </w:pPr>
          </w:p>
        </w:tc>
      </w:tr>
    </w:tbl>
    <w:p>
      <w:pPr>
        <w:adjustRightInd w:val="0"/>
        <w:snapToGrid w:val="0"/>
        <w:spacing w:line="360" w:lineRule="auto"/>
        <w:rPr>
          <w:rFonts w:ascii="宋体" w:cs="宋体"/>
          <w:b/>
          <w:kern w:val="0"/>
          <w:sz w:val="28"/>
          <w:szCs w:val="28"/>
        </w:rPr>
        <w:sectPr>
          <w:pgSz w:w="16840" w:h="11907" w:orient="landscape"/>
          <w:pgMar w:top="1531" w:right="1701" w:bottom="1531" w:left="2126" w:header="851" w:footer="851" w:gutter="0"/>
          <w:cols w:space="720" w:num="1"/>
          <w:docGrid w:linePitch="312" w:charSpace="0"/>
        </w:sectPr>
      </w:pPr>
    </w:p>
    <w:p>
      <w:pPr>
        <w:pStyle w:val="18"/>
        <w:jc w:val="center"/>
        <w:outlineLvl w:val="0"/>
        <w:rPr>
          <w:rFonts w:ascii="黑体" w:hAnsi="黑体" w:eastAsia="黑体"/>
          <w:snapToGrid w:val="0"/>
          <w:sz w:val="30"/>
          <w:szCs w:val="30"/>
        </w:rPr>
      </w:pPr>
      <w:bookmarkStart w:id="13" w:name="_Toc72833561"/>
      <w:r>
        <w:rPr>
          <w:rFonts w:hint="eastAsia" w:ascii="黑体" w:hAnsi="黑体" w:eastAsia="黑体"/>
          <w:snapToGrid w:val="0"/>
          <w:sz w:val="30"/>
          <w:szCs w:val="30"/>
        </w:rPr>
        <w:t>五、</w:t>
      </w:r>
      <w:bookmarkStart w:id="14" w:name="_Hlk54167917"/>
      <w:r>
        <w:rPr>
          <w:rFonts w:hint="eastAsia" w:ascii="黑体" w:hAnsi="黑体" w:eastAsia="黑体"/>
          <w:snapToGrid w:val="0"/>
          <w:sz w:val="30"/>
          <w:szCs w:val="30"/>
        </w:rPr>
        <w:t>环境保护措施监督检查清单</w:t>
      </w:r>
      <w:bookmarkEnd w:id="13"/>
      <w:bookmarkEnd w:id="14"/>
    </w:p>
    <w:tbl>
      <w:tblPr>
        <w:tblStyle w:val="24"/>
        <w:tblW w:w="906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275"/>
        <w:gridCol w:w="1386"/>
        <w:gridCol w:w="2775"/>
        <w:gridCol w:w="26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983" w:type="dxa"/>
            <w:tcBorders>
              <w:tl2br w:val="single" w:color="auto" w:sz="4" w:space="0"/>
            </w:tcBorders>
          </w:tcPr>
          <w:p>
            <w:pPr>
              <w:adjustRightInd w:val="0"/>
              <w:snapToGrid w:val="0"/>
              <w:ind w:firstLine="240" w:firstLineChars="100"/>
              <w:rPr>
                <w:sz w:val="24"/>
                <w:szCs w:val="24"/>
              </w:rPr>
            </w:pPr>
            <w:r>
              <w:rPr>
                <w:sz w:val="24"/>
                <w:szCs w:val="24"/>
              </w:rPr>
              <w:t>内容</w:t>
            </w:r>
          </w:p>
          <w:p>
            <w:pPr>
              <w:adjustRightInd w:val="0"/>
              <w:snapToGrid w:val="0"/>
              <w:rPr>
                <w:sz w:val="24"/>
                <w:szCs w:val="24"/>
              </w:rPr>
            </w:pPr>
          </w:p>
          <w:p>
            <w:pPr>
              <w:adjustRightInd w:val="0"/>
              <w:snapToGrid w:val="0"/>
              <w:rPr>
                <w:sz w:val="24"/>
                <w:szCs w:val="24"/>
              </w:rPr>
            </w:pPr>
            <w:r>
              <w:rPr>
                <w:sz w:val="24"/>
                <w:szCs w:val="24"/>
              </w:rPr>
              <w:t>要素</w:t>
            </w:r>
          </w:p>
        </w:tc>
        <w:tc>
          <w:tcPr>
            <w:tcW w:w="1275" w:type="dxa"/>
            <w:vAlign w:val="center"/>
          </w:tcPr>
          <w:p>
            <w:pPr>
              <w:adjustRightInd w:val="0"/>
              <w:snapToGrid w:val="0"/>
              <w:jc w:val="center"/>
              <w:rPr>
                <w:sz w:val="24"/>
                <w:szCs w:val="24"/>
              </w:rPr>
            </w:pPr>
            <w:r>
              <w:rPr>
                <w:sz w:val="24"/>
                <w:szCs w:val="24"/>
              </w:rPr>
              <w:t>排放口(编号、名称)/污染源</w:t>
            </w:r>
          </w:p>
        </w:tc>
        <w:tc>
          <w:tcPr>
            <w:tcW w:w="1386" w:type="dxa"/>
            <w:vAlign w:val="center"/>
          </w:tcPr>
          <w:p>
            <w:pPr>
              <w:adjustRightInd w:val="0"/>
              <w:snapToGrid w:val="0"/>
              <w:jc w:val="center"/>
              <w:rPr>
                <w:sz w:val="24"/>
                <w:szCs w:val="24"/>
              </w:rPr>
            </w:pPr>
            <w:r>
              <w:rPr>
                <w:sz w:val="24"/>
                <w:szCs w:val="24"/>
              </w:rPr>
              <w:t>污染物项目</w:t>
            </w:r>
          </w:p>
        </w:tc>
        <w:tc>
          <w:tcPr>
            <w:tcW w:w="2775" w:type="dxa"/>
            <w:vAlign w:val="center"/>
          </w:tcPr>
          <w:p>
            <w:pPr>
              <w:adjustRightInd w:val="0"/>
              <w:snapToGrid w:val="0"/>
              <w:jc w:val="center"/>
              <w:rPr>
                <w:sz w:val="24"/>
                <w:szCs w:val="24"/>
              </w:rPr>
            </w:pPr>
            <w:r>
              <w:rPr>
                <w:sz w:val="24"/>
                <w:szCs w:val="24"/>
              </w:rPr>
              <w:t>环境保护措施</w:t>
            </w:r>
          </w:p>
        </w:tc>
        <w:tc>
          <w:tcPr>
            <w:tcW w:w="2641" w:type="dxa"/>
            <w:vAlign w:val="center"/>
          </w:tcPr>
          <w:p>
            <w:pPr>
              <w:adjustRightInd w:val="0"/>
              <w:snapToGrid w:val="0"/>
              <w:jc w:val="center"/>
              <w:rPr>
                <w:sz w:val="24"/>
                <w:szCs w:val="24"/>
              </w:rPr>
            </w:pPr>
            <w:r>
              <w:rPr>
                <w:sz w:val="24"/>
                <w:szCs w:val="24"/>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jc w:val="center"/>
        </w:trPr>
        <w:tc>
          <w:tcPr>
            <w:tcW w:w="983" w:type="dxa"/>
            <w:vAlign w:val="center"/>
          </w:tcPr>
          <w:p>
            <w:pPr>
              <w:adjustRightInd w:val="0"/>
              <w:snapToGrid w:val="0"/>
              <w:jc w:val="center"/>
              <w:rPr>
                <w:sz w:val="24"/>
                <w:szCs w:val="24"/>
              </w:rPr>
            </w:pPr>
            <w:r>
              <w:rPr>
                <w:sz w:val="24"/>
                <w:szCs w:val="24"/>
              </w:rPr>
              <w:t>大气环境</w:t>
            </w:r>
          </w:p>
        </w:tc>
        <w:tc>
          <w:tcPr>
            <w:tcW w:w="1275" w:type="dxa"/>
            <w:vAlign w:val="center"/>
          </w:tcPr>
          <w:p>
            <w:pPr>
              <w:adjustRightInd w:val="0"/>
              <w:snapToGrid w:val="0"/>
              <w:jc w:val="center"/>
              <w:rPr>
                <w:rFonts w:ascii="Times New Roman" w:hAnsi="Times New Roman" w:eastAsia="宋体" w:cs="Times New Roman"/>
                <w:kern w:val="2"/>
                <w:sz w:val="24"/>
                <w:szCs w:val="24"/>
                <w:lang w:val="en-US" w:eastAsia="zh-CN" w:bidi="ar-SA"/>
              </w:rPr>
            </w:pPr>
            <w:r>
              <w:rPr>
                <w:rFonts w:hint="eastAsia"/>
                <w:sz w:val="24"/>
                <w:szCs w:val="24"/>
                <w:lang w:eastAsia="zh-CN"/>
              </w:rPr>
              <w:t>DA002</w:t>
            </w:r>
            <w:r>
              <w:rPr>
                <w:sz w:val="24"/>
                <w:szCs w:val="24"/>
              </w:rPr>
              <w:t>（</w:t>
            </w:r>
            <w:r>
              <w:rPr>
                <w:rFonts w:hint="eastAsia"/>
                <w:sz w:val="24"/>
                <w:szCs w:val="24"/>
                <w:lang w:eastAsia="zh-CN"/>
              </w:rPr>
              <w:t>蒸汽发生器废气排气筒</w:t>
            </w:r>
            <w:r>
              <w:rPr>
                <w:sz w:val="24"/>
                <w:szCs w:val="24"/>
              </w:rPr>
              <w:t>）</w:t>
            </w:r>
          </w:p>
        </w:tc>
        <w:tc>
          <w:tcPr>
            <w:tcW w:w="1386" w:type="dxa"/>
            <w:vAlign w:val="center"/>
          </w:tcPr>
          <w:p>
            <w:pPr>
              <w:adjustRightInd w:val="0"/>
              <w:snapToGrid w:val="0"/>
              <w:jc w:val="center"/>
              <w:rPr>
                <w:sz w:val="24"/>
                <w:szCs w:val="24"/>
              </w:rPr>
            </w:pPr>
            <w:r>
              <w:rPr>
                <w:rFonts w:hint="eastAsia"/>
                <w:sz w:val="24"/>
                <w:szCs w:val="24"/>
              </w:rPr>
              <w:t>SO</w:t>
            </w:r>
            <w:r>
              <w:rPr>
                <w:rFonts w:hint="eastAsia"/>
                <w:sz w:val="24"/>
                <w:szCs w:val="24"/>
                <w:vertAlign w:val="subscript"/>
              </w:rPr>
              <w:t>2</w:t>
            </w:r>
            <w:r>
              <w:rPr>
                <w:rFonts w:hint="eastAsia"/>
                <w:sz w:val="24"/>
                <w:szCs w:val="24"/>
              </w:rPr>
              <w:t>、NOx、</w:t>
            </w:r>
          </w:p>
          <w:p>
            <w:pPr>
              <w:adjustRightInd w:val="0"/>
              <w:snapToGrid w:val="0"/>
              <w:jc w:val="center"/>
              <w:rPr>
                <w:rFonts w:hint="eastAsia" w:ascii="Times New Roman" w:hAnsi="Times New Roman" w:eastAsia="宋体" w:cs="Times New Roman"/>
                <w:kern w:val="2"/>
                <w:sz w:val="24"/>
                <w:szCs w:val="24"/>
                <w:lang w:val="en-US" w:eastAsia="zh-CN" w:bidi="ar-SA"/>
              </w:rPr>
            </w:pPr>
            <w:r>
              <w:rPr>
                <w:rFonts w:hint="eastAsia"/>
                <w:sz w:val="24"/>
                <w:szCs w:val="24"/>
              </w:rPr>
              <w:t>颗粒物</w:t>
            </w:r>
            <w:r>
              <w:rPr>
                <w:rFonts w:hint="eastAsia"/>
                <w:sz w:val="24"/>
                <w:szCs w:val="24"/>
                <w:lang w:eastAsia="zh-CN"/>
              </w:rPr>
              <w:t>、烟气黑度</w:t>
            </w:r>
          </w:p>
        </w:tc>
        <w:tc>
          <w:tcPr>
            <w:tcW w:w="2775" w:type="dxa"/>
            <w:vAlign w:val="center"/>
          </w:tcPr>
          <w:p>
            <w:pPr>
              <w:adjustRightInd w:val="0"/>
              <w:snapToGrid w:val="0"/>
              <w:jc w:val="center"/>
              <w:rPr>
                <w:rFonts w:hint="eastAsia" w:ascii="Times New Roman" w:hAnsi="Times New Roman" w:eastAsia="宋体" w:cs="Times New Roman"/>
                <w:kern w:val="2"/>
                <w:sz w:val="24"/>
                <w:szCs w:val="24"/>
                <w:lang w:val="en-US" w:eastAsia="zh-CN" w:bidi="ar-SA"/>
              </w:rPr>
            </w:pPr>
            <w:r>
              <w:rPr>
                <w:rFonts w:hint="eastAsia"/>
                <w:sz w:val="24"/>
                <w:szCs w:val="24"/>
                <w:lang w:val="en-US" w:eastAsia="zh-CN"/>
              </w:rPr>
              <w:t>经1</w:t>
            </w:r>
            <w:r>
              <w:rPr>
                <w:rFonts w:hint="eastAsia"/>
                <w:sz w:val="24"/>
                <w:szCs w:val="24"/>
              </w:rPr>
              <w:t>5m高排气筒</w:t>
            </w:r>
            <w:r>
              <w:rPr>
                <w:rFonts w:hint="eastAsia"/>
                <w:sz w:val="24"/>
                <w:szCs w:val="24"/>
                <w:lang w:eastAsia="zh-CN"/>
              </w:rPr>
              <w:t>排放</w:t>
            </w:r>
          </w:p>
        </w:tc>
        <w:tc>
          <w:tcPr>
            <w:tcW w:w="2641" w:type="dxa"/>
            <w:vAlign w:val="center"/>
          </w:tcPr>
          <w:p>
            <w:pPr>
              <w:adjustRightInd w:val="0"/>
              <w:snapToGrid w:val="0"/>
              <w:rPr>
                <w:rFonts w:ascii="Times New Roman" w:hAnsi="Times New Roman" w:eastAsia="宋体" w:cs="Times New Roman"/>
                <w:kern w:val="2"/>
                <w:sz w:val="24"/>
                <w:szCs w:val="24"/>
                <w:lang w:val="en-US" w:eastAsia="zh-CN" w:bidi="ar-SA"/>
              </w:rPr>
            </w:pPr>
            <w:r>
              <w:rPr>
                <w:sz w:val="24"/>
                <w:szCs w:val="24"/>
              </w:rPr>
              <w:t>《</w:t>
            </w:r>
            <w:r>
              <w:rPr>
                <w:rFonts w:hint="eastAsia"/>
                <w:sz w:val="24"/>
                <w:szCs w:val="24"/>
                <w:lang w:eastAsia="zh-CN"/>
              </w:rPr>
              <w:t>锅炉</w:t>
            </w:r>
            <w:r>
              <w:rPr>
                <w:sz w:val="24"/>
                <w:szCs w:val="24"/>
              </w:rPr>
              <w:t>大气污染物排放标准》（GB</w:t>
            </w:r>
            <w:r>
              <w:rPr>
                <w:rFonts w:hint="eastAsia"/>
                <w:sz w:val="24"/>
                <w:szCs w:val="24"/>
                <w:lang w:val="en-US" w:eastAsia="zh-CN"/>
              </w:rPr>
              <w:t>13271-2014</w:t>
            </w:r>
            <w:r>
              <w:rPr>
                <w:sz w:val="24"/>
                <w:szCs w:val="24"/>
              </w:rPr>
              <w:t>）</w:t>
            </w:r>
            <w:r>
              <w:rPr>
                <w:sz w:val="24"/>
                <w:szCs w:val="24"/>
                <w:u w:val="none"/>
              </w:rPr>
              <w:t>表2中排放限值要求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jc w:val="center"/>
        </w:trPr>
        <w:tc>
          <w:tcPr>
            <w:tcW w:w="983" w:type="dxa"/>
            <w:vMerge w:val="restart"/>
            <w:vAlign w:val="center"/>
          </w:tcPr>
          <w:p>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地表水环境</w:t>
            </w:r>
          </w:p>
        </w:tc>
        <w:tc>
          <w:tcPr>
            <w:tcW w:w="1275" w:type="dxa"/>
            <w:vAlign w:val="center"/>
          </w:tcPr>
          <w:p>
            <w:pPr>
              <w:adjustRightInd w:val="0"/>
              <w:snapToGrid w:val="0"/>
              <w:jc w:val="center"/>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DW002（雨水排放口）</w:t>
            </w:r>
          </w:p>
        </w:tc>
        <w:tc>
          <w:tcPr>
            <w:tcW w:w="1386"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u w:val="none"/>
                <w:lang w:eastAsia="zh-CN"/>
                <w14:textFill>
                  <w14:solidFill>
                    <w14:schemeClr w14:val="tx1"/>
                  </w14:solidFill>
                </w14:textFill>
              </w:rPr>
              <w:t>纯水机反冲洗</w:t>
            </w:r>
            <w:r>
              <w:rPr>
                <w:color w:val="000000" w:themeColor="text1"/>
                <w:sz w:val="24"/>
                <w:szCs w:val="24"/>
                <w:u w:val="none"/>
                <w14:textFill>
                  <w14:solidFill>
                    <w14:schemeClr w14:val="tx1"/>
                  </w14:solidFill>
                </w14:textFill>
              </w:rPr>
              <w:t>废水</w:t>
            </w:r>
          </w:p>
        </w:tc>
        <w:tc>
          <w:tcPr>
            <w:tcW w:w="2775" w:type="dxa"/>
            <w:vAlign w:val="center"/>
          </w:tcPr>
          <w:p>
            <w:pPr>
              <w:adjustRightInd w:val="0"/>
              <w:snapToGrid w:val="0"/>
              <w:jc w:val="center"/>
              <w:rPr>
                <w:rFonts w:hint="eastAsia" w:eastAsia="宋体"/>
                <w:color w:val="000000" w:themeColor="text1"/>
                <w:sz w:val="24"/>
                <w:szCs w:val="24"/>
                <w:lang w:val="en-US" w:eastAsia="zh-CN"/>
                <w14:textFill>
                  <w14:solidFill>
                    <w14:schemeClr w14:val="tx1"/>
                  </w14:solidFill>
                </w14:textFill>
              </w:rPr>
            </w:pPr>
            <w:r>
              <w:rPr>
                <w:rFonts w:hint="eastAsia"/>
                <w:color w:val="000000" w:themeColor="text1"/>
                <w:sz w:val="24"/>
                <w:szCs w:val="24"/>
                <w:u w:val="none"/>
                <w:lang w:eastAsia="zh-CN"/>
                <w14:textFill>
                  <w14:solidFill>
                    <w14:schemeClr w14:val="tx1"/>
                  </w14:solidFill>
                </w14:textFill>
              </w:rPr>
              <w:t>属</w:t>
            </w:r>
            <w:r>
              <w:rPr>
                <w:color w:val="000000" w:themeColor="text1"/>
                <w:sz w:val="24"/>
                <w:szCs w:val="24"/>
                <w:u w:val="none"/>
                <w14:textFill>
                  <w14:solidFill>
                    <w14:schemeClr w14:val="tx1"/>
                  </w14:solidFill>
                </w14:textFill>
              </w:rPr>
              <w:t>清净下水</w:t>
            </w:r>
            <w:r>
              <w:rPr>
                <w:rFonts w:hint="eastAsia"/>
                <w:color w:val="000000" w:themeColor="text1"/>
                <w:sz w:val="24"/>
                <w:szCs w:val="24"/>
                <w:u w:val="none"/>
                <w:lang w:eastAsia="zh-CN"/>
                <w14:textFill>
                  <w14:solidFill>
                    <w14:schemeClr w14:val="tx1"/>
                  </w14:solidFill>
                </w14:textFill>
              </w:rPr>
              <w:t>，直接排入雨水沟</w:t>
            </w:r>
          </w:p>
        </w:tc>
        <w:tc>
          <w:tcPr>
            <w:tcW w:w="2641" w:type="dxa"/>
            <w:vAlign w:val="center"/>
          </w:tcPr>
          <w:p>
            <w:pPr>
              <w:adjustRightInd w:val="0"/>
              <w:snapToGrid w:val="0"/>
              <w:jc w:val="center"/>
              <w:rPr>
                <w:rFonts w:hint="eastAsia"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983" w:type="dxa"/>
            <w:vMerge w:val="continue"/>
            <w:vAlign w:val="center"/>
          </w:tcPr>
          <w:p>
            <w:pPr>
              <w:adjustRightInd w:val="0"/>
              <w:snapToGrid w:val="0"/>
              <w:jc w:val="center"/>
              <w:rPr>
                <w:color w:val="000000" w:themeColor="text1"/>
                <w:sz w:val="24"/>
                <w:szCs w:val="24"/>
                <w14:textFill>
                  <w14:solidFill>
                    <w14:schemeClr w14:val="tx1"/>
                  </w14:solidFill>
                </w14:textFill>
              </w:rPr>
            </w:pPr>
          </w:p>
        </w:tc>
        <w:tc>
          <w:tcPr>
            <w:tcW w:w="1275" w:type="dxa"/>
            <w:vAlign w:val="center"/>
          </w:tcPr>
          <w:p>
            <w:pPr>
              <w:adjustRightInd w:val="0"/>
              <w:snapToGrid w:val="0"/>
              <w:jc w:val="center"/>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蒸汽发生器排污水</w:t>
            </w:r>
          </w:p>
        </w:tc>
        <w:tc>
          <w:tcPr>
            <w:tcW w:w="1386" w:type="dxa"/>
            <w:vAlign w:val="center"/>
          </w:tcPr>
          <w:p>
            <w:pPr>
              <w:adjustRightInd w:val="0"/>
              <w:snapToGrid w:val="0"/>
              <w:jc w:val="center"/>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SS、水温</w:t>
            </w:r>
          </w:p>
        </w:tc>
        <w:tc>
          <w:tcPr>
            <w:tcW w:w="2775" w:type="dxa"/>
            <w:vAlign w:val="center"/>
          </w:tcPr>
          <w:p>
            <w:pPr>
              <w:adjustRightInd w:val="0"/>
              <w:snapToGrid w:val="0"/>
              <w:jc w:val="center"/>
              <w:rPr>
                <w:rFonts w:hint="eastAsia" w:eastAsia="宋体"/>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排入反冲水罐，用于离心机冲洗</w:t>
            </w:r>
            <w:r>
              <w:rPr>
                <w:rFonts w:hint="eastAsia"/>
                <w:color w:val="000000" w:themeColor="text1"/>
                <w:sz w:val="24"/>
                <w:szCs w:val="24"/>
                <w:lang w:val="en-US" w:eastAsia="zh-CN"/>
                <w14:textFill>
                  <w14:solidFill>
                    <w14:schemeClr w14:val="tx1"/>
                  </w14:solidFill>
                </w14:textFill>
              </w:rPr>
              <w:t>用水</w:t>
            </w:r>
            <w:r>
              <w:rPr>
                <w:rFonts w:hint="eastAsia"/>
                <w:color w:val="000000" w:themeColor="text1"/>
                <w:sz w:val="24"/>
                <w:szCs w:val="24"/>
                <w:lang w:eastAsia="zh-CN"/>
                <w14:textFill>
                  <w14:solidFill>
                    <w14:schemeClr w14:val="tx1"/>
                  </w14:solidFill>
                </w14:textFill>
              </w:rPr>
              <w:t>，不外排</w:t>
            </w:r>
          </w:p>
        </w:tc>
        <w:tc>
          <w:tcPr>
            <w:tcW w:w="2641" w:type="dxa"/>
            <w:vAlign w:val="center"/>
          </w:tcPr>
          <w:p>
            <w:pPr>
              <w:adjustRightInd w:val="0"/>
              <w:snapToGrid w:val="0"/>
              <w:jc w:val="center"/>
              <w:rPr>
                <w:rFonts w:hint="eastAsia"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983" w:type="dxa"/>
            <w:vAlign w:val="center"/>
          </w:tcPr>
          <w:p>
            <w:pPr>
              <w:adjustRightInd w:val="0"/>
              <w:snapToGrid w:val="0"/>
              <w:jc w:val="center"/>
              <w:rPr>
                <w:sz w:val="24"/>
                <w:szCs w:val="24"/>
              </w:rPr>
            </w:pPr>
            <w:r>
              <w:rPr>
                <w:sz w:val="24"/>
                <w:szCs w:val="24"/>
              </w:rPr>
              <w:t>声环境</w:t>
            </w:r>
          </w:p>
        </w:tc>
        <w:tc>
          <w:tcPr>
            <w:tcW w:w="1275" w:type="dxa"/>
            <w:vAlign w:val="center"/>
          </w:tcPr>
          <w:p>
            <w:pPr>
              <w:adjustRightInd w:val="0"/>
              <w:snapToGrid w:val="0"/>
              <w:jc w:val="center"/>
              <w:rPr>
                <w:sz w:val="24"/>
                <w:szCs w:val="24"/>
              </w:rPr>
            </w:pPr>
            <w:r>
              <w:rPr>
                <w:sz w:val="24"/>
                <w:szCs w:val="24"/>
              </w:rPr>
              <w:t>运行设备</w:t>
            </w:r>
          </w:p>
        </w:tc>
        <w:tc>
          <w:tcPr>
            <w:tcW w:w="1386" w:type="dxa"/>
            <w:vAlign w:val="center"/>
          </w:tcPr>
          <w:p>
            <w:pPr>
              <w:adjustRightInd w:val="0"/>
              <w:snapToGrid w:val="0"/>
              <w:jc w:val="center"/>
              <w:rPr>
                <w:sz w:val="24"/>
                <w:szCs w:val="24"/>
              </w:rPr>
            </w:pPr>
            <w:r>
              <w:rPr>
                <w:sz w:val="24"/>
                <w:szCs w:val="24"/>
              </w:rPr>
              <w:t>噪声</w:t>
            </w:r>
          </w:p>
        </w:tc>
        <w:tc>
          <w:tcPr>
            <w:tcW w:w="2775" w:type="dxa"/>
            <w:vAlign w:val="center"/>
          </w:tcPr>
          <w:p>
            <w:pPr>
              <w:adjustRightInd w:val="0"/>
              <w:snapToGrid w:val="0"/>
              <w:jc w:val="center"/>
              <w:rPr>
                <w:sz w:val="24"/>
                <w:szCs w:val="24"/>
              </w:rPr>
            </w:pPr>
            <w:r>
              <w:rPr>
                <w:sz w:val="24"/>
                <w:szCs w:val="24"/>
              </w:rPr>
              <w:t>采用</w:t>
            </w:r>
            <w:r>
              <w:rPr>
                <w:rFonts w:hint="eastAsia"/>
                <w:sz w:val="24"/>
                <w:szCs w:val="24"/>
                <w:lang w:val="en-US" w:eastAsia="zh-CN"/>
              </w:rPr>
              <w:t>低噪声设备、</w:t>
            </w:r>
            <w:r>
              <w:rPr>
                <w:sz w:val="24"/>
                <w:szCs w:val="24"/>
              </w:rPr>
              <w:t>基础减震、</w:t>
            </w:r>
            <w:r>
              <w:rPr>
                <w:rFonts w:hint="eastAsia"/>
                <w:sz w:val="24"/>
                <w:szCs w:val="24"/>
                <w:lang w:val="en-US" w:eastAsia="zh-CN"/>
              </w:rPr>
              <w:t>厂房</w:t>
            </w:r>
            <w:r>
              <w:rPr>
                <w:sz w:val="24"/>
                <w:szCs w:val="24"/>
              </w:rPr>
              <w:t>隔声等措施</w:t>
            </w:r>
          </w:p>
        </w:tc>
        <w:tc>
          <w:tcPr>
            <w:tcW w:w="2641" w:type="dxa"/>
            <w:vAlign w:val="center"/>
          </w:tcPr>
          <w:p>
            <w:pPr>
              <w:adjustRightInd w:val="0"/>
              <w:snapToGrid w:val="0"/>
              <w:jc w:val="center"/>
              <w:rPr>
                <w:sz w:val="24"/>
                <w:szCs w:val="24"/>
              </w:rPr>
            </w:pPr>
            <w:r>
              <w:rPr>
                <w:sz w:val="24"/>
                <w:szCs w:val="24"/>
              </w:rPr>
              <w:t>《工业企业厂界环境噪声排放标准》（GB12348-2008）2类标准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jc w:val="center"/>
        </w:trPr>
        <w:tc>
          <w:tcPr>
            <w:tcW w:w="983" w:type="dxa"/>
            <w:vAlign w:val="center"/>
          </w:tcPr>
          <w:p>
            <w:pPr>
              <w:adjustRightInd w:val="0"/>
              <w:snapToGrid w:val="0"/>
              <w:jc w:val="center"/>
              <w:rPr>
                <w:sz w:val="24"/>
                <w:szCs w:val="24"/>
              </w:rPr>
            </w:pPr>
            <w:r>
              <w:rPr>
                <w:sz w:val="24"/>
                <w:szCs w:val="24"/>
              </w:rPr>
              <w:t>电磁辐射</w:t>
            </w:r>
          </w:p>
        </w:tc>
        <w:tc>
          <w:tcPr>
            <w:tcW w:w="1275" w:type="dxa"/>
            <w:vAlign w:val="center"/>
          </w:tcPr>
          <w:p>
            <w:pPr>
              <w:adjustRightInd w:val="0"/>
              <w:snapToGrid w:val="0"/>
              <w:jc w:val="center"/>
              <w:rPr>
                <w:sz w:val="24"/>
                <w:szCs w:val="24"/>
              </w:rPr>
            </w:pPr>
            <w:r>
              <w:rPr>
                <w:sz w:val="24"/>
                <w:szCs w:val="24"/>
              </w:rPr>
              <w:t>/</w:t>
            </w:r>
          </w:p>
        </w:tc>
        <w:tc>
          <w:tcPr>
            <w:tcW w:w="1386" w:type="dxa"/>
            <w:vAlign w:val="center"/>
          </w:tcPr>
          <w:p>
            <w:pPr>
              <w:adjustRightInd w:val="0"/>
              <w:snapToGrid w:val="0"/>
              <w:jc w:val="center"/>
              <w:rPr>
                <w:sz w:val="24"/>
                <w:szCs w:val="24"/>
              </w:rPr>
            </w:pPr>
            <w:r>
              <w:rPr>
                <w:sz w:val="24"/>
                <w:szCs w:val="24"/>
              </w:rPr>
              <w:t>/</w:t>
            </w:r>
          </w:p>
        </w:tc>
        <w:tc>
          <w:tcPr>
            <w:tcW w:w="2775" w:type="dxa"/>
            <w:vAlign w:val="center"/>
          </w:tcPr>
          <w:p>
            <w:pPr>
              <w:adjustRightInd w:val="0"/>
              <w:snapToGrid w:val="0"/>
              <w:jc w:val="center"/>
              <w:rPr>
                <w:sz w:val="24"/>
                <w:szCs w:val="24"/>
              </w:rPr>
            </w:pPr>
            <w:r>
              <w:rPr>
                <w:sz w:val="24"/>
                <w:szCs w:val="24"/>
              </w:rPr>
              <w:t>/</w:t>
            </w:r>
          </w:p>
        </w:tc>
        <w:tc>
          <w:tcPr>
            <w:tcW w:w="2641" w:type="dxa"/>
            <w:vAlign w:val="center"/>
          </w:tcPr>
          <w:p>
            <w:pPr>
              <w:adjustRightInd w:val="0"/>
              <w:snapToGrid w:val="0"/>
              <w:jc w:val="center"/>
              <w:rPr>
                <w:sz w:val="24"/>
                <w:szCs w:val="24"/>
              </w:rPr>
            </w:pPr>
            <w:r>
              <w:rPr>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01" w:hRule="atLeast"/>
          <w:jc w:val="center"/>
        </w:trPr>
        <w:tc>
          <w:tcPr>
            <w:tcW w:w="983" w:type="dxa"/>
            <w:vAlign w:val="center"/>
          </w:tcPr>
          <w:p>
            <w:pPr>
              <w:adjustRightInd w:val="0"/>
              <w:snapToGrid w:val="0"/>
              <w:jc w:val="center"/>
              <w:rPr>
                <w:sz w:val="24"/>
                <w:szCs w:val="24"/>
              </w:rPr>
            </w:pPr>
            <w:r>
              <w:rPr>
                <w:sz w:val="24"/>
                <w:szCs w:val="24"/>
              </w:rPr>
              <w:t>固体废物</w:t>
            </w:r>
          </w:p>
        </w:tc>
        <w:tc>
          <w:tcPr>
            <w:tcW w:w="8077" w:type="dxa"/>
            <w:gridSpan w:val="4"/>
            <w:vAlign w:val="center"/>
          </w:tcPr>
          <w:p>
            <w:pPr>
              <w:adjustRightInd w:val="0"/>
              <w:snapToGrid w:val="0"/>
              <w:jc w:val="center"/>
              <w:rPr>
                <w:sz w:val="24"/>
                <w:szCs w:val="24"/>
              </w:rPr>
            </w:pPr>
            <w:r>
              <w:rPr>
                <w:sz w:val="24"/>
                <w:szCs w:val="24"/>
              </w:rPr>
              <w:t>本项目废包装</w:t>
            </w:r>
            <w:r>
              <w:rPr>
                <w:rFonts w:hint="eastAsia"/>
                <w:sz w:val="24"/>
                <w:szCs w:val="24"/>
                <w:lang w:eastAsia="zh-CN"/>
              </w:rPr>
              <w:t>袋</w:t>
            </w:r>
            <w:r>
              <w:rPr>
                <w:sz w:val="24"/>
                <w:szCs w:val="24"/>
              </w:rPr>
              <w:t>送废品收购部门综合利用</w:t>
            </w:r>
            <w:r>
              <w:rPr>
                <w:rFonts w:hint="eastAsia"/>
                <w:sz w:val="24"/>
                <w:szCs w:val="24"/>
                <w:lang w:eastAsia="zh-CN"/>
              </w:rPr>
              <w:t>；废</w:t>
            </w:r>
            <w:r>
              <w:rPr>
                <w:rFonts w:hint="eastAsia"/>
                <w:sz w:val="24"/>
                <w:szCs w:val="24"/>
                <w:lang w:val="en-US" w:eastAsia="zh-CN"/>
              </w:rPr>
              <w:t>RO膜由厂家回收；</w:t>
            </w:r>
            <w:r>
              <w:rPr>
                <w:sz w:val="24"/>
                <w:szCs w:val="24"/>
              </w:rPr>
              <w:t>生产设备维护保养等过程中产生的废矿物油属于危废</w:t>
            </w:r>
            <w:r>
              <w:rPr>
                <w:rFonts w:hint="eastAsia"/>
                <w:sz w:val="24"/>
                <w:szCs w:val="24"/>
                <w:lang w:eastAsia="zh-CN"/>
              </w:rPr>
              <w:t>，依托原有</w:t>
            </w:r>
            <w:r>
              <w:rPr>
                <w:sz w:val="24"/>
                <w:szCs w:val="24"/>
              </w:rPr>
              <w:t>危废暂存间</w:t>
            </w:r>
            <w:r>
              <w:rPr>
                <w:rFonts w:hint="eastAsia"/>
                <w:sz w:val="24"/>
                <w:szCs w:val="24"/>
                <w:lang w:eastAsia="zh-CN"/>
              </w:rPr>
              <w:t>暂存</w:t>
            </w:r>
            <w:r>
              <w:rPr>
                <w:sz w:val="24"/>
                <w:szCs w:val="24"/>
              </w:rPr>
              <w:t>，</w:t>
            </w:r>
            <w:r>
              <w:rPr>
                <w:rFonts w:hint="eastAsia"/>
                <w:sz w:val="24"/>
                <w:szCs w:val="24"/>
                <w:lang w:eastAsia="zh-CN"/>
              </w:rPr>
              <w:t>定期</w:t>
            </w:r>
            <w:r>
              <w:rPr>
                <w:sz w:val="24"/>
                <w:szCs w:val="24"/>
              </w:rPr>
              <w:t>委托有资质单位处置。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jc w:val="center"/>
        </w:trPr>
        <w:tc>
          <w:tcPr>
            <w:tcW w:w="983" w:type="dxa"/>
            <w:vAlign w:val="center"/>
          </w:tcPr>
          <w:p>
            <w:pPr>
              <w:adjustRightInd w:val="0"/>
              <w:snapToGrid w:val="0"/>
              <w:jc w:val="center"/>
              <w:rPr>
                <w:sz w:val="24"/>
                <w:szCs w:val="24"/>
              </w:rPr>
            </w:pPr>
            <w:r>
              <w:rPr>
                <w:sz w:val="24"/>
                <w:szCs w:val="24"/>
              </w:rPr>
              <w:t>土壤及地下水污染防治措施</w:t>
            </w:r>
          </w:p>
        </w:tc>
        <w:tc>
          <w:tcPr>
            <w:tcW w:w="8077" w:type="dxa"/>
            <w:gridSpan w:val="4"/>
            <w:vAlign w:val="center"/>
          </w:tcPr>
          <w:p>
            <w:pPr>
              <w:adjustRightInd w:val="0"/>
              <w:snapToGrid w:val="0"/>
              <w:jc w:val="center"/>
              <w:rPr>
                <w:rFonts w:hint="eastAsia" w:eastAsia="宋体"/>
                <w:sz w:val="24"/>
                <w:szCs w:val="24"/>
                <w:lang w:eastAsia="zh-CN"/>
              </w:rPr>
            </w:pPr>
            <w:r>
              <w:rPr>
                <w:rFonts w:hint="eastAsia"/>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83" w:type="dxa"/>
            <w:vAlign w:val="center"/>
          </w:tcPr>
          <w:p>
            <w:pPr>
              <w:adjustRightInd w:val="0"/>
              <w:snapToGrid w:val="0"/>
              <w:jc w:val="center"/>
              <w:rPr>
                <w:sz w:val="24"/>
                <w:szCs w:val="24"/>
              </w:rPr>
            </w:pPr>
            <w:r>
              <w:rPr>
                <w:sz w:val="24"/>
                <w:szCs w:val="24"/>
              </w:rPr>
              <w:t>生态保护措施</w:t>
            </w:r>
          </w:p>
        </w:tc>
        <w:tc>
          <w:tcPr>
            <w:tcW w:w="8077" w:type="dxa"/>
            <w:gridSpan w:val="4"/>
            <w:vAlign w:val="center"/>
          </w:tcPr>
          <w:p>
            <w:pPr>
              <w:adjustRightInd w:val="0"/>
              <w:snapToGrid w:val="0"/>
              <w:jc w:val="center"/>
              <w:rPr>
                <w:sz w:val="24"/>
                <w:szCs w:val="24"/>
              </w:rPr>
            </w:pPr>
            <w:r>
              <w:rPr>
                <w:rFonts w:hint="eastAsia"/>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01" w:hRule="atLeast"/>
          <w:jc w:val="center"/>
        </w:trPr>
        <w:tc>
          <w:tcPr>
            <w:tcW w:w="983" w:type="dxa"/>
            <w:vAlign w:val="center"/>
          </w:tcPr>
          <w:p>
            <w:pPr>
              <w:adjustRightInd w:val="0"/>
              <w:snapToGrid w:val="0"/>
              <w:jc w:val="center"/>
              <w:rPr>
                <w:spacing w:val="-8"/>
                <w:sz w:val="24"/>
                <w:szCs w:val="24"/>
              </w:rPr>
            </w:pPr>
            <w:r>
              <w:rPr>
                <w:spacing w:val="-8"/>
                <w:sz w:val="24"/>
                <w:szCs w:val="24"/>
              </w:rPr>
              <w:t>环境风险防范措施</w:t>
            </w:r>
          </w:p>
        </w:tc>
        <w:tc>
          <w:tcPr>
            <w:tcW w:w="8077" w:type="dxa"/>
            <w:gridSpan w:val="4"/>
            <w:vAlign w:val="center"/>
          </w:tcPr>
          <w:p>
            <w:pPr>
              <w:adjustRightInd w:val="0"/>
              <w:snapToGrid w:val="0"/>
              <w:jc w:val="center"/>
              <w:rPr>
                <w:rFonts w:ascii="宋体" w:hAnsi="宋体" w:eastAsia="宋体" w:cs="宋体"/>
                <w:sz w:val="24"/>
                <w:szCs w:val="24"/>
              </w:rPr>
            </w:pPr>
            <w:r>
              <w:rPr>
                <w:rFonts w:ascii="宋体" w:hAnsi="宋体" w:eastAsia="宋体" w:cs="宋体"/>
                <w:sz w:val="24"/>
                <w:szCs w:val="24"/>
              </w:rPr>
              <w:t>加强环境风险管理，落实风险防范措施；加强生产过程控制，落实风险应急设施；配备一定的应急消防、堵漏器材。</w:t>
            </w:r>
          </w:p>
          <w:p>
            <w:pPr>
              <w:adjustRightInd w:val="0"/>
              <w:snapToGrid w:val="0"/>
              <w:jc w:val="center"/>
              <w:rPr>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983" w:type="dxa"/>
            <w:vAlign w:val="center"/>
          </w:tcPr>
          <w:p>
            <w:pPr>
              <w:adjustRightInd w:val="0"/>
              <w:snapToGrid w:val="0"/>
              <w:jc w:val="center"/>
              <w:rPr>
                <w:spacing w:val="-8"/>
                <w:sz w:val="24"/>
                <w:szCs w:val="24"/>
              </w:rPr>
            </w:pPr>
            <w:r>
              <w:rPr>
                <w:spacing w:val="-8"/>
                <w:sz w:val="24"/>
                <w:szCs w:val="24"/>
              </w:rPr>
              <w:t>其他环境管理要求</w:t>
            </w:r>
          </w:p>
        </w:tc>
        <w:tc>
          <w:tcPr>
            <w:tcW w:w="8077" w:type="dxa"/>
            <w:gridSpan w:val="4"/>
            <w:vAlign w:val="center"/>
          </w:tcPr>
          <w:p>
            <w:pPr>
              <w:adjustRightInd w:val="0"/>
              <w:snapToGrid w:val="0"/>
              <w:rPr>
                <w:color w:val="FF0000"/>
                <w:sz w:val="24"/>
                <w:szCs w:val="24"/>
              </w:rPr>
            </w:pPr>
            <w:r>
              <w:rPr>
                <w:sz w:val="24"/>
                <w:szCs w:val="24"/>
              </w:rPr>
              <w:t xml:space="preserve"> </w:t>
            </w:r>
          </w:p>
          <w:p>
            <w:pPr>
              <w:adjustRightInd w:val="0"/>
              <w:snapToGrid w:val="0"/>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环境管理制度要求</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①</w:t>
            </w:r>
            <w:r>
              <w:rPr>
                <w:rFonts w:ascii="宋体" w:hAnsi="宋体"/>
                <w:color w:val="000000" w:themeColor="text1"/>
                <w:sz w:val="24"/>
                <w:szCs w:val="24"/>
                <w14:textFill>
                  <w14:solidFill>
                    <w14:schemeClr w14:val="tx1"/>
                  </w14:solidFill>
                </w14:textFill>
              </w:rPr>
              <w:t>建立完善的环境管理机构，确定各部门及岗位的环境保护目标和可量化的指标。促进全体员工参与到环境保护工作之中。</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②</w:t>
            </w:r>
            <w:r>
              <w:rPr>
                <w:rFonts w:ascii="宋体" w:hAnsi="宋体"/>
                <w:color w:val="000000" w:themeColor="text1"/>
                <w:sz w:val="24"/>
                <w:szCs w:val="24"/>
                <w14:textFill>
                  <w14:solidFill>
                    <w14:schemeClr w14:val="tx1"/>
                  </w14:solidFill>
                </w14:textFill>
              </w:rPr>
              <w:t>明确环保专职人员的工作职责，制定并督促执行相应的环境保护</w:t>
            </w:r>
            <w:r>
              <w:rPr>
                <w:rFonts w:hint="eastAsia" w:ascii="宋体" w:hAnsi="宋体"/>
                <w:color w:val="000000" w:themeColor="text1"/>
                <w:sz w:val="24"/>
                <w:szCs w:val="24"/>
                <w:lang w:val="en-US" w:eastAsia="zh-CN"/>
                <w14:textFill>
                  <w14:solidFill>
                    <w14:schemeClr w14:val="tx1"/>
                  </w14:solidFill>
                </w14:textFill>
              </w:rPr>
              <w:t>管理</w:t>
            </w:r>
            <w:r>
              <w:rPr>
                <w:rFonts w:ascii="宋体" w:hAnsi="宋体"/>
                <w:color w:val="000000" w:themeColor="text1"/>
                <w:sz w:val="24"/>
                <w:szCs w:val="24"/>
                <w14:textFill>
                  <w14:solidFill>
                    <w14:schemeClr w14:val="tx1"/>
                  </w14:solidFill>
                </w14:textFill>
              </w:rPr>
              <w:t>制度</w:t>
            </w:r>
            <w:r>
              <w:rPr>
                <w:rFonts w:hint="eastAsia" w:ascii="宋体" w:hAnsi="宋体"/>
                <w:color w:val="000000" w:themeColor="text1"/>
                <w:sz w:val="24"/>
                <w:szCs w:val="24"/>
                <w:lang w:eastAsia="zh-CN"/>
                <w14:textFill>
                  <w14:solidFill>
                    <w14:schemeClr w14:val="tx1"/>
                  </w14:solidFill>
                </w14:textFill>
              </w:rPr>
              <w:t>，</w:t>
            </w:r>
            <w:r>
              <w:rPr>
                <w:rFonts w:ascii="宋体" w:hAnsi="宋体"/>
                <w:color w:val="000000" w:themeColor="text1"/>
                <w:sz w:val="24"/>
                <w:szCs w:val="24"/>
                <w14:textFill>
                  <w14:solidFill>
                    <w14:schemeClr w14:val="tx1"/>
                  </w14:solidFill>
                </w14:textFill>
              </w:rPr>
              <w:t>环境管理制度上墙。如岗位责任制、操作规程、安全制度、</w:t>
            </w:r>
            <w:r>
              <w:rPr>
                <w:color w:val="000000" w:themeColor="text1"/>
                <w:sz w:val="24"/>
                <w:szCs w:val="24"/>
                <w14:textFill>
                  <w14:solidFill>
                    <w14:schemeClr w14:val="tx1"/>
                  </w14:solidFill>
                </w14:textFill>
              </w:rPr>
              <w:t>污染事故报告制度、</w:t>
            </w:r>
            <w:r>
              <w:rPr>
                <w:rFonts w:ascii="宋体" w:hAnsi="宋体"/>
                <w:color w:val="000000" w:themeColor="text1"/>
                <w:sz w:val="24"/>
                <w:szCs w:val="24"/>
                <w14:textFill>
                  <w14:solidFill>
                    <w14:schemeClr w14:val="tx1"/>
                  </w14:solidFill>
                </w14:textFill>
              </w:rPr>
              <w:t>环境设施管理规定等，对员工进行定期和不定期的环境保护知识培训，提高职工的环境保护意识，保证环境管理和环保工作顺利进行。</w:t>
            </w:r>
          </w:p>
          <w:p>
            <w:pPr>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③</w:t>
            </w:r>
            <w:r>
              <w:rPr>
                <w:rFonts w:ascii="宋体" w:hAnsi="宋体"/>
                <w:color w:val="000000" w:themeColor="text1"/>
                <w:sz w:val="24"/>
                <w:szCs w:val="24"/>
                <w14:textFill>
                  <w14:solidFill>
                    <w14:schemeClr w14:val="tx1"/>
                  </w14:solidFill>
                </w14:textFill>
              </w:rPr>
              <w:t>落实好项目的环保设计方案，切实按照设计要求实施，确保环保设施的建设，使环保工程达到预期效果。</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④建立污染源档案，并优化污染防治措施。按照生态环境部门的规范建立本企业有关“三废”排放量、排放浓度、噪声情况、固体废物综合利用、污染控制效果等情况的档案，并按照有关规定编制各种报告与报表，并负责向生态环境部门呈报。</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⑤检查环境管理工作中的问题和不足，对发现的问题和不足，提出改进意见。协同当地生态环境部门处理与项目有关的环境问题，维护好公众利益。</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⑥建立并规范台账（包括原辅材料入厂台账原料、环保设施运行维护台账、一般固废、危废台账等），并保存好记录至少五年。</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⑦厂区硬化要求（防渗防漏），原料和产品堆放要求，规范化暂存场所等。</w:t>
            </w:r>
          </w:p>
          <w:p>
            <w:pPr>
              <w:adjustRightInd w:val="0"/>
              <w:snapToGrid w:val="0"/>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2、排</w:t>
            </w:r>
            <w:r>
              <w:rPr>
                <w:rFonts w:hint="default" w:ascii="Times New Roman" w:hAnsi="Times New Roman" w:cs="Times New Roman"/>
                <w:color w:val="000000" w:themeColor="text1"/>
                <w:sz w:val="24"/>
                <w:szCs w:val="24"/>
                <w:lang w:eastAsia="zh-CN"/>
                <w14:textFill>
                  <w14:solidFill>
                    <w14:schemeClr w14:val="tx1"/>
                  </w14:solidFill>
                </w14:textFill>
              </w:rPr>
              <w:t>放</w:t>
            </w:r>
            <w:r>
              <w:rPr>
                <w:rFonts w:hint="default" w:ascii="Times New Roman" w:hAnsi="Times New Roman" w:cs="Times New Roman"/>
                <w:color w:val="000000" w:themeColor="text1"/>
                <w:sz w:val="24"/>
                <w:szCs w:val="24"/>
                <w14:textFill>
                  <w14:solidFill>
                    <w14:schemeClr w14:val="tx1"/>
                  </w14:solidFill>
                </w14:textFill>
              </w:rPr>
              <w:t>口规范化建设</w:t>
            </w:r>
          </w:p>
          <w:p>
            <w:pPr>
              <w:widowControl/>
              <w:spacing w:line="360" w:lineRule="auto"/>
              <w:ind w:firstLine="480" w:firstLineChars="200"/>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kern w:val="0"/>
                <w:sz w:val="24"/>
                <w:szCs w:val="24"/>
                <w:lang w:bidi="ar"/>
                <w14:textFill>
                  <w14:solidFill>
                    <w14:schemeClr w14:val="tx1"/>
                  </w14:solidFill>
                </w14:textFill>
              </w:rPr>
              <w:t>根据《关于开展排放口规范化整治工作的通知》（原国家环境保护总局环发[1999]24 号）文件的要求，一切新建、</w:t>
            </w:r>
            <w:r>
              <w:rPr>
                <w:rFonts w:hint="default" w:ascii="Times New Roman" w:hAnsi="Times New Roman" w:cs="Times New Roman"/>
                <w:color w:val="000000" w:themeColor="text1"/>
                <w:kern w:val="0"/>
                <w:sz w:val="24"/>
                <w:szCs w:val="24"/>
                <w:lang w:eastAsia="zh-CN" w:bidi="ar"/>
                <w14:textFill>
                  <w14:solidFill>
                    <w14:schemeClr w14:val="tx1"/>
                  </w14:solidFill>
                </w14:textFill>
              </w:rPr>
              <w:t>扩建、</w:t>
            </w:r>
            <w:r>
              <w:rPr>
                <w:rFonts w:hint="default" w:ascii="Times New Roman" w:hAnsi="Times New Roman" w:cs="Times New Roman"/>
                <w:color w:val="000000" w:themeColor="text1"/>
                <w:kern w:val="0"/>
                <w:sz w:val="24"/>
                <w:szCs w:val="24"/>
                <w:lang w:bidi="ar"/>
                <w14:textFill>
                  <w14:solidFill>
                    <w14:schemeClr w14:val="tx1"/>
                  </w14:solidFill>
                </w14:textFill>
              </w:rPr>
              <w:t>改建</w:t>
            </w:r>
            <w:r>
              <w:rPr>
                <w:rFonts w:hint="default" w:ascii="Times New Roman" w:hAnsi="Times New Roman" w:cs="Times New Roman"/>
                <w:color w:val="000000" w:themeColor="text1"/>
                <w:kern w:val="0"/>
                <w:sz w:val="24"/>
                <w:szCs w:val="24"/>
                <w:lang w:eastAsia="zh-CN" w:bidi="ar"/>
                <w14:textFill>
                  <w14:solidFill>
                    <w14:schemeClr w14:val="tx1"/>
                  </w14:solidFill>
                </w14:textFill>
              </w:rPr>
              <w:t>和</w:t>
            </w:r>
            <w:r>
              <w:rPr>
                <w:rFonts w:hint="default" w:ascii="Times New Roman" w:hAnsi="Times New Roman" w:cs="Times New Roman"/>
                <w:color w:val="000000" w:themeColor="text1"/>
                <w:kern w:val="0"/>
                <w:sz w:val="24"/>
                <w:szCs w:val="24"/>
                <w:lang w:bidi="ar"/>
                <w14:textFill>
                  <w14:solidFill>
                    <w14:schemeClr w14:val="tx1"/>
                  </w14:solidFill>
                </w14:textFill>
              </w:rPr>
              <w:t>限期治理的排污单位，必须在建设污染治理设施的同时，建设规范化排</w:t>
            </w:r>
            <w:r>
              <w:rPr>
                <w:rFonts w:hint="default" w:ascii="Times New Roman" w:hAnsi="Times New Roman" w:cs="Times New Roman"/>
                <w:color w:val="000000" w:themeColor="text1"/>
                <w:kern w:val="0"/>
                <w:sz w:val="24"/>
                <w:szCs w:val="24"/>
                <w:lang w:eastAsia="zh-CN" w:bidi="ar"/>
                <w14:textFill>
                  <w14:solidFill>
                    <w14:schemeClr w14:val="tx1"/>
                  </w14:solidFill>
                </w14:textFill>
              </w:rPr>
              <w:t>放</w:t>
            </w:r>
            <w:r>
              <w:rPr>
                <w:rFonts w:hint="default" w:ascii="Times New Roman" w:hAnsi="Times New Roman" w:cs="Times New Roman"/>
                <w:color w:val="000000" w:themeColor="text1"/>
                <w:kern w:val="0"/>
                <w:sz w:val="24"/>
                <w:szCs w:val="24"/>
                <w:lang w:bidi="ar"/>
                <w14:textFill>
                  <w14:solidFill>
                    <w14:schemeClr w14:val="tx1"/>
                  </w14:solidFill>
                </w14:textFill>
              </w:rPr>
              <w:t>口</w:t>
            </w:r>
            <w:r>
              <w:rPr>
                <w:rFonts w:hint="default" w:ascii="Times New Roman" w:hAnsi="Times New Roman" w:cs="Times New Roman"/>
                <w:color w:val="000000" w:themeColor="text1"/>
                <w:kern w:val="0"/>
                <w:sz w:val="24"/>
                <w:szCs w:val="24"/>
                <w:lang w:eastAsia="zh-CN" w:bidi="ar"/>
                <w14:textFill>
                  <w14:solidFill>
                    <w14:schemeClr w14:val="tx1"/>
                  </w14:solidFill>
                </w14:textFill>
              </w:rPr>
              <w:t>，并作为落实环境保护"三同时"制度的必要组成部分和项目验收的内容之一</w:t>
            </w:r>
            <w:r>
              <w:rPr>
                <w:rFonts w:hint="default" w:ascii="Times New Roman" w:hAnsi="Times New Roman" w:cs="Times New Roman"/>
                <w:color w:val="000000" w:themeColor="text1"/>
                <w:kern w:val="0"/>
                <w:sz w:val="24"/>
                <w:szCs w:val="24"/>
                <w:lang w:bidi="ar"/>
                <w14:textFill>
                  <w14:solidFill>
                    <w14:schemeClr w14:val="tx1"/>
                  </w14:solidFill>
                </w14:textFill>
              </w:rPr>
              <w:t>。排放口规范化整治要遵循便于采集样品、便于监测计量，便于日常监督管理的原则，严格按排放口规范化整治技术要求进行。排</w:t>
            </w:r>
            <w:r>
              <w:rPr>
                <w:rFonts w:hint="default" w:ascii="Times New Roman" w:hAnsi="Times New Roman" w:cs="Times New Roman"/>
                <w:color w:val="000000" w:themeColor="text1"/>
                <w:kern w:val="0"/>
                <w:sz w:val="24"/>
                <w:szCs w:val="24"/>
                <w:lang w:eastAsia="zh-CN" w:bidi="ar"/>
                <w14:textFill>
                  <w14:solidFill>
                    <w14:schemeClr w14:val="tx1"/>
                  </w14:solidFill>
                </w14:textFill>
              </w:rPr>
              <w:t>放</w:t>
            </w:r>
            <w:r>
              <w:rPr>
                <w:rFonts w:hint="default" w:ascii="Times New Roman" w:hAnsi="Times New Roman" w:cs="Times New Roman"/>
                <w:color w:val="000000" w:themeColor="text1"/>
                <w:kern w:val="0"/>
                <w:sz w:val="24"/>
                <w:szCs w:val="24"/>
                <w:lang w:bidi="ar"/>
                <w14:textFill>
                  <w14:solidFill>
                    <w14:schemeClr w14:val="tx1"/>
                  </w14:solidFill>
                </w14:textFill>
              </w:rPr>
              <w:t>口是企业排放污染物进入环境的通道，强化排</w:t>
            </w:r>
            <w:r>
              <w:rPr>
                <w:rFonts w:hint="default" w:ascii="Times New Roman" w:hAnsi="Times New Roman" w:cs="Times New Roman"/>
                <w:color w:val="000000" w:themeColor="text1"/>
                <w:kern w:val="0"/>
                <w:sz w:val="24"/>
                <w:szCs w:val="24"/>
                <w:lang w:eastAsia="zh-CN" w:bidi="ar"/>
                <w14:textFill>
                  <w14:solidFill>
                    <w14:schemeClr w14:val="tx1"/>
                  </w14:solidFill>
                </w14:textFill>
              </w:rPr>
              <w:t>放</w:t>
            </w:r>
            <w:r>
              <w:rPr>
                <w:rFonts w:hint="default" w:ascii="Times New Roman" w:hAnsi="Times New Roman" w:cs="Times New Roman"/>
                <w:color w:val="000000" w:themeColor="text1"/>
                <w:kern w:val="0"/>
                <w:sz w:val="24"/>
                <w:szCs w:val="24"/>
                <w:lang w:bidi="ar"/>
                <w14:textFill>
                  <w14:solidFill>
                    <w14:schemeClr w14:val="tx1"/>
                  </w14:solidFill>
                </w14:textFill>
              </w:rPr>
              <w:t>口的管理是实施污染物总量控制的基础工作之一，也是区域环境管理逐步实现污染物排放的科学化、定量化的重要手段。</w:t>
            </w:r>
          </w:p>
          <w:p>
            <w:pPr>
              <w:adjustRightInd w:val="0"/>
              <w:snapToGrid w:val="0"/>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kern w:val="0"/>
                <w:sz w:val="24"/>
                <w:szCs w:val="24"/>
                <w:lang w:bidi="ar"/>
                <w14:textFill>
                  <w14:solidFill>
                    <w14:schemeClr w14:val="tx1"/>
                  </w14:solidFill>
                </w14:textFill>
              </w:rPr>
              <w:t>按照《环境保护图形标志——排放口（源）》（GB15562.1-1995）、《环境保护图形标志—固体废物贮存（处置）场》（GB15562.2-1995）及2023年修改单的规定和要求，设置环境保护图形标志牌</w:t>
            </w:r>
            <w:r>
              <w:rPr>
                <w:rFonts w:hint="eastAsia" w:cs="Times New Roman"/>
                <w:color w:val="000000" w:themeColor="text1"/>
                <w:kern w:val="0"/>
                <w:sz w:val="24"/>
                <w:szCs w:val="24"/>
                <w:lang w:eastAsia="zh-CN" w:bidi="ar"/>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便于</w:t>
            </w:r>
            <w:r>
              <w:rPr>
                <w:rFonts w:hint="default" w:ascii="Times New Roman" w:hAnsi="Times New Roman" w:cs="Times New Roman"/>
                <w:color w:val="000000" w:themeColor="text1"/>
                <w:sz w:val="24"/>
                <w:szCs w:val="24"/>
                <w:lang w:eastAsia="zh-CN"/>
                <w14:textFill>
                  <w14:solidFill>
                    <w14:schemeClr w14:val="tx1"/>
                  </w14:solidFill>
                </w14:textFill>
              </w:rPr>
              <w:t>生态环境部门对</w:t>
            </w:r>
            <w:r>
              <w:rPr>
                <w:rFonts w:hint="default" w:ascii="Times New Roman" w:hAnsi="Times New Roman" w:cs="Times New Roman"/>
                <w:color w:val="000000" w:themeColor="text1"/>
                <w:sz w:val="24"/>
                <w:szCs w:val="24"/>
                <w14:textFill>
                  <w14:solidFill>
                    <w14:schemeClr w14:val="tx1"/>
                  </w14:solidFill>
                </w14:textFill>
              </w:rPr>
              <w:t>污染源的监督管理。</w:t>
            </w:r>
          </w:p>
          <w:p>
            <w:pPr>
              <w:numPr>
                <w:ilvl w:val="0"/>
                <w:numId w:val="4"/>
              </w:numPr>
              <w:autoSpaceDE w:val="0"/>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废气排放口</w:t>
            </w:r>
          </w:p>
          <w:p>
            <w:pPr>
              <w:autoSpaceDE w:val="0"/>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废气采样口设置在垂直管段，采样口直径为8cm,位置应设置在距弯头、阀门、变径管下游方向米处（不小于6倍直径和距上述部件上游方向不小于3倍直径处）。采样平台面积应不小于1.5m</w:t>
            </w:r>
            <w:r>
              <w:rPr>
                <w:rFonts w:hint="default" w:ascii="Times New Roman" w:hAnsi="Times New Roman" w:cs="Times New Roman"/>
                <w:color w:val="000000" w:themeColor="text1"/>
                <w:sz w:val="24"/>
                <w:szCs w:val="24"/>
                <w:vertAlign w:val="super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，并设有1.2m高的护栏和不低于10cm的脚部挡板，设置承重应不小于200kg/m</w:t>
            </w:r>
            <w:r>
              <w:rPr>
                <w:rFonts w:hint="default" w:ascii="Times New Roman" w:hAnsi="Times New Roman" w:cs="Times New Roman"/>
                <w:color w:val="000000" w:themeColor="text1"/>
                <w:sz w:val="24"/>
                <w:szCs w:val="24"/>
                <w:vertAlign w:val="super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，并配备永久电源。通往平台设置Z 字梯/旋梯。</w:t>
            </w:r>
          </w:p>
          <w:p>
            <w:pPr>
              <w:pStyle w:val="26"/>
              <w:spacing w:line="360" w:lineRule="auto"/>
              <w:ind w:firstLine="42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废气排放口设置标志牌，标志牌上内容有：废气排放口、单位名称、排放口编号、污染物种类、排气筒标识等。</w:t>
            </w:r>
          </w:p>
          <w:tbl>
            <w:tblPr>
              <w:tblStyle w:val="25"/>
              <w:tblW w:w="7206" w:type="dxa"/>
              <w:tblInd w:w="4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88" w:hRule="atLeast"/>
              </w:trPr>
              <w:tc>
                <w:tcPr>
                  <w:tcW w:w="7206" w:type="dxa"/>
                  <w:tcBorders>
                    <w:tl2br w:val="nil"/>
                    <w:tr2bl w:val="nil"/>
                  </w:tcBorders>
                </w:tcPr>
                <w:p>
                  <w:pPr>
                    <w:pStyle w:val="26"/>
                    <w:spacing w:line="360" w:lineRule="auto"/>
                    <w:ind w:firstLine="0" w:firstLineChars="0"/>
                    <w:rPr>
                      <w:rFonts w:ascii="宋体" w:hAnsi="宋体" w:cs="宋体"/>
                      <w:color w:val="000000" w:themeColor="text1"/>
                      <w:sz w:val="24"/>
                      <w:szCs w:val="24"/>
                      <w14:textFill>
                        <w14:solidFill>
                          <w14:schemeClr w14:val="tx1"/>
                        </w14:solidFill>
                      </w14:textFill>
                    </w:rPr>
                  </w:pPr>
                  <w:r>
                    <w:rPr>
                      <w:sz w:val="24"/>
                      <w:szCs w:val="24"/>
                    </w:rPr>
                    <w:drawing>
                      <wp:inline distT="0" distB="0" distL="114300" distR="114300">
                        <wp:extent cx="4438650" cy="29527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4438650" cy="2952750"/>
                                </a:xfrm>
                                <a:prstGeom prst="rect">
                                  <a:avLst/>
                                </a:prstGeom>
                                <a:noFill/>
                                <a:ln>
                                  <a:noFill/>
                                </a:ln>
                              </pic:spPr>
                            </pic:pic>
                          </a:graphicData>
                        </a:graphic>
                      </wp:inline>
                    </w:drawing>
                  </w:r>
                </w:p>
              </w:tc>
            </w:tr>
          </w:tbl>
          <w:p>
            <w:pPr>
              <w:pStyle w:val="26"/>
              <w:spacing w:line="360" w:lineRule="auto"/>
              <w:ind w:firstLine="420" w:firstLineChars="0"/>
              <w:rPr>
                <w:rFonts w:ascii="宋体" w:hAnsi="宋体"/>
                <w:color w:val="000000" w:themeColor="text1"/>
                <w:sz w:val="24"/>
                <w:szCs w:val="24"/>
                <w14:textFill>
                  <w14:solidFill>
                    <w14:schemeClr w14:val="tx1"/>
                  </w14:solidFill>
                </w14:textFill>
              </w:rPr>
            </w:pP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3、排污许可证申请</w:t>
            </w:r>
          </w:p>
          <w:p>
            <w:pPr>
              <w:spacing w:line="360" w:lineRule="auto"/>
              <w:ind w:firstLine="477" w:firstLineChars="19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根据《关于做好环境影响评价制度与排污许可衔接相关工作的通知》（环办环评[2017]84 号），项目应在获得环评审批文件后，按照国家环境保护相关法律法规以及排污许可证申请与核发技术规范要求申请排污许可证。</w:t>
            </w:r>
          </w:p>
          <w:p>
            <w:pPr>
              <w:spacing w:line="360" w:lineRule="auto"/>
              <w:ind w:firstLine="477" w:firstLineChars="199"/>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w:t>
            </w:r>
            <w:r>
              <w:rPr>
                <w:rFonts w:hint="default" w:ascii="Times New Roman" w:hAnsi="Times New Roman" w:cs="Times New Roman"/>
                <w:color w:val="000000" w:themeColor="text1"/>
                <w:sz w:val="24"/>
                <w:szCs w:val="24"/>
                <w:lang w:eastAsia="zh-CN"/>
                <w14:textFill>
                  <w14:solidFill>
                    <w14:schemeClr w14:val="tx1"/>
                  </w14:solidFill>
                </w14:textFill>
              </w:rPr>
              <w:t>技改</w:t>
            </w:r>
            <w:r>
              <w:rPr>
                <w:rFonts w:hint="default" w:ascii="Times New Roman" w:hAnsi="Times New Roman" w:cs="Times New Roman"/>
                <w:color w:val="000000" w:themeColor="text1"/>
                <w:sz w:val="24"/>
                <w:szCs w:val="24"/>
                <w14:textFill>
                  <w14:solidFill>
                    <w14:schemeClr w14:val="tx1"/>
                  </w14:solidFill>
                </w14:textFill>
              </w:rPr>
              <w:t>项目属于《固定污染源排污许可分类管理名录》（20</w:t>
            </w:r>
            <w:r>
              <w:rPr>
                <w:rFonts w:hint="default" w:ascii="Times New Roman" w:hAnsi="Times New Roman" w:cs="Times New Roman"/>
                <w:color w:val="000000" w:themeColor="text1"/>
                <w:sz w:val="24"/>
                <w:szCs w:val="24"/>
                <w:lang w:val="en-US" w:eastAsia="zh-CN"/>
                <w14:textFill>
                  <w14:solidFill>
                    <w14:schemeClr w14:val="tx1"/>
                  </w14:solidFill>
                </w14:textFill>
              </w:rPr>
              <w:t>19</w:t>
            </w:r>
            <w:r>
              <w:rPr>
                <w:rFonts w:hint="default" w:ascii="Times New Roman" w:hAnsi="Times New Roman" w:cs="Times New Roman"/>
                <w:color w:val="000000" w:themeColor="text1"/>
                <w:sz w:val="24"/>
                <w:szCs w:val="24"/>
                <w14:textFill>
                  <w14:solidFill>
                    <w14:schemeClr w14:val="tx1"/>
                  </w14:solidFill>
                </w14:textFill>
              </w:rPr>
              <w:t>年</w:t>
            </w:r>
            <w:r>
              <w:rPr>
                <w:rFonts w:hint="default" w:ascii="Times New Roman" w:hAnsi="Times New Roman" w:cs="Times New Roman"/>
                <w:color w:val="000000" w:themeColor="text1"/>
                <w:sz w:val="24"/>
                <w:szCs w:val="24"/>
                <w:lang w:eastAsia="zh-CN"/>
                <w14:textFill>
                  <w14:solidFill>
                    <w14:schemeClr w14:val="tx1"/>
                  </w14:solidFill>
                </w14:textFill>
              </w:rPr>
              <w:t>本</w:t>
            </w:r>
            <w:r>
              <w:rPr>
                <w:rFonts w:hint="default" w:ascii="Times New Roman" w:hAnsi="Times New Roman" w:cs="Times New Roman"/>
                <w:color w:val="000000" w:themeColor="text1"/>
                <w:sz w:val="24"/>
                <w:szCs w:val="24"/>
                <w14:textFill>
                  <w14:solidFill>
                    <w14:schemeClr w14:val="tx1"/>
                  </w14:solidFill>
                </w14:textFill>
              </w:rPr>
              <w:t>）中第</w:t>
            </w:r>
            <w:r>
              <w:rPr>
                <w:rFonts w:hint="default" w:ascii="Times New Roman" w:hAnsi="Times New Roman" w:cs="Times New Roman"/>
                <w:color w:val="000000" w:themeColor="text1"/>
                <w:sz w:val="24"/>
                <w:szCs w:val="24"/>
                <w:lang w:eastAsia="zh-CN"/>
                <w14:textFill>
                  <w14:solidFill>
                    <w14:schemeClr w14:val="tx1"/>
                  </w14:solidFill>
                </w14:textFill>
              </w:rPr>
              <w:t>五</w:t>
            </w:r>
            <w:r>
              <w:rPr>
                <w:rFonts w:hint="default" w:ascii="Times New Roman" w:hAnsi="Times New Roman" w:cs="Times New Roman"/>
                <w:color w:val="000000" w:themeColor="text1"/>
                <w:sz w:val="24"/>
                <w:szCs w:val="24"/>
                <w14:textFill>
                  <w14:solidFill>
                    <w14:schemeClr w14:val="tx1"/>
                  </w14:solidFill>
                </w14:textFill>
              </w:rPr>
              <w:t>十一“</w:t>
            </w:r>
            <w:r>
              <w:rPr>
                <w:rFonts w:hint="default" w:ascii="Times New Roman" w:hAnsi="Times New Roman" w:cs="Times New Roman"/>
                <w:color w:val="000000" w:themeColor="text1"/>
                <w:sz w:val="24"/>
                <w:szCs w:val="24"/>
                <w:lang w:eastAsia="zh-CN"/>
                <w14:textFill>
                  <w14:solidFill>
                    <w14:schemeClr w14:val="tx1"/>
                  </w14:solidFill>
                </w14:textFill>
              </w:rPr>
              <w:t>通用工序</w:t>
            </w:r>
            <w:r>
              <w:rPr>
                <w:rFonts w:hint="default" w:ascii="Times New Roman" w:hAnsi="Times New Roman" w:cs="Times New Roman"/>
                <w:color w:val="000000" w:themeColor="text1"/>
                <w:sz w:val="24"/>
                <w:szCs w:val="24"/>
                <w14:textFill>
                  <w14:solidFill>
                    <w14:schemeClr w14:val="tx1"/>
                  </w14:solidFill>
                </w14:textFill>
              </w:rPr>
              <w:t>”中第</w:t>
            </w:r>
            <w:r>
              <w:rPr>
                <w:rFonts w:hint="default" w:ascii="Times New Roman" w:hAnsi="Times New Roman" w:cs="Times New Roman"/>
                <w:color w:val="000000" w:themeColor="text1"/>
                <w:sz w:val="24"/>
                <w:szCs w:val="24"/>
                <w:lang w:val="en-US" w:eastAsia="zh-CN"/>
                <w14:textFill>
                  <w14:solidFill>
                    <w14:schemeClr w14:val="tx1"/>
                  </w14:solidFill>
                </w14:textFill>
              </w:rPr>
              <w:t>109</w:t>
            </w:r>
            <w:r>
              <w:rPr>
                <w:rFonts w:hint="default" w:ascii="Times New Roman" w:hAnsi="Times New Roman" w:cs="Times New Roman"/>
                <w:color w:val="000000" w:themeColor="text1"/>
                <w:sz w:val="24"/>
                <w:szCs w:val="24"/>
                <w14:textFill>
                  <w14:solidFill>
                    <w14:schemeClr w14:val="tx1"/>
                  </w14:solidFill>
                </w14:textFill>
              </w:rPr>
              <w:t xml:space="preserve">项“ </w:t>
            </w:r>
            <w:r>
              <w:rPr>
                <w:rFonts w:hint="default" w:ascii="Times New Roman" w:hAnsi="Times New Roman" w:cs="Times New Roman"/>
                <w:color w:val="000000" w:themeColor="text1"/>
                <w:sz w:val="24"/>
                <w:szCs w:val="24"/>
                <w:lang w:eastAsia="zh-CN"/>
                <w14:textFill>
                  <w14:solidFill>
                    <w14:schemeClr w14:val="tx1"/>
                  </w14:solidFill>
                </w14:textFill>
              </w:rPr>
              <w:t>锅炉</w:t>
            </w:r>
            <w:r>
              <w:rPr>
                <w:rFonts w:hint="default" w:ascii="Times New Roman" w:hAnsi="Times New Roman" w:cs="Times New Roman"/>
                <w:color w:val="000000" w:themeColor="text1"/>
                <w:sz w:val="24"/>
                <w:szCs w:val="24"/>
                <w14:textFill>
                  <w14:solidFill>
                    <w14:schemeClr w14:val="tx1"/>
                  </w14:solidFill>
                </w14:textFill>
              </w:rPr>
              <w:t>”中除纳入重点排污单位名录的，单台且合计出力 20 吨/小时（14 兆瓦）以下的锅炉（不含电热锅炉），属于</w:t>
            </w:r>
            <w:r>
              <w:rPr>
                <w:rFonts w:hint="default" w:ascii="Times New Roman" w:hAnsi="Times New Roman" w:cs="Times New Roman"/>
                <w:color w:val="000000" w:themeColor="text1"/>
                <w:sz w:val="24"/>
                <w:szCs w:val="24"/>
                <w:lang w:eastAsia="zh-CN"/>
                <w14:textFill>
                  <w14:solidFill>
                    <w14:schemeClr w14:val="tx1"/>
                  </w14:solidFill>
                </w14:textFill>
              </w:rPr>
              <w:t>登记</w:t>
            </w:r>
            <w:r>
              <w:rPr>
                <w:rFonts w:hint="default" w:ascii="Times New Roman" w:hAnsi="Times New Roman" w:cs="Times New Roman"/>
                <w:color w:val="000000" w:themeColor="text1"/>
                <w:sz w:val="24"/>
                <w:szCs w:val="24"/>
                <w14:textFill>
                  <w14:solidFill>
                    <w14:schemeClr w14:val="tx1"/>
                  </w14:solidFill>
                </w14:textFill>
              </w:rPr>
              <w:t>管理，</w:t>
            </w:r>
            <w:r>
              <w:rPr>
                <w:rFonts w:hint="default" w:ascii="Times New Roman" w:hAnsi="Times New Roman" w:cs="Times New Roman"/>
                <w:color w:val="000000" w:themeColor="text1"/>
                <w:sz w:val="24"/>
                <w:szCs w:val="24"/>
                <w:lang w:eastAsia="zh-CN"/>
                <w14:textFill>
                  <w14:solidFill>
                    <w14:schemeClr w14:val="tx1"/>
                  </w14:solidFill>
                </w14:textFill>
              </w:rPr>
              <w:t>但由于原有永州市餐厨垃圾收运处理项目属环境卫生管理行业，</w:t>
            </w:r>
            <w:r>
              <w:rPr>
                <w:rFonts w:hint="default" w:ascii="Times New Roman" w:hAnsi="Times New Roman" w:cs="Times New Roman"/>
                <w:color w:val="000000" w:themeColor="text1"/>
                <w:sz w:val="24"/>
                <w:szCs w:val="24"/>
                <w14:textFill>
                  <w14:solidFill>
                    <w14:schemeClr w14:val="tx1"/>
                  </w14:solidFill>
                </w14:textFill>
              </w:rPr>
              <w:t>根据《排污许可管理办法（试行）》（环境保护部令第 48 号），</w:t>
            </w:r>
            <w:r>
              <w:rPr>
                <w:rFonts w:hint="default" w:ascii="Times New Roman" w:hAnsi="Times New Roman" w:cs="Times New Roman"/>
                <w:color w:val="000000" w:themeColor="text1"/>
                <w:sz w:val="24"/>
                <w:szCs w:val="24"/>
                <w:lang w:eastAsia="zh-CN"/>
                <w14:textFill>
                  <w14:solidFill>
                    <w14:schemeClr w14:val="tx1"/>
                  </w14:solidFill>
                </w14:textFill>
              </w:rPr>
              <w:t>已经按简化管理</w:t>
            </w:r>
            <w:r>
              <w:rPr>
                <w:rFonts w:hint="default" w:ascii="Times New Roman" w:hAnsi="Times New Roman" w:cs="Times New Roman"/>
                <w:color w:val="000000" w:themeColor="text1"/>
                <w:sz w:val="24"/>
                <w:szCs w:val="24"/>
                <w14:textFill>
                  <w14:solidFill>
                    <w14:schemeClr w14:val="tx1"/>
                  </w14:solidFill>
                </w14:textFill>
              </w:rPr>
              <w:t>申请排污许可证</w:t>
            </w:r>
            <w:r>
              <w:rPr>
                <w:rFonts w:hint="default" w:ascii="Times New Roman" w:hAnsi="Times New Roman" w:cs="Times New Roman"/>
                <w:color w:val="000000" w:themeColor="text1"/>
                <w:sz w:val="24"/>
                <w:szCs w:val="24"/>
                <w:lang w:eastAsia="zh-CN"/>
                <w14:textFill>
                  <w14:solidFill>
                    <w14:schemeClr w14:val="tx1"/>
                  </w14:solidFill>
                </w14:textFill>
              </w:rPr>
              <w:t>，因此本技改项目完成后需在环境卫生管理简化管理</w:t>
            </w:r>
            <w:r>
              <w:rPr>
                <w:rFonts w:hint="default" w:ascii="Times New Roman" w:hAnsi="Times New Roman" w:cs="Times New Roman"/>
                <w:color w:val="000000" w:themeColor="text1"/>
                <w:sz w:val="24"/>
                <w:szCs w:val="24"/>
                <w14:textFill>
                  <w14:solidFill>
                    <w14:schemeClr w14:val="tx1"/>
                  </w14:solidFill>
                </w14:textFill>
              </w:rPr>
              <w:t>排污许可证</w:t>
            </w:r>
            <w:r>
              <w:rPr>
                <w:rFonts w:hint="default" w:ascii="Times New Roman" w:hAnsi="Times New Roman" w:cs="Times New Roman"/>
                <w:color w:val="000000" w:themeColor="text1"/>
                <w:sz w:val="24"/>
                <w:szCs w:val="24"/>
                <w:lang w:eastAsia="zh-CN"/>
                <w14:textFill>
                  <w14:solidFill>
                    <w14:schemeClr w14:val="tx1"/>
                  </w14:solidFill>
                </w14:textFill>
              </w:rPr>
              <w:t>中补充锅炉相关排放信息</w:t>
            </w:r>
            <w:r>
              <w:rPr>
                <w:rFonts w:hint="default" w:ascii="Times New Roman" w:hAnsi="Times New Roman" w:cs="Times New Roman"/>
                <w:color w:val="000000" w:themeColor="text1"/>
                <w:sz w:val="24"/>
                <w:szCs w:val="24"/>
                <w14:textFill>
                  <w14:solidFill>
                    <w14:schemeClr w14:val="tx1"/>
                  </w14:solidFill>
                </w14:textFill>
              </w:rPr>
              <w:t>。</w:t>
            </w:r>
          </w:p>
          <w:p>
            <w:pP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为了贯彻落实国家关于突发环境事件应急管理的法律法规，确保能高效应对突发环境事件，从而降低环境事件风险，及时、有效、安全地处理厂区内发生的各类突发性重大环境污染事件、规范企业安全生产事故的应急管理和应急响应程序，当发生重特大事故时，能及时、有序、有效地实施事故应急救援工作，最大限度地减少事故造成的人员伤亡和财产损失，保障人民群众的生命安全和国家财产，维护社会稳定，根据《企业突发环境事件风险评估指南（试行）》（环办【2014】34号）、《企业突发环境事件风险分级方法》（HJ941-2018）、《湖南省突发环境事件应急预案管理办法》（湘环发【2013】20号）、《关于进一步规范突发环境事件信息报告工作的通知》（湘环办函【2017】24号）、《关于进一步加强突发环境事件应急预案管理工作的通知》（湘环函【2017】107号）、《企业事业单位突发环境事件应急预案备案管理办法（试行）》（环发[2015]4号）等指导文件中的预案要求，本项目在竣工投运前应</w:t>
            </w:r>
            <w:r>
              <w:rPr>
                <w:rFonts w:hint="default" w:ascii="Times New Roman" w:hAnsi="Times New Roman" w:cs="Times New Roman"/>
                <w:color w:val="000000" w:themeColor="text1"/>
                <w:sz w:val="24"/>
                <w:szCs w:val="24"/>
                <w:lang w:eastAsia="zh-CN"/>
                <w14:textFill>
                  <w14:solidFill>
                    <w14:schemeClr w14:val="tx1"/>
                  </w14:solidFill>
                </w14:textFill>
              </w:rPr>
              <w:t>对原有</w:t>
            </w:r>
            <w:r>
              <w:rPr>
                <w:rFonts w:hint="default" w:ascii="Times New Roman" w:hAnsi="Times New Roman" w:cs="Times New Roman"/>
                <w:color w:val="000000" w:themeColor="text1"/>
                <w:sz w:val="24"/>
                <w:szCs w:val="24"/>
                <w14:textFill>
                  <w14:solidFill>
                    <w14:schemeClr w14:val="tx1"/>
                  </w14:solidFill>
                </w14:textFill>
              </w:rPr>
              <w:t>突发环境事件应急预案</w:t>
            </w:r>
            <w:r>
              <w:rPr>
                <w:rFonts w:hint="default" w:ascii="Times New Roman" w:hAnsi="Times New Roman" w:cs="Times New Roman"/>
                <w:color w:val="000000" w:themeColor="text1"/>
                <w:sz w:val="24"/>
                <w:szCs w:val="24"/>
                <w:lang w:eastAsia="zh-CN"/>
                <w14:textFill>
                  <w14:solidFill>
                    <w14:schemeClr w14:val="tx1"/>
                  </w14:solidFill>
                </w14:textFill>
              </w:rPr>
              <w:t>进行修订</w:t>
            </w:r>
            <w:r>
              <w:rPr>
                <w:rFonts w:hint="default" w:ascii="Times New Roman" w:hAnsi="Times New Roman" w:cs="Times New Roman"/>
                <w:color w:val="000000" w:themeColor="text1"/>
                <w:sz w:val="24"/>
                <w:szCs w:val="24"/>
                <w14:textFill>
                  <w14:solidFill>
                    <w14:schemeClr w14:val="tx1"/>
                  </w14:solidFill>
                </w14:textFill>
              </w:rPr>
              <w:t>并到当地生态环境部门备案。</w:t>
            </w:r>
          </w:p>
          <w:p>
            <w:pPr>
              <w:spacing w:line="360" w:lineRule="auto"/>
              <w:ind w:firstLine="480" w:firstLineChars="200"/>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5、本项目竣工后，建设单位应当根据国家、湖南省有关建设项目竣工环境保护验收管理办法的要求和规定，对项目配套建设的环境保护设施进行</w:t>
            </w:r>
            <w:r>
              <w:rPr>
                <w:rFonts w:hint="default" w:ascii="Times New Roman" w:hAnsi="Times New Roman" w:cs="Times New Roman"/>
                <w:color w:val="000000" w:themeColor="text1"/>
                <w:sz w:val="24"/>
                <w:szCs w:val="24"/>
                <w:lang w:eastAsia="zh-CN"/>
                <w14:textFill>
                  <w14:solidFill>
                    <w14:schemeClr w14:val="tx1"/>
                  </w14:solidFill>
                </w14:textFill>
              </w:rPr>
              <w:t>竣工环境保护</w:t>
            </w:r>
            <w:r>
              <w:rPr>
                <w:rFonts w:hint="default" w:ascii="Times New Roman" w:hAnsi="Times New Roman" w:cs="Times New Roman"/>
                <w:color w:val="000000" w:themeColor="text1"/>
                <w:sz w:val="24"/>
                <w:szCs w:val="24"/>
                <w14:textFill>
                  <w14:solidFill>
                    <w14:schemeClr w14:val="tx1"/>
                  </w14:solidFill>
                </w14:textFill>
              </w:rPr>
              <w:t>自主验收，编制验收报告</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公开相关信息，接受社会监督，确保建设项目需要配套建设的环境保护设施与主体工程同时投产或者使用，并对验收内容、结论和所公开信息的真实性、准确性和完整性负责，不得在验收过程中弄虚作假。验收报告分为验收监测报告、验收意见和其他需要说明的事项等三项内容。</w:t>
            </w:r>
          </w:p>
          <w:p>
            <w:pPr>
              <w:pStyle w:val="17"/>
              <w:rPr>
                <w:color w:val="FF0000"/>
                <w:sz w:val="24"/>
                <w:szCs w:val="24"/>
              </w:rPr>
            </w:pPr>
          </w:p>
          <w:p>
            <w:pPr>
              <w:rPr>
                <w:color w:val="FF0000"/>
                <w:sz w:val="24"/>
                <w:szCs w:val="24"/>
              </w:rPr>
            </w:pPr>
          </w:p>
          <w:p>
            <w:pPr>
              <w:pStyle w:val="17"/>
              <w:rPr>
                <w:color w:val="FF0000"/>
                <w:sz w:val="24"/>
                <w:szCs w:val="24"/>
              </w:rPr>
            </w:pPr>
          </w:p>
          <w:p>
            <w:pPr>
              <w:rPr>
                <w:color w:val="FF0000"/>
                <w:sz w:val="24"/>
                <w:szCs w:val="24"/>
              </w:rPr>
            </w:pPr>
          </w:p>
          <w:p>
            <w:pPr>
              <w:pStyle w:val="17"/>
              <w:rPr>
                <w:color w:val="FF0000"/>
                <w:sz w:val="24"/>
                <w:szCs w:val="24"/>
              </w:rPr>
            </w:pPr>
          </w:p>
          <w:p>
            <w:pPr>
              <w:rPr>
                <w:sz w:val="24"/>
                <w:szCs w:val="24"/>
              </w:rPr>
            </w:pPr>
          </w:p>
        </w:tc>
      </w:tr>
    </w:tbl>
    <w:p>
      <w:pPr>
        <w:pStyle w:val="18"/>
        <w:jc w:val="center"/>
        <w:outlineLvl w:val="0"/>
        <w:rPr>
          <w:rFonts w:ascii="黑体" w:hAnsi="黑体" w:eastAsia="黑体"/>
          <w:snapToGrid w:val="0"/>
          <w:sz w:val="30"/>
          <w:szCs w:val="30"/>
        </w:rPr>
      </w:pPr>
      <w:r>
        <w:rPr>
          <w:snapToGrid w:val="0"/>
        </w:rPr>
        <w:br w:type="page"/>
      </w:r>
      <w:bookmarkStart w:id="15" w:name="_Toc72833562"/>
      <w:r>
        <w:rPr>
          <w:rFonts w:hint="eastAsia" w:ascii="黑体" w:hAnsi="黑体" w:eastAsia="黑体"/>
          <w:snapToGrid w:val="0"/>
          <w:sz w:val="30"/>
          <w:szCs w:val="30"/>
        </w:rPr>
        <w:t>六、结论</w:t>
      </w:r>
      <w:bookmarkEnd w:id="15"/>
    </w:p>
    <w:tbl>
      <w:tblPr>
        <w:tblStyle w:val="24"/>
        <w:tblW w:w="886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991" w:hRule="atLeast"/>
          <w:jc w:val="center"/>
        </w:trPr>
        <w:tc>
          <w:tcPr>
            <w:tcW w:w="8865" w:type="dxa"/>
            <w:vAlign w:val="center"/>
          </w:tcPr>
          <w:p>
            <w:pPr>
              <w:spacing w:line="360" w:lineRule="auto"/>
              <w:ind w:firstLine="480" w:firstLineChars="200"/>
              <w:jc w:val="left"/>
              <w:rPr>
                <w:rFonts w:hAnsi="宋体"/>
                <w:sz w:val="24"/>
              </w:rPr>
            </w:pPr>
            <w:r>
              <w:rPr>
                <w:rFonts w:hint="eastAsia" w:hAnsi="宋体"/>
                <w:sz w:val="24"/>
              </w:rPr>
              <w:t xml:space="preserve">本项目在建设中投入一定比例的环保费用，采取必要的措施对废气、固废、噪声的污染进行有效的控制，对减轻区域的环境污染、保护环境质量起到重要的作用。 </w:t>
            </w:r>
          </w:p>
          <w:p>
            <w:pPr>
              <w:spacing w:line="360" w:lineRule="auto"/>
              <w:ind w:firstLine="480" w:firstLineChars="200"/>
              <w:rPr>
                <w:rFonts w:ascii="宋体" w:cs="宋体"/>
                <w:sz w:val="24"/>
              </w:rPr>
            </w:pPr>
            <w:r>
              <w:rPr>
                <w:rFonts w:hint="eastAsia" w:hAnsi="宋体"/>
                <w:sz w:val="24"/>
              </w:rPr>
              <w:t>综上所述，建设单位在认真落实各项污染防治措施、风险防范措施和环境管理措施的前提下，</w:t>
            </w:r>
            <w:r>
              <w:rPr>
                <w:rFonts w:hAnsi="宋体"/>
                <w:sz w:val="24"/>
              </w:rPr>
              <w:t>从环境保护角度考虑，本项目建设可行。</w:t>
            </w:r>
          </w:p>
        </w:tc>
      </w:tr>
    </w:tbl>
    <w:p>
      <w:pPr>
        <w:rPr>
          <w:rFonts w:ascii="宋体"/>
        </w:rPr>
        <w:sectPr>
          <w:pgSz w:w="11906" w:h="16838"/>
          <w:pgMar w:top="1701" w:right="1531" w:bottom="1701" w:left="1531" w:header="851" w:footer="851" w:gutter="0"/>
          <w:cols w:space="720" w:num="1"/>
          <w:docGrid w:linePitch="312" w:charSpace="0"/>
        </w:sectPr>
      </w:pPr>
    </w:p>
    <w:p>
      <w:pPr>
        <w:pStyle w:val="18"/>
        <w:adjustRightInd w:val="0"/>
        <w:snapToGrid w:val="0"/>
        <w:spacing w:before="0" w:beforeAutospacing="0" w:after="0" w:afterAutospacing="0" w:line="240" w:lineRule="auto"/>
        <w:outlineLvl w:val="0"/>
        <w:rPr>
          <w:rFonts w:ascii="黑体" w:hAnsi="黑体" w:eastAsia="黑体"/>
          <w:snapToGrid w:val="0"/>
          <w:sz w:val="32"/>
          <w:szCs w:val="32"/>
        </w:rPr>
      </w:pPr>
      <w:bookmarkStart w:id="16" w:name="_Toc72833563"/>
      <w:r>
        <w:rPr>
          <w:rFonts w:hint="eastAsia" w:ascii="黑体" w:hAnsi="黑体" w:eastAsia="黑体"/>
          <w:snapToGrid w:val="0"/>
          <w:sz w:val="32"/>
          <w:szCs w:val="32"/>
        </w:rPr>
        <w:t>附表</w:t>
      </w:r>
      <w:bookmarkEnd w:id="16"/>
    </w:p>
    <w:p>
      <w:pPr>
        <w:pStyle w:val="18"/>
        <w:adjustRightInd w:val="0"/>
        <w:snapToGrid w:val="0"/>
        <w:spacing w:before="0" w:beforeAutospacing="0" w:after="0" w:afterAutospacing="0" w:line="240" w:lineRule="auto"/>
        <w:jc w:val="center"/>
        <w:outlineLvl w:val="0"/>
        <w:rPr>
          <w:rFonts w:ascii="方正小标宋_GBK" w:hAnsi="黑体" w:eastAsia="方正小标宋_GBK"/>
          <w:snapToGrid w:val="0"/>
          <w:sz w:val="38"/>
          <w:szCs w:val="38"/>
        </w:rPr>
      </w:pPr>
      <w:bookmarkStart w:id="17" w:name="_Toc72833564"/>
      <w:r>
        <w:rPr>
          <w:rFonts w:hint="eastAsia" w:ascii="方正小标宋_GBK" w:hAnsi="黑体" w:eastAsia="方正小标宋_GBK"/>
          <w:snapToGrid w:val="0"/>
          <w:sz w:val="38"/>
          <w:szCs w:val="38"/>
        </w:rPr>
        <w:t>建设项目污染物排放量汇总表</w:t>
      </w:r>
      <w:bookmarkEnd w:id="17"/>
    </w:p>
    <w:tbl>
      <w:tblPr>
        <w:tblStyle w:val="24"/>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1740"/>
        <w:gridCol w:w="1477"/>
        <w:gridCol w:w="1276"/>
        <w:gridCol w:w="1701"/>
        <w:gridCol w:w="1559"/>
        <w:gridCol w:w="1520"/>
        <w:gridCol w:w="1665"/>
        <w:gridCol w:w="13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489" w:type="dxa"/>
            <w:tcBorders>
              <w:tl2br w:val="single" w:color="auto" w:sz="4" w:space="0"/>
            </w:tcBorders>
            <w:tcMar>
              <w:left w:w="28" w:type="dxa"/>
              <w:right w:w="28" w:type="dxa"/>
            </w:tcMar>
            <w:vAlign w:val="center"/>
          </w:tcPr>
          <w:p>
            <w:pPr>
              <w:pStyle w:val="30"/>
              <w:spacing w:beforeLines="0" w:afterLines="0" w:line="240" w:lineRule="auto"/>
              <w:jc w:val="right"/>
              <w:rPr>
                <w:rFonts w:ascii="Times New Roman" w:eastAsia="黑体"/>
                <w:snapToGrid w:val="0"/>
                <w:color w:val="000000"/>
                <w:spacing w:val="-6"/>
                <w:kern w:val="21"/>
                <w:szCs w:val="21"/>
              </w:rPr>
            </w:pPr>
            <w:r>
              <w:rPr>
                <w:rFonts w:ascii="Times New Roman" w:eastAsia="黑体"/>
                <w:snapToGrid w:val="0"/>
                <w:color w:val="000000"/>
                <w:spacing w:val="-6"/>
                <w:kern w:val="21"/>
                <w:szCs w:val="21"/>
              </w:rPr>
              <w:t>项目</w:t>
            </w:r>
          </w:p>
          <w:p>
            <w:pPr>
              <w:pStyle w:val="30"/>
              <w:spacing w:beforeLines="0" w:afterLines="0" w:line="240" w:lineRule="auto"/>
              <w:jc w:val="left"/>
              <w:rPr>
                <w:rFonts w:ascii="Times New Roman" w:eastAsia="黑体"/>
                <w:snapToGrid w:val="0"/>
                <w:color w:val="000000"/>
                <w:spacing w:val="-6"/>
                <w:kern w:val="21"/>
                <w:szCs w:val="21"/>
              </w:rPr>
            </w:pPr>
            <w:r>
              <w:rPr>
                <w:rFonts w:ascii="Times New Roman" w:eastAsia="黑体"/>
                <w:snapToGrid w:val="0"/>
                <w:color w:val="000000"/>
                <w:spacing w:val="-6"/>
                <w:kern w:val="21"/>
                <w:szCs w:val="21"/>
              </w:rPr>
              <w:t>分类</w:t>
            </w:r>
          </w:p>
        </w:tc>
        <w:tc>
          <w:tcPr>
            <w:tcW w:w="1740" w:type="dxa"/>
            <w:tcMar>
              <w:left w:w="28" w:type="dxa"/>
              <w:right w:w="28" w:type="dxa"/>
            </w:tcMar>
            <w:vAlign w:val="center"/>
          </w:tcPr>
          <w:p>
            <w:pPr>
              <w:pStyle w:val="30"/>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污染物名称</w:t>
            </w:r>
          </w:p>
        </w:tc>
        <w:tc>
          <w:tcPr>
            <w:tcW w:w="1477" w:type="dxa"/>
            <w:tcMar>
              <w:left w:w="28" w:type="dxa"/>
              <w:right w:w="28" w:type="dxa"/>
            </w:tcMar>
            <w:vAlign w:val="center"/>
          </w:tcPr>
          <w:p>
            <w:pPr>
              <w:pStyle w:val="30"/>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现有工程</w:t>
            </w:r>
          </w:p>
          <w:p>
            <w:pPr>
              <w:pStyle w:val="30"/>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1 \* GB3 \* MERGEFORMAT </w:instrText>
            </w:r>
            <w:r>
              <w:rPr>
                <w:rFonts w:ascii="Times New Roman" w:eastAsia="黑体"/>
                <w:snapToGrid w:val="0"/>
                <w:color w:val="000000"/>
                <w:spacing w:val="-6"/>
                <w:kern w:val="21"/>
                <w:szCs w:val="21"/>
              </w:rPr>
              <w:fldChar w:fldCharType="separate"/>
            </w:r>
            <w:r>
              <w:rPr>
                <w:rFonts w:hint="eastAsia" w:hAnsi="宋体" w:cs="宋体"/>
                <w:kern w:val="2"/>
                <w:szCs w:val="21"/>
              </w:rPr>
              <w:t>①</w:t>
            </w:r>
            <w:r>
              <w:rPr>
                <w:rFonts w:ascii="Times New Roman" w:eastAsia="黑体"/>
                <w:snapToGrid w:val="0"/>
                <w:color w:val="000000"/>
                <w:spacing w:val="-6"/>
                <w:kern w:val="21"/>
                <w:szCs w:val="21"/>
              </w:rPr>
              <w:fldChar w:fldCharType="end"/>
            </w:r>
          </w:p>
        </w:tc>
        <w:tc>
          <w:tcPr>
            <w:tcW w:w="1276" w:type="dxa"/>
            <w:tcMar>
              <w:left w:w="28" w:type="dxa"/>
              <w:right w:w="28" w:type="dxa"/>
            </w:tcMar>
            <w:vAlign w:val="center"/>
          </w:tcPr>
          <w:p>
            <w:pPr>
              <w:pStyle w:val="30"/>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现有工程</w:t>
            </w:r>
          </w:p>
          <w:p>
            <w:pPr>
              <w:pStyle w:val="30"/>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许可排放量</w:t>
            </w:r>
          </w:p>
          <w:p>
            <w:pPr>
              <w:pStyle w:val="30"/>
              <w:spacing w:beforeLines="0" w:afterLines="0"/>
              <w:rPr>
                <w:rFonts w:ascii="Times New Roman" w:eastAsia="黑体"/>
                <w:snapToGrid w:val="0"/>
                <w:color w:val="000000"/>
                <w:spacing w:val="-6"/>
                <w:kern w:val="21"/>
                <w:szCs w:val="21"/>
              </w:rPr>
            </w:pP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2 \* GB3 \* MERGEFORMAT </w:instrText>
            </w:r>
            <w:r>
              <w:rPr>
                <w:rFonts w:ascii="Times New Roman" w:eastAsia="黑体"/>
                <w:snapToGrid w:val="0"/>
                <w:color w:val="000000"/>
                <w:spacing w:val="-6"/>
                <w:kern w:val="21"/>
                <w:szCs w:val="21"/>
              </w:rPr>
              <w:fldChar w:fldCharType="separate"/>
            </w:r>
            <w:r>
              <w:rPr>
                <w:rFonts w:hint="eastAsia" w:hAnsi="宋体" w:cs="宋体"/>
                <w:snapToGrid w:val="0"/>
                <w:color w:val="000000"/>
                <w:spacing w:val="-6"/>
                <w:kern w:val="21"/>
                <w:szCs w:val="21"/>
              </w:rPr>
              <w:t>②</w:t>
            </w:r>
            <w:r>
              <w:rPr>
                <w:rFonts w:ascii="Times New Roman" w:eastAsia="黑体"/>
                <w:snapToGrid w:val="0"/>
                <w:color w:val="000000"/>
                <w:spacing w:val="-6"/>
                <w:kern w:val="21"/>
                <w:szCs w:val="21"/>
              </w:rPr>
              <w:fldChar w:fldCharType="end"/>
            </w:r>
          </w:p>
        </w:tc>
        <w:tc>
          <w:tcPr>
            <w:tcW w:w="1701" w:type="dxa"/>
            <w:tcMar>
              <w:left w:w="28" w:type="dxa"/>
              <w:right w:w="28" w:type="dxa"/>
            </w:tcMar>
            <w:vAlign w:val="center"/>
          </w:tcPr>
          <w:p>
            <w:pPr>
              <w:pStyle w:val="30"/>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在建工程</w:t>
            </w:r>
          </w:p>
          <w:p>
            <w:pPr>
              <w:pStyle w:val="30"/>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3 \* GB3 \* MERGEFORMAT </w:instrText>
            </w:r>
            <w:r>
              <w:rPr>
                <w:rFonts w:ascii="Times New Roman" w:eastAsia="黑体"/>
                <w:snapToGrid w:val="0"/>
                <w:color w:val="000000"/>
                <w:spacing w:val="-6"/>
                <w:kern w:val="21"/>
                <w:szCs w:val="21"/>
              </w:rPr>
              <w:fldChar w:fldCharType="separate"/>
            </w:r>
            <w:r>
              <w:rPr>
                <w:rFonts w:hint="eastAsia" w:hAnsi="宋体" w:cs="宋体"/>
                <w:kern w:val="2"/>
                <w:szCs w:val="21"/>
              </w:rPr>
              <w:t>③</w:t>
            </w:r>
            <w:r>
              <w:rPr>
                <w:rFonts w:ascii="Times New Roman" w:eastAsia="黑体"/>
                <w:snapToGrid w:val="0"/>
                <w:color w:val="000000"/>
                <w:spacing w:val="-6"/>
                <w:kern w:val="21"/>
                <w:szCs w:val="21"/>
              </w:rPr>
              <w:fldChar w:fldCharType="end"/>
            </w:r>
          </w:p>
        </w:tc>
        <w:tc>
          <w:tcPr>
            <w:tcW w:w="1559" w:type="dxa"/>
            <w:tcMar>
              <w:left w:w="28" w:type="dxa"/>
              <w:right w:w="28" w:type="dxa"/>
            </w:tcMar>
            <w:vAlign w:val="center"/>
          </w:tcPr>
          <w:p>
            <w:pPr>
              <w:pStyle w:val="30"/>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本项目</w:t>
            </w:r>
          </w:p>
          <w:p>
            <w:pPr>
              <w:pStyle w:val="30"/>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4 \* GB3 \* MERGEFORMAT </w:instrText>
            </w:r>
            <w:r>
              <w:rPr>
                <w:rFonts w:ascii="Times New Roman" w:eastAsia="黑体"/>
                <w:snapToGrid w:val="0"/>
                <w:color w:val="000000"/>
                <w:spacing w:val="-6"/>
                <w:kern w:val="21"/>
                <w:szCs w:val="21"/>
              </w:rPr>
              <w:fldChar w:fldCharType="separate"/>
            </w:r>
            <w:r>
              <w:rPr>
                <w:rFonts w:hint="eastAsia" w:hAnsi="宋体" w:cs="宋体"/>
                <w:kern w:val="2"/>
                <w:szCs w:val="21"/>
              </w:rPr>
              <w:t>④</w:t>
            </w:r>
            <w:r>
              <w:rPr>
                <w:rFonts w:ascii="Times New Roman" w:eastAsia="黑体"/>
                <w:snapToGrid w:val="0"/>
                <w:color w:val="000000"/>
                <w:spacing w:val="-6"/>
                <w:kern w:val="21"/>
                <w:szCs w:val="21"/>
              </w:rPr>
              <w:fldChar w:fldCharType="end"/>
            </w:r>
          </w:p>
        </w:tc>
        <w:tc>
          <w:tcPr>
            <w:tcW w:w="1520" w:type="dxa"/>
            <w:tcMar>
              <w:left w:w="28" w:type="dxa"/>
              <w:right w:w="28" w:type="dxa"/>
            </w:tcMar>
            <w:vAlign w:val="center"/>
          </w:tcPr>
          <w:p>
            <w:pPr>
              <w:pStyle w:val="30"/>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以新带老削减量</w:t>
            </w:r>
          </w:p>
          <w:p>
            <w:pPr>
              <w:pStyle w:val="30"/>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（新建项目不填）</w:t>
            </w:r>
            <w:r>
              <w:rPr>
                <w:rFonts w:ascii="Times New Roman" w:eastAsia="黑体"/>
                <w:snapToGrid w:val="0"/>
                <w:color w:val="000000"/>
                <w:spacing w:val="-16"/>
                <w:kern w:val="21"/>
                <w:szCs w:val="21"/>
              </w:rPr>
              <w:fldChar w:fldCharType="begin"/>
            </w:r>
            <w:r>
              <w:rPr>
                <w:rFonts w:ascii="Times New Roman" w:eastAsia="黑体"/>
                <w:snapToGrid w:val="0"/>
                <w:color w:val="000000"/>
                <w:spacing w:val="-16"/>
                <w:kern w:val="21"/>
                <w:szCs w:val="21"/>
              </w:rPr>
              <w:instrText xml:space="preserve"> = 5 \* GB3 \* MERGEFORMAT </w:instrText>
            </w:r>
            <w:r>
              <w:rPr>
                <w:rFonts w:ascii="Times New Roman" w:eastAsia="黑体"/>
                <w:snapToGrid w:val="0"/>
                <w:color w:val="000000"/>
                <w:spacing w:val="-16"/>
                <w:kern w:val="21"/>
                <w:szCs w:val="21"/>
              </w:rPr>
              <w:fldChar w:fldCharType="separate"/>
            </w:r>
            <w:r>
              <w:rPr>
                <w:rFonts w:hint="eastAsia" w:hAnsi="宋体" w:cs="宋体"/>
                <w:kern w:val="2"/>
                <w:szCs w:val="21"/>
              </w:rPr>
              <w:t>⑤</w:t>
            </w:r>
            <w:r>
              <w:rPr>
                <w:rFonts w:ascii="Times New Roman" w:eastAsia="黑体"/>
                <w:snapToGrid w:val="0"/>
                <w:color w:val="000000"/>
                <w:spacing w:val="-16"/>
                <w:kern w:val="21"/>
                <w:szCs w:val="21"/>
              </w:rPr>
              <w:fldChar w:fldCharType="end"/>
            </w:r>
          </w:p>
        </w:tc>
        <w:tc>
          <w:tcPr>
            <w:tcW w:w="1665" w:type="dxa"/>
            <w:tcMar>
              <w:left w:w="28" w:type="dxa"/>
              <w:right w:w="28" w:type="dxa"/>
            </w:tcMar>
            <w:vAlign w:val="center"/>
          </w:tcPr>
          <w:p>
            <w:pPr>
              <w:pStyle w:val="30"/>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本项目建成后</w:t>
            </w:r>
          </w:p>
          <w:p>
            <w:pPr>
              <w:pStyle w:val="30"/>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全厂排放量（固体废物产生量）</w:t>
            </w:r>
            <w:r>
              <w:rPr>
                <w:rFonts w:ascii="Times New Roman" w:eastAsia="黑体"/>
                <w:snapToGrid w:val="0"/>
                <w:color w:val="000000"/>
                <w:spacing w:val="-16"/>
                <w:kern w:val="21"/>
                <w:szCs w:val="21"/>
              </w:rPr>
              <w:fldChar w:fldCharType="begin"/>
            </w:r>
            <w:r>
              <w:rPr>
                <w:rFonts w:ascii="Times New Roman" w:eastAsia="黑体"/>
                <w:snapToGrid w:val="0"/>
                <w:color w:val="000000"/>
                <w:spacing w:val="-16"/>
                <w:kern w:val="21"/>
                <w:szCs w:val="21"/>
              </w:rPr>
              <w:instrText xml:space="preserve"> = 6 \* GB3 \* MERGEFORMAT </w:instrText>
            </w:r>
            <w:r>
              <w:rPr>
                <w:rFonts w:ascii="Times New Roman" w:eastAsia="黑体"/>
                <w:snapToGrid w:val="0"/>
                <w:color w:val="000000"/>
                <w:spacing w:val="-16"/>
                <w:kern w:val="21"/>
                <w:szCs w:val="21"/>
              </w:rPr>
              <w:fldChar w:fldCharType="separate"/>
            </w:r>
            <w:r>
              <w:rPr>
                <w:rFonts w:hint="eastAsia" w:hAnsi="宋体" w:cs="宋体"/>
                <w:kern w:val="2"/>
                <w:szCs w:val="21"/>
              </w:rPr>
              <w:t>⑥</w:t>
            </w:r>
            <w:r>
              <w:rPr>
                <w:rFonts w:ascii="Times New Roman" w:eastAsia="黑体"/>
                <w:snapToGrid w:val="0"/>
                <w:color w:val="000000"/>
                <w:spacing w:val="-16"/>
                <w:kern w:val="21"/>
                <w:szCs w:val="21"/>
              </w:rPr>
              <w:fldChar w:fldCharType="end"/>
            </w:r>
          </w:p>
        </w:tc>
        <w:tc>
          <w:tcPr>
            <w:tcW w:w="1361" w:type="dxa"/>
            <w:tcMar>
              <w:left w:w="28" w:type="dxa"/>
              <w:right w:w="28" w:type="dxa"/>
            </w:tcMar>
            <w:vAlign w:val="center"/>
          </w:tcPr>
          <w:p>
            <w:pPr>
              <w:pStyle w:val="30"/>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变化量</w:t>
            </w:r>
          </w:p>
          <w:p>
            <w:pPr>
              <w:pStyle w:val="30"/>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7 \* GB3 \* MERGEFORMAT </w:instrText>
            </w:r>
            <w:r>
              <w:rPr>
                <w:rFonts w:ascii="Times New Roman" w:eastAsia="黑体"/>
                <w:snapToGrid w:val="0"/>
                <w:color w:val="000000"/>
                <w:spacing w:val="-6"/>
                <w:kern w:val="21"/>
                <w:szCs w:val="21"/>
              </w:rPr>
              <w:fldChar w:fldCharType="separate"/>
            </w:r>
            <w:r>
              <w:rPr>
                <w:rFonts w:hint="eastAsia" w:hAnsi="宋体" w:cs="宋体"/>
                <w:kern w:val="2"/>
                <w:szCs w:val="21"/>
              </w:rPr>
              <w:t>⑦</w:t>
            </w:r>
            <w:r>
              <w:rPr>
                <w:rFonts w:ascii="Times New Roman" w:eastAsia="黑体"/>
                <w:snapToGrid w:val="0"/>
                <w:color w:val="00000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489" w:type="dxa"/>
            <w:vMerge w:val="restart"/>
            <w:vAlign w:val="center"/>
          </w:tcPr>
          <w:p>
            <w:pPr>
              <w:pStyle w:val="30"/>
              <w:spacing w:beforeLines="0" w:afterLines="0" w:line="240" w:lineRule="auto"/>
              <w:rPr>
                <w:rFonts w:ascii="Times New Roman"/>
                <w:snapToGrid w:val="0"/>
                <w:color w:val="000000"/>
                <w:kern w:val="21"/>
                <w:szCs w:val="21"/>
              </w:rPr>
            </w:pPr>
            <w:r>
              <w:rPr>
                <w:rFonts w:ascii="Times New Roman"/>
                <w:snapToGrid w:val="0"/>
                <w:color w:val="000000"/>
                <w:kern w:val="21"/>
                <w:szCs w:val="21"/>
              </w:rPr>
              <w:t>废气</w:t>
            </w:r>
          </w:p>
        </w:tc>
        <w:tc>
          <w:tcPr>
            <w:tcW w:w="1740" w:type="dxa"/>
            <w:vAlign w:val="center"/>
          </w:tcPr>
          <w:p>
            <w:pPr>
              <w:pStyle w:val="30"/>
              <w:spacing w:beforeLines="0" w:afterLines="0" w:line="240" w:lineRule="auto"/>
              <w:rPr>
                <w:rFonts w:ascii="Times New Roman" w:hAnsi="Times New Roman" w:eastAsia="宋体" w:cs="Times New Roman"/>
                <w:snapToGrid w:val="0"/>
                <w:color w:val="000000"/>
                <w:kern w:val="21"/>
                <w:sz w:val="21"/>
                <w:szCs w:val="21"/>
                <w:lang w:val="en-US" w:eastAsia="zh-CN" w:bidi="ar-SA"/>
              </w:rPr>
            </w:pPr>
            <w:r>
              <w:rPr>
                <w:rFonts w:hint="eastAsia" w:ascii="Times New Roman"/>
                <w:snapToGrid w:val="0"/>
                <w:color w:val="000000"/>
                <w:kern w:val="21"/>
                <w:szCs w:val="21"/>
              </w:rPr>
              <w:t>二氧化硫</w:t>
            </w:r>
          </w:p>
        </w:tc>
        <w:tc>
          <w:tcPr>
            <w:tcW w:w="1477" w:type="dxa"/>
            <w:vAlign w:val="center"/>
          </w:tcPr>
          <w:p>
            <w:pPr>
              <w:pStyle w:val="30"/>
              <w:spacing w:beforeLines="0" w:afterLines="0" w:line="240" w:lineRule="auto"/>
              <w:rPr>
                <w:rFonts w:hint="default" w:ascii="Times New Roman" w:hAnsi="Times New Roman" w:eastAsia="宋体" w:cs="Times New Roman"/>
                <w:snapToGrid w:val="0"/>
                <w:color w:val="000000"/>
                <w:kern w:val="21"/>
                <w:sz w:val="21"/>
                <w:szCs w:val="21"/>
                <w:lang w:val="en-US" w:eastAsia="zh-CN" w:bidi="ar-SA"/>
              </w:rPr>
            </w:pPr>
            <w:r>
              <w:rPr>
                <w:rFonts w:hint="eastAsia" w:ascii="Times New Roman"/>
                <w:snapToGrid w:val="0"/>
                <w:color w:val="000000"/>
                <w:kern w:val="21"/>
                <w:szCs w:val="21"/>
                <w:lang w:val="en-US" w:eastAsia="zh-CN"/>
              </w:rPr>
              <w:t>0.146</w:t>
            </w:r>
            <w:r>
              <w:rPr>
                <w:rFonts w:ascii="Times New Roman"/>
                <w:snapToGrid w:val="0"/>
                <w:color w:val="000000"/>
                <w:kern w:val="21"/>
                <w:szCs w:val="21"/>
              </w:rPr>
              <w:t>t/a</w:t>
            </w:r>
          </w:p>
        </w:tc>
        <w:tc>
          <w:tcPr>
            <w:tcW w:w="1276" w:type="dxa"/>
            <w:vAlign w:val="center"/>
          </w:tcPr>
          <w:p>
            <w:pPr>
              <w:pStyle w:val="30"/>
              <w:spacing w:beforeLines="0" w:afterLines="0" w:line="240" w:lineRule="auto"/>
              <w:rPr>
                <w:rFonts w:hint="eastAsia" w:ascii="Times New Roman" w:hAnsi="Times New Roman" w:eastAsia="宋体" w:cs="Times New Roman"/>
                <w:snapToGrid w:val="0"/>
                <w:color w:val="000000"/>
                <w:kern w:val="21"/>
                <w:sz w:val="21"/>
                <w:szCs w:val="21"/>
                <w:lang w:val="en-US" w:eastAsia="zh-CN" w:bidi="ar-SA"/>
              </w:rPr>
            </w:pPr>
            <w:r>
              <w:rPr>
                <w:rFonts w:hint="eastAsia" w:ascii="Times New Roman"/>
                <w:snapToGrid w:val="0"/>
                <w:color w:val="000000"/>
                <w:kern w:val="21"/>
                <w:szCs w:val="21"/>
                <w:lang w:val="en-US" w:eastAsia="zh-CN"/>
              </w:rPr>
              <w:t>/</w:t>
            </w:r>
          </w:p>
        </w:tc>
        <w:tc>
          <w:tcPr>
            <w:tcW w:w="1701" w:type="dxa"/>
            <w:vAlign w:val="center"/>
          </w:tcPr>
          <w:p>
            <w:pPr>
              <w:pStyle w:val="30"/>
              <w:spacing w:beforeLines="0" w:afterLines="0" w:line="240" w:lineRule="auto"/>
              <w:rPr>
                <w:rFonts w:hint="eastAsia" w:ascii="Times New Roman" w:hAnsi="Times New Roman" w:eastAsia="宋体" w:cs="Times New Roman"/>
                <w:snapToGrid w:val="0"/>
                <w:color w:val="000000"/>
                <w:kern w:val="21"/>
                <w:sz w:val="21"/>
                <w:szCs w:val="21"/>
                <w:lang w:val="en-US" w:eastAsia="zh-CN" w:bidi="ar-SA"/>
              </w:rPr>
            </w:pPr>
            <w:r>
              <w:rPr>
                <w:rFonts w:hint="eastAsia" w:ascii="Times New Roman"/>
                <w:snapToGrid w:val="0"/>
                <w:color w:val="000000"/>
                <w:kern w:val="21"/>
                <w:szCs w:val="21"/>
                <w:lang w:val="en-US" w:eastAsia="zh-CN"/>
              </w:rPr>
              <w:t>/</w:t>
            </w:r>
          </w:p>
        </w:tc>
        <w:tc>
          <w:tcPr>
            <w:tcW w:w="1559" w:type="dxa"/>
            <w:vAlign w:val="center"/>
          </w:tcPr>
          <w:p>
            <w:pPr>
              <w:pStyle w:val="26"/>
              <w:ind w:firstLine="0" w:firstLineChars="0"/>
              <w:jc w:val="center"/>
              <w:rPr>
                <w:rFonts w:ascii="Times New Roman" w:hAnsi="Times New Roman" w:eastAsia="宋体" w:cs="Times New Roman"/>
                <w:snapToGrid w:val="0"/>
                <w:kern w:val="21"/>
                <w:sz w:val="28"/>
                <w:szCs w:val="21"/>
                <w:lang w:val="en-US" w:eastAsia="zh-CN" w:bidi="ar-SA"/>
              </w:rPr>
            </w:pPr>
            <w:r>
              <w:rPr>
                <w:rFonts w:hint="eastAsia"/>
                <w:sz w:val="21"/>
                <w:szCs w:val="21"/>
                <w:lang w:val="en-US" w:eastAsia="zh-CN"/>
              </w:rPr>
              <w:t>0.146</w:t>
            </w:r>
            <w:r>
              <w:rPr>
                <w:rFonts w:ascii="Times New Roman"/>
                <w:snapToGrid w:val="0"/>
                <w:color w:val="000000"/>
                <w:kern w:val="21"/>
                <w:szCs w:val="21"/>
              </w:rPr>
              <w:t>t/a</w:t>
            </w:r>
          </w:p>
        </w:tc>
        <w:tc>
          <w:tcPr>
            <w:tcW w:w="1520" w:type="dxa"/>
            <w:vAlign w:val="center"/>
          </w:tcPr>
          <w:p>
            <w:pPr>
              <w:pStyle w:val="30"/>
              <w:spacing w:beforeLines="0" w:afterLines="0" w:line="240" w:lineRule="auto"/>
              <w:rPr>
                <w:rFonts w:ascii="Times New Roman" w:hAnsi="Times New Roman" w:eastAsia="宋体" w:cs="Times New Roman"/>
                <w:snapToGrid w:val="0"/>
                <w:kern w:val="21"/>
                <w:sz w:val="21"/>
                <w:szCs w:val="21"/>
                <w:lang w:val="en-US" w:eastAsia="zh-CN" w:bidi="ar-SA"/>
              </w:rPr>
            </w:pPr>
          </w:p>
        </w:tc>
        <w:tc>
          <w:tcPr>
            <w:tcW w:w="1665" w:type="dxa"/>
            <w:vAlign w:val="center"/>
          </w:tcPr>
          <w:p>
            <w:pPr>
              <w:pStyle w:val="30"/>
              <w:spacing w:beforeLines="0" w:afterLines="0" w:line="240" w:lineRule="auto"/>
              <w:rPr>
                <w:rFonts w:ascii="Times New Roman" w:hAnsi="Times New Roman" w:eastAsia="宋体" w:cs="Times New Roman"/>
                <w:snapToGrid w:val="0"/>
                <w:kern w:val="21"/>
                <w:sz w:val="21"/>
                <w:szCs w:val="21"/>
                <w:lang w:val="en-US" w:eastAsia="zh-CN" w:bidi="ar-SA"/>
              </w:rPr>
            </w:pPr>
            <w:r>
              <w:rPr>
                <w:rFonts w:hint="eastAsia" w:ascii="Times New Roman"/>
                <w:snapToGrid w:val="0"/>
                <w:kern w:val="21"/>
                <w:szCs w:val="21"/>
                <w:lang w:eastAsia="zh-CN"/>
              </w:rPr>
              <w:t>0.14</w:t>
            </w:r>
            <w:r>
              <w:rPr>
                <w:rFonts w:hint="eastAsia" w:ascii="Times New Roman"/>
                <w:snapToGrid w:val="0"/>
                <w:kern w:val="21"/>
                <w:szCs w:val="21"/>
                <w:lang w:val="en-US" w:eastAsia="zh-CN"/>
              </w:rPr>
              <w:t>6</w:t>
            </w:r>
            <w:r>
              <w:rPr>
                <w:rFonts w:ascii="Times New Roman"/>
                <w:snapToGrid w:val="0"/>
                <w:kern w:val="21"/>
                <w:szCs w:val="21"/>
              </w:rPr>
              <w:t>t/a</w:t>
            </w:r>
          </w:p>
        </w:tc>
        <w:tc>
          <w:tcPr>
            <w:tcW w:w="1361" w:type="dxa"/>
            <w:vAlign w:val="center"/>
          </w:tcPr>
          <w:p>
            <w:pPr>
              <w:pStyle w:val="30"/>
              <w:spacing w:beforeLines="0" w:afterLines="0" w:line="240" w:lineRule="auto"/>
              <w:rPr>
                <w:rFonts w:ascii="Times New Roman" w:hAnsi="Times New Roman" w:eastAsia="宋体" w:cs="Times New Roman"/>
                <w:snapToGrid w:val="0"/>
                <w:color w:val="000000"/>
                <w:kern w:val="21"/>
                <w:sz w:val="21"/>
                <w:szCs w:val="21"/>
                <w:lang w:val="en-US" w:eastAsia="zh-CN" w:bidi="ar-SA"/>
              </w:rPr>
            </w:pPr>
            <w:r>
              <w:rPr>
                <w:rFonts w:hint="eastAsia" w:ascii="Times New Roman"/>
                <w:snapToGrid w:val="0"/>
                <w:color w:val="000000"/>
                <w:kern w:val="21"/>
                <w:szCs w:val="21"/>
                <w:lang w:val="en-US" w:eastAsia="zh-CN"/>
              </w:rPr>
              <w:t>0</w:t>
            </w:r>
            <w:r>
              <w:rPr>
                <w:rFonts w:ascii="Times New Roman"/>
                <w:snapToGrid w:val="0"/>
                <w:color w:val="00000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489" w:type="dxa"/>
            <w:vMerge w:val="continue"/>
            <w:vAlign w:val="center"/>
          </w:tcPr>
          <w:p>
            <w:pPr>
              <w:pStyle w:val="30"/>
              <w:spacing w:beforeLines="0" w:afterLines="0" w:line="240" w:lineRule="auto"/>
              <w:rPr>
                <w:rFonts w:ascii="Times New Roman"/>
                <w:snapToGrid w:val="0"/>
                <w:color w:val="000000"/>
                <w:kern w:val="21"/>
                <w:szCs w:val="21"/>
              </w:rPr>
            </w:pPr>
          </w:p>
        </w:tc>
        <w:tc>
          <w:tcPr>
            <w:tcW w:w="1740" w:type="dxa"/>
            <w:vAlign w:val="center"/>
          </w:tcPr>
          <w:p>
            <w:pPr>
              <w:pStyle w:val="30"/>
              <w:spacing w:beforeLines="0" w:afterLines="0" w:line="240" w:lineRule="auto"/>
              <w:rPr>
                <w:rFonts w:hint="eastAsia" w:ascii="Times New Roman" w:hAnsi="Times New Roman" w:eastAsia="宋体" w:cs="Times New Roman"/>
                <w:snapToGrid w:val="0"/>
                <w:color w:val="000000"/>
                <w:kern w:val="21"/>
                <w:sz w:val="21"/>
                <w:szCs w:val="21"/>
                <w:lang w:val="en-US" w:eastAsia="zh-CN" w:bidi="ar-SA"/>
              </w:rPr>
            </w:pPr>
            <w:r>
              <w:rPr>
                <w:rFonts w:hint="eastAsia" w:ascii="Times New Roman"/>
                <w:snapToGrid w:val="0"/>
                <w:color w:val="000000"/>
                <w:kern w:val="21"/>
                <w:szCs w:val="21"/>
              </w:rPr>
              <w:t>氮氧化物</w:t>
            </w:r>
          </w:p>
        </w:tc>
        <w:tc>
          <w:tcPr>
            <w:tcW w:w="1477" w:type="dxa"/>
            <w:vAlign w:val="center"/>
          </w:tcPr>
          <w:p>
            <w:pPr>
              <w:pStyle w:val="30"/>
              <w:spacing w:beforeLines="0" w:afterLines="0" w:line="240" w:lineRule="auto"/>
              <w:rPr>
                <w:rFonts w:hint="default" w:ascii="Times New Roman" w:hAnsi="Times New Roman" w:eastAsia="宋体" w:cs="Times New Roman"/>
                <w:snapToGrid w:val="0"/>
                <w:color w:val="000000"/>
                <w:kern w:val="21"/>
                <w:sz w:val="21"/>
                <w:szCs w:val="21"/>
                <w:lang w:val="en-US" w:eastAsia="zh-CN" w:bidi="ar-SA"/>
              </w:rPr>
            </w:pPr>
            <w:r>
              <w:rPr>
                <w:rFonts w:hint="eastAsia" w:ascii="Times New Roman"/>
                <w:snapToGrid w:val="0"/>
                <w:color w:val="000000"/>
                <w:kern w:val="21"/>
                <w:szCs w:val="21"/>
                <w:lang w:val="en-US" w:eastAsia="zh-CN"/>
              </w:rPr>
              <w:t>1.158</w:t>
            </w:r>
            <w:r>
              <w:rPr>
                <w:rFonts w:ascii="Times New Roman"/>
                <w:snapToGrid w:val="0"/>
                <w:color w:val="000000"/>
                <w:kern w:val="21"/>
                <w:szCs w:val="21"/>
              </w:rPr>
              <w:t>t/a</w:t>
            </w:r>
          </w:p>
        </w:tc>
        <w:tc>
          <w:tcPr>
            <w:tcW w:w="1276" w:type="dxa"/>
            <w:vAlign w:val="center"/>
          </w:tcPr>
          <w:p>
            <w:pPr>
              <w:pStyle w:val="30"/>
              <w:spacing w:beforeLines="0" w:afterLines="0" w:line="240" w:lineRule="auto"/>
              <w:rPr>
                <w:rFonts w:hint="eastAsia" w:ascii="Times New Roman" w:hAnsi="Times New Roman" w:eastAsia="宋体" w:cs="Times New Roman"/>
                <w:snapToGrid w:val="0"/>
                <w:color w:val="000000"/>
                <w:kern w:val="21"/>
                <w:sz w:val="21"/>
                <w:szCs w:val="21"/>
                <w:lang w:val="en-US" w:eastAsia="zh-CN" w:bidi="ar-SA"/>
              </w:rPr>
            </w:pPr>
            <w:r>
              <w:rPr>
                <w:rFonts w:hint="eastAsia" w:ascii="Times New Roman"/>
                <w:snapToGrid w:val="0"/>
                <w:color w:val="000000"/>
                <w:kern w:val="21"/>
                <w:szCs w:val="21"/>
                <w:lang w:val="en-US" w:eastAsia="zh-CN"/>
              </w:rPr>
              <w:t>/</w:t>
            </w:r>
          </w:p>
        </w:tc>
        <w:tc>
          <w:tcPr>
            <w:tcW w:w="1701" w:type="dxa"/>
            <w:vAlign w:val="center"/>
          </w:tcPr>
          <w:p>
            <w:pPr>
              <w:pStyle w:val="30"/>
              <w:spacing w:beforeLines="0" w:afterLines="0" w:line="240" w:lineRule="auto"/>
              <w:rPr>
                <w:rFonts w:hint="eastAsia" w:ascii="Times New Roman" w:hAnsi="Times New Roman" w:eastAsia="宋体" w:cs="Times New Roman"/>
                <w:snapToGrid w:val="0"/>
                <w:color w:val="000000"/>
                <w:kern w:val="21"/>
                <w:sz w:val="21"/>
                <w:szCs w:val="21"/>
                <w:lang w:val="en-US" w:eastAsia="zh-CN" w:bidi="ar-SA"/>
              </w:rPr>
            </w:pPr>
            <w:r>
              <w:rPr>
                <w:rFonts w:hint="eastAsia" w:ascii="Times New Roman"/>
                <w:snapToGrid w:val="0"/>
                <w:color w:val="000000"/>
                <w:kern w:val="21"/>
                <w:szCs w:val="21"/>
                <w:lang w:val="en-US" w:eastAsia="zh-CN"/>
              </w:rPr>
              <w:t>/</w:t>
            </w:r>
          </w:p>
        </w:tc>
        <w:tc>
          <w:tcPr>
            <w:tcW w:w="1559" w:type="dxa"/>
            <w:vAlign w:val="center"/>
          </w:tcPr>
          <w:p>
            <w:pPr>
              <w:pStyle w:val="26"/>
              <w:ind w:firstLine="0" w:firstLineChars="0"/>
              <w:jc w:val="center"/>
              <w:rPr>
                <w:rFonts w:hint="eastAsia" w:ascii="Times New Roman" w:hAnsi="Times New Roman" w:eastAsia="宋体" w:cs="Times New Roman"/>
                <w:snapToGrid w:val="0"/>
                <w:kern w:val="21"/>
                <w:sz w:val="28"/>
                <w:szCs w:val="21"/>
                <w:lang w:val="en-US" w:eastAsia="zh-CN" w:bidi="ar-SA"/>
              </w:rPr>
            </w:pPr>
            <w:r>
              <w:rPr>
                <w:rFonts w:hint="eastAsia"/>
                <w:sz w:val="21"/>
                <w:szCs w:val="21"/>
                <w:lang w:val="en-US" w:eastAsia="zh-CN"/>
              </w:rPr>
              <w:t>1.158</w:t>
            </w:r>
            <w:r>
              <w:rPr>
                <w:rFonts w:ascii="Times New Roman"/>
                <w:snapToGrid w:val="0"/>
                <w:color w:val="000000"/>
                <w:kern w:val="21"/>
                <w:szCs w:val="21"/>
              </w:rPr>
              <w:t>t/a</w:t>
            </w:r>
          </w:p>
        </w:tc>
        <w:tc>
          <w:tcPr>
            <w:tcW w:w="1520" w:type="dxa"/>
            <w:vAlign w:val="center"/>
          </w:tcPr>
          <w:p>
            <w:pPr>
              <w:pStyle w:val="30"/>
              <w:spacing w:beforeLines="0" w:afterLines="0" w:line="240" w:lineRule="auto"/>
              <w:rPr>
                <w:rFonts w:ascii="Times New Roman" w:hAnsi="Times New Roman" w:eastAsia="宋体" w:cs="Times New Roman"/>
                <w:snapToGrid w:val="0"/>
                <w:kern w:val="21"/>
                <w:sz w:val="21"/>
                <w:szCs w:val="21"/>
                <w:lang w:val="en-US" w:eastAsia="zh-CN" w:bidi="ar-SA"/>
              </w:rPr>
            </w:pPr>
          </w:p>
        </w:tc>
        <w:tc>
          <w:tcPr>
            <w:tcW w:w="1665" w:type="dxa"/>
            <w:vAlign w:val="center"/>
          </w:tcPr>
          <w:p>
            <w:pPr>
              <w:pStyle w:val="30"/>
              <w:spacing w:beforeLines="0" w:afterLines="0" w:line="240" w:lineRule="auto"/>
              <w:rPr>
                <w:rFonts w:hint="eastAsia" w:ascii="Times New Roman" w:hAnsi="Times New Roman" w:eastAsia="宋体" w:cs="Times New Roman"/>
                <w:snapToGrid w:val="0"/>
                <w:kern w:val="21"/>
                <w:sz w:val="21"/>
                <w:szCs w:val="21"/>
                <w:lang w:val="en-US" w:eastAsia="zh-CN" w:bidi="ar-SA"/>
              </w:rPr>
            </w:pPr>
            <w:r>
              <w:rPr>
                <w:rFonts w:hint="eastAsia" w:ascii="Times New Roman"/>
                <w:snapToGrid w:val="0"/>
                <w:kern w:val="21"/>
                <w:szCs w:val="21"/>
                <w:lang w:val="en-US" w:eastAsia="zh-CN"/>
              </w:rPr>
              <w:t>1.158</w:t>
            </w:r>
            <w:r>
              <w:rPr>
                <w:rFonts w:ascii="Times New Roman"/>
                <w:snapToGrid w:val="0"/>
                <w:kern w:val="21"/>
                <w:szCs w:val="21"/>
              </w:rPr>
              <w:t>t/a</w:t>
            </w:r>
          </w:p>
        </w:tc>
        <w:tc>
          <w:tcPr>
            <w:tcW w:w="1361" w:type="dxa"/>
            <w:vAlign w:val="center"/>
          </w:tcPr>
          <w:p>
            <w:pPr>
              <w:pStyle w:val="30"/>
              <w:spacing w:beforeLines="0" w:afterLines="0" w:line="240" w:lineRule="auto"/>
              <w:rPr>
                <w:rFonts w:hint="eastAsia" w:ascii="Times New Roman" w:hAnsi="Times New Roman" w:eastAsia="宋体" w:cs="Times New Roman"/>
                <w:snapToGrid w:val="0"/>
                <w:color w:val="000000"/>
                <w:kern w:val="21"/>
                <w:sz w:val="21"/>
                <w:szCs w:val="21"/>
                <w:lang w:val="en-US" w:eastAsia="zh-CN" w:bidi="ar-SA"/>
              </w:rPr>
            </w:pPr>
            <w:r>
              <w:rPr>
                <w:rFonts w:hint="eastAsia" w:ascii="Times New Roman"/>
                <w:snapToGrid w:val="0"/>
                <w:color w:val="000000"/>
                <w:kern w:val="21"/>
                <w:szCs w:val="21"/>
                <w:lang w:val="en-US" w:eastAsia="zh-CN"/>
              </w:rPr>
              <w:t>0</w:t>
            </w:r>
            <w:r>
              <w:rPr>
                <w:rFonts w:ascii="Times New Roman"/>
                <w:snapToGrid w:val="0"/>
                <w:color w:val="00000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489" w:type="dxa"/>
            <w:vMerge w:val="restart"/>
            <w:vAlign w:val="center"/>
          </w:tcPr>
          <w:p>
            <w:pPr>
              <w:pStyle w:val="30"/>
              <w:spacing w:beforeLines="0" w:afterLines="0" w:line="240" w:lineRule="auto"/>
              <w:rPr>
                <w:rFonts w:ascii="Times New Roman"/>
                <w:snapToGrid w:val="0"/>
                <w:color w:val="000000"/>
                <w:kern w:val="21"/>
                <w:szCs w:val="21"/>
              </w:rPr>
            </w:pPr>
            <w:r>
              <w:rPr>
                <w:rFonts w:ascii="Times New Roman"/>
                <w:snapToGrid w:val="0"/>
                <w:color w:val="000000"/>
                <w:kern w:val="21"/>
                <w:szCs w:val="21"/>
              </w:rPr>
              <w:t>废水</w:t>
            </w:r>
          </w:p>
        </w:tc>
        <w:tc>
          <w:tcPr>
            <w:tcW w:w="1740" w:type="dxa"/>
            <w:vAlign w:val="center"/>
          </w:tcPr>
          <w:p>
            <w:pPr>
              <w:pStyle w:val="30"/>
              <w:spacing w:beforeLines="0" w:afterLines="0" w:line="240" w:lineRule="auto"/>
              <w:rPr>
                <w:rFonts w:ascii="Times New Roman"/>
                <w:snapToGrid w:val="0"/>
                <w:color w:val="000000"/>
                <w:kern w:val="21"/>
                <w:szCs w:val="21"/>
              </w:rPr>
            </w:pPr>
            <w:r>
              <w:rPr>
                <w:rFonts w:ascii="Times New Roman"/>
                <w:snapToGrid w:val="0"/>
                <w:color w:val="000000"/>
                <w:kern w:val="21"/>
                <w:szCs w:val="21"/>
              </w:rPr>
              <w:t>COD</w:t>
            </w:r>
          </w:p>
        </w:tc>
        <w:tc>
          <w:tcPr>
            <w:tcW w:w="1477" w:type="dxa"/>
            <w:vAlign w:val="center"/>
          </w:tcPr>
          <w:p>
            <w:pPr>
              <w:pStyle w:val="30"/>
              <w:spacing w:beforeLines="0" w:afterLines="0" w:line="240" w:lineRule="auto"/>
              <w:rPr>
                <w:rFonts w:hint="default" w:ascii="Times New Roman" w:eastAsia="宋体"/>
                <w:snapToGrid w:val="0"/>
                <w:color w:val="000000"/>
                <w:kern w:val="21"/>
                <w:szCs w:val="21"/>
                <w:lang w:val="en-US" w:eastAsia="zh-CN"/>
              </w:rPr>
            </w:pPr>
            <w:r>
              <w:rPr>
                <w:rFonts w:hint="eastAsia" w:ascii="Times New Roman"/>
                <w:snapToGrid w:val="0"/>
                <w:color w:val="000000"/>
                <w:kern w:val="21"/>
                <w:szCs w:val="21"/>
                <w:lang w:val="en-US" w:eastAsia="zh-CN"/>
              </w:rPr>
              <w:t>0</w:t>
            </w:r>
            <w:r>
              <w:rPr>
                <w:rFonts w:ascii="Times New Roman"/>
                <w:snapToGrid w:val="0"/>
                <w:kern w:val="21"/>
                <w:szCs w:val="21"/>
              </w:rPr>
              <w:t>t/a</w:t>
            </w:r>
          </w:p>
        </w:tc>
        <w:tc>
          <w:tcPr>
            <w:tcW w:w="1276" w:type="dxa"/>
            <w:vAlign w:val="center"/>
          </w:tcPr>
          <w:p>
            <w:pPr>
              <w:pStyle w:val="30"/>
              <w:spacing w:beforeLines="0" w:afterLines="0" w:line="240" w:lineRule="auto"/>
              <w:rPr>
                <w:rFonts w:hint="eastAsia" w:ascii="Times New Roman" w:eastAsia="宋体"/>
                <w:snapToGrid w:val="0"/>
                <w:color w:val="000000"/>
                <w:kern w:val="21"/>
                <w:szCs w:val="21"/>
                <w:lang w:val="en-US" w:eastAsia="zh-CN"/>
              </w:rPr>
            </w:pPr>
            <w:r>
              <w:rPr>
                <w:rFonts w:hint="eastAsia" w:ascii="Times New Roman"/>
                <w:snapToGrid w:val="0"/>
                <w:color w:val="000000"/>
                <w:kern w:val="21"/>
                <w:szCs w:val="21"/>
                <w:lang w:val="en-US" w:eastAsia="zh-CN"/>
              </w:rPr>
              <w:t>/</w:t>
            </w:r>
          </w:p>
        </w:tc>
        <w:tc>
          <w:tcPr>
            <w:tcW w:w="1701" w:type="dxa"/>
            <w:vAlign w:val="center"/>
          </w:tcPr>
          <w:p>
            <w:pPr>
              <w:pStyle w:val="30"/>
              <w:spacing w:beforeLines="0" w:afterLines="0" w:line="240" w:lineRule="auto"/>
              <w:rPr>
                <w:rFonts w:hint="eastAsia" w:ascii="Times New Roman" w:eastAsia="宋体"/>
                <w:snapToGrid w:val="0"/>
                <w:color w:val="000000"/>
                <w:kern w:val="21"/>
                <w:szCs w:val="21"/>
                <w:lang w:val="en-US" w:eastAsia="zh-CN"/>
              </w:rPr>
            </w:pPr>
            <w:r>
              <w:rPr>
                <w:rFonts w:hint="eastAsia" w:ascii="Times New Roman"/>
                <w:snapToGrid w:val="0"/>
                <w:color w:val="000000"/>
                <w:kern w:val="21"/>
                <w:szCs w:val="21"/>
                <w:lang w:val="en-US" w:eastAsia="zh-CN"/>
              </w:rPr>
              <w:t>/</w:t>
            </w:r>
          </w:p>
        </w:tc>
        <w:tc>
          <w:tcPr>
            <w:tcW w:w="1559" w:type="dxa"/>
            <w:vAlign w:val="center"/>
          </w:tcPr>
          <w:p>
            <w:pPr>
              <w:pStyle w:val="30"/>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r>
              <w:rPr>
                <w:rFonts w:ascii="Times New Roman"/>
                <w:snapToGrid w:val="0"/>
                <w:kern w:val="21"/>
                <w:szCs w:val="21"/>
              </w:rPr>
              <w:t>t/a</w:t>
            </w:r>
          </w:p>
        </w:tc>
        <w:tc>
          <w:tcPr>
            <w:tcW w:w="1520" w:type="dxa"/>
            <w:vAlign w:val="center"/>
          </w:tcPr>
          <w:p>
            <w:pPr>
              <w:pStyle w:val="30"/>
              <w:spacing w:beforeLines="0" w:afterLines="0" w:line="240" w:lineRule="auto"/>
              <w:rPr>
                <w:rFonts w:ascii="Times New Roman"/>
                <w:snapToGrid w:val="0"/>
                <w:color w:val="000000"/>
                <w:kern w:val="21"/>
                <w:szCs w:val="21"/>
              </w:rPr>
            </w:pPr>
          </w:p>
        </w:tc>
        <w:tc>
          <w:tcPr>
            <w:tcW w:w="1665" w:type="dxa"/>
            <w:vAlign w:val="center"/>
          </w:tcPr>
          <w:p>
            <w:pPr>
              <w:pStyle w:val="30"/>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r>
              <w:rPr>
                <w:rFonts w:ascii="Times New Roman"/>
                <w:snapToGrid w:val="0"/>
                <w:kern w:val="21"/>
                <w:szCs w:val="21"/>
              </w:rPr>
              <w:t>t/a</w:t>
            </w:r>
          </w:p>
        </w:tc>
        <w:tc>
          <w:tcPr>
            <w:tcW w:w="1361" w:type="dxa"/>
            <w:vAlign w:val="center"/>
          </w:tcPr>
          <w:p>
            <w:pPr>
              <w:pStyle w:val="30"/>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0</w:t>
            </w:r>
            <w:r>
              <w:rPr>
                <w:rFonts w:ascii="Times New Roman"/>
                <w:snapToGrid w:val="0"/>
                <w:color w:val="00000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489" w:type="dxa"/>
            <w:vMerge w:val="continue"/>
            <w:vAlign w:val="center"/>
          </w:tcPr>
          <w:p>
            <w:pPr>
              <w:pStyle w:val="30"/>
              <w:spacing w:beforeLines="0" w:afterLines="0" w:line="240" w:lineRule="auto"/>
              <w:rPr>
                <w:rFonts w:ascii="Times New Roman"/>
                <w:snapToGrid w:val="0"/>
                <w:color w:val="000000"/>
                <w:kern w:val="21"/>
                <w:szCs w:val="21"/>
              </w:rPr>
            </w:pPr>
          </w:p>
        </w:tc>
        <w:tc>
          <w:tcPr>
            <w:tcW w:w="1740" w:type="dxa"/>
            <w:vAlign w:val="center"/>
          </w:tcPr>
          <w:p>
            <w:pPr>
              <w:pStyle w:val="30"/>
              <w:spacing w:beforeLines="0" w:afterLines="0" w:line="240" w:lineRule="auto"/>
              <w:rPr>
                <w:rFonts w:ascii="Times New Roman"/>
                <w:snapToGrid w:val="0"/>
                <w:color w:val="000000"/>
                <w:kern w:val="21"/>
                <w:szCs w:val="21"/>
              </w:rPr>
            </w:pPr>
            <w:r>
              <w:rPr>
                <w:rFonts w:ascii="Times New Roman"/>
                <w:snapToGrid w:val="0"/>
                <w:color w:val="000000"/>
                <w:kern w:val="21"/>
                <w:szCs w:val="21"/>
              </w:rPr>
              <w:t>NH</w:t>
            </w:r>
            <w:r>
              <w:rPr>
                <w:rFonts w:ascii="Times New Roman"/>
                <w:snapToGrid w:val="0"/>
                <w:color w:val="000000"/>
                <w:kern w:val="21"/>
                <w:szCs w:val="21"/>
                <w:vertAlign w:val="subscript"/>
              </w:rPr>
              <w:t>3</w:t>
            </w:r>
            <w:r>
              <w:rPr>
                <w:rFonts w:ascii="Times New Roman"/>
                <w:snapToGrid w:val="0"/>
                <w:color w:val="000000"/>
                <w:kern w:val="21"/>
                <w:szCs w:val="21"/>
              </w:rPr>
              <w:t>-N</w:t>
            </w:r>
          </w:p>
        </w:tc>
        <w:tc>
          <w:tcPr>
            <w:tcW w:w="1477" w:type="dxa"/>
            <w:vAlign w:val="center"/>
          </w:tcPr>
          <w:p>
            <w:pPr>
              <w:pStyle w:val="30"/>
              <w:spacing w:beforeLines="0" w:afterLines="0" w:line="240" w:lineRule="auto"/>
              <w:rPr>
                <w:rFonts w:hint="default" w:ascii="Times New Roman" w:eastAsia="宋体"/>
                <w:snapToGrid w:val="0"/>
                <w:color w:val="000000"/>
                <w:kern w:val="21"/>
                <w:szCs w:val="21"/>
                <w:lang w:val="en-US" w:eastAsia="zh-CN"/>
              </w:rPr>
            </w:pPr>
            <w:r>
              <w:rPr>
                <w:rFonts w:hint="eastAsia" w:ascii="Times New Roman"/>
                <w:snapToGrid w:val="0"/>
                <w:color w:val="000000"/>
                <w:kern w:val="21"/>
                <w:szCs w:val="21"/>
                <w:lang w:val="en-US" w:eastAsia="zh-CN"/>
              </w:rPr>
              <w:t>0</w:t>
            </w:r>
            <w:r>
              <w:rPr>
                <w:rFonts w:ascii="Times New Roman"/>
                <w:snapToGrid w:val="0"/>
                <w:kern w:val="21"/>
                <w:szCs w:val="21"/>
              </w:rPr>
              <w:t>t/a</w:t>
            </w:r>
          </w:p>
        </w:tc>
        <w:tc>
          <w:tcPr>
            <w:tcW w:w="1276" w:type="dxa"/>
            <w:vAlign w:val="center"/>
          </w:tcPr>
          <w:p>
            <w:pPr>
              <w:pStyle w:val="30"/>
              <w:spacing w:beforeLines="0" w:afterLines="0" w:line="240" w:lineRule="auto"/>
              <w:rPr>
                <w:rFonts w:hint="eastAsia" w:ascii="Times New Roman" w:eastAsia="宋体"/>
                <w:snapToGrid w:val="0"/>
                <w:color w:val="000000"/>
                <w:kern w:val="21"/>
                <w:szCs w:val="21"/>
                <w:lang w:val="en-US" w:eastAsia="zh-CN"/>
              </w:rPr>
            </w:pPr>
            <w:r>
              <w:rPr>
                <w:rFonts w:hint="eastAsia" w:ascii="Times New Roman"/>
                <w:snapToGrid w:val="0"/>
                <w:color w:val="000000"/>
                <w:kern w:val="21"/>
                <w:szCs w:val="21"/>
                <w:lang w:val="en-US" w:eastAsia="zh-CN"/>
              </w:rPr>
              <w:t>/</w:t>
            </w:r>
          </w:p>
        </w:tc>
        <w:tc>
          <w:tcPr>
            <w:tcW w:w="1701" w:type="dxa"/>
            <w:vAlign w:val="center"/>
          </w:tcPr>
          <w:p>
            <w:pPr>
              <w:pStyle w:val="30"/>
              <w:spacing w:beforeLines="0" w:afterLines="0" w:line="240" w:lineRule="auto"/>
              <w:rPr>
                <w:rFonts w:hint="eastAsia" w:ascii="Times New Roman" w:eastAsia="宋体"/>
                <w:snapToGrid w:val="0"/>
                <w:color w:val="000000"/>
                <w:kern w:val="21"/>
                <w:szCs w:val="21"/>
                <w:lang w:val="en-US" w:eastAsia="zh-CN"/>
              </w:rPr>
            </w:pPr>
            <w:r>
              <w:rPr>
                <w:rFonts w:hint="eastAsia" w:ascii="Times New Roman"/>
                <w:snapToGrid w:val="0"/>
                <w:color w:val="000000"/>
                <w:kern w:val="21"/>
                <w:szCs w:val="21"/>
                <w:lang w:val="en-US" w:eastAsia="zh-CN"/>
              </w:rPr>
              <w:t>/</w:t>
            </w:r>
          </w:p>
        </w:tc>
        <w:tc>
          <w:tcPr>
            <w:tcW w:w="1559" w:type="dxa"/>
            <w:vAlign w:val="center"/>
          </w:tcPr>
          <w:p>
            <w:pPr>
              <w:pStyle w:val="30"/>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r>
              <w:rPr>
                <w:rFonts w:ascii="Times New Roman"/>
                <w:snapToGrid w:val="0"/>
                <w:kern w:val="21"/>
                <w:szCs w:val="21"/>
              </w:rPr>
              <w:t>t/a</w:t>
            </w:r>
          </w:p>
        </w:tc>
        <w:tc>
          <w:tcPr>
            <w:tcW w:w="1520" w:type="dxa"/>
            <w:vAlign w:val="center"/>
          </w:tcPr>
          <w:p>
            <w:pPr>
              <w:pStyle w:val="30"/>
              <w:spacing w:beforeLines="0" w:afterLines="0" w:line="240" w:lineRule="auto"/>
              <w:rPr>
                <w:rFonts w:ascii="Times New Roman"/>
                <w:snapToGrid w:val="0"/>
                <w:color w:val="000000"/>
                <w:kern w:val="21"/>
                <w:szCs w:val="21"/>
              </w:rPr>
            </w:pPr>
          </w:p>
        </w:tc>
        <w:tc>
          <w:tcPr>
            <w:tcW w:w="1665" w:type="dxa"/>
            <w:vAlign w:val="center"/>
          </w:tcPr>
          <w:p>
            <w:pPr>
              <w:pStyle w:val="30"/>
              <w:spacing w:beforeLines="0" w:afterLines="0" w:line="240" w:lineRule="auto"/>
              <w:rPr>
                <w:rFonts w:ascii="Times New Roman"/>
                <w:snapToGrid w:val="0"/>
                <w:color w:val="000000"/>
                <w:kern w:val="21"/>
                <w:szCs w:val="21"/>
              </w:rPr>
            </w:pPr>
            <w:r>
              <w:rPr>
                <w:rFonts w:ascii="Times New Roman"/>
                <w:snapToGrid w:val="0"/>
                <w:color w:val="000000"/>
                <w:kern w:val="21"/>
                <w:szCs w:val="21"/>
              </w:rPr>
              <w:t>0</w:t>
            </w:r>
            <w:r>
              <w:rPr>
                <w:rFonts w:ascii="Times New Roman"/>
                <w:snapToGrid w:val="0"/>
                <w:kern w:val="21"/>
                <w:szCs w:val="21"/>
              </w:rPr>
              <w:t>t/a</w:t>
            </w:r>
          </w:p>
        </w:tc>
        <w:tc>
          <w:tcPr>
            <w:tcW w:w="1361" w:type="dxa"/>
            <w:vAlign w:val="center"/>
          </w:tcPr>
          <w:p>
            <w:pPr>
              <w:pStyle w:val="30"/>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0</w:t>
            </w:r>
            <w:r>
              <w:rPr>
                <w:rFonts w:ascii="Times New Roman"/>
                <w:snapToGrid w:val="0"/>
                <w:color w:val="00000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489" w:type="dxa"/>
            <w:vMerge w:val="restart"/>
            <w:vAlign w:val="center"/>
          </w:tcPr>
          <w:p>
            <w:pPr>
              <w:pStyle w:val="30"/>
              <w:spacing w:beforeLines="0" w:afterLines="0" w:line="240" w:lineRule="auto"/>
              <w:rPr>
                <w:rFonts w:ascii="Times New Roman"/>
                <w:snapToGrid w:val="0"/>
                <w:color w:val="000000"/>
                <w:kern w:val="21"/>
                <w:szCs w:val="21"/>
              </w:rPr>
            </w:pPr>
            <w:r>
              <w:rPr>
                <w:rFonts w:ascii="Times New Roman"/>
                <w:snapToGrid w:val="0"/>
                <w:color w:val="000000"/>
                <w:kern w:val="21"/>
                <w:szCs w:val="21"/>
              </w:rPr>
              <w:t>一般工业</w:t>
            </w:r>
          </w:p>
          <w:p>
            <w:pPr>
              <w:pStyle w:val="30"/>
              <w:spacing w:beforeLines="0" w:afterLines="0" w:line="240" w:lineRule="auto"/>
              <w:rPr>
                <w:rFonts w:ascii="Times New Roman"/>
                <w:snapToGrid w:val="0"/>
                <w:color w:val="000000"/>
                <w:kern w:val="21"/>
                <w:szCs w:val="21"/>
              </w:rPr>
            </w:pPr>
            <w:r>
              <w:rPr>
                <w:rFonts w:ascii="Times New Roman"/>
                <w:snapToGrid w:val="0"/>
                <w:color w:val="000000"/>
                <w:kern w:val="21"/>
                <w:szCs w:val="21"/>
              </w:rPr>
              <w:t>固体废物</w:t>
            </w:r>
          </w:p>
        </w:tc>
        <w:tc>
          <w:tcPr>
            <w:tcW w:w="1740" w:type="dxa"/>
            <w:vAlign w:val="center"/>
          </w:tcPr>
          <w:p>
            <w:pPr>
              <w:pStyle w:val="30"/>
              <w:spacing w:beforeLines="0" w:afterLines="0" w:line="240" w:lineRule="auto"/>
              <w:rPr>
                <w:rFonts w:hint="eastAsia" w:ascii="Times New Roman" w:eastAsia="宋体"/>
                <w:snapToGrid w:val="0"/>
                <w:color w:val="000000"/>
                <w:kern w:val="21"/>
                <w:szCs w:val="21"/>
                <w:lang w:eastAsia="zh-CN"/>
              </w:rPr>
            </w:pPr>
            <w:r>
              <w:rPr>
                <w:rFonts w:ascii="Times New Roman"/>
                <w:snapToGrid w:val="0"/>
                <w:color w:val="000000"/>
                <w:kern w:val="21"/>
                <w:szCs w:val="21"/>
              </w:rPr>
              <w:t>废包</w:t>
            </w:r>
            <w:r>
              <w:rPr>
                <w:rFonts w:hint="eastAsia" w:ascii="Times New Roman"/>
                <w:snapToGrid w:val="0"/>
                <w:color w:val="000000"/>
                <w:kern w:val="21"/>
                <w:szCs w:val="21"/>
                <w:lang w:eastAsia="zh-CN"/>
              </w:rPr>
              <w:t>装袋</w:t>
            </w:r>
          </w:p>
        </w:tc>
        <w:tc>
          <w:tcPr>
            <w:tcW w:w="1477" w:type="dxa"/>
            <w:vAlign w:val="center"/>
          </w:tcPr>
          <w:p>
            <w:pPr>
              <w:pStyle w:val="30"/>
              <w:spacing w:beforeLines="0" w:afterLines="0" w:line="240" w:lineRule="auto"/>
              <w:rPr>
                <w:rFonts w:hint="eastAsia" w:ascii="Times New Roman" w:eastAsia="宋体"/>
                <w:snapToGrid w:val="0"/>
                <w:color w:val="000000"/>
                <w:kern w:val="21"/>
                <w:szCs w:val="21"/>
                <w:lang w:val="en-US" w:eastAsia="zh-CN"/>
              </w:rPr>
            </w:pPr>
            <w:r>
              <w:rPr>
                <w:rFonts w:hint="eastAsia" w:ascii="Times New Roman"/>
                <w:snapToGrid w:val="0"/>
                <w:color w:val="000000"/>
                <w:kern w:val="21"/>
                <w:szCs w:val="21"/>
                <w:lang w:val="en-US" w:eastAsia="zh-CN"/>
              </w:rPr>
              <w:t>/</w:t>
            </w:r>
          </w:p>
        </w:tc>
        <w:tc>
          <w:tcPr>
            <w:tcW w:w="1276" w:type="dxa"/>
            <w:vAlign w:val="center"/>
          </w:tcPr>
          <w:p>
            <w:pPr>
              <w:pStyle w:val="30"/>
              <w:spacing w:beforeLines="0" w:afterLines="0" w:line="240" w:lineRule="auto"/>
              <w:rPr>
                <w:rFonts w:hint="eastAsia" w:ascii="Times New Roman" w:eastAsia="宋体"/>
                <w:snapToGrid w:val="0"/>
                <w:color w:val="000000"/>
                <w:kern w:val="21"/>
                <w:szCs w:val="21"/>
                <w:lang w:val="en-US" w:eastAsia="zh-CN"/>
              </w:rPr>
            </w:pPr>
            <w:r>
              <w:rPr>
                <w:rFonts w:hint="eastAsia" w:ascii="Times New Roman"/>
                <w:snapToGrid w:val="0"/>
                <w:color w:val="000000"/>
                <w:kern w:val="21"/>
                <w:szCs w:val="21"/>
                <w:lang w:val="en-US" w:eastAsia="zh-CN"/>
              </w:rPr>
              <w:t>/</w:t>
            </w:r>
          </w:p>
        </w:tc>
        <w:tc>
          <w:tcPr>
            <w:tcW w:w="1701" w:type="dxa"/>
            <w:vAlign w:val="center"/>
          </w:tcPr>
          <w:p>
            <w:pPr>
              <w:pStyle w:val="30"/>
              <w:spacing w:beforeLines="0" w:afterLines="0" w:line="240" w:lineRule="auto"/>
              <w:rPr>
                <w:rFonts w:hint="eastAsia" w:ascii="Times New Roman" w:eastAsia="宋体"/>
                <w:snapToGrid w:val="0"/>
                <w:color w:val="000000"/>
                <w:kern w:val="21"/>
                <w:szCs w:val="21"/>
                <w:lang w:val="en-US" w:eastAsia="zh-CN"/>
              </w:rPr>
            </w:pPr>
            <w:r>
              <w:rPr>
                <w:rFonts w:hint="eastAsia" w:ascii="Times New Roman"/>
                <w:snapToGrid w:val="0"/>
                <w:color w:val="000000"/>
                <w:kern w:val="21"/>
                <w:szCs w:val="21"/>
                <w:lang w:val="en-US" w:eastAsia="zh-CN"/>
              </w:rPr>
              <w:t>/</w:t>
            </w:r>
          </w:p>
        </w:tc>
        <w:tc>
          <w:tcPr>
            <w:tcW w:w="1559" w:type="dxa"/>
            <w:vAlign w:val="center"/>
          </w:tcPr>
          <w:p>
            <w:pPr>
              <w:pStyle w:val="30"/>
              <w:spacing w:beforeLines="0" w:afterLines="0" w:line="240" w:lineRule="auto"/>
              <w:rPr>
                <w:rFonts w:ascii="Times New Roman" w:hAnsi="Times New Roman" w:eastAsia="宋体" w:cs="Times New Roman"/>
                <w:snapToGrid w:val="0"/>
                <w:color w:val="000000"/>
                <w:kern w:val="21"/>
                <w:sz w:val="21"/>
                <w:szCs w:val="21"/>
                <w:lang w:val="en-US" w:eastAsia="zh-CN" w:bidi="ar-SA"/>
              </w:rPr>
            </w:pPr>
            <w:r>
              <w:rPr>
                <w:rFonts w:hint="eastAsia" w:ascii="Times New Roman"/>
                <w:snapToGrid w:val="0"/>
                <w:color w:val="000000"/>
                <w:kern w:val="21"/>
                <w:szCs w:val="21"/>
                <w:lang w:eastAsia="zh-CN"/>
              </w:rPr>
              <w:t>0.001</w:t>
            </w:r>
            <w:r>
              <w:rPr>
                <w:rFonts w:ascii="Times New Roman"/>
                <w:snapToGrid w:val="0"/>
                <w:color w:val="000000"/>
                <w:kern w:val="21"/>
                <w:szCs w:val="21"/>
              </w:rPr>
              <w:t>t/a</w:t>
            </w:r>
          </w:p>
        </w:tc>
        <w:tc>
          <w:tcPr>
            <w:tcW w:w="1520" w:type="dxa"/>
            <w:vAlign w:val="center"/>
          </w:tcPr>
          <w:p>
            <w:pPr>
              <w:pStyle w:val="30"/>
              <w:spacing w:beforeLines="0" w:afterLines="0" w:line="240" w:lineRule="auto"/>
              <w:rPr>
                <w:rFonts w:ascii="Times New Roman" w:hAnsi="Times New Roman" w:eastAsia="宋体" w:cs="Times New Roman"/>
                <w:snapToGrid w:val="0"/>
                <w:color w:val="000000"/>
                <w:kern w:val="21"/>
                <w:sz w:val="21"/>
                <w:szCs w:val="21"/>
                <w:lang w:val="en-US" w:eastAsia="zh-CN" w:bidi="ar-SA"/>
              </w:rPr>
            </w:pPr>
          </w:p>
        </w:tc>
        <w:tc>
          <w:tcPr>
            <w:tcW w:w="1665" w:type="dxa"/>
            <w:vAlign w:val="center"/>
          </w:tcPr>
          <w:p>
            <w:pPr>
              <w:pStyle w:val="30"/>
              <w:spacing w:beforeLines="0" w:afterLines="0" w:line="240" w:lineRule="auto"/>
              <w:rPr>
                <w:rFonts w:ascii="Times New Roman" w:hAnsi="Times New Roman" w:eastAsia="宋体" w:cs="Times New Roman"/>
                <w:snapToGrid w:val="0"/>
                <w:color w:val="000000"/>
                <w:kern w:val="21"/>
                <w:sz w:val="21"/>
                <w:szCs w:val="21"/>
                <w:lang w:val="en-US" w:eastAsia="zh-CN" w:bidi="ar-SA"/>
              </w:rPr>
            </w:pPr>
            <w:r>
              <w:rPr>
                <w:rFonts w:hint="eastAsia" w:ascii="Times New Roman"/>
                <w:snapToGrid w:val="0"/>
                <w:color w:val="000000"/>
                <w:kern w:val="21"/>
                <w:szCs w:val="21"/>
                <w:lang w:eastAsia="zh-CN"/>
              </w:rPr>
              <w:t>0.001</w:t>
            </w:r>
            <w:r>
              <w:rPr>
                <w:rFonts w:ascii="Times New Roman"/>
                <w:snapToGrid w:val="0"/>
                <w:color w:val="000000"/>
                <w:kern w:val="21"/>
                <w:szCs w:val="21"/>
              </w:rPr>
              <w:t>t/a</w:t>
            </w:r>
          </w:p>
        </w:tc>
        <w:tc>
          <w:tcPr>
            <w:tcW w:w="1361" w:type="dxa"/>
            <w:vAlign w:val="center"/>
          </w:tcPr>
          <w:p>
            <w:pPr>
              <w:pStyle w:val="30"/>
              <w:spacing w:beforeLines="0" w:afterLines="0" w:line="240" w:lineRule="auto"/>
              <w:rPr>
                <w:rFonts w:ascii="Times New Roman" w:hAnsi="Times New Roman" w:eastAsia="宋体" w:cs="Times New Roman"/>
                <w:snapToGrid w:val="0"/>
                <w:color w:val="000000"/>
                <w:kern w:val="21"/>
                <w:sz w:val="21"/>
                <w:szCs w:val="21"/>
                <w:lang w:val="en-US" w:eastAsia="zh-CN" w:bidi="ar-SA"/>
              </w:rPr>
            </w:pPr>
            <w:r>
              <w:rPr>
                <w:rFonts w:hint="eastAsia" w:ascii="Times New Roman"/>
                <w:snapToGrid w:val="0"/>
                <w:color w:val="000000"/>
                <w:kern w:val="21"/>
                <w:szCs w:val="21"/>
              </w:rPr>
              <w:t>+</w:t>
            </w:r>
            <w:r>
              <w:rPr>
                <w:rFonts w:hint="eastAsia" w:ascii="Times New Roman"/>
                <w:snapToGrid w:val="0"/>
                <w:color w:val="000000"/>
                <w:kern w:val="21"/>
                <w:szCs w:val="21"/>
                <w:lang w:eastAsia="zh-CN"/>
              </w:rPr>
              <w:t>0.001</w:t>
            </w:r>
            <w:r>
              <w:rPr>
                <w:rFonts w:ascii="Times New Roman"/>
                <w:snapToGrid w:val="0"/>
                <w:color w:val="000000"/>
                <w:kern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489" w:type="dxa"/>
            <w:vMerge w:val="continue"/>
            <w:vAlign w:val="center"/>
          </w:tcPr>
          <w:p>
            <w:pPr>
              <w:pStyle w:val="30"/>
              <w:spacing w:beforeLines="0" w:afterLines="0" w:line="240" w:lineRule="auto"/>
              <w:rPr>
                <w:rFonts w:ascii="Times New Roman"/>
                <w:snapToGrid w:val="0"/>
                <w:color w:val="000000"/>
                <w:kern w:val="21"/>
                <w:szCs w:val="21"/>
              </w:rPr>
            </w:pPr>
          </w:p>
        </w:tc>
        <w:tc>
          <w:tcPr>
            <w:tcW w:w="1740" w:type="dxa"/>
            <w:vAlign w:val="center"/>
          </w:tcPr>
          <w:p>
            <w:pPr>
              <w:pStyle w:val="30"/>
              <w:spacing w:beforeLines="0" w:afterLines="0" w:line="240" w:lineRule="auto"/>
              <w:rPr>
                <w:rFonts w:hint="default" w:ascii="Times New Roman" w:eastAsia="宋体"/>
                <w:snapToGrid w:val="0"/>
                <w:color w:val="000000"/>
                <w:kern w:val="21"/>
                <w:szCs w:val="21"/>
                <w:lang w:val="en-US" w:eastAsia="zh-CN"/>
              </w:rPr>
            </w:pPr>
            <w:r>
              <w:rPr>
                <w:rFonts w:hint="eastAsia" w:ascii="Times New Roman"/>
                <w:snapToGrid w:val="0"/>
                <w:color w:val="000000"/>
                <w:kern w:val="21"/>
                <w:szCs w:val="21"/>
                <w:lang w:eastAsia="zh-CN"/>
              </w:rPr>
              <w:t>废</w:t>
            </w:r>
            <w:r>
              <w:rPr>
                <w:rFonts w:hint="eastAsia" w:ascii="Times New Roman"/>
                <w:snapToGrid w:val="0"/>
                <w:color w:val="000000"/>
                <w:kern w:val="21"/>
                <w:szCs w:val="21"/>
                <w:lang w:val="en-US" w:eastAsia="zh-CN"/>
              </w:rPr>
              <w:t>RO膜</w:t>
            </w:r>
          </w:p>
        </w:tc>
        <w:tc>
          <w:tcPr>
            <w:tcW w:w="1477" w:type="dxa"/>
            <w:vAlign w:val="center"/>
          </w:tcPr>
          <w:p>
            <w:pPr>
              <w:pStyle w:val="30"/>
              <w:spacing w:beforeLines="0" w:afterLines="0" w:line="240" w:lineRule="auto"/>
              <w:rPr>
                <w:rFonts w:hint="default" w:ascii="Times New Roman" w:eastAsia="宋体"/>
                <w:snapToGrid w:val="0"/>
                <w:color w:val="000000"/>
                <w:kern w:val="21"/>
                <w:szCs w:val="21"/>
                <w:lang w:val="en-US" w:eastAsia="zh-CN"/>
              </w:rPr>
            </w:pPr>
            <w:r>
              <w:rPr>
                <w:rFonts w:hint="eastAsia" w:ascii="Times New Roman"/>
                <w:snapToGrid w:val="0"/>
                <w:color w:val="000000"/>
                <w:kern w:val="21"/>
                <w:szCs w:val="21"/>
                <w:lang w:val="en-US" w:eastAsia="zh-CN"/>
              </w:rPr>
              <w:t>/</w:t>
            </w:r>
          </w:p>
        </w:tc>
        <w:tc>
          <w:tcPr>
            <w:tcW w:w="1276" w:type="dxa"/>
            <w:vAlign w:val="center"/>
          </w:tcPr>
          <w:p>
            <w:pPr>
              <w:pStyle w:val="30"/>
              <w:spacing w:beforeLines="0" w:afterLines="0" w:line="240" w:lineRule="auto"/>
              <w:rPr>
                <w:rFonts w:hint="default" w:ascii="Times New Roman" w:eastAsia="宋体"/>
                <w:snapToGrid w:val="0"/>
                <w:color w:val="000000"/>
                <w:kern w:val="21"/>
                <w:szCs w:val="21"/>
                <w:lang w:val="en-US" w:eastAsia="zh-CN"/>
              </w:rPr>
            </w:pPr>
            <w:r>
              <w:rPr>
                <w:rFonts w:hint="eastAsia" w:ascii="Times New Roman"/>
                <w:snapToGrid w:val="0"/>
                <w:color w:val="000000"/>
                <w:kern w:val="21"/>
                <w:szCs w:val="21"/>
                <w:lang w:val="en-US" w:eastAsia="zh-CN"/>
              </w:rPr>
              <w:t>/</w:t>
            </w:r>
          </w:p>
        </w:tc>
        <w:tc>
          <w:tcPr>
            <w:tcW w:w="1701" w:type="dxa"/>
            <w:vAlign w:val="center"/>
          </w:tcPr>
          <w:p>
            <w:pPr>
              <w:pStyle w:val="30"/>
              <w:spacing w:beforeLines="0" w:afterLines="0" w:line="240" w:lineRule="auto"/>
              <w:rPr>
                <w:rFonts w:hint="default" w:ascii="Times New Roman" w:eastAsia="宋体"/>
                <w:snapToGrid w:val="0"/>
                <w:color w:val="000000"/>
                <w:kern w:val="21"/>
                <w:szCs w:val="21"/>
                <w:lang w:val="en-US" w:eastAsia="zh-CN"/>
              </w:rPr>
            </w:pPr>
            <w:r>
              <w:rPr>
                <w:rFonts w:hint="eastAsia" w:ascii="Times New Roman"/>
                <w:snapToGrid w:val="0"/>
                <w:color w:val="000000"/>
                <w:kern w:val="21"/>
                <w:szCs w:val="21"/>
                <w:lang w:val="en-US" w:eastAsia="zh-CN"/>
              </w:rPr>
              <w:t>/</w:t>
            </w:r>
          </w:p>
        </w:tc>
        <w:tc>
          <w:tcPr>
            <w:tcW w:w="1559" w:type="dxa"/>
            <w:vAlign w:val="center"/>
          </w:tcPr>
          <w:p>
            <w:pPr>
              <w:pStyle w:val="30"/>
              <w:spacing w:beforeLines="0" w:afterLines="0" w:line="240" w:lineRule="auto"/>
              <w:rPr>
                <w:rFonts w:hint="eastAsia" w:ascii="Times New Roman" w:hAnsi="Times New Roman" w:eastAsia="宋体" w:cs="Times New Roman"/>
                <w:snapToGrid w:val="0"/>
                <w:color w:val="000000"/>
                <w:kern w:val="21"/>
                <w:sz w:val="21"/>
                <w:szCs w:val="21"/>
                <w:lang w:val="en-US" w:eastAsia="zh-CN" w:bidi="ar-SA"/>
              </w:rPr>
            </w:pPr>
            <w:r>
              <w:rPr>
                <w:rFonts w:ascii="Times New Roman"/>
                <w:snapToGrid w:val="0"/>
                <w:color w:val="000000"/>
                <w:kern w:val="21"/>
                <w:szCs w:val="21"/>
              </w:rPr>
              <w:t>0.</w:t>
            </w:r>
            <w:r>
              <w:rPr>
                <w:rFonts w:hint="eastAsia" w:ascii="Times New Roman"/>
                <w:snapToGrid w:val="0"/>
                <w:color w:val="000000"/>
                <w:kern w:val="21"/>
                <w:szCs w:val="21"/>
                <w:lang w:val="en-US" w:eastAsia="zh-CN"/>
              </w:rPr>
              <w:t>1</w:t>
            </w:r>
            <w:r>
              <w:rPr>
                <w:rFonts w:ascii="Times New Roman"/>
                <w:snapToGrid w:val="0"/>
                <w:color w:val="000000"/>
                <w:kern w:val="21"/>
                <w:szCs w:val="21"/>
              </w:rPr>
              <w:t>t/</w:t>
            </w:r>
            <w:r>
              <w:rPr>
                <w:rFonts w:hint="eastAsia" w:ascii="Times New Roman"/>
                <w:snapToGrid w:val="0"/>
                <w:color w:val="000000"/>
                <w:kern w:val="21"/>
                <w:szCs w:val="21"/>
                <w:lang w:eastAsia="zh-CN"/>
              </w:rPr>
              <w:t>次</w:t>
            </w:r>
          </w:p>
        </w:tc>
        <w:tc>
          <w:tcPr>
            <w:tcW w:w="1520" w:type="dxa"/>
            <w:vAlign w:val="center"/>
          </w:tcPr>
          <w:p>
            <w:pPr>
              <w:pStyle w:val="30"/>
              <w:spacing w:beforeLines="0" w:afterLines="0" w:line="240" w:lineRule="auto"/>
              <w:rPr>
                <w:rFonts w:ascii="Times New Roman" w:hAnsi="Times New Roman" w:eastAsia="宋体" w:cs="Times New Roman"/>
                <w:snapToGrid w:val="0"/>
                <w:color w:val="000000"/>
                <w:kern w:val="21"/>
                <w:sz w:val="21"/>
                <w:szCs w:val="21"/>
                <w:lang w:val="en-US" w:eastAsia="zh-CN" w:bidi="ar-SA"/>
              </w:rPr>
            </w:pPr>
          </w:p>
        </w:tc>
        <w:tc>
          <w:tcPr>
            <w:tcW w:w="1665" w:type="dxa"/>
            <w:vAlign w:val="center"/>
          </w:tcPr>
          <w:p>
            <w:pPr>
              <w:pStyle w:val="30"/>
              <w:spacing w:beforeLines="0" w:afterLines="0" w:line="240" w:lineRule="auto"/>
              <w:rPr>
                <w:rFonts w:hint="eastAsia" w:ascii="Times New Roman" w:hAnsi="Times New Roman" w:eastAsia="宋体" w:cs="Times New Roman"/>
                <w:snapToGrid w:val="0"/>
                <w:color w:val="000000"/>
                <w:kern w:val="21"/>
                <w:sz w:val="21"/>
                <w:szCs w:val="21"/>
                <w:lang w:val="en-US" w:eastAsia="zh-CN" w:bidi="ar-SA"/>
              </w:rPr>
            </w:pPr>
            <w:r>
              <w:rPr>
                <w:rFonts w:ascii="Times New Roman"/>
                <w:snapToGrid w:val="0"/>
                <w:color w:val="000000"/>
                <w:kern w:val="21"/>
                <w:szCs w:val="21"/>
              </w:rPr>
              <w:t>0.</w:t>
            </w:r>
            <w:r>
              <w:rPr>
                <w:rFonts w:hint="eastAsia" w:ascii="Times New Roman"/>
                <w:snapToGrid w:val="0"/>
                <w:color w:val="000000"/>
                <w:kern w:val="21"/>
                <w:szCs w:val="21"/>
                <w:lang w:val="en-US" w:eastAsia="zh-CN"/>
              </w:rPr>
              <w:t>1</w:t>
            </w:r>
            <w:r>
              <w:rPr>
                <w:rFonts w:ascii="Times New Roman"/>
                <w:snapToGrid w:val="0"/>
                <w:color w:val="000000"/>
                <w:kern w:val="21"/>
                <w:szCs w:val="21"/>
              </w:rPr>
              <w:t>t/</w:t>
            </w:r>
            <w:r>
              <w:rPr>
                <w:rFonts w:hint="eastAsia" w:ascii="Times New Roman"/>
                <w:snapToGrid w:val="0"/>
                <w:color w:val="000000"/>
                <w:kern w:val="21"/>
                <w:szCs w:val="21"/>
                <w:lang w:eastAsia="zh-CN"/>
              </w:rPr>
              <w:t>次</w:t>
            </w:r>
          </w:p>
        </w:tc>
        <w:tc>
          <w:tcPr>
            <w:tcW w:w="1361" w:type="dxa"/>
            <w:vAlign w:val="center"/>
          </w:tcPr>
          <w:p>
            <w:pPr>
              <w:pStyle w:val="30"/>
              <w:spacing w:beforeLines="0" w:afterLines="0" w:line="240" w:lineRule="auto"/>
              <w:rPr>
                <w:rFonts w:hint="eastAsia" w:ascii="Times New Roman" w:hAnsi="Times New Roman" w:eastAsia="宋体" w:cs="Times New Roman"/>
                <w:snapToGrid w:val="0"/>
                <w:color w:val="000000"/>
                <w:kern w:val="21"/>
                <w:sz w:val="21"/>
                <w:szCs w:val="21"/>
                <w:lang w:val="en-US" w:eastAsia="zh-CN" w:bidi="ar-SA"/>
              </w:rPr>
            </w:pPr>
            <w:r>
              <w:rPr>
                <w:rFonts w:hint="eastAsia" w:ascii="Times New Roman"/>
                <w:snapToGrid w:val="0"/>
                <w:color w:val="000000"/>
                <w:kern w:val="21"/>
                <w:szCs w:val="21"/>
              </w:rPr>
              <w:t>+0.</w:t>
            </w:r>
            <w:r>
              <w:rPr>
                <w:rFonts w:hint="eastAsia" w:ascii="Times New Roman"/>
                <w:snapToGrid w:val="0"/>
                <w:color w:val="000000"/>
                <w:kern w:val="21"/>
                <w:szCs w:val="21"/>
                <w:lang w:val="en-US" w:eastAsia="zh-CN"/>
              </w:rPr>
              <w:t>1</w:t>
            </w:r>
            <w:r>
              <w:rPr>
                <w:rFonts w:ascii="Times New Roman"/>
                <w:snapToGrid w:val="0"/>
                <w:color w:val="000000"/>
                <w:kern w:val="21"/>
                <w:szCs w:val="21"/>
              </w:rPr>
              <w:t>t/</w:t>
            </w:r>
            <w:r>
              <w:rPr>
                <w:rFonts w:hint="eastAsia" w:ascii="Times New Roman"/>
                <w:snapToGrid w:val="0"/>
                <w:color w:val="000000"/>
                <w:kern w:val="21"/>
                <w:szCs w:val="21"/>
                <w:lang w:eastAsia="zh-CN"/>
              </w:rPr>
              <w:t>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1489" w:type="dxa"/>
            <w:vAlign w:val="center"/>
          </w:tcPr>
          <w:p>
            <w:pPr>
              <w:pStyle w:val="30"/>
              <w:spacing w:beforeLines="0" w:afterLines="0" w:line="240" w:lineRule="auto"/>
              <w:rPr>
                <w:rFonts w:ascii="Times New Roman"/>
                <w:snapToGrid w:val="0"/>
                <w:color w:val="000000"/>
                <w:kern w:val="21"/>
                <w:szCs w:val="21"/>
              </w:rPr>
            </w:pPr>
            <w:r>
              <w:rPr>
                <w:rFonts w:ascii="Times New Roman"/>
                <w:snapToGrid w:val="0"/>
                <w:color w:val="000000"/>
                <w:kern w:val="21"/>
                <w:szCs w:val="21"/>
              </w:rPr>
              <w:t>危险废物</w:t>
            </w:r>
          </w:p>
        </w:tc>
        <w:tc>
          <w:tcPr>
            <w:tcW w:w="1740" w:type="dxa"/>
            <w:vAlign w:val="center"/>
          </w:tcPr>
          <w:p>
            <w:pPr>
              <w:pStyle w:val="30"/>
              <w:spacing w:beforeLines="0" w:afterLines="0" w:line="240" w:lineRule="auto"/>
              <w:rPr>
                <w:rFonts w:ascii="Times New Roman"/>
                <w:snapToGrid w:val="0"/>
                <w:color w:val="000000"/>
                <w:kern w:val="21"/>
                <w:szCs w:val="21"/>
              </w:rPr>
            </w:pPr>
            <w:r>
              <w:rPr>
                <w:rFonts w:ascii="Times New Roman"/>
                <w:snapToGrid w:val="0"/>
                <w:color w:val="000000"/>
                <w:kern w:val="21"/>
                <w:szCs w:val="21"/>
              </w:rPr>
              <w:t>废矿物油</w:t>
            </w:r>
          </w:p>
        </w:tc>
        <w:tc>
          <w:tcPr>
            <w:tcW w:w="1477" w:type="dxa"/>
            <w:vAlign w:val="center"/>
          </w:tcPr>
          <w:p>
            <w:pPr>
              <w:pStyle w:val="30"/>
              <w:spacing w:beforeLines="0" w:afterLines="0" w:line="240" w:lineRule="auto"/>
              <w:rPr>
                <w:rFonts w:hint="eastAsia" w:ascii="Times New Roman" w:eastAsia="宋体"/>
                <w:snapToGrid w:val="0"/>
                <w:color w:val="000000"/>
                <w:kern w:val="21"/>
                <w:szCs w:val="21"/>
                <w:lang w:val="en-US" w:eastAsia="zh-CN"/>
              </w:rPr>
            </w:pPr>
            <w:r>
              <w:rPr>
                <w:rFonts w:hint="eastAsia" w:ascii="Times New Roman"/>
                <w:snapToGrid w:val="0"/>
                <w:color w:val="000000"/>
                <w:kern w:val="21"/>
                <w:szCs w:val="21"/>
                <w:lang w:val="en-US" w:eastAsia="zh-CN"/>
              </w:rPr>
              <w:t>/</w:t>
            </w:r>
          </w:p>
        </w:tc>
        <w:tc>
          <w:tcPr>
            <w:tcW w:w="1276" w:type="dxa"/>
            <w:vAlign w:val="center"/>
          </w:tcPr>
          <w:p>
            <w:pPr>
              <w:pStyle w:val="30"/>
              <w:spacing w:beforeLines="0" w:afterLines="0" w:line="240" w:lineRule="auto"/>
              <w:rPr>
                <w:rFonts w:hint="eastAsia" w:ascii="Times New Roman" w:eastAsia="宋体"/>
                <w:snapToGrid w:val="0"/>
                <w:color w:val="000000"/>
                <w:kern w:val="21"/>
                <w:szCs w:val="21"/>
                <w:lang w:val="en-US" w:eastAsia="zh-CN"/>
              </w:rPr>
            </w:pPr>
            <w:r>
              <w:rPr>
                <w:rFonts w:hint="eastAsia" w:ascii="Times New Roman"/>
                <w:snapToGrid w:val="0"/>
                <w:color w:val="000000"/>
                <w:kern w:val="21"/>
                <w:szCs w:val="21"/>
                <w:lang w:val="en-US" w:eastAsia="zh-CN"/>
              </w:rPr>
              <w:t>/</w:t>
            </w:r>
          </w:p>
        </w:tc>
        <w:tc>
          <w:tcPr>
            <w:tcW w:w="1701" w:type="dxa"/>
            <w:vAlign w:val="center"/>
          </w:tcPr>
          <w:p>
            <w:pPr>
              <w:pStyle w:val="30"/>
              <w:spacing w:beforeLines="0" w:afterLines="0" w:line="240" w:lineRule="auto"/>
              <w:rPr>
                <w:rFonts w:hint="eastAsia" w:ascii="Times New Roman" w:eastAsia="宋体"/>
                <w:snapToGrid w:val="0"/>
                <w:color w:val="000000"/>
                <w:kern w:val="21"/>
                <w:szCs w:val="21"/>
                <w:lang w:val="en-US" w:eastAsia="zh-CN"/>
              </w:rPr>
            </w:pPr>
            <w:r>
              <w:rPr>
                <w:rFonts w:hint="eastAsia" w:ascii="Times New Roman"/>
                <w:snapToGrid w:val="0"/>
                <w:color w:val="000000"/>
                <w:kern w:val="21"/>
                <w:szCs w:val="21"/>
                <w:lang w:val="en-US" w:eastAsia="zh-CN"/>
              </w:rPr>
              <w:t>/</w:t>
            </w:r>
          </w:p>
        </w:tc>
        <w:tc>
          <w:tcPr>
            <w:tcW w:w="1559" w:type="dxa"/>
            <w:vAlign w:val="center"/>
          </w:tcPr>
          <w:p>
            <w:pPr>
              <w:pStyle w:val="30"/>
              <w:spacing w:beforeLines="0" w:afterLines="0" w:line="240" w:lineRule="auto"/>
              <w:rPr>
                <w:rFonts w:ascii="Times New Roman"/>
                <w:snapToGrid w:val="0"/>
                <w:color w:val="000000"/>
                <w:kern w:val="21"/>
                <w:szCs w:val="21"/>
              </w:rPr>
            </w:pPr>
            <w:r>
              <w:rPr>
                <w:rFonts w:ascii="Times New Roman"/>
                <w:snapToGrid w:val="0"/>
                <w:color w:val="000000"/>
                <w:kern w:val="21"/>
                <w:szCs w:val="21"/>
              </w:rPr>
              <w:t>0.0</w:t>
            </w:r>
            <w:r>
              <w:rPr>
                <w:rFonts w:hint="eastAsia" w:ascii="Times New Roman"/>
                <w:snapToGrid w:val="0"/>
                <w:color w:val="000000"/>
                <w:kern w:val="21"/>
                <w:szCs w:val="21"/>
                <w:lang w:val="en-US" w:eastAsia="zh-CN"/>
              </w:rPr>
              <w:t>0</w:t>
            </w:r>
            <w:r>
              <w:rPr>
                <w:rFonts w:hint="eastAsia" w:ascii="Times New Roman"/>
                <w:snapToGrid w:val="0"/>
                <w:color w:val="000000"/>
                <w:kern w:val="21"/>
                <w:szCs w:val="21"/>
              </w:rPr>
              <w:t>2</w:t>
            </w:r>
            <w:r>
              <w:rPr>
                <w:rFonts w:ascii="Times New Roman"/>
                <w:snapToGrid w:val="0"/>
                <w:color w:val="000000"/>
                <w:kern w:val="21"/>
                <w:szCs w:val="21"/>
              </w:rPr>
              <w:t>t/a</w:t>
            </w:r>
          </w:p>
        </w:tc>
        <w:tc>
          <w:tcPr>
            <w:tcW w:w="1520" w:type="dxa"/>
            <w:vAlign w:val="center"/>
          </w:tcPr>
          <w:p>
            <w:pPr>
              <w:pStyle w:val="30"/>
              <w:spacing w:beforeLines="0" w:afterLines="0" w:line="240" w:lineRule="auto"/>
              <w:rPr>
                <w:rFonts w:ascii="Times New Roman"/>
                <w:snapToGrid w:val="0"/>
                <w:color w:val="000000"/>
                <w:kern w:val="21"/>
                <w:szCs w:val="21"/>
              </w:rPr>
            </w:pPr>
          </w:p>
        </w:tc>
        <w:tc>
          <w:tcPr>
            <w:tcW w:w="1665" w:type="dxa"/>
            <w:vAlign w:val="center"/>
          </w:tcPr>
          <w:p>
            <w:pPr>
              <w:pStyle w:val="30"/>
              <w:spacing w:beforeLines="0" w:afterLines="0" w:line="240" w:lineRule="auto"/>
              <w:rPr>
                <w:rFonts w:ascii="Times New Roman"/>
                <w:snapToGrid w:val="0"/>
                <w:color w:val="000000"/>
                <w:kern w:val="21"/>
                <w:szCs w:val="21"/>
              </w:rPr>
            </w:pPr>
            <w:r>
              <w:rPr>
                <w:rFonts w:ascii="Times New Roman"/>
                <w:snapToGrid w:val="0"/>
                <w:color w:val="000000"/>
                <w:kern w:val="21"/>
                <w:szCs w:val="21"/>
              </w:rPr>
              <w:t>0.0</w:t>
            </w:r>
            <w:r>
              <w:rPr>
                <w:rFonts w:hint="eastAsia" w:ascii="Times New Roman"/>
                <w:snapToGrid w:val="0"/>
                <w:color w:val="000000"/>
                <w:kern w:val="21"/>
                <w:szCs w:val="21"/>
                <w:lang w:val="en-US" w:eastAsia="zh-CN"/>
              </w:rPr>
              <w:t>0</w:t>
            </w:r>
            <w:r>
              <w:rPr>
                <w:rFonts w:hint="eastAsia" w:ascii="Times New Roman"/>
                <w:snapToGrid w:val="0"/>
                <w:color w:val="000000"/>
                <w:kern w:val="21"/>
                <w:szCs w:val="21"/>
              </w:rPr>
              <w:t>2</w:t>
            </w:r>
            <w:r>
              <w:rPr>
                <w:rFonts w:ascii="Times New Roman"/>
                <w:snapToGrid w:val="0"/>
                <w:color w:val="000000"/>
                <w:kern w:val="21"/>
                <w:szCs w:val="21"/>
              </w:rPr>
              <w:t>t/a</w:t>
            </w:r>
          </w:p>
        </w:tc>
        <w:tc>
          <w:tcPr>
            <w:tcW w:w="1361" w:type="dxa"/>
            <w:vAlign w:val="center"/>
          </w:tcPr>
          <w:p>
            <w:pPr>
              <w:pStyle w:val="30"/>
              <w:spacing w:beforeLines="0" w:afterLines="0" w:line="240" w:lineRule="auto"/>
              <w:rPr>
                <w:rFonts w:ascii="Times New Roman"/>
                <w:snapToGrid w:val="0"/>
                <w:color w:val="000000"/>
                <w:kern w:val="21"/>
                <w:szCs w:val="21"/>
              </w:rPr>
            </w:pPr>
            <w:r>
              <w:rPr>
                <w:rFonts w:hint="eastAsia" w:ascii="Times New Roman"/>
                <w:snapToGrid w:val="0"/>
                <w:color w:val="000000"/>
                <w:kern w:val="21"/>
                <w:szCs w:val="21"/>
              </w:rPr>
              <w:t>+0.0</w:t>
            </w:r>
            <w:r>
              <w:rPr>
                <w:rFonts w:hint="eastAsia" w:ascii="Times New Roman"/>
                <w:snapToGrid w:val="0"/>
                <w:color w:val="000000"/>
                <w:kern w:val="21"/>
                <w:szCs w:val="21"/>
                <w:lang w:val="en-US" w:eastAsia="zh-CN"/>
              </w:rPr>
              <w:t>0</w:t>
            </w:r>
            <w:r>
              <w:rPr>
                <w:rFonts w:hint="eastAsia" w:ascii="Times New Roman"/>
                <w:snapToGrid w:val="0"/>
                <w:color w:val="000000"/>
                <w:kern w:val="21"/>
                <w:szCs w:val="21"/>
              </w:rPr>
              <w:t>2</w:t>
            </w:r>
            <w:r>
              <w:rPr>
                <w:rFonts w:ascii="Times New Roman"/>
                <w:snapToGrid w:val="0"/>
                <w:color w:val="000000"/>
                <w:kern w:val="21"/>
                <w:szCs w:val="21"/>
              </w:rPr>
              <w:t>t/a</w:t>
            </w:r>
          </w:p>
        </w:tc>
      </w:tr>
    </w:tbl>
    <w:p>
      <w:pPr>
        <w:pStyle w:val="30"/>
        <w:spacing w:before="192" w:beforeLines="80" w:after="24"/>
        <w:jc w:val="left"/>
        <w:rPr>
          <w:snapToGrid w:val="0"/>
          <w:color w:val="000000"/>
          <w:spacing w:val="-6"/>
          <w:kern w:val="21"/>
          <w:szCs w:val="21"/>
        </w:r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snapToGrid w:val="0"/>
          <w:color w:val="000000"/>
          <w:spacing w:val="-6"/>
          <w:kern w:val="21"/>
          <w:szCs w:val="21"/>
        </w:rPr>
        <w:t xml:space="preserve"> </w:t>
      </w:r>
    </w:p>
    <w:sectPr>
      <w:footerReference r:id="rId6" w:type="default"/>
      <w:pgSz w:w="16840" w:h="11907" w:orient="landscape"/>
      <w:pgMar w:top="1417" w:right="1701" w:bottom="1417" w:left="1729" w:header="851" w:footer="85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华文仿宋">
    <w:altName w:val="新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1"/>
        <w:rFonts w:ascii="宋体" w:hAnsi="宋体"/>
        <w:sz w:val="28"/>
        <w:szCs w:val="28"/>
      </w:rPr>
    </w:pPr>
    <w:r>
      <w:rPr>
        <w:rStyle w:val="21"/>
        <w:rFonts w:hint="eastAsia" w:ascii="宋体" w:hAnsi="宋体"/>
        <w:sz w:val="28"/>
        <w:szCs w:val="28"/>
      </w:rPr>
      <w:t>—</w:t>
    </w:r>
    <w:r>
      <w:rPr>
        <w:rFonts w:ascii="宋体" w:hAnsi="宋体"/>
        <w:sz w:val="26"/>
        <w:szCs w:val="26"/>
      </w:rPr>
      <w:fldChar w:fldCharType="begin"/>
    </w:r>
    <w:r>
      <w:rPr>
        <w:rStyle w:val="21"/>
        <w:rFonts w:ascii="宋体" w:hAnsi="宋体"/>
        <w:sz w:val="26"/>
        <w:szCs w:val="26"/>
      </w:rPr>
      <w:instrText xml:space="preserve">PAGE  </w:instrText>
    </w:r>
    <w:r>
      <w:rPr>
        <w:rFonts w:ascii="宋体" w:hAnsi="宋体"/>
        <w:sz w:val="26"/>
        <w:szCs w:val="26"/>
      </w:rPr>
      <w:fldChar w:fldCharType="separate"/>
    </w:r>
    <w:r>
      <w:rPr>
        <w:rStyle w:val="21"/>
        <w:rFonts w:ascii="宋体" w:hAnsi="宋体"/>
        <w:sz w:val="26"/>
        <w:szCs w:val="26"/>
      </w:rPr>
      <w:t>2</w:t>
    </w:r>
    <w:r>
      <w:rPr>
        <w:rFonts w:ascii="宋体" w:hAnsi="宋体"/>
        <w:sz w:val="26"/>
        <w:szCs w:val="26"/>
      </w:rPr>
      <w:fldChar w:fldCharType="end"/>
    </w:r>
    <w:r>
      <w:rPr>
        <w:rStyle w:val="21"/>
        <w:rFonts w:hint="eastAsia" w:ascii="宋体" w:hAnsi="宋体"/>
        <w:sz w:val="28"/>
        <w:szCs w:val="28"/>
      </w:rPr>
      <w:t>—</w:t>
    </w:r>
  </w:p>
  <w:p>
    <w:pPr>
      <w:pStyle w:val="13"/>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1"/>
      </w:rPr>
    </w:pPr>
    <w:r>
      <w:fldChar w:fldCharType="begin"/>
    </w:r>
    <w:r>
      <w:rPr>
        <w:rStyle w:val="21"/>
      </w:rPr>
      <w:instrText xml:space="preserve">PAGE  </w:instrText>
    </w:r>
    <w:r>
      <w:fldChar w:fldCharType="end"/>
    </w:r>
  </w:p>
  <w:p>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1"/>
        <w:rFonts w:ascii="宋体" w:hAnsi="宋体"/>
        <w:sz w:val="28"/>
        <w:szCs w:val="28"/>
      </w:rPr>
    </w:pPr>
    <w:r>
      <w:rPr>
        <w:rStyle w:val="21"/>
        <w:rFonts w:hint="eastAsia" w:ascii="宋体" w:hAnsi="宋体"/>
        <w:sz w:val="28"/>
        <w:szCs w:val="28"/>
      </w:rPr>
      <w:t>—</w:t>
    </w:r>
    <w:r>
      <w:rPr>
        <w:rFonts w:ascii="宋体" w:hAnsi="宋体"/>
        <w:sz w:val="26"/>
        <w:szCs w:val="26"/>
      </w:rPr>
      <w:fldChar w:fldCharType="begin"/>
    </w:r>
    <w:r>
      <w:rPr>
        <w:rStyle w:val="21"/>
        <w:rFonts w:ascii="宋体" w:hAnsi="宋体"/>
        <w:sz w:val="26"/>
        <w:szCs w:val="26"/>
      </w:rPr>
      <w:instrText xml:space="preserve">PAGE  </w:instrText>
    </w:r>
    <w:r>
      <w:rPr>
        <w:rFonts w:ascii="宋体" w:hAnsi="宋体"/>
        <w:sz w:val="26"/>
        <w:szCs w:val="26"/>
      </w:rPr>
      <w:fldChar w:fldCharType="separate"/>
    </w:r>
    <w:r>
      <w:rPr>
        <w:rStyle w:val="21"/>
        <w:rFonts w:ascii="宋体" w:hAnsi="宋体"/>
        <w:sz w:val="26"/>
        <w:szCs w:val="26"/>
      </w:rPr>
      <w:t>21</w:t>
    </w:r>
    <w:r>
      <w:rPr>
        <w:rFonts w:ascii="宋体" w:hAnsi="宋体"/>
        <w:sz w:val="26"/>
        <w:szCs w:val="26"/>
      </w:rPr>
      <w:fldChar w:fldCharType="end"/>
    </w:r>
    <w:r>
      <w:rPr>
        <w:rStyle w:val="21"/>
        <w:rFonts w:hint="eastAsia" w:ascii="宋体" w:hAnsi="宋体"/>
        <w:sz w:val="28"/>
        <w:szCs w:val="28"/>
      </w:rPr>
      <w:t>—</w:t>
    </w:r>
  </w:p>
  <w:p>
    <w:pPr>
      <w:pStyle w:val="13"/>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1"/>
        <w:rFonts w:ascii="宋体" w:hAnsi="宋体"/>
        <w:sz w:val="28"/>
        <w:szCs w:val="28"/>
      </w:rPr>
    </w:pPr>
    <w:r>
      <w:rPr>
        <w:rStyle w:val="21"/>
        <w:rFonts w:hint="eastAsia" w:ascii="宋体" w:hAnsi="宋体"/>
        <w:sz w:val="28"/>
        <w:szCs w:val="28"/>
      </w:rPr>
      <w:t>—</w:t>
    </w:r>
    <w:r>
      <w:rPr>
        <w:rFonts w:ascii="宋体" w:hAnsi="宋体"/>
        <w:sz w:val="26"/>
        <w:szCs w:val="26"/>
      </w:rPr>
      <w:fldChar w:fldCharType="begin"/>
    </w:r>
    <w:r>
      <w:rPr>
        <w:rStyle w:val="21"/>
        <w:rFonts w:ascii="宋体" w:hAnsi="宋体"/>
        <w:sz w:val="26"/>
        <w:szCs w:val="26"/>
      </w:rPr>
      <w:instrText xml:space="preserve">PAGE  </w:instrText>
    </w:r>
    <w:r>
      <w:rPr>
        <w:rFonts w:ascii="宋体" w:hAnsi="宋体"/>
        <w:sz w:val="26"/>
        <w:szCs w:val="26"/>
      </w:rPr>
      <w:fldChar w:fldCharType="separate"/>
    </w:r>
    <w:r>
      <w:rPr>
        <w:rStyle w:val="21"/>
        <w:rFonts w:ascii="宋体" w:hAnsi="宋体"/>
        <w:sz w:val="26"/>
        <w:szCs w:val="26"/>
      </w:rPr>
      <w:t>44</w:t>
    </w:r>
    <w:r>
      <w:rPr>
        <w:rFonts w:ascii="宋体" w:hAnsi="宋体"/>
        <w:sz w:val="26"/>
        <w:szCs w:val="26"/>
      </w:rPr>
      <w:fldChar w:fldCharType="end"/>
    </w:r>
    <w:r>
      <w:rPr>
        <w:rStyle w:val="21"/>
        <w:rFonts w:hint="eastAsia" w:ascii="宋体" w:hAnsi="宋体"/>
        <w:sz w:val="28"/>
        <w:szCs w:val="28"/>
      </w:rPr>
      <w:t>—</w:t>
    </w:r>
  </w:p>
  <w:p>
    <w:pPr>
      <w:pStyle w:val="13"/>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4D0653"/>
    <w:multiLevelType w:val="singleLevel"/>
    <w:tmpl w:val="AF4D0653"/>
    <w:lvl w:ilvl="0" w:tentative="0">
      <w:start w:val="1"/>
      <w:numFmt w:val="decimal"/>
      <w:suff w:val="nothing"/>
      <w:lvlText w:val="（%1）"/>
      <w:lvlJc w:val="left"/>
    </w:lvl>
  </w:abstractNum>
  <w:abstractNum w:abstractNumId="1">
    <w:nsid w:val="5A60A999"/>
    <w:multiLevelType w:val="singleLevel"/>
    <w:tmpl w:val="5A60A999"/>
    <w:lvl w:ilvl="0" w:tentative="0">
      <w:start w:val="1"/>
      <w:numFmt w:val="chineseCounting"/>
      <w:suff w:val="nothing"/>
      <w:lvlText w:val="%1、"/>
      <w:lvlJc w:val="left"/>
      <w:rPr>
        <w:rFonts w:hint="eastAsia"/>
      </w:rPr>
    </w:lvl>
  </w:abstractNum>
  <w:abstractNum w:abstractNumId="2">
    <w:nsid w:val="650357F7"/>
    <w:multiLevelType w:val="singleLevel"/>
    <w:tmpl w:val="650357F7"/>
    <w:lvl w:ilvl="0" w:tentative="0">
      <w:start w:val="1"/>
      <w:numFmt w:val="chineseCounting"/>
      <w:suff w:val="nothing"/>
      <w:lvlText w:val="%1、"/>
      <w:lvlJc w:val="left"/>
      <w:rPr>
        <w:rFonts w:hint="eastAsia"/>
      </w:rPr>
    </w:lvl>
  </w:abstractNum>
  <w:abstractNum w:abstractNumId="3">
    <w:nsid w:val="7BB5C545"/>
    <w:multiLevelType w:val="singleLevel"/>
    <w:tmpl w:val="7BB5C545"/>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iNzZiMzNlZTAxNGRmZDg5OTkyMDg3N2M1YWNjMzUifQ=="/>
    <w:docVar w:name="KSO_WPS_MARK_KEY" w:val="56e4e86b-82aa-4ed1-a127-900e3ad338f3"/>
  </w:docVars>
  <w:rsids>
    <w:rsidRoot w:val="00A14947"/>
    <w:rsid w:val="00003DEE"/>
    <w:rsid w:val="000060B3"/>
    <w:rsid w:val="000066E0"/>
    <w:rsid w:val="00007426"/>
    <w:rsid w:val="00010541"/>
    <w:rsid w:val="00025E60"/>
    <w:rsid w:val="000357EE"/>
    <w:rsid w:val="0003593B"/>
    <w:rsid w:val="0004364B"/>
    <w:rsid w:val="00043749"/>
    <w:rsid w:val="00045C8A"/>
    <w:rsid w:val="00050F1C"/>
    <w:rsid w:val="00061402"/>
    <w:rsid w:val="00061B1F"/>
    <w:rsid w:val="000733C4"/>
    <w:rsid w:val="00074783"/>
    <w:rsid w:val="00075B26"/>
    <w:rsid w:val="0008070B"/>
    <w:rsid w:val="000810AC"/>
    <w:rsid w:val="00081A02"/>
    <w:rsid w:val="00082231"/>
    <w:rsid w:val="00091661"/>
    <w:rsid w:val="00092D38"/>
    <w:rsid w:val="0009377B"/>
    <w:rsid w:val="00094420"/>
    <w:rsid w:val="000A129E"/>
    <w:rsid w:val="000A20C9"/>
    <w:rsid w:val="000A253E"/>
    <w:rsid w:val="000A7A24"/>
    <w:rsid w:val="000B058F"/>
    <w:rsid w:val="000B1F4D"/>
    <w:rsid w:val="000B2080"/>
    <w:rsid w:val="000B20AE"/>
    <w:rsid w:val="000B22A6"/>
    <w:rsid w:val="000B4467"/>
    <w:rsid w:val="000B4DB9"/>
    <w:rsid w:val="000B5D39"/>
    <w:rsid w:val="000C02F8"/>
    <w:rsid w:val="000C09AC"/>
    <w:rsid w:val="000C5971"/>
    <w:rsid w:val="000C767F"/>
    <w:rsid w:val="000D5A44"/>
    <w:rsid w:val="000E046C"/>
    <w:rsid w:val="000E3ED2"/>
    <w:rsid w:val="000F161A"/>
    <w:rsid w:val="00106E54"/>
    <w:rsid w:val="001217E8"/>
    <w:rsid w:val="00124886"/>
    <w:rsid w:val="00126557"/>
    <w:rsid w:val="00131F42"/>
    <w:rsid w:val="001357F1"/>
    <w:rsid w:val="00140075"/>
    <w:rsid w:val="0014021A"/>
    <w:rsid w:val="00140FA8"/>
    <w:rsid w:val="00142FEB"/>
    <w:rsid w:val="00143A2D"/>
    <w:rsid w:val="00145A41"/>
    <w:rsid w:val="00146830"/>
    <w:rsid w:val="00151675"/>
    <w:rsid w:val="00157435"/>
    <w:rsid w:val="001663ED"/>
    <w:rsid w:val="001666DE"/>
    <w:rsid w:val="001666F9"/>
    <w:rsid w:val="0017504D"/>
    <w:rsid w:val="0017671A"/>
    <w:rsid w:val="00177422"/>
    <w:rsid w:val="00180F39"/>
    <w:rsid w:val="0018324D"/>
    <w:rsid w:val="00184590"/>
    <w:rsid w:val="001870D1"/>
    <w:rsid w:val="0018781E"/>
    <w:rsid w:val="0019262D"/>
    <w:rsid w:val="00195B95"/>
    <w:rsid w:val="001A1378"/>
    <w:rsid w:val="001A1B35"/>
    <w:rsid w:val="001A48A2"/>
    <w:rsid w:val="001A6F61"/>
    <w:rsid w:val="001B72B8"/>
    <w:rsid w:val="001C69B3"/>
    <w:rsid w:val="001D5595"/>
    <w:rsid w:val="001D6173"/>
    <w:rsid w:val="001D7874"/>
    <w:rsid w:val="001D7F22"/>
    <w:rsid w:val="001E0193"/>
    <w:rsid w:val="001E1AB7"/>
    <w:rsid w:val="001E4C41"/>
    <w:rsid w:val="001E57B3"/>
    <w:rsid w:val="001E59BE"/>
    <w:rsid w:val="001E7D13"/>
    <w:rsid w:val="001F0F17"/>
    <w:rsid w:val="001F3347"/>
    <w:rsid w:val="001F4279"/>
    <w:rsid w:val="001F49FD"/>
    <w:rsid w:val="001F69E4"/>
    <w:rsid w:val="001F7568"/>
    <w:rsid w:val="00202F66"/>
    <w:rsid w:val="002043E3"/>
    <w:rsid w:val="00207892"/>
    <w:rsid w:val="0021225B"/>
    <w:rsid w:val="002125B4"/>
    <w:rsid w:val="002155B8"/>
    <w:rsid w:val="00216D06"/>
    <w:rsid w:val="00222159"/>
    <w:rsid w:val="00224839"/>
    <w:rsid w:val="002249B2"/>
    <w:rsid w:val="00224A25"/>
    <w:rsid w:val="00226574"/>
    <w:rsid w:val="002278EC"/>
    <w:rsid w:val="0023280E"/>
    <w:rsid w:val="002377D1"/>
    <w:rsid w:val="00237C1F"/>
    <w:rsid w:val="00243B6E"/>
    <w:rsid w:val="0024464F"/>
    <w:rsid w:val="002506BC"/>
    <w:rsid w:val="00254345"/>
    <w:rsid w:val="00255A2E"/>
    <w:rsid w:val="00264557"/>
    <w:rsid w:val="002705CF"/>
    <w:rsid w:val="00273CCD"/>
    <w:rsid w:val="00277934"/>
    <w:rsid w:val="002805AB"/>
    <w:rsid w:val="00281450"/>
    <w:rsid w:val="00282F9E"/>
    <w:rsid w:val="00284204"/>
    <w:rsid w:val="00291773"/>
    <w:rsid w:val="00294FA8"/>
    <w:rsid w:val="002A168C"/>
    <w:rsid w:val="002A3DC7"/>
    <w:rsid w:val="002B49E2"/>
    <w:rsid w:val="002B7B00"/>
    <w:rsid w:val="002B7C44"/>
    <w:rsid w:val="002C0E80"/>
    <w:rsid w:val="002C0F00"/>
    <w:rsid w:val="002C2570"/>
    <w:rsid w:val="002C2B17"/>
    <w:rsid w:val="002C3F3D"/>
    <w:rsid w:val="002C60FF"/>
    <w:rsid w:val="002D3DD0"/>
    <w:rsid w:val="002E1F3A"/>
    <w:rsid w:val="002E298A"/>
    <w:rsid w:val="002F727E"/>
    <w:rsid w:val="00301978"/>
    <w:rsid w:val="0030332C"/>
    <w:rsid w:val="003051C2"/>
    <w:rsid w:val="00312296"/>
    <w:rsid w:val="00314C0B"/>
    <w:rsid w:val="00314F0E"/>
    <w:rsid w:val="00321D8E"/>
    <w:rsid w:val="00325928"/>
    <w:rsid w:val="00332863"/>
    <w:rsid w:val="003338BB"/>
    <w:rsid w:val="0033684D"/>
    <w:rsid w:val="00337B42"/>
    <w:rsid w:val="00341B42"/>
    <w:rsid w:val="0034348F"/>
    <w:rsid w:val="00344DC5"/>
    <w:rsid w:val="00354E54"/>
    <w:rsid w:val="00356653"/>
    <w:rsid w:val="00356E8E"/>
    <w:rsid w:val="0035743F"/>
    <w:rsid w:val="00357BE2"/>
    <w:rsid w:val="0036053A"/>
    <w:rsid w:val="0036170C"/>
    <w:rsid w:val="003636D4"/>
    <w:rsid w:val="003657EC"/>
    <w:rsid w:val="00366E0F"/>
    <w:rsid w:val="00370202"/>
    <w:rsid w:val="00373AE6"/>
    <w:rsid w:val="00381A72"/>
    <w:rsid w:val="00384676"/>
    <w:rsid w:val="00384A93"/>
    <w:rsid w:val="00390857"/>
    <w:rsid w:val="00393040"/>
    <w:rsid w:val="00393CB2"/>
    <w:rsid w:val="00394B8C"/>
    <w:rsid w:val="00395EA2"/>
    <w:rsid w:val="003A4BF3"/>
    <w:rsid w:val="003A6863"/>
    <w:rsid w:val="003A72D6"/>
    <w:rsid w:val="003B420D"/>
    <w:rsid w:val="003B79D4"/>
    <w:rsid w:val="003C6C16"/>
    <w:rsid w:val="003C6DF5"/>
    <w:rsid w:val="003D2DD9"/>
    <w:rsid w:val="003D5738"/>
    <w:rsid w:val="003D794D"/>
    <w:rsid w:val="003E3058"/>
    <w:rsid w:val="003E376C"/>
    <w:rsid w:val="003E500B"/>
    <w:rsid w:val="003E76A9"/>
    <w:rsid w:val="003E783B"/>
    <w:rsid w:val="003F0809"/>
    <w:rsid w:val="003F4D83"/>
    <w:rsid w:val="003F6A8C"/>
    <w:rsid w:val="003F755C"/>
    <w:rsid w:val="00401E28"/>
    <w:rsid w:val="00404261"/>
    <w:rsid w:val="00406F01"/>
    <w:rsid w:val="00416D50"/>
    <w:rsid w:val="00416FD5"/>
    <w:rsid w:val="00417772"/>
    <w:rsid w:val="00420316"/>
    <w:rsid w:val="00420E6A"/>
    <w:rsid w:val="00424635"/>
    <w:rsid w:val="00425A9E"/>
    <w:rsid w:val="00426D6B"/>
    <w:rsid w:val="00430D95"/>
    <w:rsid w:val="0043183A"/>
    <w:rsid w:val="00431E6C"/>
    <w:rsid w:val="00433CE7"/>
    <w:rsid w:val="00442F9E"/>
    <w:rsid w:val="0044328A"/>
    <w:rsid w:val="00452738"/>
    <w:rsid w:val="00456091"/>
    <w:rsid w:val="0046343C"/>
    <w:rsid w:val="00465893"/>
    <w:rsid w:val="00466321"/>
    <w:rsid w:val="00467B5A"/>
    <w:rsid w:val="00471CB0"/>
    <w:rsid w:val="00473057"/>
    <w:rsid w:val="00477BA0"/>
    <w:rsid w:val="00484B9B"/>
    <w:rsid w:val="004855F6"/>
    <w:rsid w:val="0048567D"/>
    <w:rsid w:val="0048661E"/>
    <w:rsid w:val="00486EDA"/>
    <w:rsid w:val="00494670"/>
    <w:rsid w:val="00496EA6"/>
    <w:rsid w:val="004A3823"/>
    <w:rsid w:val="004B4BE2"/>
    <w:rsid w:val="004C227B"/>
    <w:rsid w:val="004C367E"/>
    <w:rsid w:val="004C4701"/>
    <w:rsid w:val="004C53AF"/>
    <w:rsid w:val="004E3949"/>
    <w:rsid w:val="004E4E09"/>
    <w:rsid w:val="004E6946"/>
    <w:rsid w:val="004F1AD8"/>
    <w:rsid w:val="004F20F2"/>
    <w:rsid w:val="0050290F"/>
    <w:rsid w:val="00502F01"/>
    <w:rsid w:val="005039CB"/>
    <w:rsid w:val="0050558F"/>
    <w:rsid w:val="00506286"/>
    <w:rsid w:val="00510813"/>
    <w:rsid w:val="00511990"/>
    <w:rsid w:val="00511DE0"/>
    <w:rsid w:val="00514870"/>
    <w:rsid w:val="00514B9B"/>
    <w:rsid w:val="00517F02"/>
    <w:rsid w:val="00521686"/>
    <w:rsid w:val="00522639"/>
    <w:rsid w:val="00524303"/>
    <w:rsid w:val="005258A2"/>
    <w:rsid w:val="00530E78"/>
    <w:rsid w:val="00532008"/>
    <w:rsid w:val="005401AE"/>
    <w:rsid w:val="00542E07"/>
    <w:rsid w:val="0054498A"/>
    <w:rsid w:val="00545424"/>
    <w:rsid w:val="00554A7B"/>
    <w:rsid w:val="0055572C"/>
    <w:rsid w:val="0056106A"/>
    <w:rsid w:val="0056258D"/>
    <w:rsid w:val="00563460"/>
    <w:rsid w:val="005720AE"/>
    <w:rsid w:val="005741B9"/>
    <w:rsid w:val="00585868"/>
    <w:rsid w:val="00594D77"/>
    <w:rsid w:val="005969E4"/>
    <w:rsid w:val="005A06B7"/>
    <w:rsid w:val="005A1759"/>
    <w:rsid w:val="005A1B87"/>
    <w:rsid w:val="005A3763"/>
    <w:rsid w:val="005A68A7"/>
    <w:rsid w:val="005B0909"/>
    <w:rsid w:val="005B3ACD"/>
    <w:rsid w:val="005B5AFC"/>
    <w:rsid w:val="005D36AB"/>
    <w:rsid w:val="005E746D"/>
    <w:rsid w:val="005F00C5"/>
    <w:rsid w:val="00617CC3"/>
    <w:rsid w:val="00622E6E"/>
    <w:rsid w:val="006261CD"/>
    <w:rsid w:val="00636020"/>
    <w:rsid w:val="006377A6"/>
    <w:rsid w:val="00637A3D"/>
    <w:rsid w:val="00640683"/>
    <w:rsid w:val="006411EF"/>
    <w:rsid w:val="00643E37"/>
    <w:rsid w:val="00662106"/>
    <w:rsid w:val="006717C6"/>
    <w:rsid w:val="00672171"/>
    <w:rsid w:val="006748B8"/>
    <w:rsid w:val="006775C3"/>
    <w:rsid w:val="006847EB"/>
    <w:rsid w:val="00687415"/>
    <w:rsid w:val="0069290A"/>
    <w:rsid w:val="0069775A"/>
    <w:rsid w:val="00697813"/>
    <w:rsid w:val="006A22A1"/>
    <w:rsid w:val="006A2ACF"/>
    <w:rsid w:val="006A3EE8"/>
    <w:rsid w:val="006A72BF"/>
    <w:rsid w:val="006A7DD4"/>
    <w:rsid w:val="006B03F2"/>
    <w:rsid w:val="006B0959"/>
    <w:rsid w:val="006B29AD"/>
    <w:rsid w:val="006B37DC"/>
    <w:rsid w:val="006B4F68"/>
    <w:rsid w:val="006B7EDC"/>
    <w:rsid w:val="006C0592"/>
    <w:rsid w:val="006C08EE"/>
    <w:rsid w:val="006C20F6"/>
    <w:rsid w:val="006C272E"/>
    <w:rsid w:val="006C4F72"/>
    <w:rsid w:val="006C5479"/>
    <w:rsid w:val="006D13B5"/>
    <w:rsid w:val="006D3402"/>
    <w:rsid w:val="006D35A9"/>
    <w:rsid w:val="006E12FF"/>
    <w:rsid w:val="006E1ABB"/>
    <w:rsid w:val="006E607E"/>
    <w:rsid w:val="006E67A0"/>
    <w:rsid w:val="006F0A1E"/>
    <w:rsid w:val="006F5D68"/>
    <w:rsid w:val="0070429A"/>
    <w:rsid w:val="00706C5D"/>
    <w:rsid w:val="00713BD4"/>
    <w:rsid w:val="0071613C"/>
    <w:rsid w:val="00721719"/>
    <w:rsid w:val="00724EE4"/>
    <w:rsid w:val="00725C18"/>
    <w:rsid w:val="00732922"/>
    <w:rsid w:val="00733B54"/>
    <w:rsid w:val="0073755C"/>
    <w:rsid w:val="0075162E"/>
    <w:rsid w:val="00754034"/>
    <w:rsid w:val="00756556"/>
    <w:rsid w:val="00756BA0"/>
    <w:rsid w:val="00760650"/>
    <w:rsid w:val="007618C4"/>
    <w:rsid w:val="00767980"/>
    <w:rsid w:val="00770B19"/>
    <w:rsid w:val="00772D76"/>
    <w:rsid w:val="00773A74"/>
    <w:rsid w:val="0077463F"/>
    <w:rsid w:val="00782F58"/>
    <w:rsid w:val="007836EA"/>
    <w:rsid w:val="00783B95"/>
    <w:rsid w:val="00784A96"/>
    <w:rsid w:val="00784CDA"/>
    <w:rsid w:val="007906C4"/>
    <w:rsid w:val="00791B7D"/>
    <w:rsid w:val="007940EA"/>
    <w:rsid w:val="00794441"/>
    <w:rsid w:val="007967E8"/>
    <w:rsid w:val="007A2170"/>
    <w:rsid w:val="007A22BF"/>
    <w:rsid w:val="007A3323"/>
    <w:rsid w:val="007B4731"/>
    <w:rsid w:val="007B72B8"/>
    <w:rsid w:val="007B7A58"/>
    <w:rsid w:val="007C21B5"/>
    <w:rsid w:val="007D1A3C"/>
    <w:rsid w:val="007D3594"/>
    <w:rsid w:val="007D7CE9"/>
    <w:rsid w:val="007E2D86"/>
    <w:rsid w:val="007E4BD2"/>
    <w:rsid w:val="007F0726"/>
    <w:rsid w:val="007F1D6E"/>
    <w:rsid w:val="007F3DBE"/>
    <w:rsid w:val="007F70BF"/>
    <w:rsid w:val="00801393"/>
    <w:rsid w:val="00802F88"/>
    <w:rsid w:val="0081293E"/>
    <w:rsid w:val="00815465"/>
    <w:rsid w:val="0081746F"/>
    <w:rsid w:val="00817E9A"/>
    <w:rsid w:val="00823B4E"/>
    <w:rsid w:val="00823E90"/>
    <w:rsid w:val="00826C77"/>
    <w:rsid w:val="008306BD"/>
    <w:rsid w:val="00831A80"/>
    <w:rsid w:val="00833743"/>
    <w:rsid w:val="00833EE1"/>
    <w:rsid w:val="008340A4"/>
    <w:rsid w:val="00834D1B"/>
    <w:rsid w:val="00841D1C"/>
    <w:rsid w:val="00850BF4"/>
    <w:rsid w:val="0085447D"/>
    <w:rsid w:val="00854AB7"/>
    <w:rsid w:val="00860C60"/>
    <w:rsid w:val="00865AC7"/>
    <w:rsid w:val="0087135F"/>
    <w:rsid w:val="00872D94"/>
    <w:rsid w:val="00877B45"/>
    <w:rsid w:val="00880364"/>
    <w:rsid w:val="0089110E"/>
    <w:rsid w:val="00891592"/>
    <w:rsid w:val="00891E9E"/>
    <w:rsid w:val="008A2F68"/>
    <w:rsid w:val="008A4780"/>
    <w:rsid w:val="008A5B09"/>
    <w:rsid w:val="008B4FA6"/>
    <w:rsid w:val="008B5282"/>
    <w:rsid w:val="008B7C17"/>
    <w:rsid w:val="008C2D01"/>
    <w:rsid w:val="008C40E6"/>
    <w:rsid w:val="008D0524"/>
    <w:rsid w:val="008D0F7A"/>
    <w:rsid w:val="008D13B6"/>
    <w:rsid w:val="008D2C7D"/>
    <w:rsid w:val="008D68E4"/>
    <w:rsid w:val="008E0506"/>
    <w:rsid w:val="008E0CFF"/>
    <w:rsid w:val="008E5D6B"/>
    <w:rsid w:val="008E6177"/>
    <w:rsid w:val="008E76F0"/>
    <w:rsid w:val="008F0BC4"/>
    <w:rsid w:val="008F15FE"/>
    <w:rsid w:val="008F2D29"/>
    <w:rsid w:val="008F5187"/>
    <w:rsid w:val="008F5FAF"/>
    <w:rsid w:val="008F60D8"/>
    <w:rsid w:val="008F7ACB"/>
    <w:rsid w:val="009011AA"/>
    <w:rsid w:val="00902727"/>
    <w:rsid w:val="0090312B"/>
    <w:rsid w:val="00913099"/>
    <w:rsid w:val="00913D3D"/>
    <w:rsid w:val="0091736D"/>
    <w:rsid w:val="0092404B"/>
    <w:rsid w:val="00925A72"/>
    <w:rsid w:val="0093037A"/>
    <w:rsid w:val="00931BEE"/>
    <w:rsid w:val="009373FE"/>
    <w:rsid w:val="0094154D"/>
    <w:rsid w:val="009426B1"/>
    <w:rsid w:val="009443C7"/>
    <w:rsid w:val="009500DC"/>
    <w:rsid w:val="0095155F"/>
    <w:rsid w:val="00954429"/>
    <w:rsid w:val="009563CE"/>
    <w:rsid w:val="00976328"/>
    <w:rsid w:val="00976734"/>
    <w:rsid w:val="0097680D"/>
    <w:rsid w:val="00982438"/>
    <w:rsid w:val="0098404C"/>
    <w:rsid w:val="009851C5"/>
    <w:rsid w:val="00985283"/>
    <w:rsid w:val="0099008D"/>
    <w:rsid w:val="0099051C"/>
    <w:rsid w:val="00990BCF"/>
    <w:rsid w:val="0099567D"/>
    <w:rsid w:val="00995992"/>
    <w:rsid w:val="00996B56"/>
    <w:rsid w:val="009A03E5"/>
    <w:rsid w:val="009A0F3B"/>
    <w:rsid w:val="009A1BB4"/>
    <w:rsid w:val="009A2628"/>
    <w:rsid w:val="009A3200"/>
    <w:rsid w:val="009A4457"/>
    <w:rsid w:val="009B0897"/>
    <w:rsid w:val="009B6FF8"/>
    <w:rsid w:val="009B7BD9"/>
    <w:rsid w:val="009C0342"/>
    <w:rsid w:val="009C08CB"/>
    <w:rsid w:val="009C3105"/>
    <w:rsid w:val="009C7DD5"/>
    <w:rsid w:val="009D2080"/>
    <w:rsid w:val="009D2E50"/>
    <w:rsid w:val="009D37D7"/>
    <w:rsid w:val="009E227D"/>
    <w:rsid w:val="009E5019"/>
    <w:rsid w:val="009E52B2"/>
    <w:rsid w:val="009E73B7"/>
    <w:rsid w:val="009F5218"/>
    <w:rsid w:val="009F6D44"/>
    <w:rsid w:val="00A04F1B"/>
    <w:rsid w:val="00A0501B"/>
    <w:rsid w:val="00A06024"/>
    <w:rsid w:val="00A14947"/>
    <w:rsid w:val="00A3070B"/>
    <w:rsid w:val="00A32A83"/>
    <w:rsid w:val="00A33D0A"/>
    <w:rsid w:val="00A350EF"/>
    <w:rsid w:val="00A368DB"/>
    <w:rsid w:val="00A417E1"/>
    <w:rsid w:val="00A423AA"/>
    <w:rsid w:val="00A509CA"/>
    <w:rsid w:val="00A53EC6"/>
    <w:rsid w:val="00A55190"/>
    <w:rsid w:val="00A55C0F"/>
    <w:rsid w:val="00A65658"/>
    <w:rsid w:val="00A72FAE"/>
    <w:rsid w:val="00A815AC"/>
    <w:rsid w:val="00A8713F"/>
    <w:rsid w:val="00A90BA1"/>
    <w:rsid w:val="00A922A0"/>
    <w:rsid w:val="00A92864"/>
    <w:rsid w:val="00A97A9A"/>
    <w:rsid w:val="00AA0671"/>
    <w:rsid w:val="00AA2531"/>
    <w:rsid w:val="00AB1E09"/>
    <w:rsid w:val="00AB5330"/>
    <w:rsid w:val="00AB7287"/>
    <w:rsid w:val="00AB7747"/>
    <w:rsid w:val="00AC14CE"/>
    <w:rsid w:val="00AC2A56"/>
    <w:rsid w:val="00AD055E"/>
    <w:rsid w:val="00AD1F14"/>
    <w:rsid w:val="00AD284A"/>
    <w:rsid w:val="00AD47A7"/>
    <w:rsid w:val="00AD713F"/>
    <w:rsid w:val="00AE51C9"/>
    <w:rsid w:val="00AF0CBF"/>
    <w:rsid w:val="00AF257F"/>
    <w:rsid w:val="00AF33CF"/>
    <w:rsid w:val="00AF4D50"/>
    <w:rsid w:val="00AF6179"/>
    <w:rsid w:val="00B05641"/>
    <w:rsid w:val="00B0757C"/>
    <w:rsid w:val="00B11C4F"/>
    <w:rsid w:val="00B1295A"/>
    <w:rsid w:val="00B13DBA"/>
    <w:rsid w:val="00B20A45"/>
    <w:rsid w:val="00B22C5C"/>
    <w:rsid w:val="00B24F30"/>
    <w:rsid w:val="00B31ABF"/>
    <w:rsid w:val="00B31AE2"/>
    <w:rsid w:val="00B33BE3"/>
    <w:rsid w:val="00B34931"/>
    <w:rsid w:val="00B4000F"/>
    <w:rsid w:val="00B40F82"/>
    <w:rsid w:val="00B53B5D"/>
    <w:rsid w:val="00B53DFC"/>
    <w:rsid w:val="00B6055E"/>
    <w:rsid w:val="00B6317D"/>
    <w:rsid w:val="00B66C6C"/>
    <w:rsid w:val="00B71BE4"/>
    <w:rsid w:val="00B73E59"/>
    <w:rsid w:val="00B76C8C"/>
    <w:rsid w:val="00B7723F"/>
    <w:rsid w:val="00B80534"/>
    <w:rsid w:val="00B81A21"/>
    <w:rsid w:val="00B8433C"/>
    <w:rsid w:val="00B87491"/>
    <w:rsid w:val="00B9221F"/>
    <w:rsid w:val="00B9464C"/>
    <w:rsid w:val="00B956F7"/>
    <w:rsid w:val="00BA29E9"/>
    <w:rsid w:val="00BA7142"/>
    <w:rsid w:val="00BB237C"/>
    <w:rsid w:val="00BB2BCF"/>
    <w:rsid w:val="00BB3191"/>
    <w:rsid w:val="00BB41A3"/>
    <w:rsid w:val="00BC32DC"/>
    <w:rsid w:val="00BC35B6"/>
    <w:rsid w:val="00BC7E41"/>
    <w:rsid w:val="00BD0849"/>
    <w:rsid w:val="00BD1077"/>
    <w:rsid w:val="00BD1B51"/>
    <w:rsid w:val="00BD4596"/>
    <w:rsid w:val="00BD5575"/>
    <w:rsid w:val="00BD6A8B"/>
    <w:rsid w:val="00BD737C"/>
    <w:rsid w:val="00BE0616"/>
    <w:rsid w:val="00BE0B09"/>
    <w:rsid w:val="00BE1405"/>
    <w:rsid w:val="00BE312D"/>
    <w:rsid w:val="00BE45A0"/>
    <w:rsid w:val="00BF1C20"/>
    <w:rsid w:val="00BF27F8"/>
    <w:rsid w:val="00C03596"/>
    <w:rsid w:val="00C10578"/>
    <w:rsid w:val="00C134D7"/>
    <w:rsid w:val="00C135BC"/>
    <w:rsid w:val="00C15C95"/>
    <w:rsid w:val="00C167D9"/>
    <w:rsid w:val="00C207CE"/>
    <w:rsid w:val="00C2596A"/>
    <w:rsid w:val="00C27537"/>
    <w:rsid w:val="00C2753A"/>
    <w:rsid w:val="00C306E4"/>
    <w:rsid w:val="00C328FE"/>
    <w:rsid w:val="00C33507"/>
    <w:rsid w:val="00C347C0"/>
    <w:rsid w:val="00C351D8"/>
    <w:rsid w:val="00C36A84"/>
    <w:rsid w:val="00C41611"/>
    <w:rsid w:val="00C4409D"/>
    <w:rsid w:val="00C44E72"/>
    <w:rsid w:val="00C45A06"/>
    <w:rsid w:val="00C46C45"/>
    <w:rsid w:val="00C47E5B"/>
    <w:rsid w:val="00C507D4"/>
    <w:rsid w:val="00C512FD"/>
    <w:rsid w:val="00C53407"/>
    <w:rsid w:val="00C55245"/>
    <w:rsid w:val="00C55B5E"/>
    <w:rsid w:val="00C574C3"/>
    <w:rsid w:val="00C61E4B"/>
    <w:rsid w:val="00C64826"/>
    <w:rsid w:val="00C64BFF"/>
    <w:rsid w:val="00C704E9"/>
    <w:rsid w:val="00C71D31"/>
    <w:rsid w:val="00C763C9"/>
    <w:rsid w:val="00C80057"/>
    <w:rsid w:val="00C81CB2"/>
    <w:rsid w:val="00C82232"/>
    <w:rsid w:val="00C82913"/>
    <w:rsid w:val="00C82A28"/>
    <w:rsid w:val="00C91FCE"/>
    <w:rsid w:val="00C92768"/>
    <w:rsid w:val="00C972B1"/>
    <w:rsid w:val="00CA2CCE"/>
    <w:rsid w:val="00CA43FD"/>
    <w:rsid w:val="00CA7EF8"/>
    <w:rsid w:val="00CB1BED"/>
    <w:rsid w:val="00CB371B"/>
    <w:rsid w:val="00CB6FB0"/>
    <w:rsid w:val="00CB7872"/>
    <w:rsid w:val="00CB7F26"/>
    <w:rsid w:val="00CB7FE4"/>
    <w:rsid w:val="00CC4070"/>
    <w:rsid w:val="00CC489B"/>
    <w:rsid w:val="00CD2BCD"/>
    <w:rsid w:val="00CD2EDF"/>
    <w:rsid w:val="00CD3A4C"/>
    <w:rsid w:val="00CE10E9"/>
    <w:rsid w:val="00CE22CC"/>
    <w:rsid w:val="00CE2910"/>
    <w:rsid w:val="00CE5393"/>
    <w:rsid w:val="00CF2478"/>
    <w:rsid w:val="00CF36BE"/>
    <w:rsid w:val="00CF6000"/>
    <w:rsid w:val="00D003F3"/>
    <w:rsid w:val="00D0364F"/>
    <w:rsid w:val="00D0425A"/>
    <w:rsid w:val="00D04823"/>
    <w:rsid w:val="00D06834"/>
    <w:rsid w:val="00D07A07"/>
    <w:rsid w:val="00D10010"/>
    <w:rsid w:val="00D12501"/>
    <w:rsid w:val="00D2542A"/>
    <w:rsid w:val="00D308ED"/>
    <w:rsid w:val="00D36D86"/>
    <w:rsid w:val="00D410D2"/>
    <w:rsid w:val="00D428AA"/>
    <w:rsid w:val="00D42994"/>
    <w:rsid w:val="00D4635D"/>
    <w:rsid w:val="00D50A34"/>
    <w:rsid w:val="00D52EA7"/>
    <w:rsid w:val="00D53EFA"/>
    <w:rsid w:val="00D551FB"/>
    <w:rsid w:val="00D6018C"/>
    <w:rsid w:val="00D60DB4"/>
    <w:rsid w:val="00D777D3"/>
    <w:rsid w:val="00D85C7E"/>
    <w:rsid w:val="00D91243"/>
    <w:rsid w:val="00D94A7C"/>
    <w:rsid w:val="00D95896"/>
    <w:rsid w:val="00DA3CB6"/>
    <w:rsid w:val="00DB2983"/>
    <w:rsid w:val="00DB3A4E"/>
    <w:rsid w:val="00DB71A8"/>
    <w:rsid w:val="00DC1257"/>
    <w:rsid w:val="00DC3DC0"/>
    <w:rsid w:val="00DC5B2B"/>
    <w:rsid w:val="00DD2532"/>
    <w:rsid w:val="00DD318D"/>
    <w:rsid w:val="00DD6C39"/>
    <w:rsid w:val="00DE2DB2"/>
    <w:rsid w:val="00DE3D54"/>
    <w:rsid w:val="00DF2E12"/>
    <w:rsid w:val="00DF30F8"/>
    <w:rsid w:val="00DF514A"/>
    <w:rsid w:val="00DF6690"/>
    <w:rsid w:val="00DF6804"/>
    <w:rsid w:val="00E01AE5"/>
    <w:rsid w:val="00E0358D"/>
    <w:rsid w:val="00E03948"/>
    <w:rsid w:val="00E03AB3"/>
    <w:rsid w:val="00E04323"/>
    <w:rsid w:val="00E04959"/>
    <w:rsid w:val="00E04D8A"/>
    <w:rsid w:val="00E070A2"/>
    <w:rsid w:val="00E13522"/>
    <w:rsid w:val="00E140BB"/>
    <w:rsid w:val="00E17A14"/>
    <w:rsid w:val="00E201A6"/>
    <w:rsid w:val="00E20CB2"/>
    <w:rsid w:val="00E22ABD"/>
    <w:rsid w:val="00E25340"/>
    <w:rsid w:val="00E2656A"/>
    <w:rsid w:val="00E27A15"/>
    <w:rsid w:val="00E40D53"/>
    <w:rsid w:val="00E412D0"/>
    <w:rsid w:val="00E4365F"/>
    <w:rsid w:val="00E530DF"/>
    <w:rsid w:val="00E53C69"/>
    <w:rsid w:val="00E543DF"/>
    <w:rsid w:val="00E56322"/>
    <w:rsid w:val="00E60982"/>
    <w:rsid w:val="00E62C62"/>
    <w:rsid w:val="00E63CDE"/>
    <w:rsid w:val="00E654C1"/>
    <w:rsid w:val="00E65D97"/>
    <w:rsid w:val="00E66037"/>
    <w:rsid w:val="00E71564"/>
    <w:rsid w:val="00E72A5A"/>
    <w:rsid w:val="00E73354"/>
    <w:rsid w:val="00E83151"/>
    <w:rsid w:val="00E9242D"/>
    <w:rsid w:val="00E975FC"/>
    <w:rsid w:val="00EA3793"/>
    <w:rsid w:val="00EB2390"/>
    <w:rsid w:val="00EB3F3D"/>
    <w:rsid w:val="00EB5255"/>
    <w:rsid w:val="00EB5C47"/>
    <w:rsid w:val="00EC0EB2"/>
    <w:rsid w:val="00EC1860"/>
    <w:rsid w:val="00EC43DD"/>
    <w:rsid w:val="00EC7DA3"/>
    <w:rsid w:val="00ED0639"/>
    <w:rsid w:val="00ED20CA"/>
    <w:rsid w:val="00ED257E"/>
    <w:rsid w:val="00ED4FE7"/>
    <w:rsid w:val="00ED5D9C"/>
    <w:rsid w:val="00EE016B"/>
    <w:rsid w:val="00EE1AAC"/>
    <w:rsid w:val="00EF4755"/>
    <w:rsid w:val="00EF7135"/>
    <w:rsid w:val="00EF7C7F"/>
    <w:rsid w:val="00F01535"/>
    <w:rsid w:val="00F027DB"/>
    <w:rsid w:val="00F14A7A"/>
    <w:rsid w:val="00F151D4"/>
    <w:rsid w:val="00F21370"/>
    <w:rsid w:val="00F22985"/>
    <w:rsid w:val="00F24B28"/>
    <w:rsid w:val="00F2695B"/>
    <w:rsid w:val="00F275B2"/>
    <w:rsid w:val="00F313EC"/>
    <w:rsid w:val="00F3229B"/>
    <w:rsid w:val="00F3383E"/>
    <w:rsid w:val="00F415FB"/>
    <w:rsid w:val="00F438F6"/>
    <w:rsid w:val="00F465A7"/>
    <w:rsid w:val="00F474F4"/>
    <w:rsid w:val="00F50214"/>
    <w:rsid w:val="00F50B7C"/>
    <w:rsid w:val="00F550E6"/>
    <w:rsid w:val="00F60EA3"/>
    <w:rsid w:val="00F70E4A"/>
    <w:rsid w:val="00F74345"/>
    <w:rsid w:val="00F75E29"/>
    <w:rsid w:val="00F761DE"/>
    <w:rsid w:val="00F80132"/>
    <w:rsid w:val="00F80A0A"/>
    <w:rsid w:val="00F82B19"/>
    <w:rsid w:val="00F900A6"/>
    <w:rsid w:val="00F9212D"/>
    <w:rsid w:val="00F965DA"/>
    <w:rsid w:val="00FA039E"/>
    <w:rsid w:val="00FA406A"/>
    <w:rsid w:val="00FA5B07"/>
    <w:rsid w:val="00FB185B"/>
    <w:rsid w:val="00FB1880"/>
    <w:rsid w:val="00FB503A"/>
    <w:rsid w:val="00FB516C"/>
    <w:rsid w:val="00FC2571"/>
    <w:rsid w:val="00FD0236"/>
    <w:rsid w:val="00FD18F4"/>
    <w:rsid w:val="00FD337F"/>
    <w:rsid w:val="00FD54DB"/>
    <w:rsid w:val="00FD619F"/>
    <w:rsid w:val="00FD66D5"/>
    <w:rsid w:val="00FE22D8"/>
    <w:rsid w:val="00FE3C01"/>
    <w:rsid w:val="00FE4AF8"/>
    <w:rsid w:val="00FE7583"/>
    <w:rsid w:val="00FF17E8"/>
    <w:rsid w:val="00FF3021"/>
    <w:rsid w:val="01290F7E"/>
    <w:rsid w:val="01420D4F"/>
    <w:rsid w:val="01445790"/>
    <w:rsid w:val="01585C27"/>
    <w:rsid w:val="015D1E09"/>
    <w:rsid w:val="017A21B4"/>
    <w:rsid w:val="02354B2F"/>
    <w:rsid w:val="02697903"/>
    <w:rsid w:val="02924EA3"/>
    <w:rsid w:val="02F96569"/>
    <w:rsid w:val="03823F3E"/>
    <w:rsid w:val="03EA7B21"/>
    <w:rsid w:val="041C1C81"/>
    <w:rsid w:val="047C774D"/>
    <w:rsid w:val="04833713"/>
    <w:rsid w:val="05285616"/>
    <w:rsid w:val="055E3499"/>
    <w:rsid w:val="05F83EAE"/>
    <w:rsid w:val="06305402"/>
    <w:rsid w:val="063E7D85"/>
    <w:rsid w:val="06EC7209"/>
    <w:rsid w:val="07293586"/>
    <w:rsid w:val="07295285"/>
    <w:rsid w:val="07382DFF"/>
    <w:rsid w:val="073E0A55"/>
    <w:rsid w:val="07636392"/>
    <w:rsid w:val="07770C56"/>
    <w:rsid w:val="07F24996"/>
    <w:rsid w:val="08242649"/>
    <w:rsid w:val="09082E25"/>
    <w:rsid w:val="092217DD"/>
    <w:rsid w:val="093A7294"/>
    <w:rsid w:val="0A263993"/>
    <w:rsid w:val="0A2D3AC2"/>
    <w:rsid w:val="0A41238E"/>
    <w:rsid w:val="0A545DD2"/>
    <w:rsid w:val="0AA755DF"/>
    <w:rsid w:val="0B120D44"/>
    <w:rsid w:val="0B341323"/>
    <w:rsid w:val="0B8B1186"/>
    <w:rsid w:val="0BC86520"/>
    <w:rsid w:val="0BD27BF6"/>
    <w:rsid w:val="0BF71DAF"/>
    <w:rsid w:val="0C026405"/>
    <w:rsid w:val="0C20763B"/>
    <w:rsid w:val="0C3B3C7D"/>
    <w:rsid w:val="0C434FF4"/>
    <w:rsid w:val="0C6A5451"/>
    <w:rsid w:val="0C6F7B97"/>
    <w:rsid w:val="0CAB2EAE"/>
    <w:rsid w:val="0CCF696C"/>
    <w:rsid w:val="0D0A54D0"/>
    <w:rsid w:val="0D621C7D"/>
    <w:rsid w:val="0D696E54"/>
    <w:rsid w:val="0D93724C"/>
    <w:rsid w:val="0E1C6EF4"/>
    <w:rsid w:val="0E73034D"/>
    <w:rsid w:val="0F13775A"/>
    <w:rsid w:val="0F2A1DFA"/>
    <w:rsid w:val="0F5F45FE"/>
    <w:rsid w:val="0F9A112B"/>
    <w:rsid w:val="1046124C"/>
    <w:rsid w:val="105167F8"/>
    <w:rsid w:val="106D2F64"/>
    <w:rsid w:val="10AC4F19"/>
    <w:rsid w:val="10AE35A2"/>
    <w:rsid w:val="10B63710"/>
    <w:rsid w:val="10D4750E"/>
    <w:rsid w:val="10F10820"/>
    <w:rsid w:val="1101082A"/>
    <w:rsid w:val="11050123"/>
    <w:rsid w:val="111C2F7A"/>
    <w:rsid w:val="11665CA1"/>
    <w:rsid w:val="11A86B0B"/>
    <w:rsid w:val="120F0AD7"/>
    <w:rsid w:val="125B1D6F"/>
    <w:rsid w:val="129B25D4"/>
    <w:rsid w:val="12D6271E"/>
    <w:rsid w:val="12DF50ED"/>
    <w:rsid w:val="12F86B39"/>
    <w:rsid w:val="13414A0A"/>
    <w:rsid w:val="13521B71"/>
    <w:rsid w:val="13951726"/>
    <w:rsid w:val="13F77CE2"/>
    <w:rsid w:val="14396509"/>
    <w:rsid w:val="143C02C1"/>
    <w:rsid w:val="14DD2C3C"/>
    <w:rsid w:val="15CA2CEC"/>
    <w:rsid w:val="16087E1D"/>
    <w:rsid w:val="164B3E7E"/>
    <w:rsid w:val="17701D14"/>
    <w:rsid w:val="17735226"/>
    <w:rsid w:val="1820443C"/>
    <w:rsid w:val="182824E7"/>
    <w:rsid w:val="189F624C"/>
    <w:rsid w:val="18C43019"/>
    <w:rsid w:val="18CE3E98"/>
    <w:rsid w:val="191E4CF6"/>
    <w:rsid w:val="194B7372"/>
    <w:rsid w:val="19B14D58"/>
    <w:rsid w:val="19B37C7C"/>
    <w:rsid w:val="1A1C66C0"/>
    <w:rsid w:val="1A42393B"/>
    <w:rsid w:val="1AAD45DE"/>
    <w:rsid w:val="1B046F80"/>
    <w:rsid w:val="1B3267B5"/>
    <w:rsid w:val="1B40161D"/>
    <w:rsid w:val="1B441859"/>
    <w:rsid w:val="1B6606B1"/>
    <w:rsid w:val="1BA13CDC"/>
    <w:rsid w:val="1BDB1DA3"/>
    <w:rsid w:val="1C5E7925"/>
    <w:rsid w:val="1CB36908"/>
    <w:rsid w:val="1CDB7577"/>
    <w:rsid w:val="1CEC1366"/>
    <w:rsid w:val="1CFD070F"/>
    <w:rsid w:val="1D470CCC"/>
    <w:rsid w:val="1D54181B"/>
    <w:rsid w:val="1D5F6196"/>
    <w:rsid w:val="1D6132A5"/>
    <w:rsid w:val="1D8E56D5"/>
    <w:rsid w:val="1DD27F86"/>
    <w:rsid w:val="1E143B12"/>
    <w:rsid w:val="1E5F051E"/>
    <w:rsid w:val="1E7A43DA"/>
    <w:rsid w:val="1EAA2312"/>
    <w:rsid w:val="1F262180"/>
    <w:rsid w:val="1F3A5F59"/>
    <w:rsid w:val="1F657F0F"/>
    <w:rsid w:val="1F8A3840"/>
    <w:rsid w:val="1FCF457E"/>
    <w:rsid w:val="1FE7539E"/>
    <w:rsid w:val="20671BE0"/>
    <w:rsid w:val="20702B9F"/>
    <w:rsid w:val="20963CB8"/>
    <w:rsid w:val="20A81A1B"/>
    <w:rsid w:val="20B07FB6"/>
    <w:rsid w:val="20B646FB"/>
    <w:rsid w:val="20F629F8"/>
    <w:rsid w:val="213B74B1"/>
    <w:rsid w:val="215A2310"/>
    <w:rsid w:val="21DE318A"/>
    <w:rsid w:val="21EF5B80"/>
    <w:rsid w:val="22394662"/>
    <w:rsid w:val="22576990"/>
    <w:rsid w:val="22F47480"/>
    <w:rsid w:val="23C348F5"/>
    <w:rsid w:val="23DE1C48"/>
    <w:rsid w:val="240210CD"/>
    <w:rsid w:val="246B1E6A"/>
    <w:rsid w:val="249B6BC7"/>
    <w:rsid w:val="24BF09F7"/>
    <w:rsid w:val="24E74465"/>
    <w:rsid w:val="252D53FE"/>
    <w:rsid w:val="25B90077"/>
    <w:rsid w:val="25DA42E3"/>
    <w:rsid w:val="25EC2D81"/>
    <w:rsid w:val="26FB0B07"/>
    <w:rsid w:val="270A409B"/>
    <w:rsid w:val="277057A2"/>
    <w:rsid w:val="2801725E"/>
    <w:rsid w:val="284D1B3F"/>
    <w:rsid w:val="28564949"/>
    <w:rsid w:val="28686379"/>
    <w:rsid w:val="286A5CDD"/>
    <w:rsid w:val="28A41B4D"/>
    <w:rsid w:val="28A919D0"/>
    <w:rsid w:val="28DF5699"/>
    <w:rsid w:val="29206EB8"/>
    <w:rsid w:val="293D6DC7"/>
    <w:rsid w:val="29595666"/>
    <w:rsid w:val="2963654E"/>
    <w:rsid w:val="29874881"/>
    <w:rsid w:val="29E325E0"/>
    <w:rsid w:val="2A10042A"/>
    <w:rsid w:val="2A3113DE"/>
    <w:rsid w:val="2A452503"/>
    <w:rsid w:val="2A7347B6"/>
    <w:rsid w:val="2AEC0E96"/>
    <w:rsid w:val="2BA30E05"/>
    <w:rsid w:val="2BA936A8"/>
    <w:rsid w:val="2C315A5A"/>
    <w:rsid w:val="2C4B1C25"/>
    <w:rsid w:val="2C6C6BA6"/>
    <w:rsid w:val="2CAC0E95"/>
    <w:rsid w:val="2D9E56F5"/>
    <w:rsid w:val="2DED5B31"/>
    <w:rsid w:val="2E667F96"/>
    <w:rsid w:val="2E81655F"/>
    <w:rsid w:val="2E8226AB"/>
    <w:rsid w:val="2EDF1D30"/>
    <w:rsid w:val="2EEA0BA3"/>
    <w:rsid w:val="2F3D15F2"/>
    <w:rsid w:val="2FD065E6"/>
    <w:rsid w:val="2FD96870"/>
    <w:rsid w:val="30580BC9"/>
    <w:rsid w:val="305B041C"/>
    <w:rsid w:val="30714674"/>
    <w:rsid w:val="31073627"/>
    <w:rsid w:val="311E2ED7"/>
    <w:rsid w:val="315619EE"/>
    <w:rsid w:val="315A7B7B"/>
    <w:rsid w:val="315C449C"/>
    <w:rsid w:val="31B82709"/>
    <w:rsid w:val="31D05482"/>
    <w:rsid w:val="32400B34"/>
    <w:rsid w:val="325A4242"/>
    <w:rsid w:val="329E6876"/>
    <w:rsid w:val="32C64957"/>
    <w:rsid w:val="32F300B5"/>
    <w:rsid w:val="333015F2"/>
    <w:rsid w:val="33354DCD"/>
    <w:rsid w:val="334B6320"/>
    <w:rsid w:val="33D275E1"/>
    <w:rsid w:val="33D934D4"/>
    <w:rsid w:val="33FE2F6A"/>
    <w:rsid w:val="340E07E5"/>
    <w:rsid w:val="34235BF7"/>
    <w:rsid w:val="34276D40"/>
    <w:rsid w:val="343D31C2"/>
    <w:rsid w:val="345603E4"/>
    <w:rsid w:val="35071957"/>
    <w:rsid w:val="35274F0A"/>
    <w:rsid w:val="358C5FA8"/>
    <w:rsid w:val="35C15DF1"/>
    <w:rsid w:val="36074A7F"/>
    <w:rsid w:val="365E67EC"/>
    <w:rsid w:val="36923549"/>
    <w:rsid w:val="36941935"/>
    <w:rsid w:val="36B75FBF"/>
    <w:rsid w:val="36BD0C45"/>
    <w:rsid w:val="37E00298"/>
    <w:rsid w:val="38991974"/>
    <w:rsid w:val="38B302F9"/>
    <w:rsid w:val="38F12CD3"/>
    <w:rsid w:val="38F94775"/>
    <w:rsid w:val="390F55E5"/>
    <w:rsid w:val="392971ED"/>
    <w:rsid w:val="39325651"/>
    <w:rsid w:val="39F03093"/>
    <w:rsid w:val="3A7C7C38"/>
    <w:rsid w:val="3A872856"/>
    <w:rsid w:val="3AA474F0"/>
    <w:rsid w:val="3B3763D1"/>
    <w:rsid w:val="3C0B4897"/>
    <w:rsid w:val="3C2F6E1E"/>
    <w:rsid w:val="3C4F64BA"/>
    <w:rsid w:val="3C7C5835"/>
    <w:rsid w:val="3CDA245A"/>
    <w:rsid w:val="3D1E06B7"/>
    <w:rsid w:val="3D746B23"/>
    <w:rsid w:val="3D876ED4"/>
    <w:rsid w:val="3E44205F"/>
    <w:rsid w:val="3EDA0523"/>
    <w:rsid w:val="3F7839F2"/>
    <w:rsid w:val="407A6407"/>
    <w:rsid w:val="40D35E61"/>
    <w:rsid w:val="40E2059B"/>
    <w:rsid w:val="410D696E"/>
    <w:rsid w:val="411E335F"/>
    <w:rsid w:val="41C82E87"/>
    <w:rsid w:val="41F91DC9"/>
    <w:rsid w:val="4200449D"/>
    <w:rsid w:val="423A3BCC"/>
    <w:rsid w:val="424E57D2"/>
    <w:rsid w:val="424F5042"/>
    <w:rsid w:val="425456C4"/>
    <w:rsid w:val="42B26C49"/>
    <w:rsid w:val="4300303E"/>
    <w:rsid w:val="433A6FE6"/>
    <w:rsid w:val="43414777"/>
    <w:rsid w:val="43480868"/>
    <w:rsid w:val="4350713C"/>
    <w:rsid w:val="436653E0"/>
    <w:rsid w:val="43C4431A"/>
    <w:rsid w:val="441506A9"/>
    <w:rsid w:val="441B5933"/>
    <w:rsid w:val="444C6558"/>
    <w:rsid w:val="44B951CC"/>
    <w:rsid w:val="44CD14E0"/>
    <w:rsid w:val="44F20B0B"/>
    <w:rsid w:val="452E5F4C"/>
    <w:rsid w:val="45612018"/>
    <w:rsid w:val="458946E9"/>
    <w:rsid w:val="45A47C0E"/>
    <w:rsid w:val="46577FD6"/>
    <w:rsid w:val="46D955A7"/>
    <w:rsid w:val="47133957"/>
    <w:rsid w:val="47833F1C"/>
    <w:rsid w:val="479A2FBF"/>
    <w:rsid w:val="47A07E0C"/>
    <w:rsid w:val="47B22565"/>
    <w:rsid w:val="47D83EFB"/>
    <w:rsid w:val="483D40CA"/>
    <w:rsid w:val="48677FB1"/>
    <w:rsid w:val="486855A5"/>
    <w:rsid w:val="4870272E"/>
    <w:rsid w:val="49370DBD"/>
    <w:rsid w:val="49B70BAD"/>
    <w:rsid w:val="49DC7715"/>
    <w:rsid w:val="4A023139"/>
    <w:rsid w:val="4A7B576F"/>
    <w:rsid w:val="4A816D01"/>
    <w:rsid w:val="4A840BBC"/>
    <w:rsid w:val="4A8B485C"/>
    <w:rsid w:val="4AC705C3"/>
    <w:rsid w:val="4AF561A9"/>
    <w:rsid w:val="4B2B5633"/>
    <w:rsid w:val="4BEE4499"/>
    <w:rsid w:val="4BFB277D"/>
    <w:rsid w:val="4BFD1D81"/>
    <w:rsid w:val="4C432A40"/>
    <w:rsid w:val="4C4A0649"/>
    <w:rsid w:val="4C7E5ECA"/>
    <w:rsid w:val="4C876AA5"/>
    <w:rsid w:val="4D080F41"/>
    <w:rsid w:val="4D0E00FB"/>
    <w:rsid w:val="4D176606"/>
    <w:rsid w:val="4D302666"/>
    <w:rsid w:val="4D352F00"/>
    <w:rsid w:val="4D362EE1"/>
    <w:rsid w:val="4D3B427B"/>
    <w:rsid w:val="4DEC4FB0"/>
    <w:rsid w:val="4E075D8A"/>
    <w:rsid w:val="4E233B59"/>
    <w:rsid w:val="4EC00FAD"/>
    <w:rsid w:val="4ECE0172"/>
    <w:rsid w:val="4F3F7C8D"/>
    <w:rsid w:val="4F526F9F"/>
    <w:rsid w:val="4F853BF2"/>
    <w:rsid w:val="4F9843DC"/>
    <w:rsid w:val="4FC62A8C"/>
    <w:rsid w:val="4FE20F0D"/>
    <w:rsid w:val="4FE51552"/>
    <w:rsid w:val="5034028C"/>
    <w:rsid w:val="504854AB"/>
    <w:rsid w:val="50504C4B"/>
    <w:rsid w:val="50707007"/>
    <w:rsid w:val="50784874"/>
    <w:rsid w:val="509C6E7C"/>
    <w:rsid w:val="511069EF"/>
    <w:rsid w:val="5162104E"/>
    <w:rsid w:val="51E43ECB"/>
    <w:rsid w:val="521A18DA"/>
    <w:rsid w:val="52274AC8"/>
    <w:rsid w:val="52372886"/>
    <w:rsid w:val="523744EF"/>
    <w:rsid w:val="52427DEA"/>
    <w:rsid w:val="52C921D3"/>
    <w:rsid w:val="52D31A04"/>
    <w:rsid w:val="53A039CC"/>
    <w:rsid w:val="53A1505A"/>
    <w:rsid w:val="53AB10B2"/>
    <w:rsid w:val="53EB3720"/>
    <w:rsid w:val="53F0240D"/>
    <w:rsid w:val="54063E08"/>
    <w:rsid w:val="543437E8"/>
    <w:rsid w:val="54406942"/>
    <w:rsid w:val="54F73313"/>
    <w:rsid w:val="54F80955"/>
    <w:rsid w:val="55355B6F"/>
    <w:rsid w:val="555170A7"/>
    <w:rsid w:val="55546F55"/>
    <w:rsid w:val="55677B00"/>
    <w:rsid w:val="5587536D"/>
    <w:rsid w:val="559B174B"/>
    <w:rsid w:val="55CE0CF4"/>
    <w:rsid w:val="55DF4ABF"/>
    <w:rsid w:val="55E24FFC"/>
    <w:rsid w:val="55EB123E"/>
    <w:rsid w:val="569D2120"/>
    <w:rsid w:val="56B00449"/>
    <w:rsid w:val="56B22A9C"/>
    <w:rsid w:val="56C33AF0"/>
    <w:rsid w:val="57B72A76"/>
    <w:rsid w:val="57C3426C"/>
    <w:rsid w:val="57CE1F93"/>
    <w:rsid w:val="588743D1"/>
    <w:rsid w:val="5887701A"/>
    <w:rsid w:val="588849E1"/>
    <w:rsid w:val="58C07902"/>
    <w:rsid w:val="58D175F4"/>
    <w:rsid w:val="592D2FF9"/>
    <w:rsid w:val="596C5258"/>
    <w:rsid w:val="59714ADD"/>
    <w:rsid w:val="59C0439F"/>
    <w:rsid w:val="5A0E5537"/>
    <w:rsid w:val="5ABE2233"/>
    <w:rsid w:val="5BDF5D95"/>
    <w:rsid w:val="5BFE7528"/>
    <w:rsid w:val="5C02270B"/>
    <w:rsid w:val="5C1A541D"/>
    <w:rsid w:val="5C451348"/>
    <w:rsid w:val="5D172D76"/>
    <w:rsid w:val="5D767198"/>
    <w:rsid w:val="5DBF5AB4"/>
    <w:rsid w:val="5DCA558E"/>
    <w:rsid w:val="5E2467F1"/>
    <w:rsid w:val="5F1A2B43"/>
    <w:rsid w:val="5FB837BB"/>
    <w:rsid w:val="5FBE7377"/>
    <w:rsid w:val="604B01F1"/>
    <w:rsid w:val="60534739"/>
    <w:rsid w:val="60CC405A"/>
    <w:rsid w:val="61354081"/>
    <w:rsid w:val="61E215D8"/>
    <w:rsid w:val="621B3775"/>
    <w:rsid w:val="62364782"/>
    <w:rsid w:val="62DB6A47"/>
    <w:rsid w:val="63787165"/>
    <w:rsid w:val="6394356A"/>
    <w:rsid w:val="63C61B2C"/>
    <w:rsid w:val="63D40BE9"/>
    <w:rsid w:val="64102431"/>
    <w:rsid w:val="64A5243A"/>
    <w:rsid w:val="64B27221"/>
    <w:rsid w:val="64F531DE"/>
    <w:rsid w:val="65373578"/>
    <w:rsid w:val="653805E5"/>
    <w:rsid w:val="66B94F0F"/>
    <w:rsid w:val="66BD1E04"/>
    <w:rsid w:val="671F124A"/>
    <w:rsid w:val="677011C7"/>
    <w:rsid w:val="677A33C6"/>
    <w:rsid w:val="67AC11CD"/>
    <w:rsid w:val="67FF6D91"/>
    <w:rsid w:val="681F6961"/>
    <w:rsid w:val="68610A2F"/>
    <w:rsid w:val="68805514"/>
    <w:rsid w:val="68EA5642"/>
    <w:rsid w:val="692545F8"/>
    <w:rsid w:val="69316E2F"/>
    <w:rsid w:val="694E2071"/>
    <w:rsid w:val="6950236C"/>
    <w:rsid w:val="69766163"/>
    <w:rsid w:val="697A3B33"/>
    <w:rsid w:val="69A173B6"/>
    <w:rsid w:val="69D44760"/>
    <w:rsid w:val="6A0F3C12"/>
    <w:rsid w:val="6A520EC7"/>
    <w:rsid w:val="6AF87E20"/>
    <w:rsid w:val="6B036F9E"/>
    <w:rsid w:val="6B322639"/>
    <w:rsid w:val="6C636C38"/>
    <w:rsid w:val="6CD3474E"/>
    <w:rsid w:val="6D3978A6"/>
    <w:rsid w:val="6D4254CA"/>
    <w:rsid w:val="6DB34098"/>
    <w:rsid w:val="6DB545B6"/>
    <w:rsid w:val="6DE02FB4"/>
    <w:rsid w:val="6E1D1069"/>
    <w:rsid w:val="6E514CED"/>
    <w:rsid w:val="6EB563D5"/>
    <w:rsid w:val="6ED92677"/>
    <w:rsid w:val="6F030C14"/>
    <w:rsid w:val="6F225983"/>
    <w:rsid w:val="6FFC5590"/>
    <w:rsid w:val="706D1DD0"/>
    <w:rsid w:val="70856B87"/>
    <w:rsid w:val="70D527EE"/>
    <w:rsid w:val="715B5300"/>
    <w:rsid w:val="717412C8"/>
    <w:rsid w:val="71D27F8A"/>
    <w:rsid w:val="71D4762D"/>
    <w:rsid w:val="72553024"/>
    <w:rsid w:val="72583869"/>
    <w:rsid w:val="72A71557"/>
    <w:rsid w:val="72D349A5"/>
    <w:rsid w:val="73122968"/>
    <w:rsid w:val="731F5D5E"/>
    <w:rsid w:val="73672419"/>
    <w:rsid w:val="73C51AD5"/>
    <w:rsid w:val="73DE2356"/>
    <w:rsid w:val="74121B0D"/>
    <w:rsid w:val="741E793C"/>
    <w:rsid w:val="74492CD9"/>
    <w:rsid w:val="745E3944"/>
    <w:rsid w:val="74CA359B"/>
    <w:rsid w:val="757D16F0"/>
    <w:rsid w:val="75DD366D"/>
    <w:rsid w:val="76111051"/>
    <w:rsid w:val="761C45B9"/>
    <w:rsid w:val="76202126"/>
    <w:rsid w:val="7635099D"/>
    <w:rsid w:val="76DE0068"/>
    <w:rsid w:val="77762421"/>
    <w:rsid w:val="77B56B1F"/>
    <w:rsid w:val="77E541B6"/>
    <w:rsid w:val="780F09F4"/>
    <w:rsid w:val="78A90480"/>
    <w:rsid w:val="792C669A"/>
    <w:rsid w:val="79877729"/>
    <w:rsid w:val="79A335C6"/>
    <w:rsid w:val="79B52E6B"/>
    <w:rsid w:val="7A364017"/>
    <w:rsid w:val="7A3F3AD4"/>
    <w:rsid w:val="7A8265E1"/>
    <w:rsid w:val="7B4B4CEF"/>
    <w:rsid w:val="7B686D42"/>
    <w:rsid w:val="7B841746"/>
    <w:rsid w:val="7C366EC0"/>
    <w:rsid w:val="7C695B88"/>
    <w:rsid w:val="7C6C5AC7"/>
    <w:rsid w:val="7CBB702F"/>
    <w:rsid w:val="7CC6544B"/>
    <w:rsid w:val="7CFC55FB"/>
    <w:rsid w:val="7D0239FF"/>
    <w:rsid w:val="7D0C0811"/>
    <w:rsid w:val="7D2C6A27"/>
    <w:rsid w:val="7D5E40CD"/>
    <w:rsid w:val="7D8F646F"/>
    <w:rsid w:val="7D9434FE"/>
    <w:rsid w:val="7DCD56F2"/>
    <w:rsid w:val="7DD86068"/>
    <w:rsid w:val="7E775071"/>
    <w:rsid w:val="7E97006E"/>
    <w:rsid w:val="7EE74AA0"/>
    <w:rsid w:val="7F001CE7"/>
    <w:rsid w:val="7F057F58"/>
    <w:rsid w:val="7F680CAB"/>
    <w:rsid w:val="7FA3723C"/>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iPriority="39" w:semiHidden="0" w:name="toc 1" w:locked="1"/>
    <w:lsdException w:qFormat="1" w:uiPriority="39" w:semiHidden="0" w:name="toc 2" w:locked="1"/>
    <w:lsdException w:qFormat="1" w:uiPriority="39" w:semiHidden="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iPriority="0" w:semiHidden="0" w:name="Normal Indent" w:locked="1"/>
    <w:lsdException w:uiPriority="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ocked="1"/>
    <w:lsdException w:qFormat="1" w:uiPriority="0" w:name="caption" w:locked="1"/>
    <w:lsdException w:uiPriority="0" w:name="table of figures" w:locked="1"/>
    <w:lsdException w:uiPriority="0" w:name="envelope address" w:locked="1"/>
    <w:lsdException w:uiPriority="0" w:name="envelope return" w:locked="1"/>
    <w:lsdException w:uiPriority="0" w:name="footnote reference" w:locked="1"/>
    <w:lsdException w:qFormat="1" w:unhideWhenUsed="0" w:uiPriority="0" w:name="annotation reference"/>
    <w:lsdException w:uiPriority="0" w:name="line number" w:locked="1"/>
    <w:lsdException w:qFormat="1" w:unhideWhenUsed="0" w:uiPriority="0" w:semiHidden="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qFormat="1" w:unhideWhenUsed="0" w:uiPriority="0" w:semiHidden="0" w:name="List" w:locked="1"/>
    <w:lsdException w:uiPriority="0" w:name="List Bullet" w:locked="1"/>
    <w:lsdException w:unhideWhenUsed="0" w:uiPriority="0" w:semiHidden="0" w:name="List Number" w:locked="1"/>
    <w:lsdException w:uiPriority="0" w:name="List 2" w:locked="1"/>
    <w:lsdException w:uiPriority="0" w:name="List 3" w:locked="1"/>
    <w:lsdException w:unhideWhenUsed="0" w:uiPriority="0" w:semiHidden="0" w:name="List 4" w:locked="1"/>
    <w:lsdException w:unhideWhenUsed="0" w:uiPriority="0" w:semiHidden="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qFormat="1" w:unhideWhenUsed="0" w:uiPriority="0" w:semiHidden="0" w:name="Body Text Indent 2" w:locked="1"/>
    <w:lsdException w:uiPriority="0" w:name="Body Text Indent 3" w:locked="1"/>
    <w:lsdException w:uiPriority="0" w:name="Block Text" w:locked="1"/>
    <w:lsdException w:qFormat="1" w:uiPriority="99" w:semiHidden="0" w:name="Hyperlink" w:locked="1"/>
    <w:lsdException w:uiPriority="0" w:name="FollowedHyperlink" w:locked="1"/>
    <w:lsdException w:qFormat="1" w:unhideWhenUsed="0" w:uiPriority="0" w:semiHidden="0" w:name="Strong" w:locked="1"/>
    <w:lsdException w:qFormat="1" w:unhideWhenUsed="0" w:uiPriority="0" w:semiHidden="0" w:name="Emphasis" w:locked="1"/>
    <w:lsdException w:uiPriority="0" w:name="Document Map" w:locked="1"/>
    <w:lsdException w:uiPriority="0" w:name="Plain Text" w:locked="1"/>
    <w:lsdException w:uiPriority="0" w:name="E-mail Signature" w:locked="1"/>
    <w:lsdException w:qFormat="1" w:unhideWhenUsed="0" w:uiPriority="0"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20">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37"/>
    <w:semiHidden/>
    <w:qFormat/>
    <w:uiPriority w:val="0"/>
    <w:rPr>
      <w:b/>
    </w:rPr>
  </w:style>
  <w:style w:type="paragraph" w:styleId="4">
    <w:name w:val="annotation text"/>
    <w:basedOn w:val="1"/>
    <w:link w:val="41"/>
    <w:semiHidden/>
    <w:qFormat/>
    <w:uiPriority w:val="0"/>
    <w:pPr>
      <w:jc w:val="left"/>
    </w:pPr>
    <w:rPr>
      <w:kern w:val="0"/>
      <w:sz w:val="24"/>
      <w:szCs w:val="20"/>
    </w:rPr>
  </w:style>
  <w:style w:type="paragraph" w:styleId="5">
    <w:name w:val="Body Text First Indent"/>
    <w:basedOn w:val="6"/>
    <w:link w:val="48"/>
    <w:qFormat/>
    <w:locked/>
    <w:uiPriority w:val="0"/>
    <w:pPr>
      <w:widowControl w:val="0"/>
      <w:snapToGrid/>
      <w:spacing w:before="0" w:after="120" w:line="240" w:lineRule="auto"/>
      <w:ind w:right="0" w:firstLine="420" w:firstLineChars="100"/>
    </w:pPr>
    <w:rPr>
      <w:kern w:val="2"/>
      <w:sz w:val="21"/>
      <w:szCs w:val="24"/>
    </w:rPr>
  </w:style>
  <w:style w:type="paragraph" w:styleId="6">
    <w:name w:val="Body Text"/>
    <w:basedOn w:val="1"/>
    <w:link w:val="38"/>
    <w:qFormat/>
    <w:uiPriority w:val="0"/>
    <w:pPr>
      <w:widowControl/>
      <w:snapToGrid w:val="0"/>
      <w:spacing w:before="60" w:after="160" w:line="259" w:lineRule="auto"/>
      <w:ind w:right="113"/>
    </w:pPr>
    <w:rPr>
      <w:kern w:val="0"/>
      <w:sz w:val="18"/>
      <w:szCs w:val="20"/>
    </w:rPr>
  </w:style>
  <w:style w:type="paragraph" w:styleId="7">
    <w:name w:val="Normal Indent"/>
    <w:basedOn w:val="1"/>
    <w:next w:val="1"/>
    <w:link w:val="50"/>
    <w:unhideWhenUsed/>
    <w:qFormat/>
    <w:locked/>
    <w:uiPriority w:val="0"/>
    <w:pPr>
      <w:ind w:firstLine="420" w:firstLineChars="200"/>
    </w:pPr>
    <w:rPr>
      <w:rFonts w:ascii="Calibri" w:hAnsi="Calibri"/>
      <w:sz w:val="24"/>
    </w:rPr>
  </w:style>
  <w:style w:type="paragraph" w:styleId="8">
    <w:name w:val="Body Text Indent"/>
    <w:basedOn w:val="1"/>
    <w:link w:val="43"/>
    <w:qFormat/>
    <w:uiPriority w:val="0"/>
    <w:pPr>
      <w:spacing w:after="120"/>
      <w:ind w:left="420" w:leftChars="200"/>
    </w:pPr>
    <w:rPr>
      <w:kern w:val="0"/>
      <w:sz w:val="24"/>
      <w:szCs w:val="20"/>
    </w:rPr>
  </w:style>
  <w:style w:type="paragraph" w:styleId="9">
    <w:name w:val="toc 3"/>
    <w:basedOn w:val="1"/>
    <w:next w:val="1"/>
    <w:unhideWhenUsed/>
    <w:qFormat/>
    <w:locked/>
    <w:uiPriority w:val="39"/>
    <w:pPr>
      <w:widowControl/>
      <w:spacing w:after="100" w:line="259" w:lineRule="auto"/>
      <w:ind w:left="440"/>
      <w:jc w:val="left"/>
    </w:pPr>
    <w:rPr>
      <w:rFonts w:asciiTheme="minorHAnsi" w:hAnsiTheme="minorHAnsi" w:eastAsiaTheme="minorEastAsia"/>
      <w:kern w:val="0"/>
      <w:sz w:val="22"/>
      <w:szCs w:val="22"/>
    </w:rPr>
  </w:style>
  <w:style w:type="paragraph" w:styleId="10">
    <w:name w:val="Date"/>
    <w:basedOn w:val="1"/>
    <w:next w:val="1"/>
    <w:link w:val="39"/>
    <w:qFormat/>
    <w:uiPriority w:val="0"/>
    <w:pPr>
      <w:ind w:left="100" w:leftChars="2500"/>
    </w:pPr>
    <w:rPr>
      <w:kern w:val="0"/>
      <w:sz w:val="24"/>
      <w:szCs w:val="20"/>
    </w:rPr>
  </w:style>
  <w:style w:type="paragraph" w:styleId="11">
    <w:name w:val="Body Text Indent 2"/>
    <w:basedOn w:val="1"/>
    <w:next w:val="1"/>
    <w:qFormat/>
    <w:locked/>
    <w:uiPriority w:val="0"/>
    <w:pPr>
      <w:spacing w:after="120" w:line="480" w:lineRule="auto"/>
      <w:ind w:left="420" w:leftChars="200"/>
    </w:pPr>
  </w:style>
  <w:style w:type="paragraph" w:styleId="12">
    <w:name w:val="Balloon Text"/>
    <w:basedOn w:val="1"/>
    <w:link w:val="42"/>
    <w:semiHidden/>
    <w:qFormat/>
    <w:uiPriority w:val="0"/>
    <w:rPr>
      <w:kern w:val="0"/>
      <w:sz w:val="18"/>
      <w:szCs w:val="20"/>
    </w:rPr>
  </w:style>
  <w:style w:type="paragraph" w:styleId="13">
    <w:name w:val="footer"/>
    <w:basedOn w:val="1"/>
    <w:link w:val="32"/>
    <w:qFormat/>
    <w:uiPriority w:val="99"/>
    <w:pPr>
      <w:tabs>
        <w:tab w:val="center" w:pos="4153"/>
        <w:tab w:val="right" w:pos="8306"/>
      </w:tabs>
      <w:snapToGrid w:val="0"/>
      <w:jc w:val="left"/>
    </w:pPr>
    <w:rPr>
      <w:kern w:val="0"/>
      <w:sz w:val="18"/>
      <w:szCs w:val="20"/>
    </w:rPr>
  </w:style>
  <w:style w:type="paragraph" w:styleId="14">
    <w:name w:val="header"/>
    <w:basedOn w:val="1"/>
    <w:link w:val="31"/>
    <w:qFormat/>
    <w:uiPriority w:val="0"/>
    <w:pPr>
      <w:pBdr>
        <w:bottom w:val="single" w:color="auto" w:sz="6" w:space="1"/>
      </w:pBdr>
      <w:tabs>
        <w:tab w:val="center" w:pos="4153"/>
        <w:tab w:val="right" w:pos="8306"/>
      </w:tabs>
      <w:snapToGrid w:val="0"/>
      <w:jc w:val="center"/>
    </w:pPr>
    <w:rPr>
      <w:kern w:val="0"/>
      <w:sz w:val="18"/>
      <w:szCs w:val="20"/>
    </w:rPr>
  </w:style>
  <w:style w:type="paragraph" w:styleId="15">
    <w:name w:val="toc 1"/>
    <w:basedOn w:val="1"/>
    <w:next w:val="1"/>
    <w:unhideWhenUsed/>
    <w:qFormat/>
    <w:locked/>
    <w:uiPriority w:val="39"/>
    <w:pPr>
      <w:widowControl/>
      <w:tabs>
        <w:tab w:val="right" w:leader="dot" w:pos="8834"/>
      </w:tabs>
      <w:spacing w:line="360" w:lineRule="auto"/>
      <w:jc w:val="left"/>
    </w:pPr>
    <w:rPr>
      <w:rFonts w:ascii="方正小标宋_GBK" w:hAnsi="黑体" w:eastAsia="方正小标宋_GBK"/>
      <w:snapToGrid w:val="0"/>
      <w:kern w:val="0"/>
      <w:sz w:val="24"/>
    </w:rPr>
  </w:style>
  <w:style w:type="paragraph" w:styleId="16">
    <w:name w:val="List"/>
    <w:basedOn w:val="1"/>
    <w:qFormat/>
    <w:locked/>
    <w:uiPriority w:val="0"/>
    <w:pPr>
      <w:spacing w:line="320" w:lineRule="exact"/>
      <w:jc w:val="center"/>
    </w:pPr>
    <w:rPr>
      <w:sz w:val="22"/>
    </w:rPr>
  </w:style>
  <w:style w:type="paragraph" w:styleId="17">
    <w:name w:val="toc 2"/>
    <w:basedOn w:val="1"/>
    <w:next w:val="1"/>
    <w:unhideWhenUsed/>
    <w:qFormat/>
    <w:locked/>
    <w:uiPriority w:val="39"/>
    <w:pPr>
      <w:widowControl/>
      <w:spacing w:after="100" w:line="259" w:lineRule="auto"/>
      <w:ind w:left="220"/>
      <w:jc w:val="left"/>
    </w:pPr>
    <w:rPr>
      <w:rFonts w:asciiTheme="minorHAnsi" w:hAnsiTheme="minorHAnsi" w:eastAsiaTheme="minorEastAsia"/>
      <w:kern w:val="0"/>
      <w:sz w:val="22"/>
      <w:szCs w:val="22"/>
    </w:rPr>
  </w:style>
  <w:style w:type="paragraph" w:styleId="18">
    <w:name w:val="Normal (Web)"/>
    <w:basedOn w:val="1"/>
    <w:link w:val="34"/>
    <w:qFormat/>
    <w:uiPriority w:val="0"/>
    <w:pPr>
      <w:widowControl/>
      <w:spacing w:before="100" w:beforeAutospacing="1" w:after="100" w:afterAutospacing="1"/>
      <w:jc w:val="left"/>
    </w:pPr>
    <w:rPr>
      <w:rFonts w:ascii="宋体" w:hAnsi="宋体"/>
      <w:kern w:val="0"/>
      <w:sz w:val="24"/>
      <w:szCs w:val="20"/>
    </w:rPr>
  </w:style>
  <w:style w:type="paragraph" w:styleId="19">
    <w:name w:val="Title"/>
    <w:basedOn w:val="1"/>
    <w:next w:val="1"/>
    <w:qFormat/>
    <w:locked/>
    <w:uiPriority w:val="0"/>
    <w:pPr>
      <w:keepLines/>
      <w:widowControl/>
      <w:jc w:val="center"/>
    </w:pPr>
    <w:rPr>
      <w:b/>
      <w:sz w:val="24"/>
    </w:rPr>
  </w:style>
  <w:style w:type="character" w:styleId="21">
    <w:name w:val="page number"/>
    <w:basedOn w:val="20"/>
    <w:qFormat/>
    <w:locked/>
    <w:uiPriority w:val="0"/>
  </w:style>
  <w:style w:type="character" w:styleId="22">
    <w:name w:val="Hyperlink"/>
    <w:basedOn w:val="20"/>
    <w:unhideWhenUsed/>
    <w:qFormat/>
    <w:locked/>
    <w:uiPriority w:val="99"/>
    <w:rPr>
      <w:color w:val="0563C1" w:themeColor="hyperlink"/>
      <w:u w:val="single"/>
      <w14:textFill>
        <w14:solidFill>
          <w14:schemeClr w14:val="hlink"/>
        </w14:solidFill>
      </w14:textFill>
    </w:rPr>
  </w:style>
  <w:style w:type="character" w:styleId="23">
    <w:name w:val="annotation reference"/>
    <w:semiHidden/>
    <w:qFormat/>
    <w:uiPriority w:val="0"/>
    <w:rPr>
      <w:sz w:val="21"/>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6">
    <w:name w:val="正文 首行缩进:  2 字符"/>
    <w:basedOn w:val="1"/>
    <w:qFormat/>
    <w:uiPriority w:val="0"/>
    <w:pPr>
      <w:ind w:firstLine="579" w:firstLineChars="200"/>
    </w:pPr>
    <w:rPr>
      <w:sz w:val="28"/>
      <w:szCs w:val="20"/>
    </w:rPr>
  </w:style>
  <w:style w:type="paragraph" w:customStyle="1" w:styleId="27">
    <w:name w:val="Default"/>
    <w:basedOn w:val="2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正文 Alt+0"/>
    <w:basedOn w:val="1"/>
    <w:qFormat/>
    <w:uiPriority w:val="0"/>
    <w:pPr>
      <w:ind w:firstLine="200"/>
    </w:pPr>
    <w:rPr>
      <w:sz w:val="28"/>
      <w:szCs w:val="28"/>
    </w:rPr>
  </w:style>
  <w:style w:type="character" w:customStyle="1" w:styleId="29">
    <w:name w:val="表格 Char"/>
    <w:link w:val="30"/>
    <w:qFormat/>
    <w:locked/>
    <w:uiPriority w:val="0"/>
    <w:rPr>
      <w:rFonts w:ascii="宋体"/>
      <w:sz w:val="21"/>
    </w:rPr>
  </w:style>
  <w:style w:type="paragraph" w:customStyle="1" w:styleId="30">
    <w:name w:val="表格"/>
    <w:basedOn w:val="1"/>
    <w:next w:val="1"/>
    <w:link w:val="29"/>
    <w:qFormat/>
    <w:uiPriority w:val="0"/>
    <w:pPr>
      <w:adjustRightInd w:val="0"/>
      <w:snapToGrid w:val="0"/>
      <w:spacing w:beforeLines="10" w:afterLines="10" w:line="259" w:lineRule="auto"/>
      <w:jc w:val="center"/>
    </w:pPr>
    <w:rPr>
      <w:rFonts w:ascii="宋体"/>
      <w:kern w:val="0"/>
      <w:szCs w:val="20"/>
    </w:rPr>
  </w:style>
  <w:style w:type="character" w:customStyle="1" w:styleId="31">
    <w:name w:val="页眉 字符"/>
    <w:link w:val="14"/>
    <w:qFormat/>
    <w:locked/>
    <w:uiPriority w:val="0"/>
    <w:rPr>
      <w:sz w:val="18"/>
    </w:rPr>
  </w:style>
  <w:style w:type="character" w:customStyle="1" w:styleId="32">
    <w:name w:val="页脚 字符1"/>
    <w:link w:val="13"/>
    <w:qFormat/>
    <w:locked/>
    <w:uiPriority w:val="99"/>
    <w:rPr>
      <w:sz w:val="18"/>
    </w:rPr>
  </w:style>
  <w:style w:type="character" w:customStyle="1" w:styleId="33">
    <w:name w:val="日期 字符"/>
    <w:semiHidden/>
    <w:qFormat/>
    <w:uiPriority w:val="0"/>
    <w:rPr>
      <w:rFonts w:ascii="Times New Roman" w:hAnsi="Times New Roman" w:eastAsia="宋体"/>
      <w:sz w:val="24"/>
    </w:rPr>
  </w:style>
  <w:style w:type="character" w:customStyle="1" w:styleId="34">
    <w:name w:val="普通(网站) 字符"/>
    <w:link w:val="18"/>
    <w:qFormat/>
    <w:locked/>
    <w:uiPriority w:val="0"/>
    <w:rPr>
      <w:rFonts w:ascii="宋体" w:hAnsi="宋体" w:eastAsia="宋体"/>
      <w:sz w:val="24"/>
    </w:rPr>
  </w:style>
  <w:style w:type="character" w:customStyle="1" w:styleId="35">
    <w:name w:val="正文文本 字符1"/>
    <w:semiHidden/>
    <w:qFormat/>
    <w:uiPriority w:val="0"/>
    <w:rPr>
      <w:rFonts w:ascii="Times New Roman" w:hAnsi="Times New Roman" w:eastAsia="宋体"/>
      <w:sz w:val="24"/>
    </w:rPr>
  </w:style>
  <w:style w:type="character" w:customStyle="1" w:styleId="36">
    <w:name w:val="页脚 字符"/>
    <w:basedOn w:val="20"/>
    <w:qFormat/>
    <w:uiPriority w:val="99"/>
  </w:style>
  <w:style w:type="character" w:customStyle="1" w:styleId="37">
    <w:name w:val="批注主题 字符"/>
    <w:link w:val="3"/>
    <w:semiHidden/>
    <w:qFormat/>
    <w:locked/>
    <w:uiPriority w:val="0"/>
    <w:rPr>
      <w:rFonts w:ascii="Times New Roman" w:hAnsi="Times New Roman" w:eastAsia="宋体"/>
      <w:b/>
      <w:kern w:val="2"/>
      <w:sz w:val="24"/>
    </w:rPr>
  </w:style>
  <w:style w:type="character" w:customStyle="1" w:styleId="38">
    <w:name w:val="正文文本 字符"/>
    <w:link w:val="6"/>
    <w:qFormat/>
    <w:locked/>
    <w:uiPriority w:val="0"/>
    <w:rPr>
      <w:sz w:val="18"/>
    </w:rPr>
  </w:style>
  <w:style w:type="character" w:customStyle="1" w:styleId="39">
    <w:name w:val="日期 字符1"/>
    <w:link w:val="10"/>
    <w:qFormat/>
    <w:locked/>
    <w:uiPriority w:val="0"/>
    <w:rPr>
      <w:rFonts w:ascii="Times New Roman" w:hAnsi="Times New Roman" w:eastAsia="宋体"/>
      <w:sz w:val="24"/>
    </w:rPr>
  </w:style>
  <w:style w:type="character" w:customStyle="1" w:styleId="40">
    <w:name w:val="批注文字 字符1"/>
    <w:semiHidden/>
    <w:qFormat/>
    <w:uiPriority w:val="0"/>
    <w:rPr>
      <w:rFonts w:ascii="Times New Roman" w:hAnsi="Times New Roman" w:eastAsia="宋体"/>
      <w:sz w:val="24"/>
    </w:rPr>
  </w:style>
  <w:style w:type="character" w:customStyle="1" w:styleId="41">
    <w:name w:val="批注文字 字符"/>
    <w:link w:val="4"/>
    <w:qFormat/>
    <w:locked/>
    <w:uiPriority w:val="0"/>
    <w:rPr>
      <w:rFonts w:ascii="Times New Roman" w:hAnsi="Times New Roman" w:eastAsia="宋体"/>
      <w:sz w:val="24"/>
    </w:rPr>
  </w:style>
  <w:style w:type="character" w:customStyle="1" w:styleId="42">
    <w:name w:val="批注框文本 字符"/>
    <w:link w:val="12"/>
    <w:semiHidden/>
    <w:qFormat/>
    <w:locked/>
    <w:uiPriority w:val="0"/>
    <w:rPr>
      <w:rFonts w:ascii="Times New Roman" w:hAnsi="Times New Roman" w:eastAsia="宋体"/>
      <w:sz w:val="18"/>
    </w:rPr>
  </w:style>
  <w:style w:type="character" w:customStyle="1" w:styleId="43">
    <w:name w:val="正文文本缩进 字符"/>
    <w:link w:val="8"/>
    <w:semiHidden/>
    <w:qFormat/>
    <w:locked/>
    <w:uiPriority w:val="0"/>
    <w:rPr>
      <w:rFonts w:ascii="Times New Roman" w:hAnsi="Times New Roman" w:eastAsia="宋体"/>
      <w:sz w:val="24"/>
    </w:rPr>
  </w:style>
  <w:style w:type="paragraph" w:customStyle="1" w:styleId="44">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46">
    <w:name w:val="111111正文 Char Char"/>
    <w:link w:val="47"/>
    <w:qFormat/>
    <w:uiPriority w:val="0"/>
    <w:rPr>
      <w:kern w:val="2"/>
      <w:sz w:val="24"/>
      <w:szCs w:val="24"/>
    </w:rPr>
  </w:style>
  <w:style w:type="paragraph" w:customStyle="1" w:styleId="47">
    <w:name w:val="111111正文"/>
    <w:basedOn w:val="1"/>
    <w:link w:val="46"/>
    <w:qFormat/>
    <w:uiPriority w:val="0"/>
    <w:pPr>
      <w:spacing w:line="360" w:lineRule="auto"/>
      <w:ind w:firstLine="200" w:firstLineChars="200"/>
    </w:pPr>
    <w:rPr>
      <w:sz w:val="24"/>
    </w:rPr>
  </w:style>
  <w:style w:type="character" w:customStyle="1" w:styleId="48">
    <w:name w:val="正文文本首行缩进 字符"/>
    <w:basedOn w:val="38"/>
    <w:link w:val="5"/>
    <w:qFormat/>
    <w:uiPriority w:val="0"/>
    <w:rPr>
      <w:kern w:val="2"/>
      <w:sz w:val="21"/>
      <w:szCs w:val="24"/>
    </w:rPr>
  </w:style>
  <w:style w:type="character" w:customStyle="1" w:styleId="49">
    <w:name w:val="gl"/>
    <w:qFormat/>
    <w:uiPriority w:val="0"/>
  </w:style>
  <w:style w:type="character" w:customStyle="1" w:styleId="50">
    <w:name w:val="正文缩进 字符"/>
    <w:link w:val="7"/>
    <w:qFormat/>
    <w:uiPriority w:val="0"/>
    <w:rPr>
      <w:rFonts w:ascii="Calibri" w:hAnsi="Calibri"/>
      <w:kern w:val="2"/>
      <w:sz w:val="24"/>
      <w:szCs w:val="24"/>
    </w:rPr>
  </w:style>
  <w:style w:type="paragraph" w:customStyle="1" w:styleId="51">
    <w:name w:val="TOC 标题1"/>
    <w:basedOn w:val="2"/>
    <w:next w:val="1"/>
    <w:unhideWhenUsed/>
    <w:qFormat/>
    <w:uiPriority w:val="39"/>
    <w:pPr>
      <w:keepLines/>
      <w:widowControl/>
      <w:overflowPunct/>
      <w:snapToGrid/>
      <w:spacing w:before="240" w:after="0"/>
      <w:ind w:left="0" w:firstLine="0"/>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52">
    <w:name w:val="List Paragraph"/>
    <w:basedOn w:val="1"/>
    <w:qFormat/>
    <w:uiPriority w:val="99"/>
    <w:pPr>
      <w:ind w:firstLine="420" w:firstLineChars="200"/>
    </w:pPr>
  </w:style>
  <w:style w:type="character" w:customStyle="1" w:styleId="53">
    <w:name w:val="yxn68w75na7"/>
    <w:basedOn w:val="20"/>
    <w:qFormat/>
    <w:uiPriority w:val="0"/>
  </w:style>
  <w:style w:type="character" w:customStyle="1" w:styleId="54">
    <w:name w:val="h8xm9j4ev18"/>
    <w:basedOn w:val="20"/>
    <w:qFormat/>
    <w:uiPriority w:val="0"/>
  </w:style>
  <w:style w:type="character" w:customStyle="1" w:styleId="55">
    <w:name w:val="g010j8of39"/>
    <w:basedOn w:val="20"/>
    <w:qFormat/>
    <w:uiPriority w:val="0"/>
  </w:style>
  <w:style w:type="paragraph" w:customStyle="1" w:styleId="56">
    <w:name w:val="_Style 45"/>
    <w:basedOn w:val="6"/>
    <w:next w:val="5"/>
    <w:unhideWhenUsed/>
    <w:qFormat/>
    <w:uiPriority w:val="99"/>
    <w:pPr>
      <w:widowControl w:val="0"/>
      <w:snapToGrid/>
      <w:spacing w:before="0" w:after="120" w:line="360" w:lineRule="auto"/>
      <w:ind w:right="0" w:firstLine="420" w:firstLineChars="100"/>
    </w:pPr>
    <w:rPr>
      <w:kern w:val="2"/>
      <w:sz w:val="24"/>
      <w:szCs w:val="22"/>
    </w:rPr>
  </w:style>
  <w:style w:type="paragraph" w:customStyle="1" w:styleId="57">
    <w:name w:val="样式9"/>
    <w:basedOn w:val="1"/>
    <w:qFormat/>
    <w:uiPriority w:val="0"/>
    <w:pPr>
      <w:adjustRightInd w:val="0"/>
      <w:snapToGrid w:val="0"/>
      <w:spacing w:line="460" w:lineRule="exact"/>
      <w:ind w:firstLine="520" w:firstLineChars="200"/>
    </w:pPr>
    <w:rPr>
      <w:sz w:val="26"/>
      <w:szCs w:val="26"/>
    </w:rPr>
  </w:style>
  <w:style w:type="paragraph" w:customStyle="1" w:styleId="58">
    <w:name w:val="正文 32"/>
    <w:basedOn w:val="1"/>
    <w:qFormat/>
    <w:uiPriority w:val="0"/>
    <w:pPr>
      <w:autoSpaceDE w:val="0"/>
      <w:autoSpaceDN w:val="0"/>
      <w:adjustRightInd w:val="0"/>
      <w:spacing w:line="300" w:lineRule="auto"/>
      <w:ind w:firstLine="567"/>
      <w:textAlignment w:val="baseline"/>
    </w:pPr>
    <w:rPr>
      <w:rFonts w:eastAsia="楷体_GB2312"/>
      <w:kern w:val="0"/>
      <w:sz w:val="24"/>
      <w:szCs w:val="22"/>
    </w:rPr>
  </w:style>
  <w:style w:type="paragraph" w:customStyle="1" w:styleId="59">
    <w:name w:val="表标题"/>
    <w:basedOn w:val="1"/>
    <w:qFormat/>
    <w:uiPriority w:val="0"/>
    <w:pPr>
      <w:jc w:val="center"/>
    </w:pPr>
    <w:rPr>
      <w:b/>
      <w:kern w:val="0"/>
      <w:szCs w:val="20"/>
    </w:rPr>
  </w:style>
  <w:style w:type="table" w:customStyle="1" w:styleId="60">
    <w:name w:val="Table Normal"/>
    <w:semiHidden/>
    <w:unhideWhenUsed/>
    <w:qFormat/>
    <w:uiPriority w:val="0"/>
    <w:tblPr>
      <w:tblLayout w:type="fixed"/>
      <w:tblCellMar>
        <w:top w:w="0" w:type="dxa"/>
        <w:left w:w="0" w:type="dxa"/>
        <w:bottom w:w="0" w:type="dxa"/>
        <w:right w:w="0" w:type="dxa"/>
      </w:tblCellMar>
    </w:tblPr>
  </w:style>
  <w:style w:type="character" w:customStyle="1" w:styleId="61">
    <w:name w:val="正文文本缩进 字符2"/>
    <w:qFormat/>
    <w:locked/>
    <w:uiPriority w:val="0"/>
    <w:rPr>
      <w:sz w:val="24"/>
    </w:rPr>
  </w:style>
  <w:style w:type="paragraph" w:customStyle="1" w:styleId="62">
    <w:name w:val="段落(G)"/>
    <w:basedOn w:val="1"/>
    <w:qFormat/>
    <w:uiPriority w:val="0"/>
    <w:pPr>
      <w:tabs>
        <w:tab w:val="left" w:pos="1021"/>
        <w:tab w:val="left" w:pos="1320"/>
      </w:tabs>
      <w:spacing w:line="360" w:lineRule="auto"/>
      <w:ind w:firstLine="480" w:firstLineChars="200"/>
    </w:pPr>
    <w:rPr>
      <w:color w:val="000000"/>
      <w:kern w:val="24"/>
      <w:sz w:val="24"/>
      <w:lang w:val="zh-CN"/>
    </w:rPr>
  </w:style>
  <w:style w:type="paragraph" w:customStyle="1" w:styleId="63">
    <w:name w:val="1文章"/>
    <w:basedOn w:val="1"/>
    <w:qFormat/>
    <w:uiPriority w:val="0"/>
    <w:pPr>
      <w:spacing w:line="360" w:lineRule="auto"/>
      <w:ind w:firstLine="573"/>
    </w:pPr>
    <w:rPr>
      <w:rFonts w:eastAsia="楷体_GB2312"/>
      <w:sz w:val="28"/>
    </w:rPr>
  </w:style>
  <w:style w:type="paragraph" w:customStyle="1" w:styleId="64">
    <w:name w:val="Table Text"/>
    <w:basedOn w:val="1"/>
    <w:semiHidden/>
    <w:qFormat/>
    <w:uiPriority w:val="0"/>
    <w:rPr>
      <w:rFonts w:ascii="宋体" w:hAnsi="宋体" w:eastAsia="宋体" w:cs="宋体"/>
      <w:sz w:val="24"/>
      <w:szCs w:val="24"/>
      <w:lang w:val="en-US" w:eastAsia="en-US" w:bidi="ar-SA"/>
    </w:rPr>
  </w:style>
  <w:style w:type="paragraph" w:customStyle="1" w:styleId="65">
    <w:name w:val="中文报告书样式"/>
    <w:basedOn w:val="1"/>
    <w:qFormat/>
    <w:uiPriority w:val="0"/>
    <w:pPr>
      <w:adjustRightInd w:val="0"/>
      <w:snapToGrid w:val="0"/>
      <w:spacing w:line="360" w:lineRule="auto"/>
      <w:ind w:firstLine="480" w:firstLineChars="200"/>
      <w:textAlignment w:val="baseline"/>
    </w:pPr>
    <w:rPr>
      <w:rFonts w:ascii="Times New Roman" w:hAnsi="Times New Roman"/>
      <w:kern w:val="24"/>
      <w:sz w:val="24"/>
      <w:szCs w:val="20"/>
    </w:rPr>
  </w:style>
  <w:style w:type="paragraph" w:customStyle="1" w:styleId="66">
    <w:name w:val="报告正文"/>
    <w:basedOn w:val="1"/>
    <w:qFormat/>
    <w:uiPriority w:val="0"/>
    <w:pPr>
      <w:spacing w:line="480" w:lineRule="exact"/>
      <w:ind w:firstLine="200" w:firstLineChars="200"/>
    </w:pPr>
    <w:rPr>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22F075-72D4-440B-9D32-B118F134E136}">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55</Pages>
  <Words>27257</Words>
  <Characters>32058</Characters>
  <Lines>260</Lines>
  <Paragraphs>73</Paragraphs>
  <TotalTime>1</TotalTime>
  <ScaleCrop>false</ScaleCrop>
  <LinksUpToDate>false</LinksUpToDate>
  <CharactersWithSpaces>32576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2021-02-24T01:29:00Z</dcterms:created>
  <dc:creator>lhj</dc:creator>
  <cp:lastModifiedBy>Administrator</cp:lastModifiedBy>
  <cp:lastPrinted>2024-03-29T06:34:00Z</cp:lastPrinted>
  <dcterms:modified xsi:type="dcterms:W3CDTF">2024-07-25T05:16:43Z</dcterms:modified>
  <dc:title>附件2</dc:title>
  <cp:revision>228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2A6D2C9BB4F94288B5F3B36DCB9B6043_13</vt:lpwstr>
  </property>
</Properties>
</file>