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bCs/>
          <w:color w:val="auto"/>
          <w:kern w:val="44"/>
          <w:sz w:val="36"/>
          <w:szCs w:val="36"/>
          <w:lang w:val="en-US" w:eastAsia="zh-CN" w:bidi="ar-SA"/>
        </w:rPr>
      </w:pPr>
    </w:p>
    <w:tbl>
      <w:tblPr>
        <w:tblStyle w:val="10"/>
        <w:tblpPr w:leftFromText="180" w:rightFromText="180" w:vertAnchor="page" w:horzAnchor="page" w:tblpX="1075" w:tblpY="1653"/>
        <w:tblW w:w="10170" w:type="dxa"/>
        <w:tblInd w:w="0" w:type="dxa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0"/>
      </w:tblGrid>
      <w:tr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01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16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FF0000"/>
                <w:spacing w:val="-9"/>
                <w:w w:val="60"/>
                <w:sz w:val="11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4"/>
                <w:w w:val="40"/>
                <w:sz w:val="120"/>
                <w:szCs w:val="120"/>
                <w:lang w:eastAsia="zh-CN"/>
              </w:rPr>
              <w:t>中共</w:t>
            </w: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4"/>
                <w:w w:val="40"/>
                <w:sz w:val="120"/>
                <w:szCs w:val="120"/>
              </w:rPr>
              <w:t>零陵区</w:t>
            </w: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4"/>
                <w:w w:val="40"/>
                <w:sz w:val="120"/>
                <w:szCs w:val="120"/>
                <w:lang w:eastAsia="zh-CN"/>
              </w:rPr>
              <w:t>委实施乡村振兴战略</w:t>
            </w: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4"/>
                <w:w w:val="40"/>
                <w:sz w:val="120"/>
                <w:szCs w:val="120"/>
              </w:rPr>
              <w:t>领导小组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70" w:type="dxa"/>
            <w:tcBorders>
              <w:top w:val="nil"/>
              <w:left w:val="nil"/>
              <w:bottom w:val="single" w:color="FF0000" w:sz="18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hAnsi="仿宋"/>
                <w:color w:val="000000"/>
                <w:sz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44"/>
          <w:sz w:val="44"/>
          <w:szCs w:val="44"/>
          <w:lang w:val="en-US" w:eastAsia="zh-CN" w:bidi="ar-SA"/>
        </w:rPr>
        <w:t>关于下达2024年度巩固拓展脱贫攻坚成果和乡村振兴项目计划的通知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各乡镇人民政府，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直相关单位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根据中央、省财政衔接推进乡村振兴补助资金使用管理有关办法和工作安排，经县委实施乡村振兴战略领导小组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审批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，现将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年度巩固拓展脱贫攻坚成果和乡村振兴项目计划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下达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给你们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。本次计划共安排项目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11289.105万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其中产业发展项目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5333.35743万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就业项目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465.47257万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乡村建设行动项目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4639.225万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易地搬迁后扶项目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巩固三保障成果项目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607.35万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项目管理费项目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43.7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对于计划安排项目，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各责任单位要进一步核实核准建设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内容及规模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，原则上不得变更，如遇特殊情况需要调整变更的，按相关程序办理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联系人: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0746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6234808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乡村振兴局电话）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4116070</wp:posOffset>
            </wp:positionH>
            <wp:positionV relativeFrom="paragraph">
              <wp:posOffset>456565</wp:posOffset>
            </wp:positionV>
            <wp:extent cx="1441450" cy="1441450"/>
            <wp:effectExtent l="0" t="0" r="6350" b="635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零陵区2024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年度巩固拓展脱贫攻坚成果和乡村振兴项目计划表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零陵区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实施乡村振兴战略领导小组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textAlignment w:val="auto"/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+DGaKdIBAACk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MTlkN2IwNDU4OTQ3MzgwYWQ0N2ZkMDIzMzlhNjIifQ=="/>
  </w:docVars>
  <w:rsids>
    <w:rsidRoot w:val="4FBC4A44"/>
    <w:rsid w:val="009A4C68"/>
    <w:rsid w:val="07DA209C"/>
    <w:rsid w:val="080D1250"/>
    <w:rsid w:val="081A2F60"/>
    <w:rsid w:val="08947FD3"/>
    <w:rsid w:val="097A67FC"/>
    <w:rsid w:val="168F78E4"/>
    <w:rsid w:val="1AB7396F"/>
    <w:rsid w:val="1BB577E4"/>
    <w:rsid w:val="1E690C4B"/>
    <w:rsid w:val="1F7D04F4"/>
    <w:rsid w:val="20E4040F"/>
    <w:rsid w:val="235C5307"/>
    <w:rsid w:val="24C90BBA"/>
    <w:rsid w:val="4430749A"/>
    <w:rsid w:val="491E34A3"/>
    <w:rsid w:val="4BC03229"/>
    <w:rsid w:val="4BF72FE6"/>
    <w:rsid w:val="4FBC4A44"/>
    <w:rsid w:val="5D375FC4"/>
    <w:rsid w:val="62102C98"/>
    <w:rsid w:val="650C1D8D"/>
    <w:rsid w:val="66DE7FD4"/>
    <w:rsid w:val="6AA72244"/>
    <w:rsid w:val="6F163CC6"/>
    <w:rsid w:val="715C7408"/>
    <w:rsid w:val="7769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unhideWhenUsed/>
    <w:qFormat/>
    <w:uiPriority w:val="99"/>
    <w:pPr>
      <w:widowControl/>
      <w:shd w:val="clear" w:color="auto" w:fill="FFFFFF"/>
      <w:spacing w:before="100" w:beforeLines="0" w:beforeAutospacing="1" w:after="100" w:afterLines="0" w:afterAutospacing="1"/>
      <w:ind w:left="562"/>
      <w:jc w:val="center"/>
    </w:pPr>
    <w:rPr>
      <w:rFonts w:hint="default"/>
      <w:b/>
      <w:sz w:val="22"/>
      <w:szCs w:val="24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4">
    <w:name w:val="Body Text"/>
    <w:basedOn w:val="1"/>
    <w:next w:val="5"/>
    <w:qFormat/>
    <w:uiPriority w:val="0"/>
    <w:pPr>
      <w:spacing w:after="120" w:afterLines="0"/>
    </w:pPr>
  </w:style>
  <w:style w:type="paragraph" w:styleId="5">
    <w:name w:val="Body Text First Indent"/>
    <w:basedOn w:val="4"/>
    <w:qFormat/>
    <w:uiPriority w:val="0"/>
    <w:pPr>
      <w:ind w:firstLine="100" w:firstLineChars="100"/>
    </w:pPr>
    <w:rPr>
      <w:rFonts w:cs="Times New Roman"/>
    </w:rPr>
  </w:style>
  <w:style w:type="paragraph" w:styleId="6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7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 2"/>
    <w:basedOn w:val="6"/>
    <w:next w:val="1"/>
    <w:unhideWhenUsed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420</Characters>
  <Lines>0</Lines>
  <Paragraphs>0</Paragraphs>
  <TotalTime>4</TotalTime>
  <ScaleCrop>false</ScaleCrop>
  <LinksUpToDate>false</LinksUpToDate>
  <CharactersWithSpaces>424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2022-09-04T02:11:00Z</dcterms:created>
  <dc:creator>英子</dc:creator>
  <cp:lastModifiedBy>英子</cp:lastModifiedBy>
  <dcterms:modified xsi:type="dcterms:W3CDTF">2024-12-23T07:43:14Z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EFB4C1A2C9364D7AA5946C1630FBA88A</vt:lpwstr>
  </property>
</Properties>
</file>