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44"/>
          <w:szCs w:val="44"/>
          <w:lang w:val="en-US" w:eastAsia="zh-CN"/>
        </w:rPr>
      </w:pPr>
      <w:bookmarkStart w:id="0" w:name="_GoBack"/>
      <w:bookmarkEnd w:id="0"/>
      <w:r>
        <w:rPr>
          <w:rFonts w:hint="eastAsia" w:ascii="黑体" w:hAnsi="黑体" w:eastAsia="黑体" w:cs="黑体"/>
          <w:b w:val="0"/>
          <w:bCs w:val="0"/>
          <w:sz w:val="44"/>
          <w:szCs w:val="44"/>
          <w:lang w:val="en-US" w:eastAsia="zh-CN"/>
        </w:rPr>
        <w:t>朝阳街道</w:t>
      </w:r>
    </w:p>
    <w:p>
      <w:pPr>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【概况】  朝阳街道地处零陵城区河西，因辖区内著名旅游景点朝阳岩而得名。东与南津渡街道相接，南与富家桥镇、凼底乡相连，西与石山脚街道相邻，北与七里店街道相壤。辖区总面积50平方千米，境内2条市级河道，2条区级河流，总长度37.6千米，有国道207、322线、朝阳大道、康济大道、杨梓塘路、东风大桥、南津渡大桥等道路交通网络。辖区有5个社区居委会、7个行政村，户籍人口33983人。2022年，财政收入43246542.94元，同比增长1.1%，财政支出43246542.94元，同比增长1.1%，全年实现房屋出租税收500万元，同比增长10%。</w:t>
      </w:r>
    </w:p>
    <w:p>
      <w:pPr>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朝阳街道老渡口社区枫木山小区离退休干部第四支部被评为“湖南省示范离退休干部党支部”，老渡口社区委员会被评为“永州市先进基层党组织”。信访工作、创建全国文明城市工作获评零陵区“先进单位”。校车安全管理工作获评零陵区“优秀单位”。石烟塘村获评零陵区粮食生产工作、农村人居环境整治工作“先进村”。</w:t>
      </w:r>
    </w:p>
    <w:p>
      <w:pPr>
        <w:spacing w:line="240" w:lineRule="auto"/>
        <w:rPr>
          <w:rFonts w:hint="eastAsia" w:ascii="仿宋" w:hAnsi="仿宋" w:eastAsia="仿宋" w:cs="仿宋"/>
          <w:b w:val="0"/>
          <w:bCs w:val="0"/>
          <w:sz w:val="32"/>
          <w:szCs w:val="32"/>
          <w:lang w:val="en-US" w:eastAsia="zh-CN"/>
        </w:rPr>
      </w:pPr>
    </w:p>
    <w:p>
      <w:pPr>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【基层党建】 2022年深入推进党支部“五化”建设的工作要求，坚持党建月例会和村务监督月例会规范化运行模式，对40多个党支部进行指导、监督检查12次，成立中共朝阳街道非公有制经济组织和社会组织综合委员会，以及6个非公企业党支部。走访慰问困难党员、干部活动，共走访53人次，发放慰问资金43200元；开展“党建带妇建、学雷锋我先行”主题党日活动，免费为广大妇女进行“两癌”筛查600余人次，义务植树800余棵；开展“红色文化进校园，关爱留守儿童”主题党日活动即开展一日捐活动，各村、社区共捐款3000余元，为留守儿童送去党的关心；为庆祝建党101周年，街道组织部精心准备庆“七一”活动；接受预备党员11名，培养入党积极分子14名，组织全办入党积极分子和发展对象25人进行了培训，并进行考试，效果明显；机关支部到阳明山红色教育基地进行了参观学习，从走长征路，并开展现场教学，进行了一次生动的党史教育，广大党员、干部受益良多；组织全体党员干部成立党员先锋队，进村入山，设立30余个森林防火党员先锋岗。</w:t>
      </w:r>
    </w:p>
    <w:p>
      <w:pPr>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2022年以来我办纪工委共查处问题线索5条，已办结5条，办结率100%。立案4件，予以诫勉谈话6人、提醒谈话3人;认真落实区委“三个责任清单”制度，与街道5个社区、7个村签订了党风廉政建设责任书。</w:t>
      </w:r>
    </w:p>
    <w:p>
      <w:pPr>
        <w:rPr>
          <w:rFonts w:hint="eastAsia" w:ascii="仿宋" w:hAnsi="仿宋" w:eastAsia="仿宋" w:cs="仿宋"/>
          <w:b w:val="0"/>
          <w:bCs w:val="0"/>
          <w:sz w:val="32"/>
          <w:szCs w:val="32"/>
          <w:lang w:val="en-US" w:eastAsia="zh-CN"/>
        </w:rPr>
      </w:pP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【农业</w:t>
      </w:r>
      <w:r>
        <w:rPr>
          <w:rFonts w:hint="eastAsia" w:ascii="仿宋" w:hAnsi="仿宋" w:eastAsia="仿宋" w:cs="仿宋"/>
          <w:b w:val="0"/>
          <w:bCs w:val="0"/>
          <w:sz w:val="32"/>
          <w:szCs w:val="32"/>
          <w:lang w:eastAsia="zh-CN"/>
        </w:rPr>
        <w:t>林业</w:t>
      </w:r>
      <w:r>
        <w:rPr>
          <w:rFonts w:hint="eastAsia" w:ascii="仿宋" w:hAnsi="仿宋" w:eastAsia="仿宋" w:cs="仿宋"/>
          <w:b w:val="0"/>
          <w:bCs w:val="0"/>
          <w:sz w:val="32"/>
          <w:szCs w:val="32"/>
          <w:lang w:val="en-US" w:eastAsia="zh-CN"/>
        </w:rPr>
        <w:t>】  2022年，朝阳街道稳定发展农业生产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实现水稻播种面积早稻</w:t>
      </w:r>
      <w:r>
        <w:rPr>
          <w:rFonts w:hint="eastAsia" w:ascii="仿宋" w:hAnsi="仿宋" w:eastAsia="仿宋" w:cs="仿宋"/>
          <w:b w:val="0"/>
          <w:bCs w:val="0"/>
          <w:sz w:val="32"/>
          <w:szCs w:val="32"/>
          <w:u w:val="none"/>
          <w:lang w:val="en-US" w:eastAsia="zh-CN"/>
        </w:rPr>
        <w:t>319.2公顷</w:t>
      </w:r>
      <w:r>
        <w:rPr>
          <w:rFonts w:hint="eastAsia" w:ascii="仿宋" w:hAnsi="仿宋" w:eastAsia="仿宋" w:cs="仿宋"/>
          <w:b w:val="0"/>
          <w:bCs w:val="0"/>
          <w:sz w:val="32"/>
          <w:szCs w:val="32"/>
          <w:u w:val="none"/>
        </w:rPr>
        <w:t>，中稻和一季晚稻</w:t>
      </w:r>
      <w:r>
        <w:rPr>
          <w:rFonts w:hint="eastAsia" w:ascii="仿宋" w:hAnsi="仿宋" w:eastAsia="仿宋" w:cs="仿宋"/>
          <w:b w:val="0"/>
          <w:bCs w:val="0"/>
          <w:sz w:val="32"/>
          <w:szCs w:val="32"/>
          <w:u w:val="none"/>
          <w:lang w:val="en-US" w:eastAsia="zh-CN"/>
        </w:rPr>
        <w:t>145.8公顷</w:t>
      </w:r>
      <w:r>
        <w:rPr>
          <w:rFonts w:hint="eastAsia" w:ascii="仿宋" w:hAnsi="仿宋" w:eastAsia="仿宋" w:cs="仿宋"/>
          <w:b w:val="0"/>
          <w:bCs w:val="0"/>
          <w:sz w:val="32"/>
          <w:szCs w:val="32"/>
          <w:u w:val="none"/>
        </w:rPr>
        <w:t>，晚稻</w:t>
      </w:r>
      <w:r>
        <w:rPr>
          <w:rFonts w:hint="eastAsia" w:ascii="仿宋" w:hAnsi="仿宋" w:eastAsia="仿宋" w:cs="仿宋"/>
          <w:b w:val="0"/>
          <w:bCs w:val="0"/>
          <w:sz w:val="32"/>
          <w:szCs w:val="32"/>
          <w:u w:val="none"/>
          <w:lang w:val="en-US" w:eastAsia="zh-CN"/>
        </w:rPr>
        <w:t>332.2公顷</w:t>
      </w:r>
      <w:r>
        <w:rPr>
          <w:rFonts w:hint="eastAsia" w:ascii="仿宋" w:hAnsi="仿宋" w:eastAsia="仿宋" w:cs="仿宋"/>
          <w:b w:val="0"/>
          <w:bCs w:val="0"/>
          <w:sz w:val="32"/>
          <w:szCs w:val="32"/>
        </w:rPr>
        <w:t>，其中</w:t>
      </w:r>
      <w:r>
        <w:rPr>
          <w:rFonts w:hint="eastAsia" w:ascii="仿宋" w:hAnsi="仿宋" w:eastAsia="仿宋" w:cs="仿宋"/>
          <w:b w:val="0"/>
          <w:bCs w:val="0"/>
          <w:sz w:val="32"/>
          <w:szCs w:val="32"/>
          <w:lang w:eastAsia="zh-CN"/>
        </w:rPr>
        <w:t>早中晚</w:t>
      </w:r>
      <w:r>
        <w:rPr>
          <w:rFonts w:hint="eastAsia" w:ascii="仿宋" w:hAnsi="仿宋" w:eastAsia="仿宋" w:cs="仿宋"/>
          <w:b w:val="0"/>
          <w:bCs w:val="0"/>
          <w:sz w:val="32"/>
          <w:szCs w:val="32"/>
        </w:rPr>
        <w:t>超级杂交</w:t>
      </w:r>
      <w:r>
        <w:rPr>
          <w:rFonts w:hint="eastAsia" w:ascii="仿宋" w:hAnsi="仿宋" w:eastAsia="仿宋" w:cs="仿宋"/>
          <w:b w:val="0"/>
          <w:bCs w:val="0"/>
          <w:sz w:val="32"/>
          <w:szCs w:val="32"/>
          <w:u w:val="none"/>
        </w:rPr>
        <w:t>稻</w:t>
      </w:r>
      <w:r>
        <w:rPr>
          <w:rFonts w:hint="eastAsia" w:ascii="仿宋" w:hAnsi="仿宋" w:eastAsia="仿宋" w:cs="仿宋"/>
          <w:b w:val="0"/>
          <w:bCs w:val="0"/>
          <w:sz w:val="32"/>
          <w:szCs w:val="32"/>
          <w:u w:val="none"/>
          <w:lang w:val="en-US" w:eastAsia="zh-CN"/>
        </w:rPr>
        <w:t>600公顷</w:t>
      </w:r>
      <w:r>
        <w:rPr>
          <w:rFonts w:hint="eastAsia" w:ascii="仿宋" w:hAnsi="仿宋" w:eastAsia="仿宋" w:cs="仿宋"/>
          <w:b w:val="0"/>
          <w:bCs w:val="0"/>
          <w:sz w:val="32"/>
          <w:szCs w:val="32"/>
          <w:u w:val="none"/>
        </w:rPr>
        <w:t>，高档优质稻面积</w:t>
      </w:r>
      <w:r>
        <w:rPr>
          <w:rFonts w:hint="eastAsia" w:ascii="仿宋" w:hAnsi="仿宋" w:eastAsia="仿宋" w:cs="仿宋"/>
          <w:b w:val="0"/>
          <w:bCs w:val="0"/>
          <w:sz w:val="32"/>
          <w:szCs w:val="32"/>
          <w:u w:val="none"/>
          <w:lang w:val="en-US" w:eastAsia="zh-CN"/>
        </w:rPr>
        <w:t>266.7公顷，</w:t>
      </w:r>
      <w:r>
        <w:rPr>
          <w:rFonts w:hint="eastAsia" w:ascii="仿宋" w:hAnsi="仿宋" w:eastAsia="仿宋" w:cs="仿宋"/>
          <w:b w:val="0"/>
          <w:bCs w:val="0"/>
          <w:sz w:val="32"/>
          <w:szCs w:val="32"/>
        </w:rPr>
        <w:t>粮食总产量</w:t>
      </w:r>
      <w:r>
        <w:rPr>
          <w:rFonts w:hint="eastAsia" w:ascii="仿宋" w:hAnsi="仿宋" w:eastAsia="仿宋" w:cs="仿宋"/>
          <w:b w:val="0"/>
          <w:bCs w:val="0"/>
          <w:sz w:val="32"/>
          <w:szCs w:val="32"/>
          <w:lang w:val="en-US" w:eastAsia="zh-CN"/>
        </w:rPr>
        <w:t>48</w:t>
      </w:r>
      <w:r>
        <w:rPr>
          <w:rFonts w:hint="eastAsia" w:ascii="仿宋" w:hAnsi="仿宋" w:eastAsia="仿宋" w:cs="仿宋"/>
          <w:b w:val="0"/>
          <w:bCs w:val="0"/>
          <w:sz w:val="32"/>
          <w:szCs w:val="32"/>
        </w:rPr>
        <w:t>00吨。实行科技人员结对全程服务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农业科技入户率95％(其中种粮大户科技入户率100％)。</w:t>
      </w:r>
      <w:r>
        <w:rPr>
          <w:rFonts w:hint="eastAsia" w:ascii="仿宋" w:hAnsi="仿宋" w:eastAsia="仿宋" w:cs="仿宋"/>
          <w:b w:val="0"/>
          <w:bCs w:val="0"/>
          <w:sz w:val="32"/>
          <w:szCs w:val="32"/>
          <w:lang w:eastAsia="zh-CN"/>
        </w:rPr>
        <w:t>保障</w:t>
      </w:r>
      <w:r>
        <w:rPr>
          <w:rFonts w:hint="eastAsia" w:ascii="仿宋" w:hAnsi="仿宋" w:eastAsia="仿宋" w:cs="仿宋"/>
          <w:b w:val="0"/>
          <w:bCs w:val="0"/>
          <w:sz w:val="32"/>
          <w:szCs w:val="32"/>
        </w:rPr>
        <w:t>农产品</w:t>
      </w:r>
      <w:r>
        <w:rPr>
          <w:rFonts w:hint="eastAsia" w:ascii="仿宋" w:hAnsi="仿宋" w:eastAsia="仿宋" w:cs="仿宋"/>
          <w:b w:val="0"/>
          <w:bCs w:val="0"/>
          <w:sz w:val="32"/>
          <w:szCs w:val="32"/>
          <w:lang w:eastAsia="zh-CN"/>
        </w:rPr>
        <w:t>质量安全</w:t>
      </w:r>
      <w:r>
        <w:rPr>
          <w:rFonts w:hint="eastAsia" w:ascii="仿宋" w:hAnsi="仿宋" w:eastAsia="仿宋" w:cs="仿宋"/>
          <w:b w:val="0"/>
          <w:bCs w:val="0"/>
          <w:sz w:val="32"/>
          <w:szCs w:val="32"/>
        </w:rPr>
        <w:t>，全年检测农产品样品2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00例</w:t>
      </w:r>
      <w:r>
        <w:rPr>
          <w:rFonts w:hint="eastAsia" w:ascii="仿宋" w:hAnsi="仿宋" w:eastAsia="仿宋" w:cs="仿宋"/>
          <w:b w:val="0"/>
          <w:bCs w:val="0"/>
          <w:sz w:val="32"/>
          <w:szCs w:val="32"/>
          <w:lang w:eastAsia="zh-CN"/>
        </w:rPr>
        <w:t>，合格率</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农产口投入</w:t>
      </w:r>
      <w:r>
        <w:rPr>
          <w:rFonts w:hint="eastAsia" w:ascii="仿宋" w:hAnsi="仿宋" w:eastAsia="仿宋" w:cs="仿宋"/>
          <w:b w:val="0"/>
          <w:bCs w:val="0"/>
          <w:sz w:val="32"/>
          <w:szCs w:val="32"/>
        </w:rPr>
        <w:t>巡查6次，种养殖大户、合作社、家庭农场巡查6次。</w:t>
      </w:r>
      <w:r>
        <w:rPr>
          <w:rFonts w:hint="eastAsia" w:ascii="仿宋" w:hAnsi="仿宋" w:eastAsia="仿宋" w:cs="仿宋"/>
          <w:b w:val="0"/>
          <w:bCs w:val="0"/>
          <w:sz w:val="32"/>
          <w:szCs w:val="32"/>
          <w:lang w:eastAsia="zh-CN"/>
        </w:rPr>
        <w:t>治理</w:t>
      </w:r>
      <w:r>
        <w:rPr>
          <w:rFonts w:hint="eastAsia" w:ascii="仿宋" w:hAnsi="仿宋" w:eastAsia="仿宋" w:cs="仿宋"/>
          <w:b w:val="0"/>
          <w:bCs w:val="0"/>
          <w:sz w:val="32"/>
          <w:szCs w:val="32"/>
        </w:rPr>
        <w:t>耕地抛荒</w:t>
      </w:r>
      <w:r>
        <w:rPr>
          <w:rFonts w:hint="eastAsia" w:ascii="仿宋" w:hAnsi="仿宋" w:eastAsia="仿宋" w:cs="仿宋"/>
          <w:b w:val="0"/>
          <w:bCs w:val="0"/>
          <w:sz w:val="32"/>
          <w:szCs w:val="32"/>
          <w:lang w:val="en-US" w:eastAsia="zh-CN"/>
        </w:rPr>
        <w:t>7.25公顷</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全部翻耕并复种。建成蔬菜、油菜种植示范基地25.3公顷，解决农村人口就业120人。</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xml:space="preserve">推进荒山绿化，分区域实施。重点推进桃江村、古木塘村、东岳宫社区荒山造林和复绿。全年通过对荒山林绿化及疏林地补植补造，完成绿化 </w:t>
      </w:r>
      <w:r>
        <w:rPr>
          <w:rFonts w:hint="eastAsia" w:ascii="仿宋" w:hAnsi="仿宋" w:eastAsia="仿宋" w:cs="仿宋"/>
          <w:b w:val="0"/>
          <w:bCs w:val="0"/>
          <w:sz w:val="32"/>
          <w:szCs w:val="32"/>
          <w:lang w:val="en-US" w:eastAsia="zh-CN"/>
        </w:rPr>
        <w:t>9.3公顷</w:t>
      </w:r>
      <w:r>
        <w:rPr>
          <w:rFonts w:hint="eastAsia" w:ascii="仿宋" w:hAnsi="仿宋" w:eastAsia="仿宋" w:cs="仿宋"/>
          <w:b w:val="0"/>
          <w:bCs w:val="0"/>
          <w:sz w:val="32"/>
          <w:szCs w:val="32"/>
          <w:lang w:eastAsia="zh-CN"/>
        </w:rPr>
        <w:t>及补植提升。投入</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lang w:eastAsia="zh-CN"/>
        </w:rPr>
        <w:t>万元建成森林防火隔离带</w:t>
      </w:r>
      <w:r>
        <w:rPr>
          <w:rFonts w:hint="eastAsia" w:ascii="仿宋" w:hAnsi="仿宋" w:eastAsia="仿宋" w:cs="仿宋"/>
          <w:b w:val="0"/>
          <w:bCs w:val="0"/>
          <w:sz w:val="32"/>
          <w:szCs w:val="32"/>
          <w:lang w:val="en-US" w:eastAsia="zh-CN"/>
        </w:rPr>
        <w:t>8千米</w:t>
      </w:r>
      <w:r>
        <w:rPr>
          <w:rFonts w:hint="eastAsia" w:ascii="仿宋" w:hAnsi="仿宋" w:eastAsia="仿宋" w:cs="仿宋"/>
          <w:b w:val="0"/>
          <w:bCs w:val="0"/>
          <w:sz w:val="32"/>
          <w:szCs w:val="32"/>
          <w:lang w:eastAsia="zh-CN"/>
        </w:rPr>
        <w:t>，全年未发生重特大森林火灾。</w:t>
      </w:r>
    </w:p>
    <w:p>
      <w:pPr>
        <w:ind w:firstLine="640" w:firstLineChars="200"/>
        <w:rPr>
          <w:rFonts w:hint="eastAsia" w:ascii="仿宋" w:hAnsi="仿宋" w:eastAsia="仿宋" w:cs="仿宋"/>
          <w:b w:val="0"/>
          <w:bCs w:val="0"/>
          <w:sz w:val="32"/>
          <w:szCs w:val="32"/>
          <w:lang w:eastAsia="zh-CN"/>
        </w:rPr>
      </w:pP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水利</w:t>
      </w:r>
      <w:r>
        <w:rPr>
          <w:rFonts w:hint="eastAsia" w:ascii="仿宋" w:hAnsi="仿宋" w:eastAsia="仿宋" w:cs="仿宋"/>
          <w:b w:val="0"/>
          <w:bCs w:val="0"/>
          <w:sz w:val="32"/>
          <w:szCs w:val="32"/>
          <w:lang w:val="en-US" w:eastAsia="zh-CN"/>
        </w:rPr>
        <w:t>】  2022年，朝阳街道在</w:t>
      </w:r>
      <w:r>
        <w:rPr>
          <w:rFonts w:hint="eastAsia" w:ascii="仿宋" w:hAnsi="仿宋" w:eastAsia="仿宋" w:cs="仿宋"/>
          <w:b w:val="0"/>
          <w:bCs w:val="0"/>
          <w:sz w:val="32"/>
          <w:szCs w:val="32"/>
          <w:lang w:eastAsia="zh-CN"/>
        </w:rPr>
        <w:t>辖区内4个社区3个村落实河长制，设立乡级总河长2名、乡级河长5名、村级河长7名，投入河长制专项工作经费10万元，确保“河长制”持续推进。召开河长制专题会议9次，总河长会议2次，专题培训会3次，更换河长公示栏26块，设置河长制宣传牌42个，发放宣传标语6000份。加强常态化巡查，乡级河长巡河120次、村级河长巡河230次，巡河里程400千米，发现并解决涉河涉问题37个。开展山塘水库巡查60次，河道沿岸及水面垃圾清理整治70次，山塘清淤3座。创建潇水河老渡口段样板示范河流2.3千米。</w:t>
      </w:r>
    </w:p>
    <w:p>
      <w:pPr>
        <w:ind w:firstLine="640" w:firstLineChars="200"/>
        <w:rPr>
          <w:rFonts w:hint="eastAsia" w:ascii="仿宋" w:hAnsi="仿宋" w:eastAsia="仿宋" w:cs="仿宋"/>
          <w:b w:val="0"/>
          <w:bCs w:val="0"/>
          <w:sz w:val="32"/>
          <w:szCs w:val="32"/>
          <w:lang w:val="en-US" w:eastAsia="zh-CN"/>
        </w:rPr>
      </w:pPr>
    </w:p>
    <w:p>
      <w:pPr>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【工业】  2022年，朝阳街道有规模以上企业33家，街道助力企业复工复产，破解发展难题。辖区内三湘电化有限责任公司全年总产值26219.1万元，同比增长5.68%。湖南兴泰包装材料有限公司全年总产值13167万元，同比增长32.65%。荣恒木业有限责任公司全年总产值10144万元，同比增长27.79%。湖南泰丰米业有限公司全年总产值12131.8万元，同比增长12.82%。龙腾沥青混凝土有限公司全年总产值17977.3万元，同比增长30.11%。潇湘船舶有限公司全年总产值20372.5万元，同比增长33.25%。</w:t>
      </w:r>
    </w:p>
    <w:p>
      <w:pPr>
        <w:spacing w:line="240" w:lineRule="auto"/>
        <w:rPr>
          <w:rFonts w:hint="eastAsia" w:ascii="仿宋" w:hAnsi="仿宋" w:eastAsia="仿宋" w:cs="仿宋"/>
          <w:b w:val="0"/>
          <w:bCs w:val="0"/>
          <w:sz w:val="32"/>
          <w:szCs w:val="32"/>
          <w:lang w:val="en-US" w:eastAsia="zh-CN"/>
        </w:rPr>
      </w:pP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【镇村建设】  2022年，朝阳街道对5133户</w:t>
      </w:r>
      <w:r>
        <w:rPr>
          <w:rFonts w:hint="eastAsia" w:ascii="仿宋" w:hAnsi="仿宋" w:eastAsia="仿宋" w:cs="仿宋"/>
          <w:b w:val="0"/>
          <w:bCs w:val="0"/>
          <w:sz w:val="32"/>
          <w:szCs w:val="32"/>
          <w:lang w:eastAsia="zh-CN"/>
        </w:rPr>
        <w:t>自建房屋进行普查</w:t>
      </w:r>
      <w:r>
        <w:rPr>
          <w:rFonts w:hint="eastAsia" w:ascii="仿宋" w:hAnsi="仿宋" w:eastAsia="仿宋" w:cs="仿宋"/>
          <w:b w:val="0"/>
          <w:bCs w:val="0"/>
          <w:sz w:val="32"/>
          <w:szCs w:val="32"/>
          <w:lang w:val="en-US" w:eastAsia="zh-CN"/>
        </w:rPr>
        <w:t>，其中经营性房屋675户，自建房3597户，闲置房、空心房320户，拆除空心房8栋，存在重大安全隐患的房屋2栋。配合永州汽化工程零陵段项目施工，未发生任何阻工事件。全年农村建房申报21户，审批发证16户。街道争取亮化工程、道路维修、种植基地等项目12个，投入资金278万元。</w:t>
      </w:r>
    </w:p>
    <w:p>
      <w:pPr>
        <w:rPr>
          <w:rFonts w:hint="eastAsia" w:ascii="仿宋" w:hAnsi="仿宋" w:eastAsia="仿宋" w:cs="仿宋"/>
          <w:b w:val="0"/>
          <w:bCs w:val="0"/>
          <w:sz w:val="32"/>
          <w:szCs w:val="32"/>
          <w:lang w:val="en-US" w:eastAsia="zh-CN"/>
        </w:rPr>
      </w:pPr>
    </w:p>
    <w:p>
      <w:pPr>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【社会事业】  2022年，朝阳街道完成村（社区）新时代文明实践站阵地建设8个，实现街道新时代文明实践站全覆盖。创建全国文明城市工作中创文工作第一季度排名零陵区第一，创园工作第二季度排名第一，创卫、创园工作第三季度均排名第一，巩卫工作第四季度排名第一。2021年10月1日至2022年9月30日，出生人数278人，计划内生育277人，计划外出生1人。全员人口数据清理采集率、准确率100%。外出流动人口2270人，办理流动人口婚育证明2270人，办证、验证率100%。</w:t>
      </w:r>
    </w:p>
    <w:p>
      <w:pPr>
        <w:spacing w:line="240" w:lineRule="auto"/>
        <w:rPr>
          <w:rFonts w:hint="eastAsia" w:ascii="仿宋" w:hAnsi="仿宋" w:eastAsia="仿宋" w:cs="仿宋"/>
          <w:b w:val="0"/>
          <w:bCs w:val="0"/>
          <w:sz w:val="32"/>
          <w:szCs w:val="32"/>
          <w:lang w:val="en-US" w:eastAsia="zh-CN"/>
        </w:rPr>
      </w:pPr>
    </w:p>
    <w:p>
      <w:pPr>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【乡村振兴】  2022年，朝阳街道巩固拓展脱贫攻坚成果，加强防返贫动态监测和帮扶工作，强化动态帮扶措施，坚决守住不发生规模性返贫底线。5月，开展集中排查，核查农户3388户，11510人，其中入户实地排查1958户，6399人，通过电话、微信等核查1430户，5098人。9月，核查农户3389户，11510人，其中入户实地排查2161户，7131人，通过电话、微信等核查1228户，4379人。集中摸排排查出问题1条，新纳入监测户1户2人。开展就业帮扶各项，开发公益性岗位29人，工作岗位有生态护林员、环卫保洁员等，每月每人工资约612元。2022年第一批脱贫劳动力在外务工人员一次性交通补贴，拟申报13人，补贴6800元。实施教育帮扶，为符合条件的在校学生66人及时申报发放教育补贴。健全农村低收入人口常态化帮扶机制，落实兜底保障政策。截止年末，有低保人口176人。特困人员（分散）供养人员85人，孤儿及事实无人抚养儿童13人，其中农村户籍8人。享受困难残疾人生活补贴241人，重度残疾人护理补贴528人，兜底保障政策均落实到位。完善基础设施建设。全年完成乡村振兴衔接资金项目14个，涉及6个村，投入资金138.25万元，均完工验收。核查各类扶贫资金资产，并建立资产管理台账。完善资产登记录入工作，并分类管理，明确项目管护单位和责任人，做到职责明确、管护到位，强化公益性资产维护，确保经营类项目正常运营，受益分红到位。落实驻村帮扶工作。朝阳街道为每个村配备1名驻村干部，配合指导村社区开展各项工作。</w:t>
      </w:r>
    </w:p>
    <w:p>
      <w:pPr>
        <w:spacing w:line="240" w:lineRule="auto"/>
        <w:ind w:firstLine="640" w:firstLineChars="200"/>
        <w:rPr>
          <w:rFonts w:hint="eastAsia" w:ascii="仿宋" w:hAnsi="仿宋" w:eastAsia="仿宋" w:cs="仿宋"/>
          <w:b w:val="0"/>
          <w:bCs w:val="0"/>
          <w:sz w:val="32"/>
          <w:szCs w:val="32"/>
          <w:lang w:val="en-US" w:eastAsia="zh-CN"/>
        </w:rPr>
      </w:pPr>
    </w:p>
    <w:p>
      <w:pPr>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【农村人居环境整治】  2022年，朝阳街道开展人居环境整治行动，动员党员干部和群众，共同参与环境整治和农村生活垃圾治理。摸排登记户厕3731户，对存在问题的3户户厕及时整改到位。清理道路沿线5千米，清理河道6千米，清运生活垃圾3吨，清理村内水塘垃圾1口，清理屋前屋后陈年垃圾2吨，建立禁止秸秆垃圾焚烧责任制。</w:t>
      </w:r>
    </w:p>
    <w:p>
      <w:pPr>
        <w:spacing w:line="240" w:lineRule="auto"/>
        <w:rPr>
          <w:rFonts w:hint="eastAsia" w:ascii="仿宋" w:hAnsi="仿宋" w:eastAsia="仿宋" w:cs="仿宋"/>
          <w:b w:val="0"/>
          <w:bCs w:val="0"/>
          <w:sz w:val="32"/>
          <w:szCs w:val="32"/>
          <w:lang w:val="en-US" w:eastAsia="zh-CN"/>
        </w:rPr>
      </w:pPr>
    </w:p>
    <w:p>
      <w:pPr>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【乡村治理】  2022年，朝阳街道加强基层组织建设，以党员学习、教育和管理常态化、制度化为抓手，落实“三会一课”、党员积分管理等制度，推行党员包户“137”责任制，创新开展“五讲五比”等活动。推行乡村振兴月例会制度。搭建村民说事、民主议事、民主监督、化解矛盾和促进乡风文明的平台。推广村务监督月例会“云直播”工作，重点聚焦落实防返贫监测与帮扶、巩固脱贫攻坚成果、推进乡村发展、乡村建设、乡村治理等群众急难愁盼问题，开展民主议事协商监督。开展精神文明建设，倡导镇风文明，开展陈规陋习专项整治工作，推进村（社区）移风易俗。推进清廉乡村建设，开展农村集体三资管理专项治理，按照“清源固廉、监督护廉、公开促廉、文化润廉”的建设目标，打造班子清廉、干部清正、村务清爽、民风清朗的村居环境，</w:t>
      </w:r>
    </w:p>
    <w:p>
      <w:pPr>
        <w:spacing w:line="240" w:lineRule="auto"/>
        <w:rPr>
          <w:rFonts w:hint="eastAsia" w:ascii="仿宋" w:hAnsi="仿宋" w:eastAsia="仿宋" w:cs="仿宋"/>
          <w:b w:val="0"/>
          <w:bCs w:val="0"/>
          <w:sz w:val="32"/>
          <w:szCs w:val="32"/>
          <w:lang w:val="en-US" w:eastAsia="zh-CN"/>
        </w:rPr>
      </w:pPr>
    </w:p>
    <w:p>
      <w:pPr>
        <w:spacing w:line="240" w:lineRule="auto"/>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sz w:val="32"/>
          <w:szCs w:val="32"/>
          <w:lang w:val="en-US" w:eastAsia="zh-CN"/>
        </w:rPr>
        <w:t>【生态环保】 2022年，朝阳街道持续打好蓝天碧水净土保卫战。全面开展污染防治攻坚战“夏季攻势”，推进农村“五改”，强化大气污染防治、秸秆综合利用和禁烧工作；深入推进“河长制”，持续开展“清四乱”专项整治，努力实现“四清四无”目标。深入开展大气污染防治整治，定期开展桔杆焚烧巡查宣传，发放资料2000余份，每月定时对禽畜养殖场排污开展检查。处理群众反映环保问题线索5起，关停不符合环保资质条件企业2家，整治企业1家、建筑垃圾5处，在沙沟湾社区和石烟塘村新建2座生活污水收集处理站。</w:t>
      </w:r>
    </w:p>
    <w:p>
      <w:pPr>
        <w:spacing w:line="240" w:lineRule="auto"/>
        <w:rPr>
          <w:rFonts w:hint="eastAsia" w:ascii="仿宋" w:hAnsi="仿宋" w:eastAsia="仿宋" w:cs="仿宋"/>
          <w:b w:val="0"/>
          <w:bCs w:val="0"/>
          <w:color w:val="FF0000"/>
          <w:sz w:val="32"/>
          <w:szCs w:val="32"/>
          <w:lang w:val="en-US" w:eastAsia="zh-CN"/>
        </w:rPr>
      </w:pPr>
    </w:p>
    <w:p>
      <w:pPr>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【疫情防控】  2022年，朝阳街道实施常态化疫情防控，持续加强社会宣传，在重点地段、电子屏等密集投放宣传标语，发布科学防控宣传资料、海报。统筹辖区内各媒体加强宣传，落实“外防输入、内防反弹”各项措施。加强网络舆情监测，及时研判处置涉疫舆情。全年摸排来乡返乡人员16296人，其中入境人员24人，大数据推送2143人，自主摸排14118人。实施集中隔离514人，居家隔离344人，居家监测2159人。</w:t>
      </w:r>
    </w:p>
    <w:p>
      <w:pPr>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11.02”疫情发生后,街道全力以赴，投入80万元购置核酸检测所需的帐篷90个、桌椅板凳130套、租用车辆，以及购置疫情防控口罩、酒精、消毒液、体温枪、喷雾器等物资。组织开展区域核酸检测、每周一次全员核酸检测、风险区域封控、搭建围档。</w:t>
      </w:r>
    </w:p>
    <w:p>
      <w:pPr>
        <w:spacing w:line="240" w:lineRule="auto"/>
        <w:ind w:firstLine="640" w:firstLineChars="200"/>
        <w:rPr>
          <w:rFonts w:hint="eastAsia" w:ascii="仿宋" w:hAnsi="仿宋" w:eastAsia="仿宋" w:cs="仿宋"/>
          <w:b w:val="0"/>
          <w:bCs w:val="0"/>
          <w:sz w:val="32"/>
          <w:szCs w:val="32"/>
          <w:lang w:val="en-US" w:eastAsia="zh-CN"/>
        </w:rPr>
      </w:pPr>
    </w:p>
    <w:p>
      <w:pPr>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【上级调研】  2022年4月24日，永州市人大常委会到朝阳街道老渡口社区桃江安置小区实地勘察市域社会治理工作。5月3日，湖南省自然资源厅厅党组成员、副厅长李全胜，永州市委副书记、市长陈爱林到朝阳街道（柳子街社区）督导检查地质隐患灾害点周边自建房情况。6月15日，市委组织部部长祝云武到老渡口社区桃江安置小区调研小区党建“五单五到户”工作机制。6月16日，市委副书记单铸飞到朝阳街道调研禁捕退捕及水利部交办“清水平台”整治情况。6月23日，全国政协提案副主任戚建国到朝阳街道开展“加强退役军人投身乡村振兴政策制度建设”民主监督性调研暨重点提案督办调研工作。6月28日，省委办公厅档案业务指导处处长彭玉、档案宣传教育处陈菲到朝阳街道和沙沟湾社区开展档案工作监督检查。</w:t>
      </w:r>
    </w:p>
    <w:p>
      <w:pPr>
        <w:spacing w:line="240" w:lineRule="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（撰稿人：胡利华13607462518）       </w:t>
      </w:r>
    </w:p>
    <w:p>
      <w:pPr>
        <w:spacing w:line="240" w:lineRule="auto"/>
        <w:rPr>
          <w:rFonts w:hint="eastAsia" w:ascii="仿宋" w:hAnsi="仿宋" w:eastAsia="仿宋" w:cs="仿宋"/>
          <w:b w:val="0"/>
          <w:bCs w:val="0"/>
          <w:sz w:val="32"/>
          <w:szCs w:val="32"/>
          <w:lang w:val="en-US" w:eastAsia="zh-CN"/>
        </w:rPr>
      </w:pPr>
    </w:p>
    <w:p>
      <w:pPr>
        <w:spacing w:line="240" w:lineRule="auto"/>
        <w:jc w:val="right"/>
        <w:rPr>
          <w:rFonts w:hint="eastAsia" w:ascii="仿宋" w:hAnsi="仿宋" w:eastAsia="仿宋" w:cs="仿宋"/>
          <w:b w:val="0"/>
          <w:bCs w:val="0"/>
          <w:sz w:val="32"/>
          <w:szCs w:val="32"/>
          <w:lang w:val="en-US" w:eastAsia="zh-CN"/>
        </w:rPr>
      </w:pPr>
    </w:p>
    <w:p>
      <w:pPr>
        <w:spacing w:line="240" w:lineRule="auto"/>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朝阳街道办事处</w:t>
      </w:r>
    </w:p>
    <w:p>
      <w:pPr>
        <w:spacing w:line="240" w:lineRule="auto"/>
        <w:jc w:val="right"/>
        <w:rPr>
          <w:rFonts w:hint="default"/>
          <w:lang w:val="en-US" w:eastAsia="zh-CN"/>
        </w:rPr>
      </w:pPr>
      <w:r>
        <w:rPr>
          <w:rFonts w:hint="eastAsia" w:ascii="仿宋" w:hAnsi="仿宋" w:eastAsia="仿宋" w:cs="仿宋"/>
          <w:b w:val="0"/>
          <w:bCs w:val="0"/>
          <w:sz w:val="32"/>
          <w:szCs w:val="32"/>
          <w:lang w:val="en-US" w:eastAsia="zh-CN"/>
        </w:rPr>
        <w:t>2023年5月9日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ZDhiNmNkZjRmM2I4MzQ2YzgxMmZlYTEyZWFkZTIifQ=="/>
  </w:docVars>
  <w:rsids>
    <w:rsidRoot w:val="00000000"/>
    <w:rsid w:val="01E97BFD"/>
    <w:rsid w:val="024056D9"/>
    <w:rsid w:val="029A1B3E"/>
    <w:rsid w:val="02E622D9"/>
    <w:rsid w:val="041148EB"/>
    <w:rsid w:val="041F054D"/>
    <w:rsid w:val="04F27A0F"/>
    <w:rsid w:val="054364BD"/>
    <w:rsid w:val="06175254"/>
    <w:rsid w:val="09CF4F0F"/>
    <w:rsid w:val="0A1421D6"/>
    <w:rsid w:val="0A483784"/>
    <w:rsid w:val="0D815336"/>
    <w:rsid w:val="0D847672"/>
    <w:rsid w:val="0EB9159E"/>
    <w:rsid w:val="100407CB"/>
    <w:rsid w:val="106D0156"/>
    <w:rsid w:val="1198193E"/>
    <w:rsid w:val="13097457"/>
    <w:rsid w:val="139C2FCC"/>
    <w:rsid w:val="13F45885"/>
    <w:rsid w:val="168B42F5"/>
    <w:rsid w:val="16F9214B"/>
    <w:rsid w:val="1A5E6E15"/>
    <w:rsid w:val="1B5B61E7"/>
    <w:rsid w:val="1B5C10E3"/>
    <w:rsid w:val="1B66066D"/>
    <w:rsid w:val="1BA86408"/>
    <w:rsid w:val="1BC75E94"/>
    <w:rsid w:val="1C024584"/>
    <w:rsid w:val="1C2C7774"/>
    <w:rsid w:val="1D5202A2"/>
    <w:rsid w:val="1DF443A0"/>
    <w:rsid w:val="1F30656E"/>
    <w:rsid w:val="1FE52246"/>
    <w:rsid w:val="213A568F"/>
    <w:rsid w:val="222A65E3"/>
    <w:rsid w:val="225F60AF"/>
    <w:rsid w:val="239B253B"/>
    <w:rsid w:val="23A6613D"/>
    <w:rsid w:val="23D06D16"/>
    <w:rsid w:val="250E08DA"/>
    <w:rsid w:val="25C52299"/>
    <w:rsid w:val="25DA74AE"/>
    <w:rsid w:val="25DC4098"/>
    <w:rsid w:val="263F79DF"/>
    <w:rsid w:val="27CE46A5"/>
    <w:rsid w:val="283B11F4"/>
    <w:rsid w:val="28F11C08"/>
    <w:rsid w:val="29CA4207"/>
    <w:rsid w:val="29F3375E"/>
    <w:rsid w:val="2A8856D8"/>
    <w:rsid w:val="2AA902C1"/>
    <w:rsid w:val="2BA75CE6"/>
    <w:rsid w:val="2BB37649"/>
    <w:rsid w:val="2D1759B5"/>
    <w:rsid w:val="2D4615F9"/>
    <w:rsid w:val="2E816910"/>
    <w:rsid w:val="2E9D1E16"/>
    <w:rsid w:val="2F893CAE"/>
    <w:rsid w:val="309C7574"/>
    <w:rsid w:val="30CA38E0"/>
    <w:rsid w:val="31AA3A4C"/>
    <w:rsid w:val="31B9703B"/>
    <w:rsid w:val="32713DBA"/>
    <w:rsid w:val="3285715B"/>
    <w:rsid w:val="32D64894"/>
    <w:rsid w:val="33863895"/>
    <w:rsid w:val="372431A9"/>
    <w:rsid w:val="38FB43DD"/>
    <w:rsid w:val="39161217"/>
    <w:rsid w:val="3B051543"/>
    <w:rsid w:val="3BC94845"/>
    <w:rsid w:val="3C965E23"/>
    <w:rsid w:val="3DC405DB"/>
    <w:rsid w:val="3DF97571"/>
    <w:rsid w:val="3E067AAC"/>
    <w:rsid w:val="3E724224"/>
    <w:rsid w:val="3F8F421F"/>
    <w:rsid w:val="40B9304C"/>
    <w:rsid w:val="40D30290"/>
    <w:rsid w:val="41BD3B3E"/>
    <w:rsid w:val="41EF72C8"/>
    <w:rsid w:val="423A1AF0"/>
    <w:rsid w:val="42AF54D9"/>
    <w:rsid w:val="452C3067"/>
    <w:rsid w:val="45435142"/>
    <w:rsid w:val="47152B0E"/>
    <w:rsid w:val="482A4397"/>
    <w:rsid w:val="48A63E30"/>
    <w:rsid w:val="49C10D2B"/>
    <w:rsid w:val="4AA448D5"/>
    <w:rsid w:val="4AE03433"/>
    <w:rsid w:val="4AF61206"/>
    <w:rsid w:val="4B01670E"/>
    <w:rsid w:val="4C5456DA"/>
    <w:rsid w:val="4C5A5E28"/>
    <w:rsid w:val="4E037288"/>
    <w:rsid w:val="4EF64E9F"/>
    <w:rsid w:val="4F526DC1"/>
    <w:rsid w:val="4FAD04E7"/>
    <w:rsid w:val="514666F5"/>
    <w:rsid w:val="51B42EF7"/>
    <w:rsid w:val="52E26D9A"/>
    <w:rsid w:val="54A01B06"/>
    <w:rsid w:val="54AF45A2"/>
    <w:rsid w:val="56DA2D5C"/>
    <w:rsid w:val="581D3408"/>
    <w:rsid w:val="58476E46"/>
    <w:rsid w:val="58A64CFA"/>
    <w:rsid w:val="59205A6E"/>
    <w:rsid w:val="5ADF3283"/>
    <w:rsid w:val="5B062A42"/>
    <w:rsid w:val="5B6D486F"/>
    <w:rsid w:val="5BB37B38"/>
    <w:rsid w:val="5BF47CAE"/>
    <w:rsid w:val="5CCE2C54"/>
    <w:rsid w:val="5D4D6706"/>
    <w:rsid w:val="602A3F14"/>
    <w:rsid w:val="623C31ED"/>
    <w:rsid w:val="635A5341"/>
    <w:rsid w:val="63712248"/>
    <w:rsid w:val="63974B7F"/>
    <w:rsid w:val="66884C53"/>
    <w:rsid w:val="66E03E64"/>
    <w:rsid w:val="66E93C84"/>
    <w:rsid w:val="67401435"/>
    <w:rsid w:val="69721E60"/>
    <w:rsid w:val="6A0E36C1"/>
    <w:rsid w:val="6C21592D"/>
    <w:rsid w:val="6E6E0BD2"/>
    <w:rsid w:val="6EFC34B5"/>
    <w:rsid w:val="72744FEC"/>
    <w:rsid w:val="72D3380B"/>
    <w:rsid w:val="72E7254B"/>
    <w:rsid w:val="72EE22E1"/>
    <w:rsid w:val="733E7650"/>
    <w:rsid w:val="73A9725F"/>
    <w:rsid w:val="73DB3CB0"/>
    <w:rsid w:val="744877CF"/>
    <w:rsid w:val="75023E22"/>
    <w:rsid w:val="78482494"/>
    <w:rsid w:val="78715739"/>
    <w:rsid w:val="788E5CE2"/>
    <w:rsid w:val="7AE32788"/>
    <w:rsid w:val="7BCB1412"/>
    <w:rsid w:val="7E0800C1"/>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100" w:after="100" w:afterLines="100"/>
      <w:jc w:val="center"/>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semiHidden/>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semiHidden/>
    <w:qFormat/>
    <w:uiPriority w:val="99"/>
    <w:pPr>
      <w:ind w:firstLine="420" w:firstLineChars="200"/>
    </w:p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3926</Words>
  <Characters>4308</Characters>
  <Lines>0</Lines>
  <Paragraphs>0</Paragraphs>
  <TotalTime>2</TotalTime>
  <ScaleCrop>false</ScaleCrop>
  <LinksUpToDate>false</LinksUpToDate>
  <CharactersWithSpaces>4340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2023-03-16T07:29:00Z</dcterms:created>
  <dc:creator>Administrator</dc:creator>
  <cp:lastModifiedBy>WPS_1662003434</cp:lastModifiedBy>
  <cp:lastPrinted>2023-05-09T03:15:00Z</cp:lastPrinted>
  <dcterms:modified xsi:type="dcterms:W3CDTF">2023-09-14T08:13:36Z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8C6CE64E738E4646B3A2CC206724F509_13</vt:lpwstr>
  </property>
</Properties>
</file>