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>
      <w:pPr>
        <w:pStyle w:val="2"/>
        <w:spacing w:before="0" w:beforeAutospacing="0" w:after="0" w:afterAutospacing="0" w:line="360" w:lineRule="exact"/>
        <w:jc w:val="center"/>
        <w:rPr>
          <w:rFonts w:hint="eastAsia" w:ascii="方正小标宋简体" w:eastAsia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蓝山县2023年公开招聘教师面试教材</w:t>
      </w:r>
    </w:p>
    <w:bookmarkEnd w:id="0"/>
    <w:p>
      <w:pPr>
        <w:spacing w:line="80" w:lineRule="exact"/>
        <w:rPr>
          <w:rFonts w:hint="eastAsia"/>
        </w:rPr>
      </w:pPr>
    </w:p>
    <w:tbl>
      <w:tblPr>
        <w:tblStyle w:val="4"/>
        <w:tblpPr w:leftFromText="180" w:rightFromText="180" w:vertAnchor="text" w:tblpY="1"/>
        <w:tblOverlap w:val="never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29"/>
        <w:gridCol w:w="528"/>
        <w:gridCol w:w="3375"/>
        <w:gridCol w:w="1879"/>
        <w:gridCol w:w="1012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岗位</w:t>
            </w:r>
          </w:p>
          <w:p>
            <w:pPr>
              <w:widowControl/>
              <w:spacing w:line="17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代码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教材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版本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asci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  <w:t>面试形式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7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职高数学教师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>101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高中数学（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版）必修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第一册（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>2017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年课标）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职高英语教师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>102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高中英语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必修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第一册（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>2017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年课标）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译林出版社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职高会计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>103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《</w:t>
            </w:r>
            <w:r>
              <w:rPr>
                <w:rFonts w:hint="eastAsia" w:ascii="宋体" w:cs="宋体"/>
                <w:kern w:val="0"/>
                <w:sz w:val="16"/>
                <w:szCs w:val="16"/>
              </w:rPr>
              <w:t>初级会计实务》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中国原子能出版社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结构化面试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职高电子商务员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kern w:val="0"/>
                <w:sz w:val="18"/>
                <w:szCs w:val="18"/>
              </w:rPr>
              <w:t>104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《C2C网店经营与管理》，安博、石晶、汪健/主编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中国发展出版社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结构化面试</w:t>
            </w:r>
          </w:p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+实践操作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b/>
                <w:bCs/>
                <w:kern w:val="0"/>
                <w:sz w:val="16"/>
                <w:szCs w:val="16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四中语文教师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高中语文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必修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上册（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>2017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年课标）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四中数学教师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高中数学（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版）必修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第一册（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>2017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年课标）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四中英语教师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高中英语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必修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第一册（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>2017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年课标）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译林出版社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四中物理教师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高中物理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必修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第一册（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>2017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年课标）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四中生物教师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高中生物 必修1（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>2017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年课标）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四中地理教师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 xml:space="preserve">高中地理 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必修 第一册（</w:t>
            </w:r>
            <w:r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  <w:t>2017</w:t>
            </w: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年课标）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湖南教育出版社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二中心理健康教师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心理健康教育八年级下册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+案例答辩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语文八年级下册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试教(微课)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6"/>
                <w:szCs w:val="16"/>
              </w:rPr>
              <w:t>数学八年级下册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试教(微课)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303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英语八年级下册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试教(微课)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初中物理教师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物理八年级下册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试教(微课)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初中化学教师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305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6"/>
                <w:szCs w:val="16"/>
              </w:rPr>
              <w:t>化学九年级上册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试教(微课)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初中生物教师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306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6"/>
                <w:szCs w:val="16"/>
              </w:rPr>
              <w:t>生物学八年级下册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江苏凤凰教育出版社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试教(微课)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初中政治教师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307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道德与法治八年级下册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试教(微课)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6"/>
                <w:szCs w:val="16"/>
              </w:rPr>
              <w:t>中国历史八年级下册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试教(微课)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初中信息技术教师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6"/>
                <w:szCs w:val="16"/>
              </w:rPr>
              <w:t>信息技术八年级下册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上海科技教育出版社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+实践操作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初中音乐教师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310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音乐（简谱、五线谱）八年级下册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湖南文艺出版社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+特长展示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体育与健康八年级全一册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+特长展示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初中美术教师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312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6"/>
                <w:szCs w:val="16"/>
              </w:rPr>
              <w:t>美术八年级下册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湖南美术出版社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+特长展示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初中心理健康教师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313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心理健康教育八年级下册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(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微课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>)</w:t>
            </w:r>
          </w:p>
          <w:p>
            <w:pPr>
              <w:widowControl/>
              <w:spacing w:line="180" w:lineRule="exact"/>
              <w:jc w:val="center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+案例答辩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初中心理健康辅导员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314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心理健康教育八年级下册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结构化面试</w:t>
            </w:r>
          </w:p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kern w:val="0"/>
                <w:sz w:val="16"/>
                <w:szCs w:val="16"/>
              </w:rPr>
              <w:t>+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案例答辩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语文四年级下册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试教(微课)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  <w:t>数学四年级下册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人民教育出版社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试教(微课)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幼儿园教师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《体验与探究》中班下册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Cs/>
                <w:kern w:val="0"/>
                <w:sz w:val="16"/>
                <w:szCs w:val="16"/>
              </w:rPr>
              <w:t>专业技能</w:t>
            </w:r>
          </w:p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Cs/>
                <w:kern w:val="0"/>
                <w:sz w:val="16"/>
                <w:szCs w:val="16"/>
              </w:rPr>
              <w:t>测试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幼儿园教师（男）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《体验与探究》中班下册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Cs/>
                <w:kern w:val="0"/>
                <w:sz w:val="16"/>
                <w:szCs w:val="16"/>
              </w:rPr>
              <w:t>专业技能</w:t>
            </w:r>
          </w:p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Cs/>
                <w:kern w:val="0"/>
                <w:sz w:val="16"/>
                <w:szCs w:val="16"/>
              </w:rPr>
              <w:t>测试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幼儿园教师（女）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503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《体验与探究》中班下册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Cs/>
                <w:kern w:val="0"/>
                <w:sz w:val="16"/>
                <w:szCs w:val="16"/>
              </w:rPr>
              <w:t>专业技能</w:t>
            </w:r>
          </w:p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Cs/>
                <w:kern w:val="0"/>
                <w:sz w:val="16"/>
                <w:szCs w:val="16"/>
              </w:rPr>
              <w:t>测试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幼儿园教师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504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《体验与探究》中班下册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湖南教育出版社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Cs/>
                <w:kern w:val="0"/>
                <w:sz w:val="16"/>
                <w:szCs w:val="16"/>
              </w:rPr>
              <w:t>专业技能</w:t>
            </w:r>
          </w:p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bCs/>
                <w:kern w:val="0"/>
                <w:sz w:val="16"/>
                <w:szCs w:val="16"/>
              </w:rPr>
              <w:t>测试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cs="宋体"/>
                <w:bCs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学校财务人员（男）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79" w:type="dxa"/>
            <w:noWrap w:val="0"/>
            <w:vAlign w:val="top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结构化面试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exact"/>
        </w:trPr>
        <w:tc>
          <w:tcPr>
            <w:tcW w:w="1729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学校财务人员（女）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79" w:type="dxa"/>
            <w:noWrap w:val="0"/>
            <w:vAlign w:val="top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结构化面试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>
      <w:pPr>
        <w:pStyle w:val="2"/>
        <w:spacing w:before="0" w:beforeAutospacing="0" w:after="0" w:afterAutospacing="0"/>
        <w:rPr>
          <w:rFonts w:hint="eastAsia" w:ascii="仿宋" w:hAnsi="仿宋" w:eastAsia="仿宋"/>
          <w:b w:val="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624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b/>
        <w:sz w:val="24"/>
        <w:szCs w:val="24"/>
      </w:rPr>
    </w:pPr>
    <w:r>
      <w:rPr>
        <w:rStyle w:val="6"/>
        <w:b/>
        <w:sz w:val="24"/>
        <w:szCs w:val="24"/>
      </w:rPr>
      <w:fldChar w:fldCharType="begin"/>
    </w:r>
    <w:r>
      <w:rPr>
        <w:rStyle w:val="6"/>
        <w:b/>
        <w:sz w:val="24"/>
        <w:szCs w:val="24"/>
      </w:rPr>
      <w:instrText xml:space="preserve">PAGE  </w:instrText>
    </w:r>
    <w:r>
      <w:rPr>
        <w:rStyle w:val="6"/>
        <w:b/>
        <w:sz w:val="24"/>
        <w:szCs w:val="24"/>
      </w:rPr>
      <w:fldChar w:fldCharType="separate"/>
    </w:r>
    <w:r>
      <w:rPr>
        <w:rStyle w:val="6"/>
        <w:b/>
        <w:sz w:val="24"/>
        <w:szCs w:val="24"/>
      </w:rPr>
      <w:t>4</w:t>
    </w:r>
    <w:r>
      <w:rPr>
        <w:rStyle w:val="6"/>
        <w:b/>
        <w:sz w:val="24"/>
        <w:szCs w:val="24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YzZiMDI2N2JlMzU1MGM0ZjcwM2E5MDc4NDI3NjAifQ=="/>
  </w:docVars>
  <w:rsids>
    <w:rsidRoot w:val="09173EB1"/>
    <w:rsid w:val="0917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2023-07-27T10:02:00Z</dcterms:created>
  <dc:creator>小坏坏</dc:creator>
  <cp:lastModifiedBy>小坏坏</cp:lastModifiedBy>
  <dcterms:modified xsi:type="dcterms:W3CDTF">2023-07-27T10:02:20Z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96AD461B9281479AAC84D488785AE6EF_11</vt:lpwstr>
  </property>
</Properties>
</file>