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蓝山县县</w:t>
      </w:r>
      <w:r>
        <w:rPr>
          <w:rFonts w:hint="eastAsia" w:ascii="方正小标宋简体" w:hAnsi="方正小标宋简体" w:eastAsia="方正小标宋简体" w:cs="方正小标宋简体"/>
          <w:sz w:val="44"/>
          <w:szCs w:val="44"/>
        </w:rPr>
        <w:t>级储备粮管理办法</w:t>
      </w:r>
      <w:r>
        <w:rPr>
          <w:rFonts w:hint="eastAsia" w:ascii="方正小标宋简体" w:hAnsi="方正小标宋简体" w:eastAsia="方正小标宋简体" w:cs="方正小标宋简体"/>
          <w:sz w:val="44"/>
          <w:szCs w:val="44"/>
          <w:lang w:eastAsia="zh-CN"/>
        </w:rPr>
        <w:t>（初稿）</w:t>
      </w:r>
    </w:p>
    <w:p>
      <w:pPr>
        <w:keepNext/>
        <w:keepLines/>
        <w:pageBreakBefore w:val="0"/>
        <w:widowControl/>
        <w:kinsoku/>
        <w:wordWrap/>
        <w:overflowPunct/>
        <w:topLinePunct w:val="0"/>
        <w:autoSpaceDE/>
        <w:autoSpaceDN/>
        <w:bidi w:val="0"/>
        <w:adjustRightInd w:val="0"/>
        <w:snapToGrid w:val="0"/>
        <w:spacing w:before="312" w:beforeLines="100" w:after="312" w:afterLines="100" w:line="560" w:lineRule="exact"/>
        <w:jc w:val="center"/>
        <w:textAlignment w:val="auto"/>
        <w:outlineLvl w:val="1"/>
        <w:rPr>
          <w:rFonts w:hint="eastAsia" w:ascii="黑体" w:hAnsi="Arial" w:eastAsia="黑体" w:cs="Times New Roman"/>
          <w:bCs/>
          <w:kern w:val="0"/>
          <w:sz w:val="32"/>
          <w:szCs w:val="32"/>
        </w:rPr>
      </w:pPr>
      <w:r>
        <w:rPr>
          <w:rFonts w:hint="eastAsia" w:ascii="黑体" w:hAnsi="Arial" w:eastAsia="黑体" w:cs="Times New Roman"/>
          <w:bCs/>
          <w:kern w:val="0"/>
          <w:sz w:val="32"/>
          <w:szCs w:val="32"/>
        </w:rPr>
        <w:t>第一章　总　则</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olor w:val="000000"/>
          <w:sz w:val="32"/>
          <w:szCs w:val="32"/>
        </w:rPr>
        <w:t>第一条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为进一步规范</w:t>
      </w:r>
      <w:r>
        <w:rPr>
          <w:rFonts w:hint="eastAsia" w:ascii="仿宋" w:hAnsi="仿宋" w:eastAsia="仿宋" w:cs="仿宋"/>
          <w:sz w:val="32"/>
          <w:szCs w:val="32"/>
          <w:lang w:eastAsia="zh-CN"/>
        </w:rPr>
        <w:t>县</w:t>
      </w:r>
      <w:r>
        <w:rPr>
          <w:rFonts w:hint="eastAsia" w:ascii="仿宋" w:hAnsi="仿宋" w:eastAsia="仿宋" w:cs="仿宋"/>
          <w:sz w:val="32"/>
          <w:szCs w:val="32"/>
        </w:rPr>
        <w:t>级储备粮的管理，有效调控粮食市场，确保粮食安全，根据《粮食流通管理条例》《湖南省地方储备粮管理办法》《永州市市级储备粮管理办法》等有关法律、法规，结合本</w:t>
      </w:r>
      <w:r>
        <w:rPr>
          <w:rFonts w:hint="eastAsia" w:ascii="仿宋" w:hAnsi="仿宋" w:eastAsia="仿宋" w:cs="仿宋"/>
          <w:sz w:val="32"/>
          <w:szCs w:val="32"/>
          <w:lang w:eastAsia="zh-CN"/>
        </w:rPr>
        <w:t>县</w:t>
      </w:r>
      <w:r>
        <w:rPr>
          <w:rFonts w:hint="eastAsia" w:ascii="仿宋" w:hAnsi="仿宋" w:eastAsia="仿宋" w:cs="仿宋"/>
          <w:sz w:val="32"/>
          <w:szCs w:val="32"/>
        </w:rPr>
        <w:t>实际，制定本办法。</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本办法所称</w:t>
      </w:r>
      <w:r>
        <w:rPr>
          <w:rFonts w:hint="eastAsia" w:ascii="仿宋" w:hAnsi="仿宋" w:eastAsia="仿宋" w:cs="仿宋"/>
          <w:sz w:val="32"/>
          <w:szCs w:val="32"/>
          <w:lang w:eastAsia="zh-CN"/>
        </w:rPr>
        <w:t>县</w:t>
      </w:r>
      <w:r>
        <w:rPr>
          <w:rFonts w:hint="eastAsia" w:ascii="仿宋" w:hAnsi="仿宋" w:eastAsia="仿宋" w:cs="仿宋"/>
          <w:sz w:val="32"/>
          <w:szCs w:val="32"/>
        </w:rPr>
        <w:t>级储备粮，是指</w:t>
      </w:r>
      <w:r>
        <w:rPr>
          <w:rFonts w:hint="eastAsia" w:ascii="仿宋" w:hAnsi="仿宋" w:eastAsia="仿宋" w:cs="仿宋"/>
          <w:sz w:val="32"/>
          <w:szCs w:val="32"/>
          <w:lang w:eastAsia="zh-CN"/>
        </w:rPr>
        <w:t>县</w:t>
      </w:r>
      <w:r>
        <w:rPr>
          <w:rFonts w:hint="eastAsia" w:ascii="仿宋" w:hAnsi="仿宋" w:eastAsia="仿宋" w:cs="仿宋"/>
          <w:sz w:val="32"/>
          <w:szCs w:val="32"/>
        </w:rPr>
        <w:t>人民政府储备的用于调节所辖行政区域内粮食供求，稳定粮食市场，以及应对重大自然灾害或者其他突发事件等情况的粮食。</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本</w:t>
      </w:r>
      <w:r>
        <w:rPr>
          <w:rFonts w:hint="eastAsia" w:ascii="仿宋" w:hAnsi="仿宋" w:eastAsia="仿宋" w:cs="仿宋"/>
          <w:sz w:val="32"/>
          <w:szCs w:val="32"/>
          <w:lang w:eastAsia="zh-CN"/>
        </w:rPr>
        <w:t>县</w:t>
      </w:r>
      <w:r>
        <w:rPr>
          <w:rFonts w:hint="eastAsia" w:ascii="仿宋" w:hAnsi="仿宋" w:eastAsia="仿宋" w:cs="仿宋"/>
          <w:sz w:val="32"/>
          <w:szCs w:val="32"/>
        </w:rPr>
        <w:t>行政区域内</w:t>
      </w:r>
      <w:r>
        <w:rPr>
          <w:rFonts w:hint="eastAsia" w:ascii="仿宋" w:hAnsi="仿宋" w:eastAsia="仿宋" w:cs="仿宋"/>
          <w:sz w:val="32"/>
          <w:szCs w:val="32"/>
          <w:lang w:eastAsia="zh-CN"/>
        </w:rPr>
        <w:t>县</w:t>
      </w:r>
      <w:r>
        <w:rPr>
          <w:rFonts w:hint="eastAsia" w:ascii="仿宋" w:hAnsi="仿宋" w:eastAsia="仿宋" w:cs="仿宋"/>
          <w:sz w:val="32"/>
          <w:szCs w:val="32"/>
        </w:rPr>
        <w:t>级储备粮的计划、储存、动用、财务管理以及监督检查等活动适用本办法。</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本</w:t>
      </w:r>
      <w:r>
        <w:rPr>
          <w:rFonts w:hint="eastAsia" w:ascii="仿宋" w:hAnsi="仿宋" w:eastAsia="仿宋" w:cs="仿宋"/>
          <w:sz w:val="32"/>
          <w:szCs w:val="32"/>
          <w:lang w:eastAsia="zh-CN"/>
        </w:rPr>
        <w:t>县</w:t>
      </w:r>
      <w:r>
        <w:rPr>
          <w:rFonts w:hint="eastAsia" w:ascii="仿宋" w:hAnsi="仿宋" w:eastAsia="仿宋" w:cs="仿宋"/>
          <w:sz w:val="32"/>
          <w:szCs w:val="32"/>
        </w:rPr>
        <w:t>行政区域内从事和参与</w:t>
      </w:r>
      <w:r>
        <w:rPr>
          <w:rFonts w:hint="eastAsia" w:ascii="仿宋" w:hAnsi="仿宋" w:eastAsia="仿宋" w:cs="仿宋"/>
          <w:sz w:val="32"/>
          <w:szCs w:val="32"/>
          <w:lang w:eastAsia="zh-CN"/>
        </w:rPr>
        <w:t>县</w:t>
      </w:r>
      <w:r>
        <w:rPr>
          <w:rFonts w:hint="eastAsia" w:ascii="仿宋" w:hAnsi="仿宋" w:eastAsia="仿宋" w:cs="仿宋"/>
          <w:sz w:val="32"/>
          <w:szCs w:val="32"/>
        </w:rPr>
        <w:t>级储备粮经营管理、监督活动的单位和个人，应当遵守本办法。</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五</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级储备粮管理遵循政府主导、市场配置、优储安全、满足需求的原则。</w:t>
      </w:r>
      <w:r>
        <w:rPr>
          <w:rFonts w:hint="eastAsia" w:ascii="仿宋" w:hAnsi="仿宋" w:eastAsia="仿宋" w:cs="仿宋"/>
          <w:sz w:val="32"/>
          <w:szCs w:val="32"/>
          <w:lang w:eastAsia="zh-CN"/>
        </w:rPr>
        <w:t>县</w:t>
      </w:r>
      <w:r>
        <w:rPr>
          <w:rFonts w:hint="eastAsia" w:ascii="仿宋" w:hAnsi="仿宋" w:eastAsia="仿宋" w:cs="仿宋"/>
          <w:sz w:val="32"/>
          <w:szCs w:val="32"/>
        </w:rPr>
        <w:t>级储备粮粮权属于</w:t>
      </w:r>
      <w:r>
        <w:rPr>
          <w:rFonts w:hint="eastAsia" w:ascii="仿宋" w:hAnsi="仿宋" w:eastAsia="仿宋" w:cs="仿宋"/>
          <w:sz w:val="32"/>
          <w:szCs w:val="32"/>
          <w:lang w:eastAsia="zh-CN"/>
        </w:rPr>
        <w:t>县</w:t>
      </w:r>
      <w:r>
        <w:rPr>
          <w:rFonts w:hint="eastAsia" w:ascii="仿宋" w:hAnsi="仿宋" w:eastAsia="仿宋" w:cs="仿宋"/>
          <w:sz w:val="32"/>
          <w:szCs w:val="32"/>
        </w:rPr>
        <w:t>人民政府。</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六</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人民政府全面落实粮食安全责任制，加强对</w:t>
      </w:r>
      <w:r>
        <w:rPr>
          <w:rFonts w:hint="eastAsia" w:ascii="仿宋" w:hAnsi="仿宋" w:eastAsia="仿宋" w:cs="仿宋"/>
          <w:sz w:val="32"/>
          <w:szCs w:val="32"/>
          <w:lang w:eastAsia="zh-CN"/>
        </w:rPr>
        <w:t>县</w:t>
      </w:r>
      <w:r>
        <w:rPr>
          <w:rFonts w:hint="eastAsia" w:ascii="仿宋" w:hAnsi="仿宋" w:eastAsia="仿宋" w:cs="仿宋"/>
          <w:sz w:val="32"/>
          <w:szCs w:val="32"/>
        </w:rPr>
        <w:t>级储备粮工作的领导，负责</w:t>
      </w:r>
      <w:r>
        <w:rPr>
          <w:rFonts w:hint="eastAsia" w:ascii="仿宋" w:hAnsi="仿宋" w:eastAsia="仿宋" w:cs="仿宋"/>
          <w:sz w:val="32"/>
          <w:szCs w:val="32"/>
          <w:lang w:eastAsia="zh-CN"/>
        </w:rPr>
        <w:t>县</w:t>
      </w:r>
      <w:r>
        <w:rPr>
          <w:rFonts w:hint="eastAsia" w:ascii="仿宋" w:hAnsi="仿宋" w:eastAsia="仿宋" w:cs="仿宋"/>
          <w:sz w:val="32"/>
          <w:szCs w:val="32"/>
        </w:rPr>
        <w:t>级储备粮的建立和管理，落实</w:t>
      </w:r>
      <w:r>
        <w:rPr>
          <w:rFonts w:hint="eastAsia" w:ascii="仿宋" w:hAnsi="仿宋" w:eastAsia="仿宋" w:cs="仿宋"/>
          <w:sz w:val="32"/>
          <w:szCs w:val="32"/>
          <w:lang w:eastAsia="zh-CN"/>
        </w:rPr>
        <w:t>县</w:t>
      </w:r>
      <w:r>
        <w:rPr>
          <w:rFonts w:hint="eastAsia" w:ascii="仿宋" w:hAnsi="仿宋" w:eastAsia="仿宋" w:cs="仿宋"/>
          <w:sz w:val="32"/>
          <w:szCs w:val="32"/>
        </w:rPr>
        <w:t>级储备粮</w:t>
      </w:r>
      <w:r>
        <w:rPr>
          <w:rFonts w:hint="eastAsia" w:ascii="仿宋" w:hAnsi="仿宋" w:eastAsia="仿宋" w:cs="仿宋"/>
          <w:color w:val="auto"/>
          <w:sz w:val="32"/>
          <w:szCs w:val="32"/>
          <w:highlight w:val="none"/>
        </w:rPr>
        <w:t>所需资金和仓储等设施。</w:t>
      </w:r>
    </w:p>
    <w:p>
      <w:pPr>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color w:val="auto"/>
          <w:sz w:val="32"/>
          <w:szCs w:val="32"/>
          <w:highlight w:val="none"/>
          <w:lang w:val="en-US"/>
        </w:rPr>
      </w:pPr>
      <w:r>
        <w:rPr>
          <w:rFonts w:hint="eastAsia" w:ascii="黑体" w:hAnsi="黑体" w:eastAsia="黑体"/>
          <w:color w:val="auto"/>
          <w:sz w:val="32"/>
          <w:szCs w:val="32"/>
          <w:highlight w:val="none"/>
        </w:rPr>
        <w:t>第七条</w:t>
      </w:r>
      <w:r>
        <w:rPr>
          <w:rFonts w:hint="eastAsia" w:ascii="方正书宋简体" w:hAnsi="方正书宋简体" w:eastAsia="仿宋_GB2312"/>
          <w:color w:val="auto"/>
          <w:sz w:val="32"/>
          <w:szCs w:val="32"/>
          <w:highlight w:val="none"/>
        </w:rPr>
        <w:t>　</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发展</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改革</w:t>
      </w:r>
      <w:r>
        <w:rPr>
          <w:rFonts w:hint="eastAsia" w:ascii="仿宋" w:hAnsi="仿宋" w:eastAsia="仿宋" w:cs="仿宋"/>
          <w:color w:val="auto"/>
          <w:sz w:val="32"/>
          <w:szCs w:val="32"/>
          <w:highlight w:val="none"/>
          <w:lang w:eastAsia="zh-CN"/>
        </w:rPr>
        <w:t>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粮食和物资储备局）</w:t>
      </w:r>
      <w:r>
        <w:rPr>
          <w:rFonts w:hint="eastAsia" w:ascii="仿宋" w:hAnsi="仿宋" w:eastAsia="仿宋" w:cs="仿宋"/>
          <w:color w:val="auto"/>
          <w:sz w:val="32"/>
          <w:szCs w:val="32"/>
          <w:highlight w:val="none"/>
          <w:lang w:eastAsia="zh-CN"/>
        </w:rPr>
        <w:t>负责拟订县级储备粮总量计划，开展县级储备粮监督管理，指导、协调下级地方储备粮管理工作。</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财政局负责</w:t>
      </w:r>
      <w:r>
        <w:rPr>
          <w:rFonts w:hint="eastAsia" w:ascii="仿宋" w:hAnsi="仿宋" w:eastAsia="仿宋" w:cs="仿宋"/>
          <w:sz w:val="32"/>
          <w:szCs w:val="32"/>
          <w:lang w:eastAsia="zh-CN"/>
        </w:rPr>
        <w:t>县</w:t>
      </w:r>
      <w:r>
        <w:rPr>
          <w:rFonts w:hint="eastAsia" w:ascii="仿宋" w:hAnsi="仿宋" w:eastAsia="仿宋" w:cs="仿宋"/>
          <w:sz w:val="32"/>
          <w:szCs w:val="32"/>
        </w:rPr>
        <w:t>级储备粮的贷款利息、保管费、轮换费等财政补贴资金的筹措、下达以及监督检查。</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市场监督管理局、</w:t>
      </w:r>
      <w:r>
        <w:rPr>
          <w:rFonts w:hint="eastAsia" w:ascii="仿宋" w:hAnsi="仿宋" w:eastAsia="仿宋" w:cs="仿宋"/>
          <w:sz w:val="32"/>
          <w:szCs w:val="32"/>
          <w:lang w:eastAsia="zh-CN"/>
        </w:rPr>
        <w:t>县</w:t>
      </w:r>
      <w:r>
        <w:rPr>
          <w:rFonts w:hint="eastAsia" w:ascii="仿宋" w:hAnsi="仿宋" w:eastAsia="仿宋" w:cs="仿宋"/>
          <w:sz w:val="32"/>
          <w:szCs w:val="32"/>
        </w:rPr>
        <w:t>审计局等部门按照各自职责做好</w:t>
      </w:r>
      <w:r>
        <w:rPr>
          <w:rFonts w:hint="eastAsia" w:ascii="仿宋" w:hAnsi="仿宋" w:eastAsia="仿宋" w:cs="仿宋"/>
          <w:sz w:val="32"/>
          <w:szCs w:val="32"/>
          <w:lang w:eastAsia="zh-CN"/>
        </w:rPr>
        <w:t>县</w:t>
      </w:r>
      <w:r>
        <w:rPr>
          <w:rFonts w:hint="eastAsia" w:ascii="仿宋" w:hAnsi="仿宋" w:eastAsia="仿宋" w:cs="仿宋"/>
          <w:sz w:val="32"/>
          <w:szCs w:val="32"/>
        </w:rPr>
        <w:t>级储备粮管理相关工作。</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八</w:t>
      </w:r>
      <w:r>
        <w:rPr>
          <w:rFonts w:hint="eastAsia" w:ascii="黑体" w:hAnsi="黑体" w:eastAsia="黑体"/>
          <w:color w:val="auto"/>
          <w:sz w:val="32"/>
          <w:szCs w:val="32"/>
          <w:highlight w:val="none"/>
        </w:rPr>
        <w:t>条</w:t>
      </w:r>
      <w:r>
        <w:rPr>
          <w:rFonts w:hint="eastAsia" w:ascii="方正书宋简体" w:hAnsi="方正书宋简体" w:eastAsia="仿宋_GB2312"/>
          <w:color w:val="auto"/>
          <w:sz w:val="32"/>
          <w:szCs w:val="32"/>
          <w:highlight w:val="none"/>
        </w:rPr>
        <w:t>　</w:t>
      </w:r>
      <w:r>
        <w:rPr>
          <w:rFonts w:hint="eastAsia" w:ascii="仿宋" w:hAnsi="仿宋" w:eastAsia="仿宋" w:cs="仿宋"/>
          <w:color w:val="auto"/>
          <w:sz w:val="32"/>
          <w:szCs w:val="32"/>
          <w:highlight w:val="none"/>
        </w:rPr>
        <w:t>农业发展银行</w:t>
      </w:r>
      <w:r>
        <w:rPr>
          <w:rFonts w:hint="eastAsia" w:ascii="仿宋" w:hAnsi="仿宋" w:eastAsia="仿宋" w:cs="仿宋"/>
          <w:color w:val="auto"/>
          <w:sz w:val="32"/>
          <w:szCs w:val="32"/>
          <w:highlight w:val="none"/>
          <w:lang w:eastAsia="zh-CN"/>
        </w:rPr>
        <w:t>宁远县支行</w:t>
      </w:r>
      <w:r>
        <w:rPr>
          <w:rFonts w:hint="eastAsia" w:ascii="仿宋" w:hAnsi="仿宋" w:eastAsia="仿宋" w:cs="仿宋"/>
          <w:color w:val="auto"/>
          <w:sz w:val="32"/>
          <w:szCs w:val="32"/>
          <w:highlight w:val="none"/>
        </w:rPr>
        <w:t>按照国家有关规定，及时、足额安排</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级储备粮所需贷款，并对发放的</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级储备粮贷款实施信贷监管。</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eastAsia="zh-CN"/>
        </w:rPr>
        <w:t>九</w:t>
      </w:r>
      <w:r>
        <w:rPr>
          <w:rFonts w:hint="eastAsia" w:ascii="黑体" w:hAnsi="黑体" w:eastAsia="黑体"/>
          <w:color w:val="auto"/>
          <w:sz w:val="32"/>
          <w:szCs w:val="32"/>
          <w:highlight w:val="none"/>
        </w:rPr>
        <w:t>条</w:t>
      </w:r>
      <w:r>
        <w:rPr>
          <w:rFonts w:hint="eastAsia" w:ascii="方正书宋简体" w:hAnsi="方正书宋简体" w:eastAsia="仿宋_GB2312"/>
          <w:color w:val="auto"/>
          <w:sz w:val="32"/>
          <w:szCs w:val="32"/>
          <w:highlight w:val="none"/>
        </w:rPr>
        <w:t>　</w:t>
      </w:r>
      <w:r>
        <w:rPr>
          <w:rFonts w:hint="eastAsia" w:ascii="仿宋" w:hAnsi="仿宋" w:eastAsia="仿宋" w:cs="仿宋"/>
          <w:color w:val="auto"/>
          <w:sz w:val="32"/>
          <w:szCs w:val="32"/>
          <w:highlight w:val="none"/>
        </w:rPr>
        <w:t>任</w:t>
      </w:r>
      <w:r>
        <w:rPr>
          <w:rFonts w:hint="eastAsia" w:ascii="仿宋" w:hAnsi="仿宋" w:eastAsia="仿宋" w:cs="仿宋"/>
          <w:sz w:val="32"/>
          <w:szCs w:val="32"/>
        </w:rPr>
        <w:t>何单位和个人对</w:t>
      </w:r>
      <w:r>
        <w:rPr>
          <w:rFonts w:hint="eastAsia" w:ascii="仿宋" w:hAnsi="仿宋" w:eastAsia="仿宋" w:cs="仿宋"/>
          <w:sz w:val="32"/>
          <w:szCs w:val="32"/>
          <w:lang w:eastAsia="zh-CN"/>
        </w:rPr>
        <w:t>县</w:t>
      </w:r>
      <w:r>
        <w:rPr>
          <w:rFonts w:hint="eastAsia" w:ascii="仿宋" w:hAnsi="仿宋" w:eastAsia="仿宋" w:cs="仿宋"/>
          <w:sz w:val="32"/>
          <w:szCs w:val="32"/>
        </w:rPr>
        <w:t>级储备粮管理中的违法行为，有权向</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粮食和物资储备局）等有关部门举报。接受举报的部门，应当及时查处。</w:t>
      </w:r>
    </w:p>
    <w:p>
      <w:pPr>
        <w:keepNext/>
        <w:keepLines/>
        <w:pageBreakBefore w:val="0"/>
        <w:widowControl/>
        <w:kinsoku/>
        <w:wordWrap/>
        <w:overflowPunct/>
        <w:topLinePunct w:val="0"/>
        <w:autoSpaceDE/>
        <w:autoSpaceDN/>
        <w:bidi w:val="0"/>
        <w:adjustRightInd w:val="0"/>
        <w:snapToGrid w:val="0"/>
        <w:spacing w:before="312" w:beforeLines="100" w:after="312" w:afterLines="100" w:line="560" w:lineRule="exact"/>
        <w:jc w:val="center"/>
        <w:textAlignment w:val="auto"/>
        <w:outlineLvl w:val="1"/>
        <w:rPr>
          <w:rFonts w:hint="eastAsia" w:ascii="黑体" w:hAnsi="Arial" w:eastAsia="黑体" w:cs="Times New Roman"/>
          <w:bCs/>
          <w:kern w:val="0"/>
          <w:sz w:val="32"/>
          <w:szCs w:val="32"/>
        </w:rPr>
      </w:pPr>
      <w:r>
        <w:rPr>
          <w:rFonts w:hint="eastAsia" w:ascii="黑体" w:hAnsi="Arial" w:eastAsia="黑体" w:cs="Times New Roman"/>
          <w:bCs/>
          <w:kern w:val="0"/>
          <w:sz w:val="32"/>
          <w:szCs w:val="32"/>
        </w:rPr>
        <w:t>第二章　计　划</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十</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对</w:t>
      </w:r>
      <w:r>
        <w:rPr>
          <w:rFonts w:hint="eastAsia" w:ascii="仿宋" w:hAnsi="仿宋" w:eastAsia="仿宋" w:cs="仿宋"/>
          <w:sz w:val="32"/>
          <w:szCs w:val="32"/>
          <w:lang w:eastAsia="zh-CN"/>
        </w:rPr>
        <w:t>县</w:t>
      </w:r>
      <w:r>
        <w:rPr>
          <w:rFonts w:hint="eastAsia" w:ascii="仿宋" w:hAnsi="仿宋" w:eastAsia="仿宋" w:cs="仿宋"/>
          <w:sz w:val="32"/>
          <w:szCs w:val="32"/>
        </w:rPr>
        <w:t>级储备粮规模实行动态调整，原则上3至5年调整一次。</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级储备粮的具体品种、数量以及质量要求，由</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发展</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改革</w:t>
      </w:r>
      <w:r>
        <w:rPr>
          <w:rFonts w:hint="eastAsia" w:ascii="仿宋" w:hAnsi="仿宋" w:eastAsia="仿宋" w:cs="仿宋"/>
          <w:color w:val="auto"/>
          <w:sz w:val="32"/>
          <w:szCs w:val="32"/>
          <w:highlight w:val="none"/>
          <w:lang w:eastAsia="zh-CN"/>
        </w:rPr>
        <w:t>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粮食和物资储备局）会同</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财政局提出，报</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人民政府批准。</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级储备粮承储品种以稻谷为主，适当安排一定比例的食用植物油、大米，稻谷（含成品粮）品种比例不得低于国家和省</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rPr>
        <w:t>规定。建立优粮优储机制，优质稻储备总量占本级储备规模的30%左右，如遇国家和省</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rPr>
        <w:t>政策调整，按新定政策办理。</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十</w:t>
      </w:r>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条</w:t>
      </w:r>
      <w:r>
        <w:rPr>
          <w:rFonts w:hint="eastAsia" w:ascii="方正书宋简体" w:hAnsi="方正书宋简体" w:eastAsia="仿宋_GB2312"/>
          <w:color w:val="auto"/>
          <w:sz w:val="32"/>
          <w:szCs w:val="32"/>
          <w:highlight w:val="none"/>
        </w:rPr>
        <w:t>　</w:t>
      </w:r>
      <w:r>
        <w:rPr>
          <w:rFonts w:hint="eastAsia" w:ascii="仿宋" w:hAnsi="仿宋" w:eastAsia="仿宋" w:cs="仿宋"/>
          <w:color w:val="auto"/>
          <w:sz w:val="32"/>
          <w:szCs w:val="32"/>
          <w:highlight w:val="none"/>
        </w:rPr>
        <w:t>根据省人民政府有关规定和应急供应需要，</w:t>
      </w:r>
      <w:r>
        <w:rPr>
          <w:rFonts w:hint="eastAsia" w:ascii="仿宋" w:hAnsi="仿宋" w:eastAsia="仿宋" w:cs="仿宋"/>
          <w:color w:val="auto"/>
          <w:sz w:val="32"/>
          <w:szCs w:val="32"/>
          <w:highlight w:val="none"/>
          <w:lang w:eastAsia="zh-CN"/>
        </w:rPr>
        <w:t>蓝山县</w:t>
      </w:r>
      <w:r>
        <w:rPr>
          <w:rFonts w:hint="eastAsia" w:ascii="仿宋" w:hAnsi="仿宋" w:eastAsia="仿宋" w:cs="仿宋"/>
          <w:color w:val="auto"/>
          <w:sz w:val="32"/>
          <w:szCs w:val="32"/>
          <w:highlight w:val="none"/>
        </w:rPr>
        <w:t>主城区建立不低于7天市场供应量的成品粮储备。</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eastAsia="zh-CN"/>
        </w:rPr>
        <w:t>十二</w:t>
      </w:r>
      <w:r>
        <w:rPr>
          <w:rFonts w:hint="eastAsia" w:ascii="黑体" w:hAnsi="黑体" w:eastAsia="黑体"/>
          <w:color w:val="auto"/>
          <w:sz w:val="32"/>
          <w:szCs w:val="32"/>
          <w:highlight w:val="none"/>
        </w:rPr>
        <w:t>条</w:t>
      </w:r>
      <w:r>
        <w:rPr>
          <w:rFonts w:hint="eastAsia" w:ascii="方正书宋简体" w:hAnsi="方正书宋简体" w:eastAsia="仿宋_GB2312"/>
          <w:color w:val="auto"/>
          <w:sz w:val="32"/>
          <w:szCs w:val="32"/>
          <w:highlight w:val="none"/>
        </w:rPr>
        <w:t>　</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级</w:t>
      </w:r>
      <w:r>
        <w:rPr>
          <w:rFonts w:hint="eastAsia" w:ascii="仿宋" w:hAnsi="仿宋" w:eastAsia="仿宋" w:cs="仿宋"/>
          <w:sz w:val="32"/>
          <w:szCs w:val="32"/>
        </w:rPr>
        <w:t>储备粮收购、销售计划，由</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粮食和物资储备局）会同</w:t>
      </w:r>
      <w:r>
        <w:rPr>
          <w:rFonts w:hint="eastAsia" w:ascii="仿宋" w:hAnsi="仿宋" w:eastAsia="仿宋" w:cs="仿宋"/>
          <w:sz w:val="32"/>
          <w:szCs w:val="32"/>
          <w:lang w:eastAsia="zh-CN"/>
        </w:rPr>
        <w:t>县</w:t>
      </w:r>
      <w:r>
        <w:rPr>
          <w:rFonts w:hint="eastAsia" w:ascii="仿宋" w:hAnsi="仿宋" w:eastAsia="仿宋" w:cs="仿宋"/>
          <w:sz w:val="32"/>
          <w:szCs w:val="32"/>
        </w:rPr>
        <w:t>财</w:t>
      </w:r>
      <w:r>
        <w:rPr>
          <w:rFonts w:hint="eastAsia" w:ascii="仿宋" w:hAnsi="仿宋" w:eastAsia="仿宋" w:cs="仿宋"/>
          <w:color w:val="auto"/>
          <w:sz w:val="32"/>
          <w:szCs w:val="32"/>
          <w:highlight w:val="none"/>
        </w:rPr>
        <w:t>政局、农业发展银行</w:t>
      </w:r>
      <w:r>
        <w:rPr>
          <w:rFonts w:hint="eastAsia" w:ascii="仿宋" w:hAnsi="仿宋" w:eastAsia="仿宋" w:cs="仿宋"/>
          <w:color w:val="auto"/>
          <w:sz w:val="32"/>
          <w:szCs w:val="32"/>
          <w:highlight w:val="none"/>
          <w:lang w:eastAsia="zh-CN"/>
        </w:rPr>
        <w:t>宁远县支行</w:t>
      </w:r>
      <w:r>
        <w:rPr>
          <w:rFonts w:hint="eastAsia" w:ascii="仿宋" w:hAnsi="仿宋" w:eastAsia="仿宋" w:cs="仿宋"/>
          <w:color w:val="auto"/>
          <w:sz w:val="32"/>
          <w:szCs w:val="32"/>
          <w:highlight w:val="none"/>
        </w:rPr>
        <w:t>制定，下达</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级储备粮承储企业（以下简称承储企业）具体实施。</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eastAsia="zh-CN"/>
        </w:rPr>
        <w:t>十三</w:t>
      </w:r>
      <w:r>
        <w:rPr>
          <w:rFonts w:hint="eastAsia" w:ascii="黑体" w:hAnsi="黑体" w:eastAsia="黑体"/>
          <w:color w:val="auto"/>
          <w:sz w:val="32"/>
          <w:szCs w:val="32"/>
          <w:highlight w:val="none"/>
        </w:rPr>
        <w:t>条</w:t>
      </w:r>
      <w:r>
        <w:rPr>
          <w:rFonts w:hint="eastAsia" w:ascii="方正书宋简体" w:hAnsi="方正书宋简体" w:eastAsia="仿宋_GB2312"/>
          <w:color w:val="auto"/>
          <w:sz w:val="32"/>
          <w:szCs w:val="32"/>
          <w:highlight w:val="none"/>
        </w:rPr>
        <w:t>　</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级储备粮实行按计划均衡轮换制度。</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发展</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改革</w:t>
      </w:r>
      <w:r>
        <w:rPr>
          <w:rFonts w:hint="eastAsia" w:ascii="仿宋" w:hAnsi="仿宋" w:eastAsia="仿宋" w:cs="仿宋"/>
          <w:color w:val="auto"/>
          <w:sz w:val="32"/>
          <w:szCs w:val="32"/>
          <w:highlight w:val="none"/>
          <w:lang w:eastAsia="zh-CN"/>
        </w:rPr>
        <w:t>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粮食和物资储备局）会同</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财政局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农业发展银行</w:t>
      </w:r>
      <w:r>
        <w:rPr>
          <w:rFonts w:hint="eastAsia" w:ascii="仿宋" w:hAnsi="仿宋" w:eastAsia="仿宋" w:cs="仿宋"/>
          <w:color w:val="auto"/>
          <w:sz w:val="32"/>
          <w:szCs w:val="32"/>
          <w:highlight w:val="none"/>
          <w:lang w:eastAsia="zh-CN"/>
        </w:rPr>
        <w:t>宁远县支行</w:t>
      </w:r>
      <w:r>
        <w:rPr>
          <w:rFonts w:hint="eastAsia" w:ascii="仿宋" w:hAnsi="仿宋" w:eastAsia="仿宋" w:cs="仿宋"/>
          <w:color w:val="auto"/>
          <w:sz w:val="32"/>
          <w:szCs w:val="32"/>
          <w:highlight w:val="none"/>
        </w:rPr>
        <w:t>根据库存</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级储备粮的入库年限、品质情况，下达</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级储备粮年度轮换计划，由承储企业按照计划实施。</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发展</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改革</w:t>
      </w:r>
      <w:r>
        <w:rPr>
          <w:rFonts w:hint="eastAsia" w:ascii="仿宋" w:hAnsi="仿宋" w:eastAsia="仿宋" w:cs="仿宋"/>
          <w:color w:val="auto"/>
          <w:sz w:val="32"/>
          <w:szCs w:val="32"/>
          <w:highlight w:val="none"/>
          <w:lang w:eastAsia="zh-CN"/>
        </w:rPr>
        <w:t>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粮食和物资储备局）可以根据粮食市场形势变化或者宏观调控需要，会同农业发展银行</w:t>
      </w:r>
      <w:r>
        <w:rPr>
          <w:rFonts w:hint="eastAsia" w:ascii="仿宋" w:hAnsi="仿宋" w:eastAsia="仿宋" w:cs="仿宋"/>
          <w:color w:val="auto"/>
          <w:sz w:val="32"/>
          <w:szCs w:val="32"/>
          <w:highlight w:val="none"/>
          <w:lang w:eastAsia="zh-CN"/>
        </w:rPr>
        <w:t>宁远县支行</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级储备粮年度轮换计划进行调整，计划调整情况抄送</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财政局。</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eastAsia="zh-CN"/>
        </w:rPr>
        <w:t>十四</w:t>
      </w:r>
      <w:r>
        <w:rPr>
          <w:rFonts w:hint="eastAsia" w:ascii="黑体" w:hAnsi="黑体" w:eastAsia="黑体"/>
          <w:color w:val="auto"/>
          <w:sz w:val="32"/>
          <w:szCs w:val="32"/>
          <w:highlight w:val="none"/>
        </w:rPr>
        <w:t>条</w:t>
      </w:r>
      <w:r>
        <w:rPr>
          <w:rFonts w:hint="eastAsia" w:ascii="方正书宋简体" w:hAnsi="方正书宋简体" w:eastAsia="仿宋_GB2312"/>
          <w:color w:val="auto"/>
          <w:sz w:val="32"/>
          <w:szCs w:val="32"/>
          <w:highlight w:val="none"/>
        </w:rPr>
        <w:t>　</w:t>
      </w:r>
      <w:r>
        <w:rPr>
          <w:rFonts w:hint="eastAsia" w:ascii="仿宋" w:hAnsi="仿宋" w:eastAsia="仿宋" w:cs="仿宋"/>
          <w:color w:val="auto"/>
          <w:sz w:val="32"/>
          <w:szCs w:val="32"/>
          <w:highlight w:val="none"/>
        </w:rPr>
        <w:t>承储企业应当按照国家和省市有关规定，向</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发展</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改革</w:t>
      </w:r>
      <w:r>
        <w:rPr>
          <w:rFonts w:hint="eastAsia" w:ascii="仿宋" w:hAnsi="仿宋" w:eastAsia="仿宋" w:cs="仿宋"/>
          <w:color w:val="auto"/>
          <w:sz w:val="32"/>
          <w:szCs w:val="32"/>
          <w:highlight w:val="none"/>
          <w:lang w:eastAsia="zh-CN"/>
        </w:rPr>
        <w:t>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粮食和物资储备局）报送</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级储备粮的收购、销售、轮换计划执行情况，并抄送</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财政局和农业发展银行</w:t>
      </w:r>
      <w:r>
        <w:rPr>
          <w:rFonts w:hint="eastAsia" w:ascii="仿宋" w:hAnsi="仿宋" w:eastAsia="仿宋" w:cs="仿宋"/>
          <w:color w:val="auto"/>
          <w:sz w:val="32"/>
          <w:szCs w:val="32"/>
          <w:highlight w:val="none"/>
          <w:lang w:eastAsia="zh-CN"/>
        </w:rPr>
        <w:t>宁远县支行</w:t>
      </w:r>
      <w:r>
        <w:rPr>
          <w:rFonts w:hint="eastAsia" w:ascii="仿宋" w:hAnsi="仿宋" w:eastAsia="仿宋" w:cs="仿宋"/>
          <w:color w:val="auto"/>
          <w:sz w:val="32"/>
          <w:szCs w:val="32"/>
          <w:highlight w:val="none"/>
        </w:rPr>
        <w:t>。</w:t>
      </w:r>
    </w:p>
    <w:p>
      <w:pPr>
        <w:keepNext/>
        <w:keepLines/>
        <w:pageBreakBefore w:val="0"/>
        <w:widowControl/>
        <w:kinsoku/>
        <w:wordWrap/>
        <w:overflowPunct/>
        <w:topLinePunct w:val="0"/>
        <w:autoSpaceDE/>
        <w:autoSpaceDN/>
        <w:bidi w:val="0"/>
        <w:adjustRightInd w:val="0"/>
        <w:snapToGrid w:val="0"/>
        <w:spacing w:before="312" w:beforeLines="100" w:after="312" w:afterLines="100" w:line="560" w:lineRule="exact"/>
        <w:jc w:val="center"/>
        <w:textAlignment w:val="auto"/>
        <w:outlineLvl w:val="1"/>
        <w:rPr>
          <w:rFonts w:hint="eastAsia" w:ascii="黑体" w:hAnsi="Arial" w:eastAsia="黑体" w:cs="Times New Roman"/>
          <w:bCs/>
          <w:kern w:val="0"/>
          <w:sz w:val="32"/>
          <w:szCs w:val="32"/>
        </w:rPr>
      </w:pPr>
      <w:r>
        <w:rPr>
          <w:rFonts w:hint="eastAsia" w:ascii="黑体" w:hAnsi="Arial" w:eastAsia="黑体" w:cs="Times New Roman"/>
          <w:bCs/>
          <w:kern w:val="0"/>
          <w:sz w:val="32"/>
          <w:szCs w:val="32"/>
        </w:rPr>
        <w:t>第三章　储　存</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十五</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人民政府应当加强</w:t>
      </w:r>
      <w:r>
        <w:rPr>
          <w:rFonts w:hint="eastAsia" w:ascii="仿宋" w:hAnsi="仿宋" w:eastAsia="仿宋" w:cs="仿宋"/>
          <w:sz w:val="32"/>
          <w:szCs w:val="32"/>
          <w:lang w:eastAsia="zh-CN"/>
        </w:rPr>
        <w:t>县</w:t>
      </w:r>
      <w:r>
        <w:rPr>
          <w:rFonts w:hint="eastAsia" w:ascii="仿宋" w:hAnsi="仿宋" w:eastAsia="仿宋" w:cs="仿宋"/>
          <w:sz w:val="32"/>
          <w:szCs w:val="32"/>
        </w:rPr>
        <w:t>级储备粮仓储物流基础设施建设。</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政府投资建设或者购置的粮食仓储物流设施、质量检验仪器设备，除依照国家和省市有关规定批准外，不得随意改变用途或者擅自处置。</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十六</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承储企业应当具备下列条件：</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（一）自有仓库容量、仓储设施符合国家和省市规定的标准和技术规范要求；</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（二）具有与粮食储存品种、规模、周期等相适应的仓储设施条件，具备粮食装卸、输送、清理、计量、消防等设备；</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（三）具有符合相关标准的检测粮食常规质量指标、储存品质指标和主要食品安全指标必需的检测仪器和场所，具备符合规定的检测粮食储存期间仓库内温度、水分、害虫密度等粮情的条件；</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（四）具有符合规定数量要求、经过专业培训的粮食保管、检验等管理技术人员；</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（五）具有能够与省、市</w:t>
      </w:r>
      <w:r>
        <w:rPr>
          <w:rFonts w:hint="eastAsia" w:ascii="仿宋" w:hAnsi="仿宋" w:eastAsia="仿宋" w:cs="仿宋"/>
          <w:sz w:val="32"/>
          <w:szCs w:val="32"/>
          <w:lang w:eastAsia="zh-CN"/>
        </w:rPr>
        <w:t>、县</w:t>
      </w:r>
      <w:r>
        <w:rPr>
          <w:rFonts w:hint="eastAsia" w:ascii="仿宋" w:hAnsi="仿宋" w:eastAsia="仿宋" w:cs="仿宋"/>
          <w:sz w:val="32"/>
          <w:szCs w:val="32"/>
        </w:rPr>
        <w:t>人民政府粮食和储备行政管理部门监管信息平台对接的粮库信息化管理基础设施；</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（六）经营管理和企业资信良好，具备农业发展银行</w:t>
      </w:r>
      <w:r>
        <w:rPr>
          <w:rFonts w:hint="eastAsia" w:ascii="仿宋" w:hAnsi="仿宋" w:eastAsia="仿宋" w:cs="仿宋"/>
          <w:sz w:val="32"/>
          <w:szCs w:val="32"/>
          <w:lang w:eastAsia="zh-CN"/>
        </w:rPr>
        <w:t>宁远县支行县</w:t>
      </w:r>
      <w:r>
        <w:rPr>
          <w:rFonts w:hint="eastAsia" w:ascii="仿宋" w:hAnsi="仿宋" w:eastAsia="仿宋" w:cs="仿宋"/>
          <w:sz w:val="32"/>
          <w:szCs w:val="32"/>
        </w:rPr>
        <w:t>级储备粮贷款条件，无严重违法经营记录。</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十七</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粮食和物资储备局）应当按照公开、公平、公正、择优的原则选择承储企业，并与承储企业签订</w:t>
      </w:r>
      <w:r>
        <w:rPr>
          <w:rFonts w:hint="eastAsia" w:ascii="仿宋" w:hAnsi="仿宋" w:eastAsia="仿宋" w:cs="仿宋"/>
          <w:sz w:val="32"/>
          <w:szCs w:val="32"/>
          <w:lang w:eastAsia="zh-CN"/>
        </w:rPr>
        <w:t>县</w:t>
      </w:r>
      <w:r>
        <w:rPr>
          <w:rFonts w:hint="eastAsia" w:ascii="仿宋" w:hAnsi="仿宋" w:eastAsia="仿宋" w:cs="仿宋"/>
          <w:sz w:val="32"/>
          <w:szCs w:val="32"/>
        </w:rPr>
        <w:t>级储备粮承储合同，明确双方权利、义务和违约责任等事项。</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十八</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承储企业对承储的</w:t>
      </w:r>
      <w:r>
        <w:rPr>
          <w:rFonts w:hint="eastAsia" w:ascii="仿宋" w:hAnsi="仿宋" w:eastAsia="仿宋" w:cs="仿宋"/>
          <w:sz w:val="32"/>
          <w:szCs w:val="32"/>
          <w:lang w:eastAsia="zh-CN"/>
        </w:rPr>
        <w:t>县</w:t>
      </w:r>
      <w:r>
        <w:rPr>
          <w:rFonts w:hint="eastAsia" w:ascii="仿宋" w:hAnsi="仿宋" w:eastAsia="仿宋" w:cs="仿宋"/>
          <w:sz w:val="32"/>
          <w:szCs w:val="32"/>
        </w:rPr>
        <w:t>级储备粮品种、数量、质量和储存安全负责，并遵守下列规定：</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（一）执行国家仓储标准、技术规范和</w:t>
      </w:r>
      <w:r>
        <w:rPr>
          <w:rFonts w:hint="eastAsia" w:ascii="仿宋" w:hAnsi="仿宋" w:eastAsia="仿宋" w:cs="仿宋"/>
          <w:sz w:val="32"/>
          <w:szCs w:val="32"/>
          <w:lang w:eastAsia="zh-CN"/>
        </w:rPr>
        <w:t>县</w:t>
      </w:r>
      <w:r>
        <w:rPr>
          <w:rFonts w:hint="eastAsia" w:ascii="仿宋" w:hAnsi="仿宋" w:eastAsia="仿宋" w:cs="仿宋"/>
          <w:sz w:val="32"/>
          <w:szCs w:val="32"/>
        </w:rPr>
        <w:t>级储备粮业务管理制度，推广应用绿色储粮技术；</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（二）执行</w:t>
      </w:r>
      <w:r>
        <w:rPr>
          <w:rFonts w:hint="eastAsia" w:ascii="仿宋" w:hAnsi="仿宋" w:eastAsia="仿宋" w:cs="仿宋"/>
          <w:sz w:val="32"/>
          <w:szCs w:val="32"/>
          <w:lang w:eastAsia="zh-CN"/>
        </w:rPr>
        <w:t>县</w:t>
      </w:r>
      <w:r>
        <w:rPr>
          <w:rFonts w:hint="eastAsia" w:ascii="仿宋" w:hAnsi="仿宋" w:eastAsia="仿宋" w:cs="仿宋"/>
          <w:sz w:val="32"/>
          <w:szCs w:val="32"/>
        </w:rPr>
        <w:t>级储备粮收购、销售和轮换计划，全面实行“先检后收”，保证入库的粮食为最近粮食生产季生产的粮食或者近期新加工的产品，达到收购、轮换计划规定的质量等级，符合国家规定的食品安全标准；</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（三）储备运营业务与企业商业经营相分离，实行人员、实物、财务、账务分开管理；</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w:t>
      </w:r>
      <w:r>
        <w:rPr>
          <w:rFonts w:hint="eastAsia" w:ascii="仿宋" w:hAnsi="仿宋" w:eastAsia="仿宋" w:cs="仿宋"/>
          <w:sz w:val="32"/>
          <w:szCs w:val="32"/>
          <w:lang w:eastAsia="zh-CN"/>
        </w:rPr>
        <w:t>县</w:t>
      </w:r>
      <w:r>
        <w:rPr>
          <w:rFonts w:hint="eastAsia" w:ascii="仿宋" w:hAnsi="仿宋" w:eastAsia="仿宋" w:cs="仿宋"/>
          <w:sz w:val="32"/>
          <w:szCs w:val="32"/>
        </w:rPr>
        <w:t>级储备粮实行专仓（罐）储存、专人保管、专账记载，确保账账相符、账实相符、质量良好、储存安全；</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（五）建立健全防火、防盗、防洪等安全管理制度，配备必要的安全防护设施；</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（六）按照国家规范要求使用熏蒸剂、防护剂等化学药剂；</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（七）对储存管理状况进行经常性检查，发现问题及时处理并报告</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（八）执行国家和省粮食流通统计制度，健全粮食经营台账和粮食质量安全档案制度，完善粮食质量溯源登记。</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十九</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承储企业不得有下列行为：</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（一）虚报、瞒报承储的</w:t>
      </w:r>
      <w:r>
        <w:rPr>
          <w:rFonts w:hint="eastAsia" w:ascii="仿宋" w:hAnsi="仿宋" w:eastAsia="仿宋" w:cs="仿宋"/>
          <w:sz w:val="32"/>
          <w:szCs w:val="32"/>
          <w:lang w:eastAsia="zh-CN"/>
        </w:rPr>
        <w:t>县</w:t>
      </w:r>
      <w:r>
        <w:rPr>
          <w:rFonts w:hint="eastAsia" w:ascii="仿宋" w:hAnsi="仿宋" w:eastAsia="仿宋" w:cs="仿宋"/>
          <w:sz w:val="32"/>
          <w:szCs w:val="32"/>
        </w:rPr>
        <w:t>级储备粮的品种、数量、质量；</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（二）掺杂使假、以次充好、以陈顶新；</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（三）擅自串换品种以及变更储存地点、仓房（油罐），擅自委托或者租赁其他企业库点代储</w:t>
      </w:r>
      <w:r>
        <w:rPr>
          <w:rFonts w:hint="eastAsia" w:ascii="仿宋" w:hAnsi="仿宋" w:eastAsia="仿宋" w:cs="仿宋"/>
          <w:sz w:val="32"/>
          <w:szCs w:val="32"/>
          <w:lang w:eastAsia="zh-CN"/>
        </w:rPr>
        <w:t>县</w:t>
      </w:r>
      <w:r>
        <w:rPr>
          <w:rFonts w:hint="eastAsia" w:ascii="仿宋" w:hAnsi="仿宋" w:eastAsia="仿宋" w:cs="仿宋"/>
          <w:sz w:val="32"/>
          <w:szCs w:val="32"/>
        </w:rPr>
        <w:t>级储备粮，擅自动用</w:t>
      </w:r>
      <w:r>
        <w:rPr>
          <w:rFonts w:hint="eastAsia" w:ascii="仿宋" w:hAnsi="仿宋" w:eastAsia="仿宋" w:cs="仿宋"/>
          <w:sz w:val="32"/>
          <w:szCs w:val="32"/>
          <w:lang w:eastAsia="zh-CN"/>
        </w:rPr>
        <w:t>县</w:t>
      </w:r>
      <w:r>
        <w:rPr>
          <w:rFonts w:hint="eastAsia" w:ascii="仿宋" w:hAnsi="仿宋" w:eastAsia="仿宋" w:cs="仿宋"/>
          <w:sz w:val="32"/>
          <w:szCs w:val="32"/>
        </w:rPr>
        <w:t>级储备粮；</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（四）以</w:t>
      </w:r>
      <w:r>
        <w:rPr>
          <w:rFonts w:hint="eastAsia" w:ascii="仿宋" w:hAnsi="仿宋" w:eastAsia="仿宋" w:cs="仿宋"/>
          <w:sz w:val="32"/>
          <w:szCs w:val="32"/>
          <w:lang w:eastAsia="zh-CN"/>
        </w:rPr>
        <w:t>县</w:t>
      </w:r>
      <w:r>
        <w:rPr>
          <w:rFonts w:hint="eastAsia" w:ascii="仿宋" w:hAnsi="仿宋" w:eastAsia="仿宋" w:cs="仿宋"/>
          <w:sz w:val="32"/>
          <w:szCs w:val="32"/>
        </w:rPr>
        <w:t>级储备粮担保、清偿债务；</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（五）以虚购虚销、以次充好、以陈顶新、虚增入库成本等手段套取差价，骗取</w:t>
      </w:r>
      <w:r>
        <w:rPr>
          <w:rFonts w:hint="eastAsia" w:ascii="仿宋" w:hAnsi="仿宋" w:eastAsia="仿宋" w:cs="仿宋"/>
          <w:sz w:val="32"/>
          <w:szCs w:val="32"/>
          <w:lang w:eastAsia="zh-CN"/>
        </w:rPr>
        <w:t>县</w:t>
      </w:r>
      <w:r>
        <w:rPr>
          <w:rFonts w:hint="eastAsia" w:ascii="仿宋" w:hAnsi="仿宋" w:eastAsia="仿宋" w:cs="仿宋"/>
          <w:sz w:val="32"/>
          <w:szCs w:val="32"/>
        </w:rPr>
        <w:t>级储备粮贷款、利息和费用补贴；</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（六）法律、法规、规章和承储合同禁止的其他行为。</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粮食和物资储备局）应当组织开展</w:t>
      </w:r>
      <w:r>
        <w:rPr>
          <w:rFonts w:hint="eastAsia" w:ascii="仿宋" w:hAnsi="仿宋" w:eastAsia="仿宋" w:cs="仿宋"/>
          <w:sz w:val="32"/>
          <w:szCs w:val="32"/>
          <w:lang w:eastAsia="zh-CN"/>
        </w:rPr>
        <w:t>县</w:t>
      </w:r>
      <w:r>
        <w:rPr>
          <w:rFonts w:hint="eastAsia" w:ascii="仿宋" w:hAnsi="仿宋" w:eastAsia="仿宋" w:cs="仿宋"/>
          <w:sz w:val="32"/>
          <w:szCs w:val="32"/>
        </w:rPr>
        <w:t>级储备粮（不含成品粮）入库前空仓（罐）验收。</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粮食和物资储备局）应当组织开展</w:t>
      </w:r>
      <w:r>
        <w:rPr>
          <w:rFonts w:hint="eastAsia" w:ascii="仿宋" w:hAnsi="仿宋" w:eastAsia="仿宋" w:cs="仿宋"/>
          <w:sz w:val="32"/>
          <w:szCs w:val="32"/>
          <w:lang w:eastAsia="zh-CN"/>
        </w:rPr>
        <w:t>县</w:t>
      </w:r>
      <w:r>
        <w:rPr>
          <w:rFonts w:hint="eastAsia" w:ascii="仿宋" w:hAnsi="仿宋" w:eastAsia="仿宋" w:cs="仿宋"/>
          <w:sz w:val="32"/>
          <w:szCs w:val="32"/>
        </w:rPr>
        <w:t>级储备粮入库数量确认。其中：成品粮储备在合同签订后的初次入库完</w:t>
      </w:r>
      <w:r>
        <w:rPr>
          <w:rFonts w:hint="eastAsia" w:ascii="仿宋" w:hAnsi="仿宋" w:eastAsia="仿宋" w:cs="仿宋"/>
          <w:color w:val="auto"/>
          <w:sz w:val="32"/>
          <w:szCs w:val="32"/>
          <w:highlight w:val="none"/>
        </w:rPr>
        <w:t>成时，由</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发展</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改革</w:t>
      </w:r>
      <w:r>
        <w:rPr>
          <w:rFonts w:hint="eastAsia" w:ascii="仿宋" w:hAnsi="仿宋" w:eastAsia="仿宋" w:cs="仿宋"/>
          <w:color w:val="auto"/>
          <w:sz w:val="32"/>
          <w:szCs w:val="32"/>
          <w:highlight w:val="none"/>
          <w:lang w:eastAsia="zh-CN"/>
        </w:rPr>
        <w:t>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粮食和物资储备局）组织开展验收，农业发展银行</w:t>
      </w:r>
      <w:r>
        <w:rPr>
          <w:rFonts w:hint="eastAsia" w:ascii="仿宋" w:hAnsi="仿宋" w:eastAsia="仿宋" w:cs="仿宋"/>
          <w:color w:val="auto"/>
          <w:sz w:val="32"/>
          <w:szCs w:val="32"/>
          <w:highlight w:val="none"/>
          <w:lang w:eastAsia="zh-CN"/>
        </w:rPr>
        <w:t>宁远县支行</w:t>
      </w:r>
      <w:r>
        <w:rPr>
          <w:rFonts w:hint="eastAsia" w:ascii="仿宋" w:hAnsi="仿宋" w:eastAsia="仿宋" w:cs="仿宋"/>
          <w:color w:val="auto"/>
          <w:sz w:val="32"/>
          <w:szCs w:val="32"/>
          <w:highlight w:val="none"/>
        </w:rPr>
        <w:t>参与该行贷款支持的成品粮库存实物验收工作。</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trike/>
          <w:dstrike w:val="0"/>
          <w:sz w:val="32"/>
          <w:szCs w:val="32"/>
        </w:rPr>
      </w:pPr>
      <w:r>
        <w:rPr>
          <w:rFonts w:hint="eastAsia" w:ascii="仿宋" w:hAnsi="仿宋" w:eastAsia="仿宋" w:cs="仿宋"/>
          <w:strike/>
          <w:dstrike w:val="0"/>
          <w:sz w:val="32"/>
          <w:szCs w:val="32"/>
        </w:rPr>
        <w:t>县级人民政府粮食和储备行政管理部门协助市发展改革委（市粮食和物资储备局）对辖区内的</w:t>
      </w:r>
      <w:r>
        <w:rPr>
          <w:rFonts w:hint="eastAsia" w:ascii="仿宋" w:hAnsi="仿宋" w:eastAsia="仿宋" w:cs="仿宋"/>
          <w:strike/>
          <w:dstrike w:val="0"/>
          <w:color w:val="auto"/>
          <w:sz w:val="32"/>
          <w:szCs w:val="32"/>
        </w:rPr>
        <w:t>市级</w:t>
      </w:r>
      <w:r>
        <w:rPr>
          <w:rFonts w:hint="eastAsia" w:ascii="仿宋" w:hAnsi="仿宋" w:eastAsia="仿宋" w:cs="仿宋"/>
          <w:strike/>
          <w:dstrike w:val="0"/>
          <w:sz w:val="32"/>
          <w:szCs w:val="32"/>
        </w:rPr>
        <w:t>储备粮承储企业开展验收确认工作。</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二十一</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级储备粮实行入库必检、出库必检、在储粮食抽检的质量管理制度。</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承储企业应当按照相关标准和规定对收购的</w:t>
      </w:r>
      <w:r>
        <w:rPr>
          <w:rFonts w:hint="eastAsia" w:ascii="仿宋" w:hAnsi="仿宋" w:eastAsia="仿宋" w:cs="仿宋"/>
          <w:sz w:val="32"/>
          <w:szCs w:val="32"/>
          <w:lang w:eastAsia="zh-CN"/>
        </w:rPr>
        <w:t>县</w:t>
      </w:r>
      <w:r>
        <w:rPr>
          <w:rFonts w:hint="eastAsia" w:ascii="仿宋" w:hAnsi="仿宋" w:eastAsia="仿宋" w:cs="仿宋"/>
          <w:sz w:val="32"/>
          <w:szCs w:val="32"/>
        </w:rPr>
        <w:t>级储备粮进行质量检测，不符合粮食质量要求的，不得入库。粮食入库平仓后应进行验收检验，验收检验应包括常规质量指标、储存品质指标和食品安全指标。验收检验合格的，方可作为</w:t>
      </w:r>
      <w:r>
        <w:rPr>
          <w:rFonts w:hint="eastAsia" w:ascii="仿宋" w:hAnsi="仿宋" w:eastAsia="仿宋" w:cs="仿宋"/>
          <w:sz w:val="32"/>
          <w:szCs w:val="32"/>
          <w:lang w:eastAsia="zh-CN"/>
        </w:rPr>
        <w:t>县</w:t>
      </w:r>
      <w:r>
        <w:rPr>
          <w:rFonts w:hint="eastAsia" w:ascii="仿宋" w:hAnsi="仿宋" w:eastAsia="仿宋" w:cs="仿宋"/>
          <w:sz w:val="32"/>
          <w:szCs w:val="32"/>
        </w:rPr>
        <w:t>级储备粮。</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级储备粮出库应当对粮食的常规质量指标和食品安全指标进行检验；在储存期间施用过储粮药剂且未满安全间隔期的，还应当增加储粮药剂残留检验，检验结果超标的暂缓出库。未经出库检验的，不得出库销售；经检验食品安全指标超标的，不得作为食用用途出库销售。</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粮食和物资储备局）应当按照国家和省市有关规定对</w:t>
      </w:r>
      <w:r>
        <w:rPr>
          <w:rFonts w:hint="eastAsia" w:ascii="仿宋" w:hAnsi="仿宋" w:eastAsia="仿宋" w:cs="仿宋"/>
          <w:sz w:val="32"/>
          <w:szCs w:val="32"/>
          <w:lang w:eastAsia="zh-CN"/>
        </w:rPr>
        <w:t>县</w:t>
      </w:r>
      <w:r>
        <w:rPr>
          <w:rFonts w:hint="eastAsia" w:ascii="仿宋" w:hAnsi="仿宋" w:eastAsia="仿宋" w:cs="仿宋"/>
          <w:sz w:val="32"/>
          <w:szCs w:val="32"/>
        </w:rPr>
        <w:t>级储备粮质量进行抽查。</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二十二</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级储备粮入库验收检验和出库检验由</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粮食和物资储备局）委托有资质的粮食检验机构承担，其中：成品粮在合同签订后的初次入库完成时，由</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粮食和物资储备局）委托有资质的粮食检验机构进行检验。</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被委托的粮食检验机构应当现场扦样，不得由承储企业送样检验；扦样方法、程序和扦样人员应当符合国家和省市有关规定或者标准。</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级储备粮质量监督扦样检验的具体管理办法，由</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粮食和物资储备局）制定。</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二十三</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承储企业应当执行</w:t>
      </w:r>
      <w:r>
        <w:rPr>
          <w:rFonts w:hint="eastAsia" w:ascii="仿宋" w:hAnsi="仿宋" w:eastAsia="仿宋" w:cs="仿宋"/>
          <w:sz w:val="32"/>
          <w:szCs w:val="32"/>
          <w:lang w:eastAsia="zh-CN"/>
        </w:rPr>
        <w:t>县</w:t>
      </w:r>
      <w:r>
        <w:rPr>
          <w:rFonts w:hint="eastAsia" w:ascii="仿宋" w:hAnsi="仿宋" w:eastAsia="仿宋" w:cs="仿宋"/>
          <w:sz w:val="32"/>
          <w:szCs w:val="32"/>
        </w:rPr>
        <w:t>级储备粮质量管控相关规定，定期开展常规质量指标和储存品质指标检验，根据实际情况开展食品安全指标检验。承储企业对所承储的</w:t>
      </w:r>
      <w:r>
        <w:rPr>
          <w:rFonts w:hint="eastAsia" w:ascii="仿宋" w:hAnsi="仿宋" w:eastAsia="仿宋" w:cs="仿宋"/>
          <w:sz w:val="32"/>
          <w:szCs w:val="32"/>
          <w:lang w:eastAsia="zh-CN"/>
        </w:rPr>
        <w:t>县</w:t>
      </w:r>
      <w:r>
        <w:rPr>
          <w:rFonts w:hint="eastAsia" w:ascii="仿宋" w:hAnsi="仿宋" w:eastAsia="仿宋" w:cs="仿宋"/>
          <w:sz w:val="32"/>
          <w:szCs w:val="32"/>
        </w:rPr>
        <w:t>级储备粮每年开展逐货位检验不少于2次，检验结果于每年6月底、11月底前统一报</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承储企业应当建立</w:t>
      </w:r>
      <w:r>
        <w:rPr>
          <w:rFonts w:hint="eastAsia" w:ascii="仿宋" w:hAnsi="仿宋" w:eastAsia="仿宋" w:cs="仿宋"/>
          <w:sz w:val="32"/>
          <w:szCs w:val="32"/>
          <w:lang w:eastAsia="zh-CN"/>
        </w:rPr>
        <w:t>县</w:t>
      </w:r>
      <w:r>
        <w:rPr>
          <w:rFonts w:hint="eastAsia" w:ascii="仿宋" w:hAnsi="仿宋" w:eastAsia="仿宋" w:cs="仿宋"/>
          <w:sz w:val="32"/>
          <w:szCs w:val="32"/>
        </w:rPr>
        <w:t>级储备粮质量安全档案，如实记录粮食质量安全情况。质量安全档案保存期限，自粮食销售之日起不得少于5年。</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二十四</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承储企业应当按照轮换计划在规定的时间内完成</w:t>
      </w:r>
      <w:r>
        <w:rPr>
          <w:rFonts w:hint="eastAsia" w:ascii="仿宋" w:hAnsi="仿宋" w:eastAsia="仿宋" w:cs="仿宋"/>
          <w:sz w:val="32"/>
          <w:szCs w:val="32"/>
          <w:lang w:eastAsia="zh-CN"/>
        </w:rPr>
        <w:t>县</w:t>
      </w:r>
      <w:r>
        <w:rPr>
          <w:rFonts w:hint="eastAsia" w:ascii="仿宋" w:hAnsi="仿宋" w:eastAsia="仿宋" w:cs="仿宋"/>
          <w:sz w:val="32"/>
          <w:szCs w:val="32"/>
        </w:rPr>
        <w:t>级储备粮的轮换。</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级储备粮储存年限一般为稻谷不超过3年，食用植物油不超过2年。成品粮轮换周期一年不少于2次。优质稻实行一年一轮换。</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级储备粮（不含成品粮）的轮换架空期不得超过4个月，如遇不可抗力或者宏观调控需要，经</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粮食和物资储备局）批准后，可以适当延长，延长期限不得超过2个月。超过规定4个月轮换架空期的承储企业不享受超出部分的利息、保管费等财政补贴。</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级储备粮轮换的具体管理办法，由</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粮食和物资储备局）会同</w:t>
      </w:r>
      <w:r>
        <w:rPr>
          <w:rFonts w:hint="eastAsia" w:ascii="仿宋" w:hAnsi="仿宋" w:eastAsia="仿宋" w:cs="仿宋"/>
          <w:sz w:val="32"/>
          <w:szCs w:val="32"/>
          <w:lang w:eastAsia="zh-CN"/>
        </w:rPr>
        <w:t>县</w:t>
      </w:r>
      <w:r>
        <w:rPr>
          <w:rFonts w:hint="eastAsia" w:ascii="仿宋" w:hAnsi="仿宋" w:eastAsia="仿宋" w:cs="仿宋"/>
          <w:sz w:val="32"/>
          <w:szCs w:val="32"/>
        </w:rPr>
        <w:t>财政局，并征求农业发展银行</w:t>
      </w:r>
      <w:r>
        <w:rPr>
          <w:rFonts w:hint="eastAsia" w:ascii="仿宋" w:hAnsi="仿宋" w:eastAsia="仿宋" w:cs="仿宋"/>
          <w:sz w:val="32"/>
          <w:szCs w:val="32"/>
          <w:lang w:eastAsia="zh-CN"/>
        </w:rPr>
        <w:t>宁远县支行</w:t>
      </w:r>
      <w:r>
        <w:rPr>
          <w:rFonts w:hint="eastAsia" w:ascii="仿宋" w:hAnsi="仿宋" w:eastAsia="仿宋" w:cs="仿宋"/>
          <w:sz w:val="32"/>
          <w:szCs w:val="32"/>
        </w:rPr>
        <w:t>意见制定。</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二十五</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成品粮储备可以结合加工、贸易实行先购后销、边购边销等方式动态轮换，由承储企业自行组织，成品粮储备实物库存不得低于承储计划。</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二十六</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级储备粮的收购、销售、轮换主要通过规范的粮食交易中心以公开竞价交易方式进行，也可以通过直接收购、邀标竞价销售等符合国家和省市规定的其他方式进行。</w:t>
      </w:r>
      <w:r>
        <w:rPr>
          <w:rFonts w:hint="eastAsia" w:ascii="仿宋" w:hAnsi="仿宋" w:eastAsia="仿宋" w:cs="仿宋"/>
          <w:color w:val="FF0000"/>
          <w:sz w:val="32"/>
          <w:szCs w:val="32"/>
          <w:highlight w:val="yellow"/>
          <w:lang w:eastAsia="zh-CN"/>
        </w:rPr>
        <w:t>县</w:t>
      </w:r>
      <w:r>
        <w:rPr>
          <w:rFonts w:hint="eastAsia" w:ascii="仿宋" w:hAnsi="仿宋" w:eastAsia="仿宋" w:cs="仿宋"/>
          <w:color w:val="FF0000"/>
          <w:sz w:val="32"/>
          <w:szCs w:val="32"/>
          <w:highlight w:val="yellow"/>
        </w:rPr>
        <w:t>级储备粮优质稻参照省</w:t>
      </w:r>
      <w:r>
        <w:rPr>
          <w:rFonts w:hint="eastAsia" w:ascii="仿宋" w:hAnsi="仿宋" w:eastAsia="仿宋" w:cs="仿宋"/>
          <w:color w:val="FF0000"/>
          <w:sz w:val="32"/>
          <w:szCs w:val="32"/>
          <w:highlight w:val="yellow"/>
          <w:lang w:eastAsia="zh-CN"/>
        </w:rPr>
        <w:t>市</w:t>
      </w:r>
      <w:r>
        <w:rPr>
          <w:rFonts w:hint="eastAsia" w:ascii="仿宋" w:hAnsi="仿宋" w:eastAsia="仿宋" w:cs="仿宋"/>
          <w:color w:val="FF0000"/>
          <w:sz w:val="32"/>
          <w:szCs w:val="32"/>
          <w:highlight w:val="yellow"/>
        </w:rPr>
        <w:t>级储备粮优质稻的管理模式，可以采取包销的方式进行，如遇国家和省</w:t>
      </w:r>
      <w:r>
        <w:rPr>
          <w:rFonts w:hint="eastAsia" w:ascii="仿宋" w:hAnsi="仿宋" w:eastAsia="仿宋" w:cs="仿宋"/>
          <w:color w:val="FF0000"/>
          <w:sz w:val="32"/>
          <w:szCs w:val="32"/>
          <w:highlight w:val="yellow"/>
          <w:lang w:eastAsia="zh-CN"/>
        </w:rPr>
        <w:t>市</w:t>
      </w:r>
      <w:r>
        <w:rPr>
          <w:rFonts w:hint="eastAsia" w:ascii="仿宋" w:hAnsi="仿宋" w:eastAsia="仿宋" w:cs="仿宋"/>
          <w:color w:val="FF0000"/>
          <w:sz w:val="32"/>
          <w:szCs w:val="32"/>
          <w:highlight w:val="yellow"/>
        </w:rPr>
        <w:t>政策调整，按新定政策办理。</w:t>
      </w:r>
      <w:r>
        <w:rPr>
          <w:rFonts w:hint="eastAsia" w:ascii="仿宋" w:hAnsi="仿宋" w:eastAsia="仿宋" w:cs="仿宋"/>
          <w:sz w:val="32"/>
          <w:szCs w:val="32"/>
          <w:lang w:eastAsia="zh-CN"/>
        </w:rPr>
        <w:t>县</w:t>
      </w:r>
      <w:r>
        <w:rPr>
          <w:rFonts w:hint="eastAsia" w:ascii="仿宋" w:hAnsi="仿宋" w:eastAsia="仿宋" w:cs="仿宋"/>
          <w:sz w:val="32"/>
          <w:szCs w:val="32"/>
        </w:rPr>
        <w:t>级储备成品粮收购、销售和轮换由承储企业根据市场行情自行确定。</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级储备粮相关交易凭证、资料应当予以保存，保存期限不少于6年。</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二十七</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承储企业依法被撤销、解散、破产、重组或者因其他原因不再具备承储条件的，由</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粮食和物资储备局）依法重新确定承储企业。</w:t>
      </w:r>
    </w:p>
    <w:p>
      <w:pPr>
        <w:keepNext/>
        <w:keepLines/>
        <w:pageBreakBefore w:val="0"/>
        <w:widowControl/>
        <w:kinsoku/>
        <w:wordWrap/>
        <w:overflowPunct/>
        <w:topLinePunct w:val="0"/>
        <w:autoSpaceDE/>
        <w:autoSpaceDN/>
        <w:bidi w:val="0"/>
        <w:adjustRightInd w:val="0"/>
        <w:snapToGrid w:val="0"/>
        <w:spacing w:before="312" w:beforeLines="100" w:after="312" w:afterLines="100" w:line="560" w:lineRule="exact"/>
        <w:jc w:val="center"/>
        <w:textAlignment w:val="auto"/>
        <w:outlineLvl w:val="1"/>
        <w:rPr>
          <w:rFonts w:hint="eastAsia" w:ascii="黑体" w:hAnsi="Arial" w:eastAsia="黑体" w:cs="Times New Roman"/>
          <w:bCs/>
          <w:kern w:val="0"/>
          <w:sz w:val="32"/>
          <w:szCs w:val="32"/>
        </w:rPr>
      </w:pPr>
      <w:r>
        <w:rPr>
          <w:rFonts w:hint="eastAsia" w:ascii="黑体" w:hAnsi="Arial" w:eastAsia="黑体" w:cs="Times New Roman"/>
          <w:bCs/>
          <w:kern w:val="0"/>
          <w:sz w:val="32"/>
          <w:szCs w:val="32"/>
        </w:rPr>
        <w:t>第四章　动　用</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二十八</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级储备粮的动用权属于</w:t>
      </w:r>
      <w:r>
        <w:rPr>
          <w:rFonts w:hint="eastAsia" w:ascii="仿宋" w:hAnsi="仿宋" w:eastAsia="仿宋" w:cs="仿宋"/>
          <w:sz w:val="32"/>
          <w:szCs w:val="32"/>
          <w:lang w:eastAsia="zh-CN"/>
        </w:rPr>
        <w:t>县</w:t>
      </w:r>
      <w:r>
        <w:rPr>
          <w:rFonts w:hint="eastAsia" w:ascii="仿宋" w:hAnsi="仿宋" w:eastAsia="仿宋" w:cs="仿宋"/>
          <w:sz w:val="32"/>
          <w:szCs w:val="32"/>
        </w:rPr>
        <w:t>人民政府，未经</w:t>
      </w:r>
      <w:r>
        <w:rPr>
          <w:rFonts w:hint="eastAsia" w:ascii="仿宋" w:hAnsi="仿宋" w:eastAsia="仿宋" w:cs="仿宋"/>
          <w:sz w:val="32"/>
          <w:szCs w:val="32"/>
          <w:lang w:eastAsia="zh-CN"/>
        </w:rPr>
        <w:t>县</w:t>
      </w:r>
      <w:r>
        <w:rPr>
          <w:rFonts w:hint="eastAsia" w:ascii="仿宋" w:hAnsi="仿宋" w:eastAsia="仿宋" w:cs="仿宋"/>
          <w:sz w:val="32"/>
          <w:szCs w:val="32"/>
        </w:rPr>
        <w:t>人民政府批准，任何单位和个人不得擅自动用。</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粮食和物资储备局）应当加强市场监测预警，完善</w:t>
      </w:r>
      <w:r>
        <w:rPr>
          <w:rFonts w:hint="eastAsia" w:ascii="仿宋" w:hAnsi="仿宋" w:eastAsia="仿宋" w:cs="仿宋"/>
          <w:sz w:val="32"/>
          <w:szCs w:val="32"/>
          <w:lang w:eastAsia="zh-CN"/>
        </w:rPr>
        <w:t>县</w:t>
      </w:r>
      <w:r>
        <w:rPr>
          <w:rFonts w:hint="eastAsia" w:ascii="仿宋" w:hAnsi="仿宋" w:eastAsia="仿宋" w:cs="仿宋"/>
          <w:sz w:val="32"/>
          <w:szCs w:val="32"/>
        </w:rPr>
        <w:t>级储备粮的动用机制，适时向</w:t>
      </w:r>
      <w:r>
        <w:rPr>
          <w:rFonts w:hint="eastAsia" w:ascii="仿宋" w:hAnsi="仿宋" w:eastAsia="仿宋" w:cs="仿宋"/>
          <w:sz w:val="32"/>
          <w:szCs w:val="32"/>
          <w:lang w:eastAsia="zh-CN"/>
        </w:rPr>
        <w:t>县</w:t>
      </w:r>
      <w:r>
        <w:rPr>
          <w:rFonts w:hint="eastAsia" w:ascii="仿宋" w:hAnsi="仿宋" w:eastAsia="仿宋" w:cs="仿宋"/>
          <w:sz w:val="32"/>
          <w:szCs w:val="32"/>
        </w:rPr>
        <w:t>人民政府提出动用建议。</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二十九</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有下列情形之一的，可以动用</w:t>
      </w:r>
      <w:r>
        <w:rPr>
          <w:rFonts w:hint="eastAsia" w:ascii="仿宋" w:hAnsi="仿宋" w:eastAsia="仿宋" w:cs="仿宋"/>
          <w:sz w:val="32"/>
          <w:szCs w:val="32"/>
          <w:lang w:eastAsia="zh-CN"/>
        </w:rPr>
        <w:t>县</w:t>
      </w:r>
      <w:r>
        <w:rPr>
          <w:rFonts w:hint="eastAsia" w:ascii="仿宋" w:hAnsi="仿宋" w:eastAsia="仿宋" w:cs="仿宋"/>
          <w:sz w:val="32"/>
          <w:szCs w:val="32"/>
        </w:rPr>
        <w:t>级储备粮：</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（一）本行政区域内粮食明显供不应求或者市场价格异常波动的；</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（二）发生重大自然灾害或者其他突发事件需要动用的；</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县</w:t>
      </w:r>
      <w:r>
        <w:rPr>
          <w:rFonts w:hint="eastAsia" w:ascii="仿宋" w:hAnsi="仿宋" w:eastAsia="仿宋" w:cs="仿宋"/>
          <w:sz w:val="32"/>
          <w:szCs w:val="32"/>
        </w:rPr>
        <w:t>人民政府认为需要动用</w:t>
      </w:r>
      <w:r>
        <w:rPr>
          <w:rFonts w:hint="eastAsia" w:ascii="仿宋" w:hAnsi="仿宋" w:eastAsia="仿宋" w:cs="仿宋"/>
          <w:sz w:val="32"/>
          <w:szCs w:val="32"/>
          <w:lang w:eastAsia="zh-CN"/>
        </w:rPr>
        <w:t>县</w:t>
      </w:r>
      <w:r>
        <w:rPr>
          <w:rFonts w:hint="eastAsia" w:ascii="仿宋" w:hAnsi="仿宋" w:eastAsia="仿宋" w:cs="仿宋"/>
          <w:sz w:val="32"/>
          <w:szCs w:val="32"/>
        </w:rPr>
        <w:t>级储备粮的其他情形。</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按照分级动用原则，先行动用</w:t>
      </w:r>
      <w:r>
        <w:rPr>
          <w:rFonts w:hint="eastAsia" w:ascii="仿宋" w:hAnsi="仿宋" w:eastAsia="仿宋" w:cs="仿宋"/>
          <w:sz w:val="32"/>
          <w:szCs w:val="32"/>
          <w:lang w:eastAsia="zh-CN"/>
        </w:rPr>
        <w:t>县</w:t>
      </w:r>
      <w:r>
        <w:rPr>
          <w:rFonts w:hint="eastAsia" w:ascii="仿宋" w:hAnsi="仿宋" w:eastAsia="仿宋" w:cs="仿宋"/>
          <w:sz w:val="32"/>
          <w:szCs w:val="32"/>
        </w:rPr>
        <w:t>级储备；</w:t>
      </w:r>
      <w:r>
        <w:rPr>
          <w:rFonts w:hint="eastAsia" w:ascii="仿宋" w:hAnsi="仿宋" w:eastAsia="仿宋" w:cs="仿宋"/>
          <w:sz w:val="32"/>
          <w:szCs w:val="32"/>
          <w:lang w:eastAsia="zh-CN"/>
        </w:rPr>
        <w:t>县</w:t>
      </w:r>
      <w:r>
        <w:rPr>
          <w:rFonts w:hint="eastAsia" w:ascii="仿宋" w:hAnsi="仿宋" w:eastAsia="仿宋" w:cs="仿宋"/>
          <w:sz w:val="32"/>
          <w:szCs w:val="32"/>
        </w:rPr>
        <w:t>级储备不足的，可以申请动用上级储备。</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级储备粮动用方案，由</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粮食和物资储备局）会同</w:t>
      </w:r>
      <w:r>
        <w:rPr>
          <w:rFonts w:hint="eastAsia" w:ascii="仿宋" w:hAnsi="仿宋" w:eastAsia="仿宋" w:cs="仿宋"/>
          <w:sz w:val="32"/>
          <w:szCs w:val="32"/>
          <w:lang w:eastAsia="zh-CN"/>
        </w:rPr>
        <w:t>县</w:t>
      </w:r>
      <w:r>
        <w:rPr>
          <w:rFonts w:hint="eastAsia" w:ascii="仿宋" w:hAnsi="仿宋" w:eastAsia="仿宋" w:cs="仿宋"/>
          <w:sz w:val="32"/>
          <w:szCs w:val="32"/>
        </w:rPr>
        <w:t>财政局提出，报</w:t>
      </w:r>
      <w:r>
        <w:rPr>
          <w:rFonts w:hint="eastAsia" w:ascii="仿宋" w:hAnsi="仿宋" w:eastAsia="仿宋" w:cs="仿宋"/>
          <w:sz w:val="32"/>
          <w:szCs w:val="32"/>
          <w:lang w:eastAsia="zh-CN"/>
        </w:rPr>
        <w:t>县</w:t>
      </w:r>
      <w:r>
        <w:rPr>
          <w:rFonts w:hint="eastAsia" w:ascii="仿宋" w:hAnsi="仿宋" w:eastAsia="仿宋" w:cs="仿宋"/>
          <w:sz w:val="32"/>
          <w:szCs w:val="32"/>
        </w:rPr>
        <w:t>人民政府批准。动用方案应当包括动用的品种、数量、质量、价格、使用安排、运输保障和费用结算等内容。</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三十一</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粮食和物资储备局）根据</w:t>
      </w:r>
      <w:r>
        <w:rPr>
          <w:rFonts w:hint="eastAsia" w:ascii="仿宋" w:hAnsi="仿宋" w:eastAsia="仿宋" w:cs="仿宋"/>
          <w:sz w:val="32"/>
          <w:szCs w:val="32"/>
          <w:lang w:eastAsia="zh-CN"/>
        </w:rPr>
        <w:t>县</w:t>
      </w:r>
      <w:r>
        <w:rPr>
          <w:rFonts w:hint="eastAsia" w:ascii="仿宋" w:hAnsi="仿宋" w:eastAsia="仿宋" w:cs="仿宋"/>
          <w:sz w:val="32"/>
          <w:szCs w:val="32"/>
        </w:rPr>
        <w:t>人民政府批准的</w:t>
      </w:r>
      <w:r>
        <w:rPr>
          <w:rFonts w:hint="eastAsia" w:ascii="仿宋" w:hAnsi="仿宋" w:eastAsia="仿宋" w:cs="仿宋"/>
          <w:sz w:val="32"/>
          <w:szCs w:val="32"/>
          <w:lang w:eastAsia="zh-CN"/>
        </w:rPr>
        <w:t>县</w:t>
      </w:r>
      <w:r>
        <w:rPr>
          <w:rFonts w:hint="eastAsia" w:ascii="仿宋" w:hAnsi="仿宋" w:eastAsia="仿宋" w:cs="仿宋"/>
          <w:sz w:val="32"/>
          <w:szCs w:val="32"/>
        </w:rPr>
        <w:t>级储备粮动用方案下达动用命令，并组织承储企业实施。</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紧急情况下，</w:t>
      </w:r>
      <w:r>
        <w:rPr>
          <w:rFonts w:hint="eastAsia" w:ascii="仿宋" w:hAnsi="仿宋" w:eastAsia="仿宋" w:cs="仿宋"/>
          <w:sz w:val="32"/>
          <w:szCs w:val="32"/>
          <w:lang w:eastAsia="zh-CN"/>
        </w:rPr>
        <w:t>县</w:t>
      </w:r>
      <w:r>
        <w:rPr>
          <w:rFonts w:hint="eastAsia" w:ascii="仿宋" w:hAnsi="仿宋" w:eastAsia="仿宋" w:cs="仿宋"/>
          <w:sz w:val="32"/>
          <w:szCs w:val="32"/>
        </w:rPr>
        <w:t>人民政府可以直接决定动用</w:t>
      </w:r>
      <w:r>
        <w:rPr>
          <w:rFonts w:hint="eastAsia" w:ascii="仿宋" w:hAnsi="仿宋" w:eastAsia="仿宋" w:cs="仿宋"/>
          <w:sz w:val="32"/>
          <w:szCs w:val="32"/>
          <w:lang w:eastAsia="zh-CN"/>
        </w:rPr>
        <w:t>县</w:t>
      </w:r>
      <w:r>
        <w:rPr>
          <w:rFonts w:hint="eastAsia" w:ascii="仿宋" w:hAnsi="仿宋" w:eastAsia="仿宋" w:cs="仿宋"/>
          <w:sz w:val="32"/>
          <w:szCs w:val="32"/>
        </w:rPr>
        <w:t>级储备粮。</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任何单位和个人不得拒绝执行或者擅自改变</w:t>
      </w:r>
      <w:r>
        <w:rPr>
          <w:rFonts w:hint="eastAsia" w:ascii="仿宋" w:hAnsi="仿宋" w:eastAsia="仿宋" w:cs="仿宋"/>
          <w:sz w:val="32"/>
          <w:szCs w:val="32"/>
          <w:lang w:eastAsia="zh-CN"/>
        </w:rPr>
        <w:t>县</w:t>
      </w:r>
      <w:r>
        <w:rPr>
          <w:rFonts w:hint="eastAsia" w:ascii="仿宋" w:hAnsi="仿宋" w:eastAsia="仿宋" w:cs="仿宋"/>
          <w:sz w:val="32"/>
          <w:szCs w:val="32"/>
        </w:rPr>
        <w:t>级储备粮动用命令。</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级储备粮动用后，应当按照国家和省市有关规定及时恢复库存。</w:t>
      </w:r>
    </w:p>
    <w:p>
      <w:pPr>
        <w:keepNext/>
        <w:keepLines/>
        <w:pageBreakBefore w:val="0"/>
        <w:widowControl/>
        <w:kinsoku/>
        <w:wordWrap/>
        <w:overflowPunct/>
        <w:topLinePunct w:val="0"/>
        <w:autoSpaceDE/>
        <w:autoSpaceDN/>
        <w:bidi w:val="0"/>
        <w:adjustRightInd w:val="0"/>
        <w:snapToGrid w:val="0"/>
        <w:spacing w:before="312" w:beforeLines="100" w:after="312" w:afterLines="100" w:line="560" w:lineRule="exact"/>
        <w:jc w:val="center"/>
        <w:textAlignment w:val="auto"/>
        <w:outlineLvl w:val="1"/>
        <w:rPr>
          <w:rFonts w:hint="eastAsia" w:ascii="黑体" w:hAnsi="Arial" w:eastAsia="黑体" w:cs="Times New Roman"/>
          <w:bCs/>
          <w:kern w:val="0"/>
          <w:sz w:val="32"/>
          <w:szCs w:val="32"/>
        </w:rPr>
      </w:pPr>
      <w:r>
        <w:rPr>
          <w:rFonts w:hint="eastAsia" w:ascii="黑体" w:hAnsi="Arial" w:eastAsia="黑体" w:cs="Times New Roman"/>
          <w:bCs/>
          <w:kern w:val="0"/>
          <w:sz w:val="32"/>
          <w:szCs w:val="32"/>
        </w:rPr>
        <w:t>第五章　财务管理</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三十二</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财政局根据</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粮食和物资储备局）组织验收的情况和补贴拨付申请拨付保管费、贷款利息、轮换费及损失损耗等补贴。</w:t>
      </w:r>
      <w:r>
        <w:rPr>
          <w:rFonts w:hint="eastAsia" w:ascii="仿宋" w:hAnsi="仿宋" w:eastAsia="仿宋" w:cs="仿宋"/>
          <w:sz w:val="32"/>
          <w:szCs w:val="32"/>
          <w:lang w:eastAsia="zh-CN"/>
        </w:rPr>
        <w:t>县</w:t>
      </w:r>
      <w:r>
        <w:rPr>
          <w:rFonts w:hint="eastAsia" w:ascii="仿宋" w:hAnsi="仿宋" w:eastAsia="仿宋" w:cs="仿宋"/>
          <w:sz w:val="32"/>
          <w:szCs w:val="32"/>
        </w:rPr>
        <w:t>级储备粮具体补贴标准由</w:t>
      </w:r>
      <w:r>
        <w:rPr>
          <w:rFonts w:hint="eastAsia" w:ascii="仿宋" w:hAnsi="仿宋" w:eastAsia="仿宋" w:cs="仿宋"/>
          <w:sz w:val="32"/>
          <w:szCs w:val="32"/>
          <w:lang w:eastAsia="zh-CN"/>
        </w:rPr>
        <w:t>县</w:t>
      </w:r>
      <w:r>
        <w:rPr>
          <w:rFonts w:hint="eastAsia" w:ascii="仿宋" w:hAnsi="仿宋" w:eastAsia="仿宋" w:cs="仿宋"/>
          <w:sz w:val="32"/>
          <w:szCs w:val="32"/>
        </w:rPr>
        <w:t>财政局会同</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粮食和物资储备局）提出，报</w:t>
      </w:r>
      <w:r>
        <w:rPr>
          <w:rFonts w:hint="eastAsia" w:ascii="仿宋" w:hAnsi="仿宋" w:eastAsia="仿宋" w:cs="仿宋"/>
          <w:sz w:val="32"/>
          <w:szCs w:val="32"/>
          <w:lang w:eastAsia="zh-CN"/>
        </w:rPr>
        <w:t>县</w:t>
      </w:r>
      <w:r>
        <w:rPr>
          <w:rFonts w:hint="eastAsia" w:ascii="仿宋" w:hAnsi="仿宋" w:eastAsia="仿宋" w:cs="仿宋"/>
          <w:sz w:val="32"/>
          <w:szCs w:val="32"/>
        </w:rPr>
        <w:t>人民政府同意后执行。</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级储备粮相关补贴标准：</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（一）原粮：保管费用100元/吨/年；贷款利息据实补贴；</w:t>
      </w:r>
      <w:r>
        <w:rPr>
          <w:rFonts w:hint="eastAsia" w:ascii="仿宋" w:hAnsi="仿宋" w:eastAsia="仿宋" w:cs="仿宋"/>
          <w:color w:val="FF0000"/>
          <w:sz w:val="32"/>
          <w:szCs w:val="32"/>
          <w:highlight w:val="yellow"/>
          <w:lang w:eastAsia="zh-CN"/>
        </w:rPr>
        <w:t>县</w:t>
      </w:r>
      <w:r>
        <w:rPr>
          <w:rFonts w:hint="eastAsia" w:ascii="仿宋" w:hAnsi="仿宋" w:eastAsia="仿宋" w:cs="仿宋"/>
          <w:color w:val="FF0000"/>
          <w:sz w:val="32"/>
          <w:szCs w:val="32"/>
          <w:highlight w:val="yellow"/>
        </w:rPr>
        <w:t>级储备粮普通稻轮换价差亏损，由</w:t>
      </w:r>
      <w:r>
        <w:rPr>
          <w:rFonts w:hint="eastAsia" w:ascii="仿宋" w:hAnsi="仿宋" w:eastAsia="仿宋" w:cs="仿宋"/>
          <w:color w:val="FF0000"/>
          <w:sz w:val="32"/>
          <w:szCs w:val="32"/>
          <w:highlight w:val="yellow"/>
          <w:lang w:eastAsia="zh-CN"/>
        </w:rPr>
        <w:t>县</w:t>
      </w:r>
      <w:r>
        <w:rPr>
          <w:rFonts w:hint="eastAsia" w:ascii="仿宋" w:hAnsi="仿宋" w:eastAsia="仿宋" w:cs="仿宋"/>
          <w:color w:val="FF0000"/>
          <w:sz w:val="32"/>
          <w:szCs w:val="32"/>
          <w:highlight w:val="yellow"/>
        </w:rPr>
        <w:t>财政据实补贴，</w:t>
      </w:r>
      <w:r>
        <w:rPr>
          <w:rFonts w:hint="eastAsia" w:ascii="仿宋" w:hAnsi="仿宋" w:eastAsia="仿宋" w:cs="仿宋"/>
          <w:color w:val="FF0000"/>
          <w:sz w:val="32"/>
          <w:szCs w:val="32"/>
          <w:highlight w:val="yellow"/>
        </w:rPr>
        <w:t>轮换费用不再重复计算</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级储备粮普通稻轮换价差盈利由承储企业上缴</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财政用于补充粮食</w:t>
      </w:r>
      <w:bookmarkStart w:id="0" w:name="_GoBack"/>
      <w:bookmarkEnd w:id="0"/>
      <w:r>
        <w:rPr>
          <w:rFonts w:hint="eastAsia" w:ascii="仿宋" w:hAnsi="仿宋" w:eastAsia="仿宋" w:cs="仿宋"/>
          <w:color w:val="auto"/>
          <w:sz w:val="32"/>
          <w:szCs w:val="32"/>
          <w:highlight w:val="none"/>
        </w:rPr>
        <w:t>风险基金；</w:t>
      </w:r>
      <w:r>
        <w:rPr>
          <w:rFonts w:hint="eastAsia" w:ascii="仿宋" w:hAnsi="仿宋" w:eastAsia="仿宋" w:cs="仿宋"/>
          <w:color w:val="FF0000"/>
          <w:sz w:val="32"/>
          <w:szCs w:val="32"/>
          <w:highlight w:val="yellow"/>
        </w:rPr>
        <w:t>优质稻轮换采取包销的方式进行，轮换产生的盈亏均由承储企业承担，轮换费46.7元/吨/年；</w:t>
      </w:r>
      <w:r>
        <w:rPr>
          <w:rFonts w:hint="eastAsia" w:ascii="仿宋" w:hAnsi="仿宋" w:eastAsia="仿宋" w:cs="仿宋"/>
          <w:color w:val="auto"/>
          <w:sz w:val="32"/>
          <w:szCs w:val="32"/>
          <w:highlight w:val="none"/>
        </w:rPr>
        <w:t>储存损耗补贴参照新修订的《湖南省省级储备粮轮换管理办法》（湘粮调〔2021〕128号）文件标准和计算方法执行。</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（二）食用植物油：保管费用250元/吨/年；轮换费200元/吨；</w:t>
      </w:r>
      <w:r>
        <w:rPr>
          <w:rFonts w:hint="eastAsia" w:ascii="仿宋" w:hAnsi="仿宋" w:eastAsia="仿宋" w:cs="仿宋"/>
          <w:strike/>
          <w:dstrike w:val="0"/>
          <w:color w:val="auto"/>
          <w:sz w:val="32"/>
          <w:szCs w:val="32"/>
          <w:highlight w:val="none"/>
        </w:rPr>
        <w:t>贷款利息据实补贴；</w:t>
      </w:r>
      <w:r>
        <w:rPr>
          <w:rFonts w:hint="eastAsia" w:ascii="仿宋" w:hAnsi="仿宋" w:eastAsia="仿宋" w:cs="仿宋"/>
          <w:color w:val="auto"/>
          <w:sz w:val="32"/>
          <w:szCs w:val="32"/>
          <w:highlight w:val="none"/>
        </w:rPr>
        <w:t>储存损耗补贴参照新修订的《湖南省省级储备粮轮换管理办法》（湘粮调〔2021〕128号）文件标准和计算方法执行。</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FF0000"/>
          <w:sz w:val="32"/>
          <w:szCs w:val="32"/>
          <w:highlight w:val="yellow"/>
        </w:rPr>
      </w:pPr>
      <w:r>
        <w:rPr>
          <w:rFonts w:hint="eastAsia" w:ascii="仿宋" w:hAnsi="仿宋" w:eastAsia="仿宋" w:cs="仿宋"/>
          <w:color w:val="auto"/>
          <w:sz w:val="32"/>
          <w:szCs w:val="32"/>
          <w:highlight w:val="none"/>
        </w:rPr>
        <w:t>（三）成品粮：承储费用为500元/吨/年（含保管费、轮换费、轮换价差、贷款利息，包干使用）。</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级储备粮各项费用补贴从粮食风险基金中列支，不足部分由本级财政负担并列入预算。</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三十三</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动用</w:t>
      </w:r>
      <w:r>
        <w:rPr>
          <w:rFonts w:hint="eastAsia" w:ascii="仿宋" w:hAnsi="仿宋" w:eastAsia="仿宋" w:cs="仿宋"/>
          <w:sz w:val="32"/>
          <w:szCs w:val="32"/>
          <w:lang w:eastAsia="zh-CN"/>
        </w:rPr>
        <w:t>县</w:t>
      </w:r>
      <w:r>
        <w:rPr>
          <w:rFonts w:hint="eastAsia" w:ascii="仿宋" w:hAnsi="仿宋" w:eastAsia="仿宋" w:cs="仿宋"/>
          <w:sz w:val="32"/>
          <w:szCs w:val="32"/>
        </w:rPr>
        <w:t>级储备粮取得的差价收入上缴本级财政，设立专户管理，用于粮食事业等方面的支出；动用</w:t>
      </w:r>
      <w:r>
        <w:rPr>
          <w:rFonts w:hint="eastAsia" w:ascii="仿宋" w:hAnsi="仿宋" w:eastAsia="仿宋" w:cs="仿宋"/>
          <w:sz w:val="32"/>
          <w:szCs w:val="32"/>
          <w:lang w:eastAsia="zh-CN"/>
        </w:rPr>
        <w:t>县</w:t>
      </w:r>
      <w:r>
        <w:rPr>
          <w:rFonts w:hint="eastAsia" w:ascii="仿宋" w:hAnsi="仿宋" w:eastAsia="仿宋" w:cs="仿宋"/>
          <w:sz w:val="32"/>
          <w:szCs w:val="32"/>
        </w:rPr>
        <w:t>级储备粮发生的差价亏损及有关费用由本级财政据实补贴。</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三十四</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级储备粮贷款按照国家有关规定实行封闭运行管理，做到库贷挂钩、专户管理、专款专用。承储企业应当在农业发展银行</w:t>
      </w:r>
      <w:r>
        <w:rPr>
          <w:rFonts w:hint="eastAsia" w:ascii="仿宋" w:hAnsi="仿宋" w:eastAsia="仿宋" w:cs="仿宋"/>
          <w:sz w:val="32"/>
          <w:szCs w:val="32"/>
          <w:lang w:eastAsia="zh-CN"/>
        </w:rPr>
        <w:t>宁远县支行</w:t>
      </w:r>
      <w:r>
        <w:rPr>
          <w:rFonts w:hint="eastAsia" w:ascii="仿宋" w:hAnsi="仿宋" w:eastAsia="仿宋" w:cs="仿宋"/>
          <w:sz w:val="32"/>
          <w:szCs w:val="32"/>
        </w:rPr>
        <w:t>开立基本账户，并接受农业发展银行</w:t>
      </w:r>
      <w:r>
        <w:rPr>
          <w:rFonts w:hint="eastAsia" w:ascii="仿宋" w:hAnsi="仿宋" w:eastAsia="仿宋" w:cs="仿宋"/>
          <w:sz w:val="32"/>
          <w:szCs w:val="32"/>
          <w:lang w:eastAsia="zh-CN"/>
        </w:rPr>
        <w:t>宁远县支行</w:t>
      </w:r>
      <w:r>
        <w:rPr>
          <w:rFonts w:hint="eastAsia" w:ascii="仿宋" w:hAnsi="仿宋" w:eastAsia="仿宋" w:cs="仿宋"/>
          <w:sz w:val="32"/>
          <w:szCs w:val="32"/>
        </w:rPr>
        <w:t>的信贷监管。</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三十五</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级储备粮的入库成本，由</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粮食和物资储备局）会同</w:t>
      </w:r>
      <w:r>
        <w:rPr>
          <w:rFonts w:hint="eastAsia" w:ascii="仿宋" w:hAnsi="仿宋" w:eastAsia="仿宋" w:cs="仿宋"/>
          <w:sz w:val="32"/>
          <w:szCs w:val="32"/>
          <w:lang w:eastAsia="zh-CN"/>
        </w:rPr>
        <w:t>县</w:t>
      </w:r>
      <w:r>
        <w:rPr>
          <w:rFonts w:hint="eastAsia" w:ascii="仿宋" w:hAnsi="仿宋" w:eastAsia="仿宋" w:cs="仿宋"/>
          <w:sz w:val="32"/>
          <w:szCs w:val="32"/>
        </w:rPr>
        <w:t>财政局，参考国家当年确定的粮食最低收购价及市场行情核定。农业发展银行</w:t>
      </w:r>
      <w:r>
        <w:rPr>
          <w:rFonts w:hint="eastAsia" w:ascii="仿宋" w:hAnsi="仿宋" w:eastAsia="仿宋" w:cs="仿宋"/>
          <w:sz w:val="32"/>
          <w:szCs w:val="32"/>
          <w:lang w:eastAsia="zh-CN"/>
        </w:rPr>
        <w:t>宁远县支行</w:t>
      </w:r>
      <w:r>
        <w:rPr>
          <w:rFonts w:hint="eastAsia" w:ascii="仿宋" w:hAnsi="仿宋" w:eastAsia="仿宋" w:cs="仿宋"/>
          <w:sz w:val="32"/>
          <w:szCs w:val="32"/>
        </w:rPr>
        <w:t>按照核定的库存成本提供贷款。</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三十六</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财政局可以根据</w:t>
      </w:r>
      <w:r>
        <w:rPr>
          <w:rFonts w:hint="eastAsia" w:ascii="仿宋" w:hAnsi="仿宋" w:eastAsia="仿宋" w:cs="仿宋"/>
          <w:sz w:val="32"/>
          <w:szCs w:val="32"/>
          <w:lang w:eastAsia="zh-CN"/>
        </w:rPr>
        <w:t>县</w:t>
      </w:r>
      <w:r>
        <w:rPr>
          <w:rFonts w:hint="eastAsia" w:ascii="仿宋" w:hAnsi="仿宋" w:eastAsia="仿宋" w:cs="仿宋"/>
          <w:sz w:val="32"/>
          <w:szCs w:val="32"/>
        </w:rPr>
        <w:t>级储备粮集中承储、轮换公开竞价交易等情况，会同</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粮食和物资储备局）研究制定</w:t>
      </w:r>
      <w:r>
        <w:rPr>
          <w:rFonts w:hint="eastAsia" w:ascii="仿宋" w:hAnsi="仿宋" w:eastAsia="仿宋" w:cs="仿宋"/>
          <w:sz w:val="32"/>
          <w:szCs w:val="32"/>
          <w:lang w:eastAsia="zh-CN"/>
        </w:rPr>
        <w:t>县</w:t>
      </w:r>
      <w:r>
        <w:rPr>
          <w:rFonts w:hint="eastAsia" w:ascii="仿宋" w:hAnsi="仿宋" w:eastAsia="仿宋" w:cs="仿宋"/>
          <w:sz w:val="32"/>
          <w:szCs w:val="32"/>
        </w:rPr>
        <w:t>级储备粮轮换风险补偿机制，报</w:t>
      </w:r>
      <w:r>
        <w:rPr>
          <w:rFonts w:hint="eastAsia" w:ascii="仿宋" w:hAnsi="仿宋" w:eastAsia="仿宋" w:cs="仿宋"/>
          <w:sz w:val="32"/>
          <w:szCs w:val="32"/>
          <w:lang w:eastAsia="zh-CN"/>
        </w:rPr>
        <w:t>县</w:t>
      </w:r>
      <w:r>
        <w:rPr>
          <w:rFonts w:hint="eastAsia" w:ascii="仿宋" w:hAnsi="仿宋" w:eastAsia="仿宋" w:cs="仿宋"/>
          <w:sz w:val="32"/>
          <w:szCs w:val="32"/>
        </w:rPr>
        <w:t>人民政府批准后实施。</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三十七</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由于不可抗力造成的损失、损耗，由</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粮食和物资储备局）会同</w:t>
      </w:r>
      <w:r>
        <w:rPr>
          <w:rFonts w:hint="eastAsia" w:ascii="仿宋" w:hAnsi="仿宋" w:eastAsia="仿宋" w:cs="仿宋"/>
          <w:sz w:val="32"/>
          <w:szCs w:val="32"/>
          <w:lang w:eastAsia="zh-CN"/>
        </w:rPr>
        <w:t>县</w:t>
      </w:r>
      <w:r>
        <w:rPr>
          <w:rFonts w:hint="eastAsia" w:ascii="仿宋" w:hAnsi="仿宋" w:eastAsia="仿宋" w:cs="仿宋"/>
          <w:sz w:val="32"/>
          <w:szCs w:val="32"/>
        </w:rPr>
        <w:t>财政局进行核实，报</w:t>
      </w:r>
      <w:r>
        <w:rPr>
          <w:rFonts w:hint="eastAsia" w:ascii="仿宋" w:hAnsi="仿宋" w:eastAsia="仿宋" w:cs="仿宋"/>
          <w:sz w:val="32"/>
          <w:szCs w:val="32"/>
          <w:lang w:eastAsia="zh-CN"/>
        </w:rPr>
        <w:t>县</w:t>
      </w:r>
      <w:r>
        <w:rPr>
          <w:rFonts w:hint="eastAsia" w:ascii="仿宋" w:hAnsi="仿宋" w:eastAsia="仿宋" w:cs="仿宋"/>
          <w:sz w:val="32"/>
          <w:szCs w:val="32"/>
        </w:rPr>
        <w:t>人民政府批准后，由本级财政承担。</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因管理不善或者其他违反承储合同行为造成的损失损耗，由承储企业自行承担。</w:t>
      </w:r>
    </w:p>
    <w:p>
      <w:pPr>
        <w:keepNext/>
        <w:keepLines/>
        <w:pageBreakBefore w:val="0"/>
        <w:widowControl/>
        <w:kinsoku/>
        <w:wordWrap/>
        <w:overflowPunct/>
        <w:topLinePunct w:val="0"/>
        <w:autoSpaceDE/>
        <w:autoSpaceDN/>
        <w:bidi w:val="0"/>
        <w:adjustRightInd w:val="0"/>
        <w:snapToGrid w:val="0"/>
        <w:spacing w:before="312" w:beforeLines="100" w:after="312" w:afterLines="100" w:line="560" w:lineRule="exact"/>
        <w:jc w:val="center"/>
        <w:textAlignment w:val="auto"/>
        <w:outlineLvl w:val="1"/>
        <w:rPr>
          <w:rFonts w:hint="eastAsia" w:ascii="黑体" w:hAnsi="Arial" w:eastAsia="黑体" w:cs="Times New Roman"/>
          <w:bCs/>
          <w:kern w:val="0"/>
          <w:sz w:val="32"/>
          <w:szCs w:val="32"/>
        </w:rPr>
      </w:pPr>
      <w:r>
        <w:rPr>
          <w:rFonts w:hint="eastAsia" w:ascii="黑体" w:hAnsi="Arial" w:eastAsia="黑体" w:cs="Times New Roman"/>
          <w:bCs/>
          <w:kern w:val="0"/>
          <w:sz w:val="32"/>
          <w:szCs w:val="32"/>
        </w:rPr>
        <w:t>第六章　监督检查</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三十八</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粮食和物资储备局）应当对</w:t>
      </w:r>
      <w:r>
        <w:rPr>
          <w:rFonts w:hint="eastAsia" w:ascii="仿宋" w:hAnsi="仿宋" w:eastAsia="仿宋" w:cs="仿宋"/>
          <w:sz w:val="32"/>
          <w:szCs w:val="32"/>
          <w:lang w:eastAsia="zh-CN"/>
        </w:rPr>
        <w:t>县</w:t>
      </w:r>
      <w:r>
        <w:rPr>
          <w:rFonts w:hint="eastAsia" w:ascii="仿宋" w:hAnsi="仿宋" w:eastAsia="仿宋" w:cs="仿宋"/>
          <w:sz w:val="32"/>
          <w:szCs w:val="32"/>
        </w:rPr>
        <w:t>级储备粮管理情况进行定期或者不定期监督检查和年度考核，建立考核机制，充分运用考核结果，督促承储企业深化改革、加强管理、压减运营成本，确保储备安全。</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粮食和物资储备局）在监督检查中，发现</w:t>
      </w:r>
      <w:r>
        <w:rPr>
          <w:rFonts w:hint="eastAsia" w:ascii="仿宋" w:hAnsi="仿宋" w:eastAsia="仿宋" w:cs="仿宋"/>
          <w:sz w:val="32"/>
          <w:szCs w:val="32"/>
          <w:lang w:eastAsia="zh-CN"/>
        </w:rPr>
        <w:t>县</w:t>
      </w:r>
      <w:r>
        <w:rPr>
          <w:rFonts w:hint="eastAsia" w:ascii="仿宋" w:hAnsi="仿宋" w:eastAsia="仿宋" w:cs="仿宋"/>
          <w:sz w:val="32"/>
          <w:szCs w:val="32"/>
        </w:rPr>
        <w:t>级储备粮品种、数量、质量、储存安全等方面存在问题的，应当责成承储企业立即整改，并报告上级人民政府粮食和储备行政管理部门。</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级储备粮监督检查所需经费列入本级财政预算。</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三十九</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粮食和物资储备局）在监督检查中可以行使下列职权：</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（一）对承储企业承储的</w:t>
      </w:r>
      <w:r>
        <w:rPr>
          <w:rFonts w:hint="eastAsia" w:ascii="仿宋" w:hAnsi="仿宋" w:eastAsia="仿宋" w:cs="仿宋"/>
          <w:sz w:val="32"/>
          <w:szCs w:val="32"/>
          <w:lang w:eastAsia="zh-CN"/>
        </w:rPr>
        <w:t>县</w:t>
      </w:r>
      <w:r>
        <w:rPr>
          <w:rFonts w:hint="eastAsia" w:ascii="仿宋" w:hAnsi="仿宋" w:eastAsia="仿宋" w:cs="仿宋"/>
          <w:sz w:val="32"/>
          <w:szCs w:val="32"/>
        </w:rPr>
        <w:t>级储备粮品种、数量、质量和储存安全实施检查；</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（二）向有关单位和个人了解</w:t>
      </w:r>
      <w:r>
        <w:rPr>
          <w:rFonts w:hint="eastAsia" w:ascii="仿宋" w:hAnsi="仿宋" w:eastAsia="仿宋" w:cs="仿宋"/>
          <w:sz w:val="32"/>
          <w:szCs w:val="32"/>
          <w:lang w:eastAsia="zh-CN"/>
        </w:rPr>
        <w:t>县</w:t>
      </w:r>
      <w:r>
        <w:rPr>
          <w:rFonts w:hint="eastAsia" w:ascii="仿宋" w:hAnsi="仿宋" w:eastAsia="仿宋" w:cs="仿宋"/>
          <w:sz w:val="32"/>
          <w:szCs w:val="32"/>
        </w:rPr>
        <w:t>级储备粮收购、销售、轮换计划及动用命令的执行情况；</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（三）调阅、复制</w:t>
      </w:r>
      <w:r>
        <w:rPr>
          <w:rFonts w:hint="eastAsia" w:ascii="仿宋" w:hAnsi="仿宋" w:eastAsia="仿宋" w:cs="仿宋"/>
          <w:sz w:val="32"/>
          <w:szCs w:val="32"/>
          <w:lang w:eastAsia="zh-CN"/>
        </w:rPr>
        <w:t>县</w:t>
      </w:r>
      <w:r>
        <w:rPr>
          <w:rFonts w:hint="eastAsia" w:ascii="仿宋" w:hAnsi="仿宋" w:eastAsia="仿宋" w:cs="仿宋"/>
          <w:sz w:val="32"/>
          <w:szCs w:val="32"/>
        </w:rPr>
        <w:t>级储备粮管理的有关资料、凭证；</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（四）检查承储企业仓储设施、设备是否符合有关标准和技术规范；</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（五）依法查封、扣押非法收购或者不符合国家粮食质量安全标准的粮食，用于违法经营或者被污染的工具、设备以及有关账簿资料；</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（六）法律、法规、规章规定的其他职权。</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四十</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粮食和物资储备局）应当建立地方储备粮承储企业信用档案，根据信用等级实施分类监管。</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四十一</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财政局依法对</w:t>
      </w:r>
      <w:r>
        <w:rPr>
          <w:rFonts w:hint="eastAsia" w:ascii="仿宋" w:hAnsi="仿宋" w:eastAsia="仿宋" w:cs="仿宋"/>
          <w:sz w:val="32"/>
          <w:szCs w:val="32"/>
          <w:lang w:eastAsia="zh-CN"/>
        </w:rPr>
        <w:t>县</w:t>
      </w:r>
      <w:r>
        <w:rPr>
          <w:rFonts w:hint="eastAsia" w:ascii="仿宋" w:hAnsi="仿宋" w:eastAsia="仿宋" w:cs="仿宋"/>
          <w:sz w:val="32"/>
          <w:szCs w:val="32"/>
        </w:rPr>
        <w:t>级储备粮财政补贴执行情况进行监督检查。</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审计机关依法对有关</w:t>
      </w:r>
      <w:r>
        <w:rPr>
          <w:rFonts w:hint="eastAsia" w:ascii="仿宋" w:hAnsi="仿宋" w:eastAsia="仿宋" w:cs="仿宋"/>
          <w:sz w:val="32"/>
          <w:szCs w:val="32"/>
          <w:lang w:eastAsia="zh-CN"/>
        </w:rPr>
        <w:t>县</w:t>
      </w:r>
      <w:r>
        <w:rPr>
          <w:rFonts w:hint="eastAsia" w:ascii="仿宋" w:hAnsi="仿宋" w:eastAsia="仿宋" w:cs="仿宋"/>
          <w:sz w:val="32"/>
          <w:szCs w:val="32"/>
        </w:rPr>
        <w:t>级储备粮的财务收支等情况实施审计监督。</w:t>
      </w:r>
    </w:p>
    <w:p>
      <w:pPr>
        <w:keepNext/>
        <w:keepLines/>
        <w:pageBreakBefore w:val="0"/>
        <w:widowControl/>
        <w:kinsoku/>
        <w:wordWrap/>
        <w:overflowPunct/>
        <w:topLinePunct w:val="0"/>
        <w:autoSpaceDE/>
        <w:autoSpaceDN/>
        <w:bidi w:val="0"/>
        <w:adjustRightInd w:val="0"/>
        <w:snapToGrid w:val="0"/>
        <w:spacing w:before="312" w:beforeLines="100" w:after="312" w:afterLines="100" w:line="560" w:lineRule="exact"/>
        <w:jc w:val="center"/>
        <w:textAlignment w:val="auto"/>
        <w:outlineLvl w:val="1"/>
        <w:rPr>
          <w:rFonts w:hint="eastAsia" w:ascii="黑体" w:hAnsi="Arial" w:eastAsia="黑体" w:cs="Times New Roman"/>
          <w:bCs/>
          <w:kern w:val="0"/>
          <w:sz w:val="32"/>
          <w:szCs w:val="32"/>
        </w:rPr>
      </w:pPr>
      <w:r>
        <w:rPr>
          <w:rFonts w:hint="eastAsia" w:ascii="黑体" w:hAnsi="Arial" w:eastAsia="黑体" w:cs="Times New Roman"/>
          <w:bCs/>
          <w:kern w:val="0"/>
          <w:sz w:val="32"/>
          <w:szCs w:val="32"/>
        </w:rPr>
        <w:t>第七章</w:t>
      </w:r>
      <w:r>
        <w:rPr>
          <w:rFonts w:hint="eastAsia" w:ascii="方正书宋简体" w:hAnsi="方正书宋简体" w:eastAsia="仿宋_GB2312"/>
          <w:color w:val="000000"/>
          <w:sz w:val="32"/>
          <w:szCs w:val="32"/>
        </w:rPr>
        <w:t>　</w:t>
      </w:r>
      <w:r>
        <w:rPr>
          <w:rFonts w:hint="eastAsia" w:ascii="黑体" w:hAnsi="Arial" w:eastAsia="黑体" w:cs="Times New Roman"/>
          <w:bCs/>
          <w:kern w:val="0"/>
          <w:sz w:val="32"/>
          <w:szCs w:val="32"/>
        </w:rPr>
        <w:t>法律责任</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四十二</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lang w:eastAsia="zh-CN"/>
        </w:rPr>
        <w:t>县</w:t>
      </w:r>
      <w:r>
        <w:rPr>
          <w:rFonts w:hint="eastAsia" w:ascii="仿宋" w:hAnsi="仿宋" w:eastAsia="仿宋" w:cs="仿宋"/>
          <w:sz w:val="32"/>
          <w:szCs w:val="32"/>
        </w:rPr>
        <w:t>人民政府有关部门违反本办法规定，有下列行为之一的，由</w:t>
      </w:r>
      <w:r>
        <w:rPr>
          <w:rFonts w:hint="eastAsia" w:ascii="仿宋" w:hAnsi="仿宋" w:eastAsia="仿宋" w:cs="仿宋"/>
          <w:sz w:val="32"/>
          <w:szCs w:val="32"/>
          <w:lang w:eastAsia="zh-CN"/>
        </w:rPr>
        <w:t>县</w:t>
      </w:r>
      <w:r>
        <w:rPr>
          <w:rFonts w:hint="eastAsia" w:ascii="仿宋" w:hAnsi="仿宋" w:eastAsia="仿宋" w:cs="仿宋"/>
          <w:sz w:val="32"/>
          <w:szCs w:val="32"/>
        </w:rPr>
        <w:t>人民政府或者上级主管部门责令改正；对直接负责的主管人员和其他直接责任人员，依法给予处分：</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（一）不及时下达</w:t>
      </w:r>
      <w:r>
        <w:rPr>
          <w:rFonts w:hint="eastAsia" w:ascii="仿宋" w:hAnsi="仿宋" w:eastAsia="仿宋" w:cs="仿宋"/>
          <w:sz w:val="32"/>
          <w:szCs w:val="32"/>
          <w:lang w:eastAsia="zh-CN"/>
        </w:rPr>
        <w:t>县</w:t>
      </w:r>
      <w:r>
        <w:rPr>
          <w:rFonts w:hint="eastAsia" w:ascii="仿宋" w:hAnsi="仿宋" w:eastAsia="仿宋" w:cs="仿宋"/>
          <w:sz w:val="32"/>
          <w:szCs w:val="32"/>
        </w:rPr>
        <w:t>级储备粮收购、销售或者年度轮换计划的；</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（二）不及时、足额拨付</w:t>
      </w:r>
      <w:r>
        <w:rPr>
          <w:rFonts w:hint="eastAsia" w:ascii="仿宋" w:hAnsi="仿宋" w:eastAsia="仿宋" w:cs="仿宋"/>
          <w:sz w:val="32"/>
          <w:szCs w:val="32"/>
          <w:lang w:eastAsia="zh-CN"/>
        </w:rPr>
        <w:t>县</w:t>
      </w:r>
      <w:r>
        <w:rPr>
          <w:rFonts w:hint="eastAsia" w:ascii="仿宋" w:hAnsi="仿宋" w:eastAsia="仿宋" w:cs="仿宋"/>
          <w:sz w:val="32"/>
          <w:szCs w:val="32"/>
        </w:rPr>
        <w:t>级储备粮费用补贴的；</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（三）擅自改变</w:t>
      </w:r>
      <w:r>
        <w:rPr>
          <w:rFonts w:hint="eastAsia" w:ascii="仿宋" w:hAnsi="仿宋" w:eastAsia="仿宋" w:cs="仿宋"/>
          <w:sz w:val="32"/>
          <w:szCs w:val="32"/>
          <w:lang w:eastAsia="zh-CN"/>
        </w:rPr>
        <w:t>县</w:t>
      </w:r>
      <w:r>
        <w:rPr>
          <w:rFonts w:hint="eastAsia" w:ascii="仿宋" w:hAnsi="仿宋" w:eastAsia="仿宋" w:cs="仿宋"/>
          <w:sz w:val="32"/>
          <w:szCs w:val="32"/>
        </w:rPr>
        <w:t>级储备粮收购、销售、年度轮换计划或者动用命令的；</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（四）发现</w:t>
      </w:r>
      <w:r>
        <w:rPr>
          <w:rFonts w:hint="eastAsia" w:ascii="仿宋" w:hAnsi="仿宋" w:eastAsia="仿宋" w:cs="仿宋"/>
          <w:sz w:val="32"/>
          <w:szCs w:val="32"/>
          <w:lang w:eastAsia="zh-CN"/>
        </w:rPr>
        <w:t>县</w:t>
      </w:r>
      <w:r>
        <w:rPr>
          <w:rFonts w:hint="eastAsia" w:ascii="仿宋" w:hAnsi="仿宋" w:eastAsia="仿宋" w:cs="仿宋"/>
          <w:sz w:val="32"/>
          <w:szCs w:val="32"/>
        </w:rPr>
        <w:t>级储备粮的品种、数量、质量、储存安全存在问题，不责成承储企业及时纠正或者处理的；</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（五）接到举报、发现违法行为不及时查处的。</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四十三</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承储企业违反本办法规定的，由</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w:t>
      </w:r>
      <w:r>
        <w:rPr>
          <w:rFonts w:hint="eastAsia" w:ascii="仿宋" w:hAnsi="仿宋" w:eastAsia="仿宋" w:cs="仿宋"/>
          <w:sz w:val="32"/>
          <w:szCs w:val="32"/>
          <w:lang w:eastAsia="zh-CN"/>
        </w:rPr>
        <w:t>县</w:t>
      </w:r>
      <w:r>
        <w:rPr>
          <w:rFonts w:hint="eastAsia" w:ascii="仿宋" w:hAnsi="仿宋" w:eastAsia="仿宋" w:cs="仿宋"/>
          <w:sz w:val="32"/>
          <w:szCs w:val="32"/>
        </w:rPr>
        <w:t>财政局等部门按照各自职责责令限期改正，依法予以处罚；拒不改正的，依法解除承储合同。</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四十四</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破坏</w:t>
      </w:r>
      <w:r>
        <w:rPr>
          <w:rFonts w:hint="eastAsia" w:ascii="仿宋" w:hAnsi="仿宋" w:eastAsia="仿宋" w:cs="仿宋"/>
          <w:sz w:val="32"/>
          <w:szCs w:val="32"/>
          <w:lang w:eastAsia="zh-CN"/>
        </w:rPr>
        <w:t>县</w:t>
      </w:r>
      <w:r>
        <w:rPr>
          <w:rFonts w:hint="eastAsia" w:ascii="仿宋" w:hAnsi="仿宋" w:eastAsia="仿宋" w:cs="仿宋"/>
          <w:sz w:val="32"/>
          <w:szCs w:val="32"/>
        </w:rPr>
        <w:t>级储备粮仓储设施，偷盗、哄抢、损毁</w:t>
      </w:r>
      <w:r>
        <w:rPr>
          <w:rFonts w:hint="eastAsia" w:ascii="仿宋" w:hAnsi="仿宋" w:eastAsia="仿宋" w:cs="仿宋"/>
          <w:sz w:val="32"/>
          <w:szCs w:val="32"/>
          <w:lang w:eastAsia="zh-CN"/>
        </w:rPr>
        <w:t>县</w:t>
      </w:r>
      <w:r>
        <w:rPr>
          <w:rFonts w:hint="eastAsia" w:ascii="仿宋" w:hAnsi="仿宋" w:eastAsia="仿宋" w:cs="仿宋"/>
          <w:sz w:val="32"/>
          <w:szCs w:val="32"/>
        </w:rPr>
        <w:t>级储备粮的，依照《中华人民共和国治安管理处罚法》的规定予以处罚；涉嫌犯罪的，移送司法机关依法追究刑事责任；造成财产损失的，依法承担民事赔偿责任。</w:t>
      </w:r>
    </w:p>
    <w:p>
      <w:pPr>
        <w:keepNext/>
        <w:keepLines/>
        <w:pageBreakBefore w:val="0"/>
        <w:widowControl/>
        <w:kinsoku/>
        <w:wordWrap/>
        <w:overflowPunct/>
        <w:topLinePunct w:val="0"/>
        <w:autoSpaceDE/>
        <w:autoSpaceDN/>
        <w:bidi w:val="0"/>
        <w:adjustRightInd w:val="0"/>
        <w:snapToGrid w:val="0"/>
        <w:spacing w:before="312" w:beforeLines="100" w:after="312" w:afterLines="100" w:line="560" w:lineRule="exact"/>
        <w:jc w:val="center"/>
        <w:textAlignment w:val="auto"/>
        <w:outlineLvl w:val="1"/>
        <w:rPr>
          <w:rFonts w:hint="eastAsia" w:ascii="黑体" w:hAnsi="Arial" w:eastAsia="黑体" w:cs="Times New Roman"/>
          <w:bCs/>
          <w:kern w:val="0"/>
          <w:sz w:val="32"/>
          <w:szCs w:val="32"/>
        </w:rPr>
      </w:pPr>
      <w:r>
        <w:rPr>
          <w:rFonts w:hint="eastAsia" w:ascii="黑体" w:hAnsi="Arial" w:eastAsia="黑体" w:cs="Times New Roman"/>
          <w:bCs/>
          <w:kern w:val="0"/>
          <w:sz w:val="32"/>
          <w:szCs w:val="32"/>
        </w:rPr>
        <w:t>第八章　附　则</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四十五</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规模以上粮食加工企业应当建立企业社会责任储备。企业社会责任储备的具体管理办法，由</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粮食和物资储备局）会同有关部门制定，报</w:t>
      </w:r>
      <w:r>
        <w:rPr>
          <w:rFonts w:hint="eastAsia" w:ascii="仿宋" w:hAnsi="仿宋" w:eastAsia="仿宋" w:cs="仿宋"/>
          <w:sz w:val="32"/>
          <w:szCs w:val="32"/>
          <w:lang w:eastAsia="zh-CN"/>
        </w:rPr>
        <w:t>县</w:t>
      </w:r>
      <w:r>
        <w:rPr>
          <w:rFonts w:hint="eastAsia" w:ascii="仿宋" w:hAnsi="仿宋" w:eastAsia="仿宋" w:cs="仿宋"/>
          <w:sz w:val="32"/>
          <w:szCs w:val="32"/>
        </w:rPr>
        <w:t>人民政府批准后实施。</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鼓励粮食经营企业建立合理商业库存，鼓励家庭农场、农民专业合作社、农业企业自主储粮。</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四十六</w:t>
      </w:r>
      <w:r>
        <w:rPr>
          <w:rFonts w:hint="eastAsia" w:ascii="黑体" w:hAnsi="黑体" w:eastAsia="黑体"/>
          <w:color w:val="000000"/>
          <w:sz w:val="32"/>
          <w:szCs w:val="32"/>
        </w:rPr>
        <w:t>条</w:t>
      </w:r>
      <w:r>
        <w:rPr>
          <w:rFonts w:hint="eastAsia" w:ascii="方正书宋简体" w:hAnsi="方正书宋简体" w:eastAsia="仿宋_GB2312"/>
          <w:color w:val="000000"/>
          <w:sz w:val="32"/>
          <w:szCs w:val="32"/>
        </w:rPr>
        <w:t>　</w:t>
      </w:r>
      <w:r>
        <w:rPr>
          <w:rFonts w:hint="eastAsia" w:ascii="仿宋" w:hAnsi="仿宋" w:eastAsia="仿宋" w:cs="仿宋"/>
          <w:sz w:val="32"/>
          <w:szCs w:val="32"/>
        </w:rPr>
        <w:t>本办法自印发之日起施行。我</w:t>
      </w:r>
      <w:r>
        <w:rPr>
          <w:rFonts w:hint="eastAsia" w:ascii="仿宋" w:hAnsi="仿宋" w:eastAsia="仿宋" w:cs="仿宋"/>
          <w:sz w:val="32"/>
          <w:szCs w:val="32"/>
          <w:lang w:eastAsia="zh-CN"/>
        </w:rPr>
        <w:t>县</w:t>
      </w:r>
      <w:r>
        <w:rPr>
          <w:rFonts w:hint="eastAsia" w:ascii="仿宋" w:hAnsi="仿宋" w:eastAsia="仿宋" w:cs="仿宋"/>
          <w:sz w:val="32"/>
          <w:szCs w:val="32"/>
        </w:rPr>
        <w:t>原有规定与本办法不符的，按本办法执行。国家、省</w:t>
      </w:r>
      <w:r>
        <w:rPr>
          <w:rFonts w:hint="eastAsia" w:ascii="仿宋" w:hAnsi="仿宋" w:eastAsia="仿宋" w:cs="仿宋"/>
          <w:sz w:val="32"/>
          <w:szCs w:val="32"/>
          <w:lang w:eastAsia="zh-CN"/>
        </w:rPr>
        <w:t>、市</w:t>
      </w:r>
      <w:r>
        <w:rPr>
          <w:rFonts w:hint="eastAsia" w:ascii="仿宋" w:hAnsi="仿宋" w:eastAsia="仿宋" w:cs="仿宋"/>
          <w:sz w:val="32"/>
          <w:szCs w:val="32"/>
        </w:rPr>
        <w:t>关于地方储备粮管理另有规定的，从其规定。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NzkxNWE0M2U4MzVkYzg0Njc3ZDYyOTE4OGM2YzkifQ=="/>
  </w:docVars>
  <w:rsids>
    <w:rsidRoot w:val="4AE8488A"/>
    <w:rsid w:val="0C3451E3"/>
    <w:rsid w:val="3BEF5E66"/>
    <w:rsid w:val="47970F08"/>
    <w:rsid w:val="4AE8488A"/>
    <w:rsid w:val="4C7A1D3F"/>
    <w:rsid w:val="4DAF1337"/>
    <w:rsid w:val="69FD3B5B"/>
    <w:rsid w:val="6CDB3600"/>
    <w:rsid w:val="73B40E35"/>
    <w:rsid w:val="7B5F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6532</Words>
  <Characters>6556</Characters>
  <Lines>0</Lines>
  <Paragraphs>0</Paragraphs>
  <TotalTime>3672</TotalTime>
  <ScaleCrop>false</ScaleCrop>
  <LinksUpToDate>false</LinksUpToDate>
  <CharactersWithSpaces>6615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2023-02-08T07:29:00Z</dcterms:created>
  <dc:creator>刘涛</dc:creator>
  <cp:lastModifiedBy>刘涛</cp:lastModifiedBy>
  <cp:lastPrinted>2023-02-09T03:34:00Z</cp:lastPrinted>
  <dcterms:modified xsi:type="dcterms:W3CDTF">2023-02-16T09:43:57Z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7E603951DD9E4C4B8C2B0402B16DD9E8</vt:lpwstr>
  </property>
</Properties>
</file>