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0AC0D" w14:textId="77777777" w:rsidR="00E60F4A" w:rsidRPr="00851DEE" w:rsidRDefault="00E60F4A" w:rsidP="00E60F4A">
      <w:pPr>
        <w:pStyle w:val="1"/>
      </w:pPr>
      <w:bookmarkStart w:id="0" w:name="_Toc56409809"/>
      <w:r>
        <w:rPr>
          <w:rFonts w:hint="eastAsia"/>
        </w:rPr>
        <w:t>二十二</w:t>
      </w:r>
      <w:r w:rsidRPr="00851DEE">
        <w:rPr>
          <w:rFonts w:hint="eastAsia"/>
        </w:rPr>
        <w:t>、</w:t>
      </w:r>
      <w:r w:rsidRPr="00851DEE">
        <w:rPr>
          <w:rFonts w:hint="eastAsia"/>
          <w:szCs w:val="21"/>
        </w:rPr>
        <w:t>我要申请职业技能培训补贴</w:t>
      </w:r>
      <w:bookmarkStart w:id="1" w:name="_GoBack"/>
      <w:bookmarkEnd w:id="0"/>
      <w:bookmarkEnd w:id="1"/>
    </w:p>
    <w:p w14:paraId="77755692" w14:textId="77777777" w:rsidR="00E60F4A" w:rsidRPr="00851DEE" w:rsidRDefault="00E60F4A" w:rsidP="00E60F4A">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一、实施主体：市、区（县）人力资源和社会保障局</w:t>
      </w:r>
    </w:p>
    <w:p w14:paraId="6B8715CC" w14:textId="77777777" w:rsidR="00E60F4A" w:rsidRPr="00851DEE" w:rsidRDefault="00E60F4A" w:rsidP="00E60F4A">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二、行使层级：市、区（县）级</w:t>
      </w:r>
    </w:p>
    <w:p w14:paraId="385C2F91" w14:textId="77777777" w:rsidR="00E60F4A" w:rsidRPr="00851DEE" w:rsidRDefault="00E60F4A" w:rsidP="00E60F4A">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三、政策依据：</w:t>
      </w:r>
    </w:p>
    <w:p w14:paraId="43999C47" w14:textId="77777777" w:rsidR="00E60F4A" w:rsidRPr="00851DEE" w:rsidRDefault="00E60F4A" w:rsidP="00E60F4A">
      <w:pPr>
        <w:spacing w:line="360" w:lineRule="auto"/>
        <w:ind w:firstLine="480"/>
        <w:contextualSpacing/>
        <w:rPr>
          <w:rFonts w:ascii="仿宋_GB2312" w:eastAsia="仿宋_GB2312"/>
          <w:sz w:val="24"/>
          <w:szCs w:val="24"/>
        </w:rPr>
      </w:pPr>
      <w:r w:rsidRPr="00851DEE">
        <w:rPr>
          <w:rFonts w:ascii="仿宋_GB2312" w:eastAsia="仿宋_GB2312" w:hint="eastAsia"/>
          <w:sz w:val="24"/>
          <w:szCs w:val="24"/>
        </w:rPr>
        <w:t>（1）大力实施职业技能提升行动，重点面向企业职工、农村转移就业劳动者、城乡未继续升学初高中毕业生、城镇登记失业人员、退役军人、就业困难人员（含残疾人）、贫困劳动力、贫困家庭子女等开展职业技能培训，按规定给予职业技能培训补贴，符合条件的人员给予生活费补贴。（湘政办发〔2020〕20号）</w:t>
      </w:r>
    </w:p>
    <w:p w14:paraId="770D1805" w14:textId="77777777" w:rsidR="00E60F4A" w:rsidRPr="00851DEE" w:rsidRDefault="00E60F4A" w:rsidP="00E60F4A">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（2）对《湖南省职业技能培训补贴标准目录（2019—2021年）》（湘</w:t>
      </w:r>
      <w:proofErr w:type="gramStart"/>
      <w:r w:rsidRPr="00851DEE">
        <w:rPr>
          <w:rFonts w:ascii="仿宋_GB2312" w:eastAsia="仿宋_GB2312" w:hAnsi="Calibri" w:cs="Times New Roman" w:hint="eastAsia"/>
          <w:sz w:val="24"/>
          <w:szCs w:val="24"/>
        </w:rPr>
        <w:t>人社发</w:t>
      </w:r>
      <w:proofErr w:type="gramEnd"/>
      <w:r w:rsidRPr="00851DEE">
        <w:rPr>
          <w:rFonts w:ascii="仿宋_GB2312" w:eastAsia="仿宋_GB2312" w:hAnsi="Calibri" w:cs="Times New Roman" w:hint="eastAsia"/>
          <w:sz w:val="24"/>
          <w:szCs w:val="24"/>
        </w:rPr>
        <w:t>〔2019〕17号）规定的各类职业技能培训补贴标准普遍提高50%。原有规定上浮的地区和人员，按原有比例享受职业培训补贴，不叠加享受。由省人力资源社会保障厅确定为紧缺职业（工种）的，普调后其培训补贴标准上浮10%的规定仍继续执行。（湘人社规〔2020〕2号）</w:t>
      </w:r>
    </w:p>
    <w:p w14:paraId="4C5F7BEA" w14:textId="77777777" w:rsidR="00E60F4A" w:rsidRPr="00851DEE" w:rsidRDefault="00E60F4A" w:rsidP="00E60F4A">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四、政策期限：</w:t>
      </w:r>
    </w:p>
    <w:p w14:paraId="0621A2D8" w14:textId="77777777" w:rsidR="00E60F4A" w:rsidRPr="00851DEE" w:rsidRDefault="00E60F4A" w:rsidP="00E60F4A">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2021年12月31日截止</w:t>
      </w:r>
    </w:p>
    <w:p w14:paraId="5370DBFC" w14:textId="77777777" w:rsidR="00E60F4A" w:rsidRPr="00851DEE" w:rsidRDefault="00E60F4A" w:rsidP="00E60F4A">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五、申报条件：</w:t>
      </w:r>
    </w:p>
    <w:p w14:paraId="2BB43022"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（1）具有办学资质的社会各类职业培训机构在办学许可核定的专业范围内或由大中专院校（</w:t>
      </w:r>
      <w:proofErr w:type="gramStart"/>
      <w:r w:rsidRPr="00851DEE">
        <w:rPr>
          <w:rFonts w:ascii="仿宋_GB2312" w:eastAsia="仿宋_GB2312" w:hAnsi="Calibri" w:cs="Times New Roman" w:hint="eastAsia"/>
          <w:sz w:val="24"/>
          <w:szCs w:val="24"/>
        </w:rPr>
        <w:t>含职业</w:t>
      </w:r>
      <w:proofErr w:type="gramEnd"/>
      <w:r w:rsidRPr="00851DEE">
        <w:rPr>
          <w:rFonts w:ascii="仿宋_GB2312" w:eastAsia="仿宋_GB2312" w:hAnsi="Calibri" w:cs="Times New Roman" w:hint="eastAsia"/>
          <w:sz w:val="24"/>
          <w:szCs w:val="24"/>
        </w:rPr>
        <w:t>院校、技工院校，下同）对贫困家庭子女、贫困劳动力、“两后生”、农村转移就业劳动者、城镇登记失业人员开展免费职业技能培训，</w:t>
      </w:r>
      <w:proofErr w:type="gramStart"/>
      <w:r w:rsidRPr="00851DEE">
        <w:rPr>
          <w:rFonts w:ascii="仿宋_GB2312" w:eastAsia="仿宋_GB2312" w:hAnsi="Calibri" w:cs="Times New Roman" w:hint="eastAsia"/>
          <w:sz w:val="24"/>
          <w:szCs w:val="24"/>
        </w:rPr>
        <w:t>凭取得</w:t>
      </w:r>
      <w:proofErr w:type="gramEnd"/>
      <w:r w:rsidRPr="00851DEE">
        <w:rPr>
          <w:rFonts w:ascii="仿宋_GB2312" w:eastAsia="仿宋_GB2312" w:hAnsi="Calibri" w:cs="Times New Roman" w:hint="eastAsia"/>
          <w:sz w:val="24"/>
          <w:szCs w:val="24"/>
        </w:rPr>
        <w:t>的职业资格证书（职业技能等级证书、专项职业能力证书）或经当地人力资源社会保障部门办班备案并统一编码的《培训合格证书》，按（湘</w:t>
      </w:r>
      <w:proofErr w:type="gramStart"/>
      <w:r w:rsidRPr="00851DEE">
        <w:rPr>
          <w:rFonts w:ascii="仿宋_GB2312" w:eastAsia="仿宋_GB2312" w:hAnsi="Calibri" w:cs="Times New Roman" w:hint="eastAsia"/>
          <w:sz w:val="24"/>
          <w:szCs w:val="24"/>
        </w:rPr>
        <w:t>人社发</w:t>
      </w:r>
      <w:proofErr w:type="gramEnd"/>
      <w:r w:rsidRPr="00851DEE">
        <w:rPr>
          <w:rFonts w:ascii="仿宋_GB2312" w:eastAsia="仿宋_GB2312" w:hAnsi="Calibri" w:cs="Times New Roman" w:hint="eastAsia"/>
          <w:sz w:val="24"/>
          <w:szCs w:val="24"/>
        </w:rPr>
        <w:t>〔2019〕</w:t>
      </w:r>
      <w:r w:rsidRPr="00851DEE">
        <w:rPr>
          <w:rFonts w:ascii="仿宋_GB2312" w:eastAsia="仿宋_GB2312" w:hAnsi="Calibri" w:cs="Times New Roman" w:hint="eastAsia"/>
          <w:sz w:val="24"/>
          <w:szCs w:val="24"/>
        </w:rPr>
        <w:lastRenderedPageBreak/>
        <w:t>17号）补贴标准目录规定的补贴标准享受培训补贴。</w:t>
      </w:r>
    </w:p>
    <w:p w14:paraId="3AA75D2C"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2）企业依托所属培训机构或委托具有办学资质的社会各类职业培训机构或由大中专院校与企业签订1年以上期限劳动合同的企业在职职工，参加岗位技能提升培训，在职业技能培训补贴标准目录内的职业（工种），取得初、中、高级职业资格证书（或职业技能等级证书、专项职业能力证书、培训合格证书）的，按现行职业技能培训补贴标准目录规定的补贴标准享受培训补贴。</w:t>
      </w:r>
    </w:p>
    <w:p w14:paraId="41AE2C23" w14:textId="77777777" w:rsidR="00E60F4A" w:rsidRPr="00851DEE" w:rsidRDefault="00E60F4A" w:rsidP="00E60F4A">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（3）退役军人、残疾人参加职业技能培训</w:t>
      </w:r>
      <w:proofErr w:type="gramStart"/>
      <w:r w:rsidRPr="00851DEE">
        <w:rPr>
          <w:rFonts w:ascii="仿宋_GB2312" w:eastAsia="仿宋_GB2312" w:hAnsi="Calibri" w:cs="Times New Roman" w:hint="eastAsia"/>
          <w:sz w:val="24"/>
          <w:szCs w:val="24"/>
        </w:rPr>
        <w:t>凭取得</w:t>
      </w:r>
      <w:proofErr w:type="gramEnd"/>
      <w:r w:rsidRPr="00851DEE">
        <w:rPr>
          <w:rFonts w:ascii="仿宋_GB2312" w:eastAsia="仿宋_GB2312" w:hAnsi="Calibri" w:cs="Times New Roman" w:hint="eastAsia"/>
          <w:sz w:val="24"/>
          <w:szCs w:val="24"/>
        </w:rPr>
        <w:t>的职业资格证书（职业技能等级证书、专项职业能力证书）或经当地人力资源社会保障部门办班备案并统一编码的《培训合格证书》，按（湘</w:t>
      </w:r>
      <w:proofErr w:type="gramStart"/>
      <w:r w:rsidRPr="00851DEE">
        <w:rPr>
          <w:rFonts w:ascii="仿宋_GB2312" w:eastAsia="仿宋_GB2312" w:hAnsi="Calibri" w:cs="Times New Roman" w:hint="eastAsia"/>
          <w:sz w:val="24"/>
          <w:szCs w:val="24"/>
        </w:rPr>
        <w:t>人社发</w:t>
      </w:r>
      <w:proofErr w:type="gramEnd"/>
      <w:r w:rsidRPr="00851DEE">
        <w:rPr>
          <w:rFonts w:ascii="仿宋_GB2312" w:eastAsia="仿宋_GB2312" w:hAnsi="Calibri" w:cs="Times New Roman" w:hint="eastAsia"/>
          <w:sz w:val="24"/>
          <w:szCs w:val="24"/>
        </w:rPr>
        <w:t>〔2019〕17号）补贴标准目录规定的补贴标准享受培训补贴。</w:t>
      </w:r>
    </w:p>
    <w:p w14:paraId="51E01BAC" w14:textId="77777777" w:rsidR="00E60F4A" w:rsidRPr="00851DEE" w:rsidRDefault="00E60F4A" w:rsidP="00E60F4A">
      <w:pPr>
        <w:spacing w:line="360" w:lineRule="auto"/>
        <w:ind w:right="-334" w:firstLineChars="200" w:firstLine="480"/>
        <w:jc w:val="left"/>
        <w:rPr>
          <w:rFonts w:ascii="仿宋_GB2312" w:eastAsia="仿宋_GB2312" w:hAnsi="Calibri" w:cs="Times New Roman"/>
          <w:sz w:val="24"/>
          <w:szCs w:val="24"/>
        </w:rPr>
      </w:pPr>
      <w:r w:rsidRPr="00851DEE">
        <w:rPr>
          <w:rFonts w:ascii="仿宋_GB2312" w:eastAsia="仿宋_GB2312" w:hAnsi="Calibri" w:cs="Times New Roman"/>
          <w:sz w:val="24"/>
          <w:szCs w:val="24"/>
        </w:rPr>
        <w:t>六、申报材料：</w:t>
      </w:r>
    </w:p>
    <w:p w14:paraId="1D9270F9"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（一）五类人员参加就业技能培训的，培训结束取得职业资格证书的，向培训办班所在地的</w:t>
      </w:r>
      <w:proofErr w:type="gramStart"/>
      <w:r w:rsidRPr="00851DEE">
        <w:rPr>
          <w:rFonts w:ascii="仿宋_GB2312" w:eastAsia="仿宋_GB2312" w:hAnsi="Calibri" w:cs="Times New Roman" w:hint="eastAsia"/>
          <w:sz w:val="24"/>
          <w:szCs w:val="24"/>
        </w:rPr>
        <w:t>人社部门</w:t>
      </w:r>
      <w:proofErr w:type="gramEnd"/>
      <w:r w:rsidRPr="00851DEE">
        <w:rPr>
          <w:rFonts w:ascii="仿宋_GB2312" w:eastAsia="仿宋_GB2312" w:hAnsi="Calibri" w:cs="Times New Roman" w:hint="eastAsia"/>
          <w:sz w:val="24"/>
          <w:szCs w:val="24"/>
        </w:rPr>
        <w:t>经办窗口或登录“湖南省人力资源社会保障网上经办综合服务大厅”申请补贴，并提供以下材料：</w:t>
      </w:r>
    </w:p>
    <w:p w14:paraId="1604D1FB"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（1）就业技能培训补贴申请表（个人）（原件1份）</w:t>
      </w:r>
    </w:p>
    <w:p w14:paraId="51F855A3"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（2）职业资格证书（复印件1份）</w:t>
      </w:r>
    </w:p>
    <w:p w14:paraId="3EFA24AF"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（3）身份证明材料：</w:t>
      </w:r>
    </w:p>
    <w:p w14:paraId="1D5E1894"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①贫困家庭子女提供街道、乡镇开具的贫困家庭有关证明（原件1份）</w:t>
      </w:r>
    </w:p>
    <w:p w14:paraId="3DE1B8C9"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②城镇登记失业人员提供《就业创业证》（或《就业失业登记证》）（复印件1份）</w:t>
      </w:r>
    </w:p>
    <w:p w14:paraId="177ADAC0"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③城乡未继续升学的应届初高中毕业生提供初高中毕业证（复印件1份）</w:t>
      </w:r>
    </w:p>
    <w:p w14:paraId="5F26C885"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④农村转移就业劳动者提供户口簿（复印件1份）</w:t>
      </w:r>
    </w:p>
    <w:p w14:paraId="6DE78F2C"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lastRenderedPageBreak/>
        <w:t>⑤毕业年度高校毕业生提供《毕业证》或学生证（复印件1份）</w:t>
      </w:r>
    </w:p>
    <w:p w14:paraId="676C8AA9"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（4）缴纳培训费用凭证：培训机构开具的行政事业性收费票据或税务发票（原件1份）</w:t>
      </w:r>
    </w:p>
    <w:p w14:paraId="4A106304"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（二）城乡未继续升学的应届初高中毕业生、贫困家庭子女、城镇登记失业人员可由培训机构代为申请补贴，培训机构须登录信息管理平台提交申请，并提供以下材料：</w:t>
      </w:r>
    </w:p>
    <w:p w14:paraId="71B36053"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（1）《职业技能培训补贴申请表（单位）》（原件1份）；</w:t>
      </w:r>
    </w:p>
    <w:p w14:paraId="0983421F"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（2）学员本人签字的《职业技能培训补贴人员名册》（原件1份）；</w:t>
      </w:r>
    </w:p>
    <w:p w14:paraId="0B8C5D61"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（3）职业资格证书复印件（复印件1份）；</w:t>
      </w:r>
    </w:p>
    <w:p w14:paraId="22E71BF8"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（4）身份证明材料：</w:t>
      </w:r>
    </w:p>
    <w:p w14:paraId="1728C8BF"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①贫困家庭子女提供街道、乡镇开具的贫困家庭有关证明（原件1份）</w:t>
      </w:r>
    </w:p>
    <w:p w14:paraId="12A9FE16"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②城镇登记失业人员提供《就业创业证》（或《就业失业登记证》）（复印件1份）</w:t>
      </w:r>
    </w:p>
    <w:p w14:paraId="1E855C66"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③城乡未继续升学的应届初高中毕业生提供初高中毕业证（复印件1份）</w:t>
      </w:r>
    </w:p>
    <w:p w14:paraId="7D3676B0"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④农村转移就业劳动者提供户口簿（复印件1份）</w:t>
      </w:r>
    </w:p>
    <w:p w14:paraId="2D7442A3"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⑤毕业年度高校毕业生提供《毕业证》或学生证（复印件1份）；</w:t>
      </w:r>
    </w:p>
    <w:p w14:paraId="602D3510"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（5）培训机构出具的行政事业性收费票据或税务发票（原件1份）。</w:t>
      </w:r>
    </w:p>
    <w:p w14:paraId="41599C73"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（三）岗位技能提升培训补贴申请，培训结束后由企业或培训机构根据学员取得相关证书的情况，登录信息管理平台向办班审核部门提交申请，并提供以下材料：</w:t>
      </w:r>
    </w:p>
    <w:p w14:paraId="25D3C85D"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（1）《职业技能培训补贴申请表（单位）》（原件1份）；</w:t>
      </w:r>
    </w:p>
    <w:p w14:paraId="48BA506E"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（2）学员本人签字的《职业技能培训补贴人员名册》（原件1份）；</w:t>
      </w:r>
    </w:p>
    <w:p w14:paraId="2EAC7217" w14:textId="77777777" w:rsidR="00E60F4A" w:rsidRPr="00851DEE" w:rsidRDefault="00E60F4A" w:rsidP="00E60F4A">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lastRenderedPageBreak/>
        <w:t>（3）职业资格证书复印件（复印件1份）；</w:t>
      </w:r>
    </w:p>
    <w:p w14:paraId="28A1A5F0" w14:textId="77777777" w:rsidR="00E60F4A" w:rsidRPr="00851DEE" w:rsidRDefault="00E60F4A" w:rsidP="00E60F4A">
      <w:pPr>
        <w:spacing w:line="360" w:lineRule="auto"/>
        <w:ind w:right="-335" w:firstLineChars="200" w:firstLine="480"/>
        <w:jc w:val="left"/>
        <w:rPr>
          <w:rFonts w:ascii="仿宋_GB2312" w:eastAsia="仿宋_GB2312" w:hAnsi="Calibri" w:cs="Times New Roman"/>
          <w:sz w:val="24"/>
          <w:szCs w:val="24"/>
        </w:rPr>
      </w:pPr>
      <w:r w:rsidRPr="00851DEE">
        <w:rPr>
          <w:rFonts w:ascii="仿宋_GB2312" w:eastAsia="仿宋_GB2312" w:hAnsi="Calibri" w:cs="Times New Roman" w:hint="eastAsia"/>
          <w:sz w:val="24"/>
          <w:szCs w:val="24"/>
        </w:rPr>
        <w:t>（4）企业或培训机构出具的行政事业性收费票据或税务发票原件（原件1份）。</w:t>
      </w:r>
    </w:p>
    <w:p w14:paraId="5C67A9E6" w14:textId="77777777" w:rsidR="00E60F4A" w:rsidRPr="00851DEE" w:rsidRDefault="00E60F4A" w:rsidP="00E60F4A">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七、办理方式：</w:t>
      </w:r>
    </w:p>
    <w:p w14:paraId="0FEDC1DC" w14:textId="77777777" w:rsidR="00E60F4A" w:rsidRPr="00851DEE" w:rsidRDefault="00E60F4A" w:rsidP="00E60F4A">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（一）网上办理：</w:t>
      </w:r>
    </w:p>
    <w:p w14:paraId="2F32DE94" w14:textId="77777777" w:rsidR="00E60F4A" w:rsidRPr="00851DEE" w:rsidRDefault="00E60F4A" w:rsidP="00E60F4A">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永州市政务服务旗舰店：</w:t>
      </w:r>
    </w:p>
    <w:p w14:paraId="4D919C72" w14:textId="77777777" w:rsidR="00E60F4A" w:rsidRPr="00851DEE" w:rsidRDefault="00E60F4A" w:rsidP="00E60F4A">
      <w:pPr>
        <w:spacing w:line="360" w:lineRule="auto"/>
        <w:ind w:firstLineChars="200" w:firstLine="420"/>
        <w:rPr>
          <w:rFonts w:ascii="仿宋_GB2312" w:eastAsia="仿宋_GB2312" w:hAnsi="Calibri" w:cs="Times New Roman"/>
          <w:sz w:val="24"/>
          <w:szCs w:val="24"/>
        </w:rPr>
      </w:pPr>
      <w:hyperlink r:id="rId6" w:history="1">
        <w:r w:rsidRPr="00851DEE">
          <w:rPr>
            <w:rFonts w:ascii="仿宋_GB2312" w:eastAsia="仿宋_GB2312" w:hAnsi="Calibri" w:cs="Times New Roman"/>
            <w:sz w:val="24"/>
            <w:szCs w:val="24"/>
          </w:rPr>
          <w:t>http://zwfw-new.hunan.gov.cn/hnzwfw/1/12/index.htm</w:t>
        </w:r>
      </w:hyperlink>
    </w:p>
    <w:p w14:paraId="662BA298" w14:textId="77777777" w:rsidR="00E60F4A" w:rsidRPr="00851DEE" w:rsidRDefault="00E60F4A" w:rsidP="00E60F4A">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（二）窗口办理：</w:t>
      </w:r>
    </w:p>
    <w:p w14:paraId="3309919D" w14:textId="77777777" w:rsidR="00E60F4A" w:rsidRPr="00851DEE" w:rsidRDefault="00E60F4A" w:rsidP="00E60F4A">
      <w:pPr>
        <w:spacing w:line="360" w:lineRule="auto"/>
        <w:ind w:firstLineChars="200" w:firstLine="480"/>
        <w:rPr>
          <w:rFonts w:ascii="仿宋_GB2312" w:eastAsia="仿宋_GB2312" w:hAnsi="Calibri" w:cs="Times New Roman"/>
          <w:sz w:val="24"/>
          <w:szCs w:val="24"/>
        </w:rPr>
      </w:pPr>
      <w:r w:rsidRPr="007A744B">
        <w:rPr>
          <w:rFonts w:ascii="仿宋_GB2312" w:eastAsia="仿宋_GB2312" w:hAnsi="Calibri" w:cs="Times New Roman" w:hint="eastAsia"/>
          <w:sz w:val="24"/>
          <w:szCs w:val="24"/>
        </w:rPr>
        <w:t>市、各县区政务中心“六稳”“六保”政策兑现一件事一次办专窗</w:t>
      </w:r>
    </w:p>
    <w:p w14:paraId="1123F932" w14:textId="77777777" w:rsidR="00E60F4A" w:rsidRPr="00851DEE" w:rsidRDefault="00E60F4A" w:rsidP="00E60F4A">
      <w:pPr>
        <w:spacing w:line="360" w:lineRule="auto"/>
        <w:ind w:firstLineChars="200" w:firstLine="480"/>
        <w:jc w:val="center"/>
        <w:rPr>
          <w:rFonts w:ascii="仿宋_GB2312" w:eastAsia="仿宋_GB2312" w:hAnsi="Calibri" w:cs="Times New Roman"/>
          <w:sz w:val="24"/>
          <w:szCs w:val="24"/>
        </w:rPr>
      </w:pPr>
      <w:r w:rsidRPr="00851DEE">
        <w:rPr>
          <w:rFonts w:ascii="仿宋_GB2312" w:eastAsia="仿宋_GB2312" w:hAnsi="Calibri" w:cs="Times New Roman"/>
          <w:sz w:val="24"/>
          <w:szCs w:val="24"/>
        </w:rPr>
        <w:object w:dxaOrig="6356" w:dyaOrig="5809" w14:anchorId="03656001">
          <v:rect id="_x0000_i1025" style="width:253.45pt;height:215.15pt" o:ole="" o:preferrelative="t" stroked="f">
            <v:imagedata r:id="rId7" o:title=""/>
          </v:rect>
          <o:OLEObject Type="Embed" ProgID="StaticMetafile" ShapeID="_x0000_i1025" DrawAspect="Content" ObjectID="_1667287784" r:id="rId8"/>
        </w:object>
      </w:r>
    </w:p>
    <w:p w14:paraId="2C1BBFBE" w14:textId="77777777" w:rsidR="00E60F4A" w:rsidRPr="00851DEE" w:rsidRDefault="00E60F4A" w:rsidP="00E60F4A">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八、办理时间：周一至周五全天（上午9:00-12:00，下午13:30-17:00。）</w:t>
      </w:r>
    </w:p>
    <w:p w14:paraId="3F97A7ED" w14:textId="77777777" w:rsidR="00E60F4A" w:rsidRPr="00851DEE" w:rsidRDefault="00E60F4A" w:rsidP="00E60F4A">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九：办理时限：90</w:t>
      </w:r>
      <w:r w:rsidRPr="00851DEE">
        <w:rPr>
          <w:rFonts w:ascii="仿宋_GB2312" w:eastAsia="仿宋_GB2312" w:hAnsi="Calibri" w:cs="Times New Roman" w:hint="eastAsia"/>
          <w:sz w:val="24"/>
          <w:szCs w:val="24"/>
        </w:rPr>
        <w:t>个工作日</w:t>
      </w:r>
    </w:p>
    <w:p w14:paraId="38120903" w14:textId="77777777" w:rsidR="00E60F4A" w:rsidRPr="00851DEE" w:rsidRDefault="00E60F4A" w:rsidP="00E60F4A">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十：咨询电话：</w:t>
      </w:r>
      <w:r w:rsidRPr="00851DEE">
        <w:rPr>
          <w:rFonts w:ascii="仿宋_GB2312" w:eastAsia="仿宋_GB2312" w:hAnsi="Calibri" w:cs="Times New Roman" w:hint="eastAsia"/>
          <w:sz w:val="24"/>
          <w:szCs w:val="24"/>
        </w:rPr>
        <w:t>0746-844</w:t>
      </w:r>
      <w:r w:rsidRPr="00851DEE">
        <w:rPr>
          <w:rFonts w:ascii="仿宋_GB2312" w:eastAsia="仿宋_GB2312" w:hAnsi="Calibri" w:cs="Times New Roman"/>
          <w:sz w:val="24"/>
          <w:szCs w:val="24"/>
        </w:rPr>
        <w:t>2843</w:t>
      </w:r>
      <w:r w:rsidRPr="00851DEE">
        <w:rPr>
          <w:rFonts w:ascii="仿宋_GB2312" w:eastAsia="仿宋_GB2312" w:hAnsi="Calibri" w:cs="Times New Roman" w:hint="eastAsia"/>
          <w:sz w:val="24"/>
          <w:szCs w:val="24"/>
        </w:rPr>
        <w:t>（市就业服务中心）、0746-8379055（市政务服务中心）</w:t>
      </w:r>
    </w:p>
    <w:p w14:paraId="26F090BB" w14:textId="77777777" w:rsidR="00E60F4A" w:rsidRPr="00851DEE" w:rsidRDefault="00E60F4A" w:rsidP="00E60F4A">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十一：监督电话：</w:t>
      </w:r>
      <w:r w:rsidRPr="00851DEE">
        <w:rPr>
          <w:rFonts w:ascii="仿宋_GB2312" w:eastAsia="仿宋_GB2312" w:hAnsi="Calibri" w:cs="Times New Roman" w:hint="eastAsia"/>
          <w:sz w:val="24"/>
          <w:szCs w:val="24"/>
        </w:rPr>
        <w:t>12345（市民服务热线）、0746-8379800（市政务服务中心监督投诉科）</w:t>
      </w:r>
    </w:p>
    <w:p w14:paraId="75ED2B33" w14:textId="77777777" w:rsidR="00E60F4A" w:rsidRPr="00851DEE" w:rsidRDefault="00E60F4A" w:rsidP="00E60F4A">
      <w:pPr>
        <w:spacing w:line="360" w:lineRule="auto"/>
        <w:ind w:firstLineChars="200" w:firstLine="480"/>
        <w:rPr>
          <w:rFonts w:ascii="仿宋_GB2312" w:eastAsia="仿宋_GB2312" w:hAnsi="Times New Roman"/>
          <w:bCs/>
          <w:sz w:val="32"/>
          <w:szCs w:val="32"/>
        </w:rPr>
      </w:pPr>
      <w:r w:rsidRPr="00851DEE">
        <w:rPr>
          <w:rFonts w:ascii="仿宋_GB2312" w:eastAsia="仿宋_GB2312" w:hAnsi="Calibri" w:cs="Times New Roman"/>
          <w:sz w:val="24"/>
          <w:szCs w:val="24"/>
        </w:rPr>
        <w:lastRenderedPageBreak/>
        <w:t>十二：兑现成果形式：补贴发放</w:t>
      </w:r>
    </w:p>
    <w:p w14:paraId="53C25957" w14:textId="269F387E" w:rsidR="00164686" w:rsidRDefault="00E60F4A" w:rsidP="00E60F4A">
      <w:pPr>
        <w:ind w:firstLineChars="200" w:firstLine="480"/>
      </w:pPr>
      <w:r w:rsidRPr="00851DEE">
        <w:rPr>
          <w:rFonts w:ascii="仿宋_GB2312" w:eastAsia="仿宋_GB2312" w:hAnsi="Calibri" w:cs="Times New Roman"/>
          <w:sz w:val="24"/>
          <w:szCs w:val="24"/>
        </w:rPr>
        <w:t>十三：政策类别：</w:t>
      </w:r>
      <w:r w:rsidRPr="00851DEE">
        <w:rPr>
          <w:rFonts w:ascii="仿宋_GB2312" w:eastAsia="仿宋_GB2312" w:hAnsi="Calibri" w:cs="Times New Roman" w:hint="eastAsia"/>
          <w:sz w:val="24"/>
          <w:szCs w:val="24"/>
        </w:rPr>
        <w:t>就业用工</w:t>
      </w:r>
    </w:p>
    <w:sectPr w:rsidR="001646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CC2E6" w14:textId="77777777" w:rsidR="00FD07F5" w:rsidRDefault="00FD07F5" w:rsidP="00E60F4A">
      <w:r>
        <w:separator/>
      </w:r>
    </w:p>
  </w:endnote>
  <w:endnote w:type="continuationSeparator" w:id="0">
    <w:p w14:paraId="750910E8" w14:textId="77777777" w:rsidR="00FD07F5" w:rsidRDefault="00FD07F5" w:rsidP="00E6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3F8D4" w14:textId="77777777" w:rsidR="00FD07F5" w:rsidRDefault="00FD07F5" w:rsidP="00E60F4A">
      <w:r>
        <w:separator/>
      </w:r>
    </w:p>
  </w:footnote>
  <w:footnote w:type="continuationSeparator" w:id="0">
    <w:p w14:paraId="2D374C49" w14:textId="77777777" w:rsidR="00FD07F5" w:rsidRDefault="00FD07F5" w:rsidP="00E60F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10A"/>
    <w:rsid w:val="00164686"/>
    <w:rsid w:val="00CD42CF"/>
    <w:rsid w:val="00E60F4A"/>
    <w:rsid w:val="00E9710A"/>
    <w:rsid w:val="00FD0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470214"/>
  <w15:chartTrackingRefBased/>
  <w15:docId w15:val="{8C86F6DD-AB09-4682-AB95-8D2AE9BF4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0F4A"/>
    <w:pPr>
      <w:widowControl w:val="0"/>
      <w:jc w:val="both"/>
    </w:pPr>
  </w:style>
  <w:style w:type="paragraph" w:styleId="1">
    <w:name w:val="heading 1"/>
    <w:basedOn w:val="a"/>
    <w:next w:val="a"/>
    <w:link w:val="10"/>
    <w:uiPriority w:val="9"/>
    <w:qFormat/>
    <w:rsid w:val="00E60F4A"/>
    <w:pPr>
      <w:keepNext/>
      <w:keepLines/>
      <w:spacing w:before="340" w:after="330" w:line="578" w:lineRule="auto"/>
      <w:jc w:val="center"/>
      <w:outlineLvl w:val="0"/>
    </w:pPr>
    <w:rPr>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0F4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60F4A"/>
    <w:rPr>
      <w:sz w:val="18"/>
      <w:szCs w:val="18"/>
    </w:rPr>
  </w:style>
  <w:style w:type="paragraph" w:styleId="a5">
    <w:name w:val="footer"/>
    <w:basedOn w:val="a"/>
    <w:link w:val="a6"/>
    <w:uiPriority w:val="99"/>
    <w:unhideWhenUsed/>
    <w:rsid w:val="00E60F4A"/>
    <w:pPr>
      <w:tabs>
        <w:tab w:val="center" w:pos="4153"/>
        <w:tab w:val="right" w:pos="8306"/>
      </w:tabs>
      <w:snapToGrid w:val="0"/>
      <w:jc w:val="left"/>
    </w:pPr>
    <w:rPr>
      <w:sz w:val="18"/>
      <w:szCs w:val="18"/>
    </w:rPr>
  </w:style>
  <w:style w:type="character" w:customStyle="1" w:styleId="a6">
    <w:name w:val="页脚 字符"/>
    <w:basedOn w:val="a0"/>
    <w:link w:val="a5"/>
    <w:uiPriority w:val="99"/>
    <w:rsid w:val="00E60F4A"/>
    <w:rPr>
      <w:sz w:val="18"/>
      <w:szCs w:val="18"/>
    </w:rPr>
  </w:style>
  <w:style w:type="character" w:customStyle="1" w:styleId="10">
    <w:name w:val="标题 1 字符"/>
    <w:basedOn w:val="a0"/>
    <w:link w:val="1"/>
    <w:uiPriority w:val="9"/>
    <w:rsid w:val="00E60F4A"/>
    <w:rPr>
      <w:b/>
      <w:bCs/>
      <w:kern w:val="44"/>
      <w:sz w:val="28"/>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wfw-new.hunan.gov.cn/hnzwfw/1/12/index.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325</Words>
  <Characters>1857</Characters>
  <Application>Microsoft Office Word</Application>
  <DocSecurity>0</DocSecurity>
  <Lines>15</Lines>
  <Paragraphs>4</Paragraphs>
  <ScaleCrop>false</ScaleCrop>
  <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唯</dc:creator>
  <cp:keywords/>
  <dc:description/>
  <cp:lastModifiedBy>李 唯</cp:lastModifiedBy>
  <cp:revision>2</cp:revision>
  <dcterms:created xsi:type="dcterms:W3CDTF">2020-11-19T02:40:00Z</dcterms:created>
  <dcterms:modified xsi:type="dcterms:W3CDTF">2020-11-19T02:40:00Z</dcterms:modified>
</cp:coreProperties>
</file>