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4C534">
      <w:pPr>
        <w:widowControl/>
        <w:numPr>
          <w:ilvl w:val="0"/>
          <w:numId w:val="0"/>
        </w:numPr>
        <w:spacing w:line="520" w:lineRule="exact"/>
        <w:jc w:val="center"/>
        <w:outlineLvl w:val="0"/>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40"/>
          <w:szCs w:val="40"/>
          <w:highlight w:val="none"/>
          <w:lang w:val="en-US" w:eastAsia="zh-CN"/>
          <w14:textFill>
            <w14:solidFill>
              <w14:schemeClr w14:val="tx1"/>
            </w14:solidFill>
          </w14:textFill>
        </w:rPr>
        <w:t>申请人</w:t>
      </w:r>
      <w:r>
        <w:rPr>
          <w:rFonts w:hint="eastAsia" w:ascii="仿宋" w:hAnsi="仿宋" w:eastAsia="仿宋" w:cs="仿宋"/>
          <w:b/>
          <w:bCs/>
          <w:color w:val="000000" w:themeColor="text1"/>
          <w:kern w:val="0"/>
          <w:sz w:val="40"/>
          <w:szCs w:val="40"/>
          <w:highlight w:val="none"/>
          <w14:textFill>
            <w14:solidFill>
              <w14:schemeClr w14:val="tx1"/>
            </w14:solidFill>
          </w14:textFill>
        </w:rPr>
        <w:t>须知</w:t>
      </w:r>
      <w:bookmarkStart w:id="0" w:name="_Toc17758"/>
    </w:p>
    <w:p w14:paraId="0A4C7DBA">
      <w:pPr>
        <w:widowControl/>
        <w:spacing w:line="520" w:lineRule="exact"/>
        <w:jc w:val="center"/>
        <w:outlineLvl w:val="1"/>
        <w:rPr>
          <w:rFonts w:hint="eastAsia" w:ascii="仿宋" w:hAnsi="仿宋" w:eastAsia="仿宋" w:cs="仿宋"/>
          <w:b/>
          <w:bCs/>
          <w:color w:val="000000" w:themeColor="text1"/>
          <w:kern w:val="0"/>
          <w:sz w:val="32"/>
          <w:szCs w:val="32"/>
          <w:highlight w:val="none"/>
          <w14:textFill>
            <w14:solidFill>
              <w14:schemeClr w14:val="tx1"/>
            </w14:solidFill>
          </w14:textFill>
        </w:rPr>
      </w:pPr>
      <w:bookmarkStart w:id="1" w:name="_Toc1716"/>
      <w:bookmarkStart w:id="2" w:name="_Toc20933"/>
      <w:bookmarkStart w:id="3" w:name="_Toc24955"/>
      <w:r>
        <w:rPr>
          <w:rFonts w:hint="eastAsia" w:ascii="仿宋" w:hAnsi="仿宋" w:eastAsia="仿宋" w:cs="仿宋"/>
          <w:b/>
          <w:bCs/>
          <w:color w:val="000000" w:themeColor="text1"/>
          <w:kern w:val="0"/>
          <w:sz w:val="28"/>
          <w:szCs w:val="28"/>
          <w:highlight w:val="none"/>
          <w:lang w:val="en-US" w:eastAsia="zh-CN"/>
          <w14:textFill>
            <w14:solidFill>
              <w14:schemeClr w14:val="tx1"/>
            </w14:solidFill>
          </w14:textFill>
        </w:rPr>
        <w:t>申请人</w:t>
      </w:r>
      <w:r>
        <w:rPr>
          <w:rFonts w:hint="eastAsia" w:ascii="仿宋" w:hAnsi="仿宋" w:eastAsia="仿宋" w:cs="仿宋"/>
          <w:b/>
          <w:bCs/>
          <w:color w:val="000000" w:themeColor="text1"/>
          <w:kern w:val="0"/>
          <w:sz w:val="28"/>
          <w:szCs w:val="28"/>
          <w:highlight w:val="none"/>
          <w14:textFill>
            <w14:solidFill>
              <w14:schemeClr w14:val="tx1"/>
            </w14:solidFill>
          </w14:textFill>
        </w:rPr>
        <w:t>须知前附表</w:t>
      </w:r>
      <w:bookmarkEnd w:id="0"/>
      <w:bookmarkEnd w:id="1"/>
      <w:bookmarkEnd w:id="2"/>
      <w:bookmarkEnd w:id="3"/>
    </w:p>
    <w:tbl>
      <w:tblPr>
        <w:tblStyle w:val="2"/>
        <w:tblW w:w="10244" w:type="dxa"/>
        <w:jc w:val="center"/>
        <w:tblLayout w:type="fixed"/>
        <w:tblCellMar>
          <w:top w:w="0" w:type="dxa"/>
          <w:left w:w="108" w:type="dxa"/>
          <w:bottom w:w="0" w:type="dxa"/>
          <w:right w:w="108" w:type="dxa"/>
        </w:tblCellMar>
      </w:tblPr>
      <w:tblGrid>
        <w:gridCol w:w="829"/>
        <w:gridCol w:w="2391"/>
        <w:gridCol w:w="7024"/>
      </w:tblGrid>
      <w:tr w14:paraId="6CFFA317">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top"/>
          </w:tcPr>
          <w:p w14:paraId="6D857B05">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序号</w:t>
            </w:r>
          </w:p>
        </w:tc>
        <w:tc>
          <w:tcPr>
            <w:tcW w:w="2391" w:type="dxa"/>
            <w:tcBorders>
              <w:top w:val="single" w:color="000000" w:sz="4" w:space="0"/>
              <w:left w:val="nil"/>
              <w:bottom w:val="single" w:color="000000" w:sz="4" w:space="0"/>
              <w:right w:val="single" w:color="000000" w:sz="4" w:space="0"/>
            </w:tcBorders>
            <w:vAlign w:val="top"/>
          </w:tcPr>
          <w:p w14:paraId="00D79B80">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名称</w:t>
            </w:r>
          </w:p>
        </w:tc>
        <w:tc>
          <w:tcPr>
            <w:tcW w:w="7024" w:type="dxa"/>
            <w:tcBorders>
              <w:top w:val="single" w:color="000000" w:sz="4" w:space="0"/>
              <w:left w:val="nil"/>
              <w:bottom w:val="single" w:color="000000" w:sz="4" w:space="0"/>
              <w:right w:val="single" w:color="000000" w:sz="4" w:space="0"/>
            </w:tcBorders>
            <w:vAlign w:val="top"/>
          </w:tcPr>
          <w:p w14:paraId="24531122">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内容规定</w:t>
            </w:r>
          </w:p>
        </w:tc>
      </w:tr>
      <w:tr w14:paraId="3386B339">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7BAB6CC6">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1</w:t>
            </w:r>
          </w:p>
        </w:tc>
        <w:tc>
          <w:tcPr>
            <w:tcW w:w="2391" w:type="dxa"/>
            <w:tcBorders>
              <w:top w:val="single" w:color="000000" w:sz="4" w:space="0"/>
              <w:left w:val="nil"/>
              <w:bottom w:val="single" w:color="000000" w:sz="4" w:space="0"/>
              <w:right w:val="single" w:color="000000" w:sz="4" w:space="0"/>
            </w:tcBorders>
            <w:vAlign w:val="center"/>
          </w:tcPr>
          <w:p w14:paraId="2188FFB2">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招标人</w:t>
            </w:r>
          </w:p>
        </w:tc>
        <w:tc>
          <w:tcPr>
            <w:tcW w:w="7024" w:type="dxa"/>
            <w:tcBorders>
              <w:top w:val="single" w:color="000000" w:sz="4" w:space="0"/>
              <w:left w:val="nil"/>
              <w:bottom w:val="single" w:color="000000" w:sz="4" w:space="0"/>
              <w:right w:val="single" w:color="000000" w:sz="4" w:space="0"/>
            </w:tcBorders>
            <w:vAlign w:val="top"/>
          </w:tcPr>
          <w:p w14:paraId="6FC08E3C">
            <w:pPr>
              <w:widowControl/>
              <w:adjustRightInd w:val="0"/>
              <w:snapToGrid w:val="0"/>
              <w:spacing w:line="360" w:lineRule="auto"/>
              <w:jc w:val="left"/>
              <w:textAlignment w:val="top"/>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招 标 人：</w:t>
            </w:r>
            <w:r>
              <w:rPr>
                <w:rFonts w:hint="eastAsia" w:ascii="仿宋" w:hAnsi="仿宋" w:eastAsia="仿宋" w:cs="仿宋"/>
                <w:color w:val="000000" w:themeColor="text1"/>
                <w:sz w:val="24"/>
                <w:highlight w:val="none"/>
                <w:u w:val="none"/>
                <w:lang w:val="en-US" w:eastAsia="zh-CN"/>
                <w14:textFill>
                  <w14:solidFill>
                    <w14:schemeClr w14:val="tx1"/>
                  </w14:solidFill>
                </w14:textFill>
              </w:rPr>
              <w:t>蓝山县城市建设投资开发有限责任公司</w:t>
            </w:r>
            <w:r>
              <w:rPr>
                <w:rFonts w:hint="eastAsia" w:ascii="仿宋" w:hAnsi="仿宋" w:eastAsia="仿宋" w:cs="仿宋"/>
                <w:color w:val="000000" w:themeColor="text1"/>
                <w:sz w:val="24"/>
                <w:szCs w:val="20"/>
                <w:highlight w:val="none"/>
                <w:u w:val="none"/>
                <w14:textFill>
                  <w14:solidFill>
                    <w14:schemeClr w14:val="tx1"/>
                  </w14:solidFill>
                </w14:textFill>
              </w:rPr>
              <w:t xml:space="preserve"> </w:t>
            </w:r>
            <w:r>
              <w:rPr>
                <w:rFonts w:hint="eastAsia" w:ascii="仿宋" w:hAnsi="仿宋" w:eastAsia="仿宋" w:cs="仿宋"/>
                <w:color w:val="000000" w:themeColor="text1"/>
                <w:sz w:val="24"/>
                <w:szCs w:val="20"/>
                <w:highlight w:val="none"/>
                <w14:textFill>
                  <w14:solidFill>
                    <w14:schemeClr w14:val="tx1"/>
                  </w14:solidFill>
                </w14:textFill>
              </w:rPr>
              <w:t xml:space="preserve"> </w:t>
            </w:r>
          </w:p>
          <w:p w14:paraId="1DD53C49">
            <w:pPr>
              <w:pStyle w:val="4"/>
              <w:spacing w:line="360" w:lineRule="auto"/>
              <w:ind w:left="0" w:leftChars="0" w:firstLine="0" w:firstLineChars="0"/>
              <w:rPr>
                <w:rFonts w:hint="default" w:ascii="仿宋" w:hAnsi="仿宋" w:eastAsia="仿宋" w:cs="仿宋"/>
                <w:color w:val="000000" w:themeColor="text1"/>
                <w:sz w:val="24"/>
                <w:szCs w:val="20"/>
                <w:highlight w:val="none"/>
                <w:lang w:val="en-US"/>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 xml:space="preserve">地  </w:t>
            </w:r>
            <w:r>
              <w:rPr>
                <w:rFonts w:hint="eastAsia" w:ascii="仿宋" w:hAnsi="仿宋" w:eastAsia="仿宋" w:cs="仿宋"/>
                <w:color w:val="000000" w:themeColor="text1"/>
                <w:sz w:val="24"/>
                <w:szCs w:val="2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0"/>
                <w:highlight w:val="none"/>
                <w14:textFill>
                  <w14:solidFill>
                    <w14:schemeClr w14:val="tx1"/>
                  </w14:solidFill>
                </w14:textFill>
              </w:rPr>
              <w:t>址：</w:t>
            </w:r>
            <w:r>
              <w:rPr>
                <w:rFonts w:hint="eastAsia" w:ascii="仿宋" w:hAnsi="仿宋" w:eastAsia="仿宋" w:cs="仿宋"/>
                <w:color w:val="000000" w:themeColor="text1"/>
                <w:sz w:val="24"/>
                <w:szCs w:val="20"/>
                <w:highlight w:val="none"/>
                <w:lang w:val="en-US" w:eastAsia="zh-CN"/>
                <w14:textFill>
                  <w14:solidFill>
                    <w14:schemeClr w14:val="tx1"/>
                  </w14:solidFill>
                </w14:textFill>
              </w:rPr>
              <w:t>蓝山县县塔峰镇和平汽车站3楼</w:t>
            </w:r>
          </w:p>
          <w:p w14:paraId="460518EB">
            <w:pPr>
              <w:pStyle w:val="4"/>
              <w:spacing w:line="360" w:lineRule="auto"/>
              <w:ind w:left="0" w:leftChars="0" w:firstLine="0" w:firstLineChars="0"/>
              <w:rPr>
                <w:rFonts w:hint="eastAsia" w:ascii="仿宋" w:hAnsi="仿宋" w:eastAsia="仿宋" w:cs="仿宋"/>
                <w:color w:val="000000" w:themeColor="text1"/>
                <w:sz w:val="24"/>
                <w:szCs w:val="20"/>
                <w:highlight w:val="none"/>
                <w:lang w:val="en-US" w:eastAsia="zh-CN"/>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联</w:t>
            </w:r>
            <w:r>
              <w:rPr>
                <w:rFonts w:hint="eastAsia" w:ascii="仿宋" w:hAnsi="仿宋" w:eastAsia="仿宋" w:cs="仿宋"/>
                <w:color w:val="000000" w:themeColor="text1"/>
                <w:sz w:val="24"/>
                <w:szCs w:val="2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0"/>
                <w:highlight w:val="none"/>
                <w14:textFill>
                  <w14:solidFill>
                    <w14:schemeClr w14:val="tx1"/>
                  </w14:solidFill>
                </w14:textFill>
              </w:rPr>
              <w:t>系</w:t>
            </w:r>
            <w:r>
              <w:rPr>
                <w:rFonts w:hint="eastAsia" w:ascii="仿宋" w:hAnsi="仿宋" w:eastAsia="仿宋" w:cs="仿宋"/>
                <w:color w:val="000000" w:themeColor="text1"/>
                <w:sz w:val="24"/>
                <w:szCs w:val="2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0"/>
                <w:highlight w:val="none"/>
                <w14:textFill>
                  <w14:solidFill>
                    <w14:schemeClr w14:val="tx1"/>
                  </w14:solidFill>
                </w14:textFill>
              </w:rPr>
              <w:t>人：</w:t>
            </w:r>
            <w:r>
              <w:rPr>
                <w:rFonts w:hint="eastAsia" w:ascii="仿宋" w:hAnsi="仿宋" w:eastAsia="仿宋" w:cs="仿宋"/>
                <w:color w:val="000000" w:themeColor="text1"/>
                <w:sz w:val="24"/>
                <w:szCs w:val="20"/>
                <w:highlight w:val="none"/>
                <w:lang w:val="en-US" w:eastAsia="zh-CN"/>
                <w14:textFill>
                  <w14:solidFill>
                    <w14:schemeClr w14:val="tx1"/>
                  </w14:solidFill>
                </w14:textFill>
              </w:rPr>
              <w:t>邹先生</w:t>
            </w:r>
          </w:p>
          <w:p w14:paraId="271ABE5B">
            <w:pPr>
              <w:pStyle w:val="4"/>
              <w:spacing w:line="360" w:lineRule="auto"/>
              <w:ind w:left="0" w:leftChars="0" w:firstLine="0" w:firstLineChars="0"/>
              <w:rPr>
                <w:rFonts w:hint="default" w:ascii="仿宋" w:hAnsi="仿宋" w:eastAsia="仿宋" w:cs="仿宋"/>
                <w:color w:val="000000" w:themeColor="text1"/>
                <w:spacing w:val="15"/>
                <w:kern w:val="0"/>
                <w:sz w:val="24"/>
                <w:highlight w:val="none"/>
                <w:lang w:val="en-US"/>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电</w:t>
            </w:r>
            <w:r>
              <w:rPr>
                <w:rFonts w:hint="eastAsia" w:ascii="仿宋" w:hAnsi="仿宋" w:eastAsia="仿宋" w:cs="仿宋"/>
                <w:color w:val="000000" w:themeColor="text1"/>
                <w:sz w:val="24"/>
                <w:szCs w:val="2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0"/>
                <w:highlight w:val="none"/>
                <w14:textFill>
                  <w14:solidFill>
                    <w14:schemeClr w14:val="tx1"/>
                  </w14:solidFill>
                </w14:textFill>
              </w:rPr>
              <w:t>话：</w:t>
            </w:r>
            <w:r>
              <w:rPr>
                <w:rFonts w:hint="eastAsia" w:ascii="仿宋" w:hAnsi="仿宋" w:eastAsia="仿宋" w:cs="仿宋"/>
                <w:color w:val="000000" w:themeColor="text1"/>
                <w:kern w:val="0"/>
                <w:sz w:val="24"/>
                <w:highlight w:val="none"/>
                <w:u w:val="none"/>
                <w:lang w:val="en-US" w:eastAsia="zh-CN"/>
                <w14:textFill>
                  <w14:solidFill>
                    <w14:schemeClr w14:val="tx1"/>
                  </w14:solidFill>
                </w14:textFill>
              </w:rPr>
              <w:t>17300761428（经本人同意公开）</w:t>
            </w:r>
          </w:p>
        </w:tc>
      </w:tr>
      <w:tr w14:paraId="5EABCE29">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17BF8B49">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2</w:t>
            </w:r>
          </w:p>
        </w:tc>
        <w:tc>
          <w:tcPr>
            <w:tcW w:w="2391" w:type="dxa"/>
            <w:tcBorders>
              <w:top w:val="single" w:color="000000" w:sz="4" w:space="0"/>
              <w:left w:val="nil"/>
              <w:bottom w:val="single" w:color="000000" w:sz="4" w:space="0"/>
              <w:right w:val="single" w:color="000000" w:sz="4" w:space="0"/>
            </w:tcBorders>
            <w:vAlign w:val="center"/>
          </w:tcPr>
          <w:p w14:paraId="14C2ED90">
            <w:pPr>
              <w:widowControl/>
              <w:spacing w:line="48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比选</w:t>
            </w:r>
            <w:r>
              <w:rPr>
                <w:rFonts w:hint="eastAsia" w:ascii="仿宋" w:hAnsi="仿宋" w:eastAsia="仿宋" w:cs="仿宋"/>
                <w:color w:val="000000" w:themeColor="text1"/>
                <w:kern w:val="0"/>
                <w:sz w:val="24"/>
                <w:highlight w:val="none"/>
                <w14:textFill>
                  <w14:solidFill>
                    <w14:schemeClr w14:val="tx1"/>
                  </w14:solidFill>
                </w14:textFill>
              </w:rPr>
              <w:t>项目名称</w:t>
            </w:r>
          </w:p>
        </w:tc>
        <w:tc>
          <w:tcPr>
            <w:tcW w:w="7024" w:type="dxa"/>
            <w:tcBorders>
              <w:top w:val="single" w:color="000000" w:sz="4" w:space="0"/>
              <w:left w:val="nil"/>
              <w:bottom w:val="single" w:color="000000" w:sz="4" w:space="0"/>
              <w:right w:val="single" w:color="000000" w:sz="4" w:space="0"/>
            </w:tcBorders>
            <w:vAlign w:val="top"/>
          </w:tcPr>
          <w:p w14:paraId="278DC1F7">
            <w:pPr>
              <w:widowControl/>
              <w:spacing w:line="480" w:lineRule="exact"/>
              <w:jc w:val="left"/>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u w:val="none"/>
                <w:lang w:val="en-US" w:eastAsia="zh-CN"/>
                <w14:textFill>
                  <w14:solidFill>
                    <w14:schemeClr w14:val="tx1"/>
                  </w14:solidFill>
                </w14:textFill>
              </w:rPr>
              <w:t>蓝山县德晟工业园改造建设项目施工总承包招标代理机构比选</w:t>
            </w:r>
          </w:p>
        </w:tc>
      </w:tr>
      <w:tr w14:paraId="317CF6E9">
        <w:tblPrEx>
          <w:tblCellMar>
            <w:top w:w="0" w:type="dxa"/>
            <w:left w:w="108" w:type="dxa"/>
            <w:bottom w:w="0" w:type="dxa"/>
            <w:right w:w="108" w:type="dxa"/>
          </w:tblCellMar>
        </w:tblPrEx>
        <w:trPr>
          <w:trHeight w:val="567"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4EEC06C8">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3</w:t>
            </w:r>
          </w:p>
        </w:tc>
        <w:tc>
          <w:tcPr>
            <w:tcW w:w="2391" w:type="dxa"/>
            <w:tcBorders>
              <w:top w:val="single" w:color="000000" w:sz="4" w:space="0"/>
              <w:left w:val="nil"/>
              <w:bottom w:val="single" w:color="000000" w:sz="4" w:space="0"/>
              <w:right w:val="single" w:color="000000" w:sz="4" w:space="0"/>
            </w:tcBorders>
            <w:vAlign w:val="center"/>
          </w:tcPr>
          <w:p w14:paraId="1FAE540D">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资金来源</w:t>
            </w:r>
          </w:p>
        </w:tc>
        <w:tc>
          <w:tcPr>
            <w:tcW w:w="7024" w:type="dxa"/>
            <w:tcBorders>
              <w:top w:val="single" w:color="000000" w:sz="4" w:space="0"/>
              <w:left w:val="nil"/>
              <w:bottom w:val="single" w:color="000000" w:sz="4" w:space="0"/>
              <w:right w:val="single" w:color="000000" w:sz="4" w:space="0"/>
            </w:tcBorders>
            <w:vAlign w:val="top"/>
          </w:tcPr>
          <w:p w14:paraId="13F1A9CD">
            <w:pPr>
              <w:widowControl/>
              <w:spacing w:line="480" w:lineRule="exact"/>
              <w:jc w:val="left"/>
              <w:rPr>
                <w:rFonts w:hint="default"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企业自筹</w:t>
            </w:r>
          </w:p>
        </w:tc>
      </w:tr>
      <w:tr w14:paraId="168077B2">
        <w:tblPrEx>
          <w:tblCellMar>
            <w:top w:w="0" w:type="dxa"/>
            <w:left w:w="108" w:type="dxa"/>
            <w:bottom w:w="0" w:type="dxa"/>
            <w:right w:w="108" w:type="dxa"/>
          </w:tblCellMar>
        </w:tblPrEx>
        <w:trPr>
          <w:trHeight w:val="567"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312E5119">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4</w:t>
            </w:r>
          </w:p>
        </w:tc>
        <w:tc>
          <w:tcPr>
            <w:tcW w:w="2391" w:type="dxa"/>
            <w:tcBorders>
              <w:top w:val="single" w:color="000000" w:sz="4" w:space="0"/>
              <w:left w:val="nil"/>
              <w:bottom w:val="single" w:color="000000" w:sz="4" w:space="0"/>
              <w:right w:val="single" w:color="000000" w:sz="4" w:space="0"/>
            </w:tcBorders>
            <w:vAlign w:val="center"/>
          </w:tcPr>
          <w:p w14:paraId="5E52A412">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资金落实情况</w:t>
            </w:r>
          </w:p>
        </w:tc>
        <w:tc>
          <w:tcPr>
            <w:tcW w:w="7024" w:type="dxa"/>
            <w:tcBorders>
              <w:top w:val="single" w:color="000000" w:sz="4" w:space="0"/>
              <w:left w:val="nil"/>
              <w:bottom w:val="single" w:color="000000" w:sz="4" w:space="0"/>
              <w:right w:val="single" w:color="000000" w:sz="4" w:space="0"/>
            </w:tcBorders>
            <w:vAlign w:val="top"/>
          </w:tcPr>
          <w:p w14:paraId="69BC7ED1">
            <w:pPr>
              <w:widowControl/>
              <w:spacing w:line="480" w:lineRule="exact"/>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E54C5E" w:themeColor="accent6"/>
                <w:kern w:val="0"/>
                <w:sz w:val="24"/>
                <w:highlight w:val="none"/>
                <w14:textFill>
                  <w14:solidFill>
                    <w14:schemeClr w14:val="accent6"/>
                  </w14:solidFill>
                </w14:textFill>
              </w:rPr>
              <w:t>已落实</w:t>
            </w:r>
          </w:p>
        </w:tc>
      </w:tr>
      <w:tr w14:paraId="10D4FBB6">
        <w:tblPrEx>
          <w:tblCellMar>
            <w:top w:w="0" w:type="dxa"/>
            <w:left w:w="108" w:type="dxa"/>
            <w:bottom w:w="0" w:type="dxa"/>
            <w:right w:w="108" w:type="dxa"/>
          </w:tblCellMar>
        </w:tblPrEx>
        <w:trPr>
          <w:trHeight w:val="567"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4B75436C">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5</w:t>
            </w:r>
          </w:p>
        </w:tc>
        <w:tc>
          <w:tcPr>
            <w:tcW w:w="2391" w:type="dxa"/>
            <w:tcBorders>
              <w:top w:val="single" w:color="000000" w:sz="4" w:space="0"/>
              <w:left w:val="nil"/>
              <w:bottom w:val="single" w:color="000000" w:sz="4" w:space="0"/>
              <w:right w:val="single" w:color="000000" w:sz="4" w:space="0"/>
            </w:tcBorders>
            <w:vAlign w:val="center"/>
          </w:tcPr>
          <w:p w14:paraId="61685D89">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招标范围</w:t>
            </w:r>
          </w:p>
        </w:tc>
        <w:tc>
          <w:tcPr>
            <w:tcW w:w="7024" w:type="dxa"/>
            <w:tcBorders>
              <w:top w:val="single" w:color="000000" w:sz="4" w:space="0"/>
              <w:left w:val="nil"/>
              <w:bottom w:val="single" w:color="000000" w:sz="4" w:space="0"/>
              <w:right w:val="single" w:color="000000" w:sz="4" w:space="0"/>
            </w:tcBorders>
            <w:vAlign w:val="center"/>
          </w:tcPr>
          <w:p w14:paraId="0F1E5E9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u w:val="none"/>
                <w:lang w:val="en-US" w:eastAsia="zh-CN"/>
                <w14:textFill>
                  <w14:solidFill>
                    <w14:schemeClr w14:val="tx1"/>
                  </w14:solidFill>
                </w14:textFill>
              </w:rPr>
              <w:t>蓝山县德晟工业园改造建设项目施工总承包招标代理</w:t>
            </w:r>
          </w:p>
        </w:tc>
      </w:tr>
      <w:tr w14:paraId="01782503">
        <w:tblPrEx>
          <w:tblCellMar>
            <w:top w:w="0" w:type="dxa"/>
            <w:left w:w="108" w:type="dxa"/>
            <w:bottom w:w="0" w:type="dxa"/>
            <w:right w:w="108" w:type="dxa"/>
          </w:tblCellMar>
        </w:tblPrEx>
        <w:trPr>
          <w:trHeight w:val="818"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63622BF3">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6</w:t>
            </w:r>
          </w:p>
        </w:tc>
        <w:tc>
          <w:tcPr>
            <w:tcW w:w="2391" w:type="dxa"/>
            <w:tcBorders>
              <w:top w:val="single" w:color="000000" w:sz="4" w:space="0"/>
              <w:left w:val="nil"/>
              <w:bottom w:val="single" w:color="000000" w:sz="4" w:space="0"/>
              <w:right w:val="single" w:color="000000" w:sz="4" w:space="0"/>
            </w:tcBorders>
            <w:vAlign w:val="center"/>
          </w:tcPr>
          <w:p w14:paraId="7A2D51ED">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招标代理</w:t>
            </w:r>
            <w:r>
              <w:rPr>
                <w:rFonts w:hint="eastAsia" w:ascii="仿宋" w:hAnsi="仿宋" w:eastAsia="仿宋" w:cs="仿宋"/>
                <w:color w:val="000000" w:themeColor="text1"/>
                <w:kern w:val="0"/>
                <w:sz w:val="24"/>
                <w:highlight w:val="none"/>
                <w14:textFill>
                  <w14:solidFill>
                    <w14:schemeClr w14:val="tx1"/>
                  </w14:solidFill>
                </w14:textFill>
              </w:rPr>
              <w:t>计划实施时间</w:t>
            </w:r>
          </w:p>
        </w:tc>
        <w:tc>
          <w:tcPr>
            <w:tcW w:w="7024" w:type="dxa"/>
            <w:tcBorders>
              <w:top w:val="single" w:color="000000" w:sz="4" w:space="0"/>
              <w:left w:val="nil"/>
              <w:bottom w:val="single" w:color="000000" w:sz="4" w:space="0"/>
              <w:right w:val="single" w:color="000000" w:sz="4" w:space="0"/>
            </w:tcBorders>
            <w:vAlign w:val="center"/>
          </w:tcPr>
          <w:p w14:paraId="1AB9FCAF">
            <w:pPr>
              <w:widowControl/>
              <w:spacing w:line="480" w:lineRule="exact"/>
              <w:jc w:val="left"/>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以签订的招标代理合同为准</w:t>
            </w:r>
            <w:r>
              <w:rPr>
                <w:rFonts w:hint="eastAsia" w:ascii="仿宋" w:hAnsi="仿宋" w:eastAsia="仿宋" w:cs="仿宋"/>
                <w:color w:val="000000" w:themeColor="text1"/>
                <w:kern w:val="0"/>
                <w:sz w:val="24"/>
                <w:highlight w:val="none"/>
                <w:lang w:eastAsia="zh-CN"/>
                <w14:textFill>
                  <w14:solidFill>
                    <w14:schemeClr w14:val="tx1"/>
                  </w14:solidFill>
                </w14:textFill>
              </w:rPr>
              <w:t>。</w:t>
            </w:r>
          </w:p>
        </w:tc>
      </w:tr>
      <w:tr w14:paraId="7A4050F0">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587CDE34">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7</w:t>
            </w:r>
          </w:p>
        </w:tc>
        <w:tc>
          <w:tcPr>
            <w:tcW w:w="2391" w:type="dxa"/>
            <w:tcBorders>
              <w:top w:val="single" w:color="000000" w:sz="4" w:space="0"/>
              <w:left w:val="nil"/>
              <w:bottom w:val="single" w:color="000000" w:sz="4" w:space="0"/>
              <w:right w:val="single" w:color="000000" w:sz="4" w:space="0"/>
            </w:tcBorders>
            <w:vAlign w:val="center"/>
          </w:tcPr>
          <w:p w14:paraId="12116213">
            <w:pPr>
              <w:widowControl/>
              <w:spacing w:line="48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申请人</w:t>
            </w:r>
            <w:r>
              <w:rPr>
                <w:rFonts w:hint="eastAsia" w:ascii="仿宋" w:hAnsi="仿宋" w:eastAsia="仿宋" w:cs="仿宋"/>
                <w:color w:val="000000" w:themeColor="text1"/>
                <w:kern w:val="0"/>
                <w:sz w:val="24"/>
                <w:highlight w:val="none"/>
                <w14:textFill>
                  <w14:solidFill>
                    <w14:schemeClr w14:val="tx1"/>
                  </w14:solidFill>
                </w14:textFill>
              </w:rPr>
              <w:t>资质条件、能力和信誉</w:t>
            </w:r>
          </w:p>
        </w:tc>
        <w:tc>
          <w:tcPr>
            <w:tcW w:w="7024" w:type="dxa"/>
            <w:tcBorders>
              <w:top w:val="single" w:color="000000" w:sz="4" w:space="0"/>
              <w:left w:val="nil"/>
              <w:bottom w:val="single" w:color="000000" w:sz="4" w:space="0"/>
              <w:right w:val="single" w:color="000000" w:sz="4" w:space="0"/>
            </w:tcBorders>
            <w:vAlign w:val="center"/>
          </w:tcPr>
          <w:p w14:paraId="12031EE4">
            <w:pPr>
              <w:widowControl/>
              <w:spacing w:line="480" w:lineRule="exact"/>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详见</w:t>
            </w:r>
            <w:r>
              <w:rPr>
                <w:rFonts w:hint="eastAsia" w:ascii="仿宋" w:hAnsi="仿宋" w:eastAsia="仿宋" w:cs="仿宋"/>
                <w:color w:val="000000" w:themeColor="text1"/>
                <w:kern w:val="0"/>
                <w:sz w:val="24"/>
                <w:highlight w:val="none"/>
                <w:lang w:val="en-US" w:eastAsia="zh-CN"/>
                <w14:textFill>
                  <w14:solidFill>
                    <w14:schemeClr w14:val="tx1"/>
                  </w14:solidFill>
                </w14:textFill>
              </w:rPr>
              <w:t>比选</w:t>
            </w:r>
            <w:r>
              <w:rPr>
                <w:rFonts w:hint="eastAsia" w:ascii="仿宋" w:hAnsi="仿宋" w:eastAsia="仿宋" w:cs="仿宋"/>
                <w:color w:val="000000" w:themeColor="text1"/>
                <w:kern w:val="0"/>
                <w:sz w:val="24"/>
                <w:highlight w:val="none"/>
                <w14:textFill>
                  <w14:solidFill>
                    <w14:schemeClr w14:val="tx1"/>
                  </w14:solidFill>
                </w14:textFill>
              </w:rPr>
              <w:t>公告</w:t>
            </w:r>
          </w:p>
        </w:tc>
      </w:tr>
      <w:tr w14:paraId="7C046A88">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755C5D88">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8</w:t>
            </w:r>
          </w:p>
        </w:tc>
        <w:tc>
          <w:tcPr>
            <w:tcW w:w="2391" w:type="dxa"/>
            <w:tcBorders>
              <w:top w:val="single" w:color="000000" w:sz="4" w:space="0"/>
              <w:left w:val="nil"/>
              <w:bottom w:val="single" w:color="000000" w:sz="4" w:space="0"/>
              <w:right w:val="single" w:color="000000" w:sz="4" w:space="0"/>
            </w:tcBorders>
            <w:vAlign w:val="center"/>
          </w:tcPr>
          <w:p w14:paraId="6DE5F2D0">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申请人</w:t>
            </w:r>
            <w:r>
              <w:rPr>
                <w:rFonts w:hint="eastAsia" w:ascii="仿宋" w:hAnsi="仿宋" w:eastAsia="仿宋" w:cs="仿宋"/>
                <w:color w:val="000000" w:themeColor="text1"/>
                <w:kern w:val="0"/>
                <w:sz w:val="24"/>
                <w:highlight w:val="none"/>
                <w14:textFill>
                  <w14:solidFill>
                    <w14:schemeClr w14:val="tx1"/>
                  </w14:solidFill>
                </w14:textFill>
              </w:rPr>
              <w:t>提出问题</w:t>
            </w:r>
          </w:p>
        </w:tc>
        <w:tc>
          <w:tcPr>
            <w:tcW w:w="7024" w:type="dxa"/>
            <w:tcBorders>
              <w:top w:val="single" w:color="000000" w:sz="4" w:space="0"/>
              <w:left w:val="nil"/>
              <w:bottom w:val="single" w:color="000000" w:sz="4" w:space="0"/>
              <w:right w:val="single" w:color="000000" w:sz="4" w:space="0"/>
            </w:tcBorders>
            <w:vAlign w:val="center"/>
          </w:tcPr>
          <w:p w14:paraId="292596B7">
            <w:pPr>
              <w:widowControl/>
              <w:spacing w:line="480" w:lineRule="exact"/>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E54C5E" w:themeColor="accent6"/>
                <w:kern w:val="0"/>
                <w:sz w:val="24"/>
                <w:highlight w:val="none"/>
                <w:u w:val="single"/>
                <w:lang w:val="en-US" w:eastAsia="zh-CN"/>
                <w14:textFill>
                  <w14:solidFill>
                    <w14:schemeClr w14:val="accent6"/>
                  </w14:solidFill>
                </w14:textFill>
              </w:rPr>
              <w:t>电话联系</w:t>
            </w:r>
          </w:p>
        </w:tc>
      </w:tr>
      <w:tr w14:paraId="450B770F">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663134FF">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9</w:t>
            </w:r>
          </w:p>
        </w:tc>
        <w:tc>
          <w:tcPr>
            <w:tcW w:w="2391" w:type="dxa"/>
            <w:tcBorders>
              <w:top w:val="single" w:color="000000" w:sz="4" w:space="0"/>
              <w:left w:val="nil"/>
              <w:bottom w:val="single" w:color="000000" w:sz="4" w:space="0"/>
              <w:right w:val="single" w:color="000000" w:sz="4" w:space="0"/>
            </w:tcBorders>
            <w:vAlign w:val="center"/>
          </w:tcPr>
          <w:p w14:paraId="5769EFA5">
            <w:pPr>
              <w:widowControl/>
              <w:spacing w:line="48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申请人</w:t>
            </w:r>
            <w:r>
              <w:rPr>
                <w:rFonts w:hint="eastAsia" w:ascii="仿宋" w:hAnsi="仿宋" w:eastAsia="仿宋" w:cs="仿宋"/>
                <w:color w:val="000000" w:themeColor="text1"/>
                <w:kern w:val="0"/>
                <w:sz w:val="24"/>
                <w:highlight w:val="none"/>
                <w14:textFill>
                  <w14:solidFill>
                    <w14:schemeClr w14:val="tx1"/>
                  </w14:solidFill>
                </w14:textFill>
              </w:rPr>
              <w:t>确认收到</w:t>
            </w:r>
            <w:r>
              <w:rPr>
                <w:rFonts w:hint="eastAsia" w:ascii="仿宋" w:hAnsi="仿宋" w:eastAsia="仿宋" w:cs="仿宋"/>
                <w:color w:val="000000" w:themeColor="text1"/>
                <w:kern w:val="0"/>
                <w:sz w:val="24"/>
                <w:highlight w:val="none"/>
                <w:lang w:val="en-US" w:eastAsia="zh-CN"/>
                <w14:textFill>
                  <w14:solidFill>
                    <w14:schemeClr w14:val="tx1"/>
                  </w14:solidFill>
                </w14:textFill>
              </w:rPr>
              <w:t>选取</w:t>
            </w:r>
            <w:r>
              <w:rPr>
                <w:rFonts w:hint="eastAsia" w:ascii="仿宋" w:hAnsi="仿宋" w:eastAsia="仿宋" w:cs="仿宋"/>
                <w:color w:val="000000" w:themeColor="text1"/>
                <w:kern w:val="0"/>
                <w:sz w:val="24"/>
                <w:highlight w:val="none"/>
                <w14:textFill>
                  <w14:solidFill>
                    <w14:schemeClr w14:val="tx1"/>
                  </w14:solidFill>
                </w14:textFill>
              </w:rPr>
              <w:t>文件澄清、修改及答疑的时间</w:t>
            </w:r>
          </w:p>
        </w:tc>
        <w:tc>
          <w:tcPr>
            <w:tcW w:w="7024" w:type="dxa"/>
            <w:tcBorders>
              <w:top w:val="single" w:color="000000" w:sz="4" w:space="0"/>
              <w:left w:val="nil"/>
              <w:bottom w:val="single" w:color="000000" w:sz="4" w:space="0"/>
              <w:right w:val="single" w:color="000000" w:sz="4" w:space="0"/>
            </w:tcBorders>
            <w:vAlign w:val="center"/>
          </w:tcPr>
          <w:p w14:paraId="47E7C5C9">
            <w:pPr>
              <w:widowControl/>
              <w:spacing w:line="480" w:lineRule="exact"/>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收到当日</w:t>
            </w:r>
          </w:p>
        </w:tc>
      </w:tr>
      <w:tr w14:paraId="1A663F82">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39840BF2">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10</w:t>
            </w:r>
          </w:p>
        </w:tc>
        <w:tc>
          <w:tcPr>
            <w:tcW w:w="2391" w:type="dxa"/>
            <w:tcBorders>
              <w:top w:val="single" w:color="000000" w:sz="4" w:space="0"/>
              <w:left w:val="nil"/>
              <w:bottom w:val="single" w:color="000000" w:sz="4" w:space="0"/>
              <w:right w:val="single" w:color="000000" w:sz="4" w:space="0"/>
            </w:tcBorders>
            <w:vAlign w:val="center"/>
          </w:tcPr>
          <w:p w14:paraId="5E4822C1">
            <w:pPr>
              <w:widowControl/>
              <w:spacing w:line="48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比选投标</w:t>
            </w:r>
            <w:r>
              <w:rPr>
                <w:rFonts w:hint="eastAsia" w:ascii="仿宋" w:hAnsi="仿宋" w:eastAsia="仿宋" w:cs="仿宋"/>
                <w:color w:val="000000" w:themeColor="text1"/>
                <w:kern w:val="0"/>
                <w:sz w:val="24"/>
                <w:highlight w:val="none"/>
                <w14:textFill>
                  <w14:solidFill>
                    <w14:schemeClr w14:val="tx1"/>
                  </w14:solidFill>
                </w14:textFill>
              </w:rPr>
              <w:t>文件递交截止时间(即</w:t>
            </w:r>
            <w:r>
              <w:rPr>
                <w:rFonts w:hint="eastAsia" w:ascii="仿宋" w:hAnsi="仿宋" w:eastAsia="仿宋" w:cs="仿宋"/>
                <w:color w:val="000000" w:themeColor="text1"/>
                <w:kern w:val="0"/>
                <w:sz w:val="24"/>
                <w:highlight w:val="none"/>
                <w:lang w:val="en-US" w:eastAsia="zh-CN"/>
                <w14:textFill>
                  <w14:solidFill>
                    <w14:schemeClr w14:val="tx1"/>
                  </w14:solidFill>
                </w14:textFill>
              </w:rPr>
              <w:t>比选</w:t>
            </w:r>
            <w:r>
              <w:rPr>
                <w:rFonts w:hint="eastAsia" w:ascii="仿宋" w:hAnsi="仿宋" w:eastAsia="仿宋" w:cs="仿宋"/>
                <w:color w:val="000000" w:themeColor="text1"/>
                <w:kern w:val="0"/>
                <w:sz w:val="24"/>
                <w:highlight w:val="none"/>
                <w14:textFill>
                  <w14:solidFill>
                    <w14:schemeClr w14:val="tx1"/>
                  </w14:solidFill>
                </w14:textFill>
              </w:rPr>
              <w:t>时间)</w:t>
            </w:r>
          </w:p>
        </w:tc>
        <w:tc>
          <w:tcPr>
            <w:tcW w:w="7024" w:type="dxa"/>
            <w:tcBorders>
              <w:top w:val="single" w:color="000000" w:sz="4" w:space="0"/>
              <w:left w:val="nil"/>
              <w:bottom w:val="single" w:color="000000" w:sz="4" w:space="0"/>
              <w:right w:val="single" w:color="000000" w:sz="4" w:space="0"/>
            </w:tcBorders>
            <w:vAlign w:val="center"/>
          </w:tcPr>
          <w:p w14:paraId="68FCFD1F">
            <w:pPr>
              <w:widowControl/>
              <w:spacing w:line="480" w:lineRule="exact"/>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 xml:space="preserve">  2026  </w:t>
            </w:r>
            <w:r>
              <w:rPr>
                <w:rFonts w:hint="eastAsia" w:ascii="仿宋" w:hAnsi="仿宋" w:eastAsia="仿宋" w:cs="仿宋"/>
                <w:b/>
                <w:bCs/>
                <w:color w:val="000000" w:themeColor="text1"/>
                <w:sz w:val="24"/>
                <w:highlight w:val="none"/>
                <w:u w:val="none"/>
                <w14:textFill>
                  <w14:solidFill>
                    <w14:schemeClr w14:val="tx1"/>
                  </w14:solidFill>
                </w14:textFill>
              </w:rPr>
              <w:t>年</w:t>
            </w: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 xml:space="preserve"> 4  </w:t>
            </w:r>
            <w:r>
              <w:rPr>
                <w:rFonts w:hint="eastAsia" w:ascii="仿宋" w:hAnsi="仿宋" w:eastAsia="仿宋" w:cs="仿宋"/>
                <w:b/>
                <w:bCs/>
                <w:color w:val="000000" w:themeColor="text1"/>
                <w:sz w:val="24"/>
                <w:highlight w:val="none"/>
                <w:u w:val="none"/>
                <w14:textFill>
                  <w14:solidFill>
                    <w14:schemeClr w14:val="tx1"/>
                  </w14:solidFill>
                </w14:textFill>
              </w:rPr>
              <w:t>月</w:t>
            </w: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 xml:space="preserve">  2</w:t>
            </w:r>
            <w:bookmarkStart w:id="4" w:name="_GoBack"/>
            <w:bookmarkEnd w:id="4"/>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 xml:space="preserve">0 </w:t>
            </w:r>
            <w:r>
              <w:rPr>
                <w:rFonts w:hint="eastAsia" w:ascii="仿宋" w:hAnsi="仿宋" w:eastAsia="仿宋" w:cs="仿宋"/>
                <w:b/>
                <w:bCs/>
                <w:color w:val="000000" w:themeColor="text1"/>
                <w:sz w:val="24"/>
                <w:highlight w:val="none"/>
                <w:u w:val="none"/>
                <w14:textFill>
                  <w14:solidFill>
                    <w14:schemeClr w14:val="tx1"/>
                  </w14:solidFill>
                </w14:textFill>
              </w:rPr>
              <w:t>日</w:t>
            </w:r>
            <w:r>
              <w:rPr>
                <w:rFonts w:hint="eastAsia" w:ascii="仿宋" w:hAnsi="仿宋" w:eastAsia="仿宋" w:cs="仿宋"/>
                <w:b/>
                <w:bCs/>
                <w:color w:val="000000" w:themeColor="text1"/>
                <w:sz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 xml:space="preserve">17  </w:t>
            </w:r>
            <w:r>
              <w:rPr>
                <w:rFonts w:hint="eastAsia" w:ascii="仿宋" w:hAnsi="仿宋" w:eastAsia="仿宋" w:cs="仿宋"/>
                <w:b/>
                <w:bCs/>
                <w:color w:val="000000" w:themeColor="text1"/>
                <w:spacing w:val="15"/>
                <w:kern w:val="0"/>
                <w:sz w:val="24"/>
                <w:highlight w:val="none"/>
                <w:u w:val="none"/>
                <w14:textFill>
                  <w14:solidFill>
                    <w14:schemeClr w14:val="tx1"/>
                  </w14:solidFill>
                </w14:textFill>
              </w:rPr>
              <w:t>时</w:t>
            </w:r>
            <w:r>
              <w:rPr>
                <w:rFonts w:hint="eastAsia" w:ascii="仿宋" w:hAnsi="仿宋" w:eastAsia="仿宋" w:cs="仿宋"/>
                <w:b/>
                <w:bCs/>
                <w:color w:val="000000" w:themeColor="text1"/>
                <w:spacing w:val="15"/>
                <w:kern w:val="0"/>
                <w:sz w:val="24"/>
                <w:highlight w:val="none"/>
                <w:u w:val="single"/>
                <w:lang w:val="en-US" w:eastAsia="zh-CN"/>
                <w14:textFill>
                  <w14:solidFill>
                    <w14:schemeClr w14:val="tx1"/>
                  </w14:solidFill>
                </w14:textFill>
              </w:rPr>
              <w:t xml:space="preserve"> 30 </w:t>
            </w:r>
            <w:r>
              <w:rPr>
                <w:rFonts w:hint="eastAsia" w:ascii="仿宋" w:hAnsi="仿宋" w:eastAsia="仿宋" w:cs="仿宋"/>
                <w:b/>
                <w:bCs/>
                <w:color w:val="000000" w:themeColor="text1"/>
                <w:spacing w:val="15"/>
                <w:kern w:val="0"/>
                <w:sz w:val="24"/>
                <w:highlight w:val="none"/>
                <w:u w:val="none"/>
                <w14:textFill>
                  <w14:solidFill>
                    <w14:schemeClr w14:val="tx1"/>
                  </w14:solidFill>
                </w14:textFill>
              </w:rPr>
              <w:t>分</w:t>
            </w:r>
          </w:p>
        </w:tc>
      </w:tr>
      <w:tr w14:paraId="137C02D1">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4E07DABD">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11</w:t>
            </w:r>
          </w:p>
        </w:tc>
        <w:tc>
          <w:tcPr>
            <w:tcW w:w="2391" w:type="dxa"/>
            <w:tcBorders>
              <w:top w:val="single" w:color="000000" w:sz="4" w:space="0"/>
              <w:left w:val="nil"/>
              <w:bottom w:val="single" w:color="000000" w:sz="4" w:space="0"/>
              <w:right w:val="single" w:color="000000" w:sz="4" w:space="0"/>
            </w:tcBorders>
            <w:vAlign w:val="center"/>
          </w:tcPr>
          <w:p w14:paraId="3C0FBB62">
            <w:pPr>
              <w:widowControl/>
              <w:spacing w:line="480" w:lineRule="exact"/>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递交比选投标</w:t>
            </w:r>
            <w:r>
              <w:rPr>
                <w:rFonts w:hint="eastAsia" w:ascii="仿宋" w:hAnsi="仿宋" w:eastAsia="仿宋" w:cs="仿宋"/>
                <w:color w:val="000000" w:themeColor="text1"/>
                <w:kern w:val="0"/>
                <w:sz w:val="24"/>
                <w:highlight w:val="none"/>
                <w14:textFill>
                  <w14:solidFill>
                    <w14:schemeClr w14:val="tx1"/>
                  </w14:solidFill>
                </w14:textFill>
              </w:rPr>
              <w:t>文件</w:t>
            </w:r>
            <w:r>
              <w:rPr>
                <w:rFonts w:hint="eastAsia" w:ascii="仿宋" w:hAnsi="仿宋" w:eastAsia="仿宋" w:cs="仿宋"/>
                <w:color w:val="000000" w:themeColor="text1"/>
                <w:kern w:val="0"/>
                <w:sz w:val="24"/>
                <w:highlight w:val="none"/>
                <w:lang w:val="en-US" w:eastAsia="zh-CN"/>
                <w14:textFill>
                  <w14:solidFill>
                    <w14:schemeClr w14:val="tx1"/>
                  </w14:solidFill>
                </w14:textFill>
              </w:rPr>
              <w:t>邮箱</w:t>
            </w:r>
          </w:p>
        </w:tc>
        <w:tc>
          <w:tcPr>
            <w:tcW w:w="7024" w:type="dxa"/>
            <w:tcBorders>
              <w:top w:val="single" w:color="000000" w:sz="4" w:space="0"/>
              <w:left w:val="nil"/>
              <w:bottom w:val="single" w:color="000000" w:sz="4" w:space="0"/>
              <w:right w:val="single" w:color="000000" w:sz="4" w:space="0"/>
            </w:tcBorders>
            <w:vAlign w:val="center"/>
          </w:tcPr>
          <w:p w14:paraId="21A55C6C">
            <w:pPr>
              <w:widowControl/>
              <w:spacing w:line="360" w:lineRule="auto"/>
              <w:jc w:val="left"/>
              <w:textAlignment w:val="top"/>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u w:val="none"/>
                <w:lang w:val="en-US" w:eastAsia="zh-CN"/>
                <w14:textFill>
                  <w14:solidFill>
                    <w14:schemeClr w14:val="tx1"/>
                  </w14:solidFill>
                </w14:textFill>
              </w:rPr>
              <w:t>2226963@lsctgs.cn</w:t>
            </w:r>
          </w:p>
        </w:tc>
      </w:tr>
      <w:tr w14:paraId="3BCF753A">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0BBD204B">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12</w:t>
            </w:r>
          </w:p>
        </w:tc>
        <w:tc>
          <w:tcPr>
            <w:tcW w:w="2391" w:type="dxa"/>
            <w:tcBorders>
              <w:top w:val="single" w:color="000000" w:sz="4" w:space="0"/>
              <w:left w:val="nil"/>
              <w:bottom w:val="single" w:color="000000" w:sz="4" w:space="0"/>
              <w:right w:val="single" w:color="000000" w:sz="4" w:space="0"/>
            </w:tcBorders>
            <w:vAlign w:val="center"/>
          </w:tcPr>
          <w:p w14:paraId="3FE1E9E1">
            <w:pPr>
              <w:widowControl/>
              <w:spacing w:line="46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比选投标</w:t>
            </w:r>
            <w:r>
              <w:rPr>
                <w:rFonts w:hint="eastAsia" w:ascii="仿宋" w:hAnsi="仿宋" w:eastAsia="仿宋" w:cs="仿宋"/>
                <w:color w:val="000000" w:themeColor="text1"/>
                <w:kern w:val="0"/>
                <w:sz w:val="24"/>
                <w:highlight w:val="none"/>
                <w14:textFill>
                  <w14:solidFill>
                    <w14:schemeClr w14:val="tx1"/>
                  </w14:solidFill>
                </w14:textFill>
              </w:rPr>
              <w:t>文件份数</w:t>
            </w:r>
          </w:p>
        </w:tc>
        <w:tc>
          <w:tcPr>
            <w:tcW w:w="7024" w:type="dxa"/>
            <w:tcBorders>
              <w:top w:val="single" w:color="000000" w:sz="4" w:space="0"/>
              <w:left w:val="nil"/>
              <w:bottom w:val="single" w:color="000000" w:sz="4" w:space="0"/>
              <w:right w:val="single" w:color="000000" w:sz="4" w:space="0"/>
            </w:tcBorders>
            <w:vAlign w:val="center"/>
          </w:tcPr>
          <w:p w14:paraId="390B3DE3">
            <w:pPr>
              <w:widowControl/>
              <w:spacing w:line="46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电子档一份</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spacing w:val="15"/>
                <w:kern w:val="0"/>
                <w:sz w:val="24"/>
                <w:highlight w:val="none"/>
                <w14:textFill>
                  <w14:solidFill>
                    <w14:schemeClr w14:val="tx1"/>
                  </w14:solidFill>
                </w14:textFill>
              </w:rPr>
              <w:t>一正</w:t>
            </w:r>
            <w:r>
              <w:rPr>
                <w:rFonts w:hint="eastAsia" w:ascii="仿宋" w:hAnsi="仿宋" w:eastAsia="仿宋" w:cs="仿宋"/>
                <w:color w:val="000000" w:themeColor="text1"/>
                <w:spacing w:val="15"/>
                <w:kern w:val="0"/>
                <w:sz w:val="24"/>
                <w:highlight w:val="none"/>
                <w:lang w:val="en-US" w:eastAsia="zh-CN"/>
                <w14:textFill>
                  <w14:solidFill>
                    <w14:schemeClr w14:val="tx1"/>
                  </w14:solidFill>
                </w14:textFill>
              </w:rPr>
              <w:t>两</w:t>
            </w:r>
            <w:r>
              <w:rPr>
                <w:rFonts w:hint="eastAsia" w:ascii="仿宋" w:hAnsi="仿宋" w:eastAsia="仿宋" w:cs="仿宋"/>
                <w:color w:val="000000" w:themeColor="text1"/>
                <w:spacing w:val="15"/>
                <w:kern w:val="0"/>
                <w:sz w:val="24"/>
                <w:highlight w:val="none"/>
                <w14:textFill>
                  <w14:solidFill>
                    <w14:schemeClr w14:val="tx1"/>
                  </w14:solidFill>
                </w14:textFill>
              </w:rPr>
              <w:t>副，</w:t>
            </w:r>
            <w:r>
              <w:rPr>
                <w:rFonts w:hint="eastAsia" w:ascii="仿宋" w:hAnsi="仿宋" w:eastAsia="仿宋" w:cs="仿宋"/>
                <w:color w:val="000000" w:themeColor="text1"/>
                <w:kern w:val="0"/>
                <w:sz w:val="24"/>
                <w:highlight w:val="none"/>
                <w14:textFill>
                  <w14:solidFill>
                    <w14:schemeClr w14:val="tx1"/>
                  </w14:solidFill>
                </w14:textFill>
              </w:rPr>
              <w:t>相关文件及资料不退还)</w:t>
            </w:r>
          </w:p>
        </w:tc>
      </w:tr>
      <w:tr w14:paraId="5BB47E28">
        <w:tblPrEx>
          <w:tblCellMar>
            <w:top w:w="0" w:type="dxa"/>
            <w:left w:w="108" w:type="dxa"/>
            <w:bottom w:w="0" w:type="dxa"/>
            <w:right w:w="108" w:type="dxa"/>
          </w:tblCellMar>
        </w:tblPrEx>
        <w:trPr>
          <w:trHeight w:val="1070"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2EB5BCF1">
            <w:pPr>
              <w:widowControl/>
              <w:spacing w:line="460" w:lineRule="exact"/>
              <w:jc w:val="center"/>
              <w:rPr>
                <w:rFonts w:hint="eastAsia" w:ascii="仿宋" w:hAnsi="仿宋" w:eastAsia="仿宋" w:cs="仿宋"/>
                <w:b/>
                <w:bCs/>
                <w:color w:val="000000" w:themeColor="text1"/>
                <w:kern w:val="0"/>
                <w:sz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1</w:t>
            </w:r>
            <w:r>
              <w:rPr>
                <w:rFonts w:hint="eastAsia" w:ascii="仿宋" w:hAnsi="仿宋" w:eastAsia="仿宋" w:cs="仿宋"/>
                <w:b/>
                <w:bCs/>
                <w:color w:val="000000" w:themeColor="text1"/>
                <w:kern w:val="0"/>
                <w:sz w:val="24"/>
                <w:highlight w:val="none"/>
                <w:lang w:val="en-US" w:eastAsia="zh-CN"/>
                <w14:textFill>
                  <w14:solidFill>
                    <w14:schemeClr w14:val="tx1"/>
                  </w14:solidFill>
                </w14:textFill>
              </w:rPr>
              <w:t>3</w:t>
            </w:r>
          </w:p>
        </w:tc>
        <w:tc>
          <w:tcPr>
            <w:tcW w:w="2391" w:type="dxa"/>
            <w:tcBorders>
              <w:top w:val="single" w:color="000000" w:sz="4" w:space="0"/>
              <w:left w:val="nil"/>
              <w:bottom w:val="single" w:color="000000" w:sz="4" w:space="0"/>
              <w:right w:val="single" w:color="000000" w:sz="4" w:space="0"/>
            </w:tcBorders>
            <w:vAlign w:val="center"/>
          </w:tcPr>
          <w:p w14:paraId="43EBE66E">
            <w:pPr>
              <w:widowControl/>
              <w:spacing w:line="46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代理服务费报价</w:t>
            </w:r>
          </w:p>
        </w:tc>
        <w:tc>
          <w:tcPr>
            <w:tcW w:w="7024" w:type="dxa"/>
            <w:tcBorders>
              <w:top w:val="single" w:color="000000" w:sz="4" w:space="0"/>
              <w:left w:val="nil"/>
              <w:bottom w:val="single" w:color="000000" w:sz="4" w:space="0"/>
              <w:right w:val="single" w:color="000000" w:sz="4" w:space="0"/>
            </w:tcBorders>
            <w:vAlign w:val="center"/>
          </w:tcPr>
          <w:p w14:paraId="7D35DB6D">
            <w:pPr>
              <w:widowControl/>
              <w:spacing w:line="560" w:lineRule="exact"/>
              <w:textAlignment w:val="top"/>
              <w:rPr>
                <w:rFonts w:hint="default"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招标代理服务费</w:t>
            </w:r>
            <w:r>
              <w:rPr>
                <w:rFonts w:hint="eastAsia" w:ascii="仿宋" w:hAnsi="仿宋" w:eastAsia="仿宋" w:cs="仿宋"/>
                <w:color w:val="000000" w:themeColor="text1"/>
                <w:spacing w:val="15"/>
                <w:kern w:val="0"/>
                <w:sz w:val="24"/>
                <w:highlight w:val="none"/>
                <w14:textFill>
                  <w14:solidFill>
                    <w14:schemeClr w14:val="tx1"/>
                  </w14:solidFill>
                </w14:textFill>
              </w:rPr>
              <w:t>按</w:t>
            </w:r>
            <w:r>
              <w:rPr>
                <w:rFonts w:hint="eastAsia" w:ascii="仿宋" w:hAnsi="仿宋" w:eastAsia="仿宋" w:cs="仿宋"/>
                <w:color w:val="000000" w:themeColor="text1"/>
                <w:spacing w:val="15"/>
                <w:kern w:val="0"/>
                <w:sz w:val="24"/>
                <w:highlight w:val="none"/>
                <w:u w:val="single"/>
                <w:lang w:val="en-US" w:eastAsia="zh-CN"/>
                <w14:textFill>
                  <w14:solidFill>
                    <w14:schemeClr w14:val="tx1"/>
                  </w14:solidFill>
                </w14:textFill>
              </w:rPr>
              <w:t>关于蓝山县政府投资项目前期费用和清单计价取费费率等有关规定的通知（蓝财办【2025】1号）</w:t>
            </w:r>
            <w:r>
              <w:rPr>
                <w:rFonts w:hint="eastAsia" w:ascii="仿宋" w:hAnsi="仿宋" w:eastAsia="仿宋" w:cs="仿宋"/>
                <w:color w:val="000000" w:themeColor="text1"/>
                <w:spacing w:val="15"/>
                <w:kern w:val="0"/>
                <w:sz w:val="24"/>
                <w:highlight w:val="none"/>
                <w:lang w:eastAsia="zh-CN"/>
                <w14:textFill>
                  <w14:solidFill>
                    <w14:schemeClr w14:val="tx1"/>
                  </w14:solidFill>
                </w14:textFill>
              </w:rPr>
              <w:t>。</w:t>
            </w:r>
          </w:p>
        </w:tc>
      </w:tr>
      <w:tr w14:paraId="5DB91366">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46DB05E9">
            <w:pPr>
              <w:widowControl/>
              <w:spacing w:line="460" w:lineRule="exact"/>
              <w:jc w:val="center"/>
              <w:rPr>
                <w:rFonts w:hint="eastAsia" w:ascii="仿宋" w:hAnsi="仿宋" w:eastAsia="仿宋" w:cs="仿宋"/>
                <w:b/>
                <w:bCs/>
                <w:color w:val="000000" w:themeColor="text1"/>
                <w:kern w:val="0"/>
                <w:sz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1</w:t>
            </w:r>
            <w:r>
              <w:rPr>
                <w:rFonts w:hint="eastAsia" w:ascii="仿宋" w:hAnsi="仿宋" w:eastAsia="仿宋" w:cs="仿宋"/>
                <w:b/>
                <w:bCs/>
                <w:color w:val="000000" w:themeColor="text1"/>
                <w:kern w:val="0"/>
                <w:sz w:val="24"/>
                <w:highlight w:val="none"/>
                <w:lang w:val="en-US" w:eastAsia="zh-CN"/>
                <w14:textFill>
                  <w14:solidFill>
                    <w14:schemeClr w14:val="tx1"/>
                  </w14:solidFill>
                </w14:textFill>
              </w:rPr>
              <w:t>4</w:t>
            </w:r>
          </w:p>
        </w:tc>
        <w:tc>
          <w:tcPr>
            <w:tcW w:w="2391" w:type="dxa"/>
            <w:tcBorders>
              <w:top w:val="single" w:color="000000" w:sz="4" w:space="0"/>
              <w:left w:val="nil"/>
              <w:bottom w:val="single" w:color="000000" w:sz="4" w:space="0"/>
              <w:right w:val="single" w:color="000000" w:sz="4" w:space="0"/>
            </w:tcBorders>
            <w:vAlign w:val="center"/>
          </w:tcPr>
          <w:p w14:paraId="1F2F39C9">
            <w:pPr>
              <w:widowControl/>
              <w:spacing w:line="46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解释权</w:t>
            </w:r>
          </w:p>
        </w:tc>
        <w:tc>
          <w:tcPr>
            <w:tcW w:w="7024" w:type="dxa"/>
            <w:tcBorders>
              <w:top w:val="single" w:color="000000" w:sz="4" w:space="0"/>
              <w:left w:val="nil"/>
              <w:bottom w:val="single" w:color="000000" w:sz="4" w:space="0"/>
              <w:right w:val="single" w:color="000000" w:sz="4" w:space="0"/>
            </w:tcBorders>
            <w:vAlign w:val="center"/>
          </w:tcPr>
          <w:p w14:paraId="18B67DAB">
            <w:pPr>
              <w:widowControl/>
              <w:spacing w:line="46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构成本比选文件的各个组成文件应互为解释，互为说明；如有不明确或不一致，构成合同文件组成内容的，以合同文件约定内容为准，且以专用合同条款约定的合同文件优先顺序解释；除比选文件中有特别规定外，仅适用于招标投标阶段的规定，按比选公告、申请人须知、比选办法、比选申请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1F1E1207">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0EDAEA17">
            <w:pPr>
              <w:widowControl/>
              <w:spacing w:line="460" w:lineRule="exact"/>
              <w:jc w:val="center"/>
              <w:rPr>
                <w:rFonts w:hint="default"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15</w:t>
            </w:r>
          </w:p>
        </w:tc>
        <w:tc>
          <w:tcPr>
            <w:tcW w:w="2391" w:type="dxa"/>
            <w:tcBorders>
              <w:top w:val="single" w:color="000000" w:sz="4" w:space="0"/>
              <w:left w:val="nil"/>
              <w:bottom w:val="single" w:color="000000" w:sz="4" w:space="0"/>
              <w:right w:val="single" w:color="000000" w:sz="4" w:space="0"/>
            </w:tcBorders>
            <w:vAlign w:val="center"/>
          </w:tcPr>
          <w:p w14:paraId="53144CE8">
            <w:pPr>
              <w:widowControl/>
              <w:spacing w:line="460" w:lineRule="exact"/>
              <w:ind w:firstLine="480" w:firstLineChars="200"/>
              <w:jc w:val="center"/>
              <w:rPr>
                <w:rFonts w:hint="eastAsia"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其他</w:t>
            </w:r>
          </w:p>
        </w:tc>
        <w:tc>
          <w:tcPr>
            <w:tcW w:w="7024" w:type="dxa"/>
            <w:tcBorders>
              <w:top w:val="single" w:color="000000" w:sz="4" w:space="0"/>
              <w:left w:val="nil"/>
              <w:bottom w:val="single" w:color="000000" w:sz="4" w:space="0"/>
              <w:right w:val="single" w:color="000000" w:sz="4" w:space="0"/>
            </w:tcBorders>
            <w:vAlign w:val="center"/>
          </w:tcPr>
          <w:p w14:paraId="75364A65">
            <w:pPr>
              <w:widowControl/>
              <w:spacing w:line="460" w:lineRule="exact"/>
              <w:rPr>
                <w:rFonts w:hint="eastAsia" w:ascii="仿宋" w:hAnsi="仿宋" w:eastAsia="仿宋" w:cs="仿宋"/>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highlight w:val="none"/>
                <w:lang w:val="en-US" w:eastAsia="zh-CN"/>
                <w14:textFill>
                  <w14:solidFill>
                    <w14:schemeClr w14:val="tx1"/>
                  </w14:solidFill>
                </w14:textFill>
              </w:rPr>
              <w:t>无。</w:t>
            </w:r>
          </w:p>
        </w:tc>
      </w:tr>
    </w:tbl>
    <w:p w14:paraId="23C9A9E9">
      <w:r>
        <w:rPr>
          <w:rFonts w:hint="eastAsia" w:ascii="仿宋" w:hAnsi="仿宋" w:eastAsia="仿宋" w:cs="仿宋"/>
          <w:b/>
          <w:bCs/>
          <w:color w:val="000000" w:themeColor="text1"/>
          <w:kern w:val="0"/>
          <w:sz w:val="32"/>
          <w:szCs w:val="32"/>
          <w:highlight w:val="none"/>
          <w14:textFill>
            <w14:solidFill>
              <w14:schemeClr w14:val="tx1"/>
            </w14:solidFill>
          </w14:textFill>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63DE7"/>
    <w:rsid w:val="43827515"/>
    <w:rsid w:val="75525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1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617</Words>
  <Characters>658</Characters>
  <Lines>0</Lines>
  <Paragraphs>0</Paragraphs>
  <TotalTime>0</TotalTime>
  <ScaleCrop>false</ScaleCrop>
  <LinksUpToDate>false</LinksUpToDate>
  <CharactersWithSpaces>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2026-04-14T03:45:00Z</dcterms:created>
  <dc:creator>Administrator</dc:creator>
  <cp:lastModifiedBy>A伍俊臣</cp:lastModifiedBy>
  <dcterms:modified xsi:type="dcterms:W3CDTF">2026-04-15T06:55:05Z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eyJoZGlkIjoiMzEwNTM5NzYwMDRjMzkwZTVkZjY2ODkwMGIxNGU0OTUiLCJ1c2VySWQiOiI0MjM1NjgzODEifQ==</vt:lpwstr>
  </property>
  <property fmtid="{D5CDD505-2E9C-101B-9397-08002B2CF9AE}" pid="4" name="ICV">
    <vt:lpwstr>6D1E3D87735540D0A8F7881F5A43D943_13</vt:lpwstr>
  </property>
</Properties>
</file>