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0CF0">
      <w:pPr>
        <w:pStyle w:val="12"/>
        <w:jc w:val="both"/>
        <w:rPr>
          <w:rFonts w:hAnsi="黑体"/>
          <w:color w:val="auto"/>
          <w:sz w:val="36"/>
          <w:szCs w:val="36"/>
        </w:rPr>
      </w:pPr>
      <w:r>
        <w:rPr>
          <w:rFonts w:hint="eastAsia" w:hAnsi="黑体"/>
          <w:color w:val="auto"/>
          <w:sz w:val="36"/>
          <w:szCs w:val="36"/>
        </w:rPr>
        <w:t>附件1</w:t>
      </w:r>
    </w:p>
    <w:p w14:paraId="1E559FEF">
      <w:pPr>
        <w:pStyle w:val="12"/>
        <w:jc w:val="center"/>
        <w:rPr>
          <w:rFonts w:ascii="Times New Roman" w:hAnsi="Times New Roman" w:cs="Times New Roman"/>
          <w:color w:val="auto"/>
          <w:sz w:val="56"/>
          <w:szCs w:val="56"/>
        </w:rPr>
      </w:pPr>
    </w:p>
    <w:p w14:paraId="27663491">
      <w:pPr>
        <w:pStyle w:val="12"/>
        <w:jc w:val="center"/>
        <w:rPr>
          <w:rFonts w:ascii="Times New Roman" w:hAnsi="Times New Roman" w:cs="Times New Roman"/>
          <w:color w:val="auto"/>
          <w:sz w:val="84"/>
          <w:szCs w:val="84"/>
        </w:rPr>
      </w:pPr>
    </w:p>
    <w:p w14:paraId="6B5C22C4">
      <w:pPr>
        <w:pStyle w:val="12"/>
        <w:jc w:val="center"/>
        <w:rPr>
          <w:rFonts w:ascii="Times New Roman" w:hAnsi="Times New Roman" w:cs="Times New Roman"/>
          <w:color w:val="auto"/>
          <w:sz w:val="84"/>
          <w:szCs w:val="84"/>
        </w:rPr>
      </w:pPr>
    </w:p>
    <w:p w14:paraId="0765C89E">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8A0AFE3">
      <w:pPr>
        <w:pStyle w:val="12"/>
        <w:jc w:val="center"/>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蓝山县楠市镇中心卫生院</w:t>
      </w:r>
    </w:p>
    <w:p w14:paraId="4734AC7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32352CF9">
      <w:pPr>
        <w:pStyle w:val="12"/>
        <w:jc w:val="center"/>
        <w:rPr>
          <w:rFonts w:ascii="Times New Roman" w:hAnsi="Times New Roman" w:eastAsia="方正小标宋_GBK" w:cs="Times New Roman"/>
          <w:color w:val="auto"/>
          <w:sz w:val="56"/>
          <w:szCs w:val="56"/>
        </w:rPr>
      </w:pPr>
    </w:p>
    <w:p w14:paraId="367A3B98">
      <w:pPr>
        <w:pStyle w:val="12"/>
        <w:jc w:val="center"/>
        <w:rPr>
          <w:rFonts w:ascii="Times New Roman" w:hAnsi="Times New Roman" w:cs="Times New Roman"/>
          <w:color w:val="auto"/>
          <w:sz w:val="56"/>
          <w:szCs w:val="56"/>
        </w:rPr>
      </w:pPr>
    </w:p>
    <w:p w14:paraId="27FC7E0C">
      <w:pPr>
        <w:pStyle w:val="12"/>
        <w:rPr>
          <w:rFonts w:ascii="Times New Roman" w:hAnsi="Times New Roman" w:cs="Times New Roman"/>
          <w:color w:val="auto"/>
          <w:sz w:val="56"/>
          <w:szCs w:val="56"/>
        </w:rPr>
      </w:pPr>
    </w:p>
    <w:p w14:paraId="33B7AEBE">
      <w:pPr>
        <w:pStyle w:val="12"/>
        <w:jc w:val="center"/>
        <w:rPr>
          <w:rFonts w:ascii="Times New Roman" w:hAnsi="Times New Roman" w:cs="Times New Roman"/>
          <w:color w:val="auto"/>
          <w:sz w:val="32"/>
          <w:szCs w:val="32"/>
        </w:rPr>
      </w:pPr>
    </w:p>
    <w:p w14:paraId="6277B99C">
      <w:pPr>
        <w:pStyle w:val="12"/>
        <w:jc w:val="center"/>
        <w:rPr>
          <w:rFonts w:ascii="Times New Roman" w:hAnsi="Times New Roman" w:cs="Times New Roman"/>
          <w:color w:val="auto"/>
          <w:sz w:val="32"/>
          <w:szCs w:val="32"/>
        </w:rPr>
      </w:pPr>
    </w:p>
    <w:p w14:paraId="0C6DD574">
      <w:pPr>
        <w:pStyle w:val="12"/>
        <w:jc w:val="center"/>
        <w:rPr>
          <w:rFonts w:ascii="Times New Roman" w:hAnsi="Times New Roman" w:cs="Times New Roman"/>
          <w:color w:val="auto"/>
          <w:sz w:val="32"/>
          <w:szCs w:val="32"/>
        </w:rPr>
      </w:pPr>
    </w:p>
    <w:p w14:paraId="36806A7E">
      <w:pPr>
        <w:pStyle w:val="12"/>
        <w:jc w:val="center"/>
        <w:rPr>
          <w:rFonts w:ascii="Times New Roman" w:hAnsi="Times New Roman" w:cs="Times New Roman"/>
          <w:color w:val="auto"/>
          <w:sz w:val="32"/>
          <w:szCs w:val="32"/>
        </w:rPr>
      </w:pPr>
    </w:p>
    <w:p w14:paraId="3785A2B2">
      <w:pPr>
        <w:pStyle w:val="12"/>
        <w:jc w:val="center"/>
        <w:rPr>
          <w:rFonts w:ascii="Times New Roman" w:hAnsi="Times New Roman" w:cs="Times New Roman"/>
          <w:color w:val="auto"/>
          <w:sz w:val="32"/>
          <w:szCs w:val="32"/>
        </w:rPr>
      </w:pPr>
    </w:p>
    <w:p w14:paraId="01432FD1">
      <w:pPr>
        <w:pStyle w:val="12"/>
        <w:spacing w:line="600" w:lineRule="exact"/>
        <w:jc w:val="both"/>
        <w:rPr>
          <w:rFonts w:ascii="Times New Roman" w:hAnsi="Times New Roman" w:cs="Times New Roman"/>
          <w:b/>
          <w:color w:val="auto"/>
          <w:sz w:val="36"/>
          <w:szCs w:val="28"/>
        </w:rPr>
      </w:pPr>
    </w:p>
    <w:p w14:paraId="4A2C8DCB">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3FBEBA78">
      <w:pPr>
        <w:pStyle w:val="12"/>
        <w:spacing w:line="600" w:lineRule="exact"/>
        <w:jc w:val="center"/>
        <w:rPr>
          <w:rFonts w:ascii="Times New Roman" w:hAnsi="Times New Roman" w:cs="Times New Roman"/>
          <w:b/>
          <w:color w:val="auto"/>
          <w:sz w:val="36"/>
          <w:szCs w:val="28"/>
        </w:rPr>
      </w:pPr>
    </w:p>
    <w:p w14:paraId="6AB8978A">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rPr>
        <w:t>蓝山县</w:t>
      </w:r>
      <w:r>
        <w:rPr>
          <w:rFonts w:hint="eastAsia" w:ascii="Times New Roman" w:hAnsi="Times New Roman" w:cs="Times New Roman"/>
          <w:bCs/>
          <w:color w:val="auto"/>
          <w:sz w:val="32"/>
          <w:szCs w:val="32"/>
          <w:lang w:eastAsia="zh-CN"/>
        </w:rPr>
        <w:t>楠市</w:t>
      </w:r>
      <w:r>
        <w:rPr>
          <w:rFonts w:hint="eastAsia" w:ascii="Times New Roman" w:hAnsi="Times New Roman" w:cs="Times New Roman"/>
          <w:bCs/>
          <w:color w:val="auto"/>
          <w:sz w:val="32"/>
          <w:szCs w:val="32"/>
        </w:rPr>
        <w:t>镇中心卫生院</w:t>
      </w:r>
      <w:r>
        <w:rPr>
          <w:rFonts w:ascii="Times New Roman" w:hAnsi="Times New Roman" w:cs="Times New Roman"/>
          <w:bCs/>
          <w:color w:val="auto"/>
          <w:sz w:val="32"/>
          <w:szCs w:val="32"/>
        </w:rPr>
        <w:t>概况</w:t>
      </w:r>
    </w:p>
    <w:p w14:paraId="44BB90F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3DA8A7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F01F33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72B6A0A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EAACA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4F75F18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2F96947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77B07FB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6C971F7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32CFCAD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093745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85697C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7BC569B">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1B527F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7888921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AF39F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631CD7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41F7956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40FECD5">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2391F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10D264D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3792095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6CC6F51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77B24E6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2C6C35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557C6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024589A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F6BBAC2">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55ACE1A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14:paraId="1B63561C">
      <w:pPr>
        <w:pStyle w:val="12"/>
        <w:spacing w:line="600" w:lineRule="exact"/>
        <w:rPr>
          <w:rFonts w:ascii="Times New Roman" w:hAnsi="Times New Roman" w:cs="Times New Roman"/>
          <w:bCs/>
          <w:color w:val="auto"/>
          <w:sz w:val="28"/>
          <w:szCs w:val="28"/>
        </w:rPr>
      </w:pPr>
    </w:p>
    <w:p w14:paraId="5D97E126">
      <w:pPr>
        <w:jc w:val="center"/>
        <w:rPr>
          <w:rFonts w:ascii="Times New Roman" w:hAnsi="Times New Roman" w:cs="Times New Roman"/>
          <w:color w:val="auto"/>
          <w:sz w:val="72"/>
          <w:szCs w:val="72"/>
        </w:rPr>
      </w:pPr>
    </w:p>
    <w:p w14:paraId="33C9C619">
      <w:pPr>
        <w:jc w:val="center"/>
        <w:rPr>
          <w:rFonts w:ascii="Times New Roman" w:hAnsi="Times New Roman" w:cs="Times New Roman"/>
          <w:color w:val="auto"/>
          <w:sz w:val="72"/>
          <w:szCs w:val="72"/>
        </w:rPr>
      </w:pPr>
    </w:p>
    <w:p w14:paraId="2259A59A">
      <w:pPr>
        <w:jc w:val="center"/>
        <w:rPr>
          <w:rFonts w:ascii="Times New Roman" w:hAnsi="Times New Roman" w:cs="Times New Roman"/>
          <w:color w:val="auto"/>
          <w:sz w:val="72"/>
          <w:szCs w:val="72"/>
        </w:rPr>
      </w:pPr>
    </w:p>
    <w:p w14:paraId="6D409BBA">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0B4A89FC">
      <w:pPr>
        <w:rPr>
          <w:rFonts w:ascii="Times New Roman" w:hAnsi="Times New Roman" w:eastAsia="方正小标宋_GBK" w:cs="Times New Roman"/>
          <w:color w:val="auto"/>
          <w:sz w:val="72"/>
          <w:szCs w:val="72"/>
        </w:rPr>
      </w:pPr>
    </w:p>
    <w:p w14:paraId="244027B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7A9B8FE1">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w:t>
      </w:r>
      <w:r>
        <w:rPr>
          <w:rFonts w:hint="eastAsia" w:ascii="Times New Roman" w:hAnsi="Times New Roman" w:eastAsia="方正小标宋_GBK" w:cs="Times New Roman"/>
          <w:color w:val="auto"/>
          <w:sz w:val="52"/>
          <w:szCs w:val="52"/>
          <w:lang w:eastAsia="zh-CN"/>
        </w:rPr>
        <w:t>楠市</w:t>
      </w:r>
      <w:r>
        <w:rPr>
          <w:rFonts w:hint="eastAsia" w:ascii="Times New Roman" w:hAnsi="Times New Roman" w:eastAsia="方正小标宋_GBK" w:cs="Times New Roman"/>
          <w:color w:val="auto"/>
          <w:sz w:val="52"/>
          <w:szCs w:val="52"/>
        </w:rPr>
        <w:t>镇中心卫生院</w:t>
      </w:r>
      <w:r>
        <w:rPr>
          <w:rFonts w:ascii="Times New Roman" w:hAnsi="Times New Roman" w:eastAsia="方正小标宋_GBK" w:cs="Times New Roman"/>
          <w:color w:val="auto"/>
          <w:sz w:val="52"/>
          <w:szCs w:val="52"/>
        </w:rPr>
        <w:t>概况</w:t>
      </w:r>
    </w:p>
    <w:p w14:paraId="1F389F92">
      <w:pPr>
        <w:pStyle w:val="7"/>
        <w:ind w:left="0" w:leftChars="0" w:firstLine="0" w:firstLineChars="0"/>
        <w:rPr>
          <w:rFonts w:ascii="Times New Roman" w:hAnsi="Times New Roman" w:cs="Times New Roman"/>
          <w:color w:val="auto"/>
        </w:rPr>
      </w:pPr>
    </w:p>
    <w:p w14:paraId="42629331">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1A20B090">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B4DF56">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DE9D3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我院开设内儿科、外科、急诊科、妇产科、中医科、血透科、医技科、预防接种科、药房、高血压门诊等临床科室及公共卫生办公室，各种功能科室齐全。我院编制人数</w:t>
      </w:r>
      <w:r>
        <w:rPr>
          <w:rFonts w:hint="eastAsia" w:eastAsia="仿宋_GB2312"/>
          <w:color w:val="auto"/>
          <w:sz w:val="32"/>
          <w:szCs w:val="32"/>
          <w:highlight w:val="none"/>
          <w:lang w:val="en-US" w:eastAsia="zh-CN"/>
        </w:rPr>
        <w:t>44</w:t>
      </w:r>
      <w:bookmarkStart w:id="3" w:name="_GoBack"/>
      <w:bookmarkEnd w:id="3"/>
      <w:r>
        <w:rPr>
          <w:rFonts w:hint="eastAsia" w:eastAsia="仿宋_GB2312"/>
          <w:color w:val="auto"/>
          <w:sz w:val="32"/>
          <w:szCs w:val="32"/>
          <w:highlight w:val="none"/>
        </w:rPr>
        <w:t>人，实有人数</w:t>
      </w:r>
      <w:r>
        <w:rPr>
          <w:rFonts w:hint="eastAsia" w:eastAsia="仿宋_GB2312"/>
          <w:color w:val="auto"/>
          <w:sz w:val="32"/>
          <w:szCs w:val="32"/>
          <w:highlight w:val="none"/>
          <w:lang w:val="en-US" w:eastAsia="zh-CN"/>
        </w:rPr>
        <w:t>64</w:t>
      </w:r>
      <w:r>
        <w:rPr>
          <w:rFonts w:hint="eastAsia" w:eastAsia="仿宋_GB2312"/>
          <w:color w:val="auto"/>
          <w:sz w:val="32"/>
          <w:szCs w:val="32"/>
          <w:highlight w:val="none"/>
        </w:rPr>
        <w:t>人，其中在编人员</w:t>
      </w:r>
      <w:r>
        <w:rPr>
          <w:rFonts w:hint="eastAsia" w:eastAsia="仿宋_GB2312"/>
          <w:color w:val="auto"/>
          <w:sz w:val="32"/>
          <w:szCs w:val="32"/>
          <w:highlight w:val="none"/>
          <w:lang w:val="en-US" w:eastAsia="zh-CN"/>
        </w:rPr>
        <w:t>45</w:t>
      </w:r>
      <w:r>
        <w:rPr>
          <w:rFonts w:hint="eastAsia" w:eastAsia="仿宋_GB2312"/>
          <w:color w:val="auto"/>
          <w:sz w:val="32"/>
          <w:szCs w:val="32"/>
          <w:highlight w:val="none"/>
        </w:rPr>
        <w:t>人，临聘人员</w:t>
      </w:r>
      <w:r>
        <w:rPr>
          <w:rFonts w:hint="eastAsia" w:eastAsia="仿宋_GB2312"/>
          <w:color w:val="auto"/>
          <w:sz w:val="32"/>
          <w:szCs w:val="32"/>
          <w:highlight w:val="none"/>
          <w:lang w:val="en-US" w:eastAsia="zh-CN"/>
        </w:rPr>
        <w:t>19</w:t>
      </w:r>
      <w:r>
        <w:rPr>
          <w:rFonts w:hint="eastAsia" w:eastAsia="仿宋_GB2312"/>
          <w:color w:val="auto"/>
          <w:sz w:val="32"/>
          <w:szCs w:val="32"/>
          <w:highlight w:val="none"/>
        </w:rPr>
        <w:t>人</w:t>
      </w:r>
      <w:r>
        <w:rPr>
          <w:rFonts w:hint="eastAsia" w:eastAsia="仿宋_GB2312"/>
          <w:color w:val="auto"/>
          <w:sz w:val="32"/>
          <w:szCs w:val="32"/>
          <w:highlight w:val="none"/>
          <w:lang w:eastAsia="zh-CN"/>
        </w:rPr>
        <w:t>。</w:t>
      </w:r>
    </w:p>
    <w:p w14:paraId="43D4517C">
      <w:pPr>
        <w:widowControl/>
        <w:spacing w:line="600" w:lineRule="exact"/>
        <w:ind w:firstLine="640" w:firstLineChars="200"/>
        <w:rPr>
          <w:rFonts w:hint="eastAsia" w:eastAsia="仿宋_GB2312"/>
          <w:bCs/>
          <w:color w:val="auto"/>
          <w:kern w:val="0"/>
          <w:sz w:val="32"/>
          <w:szCs w:val="32"/>
          <w:lang w:val="en-US" w:eastAsia="zh-CN"/>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楠市中心卫生院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楠市中心卫生院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5A3BFB8B">
      <w:pPr>
        <w:jc w:val="left"/>
        <w:rPr>
          <w:rFonts w:ascii="Times New Roman" w:hAnsi="Times New Roman" w:eastAsia="仿宋_GB2312" w:cs="Times New Roman"/>
          <w:color w:val="auto"/>
          <w:sz w:val="28"/>
          <w:szCs w:val="32"/>
        </w:rPr>
      </w:pPr>
    </w:p>
    <w:p w14:paraId="6824CAA4">
      <w:pPr>
        <w:jc w:val="center"/>
        <w:rPr>
          <w:rFonts w:ascii="Times New Roman" w:hAnsi="Times New Roman" w:eastAsia="黑体" w:cs="Times New Roman"/>
          <w:color w:val="auto"/>
          <w:sz w:val="28"/>
          <w:szCs w:val="28"/>
        </w:rPr>
      </w:pPr>
    </w:p>
    <w:p w14:paraId="3C9EFE42">
      <w:pPr>
        <w:jc w:val="center"/>
        <w:rPr>
          <w:rFonts w:ascii="Times New Roman" w:hAnsi="Times New Roman" w:eastAsia="黑体" w:cs="Times New Roman"/>
          <w:color w:val="auto"/>
          <w:sz w:val="28"/>
          <w:szCs w:val="28"/>
        </w:rPr>
      </w:pPr>
    </w:p>
    <w:p w14:paraId="2A104DFA">
      <w:pPr>
        <w:jc w:val="center"/>
        <w:rPr>
          <w:rFonts w:ascii="Times New Roman" w:hAnsi="Times New Roman" w:eastAsia="黑体" w:cs="Times New Roman"/>
          <w:color w:val="auto"/>
          <w:sz w:val="28"/>
          <w:szCs w:val="28"/>
        </w:rPr>
      </w:pPr>
    </w:p>
    <w:p w14:paraId="12EE5999">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28C13FC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29DE450D">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2FAB5E5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14E1AC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339F27E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37E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FCB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4523D76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0F0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A921">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3A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CDF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CC8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06D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21138DA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F2F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99A">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3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7F1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3579">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B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4F4D4E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80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4D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6F9">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671.89</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9F7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6B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A2">
            <w:pPr>
              <w:jc w:val="right"/>
              <w:rPr>
                <w:rFonts w:ascii="Times New Roman" w:hAnsi="Times New Roman" w:eastAsia="仿宋_GB2312" w:cs="Times New Roman"/>
                <w:b w:val="0"/>
                <w:bCs w:val="0"/>
                <w:color w:val="auto"/>
                <w:sz w:val="22"/>
              </w:rPr>
            </w:pPr>
          </w:p>
        </w:tc>
      </w:tr>
      <w:tr w14:paraId="4BFECC9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B95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1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665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525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8FB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531">
            <w:pPr>
              <w:jc w:val="right"/>
              <w:rPr>
                <w:rFonts w:ascii="Times New Roman" w:hAnsi="Times New Roman" w:eastAsia="仿宋_GB2312" w:cs="Times New Roman"/>
                <w:b w:val="0"/>
                <w:bCs w:val="0"/>
                <w:color w:val="auto"/>
                <w:sz w:val="22"/>
              </w:rPr>
            </w:pPr>
          </w:p>
        </w:tc>
      </w:tr>
      <w:tr w14:paraId="2C2EEB4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E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6ED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728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249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4C9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EB">
            <w:pPr>
              <w:jc w:val="right"/>
              <w:rPr>
                <w:rFonts w:ascii="Times New Roman" w:hAnsi="Times New Roman" w:eastAsia="仿宋_GB2312" w:cs="Times New Roman"/>
                <w:b w:val="0"/>
                <w:bCs w:val="0"/>
                <w:color w:val="auto"/>
                <w:sz w:val="22"/>
              </w:rPr>
            </w:pPr>
          </w:p>
        </w:tc>
      </w:tr>
      <w:tr w14:paraId="403EBF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CA8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637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989">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14C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9B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D5D">
            <w:pPr>
              <w:jc w:val="right"/>
              <w:rPr>
                <w:rFonts w:ascii="Times New Roman" w:hAnsi="Times New Roman" w:eastAsia="仿宋_GB2312" w:cs="Times New Roman"/>
                <w:b w:val="0"/>
                <w:bCs w:val="0"/>
                <w:color w:val="auto"/>
                <w:sz w:val="22"/>
              </w:rPr>
            </w:pPr>
          </w:p>
        </w:tc>
      </w:tr>
      <w:tr w14:paraId="3FDF4B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782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BC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45D">
            <w:pPr>
              <w:jc w:val="right"/>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rPr>
              <w:t>488.22</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04A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62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EAB">
            <w:pPr>
              <w:jc w:val="right"/>
              <w:rPr>
                <w:rFonts w:ascii="Times New Roman" w:hAnsi="Times New Roman" w:eastAsia="仿宋_GB2312" w:cs="Times New Roman"/>
                <w:b w:val="0"/>
                <w:bCs w:val="0"/>
                <w:color w:val="auto"/>
                <w:sz w:val="22"/>
              </w:rPr>
            </w:pPr>
          </w:p>
        </w:tc>
      </w:tr>
      <w:tr w14:paraId="4AF12E8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47A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62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E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BBE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DD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FFA">
            <w:pPr>
              <w:jc w:val="right"/>
              <w:rPr>
                <w:rFonts w:ascii="Times New Roman" w:hAnsi="Times New Roman" w:eastAsia="仿宋_GB2312" w:cs="Times New Roman"/>
                <w:b w:val="0"/>
                <w:bCs w:val="0"/>
                <w:color w:val="auto"/>
                <w:sz w:val="22"/>
              </w:rPr>
            </w:pPr>
          </w:p>
        </w:tc>
      </w:tr>
      <w:tr w14:paraId="6AF16A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244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3D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73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E7F1">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6C2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41D">
            <w:pPr>
              <w:jc w:val="right"/>
              <w:rPr>
                <w:rFonts w:ascii="Times New Roman" w:hAnsi="Times New Roman" w:eastAsia="仿宋_GB2312" w:cs="Times New Roman"/>
                <w:b w:val="0"/>
                <w:bCs w:val="0"/>
                <w:color w:val="auto"/>
                <w:sz w:val="22"/>
              </w:rPr>
            </w:pPr>
          </w:p>
        </w:tc>
      </w:tr>
      <w:tr w14:paraId="7327329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98A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130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454">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967">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11D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F4B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51.18</w:t>
            </w:r>
          </w:p>
        </w:tc>
      </w:tr>
      <w:tr w14:paraId="3CA491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7DB">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E1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80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9BD">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A64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E76">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1108.93</w:t>
            </w:r>
          </w:p>
        </w:tc>
      </w:tr>
      <w:tr w14:paraId="3EDCA4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86">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B66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362">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1160.11</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F1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AF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CC1">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1160.11</w:t>
            </w:r>
          </w:p>
        </w:tc>
      </w:tr>
      <w:tr w14:paraId="72ABEC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D6C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B1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AC6">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6E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4B1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9FB">
            <w:pPr>
              <w:jc w:val="right"/>
              <w:rPr>
                <w:rFonts w:ascii="Times New Roman" w:hAnsi="Times New Roman" w:eastAsia="仿宋_GB2312" w:cs="Times New Roman"/>
                <w:b w:val="0"/>
                <w:bCs w:val="0"/>
                <w:color w:val="auto"/>
                <w:sz w:val="22"/>
              </w:rPr>
            </w:pPr>
          </w:p>
        </w:tc>
      </w:tr>
      <w:tr w14:paraId="55E183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4E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1D0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49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725">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B5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1B1">
            <w:pPr>
              <w:jc w:val="right"/>
              <w:rPr>
                <w:rFonts w:ascii="Times New Roman" w:hAnsi="Times New Roman" w:eastAsia="仿宋_GB2312" w:cs="Times New Roman"/>
                <w:b w:val="0"/>
                <w:bCs w:val="0"/>
                <w:color w:val="auto"/>
                <w:sz w:val="22"/>
              </w:rPr>
            </w:pPr>
          </w:p>
        </w:tc>
      </w:tr>
      <w:tr w14:paraId="4A64D9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C5D">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BC7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A7E">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1160.11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09C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96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93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1160.11</w:t>
            </w:r>
          </w:p>
        </w:tc>
      </w:tr>
    </w:tbl>
    <w:p w14:paraId="1BB2409A">
      <w:pPr>
        <w:widowControl/>
        <w:jc w:val="left"/>
        <w:textAlignment w:val="center"/>
        <w:rPr>
          <w:rFonts w:ascii="Times New Roman" w:hAnsi="Times New Roman" w:eastAsia="宋体" w:cs="Times New Roman"/>
          <w:color w:val="auto"/>
          <w:kern w:val="0"/>
          <w:sz w:val="24"/>
          <w:szCs w:val="24"/>
          <w:lang w:bidi="ar"/>
        </w:rPr>
      </w:pPr>
    </w:p>
    <w:p w14:paraId="74649935">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33336264">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2DF5AC85">
      <w:pPr>
        <w:widowControl/>
        <w:spacing w:line="400" w:lineRule="exact"/>
        <w:jc w:val="center"/>
        <w:textAlignment w:val="center"/>
        <w:rPr>
          <w:rFonts w:ascii="Times New Roman" w:hAnsi="Times New Roman" w:eastAsia="黑体" w:cs="Times New Roman"/>
          <w:color w:val="auto"/>
          <w:kern w:val="0"/>
          <w:sz w:val="32"/>
          <w:szCs w:val="32"/>
          <w:lang w:bidi="ar"/>
        </w:rPr>
      </w:pPr>
    </w:p>
    <w:p w14:paraId="2025BA45">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4E55E1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62A145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065"/>
        <w:gridCol w:w="1680"/>
        <w:gridCol w:w="1650"/>
        <w:gridCol w:w="1455"/>
        <w:gridCol w:w="1650"/>
        <w:gridCol w:w="1815"/>
        <w:gridCol w:w="1082"/>
        <w:gridCol w:w="1383"/>
      </w:tblGrid>
      <w:tr w14:paraId="78CC2C5B">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4E8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A36D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42E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A712">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6523B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B65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9E5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1CE2E">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1E87B48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5DCAB7">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42D94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09E87BC">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D0D8C2C">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A21722">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7701ECB">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C9F818A">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BF04DBB">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D3B99E">
            <w:pPr>
              <w:rPr>
                <w:rFonts w:ascii="Times New Roman" w:hAnsi="Times New Roman" w:eastAsia="仿宋_GB2312" w:cs="Times New Roman"/>
                <w:color w:val="auto"/>
                <w:sz w:val="24"/>
                <w:szCs w:val="24"/>
              </w:rPr>
            </w:pPr>
          </w:p>
        </w:tc>
      </w:tr>
      <w:tr w14:paraId="54CA8A4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E429E75">
            <w:pPr>
              <w:rPr>
                <w:rFonts w:ascii="Times New Roman" w:hAnsi="Times New Roman" w:eastAsia="仿宋_GB2312" w:cs="Times New Roman"/>
                <w:color w:val="auto"/>
                <w:sz w:val="24"/>
                <w:szCs w:val="24"/>
              </w:rPr>
            </w:pPr>
          </w:p>
        </w:tc>
        <w:tc>
          <w:tcPr>
            <w:tcW w:w="2065" w:type="dxa"/>
            <w:vMerge w:val="continue"/>
            <w:tcBorders>
              <w:top w:val="nil"/>
              <w:left w:val="single" w:color="auto" w:sz="4" w:space="0"/>
              <w:bottom w:val="single" w:color="auto" w:sz="4" w:space="0"/>
              <w:right w:val="single" w:color="auto" w:sz="4" w:space="0"/>
            </w:tcBorders>
            <w:vAlign w:val="center"/>
          </w:tcPr>
          <w:p w14:paraId="5A8C8277">
            <w:pPr>
              <w:rPr>
                <w:rFonts w:ascii="Times New Roman" w:hAnsi="Times New Roman" w:eastAsia="仿宋_GB2312" w:cs="Times New Roman"/>
                <w:color w:val="auto"/>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7CFD26A">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0744929">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902DE1">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EBC3CB9">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FCD9BD3">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0725D822">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9F87D1">
            <w:pPr>
              <w:rPr>
                <w:rFonts w:ascii="Times New Roman" w:hAnsi="Times New Roman" w:eastAsia="仿宋_GB2312" w:cs="Times New Roman"/>
                <w:color w:val="auto"/>
                <w:sz w:val="24"/>
                <w:szCs w:val="24"/>
              </w:rPr>
            </w:pPr>
          </w:p>
        </w:tc>
      </w:tr>
      <w:tr w14:paraId="1933CF9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773B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650C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EA51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E7D7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61E0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341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F0E2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3D7B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054C28E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A311">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5537D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1,160.11</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8CE928">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671.89</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D860636">
            <w:pPr>
              <w:jc w:val="right"/>
              <w:rPr>
                <w:rFonts w:hint="eastAsia" w:ascii="宋体" w:hAnsi="宋体" w:eastAsia="宋体" w:cs="宋体"/>
                <w:b/>
                <w:bCs/>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7B66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488.22</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A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2FC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818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4C8B0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62C7F7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8BE7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8A87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38.33</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4CA329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38.33</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C2AD4EE">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C554DD">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ADBE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F8C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AA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0DCC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012B10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128C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E6926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35A84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29735F4">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43E70C">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E15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5A4F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3B1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7931E2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2C99B7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6005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1F31F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10.03</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3938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10.03</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9AD5977">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9B8B13">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632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2135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A71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EE7D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B54B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D0893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60BF0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755.43</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29E38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267.21</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9400DA9">
            <w:pPr>
              <w:jc w:val="right"/>
              <w:rPr>
                <w:rFonts w:hint="eastAsia" w:ascii="宋体" w:hAnsi="宋体" w:eastAsia="宋体" w:cs="宋体"/>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5F2F4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488.22</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00CE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C7C7A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93CA5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4C9A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99AD1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7F3A3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7C23A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91.15</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FCEDA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91.15</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A1FDE50">
            <w:pPr>
              <w:jc w:val="right"/>
              <w:rPr>
                <w:rFonts w:hint="eastAsia" w:ascii="宋体" w:hAnsi="宋体" w:eastAsia="宋体" w:cs="宋体"/>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4077CE3">
            <w:pPr>
              <w:jc w:val="right"/>
              <w:rPr>
                <w:rFonts w:hint="eastAsia" w:ascii="宋体" w:hAnsi="宋体" w:eastAsia="宋体" w:cs="宋体"/>
                <w:i w:val="0"/>
                <w:iCs w:val="0"/>
                <w:color w:val="000000"/>
                <w:sz w:val="22"/>
                <w:szCs w:val="22"/>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79B3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66A69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8D67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23BE7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A76D0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D9FE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75566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250.20</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F4FC2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250.20</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54ED3EC">
            <w:pPr>
              <w:jc w:val="right"/>
              <w:rPr>
                <w:rFonts w:hint="eastAsia" w:ascii="宋体" w:hAnsi="宋体" w:eastAsia="宋体" w:cs="宋体"/>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A51AE94">
            <w:pPr>
              <w:jc w:val="right"/>
              <w:rPr>
                <w:rFonts w:hint="eastAsia" w:ascii="宋体" w:hAnsi="宋体" w:eastAsia="宋体" w:cs="宋体"/>
                <w:i w:val="0"/>
                <w:iCs w:val="0"/>
                <w:color w:val="000000"/>
                <w:sz w:val="22"/>
                <w:szCs w:val="22"/>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44CF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430E6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999E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524D49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01093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A0425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D386B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2AADC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5CCD200">
            <w:pPr>
              <w:jc w:val="right"/>
              <w:rPr>
                <w:rFonts w:hint="eastAsia" w:ascii="宋体" w:hAnsi="宋体" w:eastAsia="宋体" w:cs="宋体"/>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36C8A7E">
            <w:pPr>
              <w:jc w:val="right"/>
              <w:rPr>
                <w:rFonts w:hint="eastAsia" w:ascii="宋体" w:hAnsi="宋体" w:eastAsia="宋体" w:cs="宋体"/>
                <w:i w:val="0"/>
                <w:iCs w:val="0"/>
                <w:color w:val="000000"/>
                <w:sz w:val="22"/>
                <w:szCs w:val="22"/>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87462A">
            <w:pPr>
              <w:jc w:val="right"/>
              <w:rPr>
                <w:rFonts w:ascii="Times New Roman" w:hAnsi="Times New Roman" w:eastAsia="仿宋_GB2312" w:cs="Times New Roman"/>
                <w:color w:val="auto"/>
              </w:rPr>
            </w:pP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9B3458">
            <w:pPr>
              <w:jc w:val="right"/>
              <w:rPr>
                <w:rFonts w:ascii="Times New Roman" w:hAnsi="Times New Roman" w:eastAsia="仿宋_GB2312" w:cs="Times New Roman"/>
                <w:color w:val="auto"/>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B5AA2">
            <w:pPr>
              <w:jc w:val="right"/>
              <w:rPr>
                <w:rFonts w:ascii="Times New Roman" w:hAnsi="Times New Roman" w:eastAsia="仿宋_GB2312" w:cs="Times New Roman"/>
                <w:color w:val="auto"/>
              </w:rPr>
            </w:pPr>
          </w:p>
        </w:tc>
      </w:tr>
    </w:tbl>
    <w:p w14:paraId="13EE60CC">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B4B261B">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7988033">
      <w:pPr>
        <w:widowControl/>
        <w:jc w:val="center"/>
        <w:textAlignment w:val="center"/>
        <w:rPr>
          <w:rFonts w:ascii="Times New Roman" w:hAnsi="Times New Roman" w:eastAsia="黑体" w:cs="Times New Roman"/>
          <w:color w:val="auto"/>
          <w:kern w:val="0"/>
          <w:sz w:val="32"/>
          <w:szCs w:val="32"/>
          <w:lang w:bidi="ar"/>
        </w:rPr>
      </w:pPr>
    </w:p>
    <w:p w14:paraId="7A6F0DF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14324B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1B1F1B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256"/>
        <w:gridCol w:w="2507"/>
        <w:gridCol w:w="1877"/>
        <w:gridCol w:w="1334"/>
        <w:gridCol w:w="1333"/>
        <w:gridCol w:w="1876"/>
        <w:gridCol w:w="1333"/>
        <w:gridCol w:w="2698"/>
      </w:tblGrid>
      <w:tr w14:paraId="230D59B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04A4D3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923D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8C4CD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AF41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2F9B1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C081D">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E31F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7EBAFAE">
        <w:tblPrEx>
          <w:tblCellMar>
            <w:top w:w="0" w:type="dxa"/>
            <w:left w:w="108" w:type="dxa"/>
            <w:bottom w:w="0" w:type="dxa"/>
            <w:right w:w="108" w:type="dxa"/>
          </w:tblCellMar>
        </w:tblPrEx>
        <w:trPr>
          <w:trHeight w:val="312" w:hRule="exact"/>
          <w:jc w:val="center"/>
        </w:trPr>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277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2507" w:type="dxa"/>
            <w:vMerge w:val="restart"/>
            <w:tcBorders>
              <w:top w:val="nil"/>
              <w:left w:val="single" w:color="auto" w:sz="4" w:space="0"/>
              <w:bottom w:val="single" w:color="auto" w:sz="4" w:space="0"/>
              <w:right w:val="single" w:color="auto" w:sz="4" w:space="0"/>
            </w:tcBorders>
            <w:shd w:val="clear" w:color="000000" w:fill="FFFFFF"/>
            <w:vAlign w:val="center"/>
          </w:tcPr>
          <w:p w14:paraId="5E67D44E">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AB8DB63">
            <w:pPr>
              <w:widowControl/>
              <w:jc w:val="left"/>
              <w:rPr>
                <w:rFonts w:ascii="Times New Roman" w:hAnsi="Times New Roman" w:eastAsia="仿宋_GB2312" w:cs="Times New Roman"/>
                <w:b/>
                <w:bCs/>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9EE727">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D2E9E84">
            <w:pPr>
              <w:widowControl/>
              <w:jc w:val="left"/>
              <w:rPr>
                <w:rFonts w:ascii="Times New Roman" w:hAnsi="Times New Roman" w:eastAsia="仿宋_GB2312" w:cs="Times New Roman"/>
                <w:b/>
                <w:bCs/>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631425E">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7969F74">
            <w:pPr>
              <w:widowControl/>
              <w:jc w:val="left"/>
              <w:rPr>
                <w:rFonts w:ascii="Times New Roman" w:hAnsi="Times New Roman" w:eastAsia="仿宋_GB2312" w:cs="Times New Roman"/>
                <w:b/>
                <w:bCs/>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9DDE933">
            <w:pPr>
              <w:widowControl/>
              <w:jc w:val="left"/>
              <w:rPr>
                <w:rFonts w:ascii="Times New Roman" w:hAnsi="Times New Roman" w:eastAsia="仿宋_GB2312" w:cs="Times New Roman"/>
                <w:b/>
                <w:bCs/>
                <w:color w:val="auto"/>
                <w:kern w:val="0"/>
                <w:sz w:val="24"/>
                <w:szCs w:val="24"/>
              </w:rPr>
            </w:pPr>
          </w:p>
        </w:tc>
      </w:tr>
      <w:tr w14:paraId="2EA83EC1">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64ADC">
            <w:pPr>
              <w:widowControl/>
              <w:jc w:val="left"/>
              <w:rPr>
                <w:rFonts w:ascii="Times New Roman" w:hAnsi="Times New Roman" w:eastAsia="仿宋_GB2312" w:cs="Times New Roman"/>
                <w:color w:val="auto"/>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E56570">
            <w:pPr>
              <w:widowControl/>
              <w:jc w:val="left"/>
              <w:rPr>
                <w:rFonts w:ascii="Times New Roman" w:hAnsi="Times New Roman" w:eastAsia="仿宋_GB2312" w:cs="Times New Roman"/>
                <w:color w:val="auto"/>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AC827F6">
            <w:pPr>
              <w:widowControl/>
              <w:jc w:val="left"/>
              <w:rPr>
                <w:rFonts w:ascii="Times New Roman" w:hAnsi="Times New Roman" w:eastAsia="仿宋_GB2312" w:cs="Times New Roman"/>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8A1A40D">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D9F15">
            <w:pPr>
              <w:widowControl/>
              <w:jc w:val="left"/>
              <w:rPr>
                <w:rFonts w:ascii="Times New Roman" w:hAnsi="Times New Roman" w:eastAsia="仿宋_GB2312" w:cs="Times New Roman"/>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1B92177">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5F0ED52">
            <w:pPr>
              <w:widowControl/>
              <w:jc w:val="left"/>
              <w:rPr>
                <w:rFonts w:ascii="Times New Roman" w:hAnsi="Times New Roman" w:eastAsia="仿宋_GB2312" w:cs="Times New Roman"/>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887CF00">
            <w:pPr>
              <w:widowControl/>
              <w:jc w:val="left"/>
              <w:rPr>
                <w:rFonts w:ascii="Times New Roman" w:hAnsi="Times New Roman" w:eastAsia="仿宋_GB2312" w:cs="Times New Roman"/>
                <w:color w:val="auto"/>
                <w:kern w:val="0"/>
                <w:sz w:val="24"/>
                <w:szCs w:val="24"/>
              </w:rPr>
            </w:pPr>
          </w:p>
        </w:tc>
      </w:tr>
      <w:tr w14:paraId="4BCEE75D">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5A5A1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5A46E48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7EE60CB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532996A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6762144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27755D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148921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3BD019DB">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88F00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877" w:type="dxa"/>
            <w:tcBorders>
              <w:top w:val="nil"/>
              <w:left w:val="nil"/>
              <w:bottom w:val="single" w:color="auto" w:sz="4" w:space="0"/>
              <w:right w:val="single" w:color="auto" w:sz="4" w:space="0"/>
            </w:tcBorders>
            <w:shd w:val="clear" w:color="auto" w:fill="FFFFFF"/>
            <w:noWrap/>
            <w:vAlign w:val="center"/>
          </w:tcPr>
          <w:p w14:paraId="49D2E18F">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1,160.11</w:t>
            </w:r>
          </w:p>
        </w:tc>
        <w:tc>
          <w:tcPr>
            <w:tcW w:w="1334" w:type="dxa"/>
            <w:tcBorders>
              <w:top w:val="nil"/>
              <w:left w:val="nil"/>
              <w:bottom w:val="single" w:color="auto" w:sz="4" w:space="0"/>
              <w:right w:val="single" w:color="auto" w:sz="4" w:space="0"/>
            </w:tcBorders>
            <w:shd w:val="clear" w:color="auto" w:fill="FFFFFF"/>
            <w:noWrap/>
            <w:vAlign w:val="center"/>
          </w:tcPr>
          <w:p w14:paraId="2C55F45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808.84</w:t>
            </w:r>
          </w:p>
        </w:tc>
        <w:tc>
          <w:tcPr>
            <w:tcW w:w="1333" w:type="dxa"/>
            <w:tcBorders>
              <w:top w:val="nil"/>
              <w:left w:val="nil"/>
              <w:bottom w:val="single" w:color="auto" w:sz="4" w:space="0"/>
              <w:right w:val="single" w:color="auto" w:sz="4" w:space="0"/>
            </w:tcBorders>
            <w:shd w:val="clear" w:color="auto" w:fill="FFFFFF"/>
            <w:noWrap/>
            <w:vAlign w:val="center"/>
          </w:tcPr>
          <w:p w14:paraId="1016BEA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351.26</w:t>
            </w:r>
          </w:p>
        </w:tc>
        <w:tc>
          <w:tcPr>
            <w:tcW w:w="1876" w:type="dxa"/>
            <w:tcBorders>
              <w:top w:val="nil"/>
              <w:left w:val="nil"/>
              <w:bottom w:val="single" w:color="auto" w:sz="4" w:space="0"/>
              <w:right w:val="single" w:color="auto" w:sz="4" w:space="0"/>
            </w:tcBorders>
            <w:shd w:val="clear" w:color="auto" w:fill="auto"/>
            <w:noWrap/>
            <w:vAlign w:val="center"/>
          </w:tcPr>
          <w:p w14:paraId="1B3C5A4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ED6B1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0DFA56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19ED6E0">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ADCF2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507" w:type="dxa"/>
            <w:tcBorders>
              <w:top w:val="nil"/>
              <w:left w:val="nil"/>
              <w:bottom w:val="single" w:color="auto" w:sz="4" w:space="0"/>
              <w:right w:val="single" w:color="auto" w:sz="4" w:space="0"/>
            </w:tcBorders>
            <w:shd w:val="clear" w:color="auto" w:fill="FFFFFF"/>
            <w:noWrap/>
            <w:vAlign w:val="center"/>
          </w:tcPr>
          <w:p w14:paraId="554B36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FFFFFF"/>
            <w:noWrap/>
            <w:vAlign w:val="center"/>
          </w:tcPr>
          <w:p w14:paraId="799CCFC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38.33</w:t>
            </w:r>
          </w:p>
        </w:tc>
        <w:tc>
          <w:tcPr>
            <w:tcW w:w="1334" w:type="dxa"/>
            <w:tcBorders>
              <w:top w:val="nil"/>
              <w:left w:val="nil"/>
              <w:bottom w:val="single" w:color="auto" w:sz="4" w:space="0"/>
              <w:right w:val="single" w:color="auto" w:sz="4" w:space="0"/>
            </w:tcBorders>
            <w:shd w:val="clear" w:color="auto" w:fill="FFFFFF"/>
            <w:noWrap/>
            <w:vAlign w:val="center"/>
          </w:tcPr>
          <w:p w14:paraId="4A98A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38.33</w:t>
            </w:r>
          </w:p>
        </w:tc>
        <w:tc>
          <w:tcPr>
            <w:tcW w:w="1333" w:type="dxa"/>
            <w:tcBorders>
              <w:top w:val="nil"/>
              <w:left w:val="nil"/>
              <w:bottom w:val="single" w:color="auto" w:sz="4" w:space="0"/>
              <w:right w:val="single" w:color="auto" w:sz="4" w:space="0"/>
            </w:tcBorders>
            <w:shd w:val="clear" w:color="auto" w:fill="FFFFFF"/>
            <w:noWrap/>
            <w:vAlign w:val="center"/>
          </w:tcPr>
          <w:p w14:paraId="69E52F29">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44E9CBC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30B6F9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2BBDAE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3779A45">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F818C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507" w:type="dxa"/>
            <w:tcBorders>
              <w:top w:val="nil"/>
              <w:left w:val="nil"/>
              <w:bottom w:val="single" w:color="auto" w:sz="4" w:space="0"/>
              <w:right w:val="single" w:color="auto" w:sz="4" w:space="0"/>
            </w:tcBorders>
            <w:shd w:val="clear" w:color="auto" w:fill="FFFFFF"/>
            <w:noWrap/>
            <w:vAlign w:val="center"/>
          </w:tcPr>
          <w:p w14:paraId="1C26FF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auto" w:sz="4" w:space="0"/>
              <w:right w:val="single" w:color="auto" w:sz="4" w:space="0"/>
            </w:tcBorders>
            <w:shd w:val="clear" w:color="auto" w:fill="FFFFFF"/>
            <w:noWrap/>
            <w:vAlign w:val="center"/>
          </w:tcPr>
          <w:p w14:paraId="3DC99A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1334" w:type="dxa"/>
            <w:tcBorders>
              <w:top w:val="nil"/>
              <w:left w:val="nil"/>
              <w:bottom w:val="single" w:color="auto" w:sz="4" w:space="0"/>
              <w:right w:val="single" w:color="auto" w:sz="4" w:space="0"/>
            </w:tcBorders>
            <w:shd w:val="clear" w:color="auto" w:fill="FFFFFF"/>
            <w:noWrap/>
            <w:vAlign w:val="center"/>
          </w:tcPr>
          <w:p w14:paraId="0435D195">
            <w:pPr>
              <w:jc w:val="right"/>
              <w:rPr>
                <w:rFonts w:hint="default" w:ascii="宋体" w:hAnsi="宋体" w:eastAsia="宋体" w:cs="宋体"/>
                <w:i w:val="0"/>
                <w:iCs w:val="0"/>
                <w:color w:val="000000"/>
                <w:sz w:val="22"/>
                <w:szCs w:val="22"/>
                <w:u w:val="none"/>
                <w:lang w:val="en-US" w:eastAsia="zh-CN"/>
              </w:rPr>
            </w:pPr>
          </w:p>
        </w:tc>
        <w:tc>
          <w:tcPr>
            <w:tcW w:w="1333" w:type="dxa"/>
            <w:tcBorders>
              <w:top w:val="nil"/>
              <w:left w:val="nil"/>
              <w:bottom w:val="single" w:color="auto" w:sz="4" w:space="0"/>
              <w:right w:val="single" w:color="auto" w:sz="4" w:space="0"/>
            </w:tcBorders>
            <w:shd w:val="clear" w:color="auto" w:fill="FFFFFF"/>
            <w:noWrap/>
            <w:vAlign w:val="center"/>
          </w:tcPr>
          <w:p w14:paraId="17A709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1876" w:type="dxa"/>
            <w:tcBorders>
              <w:top w:val="nil"/>
              <w:left w:val="nil"/>
              <w:bottom w:val="single" w:color="auto" w:sz="4" w:space="0"/>
              <w:right w:val="single" w:color="auto" w:sz="4" w:space="0"/>
            </w:tcBorders>
            <w:shd w:val="clear" w:color="auto" w:fill="auto"/>
            <w:noWrap/>
            <w:vAlign w:val="center"/>
          </w:tcPr>
          <w:p w14:paraId="7F41FA6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5DB8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21AA0E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79BACD">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34B1F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507" w:type="dxa"/>
            <w:tcBorders>
              <w:top w:val="nil"/>
              <w:left w:val="nil"/>
              <w:bottom w:val="single" w:color="auto" w:sz="4" w:space="0"/>
              <w:right w:val="single" w:color="auto" w:sz="4" w:space="0"/>
            </w:tcBorders>
            <w:shd w:val="clear" w:color="auto" w:fill="FFFFFF"/>
            <w:noWrap/>
            <w:vAlign w:val="center"/>
          </w:tcPr>
          <w:p w14:paraId="358DB9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FFFFFF"/>
            <w:noWrap/>
            <w:vAlign w:val="center"/>
          </w:tcPr>
          <w:p w14:paraId="13B982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10.03</w:t>
            </w:r>
          </w:p>
        </w:tc>
        <w:tc>
          <w:tcPr>
            <w:tcW w:w="1334" w:type="dxa"/>
            <w:tcBorders>
              <w:top w:val="nil"/>
              <w:left w:val="nil"/>
              <w:bottom w:val="single" w:color="auto" w:sz="4" w:space="0"/>
              <w:right w:val="single" w:color="auto" w:sz="4" w:space="0"/>
            </w:tcBorders>
            <w:shd w:val="clear" w:color="auto" w:fill="FFFFFF"/>
            <w:noWrap/>
            <w:vAlign w:val="center"/>
          </w:tcPr>
          <w:p w14:paraId="466E28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1333" w:type="dxa"/>
            <w:tcBorders>
              <w:top w:val="nil"/>
              <w:left w:val="nil"/>
              <w:bottom w:val="single" w:color="auto" w:sz="4" w:space="0"/>
              <w:right w:val="single" w:color="auto" w:sz="4" w:space="0"/>
            </w:tcBorders>
            <w:shd w:val="clear" w:color="auto" w:fill="FFFFFF"/>
            <w:noWrap/>
            <w:vAlign w:val="center"/>
          </w:tcPr>
          <w:p w14:paraId="0BF2D4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7.09</w:t>
            </w:r>
          </w:p>
        </w:tc>
        <w:tc>
          <w:tcPr>
            <w:tcW w:w="1876" w:type="dxa"/>
            <w:tcBorders>
              <w:top w:val="nil"/>
              <w:left w:val="nil"/>
              <w:bottom w:val="single" w:color="auto" w:sz="4" w:space="0"/>
              <w:right w:val="single" w:color="auto" w:sz="4" w:space="0"/>
            </w:tcBorders>
            <w:shd w:val="clear" w:color="auto" w:fill="auto"/>
            <w:noWrap/>
            <w:vAlign w:val="center"/>
          </w:tcPr>
          <w:p w14:paraId="0E459AD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A42774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4EF7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D2AD9E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D15F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507" w:type="dxa"/>
            <w:tcBorders>
              <w:top w:val="nil"/>
              <w:left w:val="nil"/>
              <w:bottom w:val="single" w:color="auto" w:sz="4" w:space="0"/>
              <w:right w:val="single" w:color="auto" w:sz="4" w:space="0"/>
            </w:tcBorders>
            <w:shd w:val="clear" w:color="auto" w:fill="FFFFFF"/>
            <w:noWrap/>
            <w:vAlign w:val="center"/>
          </w:tcPr>
          <w:p w14:paraId="1BAFDB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877" w:type="dxa"/>
            <w:tcBorders>
              <w:top w:val="nil"/>
              <w:left w:val="nil"/>
              <w:bottom w:val="single" w:color="auto" w:sz="4" w:space="0"/>
              <w:right w:val="single" w:color="auto" w:sz="4" w:space="0"/>
            </w:tcBorders>
            <w:shd w:val="clear" w:color="auto" w:fill="FFFFFF"/>
            <w:noWrap/>
            <w:vAlign w:val="center"/>
          </w:tcPr>
          <w:p w14:paraId="2D5E29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755.43</w:t>
            </w:r>
          </w:p>
        </w:tc>
        <w:tc>
          <w:tcPr>
            <w:tcW w:w="1334" w:type="dxa"/>
            <w:tcBorders>
              <w:top w:val="nil"/>
              <w:left w:val="nil"/>
              <w:bottom w:val="single" w:color="auto" w:sz="4" w:space="0"/>
              <w:right w:val="single" w:color="auto" w:sz="4" w:space="0"/>
            </w:tcBorders>
            <w:shd w:val="clear" w:color="auto" w:fill="FFFFFF"/>
            <w:noWrap/>
            <w:vAlign w:val="center"/>
          </w:tcPr>
          <w:p w14:paraId="5E9D35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755.43</w:t>
            </w:r>
          </w:p>
        </w:tc>
        <w:tc>
          <w:tcPr>
            <w:tcW w:w="1333" w:type="dxa"/>
            <w:tcBorders>
              <w:top w:val="nil"/>
              <w:left w:val="nil"/>
              <w:bottom w:val="single" w:color="auto" w:sz="4" w:space="0"/>
              <w:right w:val="single" w:color="auto" w:sz="4" w:space="0"/>
            </w:tcBorders>
            <w:shd w:val="clear" w:color="auto" w:fill="FFFFFF"/>
            <w:noWrap/>
            <w:vAlign w:val="center"/>
          </w:tcPr>
          <w:p w14:paraId="4C84D79A">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1ACA81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B1DC897">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645ED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8DD54C6">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54C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C949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BECF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91.15</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67D216">
            <w:pPr>
              <w:jc w:val="right"/>
              <w:rPr>
                <w:rFonts w:hint="eastAsia" w:ascii="宋体" w:hAnsi="宋体" w:eastAsia="宋体" w:cs="宋体"/>
                <w:i w:val="0"/>
                <w:iCs w:val="0"/>
                <w:color w:val="000000"/>
                <w:sz w:val="22"/>
                <w:szCs w:val="22"/>
                <w:u w:val="none"/>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15ED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91.15</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51BC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E5D9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6D8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C9C723F">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7EF2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1DBF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8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302A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250.20</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43EAF4">
            <w:pPr>
              <w:jc w:val="right"/>
              <w:rPr>
                <w:rFonts w:hint="eastAsia" w:ascii="宋体" w:hAnsi="宋体" w:eastAsia="宋体" w:cs="宋体"/>
                <w:i w:val="0"/>
                <w:iCs w:val="0"/>
                <w:color w:val="000000"/>
                <w:sz w:val="22"/>
                <w:szCs w:val="22"/>
                <w:u w:val="none"/>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2670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250.20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D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C3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CA874">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457F999">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DB9F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91F1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DCAD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3DB9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1E1528">
            <w:pPr>
              <w:jc w:val="right"/>
              <w:rPr>
                <w:rFonts w:hint="eastAsia" w:ascii="宋体" w:hAnsi="宋体" w:eastAsia="宋体" w:cs="宋体"/>
                <w:i w:val="0"/>
                <w:iCs w:val="0"/>
                <w:color w:val="000000"/>
                <w:sz w:val="22"/>
                <w:szCs w:val="22"/>
                <w:u w:val="none"/>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2C336">
            <w:pPr>
              <w:widowControl/>
              <w:jc w:val="right"/>
              <w:rPr>
                <w:rFonts w:ascii="Times New Roman" w:hAnsi="Times New Roman" w:eastAsia="仿宋_GB2312" w:cs="Times New Roman"/>
                <w:color w:val="auto"/>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4A260">
            <w:pPr>
              <w:widowControl/>
              <w:jc w:val="right"/>
              <w:rPr>
                <w:rFonts w:ascii="Times New Roman" w:hAnsi="Times New Roman" w:eastAsia="仿宋_GB2312" w:cs="Times New Roman"/>
                <w:color w:val="auto"/>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98C0E">
            <w:pPr>
              <w:widowControl/>
              <w:jc w:val="right"/>
              <w:rPr>
                <w:rFonts w:ascii="Times New Roman" w:hAnsi="Times New Roman" w:eastAsia="仿宋_GB2312" w:cs="Times New Roman"/>
                <w:color w:val="auto"/>
                <w:kern w:val="0"/>
                <w:sz w:val="24"/>
                <w:szCs w:val="24"/>
              </w:rPr>
            </w:pPr>
          </w:p>
        </w:tc>
      </w:tr>
    </w:tbl>
    <w:p w14:paraId="6263C9DD">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14:paraId="115D722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color w:val="auto"/>
          <w:kern w:val="0"/>
          <w:sz w:val="24"/>
          <w:szCs w:val="24"/>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48114853">
      <w:pPr>
        <w:widowControl/>
        <w:spacing w:line="400" w:lineRule="exact"/>
        <w:jc w:val="center"/>
        <w:textAlignment w:val="center"/>
        <w:rPr>
          <w:rFonts w:ascii="Times New Roman" w:hAnsi="Times New Roman" w:eastAsia="黑体" w:cs="Times New Roman"/>
          <w:color w:val="auto"/>
          <w:kern w:val="0"/>
          <w:sz w:val="32"/>
          <w:szCs w:val="32"/>
          <w:lang w:bidi="ar"/>
        </w:rPr>
      </w:pPr>
    </w:p>
    <w:p w14:paraId="4D1F0803">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B52C6C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231C8C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3336"/>
        <w:gridCol w:w="616"/>
        <w:gridCol w:w="876"/>
        <w:gridCol w:w="1542"/>
        <w:gridCol w:w="1375"/>
        <w:gridCol w:w="1467"/>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027C305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0" w:type="auto"/>
            <w:tcBorders>
              <w:top w:val="nil"/>
              <w:left w:val="nil"/>
              <w:bottom w:val="single" w:color="auto" w:sz="4" w:space="0"/>
              <w:right w:val="single" w:color="auto" w:sz="4" w:space="0"/>
            </w:tcBorders>
            <w:shd w:val="clear" w:color="auto" w:fill="FFFFFF"/>
            <w:noWrap/>
            <w:vAlign w:val="center"/>
          </w:tcPr>
          <w:p w14:paraId="00B00EF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51.18</w:t>
            </w:r>
          </w:p>
        </w:tc>
        <w:tc>
          <w:tcPr>
            <w:tcW w:w="0" w:type="auto"/>
            <w:tcBorders>
              <w:top w:val="nil"/>
              <w:left w:val="nil"/>
              <w:bottom w:val="single" w:color="auto" w:sz="4" w:space="0"/>
              <w:right w:val="single" w:color="auto" w:sz="4" w:space="0"/>
            </w:tcBorders>
            <w:shd w:val="clear" w:color="auto" w:fill="FFFFFF"/>
            <w:noWrap/>
            <w:vAlign w:val="center"/>
          </w:tcPr>
          <w:p w14:paraId="17A3C0C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51.18</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FFFFFF"/>
            <w:noWrap/>
            <w:vAlign w:val="center"/>
          </w:tcPr>
          <w:p w14:paraId="4C8C418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620.71</w:t>
            </w:r>
          </w:p>
        </w:tc>
        <w:tc>
          <w:tcPr>
            <w:tcW w:w="0" w:type="auto"/>
            <w:tcBorders>
              <w:top w:val="nil"/>
              <w:left w:val="nil"/>
              <w:bottom w:val="single" w:color="auto" w:sz="4" w:space="0"/>
              <w:right w:val="single" w:color="auto" w:sz="4" w:space="0"/>
            </w:tcBorders>
            <w:shd w:val="clear" w:color="auto" w:fill="FFFFFF"/>
            <w:noWrap/>
            <w:vAlign w:val="center"/>
          </w:tcPr>
          <w:p w14:paraId="14DEADA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620.71</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FFFFFF"/>
            <w:noWrap/>
            <w:vAlign w:val="center"/>
          </w:tcPr>
          <w:p w14:paraId="268F5E4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FFFFFF"/>
            <w:noWrap/>
            <w:vAlign w:val="center"/>
          </w:tcPr>
          <w:p w14:paraId="142F439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auto" w:fill="FFFFFF"/>
            <w:noWrap/>
            <w:vAlign w:val="center"/>
          </w:tcPr>
          <w:p w14:paraId="565E1A5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FFFFFF"/>
            <w:noWrap/>
            <w:vAlign w:val="center"/>
          </w:tcPr>
          <w:p w14:paraId="79064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auto" w:fill="FFFFFF"/>
            <w:noWrap/>
            <w:vAlign w:val="center"/>
          </w:tcPr>
          <w:p w14:paraId="42A276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auto" w:fill="FFFFFF"/>
            <w:noWrap/>
            <w:vAlign w:val="center"/>
          </w:tcPr>
          <w:p w14:paraId="436833D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671.89</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026CBF24">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047D2BA7">
      <w:pPr>
        <w:widowControl/>
        <w:jc w:val="center"/>
        <w:rPr>
          <w:rFonts w:ascii="Times New Roman" w:hAnsi="Times New Roman" w:eastAsia="方正小标宋_GBK" w:cs="Times New Roman"/>
          <w:color w:val="auto"/>
          <w:kern w:val="0"/>
          <w:sz w:val="36"/>
          <w:szCs w:val="36"/>
        </w:rPr>
      </w:pPr>
    </w:p>
    <w:p w14:paraId="66E91A1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0C0ABBC9">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kern w:val="0"/>
          <w:szCs w:val="21"/>
        </w:rPr>
        <w:t xml:space="preserve">                                                                               公开05表</w:t>
      </w:r>
    </w:p>
    <w:p w14:paraId="0ED842CA">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803"/>
        <w:gridCol w:w="2724"/>
        <w:gridCol w:w="3492"/>
        <w:gridCol w:w="3000"/>
      </w:tblGrid>
      <w:tr w14:paraId="0FC4E41D">
        <w:tblPrEx>
          <w:tblCellMar>
            <w:top w:w="0" w:type="dxa"/>
            <w:left w:w="108" w:type="dxa"/>
            <w:bottom w:w="0" w:type="dxa"/>
            <w:right w:w="108" w:type="dxa"/>
          </w:tblCellMar>
        </w:tblPrEx>
        <w:trPr>
          <w:trHeight w:val="545" w:hRule="atLeast"/>
          <w:jc w:val="center"/>
        </w:trPr>
        <w:tc>
          <w:tcPr>
            <w:tcW w:w="50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24A7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14:paraId="4C1831A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0F013E4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E2358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03" w:type="dxa"/>
            <w:vMerge w:val="restart"/>
            <w:tcBorders>
              <w:top w:val="nil"/>
              <w:left w:val="single" w:color="auto" w:sz="4" w:space="0"/>
              <w:bottom w:val="single" w:color="auto" w:sz="4" w:space="0"/>
              <w:right w:val="single" w:color="auto" w:sz="4" w:space="0"/>
            </w:tcBorders>
            <w:shd w:val="clear" w:color="auto" w:fill="auto"/>
            <w:vAlign w:val="center"/>
          </w:tcPr>
          <w:p w14:paraId="0DBBE02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14:paraId="09C2F34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0D529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AEAC7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404558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F070D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7B6F2563">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3B8376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F963CF">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7423F1">
            <w:pPr>
              <w:widowControl/>
              <w:jc w:val="left"/>
              <w:rPr>
                <w:rFonts w:ascii="Times New Roman" w:hAnsi="Times New Roman" w:eastAsia="仿宋_GB2312" w:cs="Times New Roman"/>
                <w:color w:val="auto"/>
                <w:kern w:val="0"/>
                <w:szCs w:val="21"/>
              </w:rPr>
            </w:pPr>
          </w:p>
        </w:tc>
      </w:tr>
      <w:tr w14:paraId="3E7372D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BD67B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2CDEED6F">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4E9210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8D8108">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E879B6">
            <w:pPr>
              <w:widowControl/>
              <w:jc w:val="left"/>
              <w:rPr>
                <w:rFonts w:ascii="Times New Roman" w:hAnsi="Times New Roman" w:eastAsia="仿宋_GB2312" w:cs="Times New Roman"/>
                <w:color w:val="auto"/>
                <w:kern w:val="0"/>
                <w:szCs w:val="21"/>
              </w:rPr>
            </w:pPr>
          </w:p>
        </w:tc>
      </w:tr>
      <w:tr w14:paraId="045D2CB7">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EF10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14:paraId="6866312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74FDA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4E3163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0E75E16C">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61D05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24" w:type="dxa"/>
            <w:tcBorders>
              <w:top w:val="nil"/>
              <w:left w:val="nil"/>
              <w:bottom w:val="single" w:color="auto" w:sz="4" w:space="0"/>
              <w:right w:val="single" w:color="auto" w:sz="4" w:space="0"/>
            </w:tcBorders>
            <w:shd w:val="clear" w:color="auto" w:fill="FFFFFF"/>
            <w:vAlign w:val="center"/>
          </w:tcPr>
          <w:p w14:paraId="0666515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671.89</w:t>
            </w:r>
          </w:p>
        </w:tc>
        <w:tc>
          <w:tcPr>
            <w:tcW w:w="3492" w:type="dxa"/>
            <w:tcBorders>
              <w:top w:val="nil"/>
              <w:left w:val="nil"/>
              <w:bottom w:val="single" w:color="auto" w:sz="4" w:space="0"/>
              <w:right w:val="single" w:color="auto" w:sz="4" w:space="0"/>
            </w:tcBorders>
            <w:shd w:val="clear" w:color="auto" w:fill="FFFFFF"/>
            <w:vAlign w:val="center"/>
          </w:tcPr>
          <w:p w14:paraId="32EF9E7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320.63</w:t>
            </w:r>
          </w:p>
        </w:tc>
        <w:tc>
          <w:tcPr>
            <w:tcW w:w="3000" w:type="dxa"/>
            <w:tcBorders>
              <w:top w:val="nil"/>
              <w:left w:val="nil"/>
              <w:bottom w:val="single" w:color="auto" w:sz="4" w:space="0"/>
              <w:right w:val="single" w:color="auto" w:sz="8" w:space="0"/>
            </w:tcBorders>
            <w:shd w:val="clear" w:color="auto" w:fill="FFFFFF"/>
            <w:vAlign w:val="center"/>
          </w:tcPr>
          <w:p w14:paraId="13733913">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351.26</w:t>
            </w:r>
          </w:p>
        </w:tc>
      </w:tr>
      <w:tr w14:paraId="54160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E46E12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803" w:type="dxa"/>
            <w:tcBorders>
              <w:top w:val="nil"/>
              <w:left w:val="nil"/>
              <w:bottom w:val="single" w:color="auto" w:sz="4" w:space="0"/>
              <w:right w:val="single" w:color="auto" w:sz="4" w:space="0"/>
            </w:tcBorders>
            <w:shd w:val="clear" w:color="auto" w:fill="FFFFFF"/>
            <w:vAlign w:val="center"/>
          </w:tcPr>
          <w:p w14:paraId="559EB2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24" w:type="dxa"/>
            <w:tcBorders>
              <w:top w:val="nil"/>
              <w:left w:val="nil"/>
              <w:bottom w:val="single" w:color="auto" w:sz="4" w:space="0"/>
              <w:right w:val="single" w:color="auto" w:sz="4" w:space="0"/>
            </w:tcBorders>
            <w:shd w:val="clear" w:color="auto" w:fill="FFFFFF"/>
            <w:vAlign w:val="center"/>
          </w:tcPr>
          <w:p w14:paraId="33D522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38.33</w:t>
            </w:r>
          </w:p>
        </w:tc>
        <w:tc>
          <w:tcPr>
            <w:tcW w:w="3492" w:type="dxa"/>
            <w:tcBorders>
              <w:top w:val="nil"/>
              <w:left w:val="nil"/>
              <w:bottom w:val="single" w:color="auto" w:sz="4" w:space="0"/>
              <w:right w:val="single" w:color="auto" w:sz="4" w:space="0"/>
            </w:tcBorders>
            <w:shd w:val="clear" w:color="auto" w:fill="FFFFFF"/>
            <w:vAlign w:val="center"/>
          </w:tcPr>
          <w:p w14:paraId="4F3DD10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38.33</w:t>
            </w:r>
          </w:p>
        </w:tc>
        <w:tc>
          <w:tcPr>
            <w:tcW w:w="3000" w:type="dxa"/>
            <w:tcBorders>
              <w:top w:val="nil"/>
              <w:left w:val="nil"/>
              <w:bottom w:val="single" w:color="auto" w:sz="4" w:space="0"/>
              <w:right w:val="single" w:color="auto" w:sz="8" w:space="0"/>
            </w:tcBorders>
            <w:shd w:val="clear" w:color="auto" w:fill="FFFFFF"/>
            <w:vAlign w:val="center"/>
          </w:tcPr>
          <w:p w14:paraId="2B03631A">
            <w:pPr>
              <w:jc w:val="right"/>
              <w:rPr>
                <w:rFonts w:hint="eastAsia" w:ascii="宋体" w:hAnsi="宋体" w:eastAsia="宋体" w:cs="宋体"/>
                <w:i w:val="0"/>
                <w:iCs w:val="0"/>
                <w:color w:val="000000"/>
                <w:sz w:val="22"/>
                <w:szCs w:val="22"/>
                <w:u w:val="none"/>
              </w:rPr>
            </w:pPr>
          </w:p>
        </w:tc>
      </w:tr>
      <w:tr w14:paraId="75D2E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0171C7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803" w:type="dxa"/>
            <w:tcBorders>
              <w:top w:val="nil"/>
              <w:left w:val="nil"/>
              <w:bottom w:val="single" w:color="auto" w:sz="4" w:space="0"/>
              <w:right w:val="single" w:color="auto" w:sz="4" w:space="0"/>
            </w:tcBorders>
            <w:shd w:val="clear" w:color="auto" w:fill="FFFFFF"/>
            <w:vAlign w:val="center"/>
          </w:tcPr>
          <w:p w14:paraId="2913BB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724" w:type="dxa"/>
            <w:tcBorders>
              <w:top w:val="nil"/>
              <w:left w:val="nil"/>
              <w:bottom w:val="single" w:color="auto" w:sz="4" w:space="0"/>
              <w:right w:val="single" w:color="auto" w:sz="4" w:space="0"/>
            </w:tcBorders>
            <w:shd w:val="clear" w:color="auto" w:fill="FFFFFF"/>
            <w:vAlign w:val="center"/>
          </w:tcPr>
          <w:p w14:paraId="5D7F03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3492" w:type="dxa"/>
            <w:tcBorders>
              <w:top w:val="nil"/>
              <w:left w:val="nil"/>
              <w:bottom w:val="single" w:color="auto" w:sz="4" w:space="0"/>
              <w:right w:val="single" w:color="auto" w:sz="4" w:space="0"/>
            </w:tcBorders>
            <w:shd w:val="clear" w:color="auto" w:fill="FFFFFF"/>
            <w:vAlign w:val="center"/>
          </w:tcPr>
          <w:p w14:paraId="0C97B6BD">
            <w:pPr>
              <w:jc w:val="right"/>
              <w:rPr>
                <w:rFonts w:hint="default" w:ascii="宋体" w:hAnsi="宋体" w:eastAsia="宋体" w:cs="宋体"/>
                <w:i w:val="0"/>
                <w:iCs w:val="0"/>
                <w:color w:val="000000"/>
                <w:sz w:val="22"/>
                <w:szCs w:val="22"/>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0250F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r>
      <w:tr w14:paraId="2AA2B4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0F4607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803" w:type="dxa"/>
            <w:tcBorders>
              <w:top w:val="nil"/>
              <w:left w:val="nil"/>
              <w:bottom w:val="single" w:color="auto" w:sz="4" w:space="0"/>
              <w:right w:val="single" w:color="auto" w:sz="4" w:space="0"/>
            </w:tcBorders>
            <w:shd w:val="clear" w:color="auto" w:fill="FFFFFF"/>
            <w:vAlign w:val="center"/>
          </w:tcPr>
          <w:p w14:paraId="29438A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724" w:type="dxa"/>
            <w:tcBorders>
              <w:top w:val="nil"/>
              <w:left w:val="nil"/>
              <w:bottom w:val="single" w:color="auto" w:sz="4" w:space="0"/>
              <w:right w:val="single" w:color="auto" w:sz="4" w:space="0"/>
            </w:tcBorders>
            <w:shd w:val="clear" w:color="auto" w:fill="FFFFFF"/>
            <w:vAlign w:val="center"/>
          </w:tcPr>
          <w:p w14:paraId="1F0460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10.03</w:t>
            </w:r>
          </w:p>
        </w:tc>
        <w:tc>
          <w:tcPr>
            <w:tcW w:w="3492" w:type="dxa"/>
            <w:tcBorders>
              <w:top w:val="nil"/>
              <w:left w:val="nil"/>
              <w:bottom w:val="single" w:color="auto" w:sz="4" w:space="0"/>
              <w:right w:val="single" w:color="auto" w:sz="4" w:space="0"/>
            </w:tcBorders>
            <w:shd w:val="clear" w:color="auto" w:fill="FFFFFF"/>
            <w:vAlign w:val="center"/>
          </w:tcPr>
          <w:p w14:paraId="4B59CC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3000" w:type="dxa"/>
            <w:tcBorders>
              <w:top w:val="nil"/>
              <w:left w:val="nil"/>
              <w:bottom w:val="single" w:color="auto" w:sz="4" w:space="0"/>
              <w:right w:val="single" w:color="auto" w:sz="8" w:space="0"/>
            </w:tcBorders>
            <w:shd w:val="clear" w:color="auto" w:fill="FFFFFF"/>
            <w:vAlign w:val="center"/>
          </w:tcPr>
          <w:p w14:paraId="3DB953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7.09</w:t>
            </w:r>
          </w:p>
        </w:tc>
      </w:tr>
      <w:tr w14:paraId="7E6EA2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7B540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3803" w:type="dxa"/>
            <w:tcBorders>
              <w:top w:val="nil"/>
              <w:left w:val="nil"/>
              <w:bottom w:val="single" w:color="auto" w:sz="4" w:space="0"/>
              <w:right w:val="single" w:color="auto" w:sz="4" w:space="0"/>
            </w:tcBorders>
            <w:shd w:val="clear" w:color="auto" w:fill="FFFFFF"/>
            <w:vAlign w:val="center"/>
          </w:tcPr>
          <w:p w14:paraId="4757F3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2724" w:type="dxa"/>
            <w:tcBorders>
              <w:top w:val="nil"/>
              <w:left w:val="nil"/>
              <w:bottom w:val="single" w:color="auto" w:sz="4" w:space="0"/>
              <w:right w:val="single" w:color="auto" w:sz="4" w:space="0"/>
            </w:tcBorders>
            <w:shd w:val="clear" w:color="auto" w:fill="FFFFFF"/>
            <w:vAlign w:val="center"/>
          </w:tcPr>
          <w:p w14:paraId="366F0F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267.21</w:t>
            </w:r>
          </w:p>
        </w:tc>
        <w:tc>
          <w:tcPr>
            <w:tcW w:w="3492" w:type="dxa"/>
            <w:tcBorders>
              <w:top w:val="nil"/>
              <w:left w:val="nil"/>
              <w:bottom w:val="single" w:color="auto" w:sz="4" w:space="0"/>
              <w:right w:val="single" w:color="auto" w:sz="4" w:space="0"/>
            </w:tcBorders>
            <w:shd w:val="clear" w:color="auto" w:fill="FFFFFF"/>
            <w:vAlign w:val="center"/>
          </w:tcPr>
          <w:p w14:paraId="0552A1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267.21</w:t>
            </w:r>
          </w:p>
        </w:tc>
        <w:tc>
          <w:tcPr>
            <w:tcW w:w="3000" w:type="dxa"/>
            <w:tcBorders>
              <w:top w:val="nil"/>
              <w:left w:val="nil"/>
              <w:bottom w:val="single" w:color="auto" w:sz="4" w:space="0"/>
              <w:right w:val="single" w:color="auto" w:sz="8" w:space="0"/>
            </w:tcBorders>
            <w:shd w:val="clear" w:color="auto" w:fill="FFFFFF"/>
            <w:vAlign w:val="center"/>
          </w:tcPr>
          <w:p w14:paraId="11991A02">
            <w:pPr>
              <w:jc w:val="right"/>
              <w:rPr>
                <w:rFonts w:hint="eastAsia" w:ascii="宋体" w:hAnsi="宋体" w:eastAsia="宋体" w:cs="宋体"/>
                <w:i w:val="0"/>
                <w:iCs w:val="0"/>
                <w:color w:val="000000"/>
                <w:sz w:val="22"/>
                <w:szCs w:val="22"/>
                <w:u w:val="none"/>
              </w:rPr>
            </w:pPr>
          </w:p>
        </w:tc>
      </w:tr>
      <w:tr w14:paraId="64ACD5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7F299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3803" w:type="dxa"/>
            <w:tcBorders>
              <w:top w:val="single" w:color="auto" w:sz="4" w:space="0"/>
              <w:left w:val="single" w:color="auto" w:sz="4" w:space="0"/>
              <w:bottom w:val="single" w:color="auto" w:sz="4" w:space="0"/>
              <w:right w:val="single" w:color="auto" w:sz="4" w:space="0"/>
            </w:tcBorders>
            <w:shd w:val="clear" w:color="auto" w:fill="FFFFFF"/>
            <w:vAlign w:val="center"/>
          </w:tcPr>
          <w:p w14:paraId="095031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14:paraId="23E090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91.15</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394B6436">
            <w:pPr>
              <w:jc w:val="right"/>
              <w:rPr>
                <w:rFonts w:hint="eastAsia" w:ascii="宋体" w:hAnsi="宋体" w:eastAsia="宋体" w:cs="宋体"/>
                <w:i w:val="0"/>
                <w:iCs w:val="0"/>
                <w:color w:val="000000"/>
                <w:sz w:val="22"/>
                <w:szCs w:val="22"/>
                <w:u w:val="none"/>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D9076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91.15</w:t>
            </w:r>
          </w:p>
        </w:tc>
      </w:tr>
      <w:tr w14:paraId="139E97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90AF4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803" w:type="dxa"/>
            <w:tcBorders>
              <w:top w:val="single" w:color="auto" w:sz="4" w:space="0"/>
              <w:left w:val="single" w:color="auto" w:sz="4" w:space="0"/>
              <w:bottom w:val="single" w:color="auto" w:sz="4" w:space="0"/>
              <w:right w:val="single" w:color="auto" w:sz="4" w:space="0"/>
            </w:tcBorders>
            <w:shd w:val="clear" w:color="auto" w:fill="FFFFFF"/>
            <w:vAlign w:val="center"/>
          </w:tcPr>
          <w:p w14:paraId="5B7652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14:paraId="4D85DE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250.20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5395823">
            <w:pPr>
              <w:jc w:val="right"/>
              <w:rPr>
                <w:rFonts w:hint="eastAsia" w:ascii="宋体" w:hAnsi="宋体" w:eastAsia="宋体" w:cs="宋体"/>
                <w:i w:val="0"/>
                <w:iCs w:val="0"/>
                <w:color w:val="000000"/>
                <w:sz w:val="22"/>
                <w:szCs w:val="22"/>
                <w:u w:val="none"/>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CFC1E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250.20</w:t>
            </w:r>
          </w:p>
        </w:tc>
      </w:tr>
      <w:tr w14:paraId="1E45F1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705EC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803" w:type="dxa"/>
            <w:tcBorders>
              <w:top w:val="single" w:color="auto" w:sz="4" w:space="0"/>
              <w:left w:val="single" w:color="auto" w:sz="4" w:space="0"/>
              <w:bottom w:val="single" w:color="auto" w:sz="4" w:space="0"/>
              <w:right w:val="single" w:color="auto" w:sz="4" w:space="0"/>
            </w:tcBorders>
            <w:shd w:val="clear" w:color="auto" w:fill="FFFFFF"/>
            <w:vAlign w:val="center"/>
          </w:tcPr>
          <w:p w14:paraId="64D1DD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14:paraId="4E1431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13B9A0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5EA09A9E">
            <w:pPr>
              <w:jc w:val="right"/>
              <w:rPr>
                <w:rFonts w:hint="eastAsia" w:ascii="宋体" w:hAnsi="宋体" w:eastAsia="宋体" w:cs="宋体"/>
                <w:i w:val="0"/>
                <w:iCs w:val="0"/>
                <w:color w:val="000000"/>
                <w:sz w:val="22"/>
                <w:szCs w:val="22"/>
                <w:u w:val="none"/>
              </w:rPr>
            </w:pPr>
          </w:p>
        </w:tc>
      </w:tr>
    </w:tbl>
    <w:p w14:paraId="35442F13">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58A846C8">
      <w:pPr>
        <w:widowControl/>
        <w:jc w:val="left"/>
        <w:rPr>
          <w:rFonts w:ascii="Times New Roman" w:hAnsi="Times New Roman" w:eastAsia="仿宋_GB2312" w:cs="Times New Roman"/>
          <w:bCs/>
          <w:color w:val="auto"/>
          <w:kern w:val="0"/>
          <w:szCs w:val="21"/>
        </w:rPr>
      </w:pPr>
    </w:p>
    <w:p w14:paraId="10F47251">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06D67978">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F68938A">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kern w:val="0"/>
          <w:szCs w:val="21"/>
        </w:rPr>
        <w:t xml:space="preserve">                                                                                                公开06表</w:t>
      </w:r>
    </w:p>
    <w:p w14:paraId="57643DE9">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22918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B8AD7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11A7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615A06">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CB9ED2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03618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D1231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AC1CD84">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33F3B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415B01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2BF639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57A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39325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1DC34E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317.68</w:t>
            </w:r>
          </w:p>
        </w:tc>
        <w:tc>
          <w:tcPr>
            <w:tcW w:w="1116" w:type="dxa"/>
            <w:tcBorders>
              <w:top w:val="nil"/>
              <w:left w:val="nil"/>
              <w:bottom w:val="single" w:color="auto" w:sz="4" w:space="0"/>
              <w:right w:val="single" w:color="auto" w:sz="4" w:space="0"/>
            </w:tcBorders>
            <w:shd w:val="clear" w:color="auto" w:fill="auto"/>
            <w:noWrap/>
            <w:vAlign w:val="center"/>
          </w:tcPr>
          <w:p w14:paraId="77BE0E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0F5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F71B26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871FD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A686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AAC49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F39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81C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F8A8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7C0B98E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132.17</w:t>
            </w:r>
          </w:p>
        </w:tc>
        <w:tc>
          <w:tcPr>
            <w:tcW w:w="1116" w:type="dxa"/>
            <w:tcBorders>
              <w:top w:val="nil"/>
              <w:left w:val="nil"/>
              <w:bottom w:val="single" w:color="auto" w:sz="4" w:space="0"/>
              <w:right w:val="single" w:color="auto" w:sz="4" w:space="0"/>
            </w:tcBorders>
            <w:shd w:val="clear" w:color="auto" w:fill="auto"/>
            <w:noWrap/>
            <w:vAlign w:val="center"/>
          </w:tcPr>
          <w:p w14:paraId="488146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464D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3655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AFDE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47B7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B2025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5BD6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3027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E8D99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358966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22.27</w:t>
            </w:r>
          </w:p>
        </w:tc>
        <w:tc>
          <w:tcPr>
            <w:tcW w:w="1116" w:type="dxa"/>
            <w:tcBorders>
              <w:top w:val="nil"/>
              <w:left w:val="nil"/>
              <w:bottom w:val="single" w:color="auto" w:sz="4" w:space="0"/>
              <w:right w:val="single" w:color="auto" w:sz="4" w:space="0"/>
            </w:tcBorders>
            <w:shd w:val="clear" w:color="auto" w:fill="auto"/>
            <w:noWrap/>
            <w:vAlign w:val="center"/>
          </w:tcPr>
          <w:p w14:paraId="32772D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805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D7D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04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E824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16DA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A0FF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703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7C5CA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59A0C7E7">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4681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64DB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595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61A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EEB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E2DD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20ED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9349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3574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6E77BE80">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665E7B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C32F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0D9FF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8B3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32B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6DC2B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239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E4F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5A424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076A39C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108.32</w:t>
            </w:r>
          </w:p>
        </w:tc>
        <w:tc>
          <w:tcPr>
            <w:tcW w:w="1116" w:type="dxa"/>
            <w:tcBorders>
              <w:top w:val="nil"/>
              <w:left w:val="nil"/>
              <w:bottom w:val="single" w:color="auto" w:sz="4" w:space="0"/>
              <w:right w:val="single" w:color="auto" w:sz="4" w:space="0"/>
            </w:tcBorders>
            <w:shd w:val="clear" w:color="auto" w:fill="auto"/>
            <w:noWrap/>
            <w:vAlign w:val="center"/>
          </w:tcPr>
          <w:p w14:paraId="69DB7D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6A9B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05FA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758D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D881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968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E8B66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FFC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F76E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40F45E5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42.77</w:t>
            </w:r>
          </w:p>
        </w:tc>
        <w:tc>
          <w:tcPr>
            <w:tcW w:w="1116" w:type="dxa"/>
            <w:tcBorders>
              <w:top w:val="nil"/>
              <w:left w:val="nil"/>
              <w:bottom w:val="single" w:color="auto" w:sz="4" w:space="0"/>
              <w:right w:val="single" w:color="auto" w:sz="4" w:space="0"/>
            </w:tcBorders>
            <w:shd w:val="clear" w:color="auto" w:fill="auto"/>
            <w:noWrap/>
            <w:vAlign w:val="center"/>
          </w:tcPr>
          <w:p w14:paraId="7A6850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A0E8E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6E880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59FD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5F3A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E803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9C3B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5692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A3044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29500731">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41C63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3453A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CF02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C0D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5E30A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87228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55C0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2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788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1CC9B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w:t>
            </w:r>
          </w:p>
        </w:tc>
        <w:tc>
          <w:tcPr>
            <w:tcW w:w="1116" w:type="dxa"/>
            <w:tcBorders>
              <w:top w:val="nil"/>
              <w:left w:val="nil"/>
              <w:bottom w:val="single" w:color="auto" w:sz="4" w:space="0"/>
              <w:right w:val="single" w:color="auto" w:sz="4" w:space="0"/>
            </w:tcBorders>
            <w:shd w:val="clear" w:color="auto" w:fill="auto"/>
            <w:noWrap/>
            <w:vAlign w:val="center"/>
          </w:tcPr>
          <w:p w14:paraId="222249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532D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335C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CD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BD0B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24E5C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324D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2C4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70B9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7608433E">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280CE0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9D7C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8966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8071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33802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4C4A7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055C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3B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FD7F5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53FAA1DC">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35E3D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3AF00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34ACC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0E56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653DA2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114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B6D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7BF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CF29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13A943E7">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343F9A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40A9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03536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969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CBCE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F8BE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706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C589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3D9A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0954B4E8">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114E1D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2E38A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8247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2A0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9D5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3EBC0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FFA97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D87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4407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2492A14F">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0D38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A57A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3F36C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3419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7CE3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56BF8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C265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CBD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BDC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7A4765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1116" w:type="dxa"/>
            <w:tcBorders>
              <w:top w:val="nil"/>
              <w:left w:val="nil"/>
              <w:bottom w:val="single" w:color="auto" w:sz="4" w:space="0"/>
              <w:right w:val="single" w:color="auto" w:sz="4" w:space="0"/>
            </w:tcBorders>
            <w:shd w:val="clear" w:color="auto" w:fill="auto"/>
            <w:noWrap/>
            <w:vAlign w:val="center"/>
          </w:tcPr>
          <w:p w14:paraId="4ED873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2CE68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514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2A6C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B1C3A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D09936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038E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02C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E7ADE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FFFFFF"/>
            <w:noWrap/>
            <w:vAlign w:val="center"/>
          </w:tcPr>
          <w:p w14:paraId="65CCE8A5">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2290B40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A238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E50C5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6F75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3FC84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5629B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ECDDE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AA1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9CAD1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FFFFFF"/>
            <w:noWrap/>
            <w:vAlign w:val="center"/>
          </w:tcPr>
          <w:p w14:paraId="68AD2FA0">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76C65D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672C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2D2E6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4B3B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8048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37DF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77ED9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EB7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44C6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FFFFFF"/>
            <w:noWrap/>
            <w:vAlign w:val="center"/>
          </w:tcPr>
          <w:p w14:paraId="60D1C592">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3AA0DF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C4E4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C4CB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A8D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BB16B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432D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9C440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29FF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D154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636129A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1116" w:type="dxa"/>
            <w:tcBorders>
              <w:top w:val="nil"/>
              <w:left w:val="nil"/>
              <w:bottom w:val="single" w:color="auto" w:sz="4" w:space="0"/>
              <w:right w:val="single" w:color="auto" w:sz="4" w:space="0"/>
            </w:tcBorders>
            <w:shd w:val="clear" w:color="auto" w:fill="auto"/>
            <w:noWrap/>
            <w:vAlign w:val="center"/>
          </w:tcPr>
          <w:p w14:paraId="4C59E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442C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9FD68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A3C5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BF971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8731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39AE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3FE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DA6BC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A576151">
            <w:pPr>
              <w:widowControl/>
              <w:jc w:val="center"/>
              <w:rPr>
                <w:rFonts w:hint="default" w:ascii="Times New Roman" w:hAnsi="Times New Roman" w:eastAsia="仿宋_GB2312" w:cs="Times New Roman"/>
                <w:color w:val="auto"/>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F87BC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D21E0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2B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833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9DEE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E35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550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2713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069A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B20EB0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5F77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8121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11BE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22BC8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53E2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F11B6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48C00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2EB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D5F1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463CDF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D81FB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49B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D9FE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D4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955AC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C46B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C4F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464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3A5B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973B54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E78F7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0B0F7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81D3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4568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FC3C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3C7811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5BA6A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57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1BCE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905271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8CA6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7938E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9818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148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85AC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6E2E00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55B3341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7C0E4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45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C8C88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F0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8EF4114">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E214C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50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0D1764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919">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B3A8E1D">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0D8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7372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2B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E0A7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39171C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DF13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D17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772B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6AAC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78F8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4D0A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B6F4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384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1AA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DB6F79D">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974E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0DCB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85D0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5C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E0B8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8793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9D8C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87C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AE75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7840A2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C85A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D4A03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A17E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D7A958">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C2A59A">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883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959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D34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C0B6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B62C32A">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041D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F8740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7CC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FCF7D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85FDAD">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8A878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5C8C2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956E5">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13EA90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320.63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6A3223">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229FC0D">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72EFB5DC">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7762CB02">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0A6F3AF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232EB3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106BC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04F53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90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4B3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2B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83B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5C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582141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50F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A84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FB57">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E14">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1B0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8C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27B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B70">
            <w:pPr>
              <w:widowControl/>
              <w:jc w:val="center"/>
              <w:rPr>
                <w:rFonts w:ascii="Times New Roman" w:hAnsi="Times New Roman" w:eastAsia="仿宋_GB2312" w:cs="Times New Roman"/>
                <w:color w:val="auto"/>
                <w:sz w:val="24"/>
                <w:szCs w:val="24"/>
              </w:rPr>
            </w:pPr>
          </w:p>
        </w:tc>
      </w:tr>
      <w:tr w14:paraId="02E2403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A5D">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4A2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ABCF">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3888">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42B">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F96">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A2F2">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8E9">
            <w:pPr>
              <w:jc w:val="center"/>
              <w:rPr>
                <w:rFonts w:ascii="Times New Roman" w:hAnsi="Times New Roman" w:eastAsia="仿宋_GB2312" w:cs="Times New Roman"/>
                <w:color w:val="auto"/>
                <w:sz w:val="24"/>
                <w:szCs w:val="24"/>
              </w:rPr>
            </w:pPr>
          </w:p>
        </w:tc>
      </w:tr>
      <w:tr w14:paraId="3EB6D3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00A">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790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1442">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FB04">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1B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9739">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19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F047">
            <w:pPr>
              <w:jc w:val="center"/>
              <w:rPr>
                <w:rFonts w:ascii="Times New Roman" w:hAnsi="Times New Roman" w:eastAsia="仿宋_GB2312" w:cs="Times New Roman"/>
                <w:color w:val="auto"/>
                <w:sz w:val="24"/>
                <w:szCs w:val="24"/>
              </w:rPr>
            </w:pPr>
          </w:p>
        </w:tc>
      </w:tr>
      <w:tr w14:paraId="6C2369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4F1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1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B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BB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B6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D9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B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30615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C60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B95">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8E5">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1D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0">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3CB">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4D7">
            <w:pPr>
              <w:jc w:val="center"/>
              <w:rPr>
                <w:rFonts w:ascii="Times New Roman" w:hAnsi="Times New Roman" w:eastAsia="仿宋_GB2312" w:cs="Times New Roman"/>
                <w:color w:val="auto"/>
                <w:sz w:val="24"/>
                <w:szCs w:val="24"/>
              </w:rPr>
            </w:pPr>
          </w:p>
        </w:tc>
      </w:tr>
      <w:tr w14:paraId="4B6881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A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7F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9B">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3E2">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3B">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4F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9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AA">
            <w:pPr>
              <w:rPr>
                <w:rFonts w:ascii="Times New Roman" w:hAnsi="Times New Roman" w:eastAsia="仿宋_GB2312" w:cs="Times New Roman"/>
                <w:color w:val="auto"/>
                <w:sz w:val="24"/>
                <w:szCs w:val="24"/>
              </w:rPr>
            </w:pPr>
          </w:p>
        </w:tc>
      </w:tr>
      <w:tr w14:paraId="34608B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E1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2E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9A0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C3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D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5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A8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BBC">
            <w:pPr>
              <w:rPr>
                <w:rFonts w:ascii="Times New Roman" w:hAnsi="Times New Roman" w:eastAsia="仿宋_GB2312" w:cs="Times New Roman"/>
                <w:color w:val="auto"/>
                <w:sz w:val="24"/>
                <w:szCs w:val="24"/>
              </w:rPr>
            </w:pPr>
          </w:p>
        </w:tc>
      </w:tr>
      <w:tr w14:paraId="6B9CCE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AEE">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8E">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E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E1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07">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5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8F8">
            <w:pPr>
              <w:rPr>
                <w:rFonts w:ascii="Times New Roman" w:hAnsi="Times New Roman" w:eastAsia="仿宋_GB2312" w:cs="Times New Roman"/>
                <w:color w:val="auto"/>
                <w:sz w:val="24"/>
                <w:szCs w:val="24"/>
              </w:rPr>
            </w:pPr>
          </w:p>
        </w:tc>
      </w:tr>
      <w:tr w14:paraId="3BD19D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38">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B0E">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1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71A">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5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00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B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432">
            <w:pPr>
              <w:rPr>
                <w:rFonts w:ascii="Times New Roman" w:hAnsi="Times New Roman" w:eastAsia="仿宋_GB2312" w:cs="Times New Roman"/>
                <w:color w:val="auto"/>
                <w:sz w:val="24"/>
                <w:szCs w:val="24"/>
              </w:rPr>
            </w:pPr>
          </w:p>
        </w:tc>
      </w:tr>
      <w:tr w14:paraId="274F5B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29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18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E4">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C8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87F">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F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21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BF8">
            <w:pPr>
              <w:rPr>
                <w:rFonts w:ascii="Times New Roman" w:hAnsi="Times New Roman" w:eastAsia="仿宋_GB2312" w:cs="Times New Roman"/>
                <w:color w:val="auto"/>
                <w:sz w:val="24"/>
                <w:szCs w:val="24"/>
              </w:rPr>
            </w:pPr>
          </w:p>
        </w:tc>
      </w:tr>
      <w:tr w14:paraId="1C3C38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49">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B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64A">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9A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870">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5D8">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7C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555">
            <w:pPr>
              <w:rPr>
                <w:rFonts w:ascii="Times New Roman" w:hAnsi="Times New Roman" w:eastAsia="仿宋_GB2312" w:cs="Times New Roman"/>
                <w:color w:val="auto"/>
                <w:sz w:val="24"/>
                <w:szCs w:val="24"/>
              </w:rPr>
            </w:pPr>
          </w:p>
        </w:tc>
      </w:tr>
    </w:tbl>
    <w:p w14:paraId="20FC869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03978AD9">
      <w:pPr>
        <w:widowControl/>
        <w:jc w:val="left"/>
        <w:textAlignment w:val="center"/>
        <w:rPr>
          <w:rFonts w:ascii="Times New Roman" w:hAnsi="Times New Roman" w:eastAsia="仿宋_GB2312" w:cs="Times New Roman"/>
          <w:color w:val="auto"/>
          <w:kern w:val="0"/>
          <w:sz w:val="24"/>
          <w:szCs w:val="24"/>
          <w:lang w:bidi="ar"/>
        </w:rPr>
      </w:pPr>
    </w:p>
    <w:p w14:paraId="411D691E">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5FBC6B6">
      <w:pPr>
        <w:widowControl/>
        <w:jc w:val="center"/>
        <w:rPr>
          <w:rFonts w:ascii="Times New Roman" w:hAnsi="Times New Roman" w:eastAsia="方正小标宋_GBK" w:cs="Times New Roman"/>
          <w:color w:val="auto"/>
          <w:kern w:val="0"/>
          <w:sz w:val="36"/>
          <w:szCs w:val="36"/>
        </w:rPr>
      </w:pPr>
    </w:p>
    <w:p w14:paraId="37902FB1">
      <w:pPr>
        <w:widowControl/>
        <w:spacing w:line="400" w:lineRule="exact"/>
        <w:textAlignment w:val="center"/>
        <w:rPr>
          <w:rFonts w:ascii="Times New Roman" w:hAnsi="Times New Roman" w:eastAsia="黑体" w:cs="Times New Roman"/>
          <w:color w:val="auto"/>
          <w:kern w:val="0"/>
          <w:sz w:val="36"/>
          <w:szCs w:val="36"/>
          <w:lang w:bidi="ar"/>
        </w:rPr>
      </w:pPr>
    </w:p>
    <w:p w14:paraId="28C773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B9375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054261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96C6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B62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D9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ACF39A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27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0A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2DA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08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234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4C9C57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A2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9D9D">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12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9E5A">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754">
            <w:pPr>
              <w:jc w:val="center"/>
              <w:rPr>
                <w:rFonts w:ascii="Times New Roman" w:hAnsi="Times New Roman" w:eastAsia="仿宋_GB2312" w:cs="Times New Roman"/>
                <w:color w:val="auto"/>
                <w:sz w:val="24"/>
                <w:szCs w:val="24"/>
              </w:rPr>
            </w:pPr>
          </w:p>
        </w:tc>
      </w:tr>
      <w:tr w14:paraId="683094F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E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4BC">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907">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B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A827">
            <w:pPr>
              <w:jc w:val="center"/>
              <w:rPr>
                <w:rFonts w:ascii="Times New Roman" w:hAnsi="Times New Roman" w:eastAsia="仿宋_GB2312" w:cs="Times New Roman"/>
                <w:color w:val="auto"/>
                <w:sz w:val="24"/>
                <w:szCs w:val="24"/>
              </w:rPr>
            </w:pPr>
          </w:p>
        </w:tc>
      </w:tr>
      <w:tr w14:paraId="418799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8C9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3AA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151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BF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9719B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B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50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3A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E589">
            <w:pPr>
              <w:jc w:val="center"/>
              <w:rPr>
                <w:rFonts w:ascii="Times New Roman" w:hAnsi="Times New Roman" w:eastAsia="仿宋_GB2312" w:cs="Times New Roman"/>
                <w:color w:val="auto"/>
                <w:sz w:val="24"/>
                <w:szCs w:val="24"/>
              </w:rPr>
            </w:pPr>
          </w:p>
        </w:tc>
      </w:tr>
      <w:tr w14:paraId="62C787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52F">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8FF">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AA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40B0">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BD04">
            <w:pPr>
              <w:rPr>
                <w:rFonts w:ascii="Times New Roman" w:hAnsi="Times New Roman" w:eastAsia="仿宋_GB2312" w:cs="Times New Roman"/>
                <w:color w:val="auto"/>
                <w:sz w:val="24"/>
                <w:szCs w:val="24"/>
              </w:rPr>
            </w:pPr>
          </w:p>
        </w:tc>
      </w:tr>
      <w:tr w14:paraId="63C3F5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63A2">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2E">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02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75">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A0A">
            <w:pPr>
              <w:rPr>
                <w:rFonts w:ascii="Times New Roman" w:hAnsi="Times New Roman" w:eastAsia="仿宋_GB2312" w:cs="Times New Roman"/>
                <w:color w:val="auto"/>
                <w:sz w:val="24"/>
                <w:szCs w:val="24"/>
              </w:rPr>
            </w:pPr>
          </w:p>
        </w:tc>
      </w:tr>
      <w:tr w14:paraId="38E17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FBA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110">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938">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CF0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95A1">
            <w:pPr>
              <w:rPr>
                <w:rFonts w:ascii="Times New Roman" w:hAnsi="Times New Roman" w:eastAsia="宋体" w:cs="Times New Roman"/>
                <w:color w:val="auto"/>
                <w:sz w:val="24"/>
                <w:szCs w:val="24"/>
              </w:rPr>
            </w:pPr>
          </w:p>
        </w:tc>
      </w:tr>
      <w:tr w14:paraId="68486F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939">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22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9B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DD7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3F5D">
            <w:pPr>
              <w:rPr>
                <w:rFonts w:ascii="Times New Roman" w:hAnsi="Times New Roman" w:eastAsia="宋体" w:cs="Times New Roman"/>
                <w:color w:val="auto"/>
                <w:sz w:val="24"/>
                <w:szCs w:val="24"/>
              </w:rPr>
            </w:pPr>
          </w:p>
        </w:tc>
      </w:tr>
      <w:tr w14:paraId="50D208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3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A4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C41">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8C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49B">
            <w:pPr>
              <w:rPr>
                <w:rFonts w:ascii="Times New Roman" w:hAnsi="Times New Roman" w:eastAsia="宋体" w:cs="Times New Roman"/>
                <w:color w:val="auto"/>
                <w:sz w:val="24"/>
                <w:szCs w:val="24"/>
              </w:rPr>
            </w:pPr>
          </w:p>
        </w:tc>
      </w:tr>
      <w:tr w14:paraId="5400DB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7456">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48F">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0D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9F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5DE">
            <w:pPr>
              <w:rPr>
                <w:rFonts w:ascii="Times New Roman" w:hAnsi="Times New Roman" w:eastAsia="宋体" w:cs="Times New Roman"/>
                <w:color w:val="auto"/>
                <w:sz w:val="24"/>
                <w:szCs w:val="24"/>
              </w:rPr>
            </w:pPr>
          </w:p>
        </w:tc>
      </w:tr>
    </w:tbl>
    <w:p w14:paraId="42EA3CA5">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AC92BFF">
      <w:pPr>
        <w:widowControl/>
        <w:jc w:val="left"/>
        <w:textAlignment w:val="center"/>
        <w:rPr>
          <w:rFonts w:ascii="Times New Roman" w:hAnsi="Times New Roman" w:eastAsia="宋体" w:cs="Times New Roman"/>
          <w:color w:val="auto"/>
          <w:kern w:val="0"/>
          <w:sz w:val="24"/>
          <w:szCs w:val="24"/>
          <w:lang w:bidi="ar"/>
        </w:rPr>
      </w:pPr>
    </w:p>
    <w:p w14:paraId="6D6B0DC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062D8233">
      <w:pPr>
        <w:widowControl/>
        <w:jc w:val="center"/>
        <w:rPr>
          <w:rFonts w:ascii="Times New Roman" w:hAnsi="Times New Roman" w:eastAsia="方正小标宋_GBK" w:cs="Times New Roman"/>
          <w:color w:val="auto"/>
          <w:kern w:val="0"/>
          <w:sz w:val="36"/>
          <w:szCs w:val="36"/>
        </w:rPr>
      </w:pPr>
    </w:p>
    <w:p w14:paraId="65CE940F">
      <w:pPr>
        <w:pStyle w:val="6"/>
        <w:spacing w:line="400" w:lineRule="exact"/>
        <w:rPr>
          <w:rFonts w:ascii="Times New Roman" w:hAnsi="Times New Roman" w:eastAsia="华文中宋" w:cs="Times New Roman"/>
          <w:color w:val="auto"/>
          <w:kern w:val="0"/>
          <w:sz w:val="32"/>
          <w:szCs w:val="32"/>
          <w:lang w:bidi="ar"/>
        </w:rPr>
      </w:pPr>
    </w:p>
    <w:p w14:paraId="351372F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568A25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05876B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蓝山县楠市镇中心卫生院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B63988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134F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11408">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433EE36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3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B535">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76E3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FDB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E52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E2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BA9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75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295BFEE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50B2">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693">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8A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EED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460C">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231">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E1F">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46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F5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7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1501">
            <w:pPr>
              <w:jc w:val="center"/>
              <w:rPr>
                <w:rFonts w:ascii="Times New Roman" w:hAnsi="Times New Roman" w:eastAsia="仿宋_GB2312" w:cs="Times New Roman"/>
                <w:color w:val="auto"/>
                <w:sz w:val="22"/>
              </w:rPr>
            </w:pPr>
          </w:p>
        </w:tc>
      </w:tr>
      <w:tr w14:paraId="10AA85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0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DF5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37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A96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2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1EF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F3C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3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5D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01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56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F8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4341558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4D5">
            <w:pPr>
              <w:rPr>
                <w:rFonts w:hint="default" w:ascii="Times New Roman" w:hAnsi="Times New Roman" w:eastAsia="仿宋_GB2312" w:cs="Times New Roman"/>
                <w:color w:val="auto"/>
                <w:sz w:val="22"/>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B432">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8DF0">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CE4C">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56E">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7914">
            <w:pPr>
              <w:rPr>
                <w:rFonts w:ascii="Times New Roman" w:hAnsi="Times New Roman" w:eastAsia="仿宋_GB2312" w:cs="Times New Roman"/>
                <w:color w:val="auto"/>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21F7">
            <w:pPr>
              <w:rPr>
                <w:rFonts w:hint="default" w:ascii="Times New Roman" w:hAnsi="Times New Roman" w:eastAsia="仿宋_GB2312" w:cs="Times New Roman"/>
                <w:color w:val="auto"/>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22E">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FB68">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09D">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8C">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7AC">
            <w:pPr>
              <w:rPr>
                <w:rFonts w:ascii="Times New Roman" w:hAnsi="Times New Roman" w:eastAsia="仿宋_GB2312" w:cs="Times New Roman"/>
                <w:color w:val="auto"/>
                <w:sz w:val="22"/>
              </w:rPr>
            </w:pPr>
          </w:p>
        </w:tc>
      </w:tr>
    </w:tbl>
    <w:p w14:paraId="0D671D2E">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DFE883">
      <w:pPr>
        <w:autoSpaceDE w:val="0"/>
        <w:autoSpaceDN w:val="0"/>
        <w:adjustRightInd w:val="0"/>
        <w:ind w:left="315" w:leftChars="150"/>
        <w:jc w:val="left"/>
        <w:rPr>
          <w:rFonts w:ascii="Times New Roman" w:hAnsi="Times New Roman" w:eastAsia="宋体" w:cs="Times New Roman"/>
          <w:color w:val="auto"/>
          <w:kern w:val="0"/>
          <w:sz w:val="24"/>
          <w:szCs w:val="24"/>
        </w:rPr>
      </w:pPr>
    </w:p>
    <w:p w14:paraId="3FA27426">
      <w:pPr>
        <w:autoSpaceDE w:val="0"/>
        <w:autoSpaceDN w:val="0"/>
        <w:adjustRightInd w:val="0"/>
        <w:ind w:left="315" w:leftChars="150"/>
        <w:jc w:val="left"/>
        <w:rPr>
          <w:rFonts w:ascii="Times New Roman" w:hAnsi="Times New Roman" w:eastAsia="宋体" w:cs="Times New Roman"/>
          <w:color w:val="auto"/>
          <w:kern w:val="0"/>
          <w:sz w:val="24"/>
          <w:szCs w:val="24"/>
        </w:rPr>
      </w:pPr>
    </w:p>
    <w:p w14:paraId="1685CD98">
      <w:pPr>
        <w:autoSpaceDE w:val="0"/>
        <w:autoSpaceDN w:val="0"/>
        <w:adjustRightInd w:val="0"/>
        <w:ind w:left="315" w:leftChars="150"/>
        <w:jc w:val="left"/>
        <w:rPr>
          <w:rFonts w:ascii="Times New Roman" w:hAnsi="Times New Roman" w:eastAsia="宋体" w:cs="Times New Roman"/>
          <w:color w:val="auto"/>
          <w:kern w:val="0"/>
          <w:sz w:val="24"/>
          <w:szCs w:val="24"/>
        </w:rPr>
      </w:pPr>
    </w:p>
    <w:p w14:paraId="77124F81">
      <w:pPr>
        <w:autoSpaceDE w:val="0"/>
        <w:autoSpaceDN w:val="0"/>
        <w:adjustRightInd w:val="0"/>
        <w:ind w:left="315" w:leftChars="150"/>
        <w:jc w:val="left"/>
        <w:rPr>
          <w:rFonts w:ascii="Times New Roman" w:hAnsi="Times New Roman" w:eastAsia="宋体" w:cs="Times New Roman"/>
          <w:color w:val="auto"/>
          <w:kern w:val="0"/>
          <w:sz w:val="24"/>
          <w:szCs w:val="24"/>
        </w:rPr>
      </w:pPr>
    </w:p>
    <w:p w14:paraId="44AA6DCC">
      <w:pPr>
        <w:autoSpaceDE w:val="0"/>
        <w:autoSpaceDN w:val="0"/>
        <w:adjustRightInd w:val="0"/>
        <w:ind w:left="315" w:leftChars="150"/>
        <w:jc w:val="left"/>
        <w:rPr>
          <w:rFonts w:ascii="Times New Roman" w:hAnsi="Times New Roman" w:eastAsia="宋体" w:cs="Times New Roman"/>
          <w:color w:val="auto"/>
          <w:kern w:val="0"/>
          <w:sz w:val="24"/>
          <w:szCs w:val="24"/>
        </w:rPr>
      </w:pPr>
    </w:p>
    <w:p w14:paraId="00D48835">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4150DAE">
      <w:pPr>
        <w:pStyle w:val="12"/>
        <w:rPr>
          <w:rFonts w:ascii="Times New Roman" w:hAnsi="Times New Roman" w:cs="Times New Roman"/>
          <w:color w:val="auto"/>
          <w:sz w:val="72"/>
          <w:szCs w:val="72"/>
        </w:rPr>
      </w:pPr>
    </w:p>
    <w:p w14:paraId="5729B291">
      <w:pPr>
        <w:pStyle w:val="12"/>
        <w:rPr>
          <w:rFonts w:ascii="Times New Roman" w:hAnsi="Times New Roman" w:cs="Times New Roman"/>
          <w:color w:val="auto"/>
          <w:sz w:val="72"/>
          <w:szCs w:val="72"/>
        </w:rPr>
      </w:pPr>
    </w:p>
    <w:p w14:paraId="7CEE8862">
      <w:pPr>
        <w:pStyle w:val="12"/>
        <w:rPr>
          <w:rFonts w:ascii="Times New Roman" w:hAnsi="Times New Roman" w:cs="Times New Roman"/>
          <w:color w:val="auto"/>
          <w:sz w:val="72"/>
          <w:szCs w:val="72"/>
        </w:rPr>
      </w:pPr>
    </w:p>
    <w:p w14:paraId="782B6938">
      <w:pPr>
        <w:pStyle w:val="12"/>
        <w:jc w:val="center"/>
        <w:rPr>
          <w:rFonts w:ascii="Times New Roman" w:hAnsi="Times New Roman" w:cs="Times New Roman"/>
          <w:color w:val="auto"/>
          <w:sz w:val="72"/>
          <w:szCs w:val="72"/>
        </w:rPr>
      </w:pPr>
    </w:p>
    <w:p w14:paraId="296CDF91">
      <w:pPr>
        <w:pStyle w:val="12"/>
        <w:jc w:val="center"/>
        <w:rPr>
          <w:rFonts w:ascii="Times New Roman" w:hAnsi="Times New Roman" w:eastAsia="方正小标宋_GBK" w:cs="Times New Roman"/>
          <w:color w:val="auto"/>
          <w:sz w:val="72"/>
          <w:szCs w:val="72"/>
        </w:rPr>
      </w:pPr>
    </w:p>
    <w:p w14:paraId="41DC10EC">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3F7BECE8">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24D27E95">
      <w:pPr>
        <w:widowControl/>
        <w:jc w:val="left"/>
        <w:rPr>
          <w:rFonts w:ascii="Times New Roman" w:hAnsi="Times New Roman" w:cs="Times New Roman"/>
          <w:color w:val="auto"/>
          <w:sz w:val="32"/>
          <w:szCs w:val="32"/>
        </w:rPr>
      </w:pPr>
      <w:r>
        <w:rPr>
          <w:color w:val="auto"/>
        </w:rPr>
        <w:br w:type="page"/>
      </w:r>
    </w:p>
    <w:p w14:paraId="0ED0F7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1,160.11</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15.45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1.35</w:t>
      </w:r>
      <w:r>
        <w:rPr>
          <w:rFonts w:ascii="Times New Roman" w:hAnsi="Times New Roman" w:eastAsia="仿宋_GB2312" w:cs="Times New Roman"/>
          <w:color w:val="auto"/>
          <w:sz w:val="32"/>
          <w:szCs w:val="32"/>
        </w:rPr>
        <w:t>%，主要是因为</w:t>
      </w:r>
      <w:r>
        <w:rPr>
          <w:rFonts w:hint="eastAsia" w:ascii="仿宋_GB2312" w:hAnsi="仿宋_GB2312" w:eastAsia="仿宋_GB2312" w:cs="仿宋_GB2312"/>
          <w:color w:val="auto"/>
          <w:kern w:val="2"/>
          <w:sz w:val="32"/>
          <w:szCs w:val="32"/>
          <w:u w:val="none"/>
        </w:rPr>
        <w:t>公共卫生工作全面提升</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方面，本院本着“一切以病人为中心”“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132AEA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2787BBC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1,160.11</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671.89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57.92</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488.22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42.08</w:t>
      </w:r>
      <w:r>
        <w:rPr>
          <w:rFonts w:ascii="Times New Roman" w:hAnsi="Times New Roman" w:eastAsia="仿宋_GB2312" w:cs="Times New Roman"/>
          <w:color w:val="auto"/>
          <w:sz w:val="32"/>
          <w:szCs w:val="32"/>
        </w:rPr>
        <w:t>%。</w:t>
      </w:r>
    </w:p>
    <w:p w14:paraId="5831760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AC059A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1,160.11</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808.84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69.72</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351.26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30.28</w:t>
      </w:r>
      <w:r>
        <w:rPr>
          <w:rFonts w:ascii="Times New Roman" w:hAnsi="Times New Roman" w:eastAsia="仿宋_GB2312" w:cs="Times New Roman"/>
          <w:color w:val="auto"/>
          <w:sz w:val="32"/>
          <w:szCs w:val="32"/>
        </w:rPr>
        <w:t>%。</w:t>
      </w:r>
    </w:p>
    <w:p w14:paraId="1E4AB76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2D4AE2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671.89</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49.76</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19430B2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F25F30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671.89</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58.7</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49.76</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7F22626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135E19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671.89</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51.18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7.62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620.71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92.38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920A3C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3D4F2C5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 xml:space="preserve">768.43 </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671.89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87.44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C9758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66B95B3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320.63</w:t>
      </w:r>
      <w:r>
        <w:rPr>
          <w:rFonts w:ascii="Times New Roman" w:hAnsi="Times New Roman" w:eastAsia="仿宋_GB2312" w:cs="Times New Roman"/>
          <w:color w:val="auto"/>
          <w:sz w:val="32"/>
          <w:szCs w:val="32"/>
        </w:rPr>
        <w:t>万元，其中：</w:t>
      </w: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320.63</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绩效工资、机关事业单位基本养老保险缴费、职业年金缴费、职工基本医疗保险缴费、其他社会保障缴费、其他工资福利支出、抚恤金、生活补助</w:t>
      </w:r>
      <w:r>
        <w:rPr>
          <w:rFonts w:ascii="Times New Roman" w:hAnsi="Times New Roman" w:eastAsia="仿宋_GB2312" w:cs="Times New Roman"/>
          <w:color w:val="auto"/>
          <w:sz w:val="32"/>
          <w:szCs w:val="32"/>
        </w:rPr>
        <w:t>。</w:t>
      </w:r>
    </w:p>
    <w:p w14:paraId="3C8E9C0A">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3ECE63">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30966DE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0302C3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，完成预算的0%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w:t>
      </w:r>
    </w:p>
    <w:p w14:paraId="33CDAC3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33489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w:t>
      </w:r>
    </w:p>
    <w:p w14:paraId="6BAB5E9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3938493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4579D2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50091B5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175D319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FAF8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0B9B1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136E0D4E">
      <w:pPr>
        <w:pStyle w:val="12"/>
        <w:jc w:val="center"/>
        <w:rPr>
          <w:rFonts w:ascii="Times New Roman" w:hAnsi="Times New Roman" w:cs="Times New Roman"/>
          <w:color w:val="auto"/>
          <w:sz w:val="72"/>
          <w:szCs w:val="72"/>
        </w:rPr>
      </w:pPr>
    </w:p>
    <w:p w14:paraId="24652685">
      <w:pPr>
        <w:pStyle w:val="12"/>
        <w:jc w:val="center"/>
        <w:rPr>
          <w:rFonts w:ascii="Times New Roman" w:hAnsi="Times New Roman" w:cs="Times New Roman"/>
          <w:color w:val="auto"/>
          <w:sz w:val="72"/>
          <w:szCs w:val="72"/>
        </w:rPr>
      </w:pPr>
    </w:p>
    <w:p w14:paraId="77E57702">
      <w:pPr>
        <w:pStyle w:val="12"/>
        <w:jc w:val="center"/>
        <w:rPr>
          <w:rFonts w:ascii="Times New Roman" w:hAnsi="Times New Roman" w:cs="Times New Roman"/>
          <w:color w:val="auto"/>
          <w:sz w:val="72"/>
          <w:szCs w:val="72"/>
        </w:rPr>
      </w:pPr>
    </w:p>
    <w:p w14:paraId="7FBDB1F8">
      <w:pPr>
        <w:pStyle w:val="12"/>
        <w:jc w:val="center"/>
        <w:rPr>
          <w:rFonts w:ascii="Times New Roman" w:hAnsi="Times New Roman" w:cs="Times New Roman"/>
          <w:color w:val="auto"/>
          <w:sz w:val="72"/>
          <w:szCs w:val="72"/>
        </w:rPr>
      </w:pPr>
    </w:p>
    <w:p w14:paraId="0CC4689A">
      <w:pPr>
        <w:pStyle w:val="12"/>
        <w:jc w:val="center"/>
        <w:rPr>
          <w:rFonts w:ascii="Times New Roman" w:hAnsi="Times New Roman" w:cs="Times New Roman"/>
          <w:color w:val="auto"/>
          <w:sz w:val="72"/>
          <w:szCs w:val="72"/>
        </w:rPr>
      </w:pPr>
    </w:p>
    <w:p w14:paraId="6467982C">
      <w:pPr>
        <w:pStyle w:val="12"/>
        <w:jc w:val="center"/>
        <w:rPr>
          <w:rFonts w:ascii="Times New Roman" w:hAnsi="Times New Roman" w:cs="Times New Roman"/>
          <w:color w:val="auto"/>
          <w:sz w:val="72"/>
          <w:szCs w:val="72"/>
        </w:rPr>
      </w:pPr>
    </w:p>
    <w:p w14:paraId="0789D5CA">
      <w:pPr>
        <w:pStyle w:val="12"/>
        <w:jc w:val="center"/>
        <w:rPr>
          <w:rFonts w:ascii="Times New Roman" w:hAnsi="Times New Roman" w:cs="Times New Roman"/>
          <w:color w:val="auto"/>
          <w:sz w:val="72"/>
          <w:szCs w:val="72"/>
        </w:rPr>
      </w:pPr>
    </w:p>
    <w:p w14:paraId="1199BE6A">
      <w:pPr>
        <w:pStyle w:val="12"/>
        <w:jc w:val="center"/>
        <w:rPr>
          <w:rFonts w:ascii="Times New Roman" w:hAnsi="Times New Roman" w:cs="Times New Roman"/>
          <w:color w:val="auto"/>
          <w:sz w:val="72"/>
          <w:szCs w:val="72"/>
        </w:rPr>
      </w:pPr>
    </w:p>
    <w:p w14:paraId="28B45BBB">
      <w:pPr>
        <w:pStyle w:val="12"/>
        <w:jc w:val="center"/>
        <w:rPr>
          <w:rFonts w:ascii="Times New Roman" w:hAnsi="Times New Roman" w:cs="Times New Roman"/>
          <w:color w:val="auto"/>
          <w:sz w:val="72"/>
          <w:szCs w:val="72"/>
        </w:rPr>
      </w:pPr>
    </w:p>
    <w:p w14:paraId="12B06566">
      <w:pPr>
        <w:pStyle w:val="12"/>
        <w:jc w:val="center"/>
        <w:rPr>
          <w:rFonts w:ascii="Times New Roman" w:hAnsi="Times New Roman" w:cs="Times New Roman"/>
          <w:color w:val="auto"/>
          <w:sz w:val="72"/>
          <w:szCs w:val="72"/>
        </w:rPr>
      </w:pPr>
    </w:p>
    <w:p w14:paraId="034F8596">
      <w:pPr>
        <w:pStyle w:val="12"/>
        <w:jc w:val="center"/>
        <w:rPr>
          <w:rFonts w:ascii="Times New Roman" w:hAnsi="Times New Roman" w:cs="Times New Roman"/>
          <w:color w:val="auto"/>
          <w:sz w:val="72"/>
          <w:szCs w:val="72"/>
        </w:rPr>
      </w:pPr>
    </w:p>
    <w:p w14:paraId="7776EC4F">
      <w:pPr>
        <w:pStyle w:val="12"/>
        <w:jc w:val="both"/>
        <w:rPr>
          <w:rFonts w:ascii="Times New Roman" w:hAnsi="Times New Roman" w:cs="Times New Roman"/>
          <w:color w:val="auto"/>
          <w:sz w:val="72"/>
          <w:szCs w:val="72"/>
        </w:rPr>
      </w:pPr>
    </w:p>
    <w:p w14:paraId="20184524">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2A68B089">
      <w:pPr>
        <w:widowControl/>
        <w:jc w:val="left"/>
        <w:rPr>
          <w:rFonts w:ascii="Times New Roman" w:hAnsi="Times New Roman" w:cs="Times New Roman"/>
          <w:color w:val="auto"/>
          <w:kern w:val="0"/>
          <w:sz w:val="32"/>
          <w:szCs w:val="32"/>
        </w:rPr>
      </w:pP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6E6237DD">
      <w:pPr>
        <w:spacing w:line="560" w:lineRule="atLeas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0A5AEA0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61D421C5">
      <w:pPr>
        <w:rPr>
          <w:rFonts w:ascii="Times New Roman" w:hAnsi="Times New Roman" w:cs="Times New Roman"/>
          <w:color w:val="auto"/>
          <w:sz w:val="72"/>
          <w:szCs w:val="72"/>
        </w:rPr>
      </w:pPr>
    </w:p>
    <w:p w14:paraId="58DA0E11">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2024年度部门(单位)整体支出绩效自评报告。</w:t>
      </w:r>
    </w:p>
    <w:p w14:paraId="1ADAEEE9">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lang w:eastAsia="zh-CN"/>
        </w:rPr>
        <w:t>蓝山县楠市</w:t>
      </w:r>
      <w:r>
        <w:rPr>
          <w:rFonts w:hint="eastAsia" w:asciiTheme="majorEastAsia" w:hAnsiTheme="majorEastAsia" w:eastAsiaTheme="majorEastAsia" w:cstheme="majorEastAsia"/>
          <w:b/>
          <w:bCs/>
          <w:sz w:val="30"/>
          <w:szCs w:val="30"/>
        </w:rPr>
        <w:t>镇中心卫生院2024年绩效自评报告</w:t>
      </w:r>
    </w:p>
    <w:p w14:paraId="7A4C960C">
      <w:pPr>
        <w:numPr>
          <w:ilvl w:val="0"/>
          <w:numId w:val="2"/>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基本情况</w:t>
      </w:r>
    </w:p>
    <w:p w14:paraId="55E142DF">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单位概况</w:t>
      </w:r>
    </w:p>
    <w:p w14:paraId="0ED9961B">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院基本情况：城市镇中心卫生院位于楠市镇镇北村、服务辖区内3.6万余人口、2024年人员编制数44人、实际开放床位数73张、科室设置：全科医疗科、内科、外科、妇产科、儿科、医学检验科、医学影像科、中医科。</w:t>
      </w:r>
    </w:p>
    <w:p w14:paraId="0E39AC45">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年度重点工作目标：如基本医疗、公共卫生服务、家庭医生签约、疫情防控等。</w:t>
      </w:r>
    </w:p>
    <w:p w14:paraId="56509B0D">
      <w:pPr>
        <w:numPr>
          <w:ilvl w:val="0"/>
          <w:numId w:val="3"/>
        </w:num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年度整体支出绩效目标</w:t>
      </w:r>
    </w:p>
    <w:p w14:paraId="5F511BD8">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总预算金额：其中：财政拨款671.89万元：自有资金：488.22万元。</w:t>
      </w:r>
    </w:p>
    <w:p w14:paraId="59902561">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核心目标：提升诊疗人次、规范慢性病管理率≥97%、患者满意度≥98%、预算执</w:t>
      </w:r>
      <w:r>
        <w:rPr>
          <w:rFonts w:hint="eastAsia" w:asciiTheme="minorEastAsia" w:hAnsiTheme="minorEastAsia" w:eastAsiaTheme="minorEastAsia" w:cstheme="minorEastAsia"/>
          <w:b w:val="0"/>
          <w:bCs w:val="0"/>
          <w:sz w:val="24"/>
          <w:szCs w:val="24"/>
        </w:rPr>
        <w:t>行率≥100%等。</w:t>
      </w:r>
    </w:p>
    <w:p w14:paraId="493609D9">
      <w:pPr>
        <w:numPr>
          <w:ilvl w:val="0"/>
          <w:numId w:val="0"/>
        </w:numPr>
        <w:ind w:leftChars="0"/>
        <w:rPr>
          <w:rFonts w:hint="eastAsia" w:asciiTheme="minorEastAsia" w:hAnsiTheme="minorEastAsia" w:eastAsiaTheme="minorEastAsia" w:cstheme="minorEastAsia"/>
          <w:b w:val="0"/>
          <w:bCs w:val="0"/>
          <w:sz w:val="24"/>
          <w:szCs w:val="24"/>
        </w:rPr>
      </w:pPr>
    </w:p>
    <w:p w14:paraId="32885BB1">
      <w:pPr>
        <w:numPr>
          <w:ilvl w:val="0"/>
          <w:numId w:val="2"/>
        </w:numPr>
        <w:ind w:left="0" w:leftChars="0" w:firstLine="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一般公共预算支出情况</w:t>
      </w:r>
    </w:p>
    <w:p w14:paraId="59C0B8F3">
      <w:pPr>
        <w:numPr>
          <w:ilvl w:val="0"/>
          <w:numId w:val="4"/>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基本支出情况</w:t>
      </w:r>
    </w:p>
    <w:p w14:paraId="46D50575">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人员经费：其中：工资、社保、公积金等支出金额：452.93万元(占比56%)。</w:t>
      </w:r>
    </w:p>
    <w:p w14:paraId="28A8CC16">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公用经费：其他资金支出金额355.92万元(占比44%)。</w:t>
      </w:r>
    </w:p>
    <w:p w14:paraId="0B752199">
      <w:pPr>
        <w:numPr>
          <w:ilvl w:val="0"/>
          <w:numId w:val="4"/>
        </w:num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项目支出情况</w:t>
      </w:r>
    </w:p>
    <w:p w14:paraId="24D4702A">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专项资金1：基本公共卫生服务年度使用资金：351.26万元</w:t>
      </w:r>
    </w:p>
    <w:p w14:paraId="0D4E8EF7">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用途：居民健康档案、老年人健康管理、预防接种等；</w:t>
      </w:r>
    </w:p>
    <w:p w14:paraId="28A94E60">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执行进度：一类疫苗接种100%(需与工作量挂钩，如完成建档率100%)。</w:t>
      </w:r>
    </w:p>
    <w:p w14:paraId="1592FB8F">
      <w:pPr>
        <w:numPr>
          <w:ilvl w:val="0"/>
          <w:numId w:val="0"/>
        </w:numPr>
        <w:ind w:leftChars="0"/>
        <w:rPr>
          <w:rFonts w:hint="eastAsia" w:asciiTheme="minorEastAsia" w:hAnsiTheme="minorEastAsia" w:eastAsiaTheme="minorEastAsia" w:cstheme="minorEastAsia"/>
          <w:sz w:val="24"/>
          <w:szCs w:val="24"/>
        </w:rPr>
      </w:pPr>
    </w:p>
    <w:p w14:paraId="72A58EB9">
      <w:pPr>
        <w:numPr>
          <w:ilvl w:val="0"/>
          <w:numId w:val="2"/>
        </w:numPr>
        <w:ind w:left="0" w:leftChars="0" w:firstLine="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政府性基金预算支出情况：本单位无政府性基金预算支出</w:t>
      </w:r>
    </w:p>
    <w:p w14:paraId="14BE3D64">
      <w:pPr>
        <w:numPr>
          <w:ilvl w:val="0"/>
          <w:numId w:val="0"/>
        </w:numPr>
        <w:ind w:leftChars="0"/>
        <w:rPr>
          <w:rFonts w:hint="eastAsia" w:asciiTheme="minorEastAsia" w:hAnsiTheme="minorEastAsia" w:eastAsiaTheme="minorEastAsia" w:cstheme="minorEastAsia"/>
          <w:b w:val="0"/>
          <w:bCs w:val="0"/>
          <w:sz w:val="24"/>
          <w:szCs w:val="24"/>
        </w:rPr>
      </w:pPr>
    </w:p>
    <w:p w14:paraId="25A398CD">
      <w:pPr>
        <w:numPr>
          <w:ilvl w:val="0"/>
          <w:numId w:val="2"/>
        </w:num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国有资本经营/社会保险基金预算支出情况：不适用</w:t>
      </w:r>
    </w:p>
    <w:p w14:paraId="672EF7C8">
      <w:pPr>
        <w:numPr>
          <w:ilvl w:val="0"/>
          <w:numId w:val="0"/>
        </w:numPr>
        <w:ind w:leftChars="0"/>
        <w:rPr>
          <w:rFonts w:hint="eastAsia" w:asciiTheme="minorEastAsia" w:hAnsiTheme="minorEastAsia" w:eastAsiaTheme="minorEastAsia" w:cstheme="minorEastAsia"/>
          <w:sz w:val="24"/>
          <w:szCs w:val="24"/>
        </w:rPr>
      </w:pPr>
    </w:p>
    <w:p w14:paraId="598D6EEF">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五、部门整体支出绩效情况</w:t>
      </w:r>
    </w:p>
    <w:p w14:paraId="79F6DC51">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1.运行成本：人均诊疗成本同比下降1.2%，药占比控制在47%。</w:t>
      </w:r>
    </w:p>
    <w:p w14:paraId="7F3DCF61">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2.管理效率：医保资金使用合规率100%，预算执行率100%。</w:t>
      </w:r>
    </w:p>
    <w:p w14:paraId="790DB364">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3.履职效能：医疗服务质量：门诊人次同比增长10%，抗生素使用合格率≥61%；公卫服务：高血压规范管理率99.1%，超目标5个百分点。</w:t>
      </w:r>
    </w:p>
    <w:p w14:paraId="3464B6DB">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4.社会效应：辖区居民健康知识知晓率提升至90%。</w:t>
      </w:r>
    </w:p>
    <w:p w14:paraId="43477614">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5.满意度：患者满意度调查得分8.7分。</w:t>
      </w:r>
    </w:p>
    <w:p w14:paraId="52F7FF79">
      <w:pPr>
        <w:numPr>
          <w:ilvl w:val="0"/>
          <w:numId w:val="0"/>
        </w:numPr>
        <w:ind w:leftChars="0"/>
        <w:rPr>
          <w:rFonts w:hint="eastAsia" w:asciiTheme="minorEastAsia" w:hAnsiTheme="minorEastAsia" w:eastAsiaTheme="minorEastAsia" w:cstheme="minorEastAsia"/>
          <w:sz w:val="24"/>
          <w:szCs w:val="24"/>
        </w:rPr>
      </w:pPr>
    </w:p>
    <w:p w14:paraId="14DCA996">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六、存在的问题及原因分析</w:t>
      </w:r>
    </w:p>
    <w:p w14:paraId="04334A2E">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1.绩效目标未达标：</w:t>
      </w:r>
    </w:p>
    <w:p w14:paraId="1AE23289">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问题：糖尿病随访率仅100%(目标72%)；</w:t>
      </w:r>
    </w:p>
    <w:p w14:paraId="675808C9">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原因：居民配合度低且长期不在家，随访人员不足。</w:t>
      </w:r>
    </w:p>
    <w:p w14:paraId="7712F7AE">
      <w:pPr>
        <w:numPr>
          <w:ilvl w:val="0"/>
          <w:numId w:val="4"/>
        </w:num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其他问题：如医疗设备老化、人员短缺、信息化水平不足等。</w:t>
      </w:r>
    </w:p>
    <w:p w14:paraId="6BD8ACD8">
      <w:pPr>
        <w:numPr>
          <w:ilvl w:val="0"/>
          <w:numId w:val="0"/>
        </w:numPr>
        <w:ind w:leftChars="0"/>
        <w:rPr>
          <w:rFonts w:hint="eastAsia" w:asciiTheme="minorEastAsia" w:hAnsiTheme="minorEastAsia" w:eastAsiaTheme="minorEastAsia" w:cstheme="minorEastAsia"/>
          <w:sz w:val="24"/>
          <w:szCs w:val="24"/>
        </w:rPr>
      </w:pPr>
    </w:p>
    <w:p w14:paraId="4FBA188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七、下一步改进措施</w:t>
      </w:r>
    </w:p>
    <w:p w14:paraId="7ACC54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1.提升服务效能：增加慢性病随访团队培训，开展社区健康讲座。</w:t>
      </w:r>
    </w:p>
    <w:p w14:paraId="3059B19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2.申请更新医疗设备，优化服务流程。</w:t>
      </w:r>
    </w:p>
    <w:p w14:paraId="7F911FB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3.完善绩效考核制度，激励职工积极性。</w:t>
      </w:r>
    </w:p>
    <w:p w14:paraId="652324E9">
      <w:pPr>
        <w:pStyle w:val="12"/>
        <w:spacing w:line="600" w:lineRule="exact"/>
        <w:ind w:firstLine="640" w:firstLineChars="200"/>
        <w:rPr>
          <w:rFonts w:ascii="Times New Roman" w:hAnsi="Times New Roman" w:eastAsia="仿宋_GB2312" w:cs="Times New Roman"/>
          <w:color w:val="auto"/>
          <w:sz w:val="32"/>
          <w:szCs w:val="32"/>
        </w:rPr>
      </w:pPr>
    </w:p>
    <w:p w14:paraId="5182CA6A">
      <w:pPr>
        <w:pStyle w:val="12"/>
        <w:spacing w:line="600" w:lineRule="exact"/>
        <w:ind w:firstLine="640" w:firstLineChars="200"/>
        <w:rPr>
          <w:rFonts w:ascii="Times New Roman" w:hAnsi="Times New Roman" w:cs="Times New Roman"/>
          <w:color w:val="auto"/>
          <w:kern w:val="0"/>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5AC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9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1075">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941075">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B7C45"/>
    <w:multiLevelType w:val="singleLevel"/>
    <w:tmpl w:val="8FFB7C45"/>
    <w:lvl w:ilvl="0" w:tentative="0">
      <w:start w:val="1"/>
      <w:numFmt w:val="decimal"/>
      <w:lvlText w:val="%1."/>
      <w:lvlJc w:val="left"/>
      <w:pPr>
        <w:tabs>
          <w:tab w:val="left" w:pos="312"/>
        </w:tabs>
      </w:pPr>
    </w:lvl>
  </w:abstractNum>
  <w:abstractNum w:abstractNumId="1">
    <w:nsid w:val="BC2EEE5E"/>
    <w:multiLevelType w:val="singleLevel"/>
    <w:tmpl w:val="BC2EEE5E"/>
    <w:lvl w:ilvl="0" w:tentative="0">
      <w:start w:val="1"/>
      <w:numFmt w:val="chineseCounting"/>
      <w:suff w:val="nothing"/>
      <w:lvlText w:val="%1、"/>
      <w:lvlJc w:val="left"/>
      <w:rPr>
        <w:rFonts w:hint="eastAsia"/>
      </w:rPr>
    </w:lvl>
  </w:abstractNum>
  <w:abstractNum w:abstractNumId="2">
    <w:nsid w:val="BD42E83A"/>
    <w:multiLevelType w:val="singleLevel"/>
    <w:tmpl w:val="BD42E83A"/>
    <w:lvl w:ilvl="0" w:tentative="0">
      <w:start w:val="13"/>
      <w:numFmt w:val="chineseCounting"/>
      <w:suff w:val="nothing"/>
      <w:lvlText w:val="%1、"/>
      <w:lvlJc w:val="left"/>
      <w:rPr>
        <w:rFonts w:hint="eastAsia"/>
      </w:rPr>
    </w:lvl>
  </w:abstractNum>
  <w:abstractNum w:abstractNumId="3">
    <w:nsid w:val="62A4311B"/>
    <w:multiLevelType w:val="singleLevel"/>
    <w:tmpl w:val="62A4311B"/>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2A2"/>
    <w:rsid w:val="01BB522E"/>
    <w:rsid w:val="0639166E"/>
    <w:rsid w:val="07E84B1C"/>
    <w:rsid w:val="08993B60"/>
    <w:rsid w:val="0DB354D4"/>
    <w:rsid w:val="15BC44EF"/>
    <w:rsid w:val="18356139"/>
    <w:rsid w:val="1D97DEFF"/>
    <w:rsid w:val="1DB133E7"/>
    <w:rsid w:val="1DFF72E5"/>
    <w:rsid w:val="1EFC6F07"/>
    <w:rsid w:val="208610ED"/>
    <w:rsid w:val="22621291"/>
    <w:rsid w:val="245B65CD"/>
    <w:rsid w:val="2B2B5D1A"/>
    <w:rsid w:val="2BAB26B7"/>
    <w:rsid w:val="2FDF85B8"/>
    <w:rsid w:val="2FFFEE04"/>
    <w:rsid w:val="33232CF8"/>
    <w:rsid w:val="34DF85B0"/>
    <w:rsid w:val="3B8F36BC"/>
    <w:rsid w:val="419070E8"/>
    <w:rsid w:val="47BC7195"/>
    <w:rsid w:val="491FF225"/>
    <w:rsid w:val="4CDC0C63"/>
    <w:rsid w:val="4FFD214C"/>
    <w:rsid w:val="541D24C1"/>
    <w:rsid w:val="5777D4F5"/>
    <w:rsid w:val="59DD8326"/>
    <w:rsid w:val="5B754496"/>
    <w:rsid w:val="5DEF592A"/>
    <w:rsid w:val="5FC6BB1E"/>
    <w:rsid w:val="5FF720F1"/>
    <w:rsid w:val="60667E4F"/>
    <w:rsid w:val="60885CA7"/>
    <w:rsid w:val="67FF5C0B"/>
    <w:rsid w:val="6A9454EC"/>
    <w:rsid w:val="6EFC0924"/>
    <w:rsid w:val="6FB74722"/>
    <w:rsid w:val="6FEF8B7E"/>
    <w:rsid w:val="707F2C23"/>
    <w:rsid w:val="71A6591B"/>
    <w:rsid w:val="737D59BA"/>
    <w:rsid w:val="73A40BF2"/>
    <w:rsid w:val="746D6FF7"/>
    <w:rsid w:val="77C37683"/>
    <w:rsid w:val="77D00808"/>
    <w:rsid w:val="79D19834"/>
    <w:rsid w:val="79FF515B"/>
    <w:rsid w:val="7E96628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1553</Words>
  <Characters>1874</Characters>
  <Lines>69</Lines>
  <Paragraphs>19</Paragraphs>
  <TotalTime>0</TotalTime>
  <ScaleCrop>false</ScaleCrop>
  <LinksUpToDate>false</LinksUpToDate>
  <CharactersWithSpaces>2208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2025-08-27T02:48:48Z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eyJoZGlkIjoiZjI3OTJiZDEwOGNjZGE5YzlkY2U0NmU3NzIwMDJhNWYifQ==</vt:lpwstr>
  </property>
</Properties>
</file>