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DF6A">
      <w:pPr>
        <w:pStyle w:val="23"/>
        <w:jc w:val="both"/>
        <w:rPr>
          <w:rFonts w:hAnsi="黑体"/>
          <w:sz w:val="36"/>
          <w:szCs w:val="36"/>
        </w:rPr>
      </w:pPr>
      <w:r>
        <w:rPr>
          <w:rFonts w:hint="eastAsia" w:hAnsi="黑体"/>
          <w:sz w:val="36"/>
          <w:szCs w:val="36"/>
        </w:rPr>
        <w:t>附件1</w:t>
      </w:r>
    </w:p>
    <w:p w14:paraId="198FA060">
      <w:pPr>
        <w:pStyle w:val="23"/>
        <w:jc w:val="center"/>
        <w:rPr>
          <w:rFonts w:ascii="Times New Roman" w:hAnsi="Times New Roman" w:cs="Times New Roman"/>
          <w:sz w:val="56"/>
          <w:szCs w:val="56"/>
        </w:rPr>
      </w:pPr>
    </w:p>
    <w:p w14:paraId="644204E6">
      <w:pPr>
        <w:pStyle w:val="23"/>
        <w:jc w:val="center"/>
        <w:rPr>
          <w:rFonts w:ascii="Times New Roman" w:hAnsi="Times New Roman" w:cs="Times New Roman"/>
          <w:sz w:val="84"/>
          <w:szCs w:val="84"/>
        </w:rPr>
      </w:pPr>
    </w:p>
    <w:p w14:paraId="21D608EB">
      <w:pPr>
        <w:pStyle w:val="23"/>
        <w:jc w:val="center"/>
        <w:rPr>
          <w:rFonts w:ascii="Times New Roman" w:hAnsi="Times New Roman" w:cs="Times New Roman"/>
          <w:sz w:val="84"/>
          <w:szCs w:val="84"/>
        </w:rPr>
      </w:pPr>
    </w:p>
    <w:p w14:paraId="3B338B96">
      <w:pPr>
        <w:pStyle w:val="2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868296E">
      <w:pPr>
        <w:pStyle w:val="23"/>
        <w:jc w:val="center"/>
        <w:rPr>
          <w:rFonts w:ascii="Times New Roman" w:hAnsi="Times New Roman" w:eastAsia="方正小标宋简体" w:cs="Times New Roman"/>
          <w:sz w:val="72"/>
          <w:szCs w:val="72"/>
        </w:rPr>
      </w:pPr>
      <w:r>
        <w:rPr>
          <w:rFonts w:hint="eastAsia" w:ascii="黑体" w:hAnsi="黑体" w:eastAsia="黑体" w:cs="黑体"/>
          <w:b w:val="0"/>
          <w:bCs/>
          <w:kern w:val="0"/>
          <w:sz w:val="72"/>
          <w:szCs w:val="72"/>
          <w:lang w:eastAsia="zh-CN"/>
        </w:rPr>
        <w:t>三蓝学校</w:t>
      </w:r>
      <w:r>
        <w:rPr>
          <w:rFonts w:ascii="Times New Roman" w:hAnsi="Times New Roman" w:eastAsia="方正小标宋简体" w:cs="Times New Roman"/>
          <w:b w:val="0"/>
          <w:bCs/>
          <w:sz w:val="72"/>
          <w:szCs w:val="72"/>
        </w:rPr>
        <w:t>部</w:t>
      </w:r>
      <w:r>
        <w:rPr>
          <w:rFonts w:ascii="Times New Roman" w:hAnsi="Times New Roman" w:eastAsia="方正小标宋简体" w:cs="Times New Roman"/>
          <w:sz w:val="72"/>
          <w:szCs w:val="72"/>
        </w:rPr>
        <w:t>门决算</w:t>
      </w:r>
    </w:p>
    <w:p w14:paraId="6231006C">
      <w:pPr>
        <w:pStyle w:val="23"/>
        <w:jc w:val="center"/>
        <w:rPr>
          <w:rFonts w:ascii="Times New Roman" w:hAnsi="Times New Roman" w:eastAsia="方正小标宋_GBK" w:cs="Times New Roman"/>
          <w:sz w:val="56"/>
          <w:szCs w:val="56"/>
        </w:rPr>
      </w:pPr>
    </w:p>
    <w:p w14:paraId="000BE4CD">
      <w:pPr>
        <w:pStyle w:val="23"/>
        <w:jc w:val="center"/>
        <w:rPr>
          <w:rFonts w:ascii="Times New Roman" w:hAnsi="Times New Roman" w:cs="Times New Roman"/>
          <w:sz w:val="56"/>
          <w:szCs w:val="56"/>
        </w:rPr>
      </w:pPr>
    </w:p>
    <w:p w14:paraId="65FC1699">
      <w:pPr>
        <w:pStyle w:val="23"/>
        <w:rPr>
          <w:rFonts w:ascii="Times New Roman" w:hAnsi="Times New Roman" w:cs="Times New Roman"/>
          <w:sz w:val="56"/>
          <w:szCs w:val="56"/>
        </w:rPr>
      </w:pPr>
    </w:p>
    <w:p w14:paraId="2C0B7B9B">
      <w:pPr>
        <w:pStyle w:val="23"/>
        <w:jc w:val="center"/>
        <w:rPr>
          <w:rFonts w:ascii="Times New Roman" w:hAnsi="Times New Roman" w:cs="Times New Roman"/>
          <w:sz w:val="32"/>
          <w:szCs w:val="32"/>
        </w:rPr>
      </w:pPr>
    </w:p>
    <w:p w14:paraId="61DA03EB">
      <w:pPr>
        <w:pStyle w:val="23"/>
        <w:jc w:val="center"/>
        <w:rPr>
          <w:rFonts w:ascii="Times New Roman" w:hAnsi="Times New Roman" w:cs="Times New Roman"/>
          <w:sz w:val="32"/>
          <w:szCs w:val="32"/>
        </w:rPr>
      </w:pPr>
    </w:p>
    <w:p w14:paraId="625B8EE0">
      <w:pPr>
        <w:pStyle w:val="23"/>
        <w:jc w:val="center"/>
        <w:rPr>
          <w:rFonts w:ascii="Times New Roman" w:hAnsi="Times New Roman" w:cs="Times New Roman"/>
          <w:sz w:val="32"/>
          <w:szCs w:val="32"/>
        </w:rPr>
      </w:pPr>
    </w:p>
    <w:p w14:paraId="2D4DBA80">
      <w:pPr>
        <w:pStyle w:val="23"/>
        <w:jc w:val="center"/>
        <w:rPr>
          <w:rFonts w:ascii="Times New Roman" w:hAnsi="Times New Roman" w:cs="Times New Roman"/>
          <w:sz w:val="32"/>
          <w:szCs w:val="32"/>
        </w:rPr>
      </w:pPr>
    </w:p>
    <w:p w14:paraId="1DF793B9">
      <w:pPr>
        <w:pStyle w:val="23"/>
        <w:jc w:val="center"/>
        <w:rPr>
          <w:rFonts w:ascii="Times New Roman" w:hAnsi="Times New Roman" w:cs="Times New Roman"/>
          <w:sz w:val="32"/>
          <w:szCs w:val="32"/>
        </w:rPr>
      </w:pPr>
    </w:p>
    <w:p w14:paraId="1535E38A">
      <w:pPr>
        <w:pStyle w:val="23"/>
        <w:jc w:val="center"/>
        <w:rPr>
          <w:rFonts w:ascii="Times New Roman" w:hAnsi="Times New Roman" w:cs="Times New Roman"/>
          <w:sz w:val="32"/>
          <w:szCs w:val="32"/>
        </w:rPr>
      </w:pPr>
    </w:p>
    <w:p w14:paraId="4F0BA3C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C519050">
      <w:pPr>
        <w:pStyle w:val="23"/>
        <w:spacing w:line="600" w:lineRule="exact"/>
        <w:jc w:val="both"/>
        <w:rPr>
          <w:rFonts w:ascii="Times New Roman" w:hAnsi="Times New Roman" w:cs="Times New Roman"/>
          <w:b/>
          <w:sz w:val="36"/>
          <w:szCs w:val="28"/>
        </w:rPr>
      </w:pPr>
    </w:p>
    <w:p w14:paraId="04F0761B">
      <w:pPr>
        <w:pStyle w:val="2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43B7F71">
      <w:pPr>
        <w:pStyle w:val="23"/>
        <w:spacing w:line="600" w:lineRule="exact"/>
        <w:jc w:val="center"/>
        <w:rPr>
          <w:rFonts w:ascii="Times New Roman" w:hAnsi="Times New Roman" w:cs="Times New Roman"/>
          <w:b/>
          <w:sz w:val="36"/>
          <w:szCs w:val="28"/>
        </w:rPr>
      </w:pPr>
    </w:p>
    <w:p w14:paraId="12EE6FCE">
      <w:pPr>
        <w:pStyle w:val="2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三蓝学校</w:t>
      </w:r>
      <w:r>
        <w:rPr>
          <w:rFonts w:ascii="Times New Roman" w:hAnsi="Times New Roman" w:cs="Times New Roman"/>
          <w:bCs/>
          <w:sz w:val="32"/>
          <w:szCs w:val="32"/>
        </w:rPr>
        <w:t>部门（单位）概况</w:t>
      </w:r>
    </w:p>
    <w:p w14:paraId="165527D0">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F7EEB36">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BDF34B0">
      <w:pPr>
        <w:pStyle w:val="2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54D65AB">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6618C3D">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9042EA9">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30ADCF4">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D1FBD38">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BE09248">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A069939">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A7AED0D">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1681778">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FE0BBCF">
      <w:pPr>
        <w:pStyle w:val="2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3743355">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6FC481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F9BF3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853B0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8E611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F267D2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5D5C8E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FF134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4CF7B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2EFDC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F70D0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BE56B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258D44F">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753AE61">
      <w:pPr>
        <w:pStyle w:val="2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4F5E337">
      <w:pPr>
        <w:pStyle w:val="2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BC9B9B6">
      <w:pPr>
        <w:pStyle w:val="2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0E812B3">
      <w:pPr>
        <w:pStyle w:val="23"/>
        <w:spacing w:line="600" w:lineRule="exact"/>
        <w:rPr>
          <w:rFonts w:ascii="Times New Roman" w:hAnsi="Times New Roman" w:cs="Times New Roman"/>
          <w:bCs/>
          <w:sz w:val="28"/>
          <w:szCs w:val="28"/>
        </w:rPr>
      </w:pPr>
    </w:p>
    <w:p w14:paraId="4973EC3C">
      <w:pPr>
        <w:jc w:val="center"/>
        <w:rPr>
          <w:rFonts w:ascii="Times New Roman" w:hAnsi="Times New Roman" w:cs="Times New Roman"/>
          <w:sz w:val="72"/>
          <w:szCs w:val="72"/>
        </w:rPr>
      </w:pPr>
    </w:p>
    <w:p w14:paraId="651CD050">
      <w:pPr>
        <w:jc w:val="center"/>
        <w:rPr>
          <w:rFonts w:ascii="Times New Roman" w:hAnsi="Times New Roman" w:cs="Times New Roman"/>
          <w:sz w:val="72"/>
          <w:szCs w:val="72"/>
        </w:rPr>
      </w:pPr>
    </w:p>
    <w:p w14:paraId="37C9FF7A">
      <w:pPr>
        <w:jc w:val="center"/>
        <w:rPr>
          <w:rFonts w:ascii="Times New Roman" w:hAnsi="Times New Roman" w:cs="Times New Roman"/>
          <w:sz w:val="72"/>
          <w:szCs w:val="72"/>
        </w:rPr>
      </w:pPr>
    </w:p>
    <w:p w14:paraId="3DE82F45">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7557739">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 蓝山县</w:t>
      </w:r>
      <w:r>
        <w:rPr>
          <w:rFonts w:hint="eastAsia" w:ascii="黑体" w:hAnsi="黑体" w:eastAsia="黑体" w:cs="黑体"/>
          <w:b/>
          <w:bCs w:val="0"/>
          <w:kern w:val="0"/>
          <w:sz w:val="44"/>
          <w:szCs w:val="44"/>
          <w:lang w:eastAsia="zh-CN"/>
        </w:rPr>
        <w:t>三蓝学校</w:t>
      </w:r>
      <w:r>
        <w:rPr>
          <w:rFonts w:hint="eastAsia" w:ascii="黑体" w:hAnsi="黑体" w:eastAsia="黑体" w:cs="黑体"/>
          <w:b/>
          <w:bCs w:val="0"/>
          <w:kern w:val="0"/>
          <w:sz w:val="44"/>
          <w:szCs w:val="44"/>
        </w:rPr>
        <w:t>部门概况</w:t>
      </w:r>
    </w:p>
    <w:p w14:paraId="7D47C02D">
      <w:pPr>
        <w:pStyle w:val="15"/>
        <w:ind w:firstLine="0" w:firstLineChars="0"/>
        <w:jc w:val="left"/>
        <w:rPr>
          <w:rFonts w:ascii="黑体" w:hAnsi="黑体" w:eastAsia="黑体"/>
          <w:sz w:val="32"/>
          <w:szCs w:val="32"/>
        </w:rPr>
      </w:pPr>
    </w:p>
    <w:p w14:paraId="7F6BC0DE">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095B2581">
      <w:pPr>
        <w:widowControl/>
        <w:spacing w:line="600" w:lineRule="exact"/>
        <w:ind w:firstLine="640" w:firstLineChars="200"/>
        <w:rPr>
          <w:rFonts w:hint="eastAsia" w:ascii="仿宋" w:hAnsi="仿宋" w:eastAsia="仿宋" w:cs="仿宋"/>
          <w:b w:val="0"/>
          <w:bCs/>
          <w:kern w:val="0"/>
          <w:sz w:val="32"/>
          <w:szCs w:val="32"/>
        </w:rPr>
      </w:pPr>
      <w:r>
        <w:rPr>
          <w:rFonts w:hint="eastAsia" w:ascii="仿宋" w:hAnsi="仿宋" w:eastAsia="仿宋" w:cs="仿宋"/>
          <w:b w:val="0"/>
          <w:bCs/>
          <w:kern w:val="0"/>
          <w:sz w:val="32"/>
          <w:szCs w:val="32"/>
          <w:lang w:val="en-US" w:eastAsia="zh-CN"/>
        </w:rPr>
        <w:t>1、</w:t>
      </w:r>
      <w:r>
        <w:rPr>
          <w:rFonts w:hint="eastAsia" w:ascii="仿宋" w:hAnsi="仿宋" w:eastAsia="仿宋" w:cs="仿宋"/>
          <w:b w:val="0"/>
          <w:bCs/>
          <w:kern w:val="0"/>
          <w:sz w:val="32"/>
          <w:szCs w:val="32"/>
        </w:rPr>
        <w:t>本单位为</w:t>
      </w:r>
      <w:r>
        <w:rPr>
          <w:rFonts w:hint="eastAsia" w:ascii="仿宋" w:hAnsi="仿宋" w:eastAsia="仿宋" w:cs="仿宋"/>
          <w:b w:val="0"/>
          <w:bCs/>
          <w:kern w:val="0"/>
          <w:sz w:val="32"/>
          <w:szCs w:val="32"/>
          <w:lang w:eastAsia="zh-CN"/>
        </w:rPr>
        <w:t>九年一贯制</w:t>
      </w:r>
      <w:r>
        <w:rPr>
          <w:rFonts w:hint="eastAsia" w:ascii="仿宋" w:hAnsi="仿宋" w:eastAsia="仿宋" w:cs="仿宋"/>
          <w:b w:val="0"/>
          <w:bCs/>
          <w:kern w:val="0"/>
          <w:sz w:val="32"/>
          <w:szCs w:val="32"/>
        </w:rPr>
        <w:t>学校，实施</w:t>
      </w:r>
      <w:r>
        <w:rPr>
          <w:rFonts w:hint="eastAsia" w:ascii="仿宋" w:hAnsi="仿宋" w:eastAsia="仿宋" w:cs="仿宋"/>
          <w:b w:val="0"/>
          <w:bCs/>
          <w:kern w:val="0"/>
          <w:sz w:val="32"/>
          <w:szCs w:val="32"/>
          <w:lang w:eastAsia="zh-CN"/>
        </w:rPr>
        <w:t>小学</w:t>
      </w:r>
      <w:r>
        <w:rPr>
          <w:rFonts w:hint="eastAsia" w:ascii="仿宋" w:hAnsi="仿宋" w:eastAsia="仿宋" w:cs="仿宋"/>
          <w:b w:val="0"/>
          <w:bCs/>
          <w:kern w:val="0"/>
          <w:sz w:val="32"/>
          <w:szCs w:val="32"/>
          <w:lang w:val="en-US" w:eastAsia="zh-CN"/>
        </w:rPr>
        <w:t>和</w:t>
      </w:r>
      <w:r>
        <w:rPr>
          <w:rFonts w:hint="eastAsia" w:ascii="仿宋" w:hAnsi="仿宋" w:eastAsia="仿宋" w:cs="仿宋"/>
          <w:b w:val="0"/>
          <w:bCs/>
          <w:kern w:val="0"/>
          <w:sz w:val="32"/>
          <w:szCs w:val="32"/>
        </w:rPr>
        <w:t>初中义务教育，促进基础教育发展。</w:t>
      </w:r>
    </w:p>
    <w:p w14:paraId="7CD2091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sz w:val="32"/>
          <w:szCs w:val="32"/>
          <w:u w:val="none"/>
        </w:rPr>
      </w:pPr>
      <w:r>
        <w:rPr>
          <w:rFonts w:hint="eastAsia" w:ascii="仿宋" w:hAnsi="仿宋" w:eastAsia="仿宋" w:cs="仿宋"/>
          <w:color w:val="000000"/>
          <w:kern w:val="0"/>
          <w:sz w:val="32"/>
          <w:szCs w:val="32"/>
          <w:u w:val="none"/>
          <w:lang w:val="en-US" w:eastAsia="zh-CN" w:bidi="ar-SA"/>
        </w:rPr>
        <w:t>2、学校办学宗旨：坚持中国特色社会主义办学方向，认真贯彻执行党的教育方针，实施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470A6887">
      <w:pPr>
        <w:widowControl/>
        <w:spacing w:line="600" w:lineRule="exact"/>
        <w:ind w:firstLine="960" w:firstLineChars="300"/>
        <w:rPr>
          <w:rFonts w:hint="eastAsia" w:ascii="Times New Roman" w:hAnsi="Times New Roman" w:eastAsia="仿宋_GB2312"/>
          <w:b w:val="0"/>
          <w:bCs/>
          <w:kern w:val="0"/>
          <w:sz w:val="32"/>
          <w:szCs w:val="32"/>
        </w:rPr>
      </w:pPr>
    </w:p>
    <w:p w14:paraId="1B2F7369">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46ED06D5">
      <w:pPr>
        <w:snapToGrid w:val="0"/>
        <w:spacing w:line="520" w:lineRule="exact"/>
        <w:ind w:firstLine="964" w:firstLineChars="300"/>
        <w:rPr>
          <w:rFonts w:hint="eastAsia" w:ascii="楷体_GB2312" w:hAnsi="宋体" w:eastAsia="楷体_GB2312"/>
          <w:b/>
          <w:bCs/>
          <w:kern w:val="0"/>
          <w:sz w:val="32"/>
          <w:szCs w:val="32"/>
        </w:rPr>
      </w:pPr>
      <w:r>
        <w:rPr>
          <w:rFonts w:hint="eastAsia" w:ascii="楷体_GB2312" w:hAnsi="宋体" w:eastAsia="楷体_GB2312"/>
          <w:b/>
          <w:bCs/>
          <w:kern w:val="0"/>
          <w:sz w:val="32"/>
          <w:szCs w:val="32"/>
        </w:rPr>
        <w:t>（一）内设机构设置。</w:t>
      </w:r>
    </w:p>
    <w:p w14:paraId="4B86E803">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u w:val="none"/>
          <w:lang w:val="en-US" w:eastAsia="zh-CN" w:bidi="ar-SA"/>
        </w:rPr>
      </w:pPr>
      <w:r>
        <w:rPr>
          <w:rFonts w:hint="eastAsia" w:ascii="仿宋" w:hAnsi="仿宋" w:eastAsia="仿宋" w:cs="仿宋"/>
          <w:color w:val="000000"/>
          <w:kern w:val="0"/>
          <w:sz w:val="30"/>
          <w:szCs w:val="30"/>
          <w:u w:val="none"/>
          <w:lang w:val="en-US" w:eastAsia="zh-CN" w:bidi="ar-SA"/>
        </w:rPr>
        <w:t>1、学校是一个财政全额拨款的事业单位。单位现有书记一名，副校长四名，现有下设机构七个：学校办公室一个，设办公室主任一名，办公室副主任一名；工会委员会一个，设有工会主席一名，工会委员二名；教务处二个，设有教务主任两名，教务副主任两名；政教处一个，设有政教主任一名，政教副主任两名，政教干事一名；学校团支部一个，设有团支部书记一名；总务处一个，总务主任一名；财务室一个，设有会计一名，出纳一名。</w:t>
      </w:r>
    </w:p>
    <w:p w14:paraId="519AAB8C">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u w:val="none"/>
          <w:lang w:val="en-US" w:eastAsia="zh-CN"/>
        </w:rPr>
      </w:pPr>
      <w:r>
        <w:rPr>
          <w:rFonts w:hint="eastAsia" w:ascii="仿宋" w:hAnsi="仿宋" w:eastAsia="仿宋" w:cs="仿宋"/>
          <w:bCs/>
          <w:kern w:val="0"/>
          <w:sz w:val="30"/>
          <w:szCs w:val="30"/>
          <w:u w:val="none"/>
          <w:lang w:val="en-US" w:eastAsia="zh-CN"/>
        </w:rPr>
        <w:t>2、</w:t>
      </w:r>
      <w:r>
        <w:rPr>
          <w:rFonts w:hint="eastAsia" w:ascii="仿宋" w:hAnsi="仿宋" w:eastAsia="仿宋" w:cs="仿宋"/>
          <w:bCs/>
          <w:kern w:val="0"/>
          <w:sz w:val="30"/>
          <w:szCs w:val="30"/>
          <w:u w:val="none"/>
        </w:rPr>
        <w:t>学生情况：有教学班</w:t>
      </w:r>
      <w:r>
        <w:rPr>
          <w:rFonts w:hint="eastAsia" w:ascii="仿宋" w:hAnsi="仿宋" w:eastAsia="仿宋" w:cs="仿宋"/>
          <w:bCs/>
          <w:kern w:val="0"/>
          <w:sz w:val="30"/>
          <w:szCs w:val="30"/>
          <w:u w:val="none"/>
          <w:lang w:val="en-US" w:eastAsia="zh-CN"/>
        </w:rPr>
        <w:t>92</w:t>
      </w:r>
      <w:r>
        <w:rPr>
          <w:rFonts w:hint="eastAsia" w:ascii="仿宋" w:hAnsi="仿宋" w:eastAsia="仿宋" w:cs="仿宋"/>
          <w:bCs/>
          <w:kern w:val="0"/>
          <w:sz w:val="30"/>
          <w:szCs w:val="30"/>
          <w:u w:val="none"/>
        </w:rPr>
        <w:t>个，学生</w:t>
      </w:r>
      <w:r>
        <w:rPr>
          <w:rFonts w:hint="eastAsia" w:ascii="仿宋" w:hAnsi="仿宋" w:eastAsia="仿宋" w:cs="仿宋"/>
          <w:bCs/>
          <w:kern w:val="0"/>
          <w:sz w:val="30"/>
          <w:szCs w:val="30"/>
          <w:u w:val="none"/>
          <w:lang w:val="en-US" w:eastAsia="zh-CN"/>
        </w:rPr>
        <w:t>4501</w:t>
      </w:r>
      <w:r>
        <w:rPr>
          <w:rFonts w:hint="eastAsia" w:ascii="仿宋" w:hAnsi="仿宋" w:eastAsia="仿宋" w:cs="仿宋"/>
          <w:bCs/>
          <w:kern w:val="0"/>
          <w:sz w:val="30"/>
          <w:szCs w:val="30"/>
          <w:u w:val="none"/>
        </w:rPr>
        <w:t>人。</w:t>
      </w:r>
      <w:r>
        <w:rPr>
          <w:rFonts w:hint="eastAsia" w:ascii="仿宋" w:hAnsi="仿宋" w:eastAsia="仿宋" w:cs="仿宋"/>
          <w:bCs/>
          <w:kern w:val="0"/>
          <w:sz w:val="30"/>
          <w:szCs w:val="30"/>
        </w:rPr>
        <w:t>其中，初中学生</w:t>
      </w:r>
      <w:r>
        <w:rPr>
          <w:rFonts w:hint="eastAsia" w:ascii="仿宋" w:hAnsi="仿宋" w:eastAsia="仿宋" w:cs="仿宋"/>
          <w:bCs/>
          <w:kern w:val="0"/>
          <w:sz w:val="30"/>
          <w:szCs w:val="30"/>
          <w:lang w:val="en-US" w:eastAsia="zh-CN"/>
        </w:rPr>
        <w:t>2450</w:t>
      </w:r>
      <w:r>
        <w:rPr>
          <w:rFonts w:hint="eastAsia" w:ascii="仿宋" w:hAnsi="仿宋" w:eastAsia="仿宋" w:cs="仿宋"/>
          <w:bCs/>
          <w:kern w:val="0"/>
          <w:sz w:val="30"/>
          <w:szCs w:val="30"/>
        </w:rPr>
        <w:t>人，小学学生</w:t>
      </w:r>
      <w:r>
        <w:rPr>
          <w:rFonts w:hint="eastAsia" w:ascii="仿宋" w:hAnsi="仿宋" w:eastAsia="仿宋" w:cs="仿宋"/>
          <w:bCs/>
          <w:kern w:val="0"/>
          <w:sz w:val="30"/>
          <w:szCs w:val="30"/>
          <w:lang w:val="en-US" w:eastAsia="zh-CN"/>
        </w:rPr>
        <w:t>2051</w:t>
      </w:r>
      <w:r>
        <w:rPr>
          <w:rFonts w:hint="eastAsia" w:ascii="仿宋" w:hAnsi="仿宋" w:eastAsia="仿宋" w:cs="仿宋"/>
          <w:bCs/>
          <w:kern w:val="0"/>
          <w:sz w:val="30"/>
          <w:szCs w:val="30"/>
        </w:rPr>
        <w:t>人</w:t>
      </w:r>
      <w:r>
        <w:rPr>
          <w:rFonts w:hint="eastAsia" w:ascii="仿宋" w:hAnsi="仿宋" w:eastAsia="仿宋" w:cs="仿宋"/>
          <w:bCs/>
          <w:kern w:val="0"/>
          <w:sz w:val="30"/>
          <w:szCs w:val="30"/>
          <w:lang w:val="en-US" w:eastAsia="zh-CN"/>
        </w:rPr>
        <w:t>.</w:t>
      </w:r>
    </w:p>
    <w:p w14:paraId="7AA4DEAA">
      <w:pPr>
        <w:snapToGrid w:val="0"/>
        <w:spacing w:line="520" w:lineRule="exact"/>
        <w:ind w:firstLine="900" w:firstLineChars="300"/>
        <w:rPr>
          <w:rFonts w:hint="eastAsia" w:ascii="Times New Roman" w:hAnsi="Times New Roman" w:eastAsia="仿宋_GB2312"/>
          <w:bCs/>
          <w:kern w:val="0"/>
          <w:sz w:val="32"/>
          <w:szCs w:val="32"/>
        </w:rPr>
      </w:pPr>
      <w:r>
        <w:rPr>
          <w:rFonts w:hint="eastAsia" w:ascii="仿宋" w:hAnsi="仿宋" w:eastAsia="仿宋" w:cs="仿宋"/>
          <w:bCs/>
          <w:kern w:val="0"/>
          <w:sz w:val="30"/>
          <w:szCs w:val="30"/>
          <w:u w:val="none"/>
          <w:lang w:val="en-US" w:eastAsia="zh-CN"/>
        </w:rPr>
        <w:t>3、</w:t>
      </w:r>
      <w:r>
        <w:rPr>
          <w:rFonts w:hint="eastAsia" w:ascii="仿宋" w:hAnsi="仿宋" w:eastAsia="仿宋" w:cs="仿宋"/>
          <w:bCs/>
          <w:kern w:val="0"/>
          <w:sz w:val="30"/>
          <w:szCs w:val="30"/>
          <w:u w:val="none"/>
          <w:lang w:eastAsia="zh-CN"/>
        </w:rPr>
        <w:t>学校</w:t>
      </w:r>
      <w:r>
        <w:rPr>
          <w:rFonts w:hint="eastAsia" w:ascii="仿宋" w:hAnsi="仿宋" w:eastAsia="仿宋" w:cs="仿宋"/>
          <w:bCs/>
          <w:kern w:val="0"/>
          <w:sz w:val="30"/>
          <w:szCs w:val="30"/>
          <w:u w:val="none"/>
        </w:rPr>
        <w:t>人员情况</w:t>
      </w:r>
      <w:r>
        <w:rPr>
          <w:rFonts w:hint="eastAsia" w:ascii="仿宋" w:hAnsi="仿宋" w:eastAsia="仿宋" w:cs="仿宋"/>
          <w:bCs/>
          <w:kern w:val="0"/>
          <w:sz w:val="30"/>
          <w:szCs w:val="30"/>
          <w:u w:val="none"/>
          <w:lang w:eastAsia="zh-CN"/>
        </w:rPr>
        <w:t>：本学校现事业编制人数为</w:t>
      </w:r>
      <w:r>
        <w:rPr>
          <w:rFonts w:hint="eastAsia" w:ascii="仿宋" w:hAnsi="仿宋" w:eastAsia="仿宋" w:cs="仿宋"/>
          <w:bCs/>
          <w:kern w:val="0"/>
          <w:sz w:val="30"/>
          <w:szCs w:val="30"/>
          <w:u w:val="none"/>
          <w:lang w:val="en-US" w:eastAsia="zh-CN"/>
        </w:rPr>
        <w:t>248</w:t>
      </w:r>
      <w:r>
        <w:rPr>
          <w:rFonts w:hint="eastAsia" w:ascii="仿宋" w:hAnsi="仿宋" w:eastAsia="仿宋" w:cs="仿宋"/>
          <w:bCs/>
          <w:kern w:val="0"/>
          <w:sz w:val="30"/>
          <w:szCs w:val="30"/>
          <w:u w:val="none"/>
          <w:lang w:eastAsia="zh-CN"/>
        </w:rPr>
        <w:t>人，退休人员</w:t>
      </w:r>
      <w:r>
        <w:rPr>
          <w:rFonts w:hint="eastAsia" w:ascii="仿宋" w:hAnsi="仿宋" w:eastAsia="仿宋" w:cs="仿宋"/>
          <w:bCs/>
          <w:kern w:val="0"/>
          <w:sz w:val="30"/>
          <w:szCs w:val="30"/>
          <w:u w:val="none"/>
          <w:lang w:val="en-US" w:eastAsia="zh-CN"/>
        </w:rPr>
        <w:t>112</w:t>
      </w:r>
      <w:r>
        <w:rPr>
          <w:rFonts w:hint="eastAsia" w:ascii="仿宋" w:hAnsi="仿宋" w:eastAsia="仿宋" w:cs="仿宋"/>
          <w:bCs/>
          <w:kern w:val="0"/>
          <w:sz w:val="30"/>
          <w:szCs w:val="30"/>
          <w:u w:val="none"/>
          <w:lang w:eastAsia="zh-CN"/>
        </w:rPr>
        <w:t>人；学校聘用临时工作人员</w:t>
      </w:r>
      <w:r>
        <w:rPr>
          <w:rFonts w:hint="eastAsia" w:ascii="仿宋" w:hAnsi="仿宋" w:eastAsia="仿宋" w:cs="仿宋"/>
          <w:bCs/>
          <w:kern w:val="0"/>
          <w:sz w:val="30"/>
          <w:szCs w:val="30"/>
          <w:u w:val="none"/>
          <w:lang w:val="en-US" w:eastAsia="zh-CN"/>
        </w:rPr>
        <w:t>43人</w:t>
      </w:r>
      <w:r>
        <w:rPr>
          <w:rFonts w:hint="eastAsia" w:ascii="Times New Roman" w:hAnsi="Times New Roman" w:eastAsia="仿宋_GB2312"/>
          <w:bCs/>
          <w:kern w:val="0"/>
          <w:sz w:val="32"/>
          <w:szCs w:val="32"/>
        </w:rPr>
        <w:t>。</w:t>
      </w:r>
    </w:p>
    <w:p w14:paraId="64F9B147">
      <w:pPr>
        <w:widowControl/>
        <w:numPr>
          <w:ilvl w:val="0"/>
          <w:numId w:val="1"/>
        </w:numPr>
        <w:spacing w:line="600" w:lineRule="exact"/>
        <w:ind w:firstLine="630" w:firstLineChars="196"/>
        <w:rPr>
          <w:rFonts w:hint="eastAsia" w:ascii="楷体_GB2312" w:hAnsi="宋体" w:eastAsia="楷体_GB2312"/>
          <w:b/>
          <w:bCs/>
          <w:kern w:val="0"/>
          <w:sz w:val="32"/>
          <w:szCs w:val="32"/>
        </w:rPr>
      </w:pPr>
      <w:r>
        <w:rPr>
          <w:rFonts w:hint="eastAsia" w:ascii="楷体_GB2312" w:hAnsi="宋体" w:eastAsia="楷体_GB2312"/>
          <w:b/>
          <w:bCs/>
          <w:kern w:val="0"/>
          <w:sz w:val="32"/>
          <w:szCs w:val="32"/>
        </w:rPr>
        <w:t>决算单位构成。</w:t>
      </w:r>
    </w:p>
    <w:p w14:paraId="04BA6D07">
      <w:pPr>
        <w:widowControl/>
        <w:numPr>
          <w:ilvl w:val="0"/>
          <w:numId w:val="0"/>
        </w:numPr>
        <w:spacing w:line="600" w:lineRule="exact"/>
        <w:ind w:firstLine="960" w:firstLineChars="300"/>
        <w:rPr>
          <w:rFonts w:eastAsia="仿宋_GB2312"/>
          <w:sz w:val="32"/>
          <w:szCs w:val="32"/>
        </w:rPr>
      </w:pPr>
      <w:r>
        <w:rPr>
          <w:rFonts w:hint="eastAsia" w:eastAsia="仿宋_GB2312"/>
          <w:sz w:val="32"/>
          <w:szCs w:val="32"/>
        </w:rPr>
        <w:t>蓝山县</w:t>
      </w:r>
      <w:r>
        <w:rPr>
          <w:rFonts w:hint="eastAsia" w:eastAsia="仿宋_GB2312"/>
          <w:sz w:val="32"/>
          <w:szCs w:val="32"/>
          <w:lang w:eastAsia="zh-CN"/>
        </w:rPr>
        <w:t>三蓝学校</w:t>
      </w:r>
      <w:r>
        <w:rPr>
          <w:rFonts w:eastAsia="仿宋_GB2312"/>
          <w:sz w:val="32"/>
          <w:szCs w:val="32"/>
        </w:rPr>
        <w:t>只有本级，没有其他</w:t>
      </w:r>
      <w:r>
        <w:rPr>
          <w:rFonts w:hint="eastAsia" w:eastAsia="仿宋_GB2312"/>
          <w:sz w:val="32"/>
          <w:szCs w:val="32"/>
          <w:lang w:eastAsia="zh-CN"/>
        </w:rPr>
        <w:t>决算</w:t>
      </w:r>
      <w:r>
        <w:rPr>
          <w:rFonts w:eastAsia="仿宋_GB2312"/>
          <w:sz w:val="32"/>
          <w:szCs w:val="32"/>
        </w:rPr>
        <w:t>单位，因此本部门</w:t>
      </w:r>
      <w:r>
        <w:rPr>
          <w:rFonts w:hint="eastAsia" w:eastAsia="仿宋_GB2312"/>
          <w:sz w:val="32"/>
          <w:szCs w:val="32"/>
          <w:lang w:eastAsia="zh-CN"/>
        </w:rPr>
        <w:t>决算</w:t>
      </w:r>
      <w:r>
        <w:rPr>
          <w:rFonts w:eastAsia="仿宋_GB2312"/>
          <w:sz w:val="32"/>
          <w:szCs w:val="32"/>
        </w:rPr>
        <w:t>仅含本级</w:t>
      </w:r>
      <w:r>
        <w:rPr>
          <w:rFonts w:hint="eastAsia" w:eastAsia="仿宋_GB2312"/>
          <w:sz w:val="32"/>
          <w:szCs w:val="32"/>
          <w:lang w:eastAsia="zh-CN"/>
        </w:rPr>
        <w:t>决算</w:t>
      </w:r>
      <w:r>
        <w:rPr>
          <w:rFonts w:eastAsia="仿宋_GB2312"/>
          <w:sz w:val="32"/>
          <w:szCs w:val="32"/>
        </w:rPr>
        <w:t>。</w:t>
      </w:r>
    </w:p>
    <w:p w14:paraId="47AE4A7E">
      <w:pPr>
        <w:jc w:val="center"/>
        <w:rPr>
          <w:rFonts w:ascii="Times New Roman" w:hAnsi="Times New Roman" w:eastAsia="黑体" w:cs="Times New Roman"/>
          <w:sz w:val="28"/>
          <w:szCs w:val="28"/>
        </w:rPr>
      </w:pPr>
    </w:p>
    <w:p w14:paraId="2E89DBCC">
      <w:pPr>
        <w:jc w:val="center"/>
        <w:rPr>
          <w:rFonts w:ascii="Times New Roman" w:hAnsi="Times New Roman" w:eastAsia="黑体" w:cs="Times New Roman"/>
          <w:sz w:val="28"/>
          <w:szCs w:val="28"/>
        </w:rPr>
      </w:pPr>
    </w:p>
    <w:p w14:paraId="4E9C8A61">
      <w:pPr>
        <w:jc w:val="center"/>
        <w:rPr>
          <w:rFonts w:ascii="Times New Roman" w:hAnsi="Times New Roman" w:eastAsia="黑体" w:cs="Times New Roman"/>
          <w:sz w:val="28"/>
          <w:szCs w:val="28"/>
        </w:rPr>
      </w:pPr>
    </w:p>
    <w:p w14:paraId="1BE7928F">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6EB4F51">
      <w:pPr>
        <w:pStyle w:val="2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097353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B63192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49007B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0" w:type="auto"/>
        <w:jc w:val="center"/>
        <w:tblLayout w:type="autofit"/>
        <w:tblCellMar>
          <w:top w:w="0" w:type="dxa"/>
          <w:left w:w="108" w:type="dxa"/>
          <w:bottom w:w="0" w:type="dxa"/>
          <w:right w:w="108" w:type="dxa"/>
        </w:tblCellMar>
      </w:tblPr>
      <w:tblGrid>
        <w:gridCol w:w="5487"/>
        <w:gridCol w:w="818"/>
        <w:gridCol w:w="1238"/>
        <w:gridCol w:w="4621"/>
        <w:gridCol w:w="818"/>
        <w:gridCol w:w="1238"/>
      </w:tblGrid>
      <w:tr w14:paraId="58B6514D">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64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F73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8AF856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3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E95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FB4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58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3D2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EAA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21A2AF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15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6126">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E149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83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14FD">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82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4EA18ED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2D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FC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B99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4263.85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8CD5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070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55C6">
            <w:pPr>
              <w:jc w:val="right"/>
              <w:rPr>
                <w:rFonts w:ascii="Times New Roman" w:hAnsi="Times New Roman" w:eastAsia="仿宋_GB2312" w:cs="Times New Roman"/>
                <w:color w:val="000000"/>
                <w:sz w:val="22"/>
              </w:rPr>
            </w:pPr>
          </w:p>
        </w:tc>
      </w:tr>
      <w:tr w14:paraId="7D6CDB3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B3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22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A7E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92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64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D64">
            <w:pPr>
              <w:jc w:val="right"/>
              <w:rPr>
                <w:rFonts w:ascii="Times New Roman" w:hAnsi="Times New Roman" w:eastAsia="仿宋_GB2312" w:cs="Times New Roman"/>
                <w:color w:val="000000"/>
                <w:sz w:val="22"/>
              </w:rPr>
            </w:pPr>
          </w:p>
        </w:tc>
      </w:tr>
      <w:tr w14:paraId="0065B4D3">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E3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61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769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E03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78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45E9">
            <w:pPr>
              <w:jc w:val="right"/>
              <w:rPr>
                <w:rFonts w:ascii="Times New Roman" w:hAnsi="Times New Roman" w:eastAsia="仿宋_GB2312" w:cs="Times New Roman"/>
                <w:color w:val="000000"/>
                <w:sz w:val="22"/>
              </w:rPr>
            </w:pPr>
          </w:p>
        </w:tc>
      </w:tr>
      <w:tr w14:paraId="716C227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E7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B0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FB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3C0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6E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03D">
            <w:pPr>
              <w:jc w:val="right"/>
              <w:rPr>
                <w:rFonts w:ascii="Times New Roman" w:hAnsi="Times New Roman" w:eastAsia="仿宋_GB2312" w:cs="Times New Roman"/>
                <w:color w:val="000000"/>
                <w:sz w:val="22"/>
              </w:rPr>
            </w:pPr>
          </w:p>
        </w:tc>
      </w:tr>
      <w:tr w14:paraId="3FF1406E">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A3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61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7A8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F8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5F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08F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4263.85</w:t>
            </w:r>
          </w:p>
        </w:tc>
      </w:tr>
      <w:tr w14:paraId="5F15511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9F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3F1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02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589B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D18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7A2">
            <w:pPr>
              <w:jc w:val="right"/>
              <w:rPr>
                <w:rFonts w:ascii="Times New Roman" w:hAnsi="Times New Roman" w:eastAsia="仿宋_GB2312" w:cs="Times New Roman"/>
                <w:color w:val="000000"/>
                <w:sz w:val="22"/>
              </w:rPr>
            </w:pPr>
          </w:p>
        </w:tc>
      </w:tr>
      <w:tr w14:paraId="7BB1761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160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6C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958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1C9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2C7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7F7">
            <w:pPr>
              <w:jc w:val="right"/>
              <w:rPr>
                <w:rFonts w:ascii="Times New Roman" w:hAnsi="Times New Roman" w:eastAsia="仿宋_GB2312" w:cs="Times New Roman"/>
                <w:color w:val="000000"/>
                <w:sz w:val="22"/>
              </w:rPr>
            </w:pPr>
          </w:p>
        </w:tc>
      </w:tr>
      <w:tr w14:paraId="47D8481D">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B4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F9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5B8">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4F57">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5B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2BB6">
            <w:pPr>
              <w:jc w:val="center"/>
              <w:rPr>
                <w:rFonts w:ascii="Times New Roman" w:hAnsi="Times New Roman" w:eastAsia="仿宋_GB2312" w:cs="Times New Roman"/>
                <w:color w:val="000000"/>
                <w:sz w:val="22"/>
              </w:rPr>
            </w:pPr>
          </w:p>
        </w:tc>
      </w:tr>
      <w:tr w14:paraId="66BD4FC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1E23">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2B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E094">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0BA1">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D2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7F86">
            <w:pPr>
              <w:rPr>
                <w:rFonts w:ascii="Times New Roman" w:hAnsi="Times New Roman" w:eastAsia="仿宋_GB2312" w:cs="Times New Roman"/>
                <w:b/>
                <w:color w:val="000000"/>
                <w:sz w:val="22"/>
              </w:rPr>
            </w:pPr>
          </w:p>
        </w:tc>
      </w:tr>
      <w:tr w14:paraId="382B4553">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6CD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465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66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4263.85</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D4F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18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77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4263.85</w:t>
            </w:r>
          </w:p>
        </w:tc>
      </w:tr>
      <w:tr w14:paraId="73C1621D">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3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33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A04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E2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30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2B7">
            <w:pPr>
              <w:rPr>
                <w:rFonts w:ascii="Times New Roman" w:hAnsi="Times New Roman" w:eastAsia="仿宋_GB2312" w:cs="Times New Roman"/>
                <w:color w:val="000000"/>
                <w:sz w:val="22"/>
              </w:rPr>
            </w:pPr>
          </w:p>
        </w:tc>
      </w:tr>
      <w:tr w14:paraId="6FE8827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C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34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DE0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A3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E3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0A8C">
            <w:pPr>
              <w:rPr>
                <w:rFonts w:ascii="Times New Roman" w:hAnsi="Times New Roman" w:eastAsia="仿宋_GB2312" w:cs="Times New Roman"/>
                <w:color w:val="000000"/>
                <w:sz w:val="22"/>
              </w:rPr>
            </w:pPr>
          </w:p>
        </w:tc>
      </w:tr>
      <w:tr w14:paraId="687F022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D8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CBA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996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4263.85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2BE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FE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ED36">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4263.85</w:t>
            </w:r>
          </w:p>
        </w:tc>
      </w:tr>
    </w:tbl>
    <w:p w14:paraId="26C938F9">
      <w:pPr>
        <w:widowControl/>
        <w:jc w:val="left"/>
        <w:textAlignment w:val="center"/>
        <w:rPr>
          <w:rFonts w:ascii="Times New Roman" w:hAnsi="Times New Roman" w:eastAsia="宋体" w:cs="Times New Roman"/>
          <w:color w:val="000000"/>
          <w:kern w:val="0"/>
          <w:sz w:val="24"/>
          <w:szCs w:val="24"/>
          <w:lang w:bidi="ar"/>
        </w:rPr>
      </w:pPr>
    </w:p>
    <w:p w14:paraId="15993AB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t xml:space="preserve">    2.</w:t>
      </w:r>
      <w:r>
        <w:rPr>
          <w:rFonts w:ascii="Times New Roman" w:hAnsi="Times New Roman" w:eastAsia="仿宋_GB2312" w:cs="Times New Roman"/>
          <w:color w:val="000000"/>
          <w:kern w:val="0"/>
          <w:sz w:val="24"/>
          <w:szCs w:val="24"/>
          <w:lang w:bidi="ar"/>
        </w:rPr>
        <w:t>本套报表金额单位转换时可能存在尾数误差。</w:t>
      </w:r>
    </w:p>
    <w:p w14:paraId="5CA2334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CB66B8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826EC1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17F215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54B8A8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10218F5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0D5E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5E9FA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EFE1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47EE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2028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9E11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F7D4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081C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D1E20C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4803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44AE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0A9525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B3D4C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4A214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C6D41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A8F96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ED318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4DC09A4">
            <w:pPr>
              <w:rPr>
                <w:rFonts w:ascii="Times New Roman" w:hAnsi="Times New Roman" w:eastAsia="仿宋_GB2312" w:cs="Times New Roman"/>
                <w:sz w:val="24"/>
                <w:szCs w:val="24"/>
              </w:rPr>
            </w:pPr>
          </w:p>
        </w:tc>
      </w:tr>
      <w:tr w14:paraId="4C5ABAD3">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39B97DE">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4E418CB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7BFFA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B0CE2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20A033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3E7C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30F20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A945BF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E9730C0">
            <w:pPr>
              <w:rPr>
                <w:rFonts w:ascii="Times New Roman" w:hAnsi="Times New Roman" w:eastAsia="仿宋_GB2312" w:cs="Times New Roman"/>
                <w:sz w:val="24"/>
                <w:szCs w:val="24"/>
              </w:rPr>
            </w:pPr>
          </w:p>
        </w:tc>
      </w:tr>
      <w:tr w14:paraId="69FE01A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5CCB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B33F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EF73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90A6A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8C372">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256F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6899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691926">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7BAF96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7EFA6">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3CB4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ED0F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098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1A2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900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246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982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7FFE71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290FA1F3">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48228915">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教育支出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E5BE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FC28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DDB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F00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C72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9E2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D0D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2777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082DFE76">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20502</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00A7614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普通教育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9BD4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BC7D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59E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E55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552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655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DFB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946D5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noWrap/>
            <w:tcMar>
              <w:top w:w="15" w:type="dxa"/>
              <w:left w:w="15" w:type="dxa"/>
              <w:bottom w:w="0" w:type="dxa"/>
              <w:right w:w="15" w:type="dxa"/>
            </w:tcMar>
            <w:vAlign w:val="center"/>
          </w:tcPr>
          <w:p w14:paraId="1005BABF">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2050203　</w:t>
            </w:r>
          </w:p>
        </w:tc>
        <w:tc>
          <w:tcPr>
            <w:tcW w:w="1300" w:type="dxa"/>
            <w:tcBorders>
              <w:top w:val="nil"/>
              <w:left w:val="nil"/>
              <w:bottom w:val="single" w:color="auto" w:sz="4" w:space="0"/>
              <w:right w:val="single" w:color="auto" w:sz="4" w:space="0"/>
            </w:tcBorders>
            <w:shd w:val="clear"/>
            <w:noWrap/>
            <w:tcMar>
              <w:top w:w="15" w:type="dxa"/>
              <w:left w:w="15" w:type="dxa"/>
              <w:bottom w:w="0" w:type="dxa"/>
              <w:right w:w="15" w:type="dxa"/>
            </w:tcMar>
            <w:vAlign w:val="center"/>
          </w:tcPr>
          <w:p w14:paraId="7895957C">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D481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AAE1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690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C8D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63B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DAA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1EC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4DB6D9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FC94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F3E8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B64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F68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7F5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B262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EC5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918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FC4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1A2C6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AEC43">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30EF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0D3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876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C9E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B65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031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C4E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FE9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9CB192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EA04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FF21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863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6BC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F5C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507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F7E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0D6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992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AE0DF5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779CEE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61DF002">
      <w:pPr>
        <w:widowControl/>
        <w:jc w:val="center"/>
        <w:textAlignment w:val="center"/>
        <w:rPr>
          <w:rFonts w:ascii="Times New Roman" w:hAnsi="Times New Roman" w:eastAsia="黑体" w:cs="Times New Roman"/>
          <w:color w:val="000000"/>
          <w:kern w:val="0"/>
          <w:sz w:val="32"/>
          <w:szCs w:val="32"/>
          <w:lang w:bidi="ar"/>
        </w:rPr>
      </w:pPr>
    </w:p>
    <w:p w14:paraId="34B920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9FD0B5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64E491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2426"/>
        <w:gridCol w:w="1337"/>
        <w:gridCol w:w="1877"/>
        <w:gridCol w:w="1334"/>
        <w:gridCol w:w="1333"/>
        <w:gridCol w:w="1876"/>
        <w:gridCol w:w="1333"/>
        <w:gridCol w:w="2698"/>
      </w:tblGrid>
      <w:tr w14:paraId="0D37076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87F48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FDB3A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8C77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9FAAF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1A512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2C90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E937B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3336E63">
        <w:tblPrEx>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70A1A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14:paraId="5EBEF3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76734E4">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2A0D7226">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4B219860">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252D389C">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072DAB20">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6CB7D988">
            <w:pPr>
              <w:widowControl/>
              <w:jc w:val="left"/>
              <w:rPr>
                <w:rFonts w:ascii="Times New Roman" w:hAnsi="Times New Roman" w:eastAsia="仿宋_GB2312" w:cs="Times New Roman"/>
                <w:b/>
                <w:bCs/>
                <w:kern w:val="0"/>
                <w:sz w:val="24"/>
                <w:szCs w:val="24"/>
              </w:rPr>
            </w:pPr>
          </w:p>
        </w:tc>
      </w:tr>
      <w:tr w14:paraId="408F63EC">
        <w:tblPrEx>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14:paraId="1875197C">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14:paraId="258178DA">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201B6BBC">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1C6E9504">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E33E1E3">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7213ADBE">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F9700E4">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C0C16A7">
            <w:pPr>
              <w:widowControl/>
              <w:jc w:val="left"/>
              <w:rPr>
                <w:rFonts w:ascii="Times New Roman" w:hAnsi="Times New Roman" w:eastAsia="仿宋_GB2312" w:cs="Times New Roman"/>
                <w:kern w:val="0"/>
                <w:sz w:val="24"/>
                <w:szCs w:val="24"/>
              </w:rPr>
            </w:pPr>
          </w:p>
        </w:tc>
      </w:tr>
      <w:tr w14:paraId="1C0639AA">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A1E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422BCF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21EDE9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1D71B9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452A0E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44E09E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3D7286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F4F6C91">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595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0FF6601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noWrap/>
            <w:vAlign w:val="center"/>
          </w:tcPr>
          <w:p w14:paraId="137EBB5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noWrap/>
            <w:vAlign w:val="center"/>
          </w:tcPr>
          <w:p w14:paraId="6C4BFB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4A6823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95F2B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7443A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489F696">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D773F">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w:t>
            </w:r>
          </w:p>
        </w:tc>
        <w:tc>
          <w:tcPr>
            <w:tcW w:w="1337" w:type="dxa"/>
            <w:tcBorders>
              <w:top w:val="nil"/>
              <w:left w:val="nil"/>
              <w:bottom w:val="single" w:color="auto" w:sz="4" w:space="0"/>
              <w:right w:val="single" w:color="auto" w:sz="4" w:space="0"/>
            </w:tcBorders>
            <w:shd w:val="clear" w:color="auto" w:fill="auto"/>
            <w:noWrap/>
            <w:vAlign w:val="center"/>
          </w:tcPr>
          <w:p w14:paraId="70039B2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教育支出　</w:t>
            </w:r>
          </w:p>
        </w:tc>
        <w:tc>
          <w:tcPr>
            <w:tcW w:w="1877" w:type="dxa"/>
            <w:tcBorders>
              <w:top w:val="nil"/>
              <w:left w:val="nil"/>
              <w:bottom w:val="single" w:color="auto" w:sz="4" w:space="0"/>
              <w:right w:val="single" w:color="auto" w:sz="4" w:space="0"/>
            </w:tcBorders>
            <w:shd w:val="clear" w:color="auto" w:fill="auto"/>
            <w:noWrap/>
            <w:vAlign w:val="center"/>
          </w:tcPr>
          <w:p w14:paraId="7BF9275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noWrap/>
            <w:vAlign w:val="center"/>
          </w:tcPr>
          <w:p w14:paraId="6052CB6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noWrap/>
            <w:vAlign w:val="center"/>
          </w:tcPr>
          <w:p w14:paraId="73A2AB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061A49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A9E6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CB1DB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26D262">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6F69D">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20502</w:t>
            </w:r>
          </w:p>
        </w:tc>
        <w:tc>
          <w:tcPr>
            <w:tcW w:w="1337" w:type="dxa"/>
            <w:tcBorders>
              <w:top w:val="nil"/>
              <w:left w:val="nil"/>
              <w:bottom w:val="single" w:color="auto" w:sz="4" w:space="0"/>
              <w:right w:val="single" w:color="auto" w:sz="4" w:space="0"/>
            </w:tcBorders>
            <w:shd w:val="clear" w:color="auto" w:fill="auto"/>
            <w:noWrap/>
            <w:vAlign w:val="center"/>
          </w:tcPr>
          <w:p w14:paraId="353A1AF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普通教育　</w:t>
            </w:r>
          </w:p>
        </w:tc>
        <w:tc>
          <w:tcPr>
            <w:tcW w:w="1877" w:type="dxa"/>
            <w:tcBorders>
              <w:top w:val="nil"/>
              <w:left w:val="nil"/>
              <w:bottom w:val="single" w:color="auto" w:sz="4" w:space="0"/>
              <w:right w:val="single" w:color="auto" w:sz="4" w:space="0"/>
            </w:tcBorders>
            <w:shd w:val="clear" w:color="auto" w:fill="auto"/>
            <w:noWrap/>
            <w:vAlign w:val="center"/>
          </w:tcPr>
          <w:p w14:paraId="62AE666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noWrap/>
            <w:vAlign w:val="center"/>
          </w:tcPr>
          <w:p w14:paraId="797AEA8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noWrap/>
            <w:vAlign w:val="center"/>
          </w:tcPr>
          <w:p w14:paraId="10F42F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2855D7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392CA7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9EC4D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684F80">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F6ADB">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2050203　</w:t>
            </w:r>
          </w:p>
        </w:tc>
        <w:tc>
          <w:tcPr>
            <w:tcW w:w="1337" w:type="dxa"/>
            <w:tcBorders>
              <w:top w:val="nil"/>
              <w:left w:val="nil"/>
              <w:bottom w:val="single" w:color="auto" w:sz="4" w:space="0"/>
              <w:right w:val="single" w:color="auto" w:sz="4" w:space="0"/>
            </w:tcBorders>
            <w:shd w:val="clear" w:color="auto" w:fill="auto"/>
            <w:noWrap/>
            <w:vAlign w:val="center"/>
          </w:tcPr>
          <w:p w14:paraId="03C9AFDE">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初中教育</w:t>
            </w:r>
          </w:p>
        </w:tc>
        <w:tc>
          <w:tcPr>
            <w:tcW w:w="1877" w:type="dxa"/>
            <w:tcBorders>
              <w:top w:val="nil"/>
              <w:left w:val="nil"/>
              <w:bottom w:val="single" w:color="auto" w:sz="4" w:space="0"/>
              <w:right w:val="single" w:color="auto" w:sz="4" w:space="0"/>
            </w:tcBorders>
            <w:shd w:val="clear" w:color="auto" w:fill="auto"/>
            <w:noWrap/>
            <w:vAlign w:val="center"/>
          </w:tcPr>
          <w:p w14:paraId="112B98C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noWrap/>
            <w:vAlign w:val="center"/>
          </w:tcPr>
          <w:p w14:paraId="3DAD598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noWrap/>
            <w:vAlign w:val="center"/>
          </w:tcPr>
          <w:p w14:paraId="3D7AC0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59BC34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7615D8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0406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5A80EFC">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54662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14:paraId="3ED9BB5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5A6899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696EAF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73A746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43B418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7549D5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5391CF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BDE1098">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1620A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14:paraId="36AC3F0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2794A4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272A87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59AFBF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7B7CC1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54F2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1D9F4D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198014C">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BC3B7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14:paraId="16CD532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14:paraId="0FA7CB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14:paraId="4FE526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2E682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0DC088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162B46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EA1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ECE6C7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20FEF2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2B7874B">
      <w:pPr>
        <w:widowControl/>
        <w:spacing w:after="156" w:afterLines="50"/>
        <w:ind w:firstLine="3600" w:firstLineChars="10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83228A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D2EF3AD">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462"/>
        <w:gridCol w:w="609"/>
        <w:gridCol w:w="1354"/>
        <w:gridCol w:w="2131"/>
        <w:gridCol w:w="609"/>
        <w:gridCol w:w="1596"/>
        <w:gridCol w:w="1418"/>
        <w:gridCol w:w="1520"/>
        <w:gridCol w:w="1521"/>
      </w:tblGrid>
      <w:tr w14:paraId="4915E8CF">
        <w:tblPrEx>
          <w:tblCellMar>
            <w:top w:w="0" w:type="dxa"/>
            <w:left w:w="108" w:type="dxa"/>
            <w:bottom w:w="0" w:type="dxa"/>
            <w:right w:w="108" w:type="dxa"/>
          </w:tblCellMar>
        </w:tblPrEx>
        <w:trPr>
          <w:trHeight w:val="402" w:hRule="atLeast"/>
          <w:jc w:val="center"/>
        </w:trPr>
        <w:tc>
          <w:tcPr>
            <w:tcW w:w="54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91B3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795" w:type="dxa"/>
            <w:gridSpan w:val="6"/>
            <w:tcBorders>
              <w:top w:val="single" w:color="auto" w:sz="4" w:space="0"/>
              <w:left w:val="nil"/>
              <w:bottom w:val="single" w:color="auto" w:sz="4" w:space="0"/>
              <w:right w:val="single" w:color="auto" w:sz="4" w:space="0"/>
            </w:tcBorders>
            <w:shd w:val="clear" w:color="000000" w:fill="FFFFFF"/>
            <w:noWrap/>
            <w:vAlign w:val="center"/>
          </w:tcPr>
          <w:p w14:paraId="1DFEB6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5D3895A">
        <w:tblPrEx>
          <w:tblCellMar>
            <w:top w:w="0" w:type="dxa"/>
            <w:left w:w="108" w:type="dxa"/>
            <w:bottom w:w="0" w:type="dxa"/>
            <w:right w:w="108" w:type="dxa"/>
          </w:tblCellMar>
        </w:tblPrEx>
        <w:trPr>
          <w:trHeight w:val="630"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6E55F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9" w:type="dxa"/>
            <w:tcBorders>
              <w:top w:val="nil"/>
              <w:left w:val="nil"/>
              <w:bottom w:val="single" w:color="auto" w:sz="4" w:space="0"/>
              <w:right w:val="single" w:color="auto" w:sz="4" w:space="0"/>
            </w:tcBorders>
            <w:shd w:val="clear" w:color="auto" w:fill="auto"/>
            <w:noWrap/>
            <w:vAlign w:val="center"/>
          </w:tcPr>
          <w:p w14:paraId="06CA8C6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54" w:type="dxa"/>
            <w:tcBorders>
              <w:top w:val="nil"/>
              <w:left w:val="nil"/>
              <w:bottom w:val="single" w:color="auto" w:sz="4" w:space="0"/>
              <w:right w:val="single" w:color="auto" w:sz="4" w:space="0"/>
            </w:tcBorders>
            <w:shd w:val="clear" w:color="auto" w:fill="auto"/>
            <w:noWrap/>
            <w:vAlign w:val="center"/>
          </w:tcPr>
          <w:p w14:paraId="631DE0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131" w:type="dxa"/>
            <w:tcBorders>
              <w:top w:val="nil"/>
              <w:left w:val="nil"/>
              <w:bottom w:val="single" w:color="auto" w:sz="4" w:space="0"/>
              <w:right w:val="single" w:color="auto" w:sz="4" w:space="0"/>
            </w:tcBorders>
            <w:shd w:val="clear" w:color="auto" w:fill="auto"/>
            <w:noWrap/>
            <w:vAlign w:val="center"/>
          </w:tcPr>
          <w:p w14:paraId="0C5490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9" w:type="dxa"/>
            <w:tcBorders>
              <w:top w:val="nil"/>
              <w:left w:val="nil"/>
              <w:bottom w:val="single" w:color="auto" w:sz="4" w:space="0"/>
              <w:right w:val="single" w:color="auto" w:sz="4" w:space="0"/>
            </w:tcBorders>
            <w:shd w:val="clear" w:color="auto" w:fill="auto"/>
            <w:noWrap/>
            <w:vAlign w:val="center"/>
          </w:tcPr>
          <w:p w14:paraId="1EF4557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596" w:type="dxa"/>
            <w:tcBorders>
              <w:top w:val="nil"/>
              <w:left w:val="nil"/>
              <w:bottom w:val="single" w:color="auto" w:sz="4" w:space="0"/>
              <w:right w:val="single" w:color="auto" w:sz="4" w:space="0"/>
            </w:tcBorders>
            <w:shd w:val="clear" w:color="auto" w:fill="auto"/>
            <w:noWrap/>
            <w:vAlign w:val="center"/>
          </w:tcPr>
          <w:p w14:paraId="111F1D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18" w:type="dxa"/>
            <w:tcBorders>
              <w:top w:val="nil"/>
              <w:left w:val="nil"/>
              <w:bottom w:val="single" w:color="auto" w:sz="4" w:space="0"/>
              <w:right w:val="single" w:color="auto" w:sz="4" w:space="0"/>
            </w:tcBorders>
            <w:shd w:val="clear" w:color="auto" w:fill="auto"/>
            <w:vAlign w:val="center"/>
          </w:tcPr>
          <w:p w14:paraId="7C0BA3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20" w:type="dxa"/>
            <w:tcBorders>
              <w:top w:val="nil"/>
              <w:left w:val="nil"/>
              <w:bottom w:val="single" w:color="auto" w:sz="4" w:space="0"/>
              <w:right w:val="single" w:color="auto" w:sz="4" w:space="0"/>
            </w:tcBorders>
            <w:shd w:val="clear" w:color="auto" w:fill="auto"/>
            <w:vAlign w:val="center"/>
          </w:tcPr>
          <w:p w14:paraId="17378A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21" w:type="dxa"/>
            <w:tcBorders>
              <w:top w:val="nil"/>
              <w:left w:val="nil"/>
              <w:bottom w:val="single" w:color="auto" w:sz="4" w:space="0"/>
              <w:right w:val="single" w:color="auto" w:sz="4" w:space="0"/>
            </w:tcBorders>
            <w:shd w:val="clear" w:color="auto" w:fill="auto"/>
            <w:vAlign w:val="center"/>
          </w:tcPr>
          <w:p w14:paraId="4D16FF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5788577">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1EC712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9" w:type="dxa"/>
            <w:tcBorders>
              <w:top w:val="nil"/>
              <w:left w:val="nil"/>
              <w:bottom w:val="single" w:color="auto" w:sz="4" w:space="0"/>
              <w:right w:val="single" w:color="auto" w:sz="4" w:space="0"/>
            </w:tcBorders>
            <w:shd w:val="clear" w:color="auto" w:fill="auto"/>
            <w:noWrap/>
            <w:vAlign w:val="center"/>
          </w:tcPr>
          <w:p w14:paraId="49A257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54" w:type="dxa"/>
            <w:tcBorders>
              <w:top w:val="nil"/>
              <w:left w:val="nil"/>
              <w:bottom w:val="single" w:color="auto" w:sz="4" w:space="0"/>
              <w:right w:val="single" w:color="auto" w:sz="4" w:space="0"/>
            </w:tcBorders>
            <w:shd w:val="clear" w:color="auto" w:fill="auto"/>
            <w:noWrap/>
            <w:vAlign w:val="center"/>
          </w:tcPr>
          <w:p w14:paraId="617B07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131" w:type="dxa"/>
            <w:tcBorders>
              <w:top w:val="nil"/>
              <w:left w:val="nil"/>
              <w:bottom w:val="single" w:color="auto" w:sz="4" w:space="0"/>
              <w:right w:val="single" w:color="auto" w:sz="4" w:space="0"/>
            </w:tcBorders>
            <w:shd w:val="clear" w:color="auto" w:fill="auto"/>
            <w:noWrap/>
            <w:vAlign w:val="center"/>
          </w:tcPr>
          <w:p w14:paraId="21BE45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9" w:type="dxa"/>
            <w:tcBorders>
              <w:top w:val="nil"/>
              <w:left w:val="nil"/>
              <w:bottom w:val="single" w:color="auto" w:sz="4" w:space="0"/>
              <w:right w:val="single" w:color="auto" w:sz="4" w:space="0"/>
            </w:tcBorders>
            <w:shd w:val="clear" w:color="auto" w:fill="auto"/>
            <w:noWrap/>
            <w:vAlign w:val="center"/>
          </w:tcPr>
          <w:p w14:paraId="2C06B4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96" w:type="dxa"/>
            <w:tcBorders>
              <w:top w:val="nil"/>
              <w:left w:val="nil"/>
              <w:bottom w:val="single" w:color="auto" w:sz="4" w:space="0"/>
              <w:right w:val="single" w:color="auto" w:sz="4" w:space="0"/>
            </w:tcBorders>
            <w:shd w:val="clear" w:color="auto" w:fill="auto"/>
            <w:noWrap/>
            <w:vAlign w:val="center"/>
          </w:tcPr>
          <w:p w14:paraId="53A3FC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18" w:type="dxa"/>
            <w:tcBorders>
              <w:top w:val="nil"/>
              <w:left w:val="nil"/>
              <w:bottom w:val="single" w:color="auto" w:sz="4" w:space="0"/>
              <w:right w:val="single" w:color="auto" w:sz="4" w:space="0"/>
            </w:tcBorders>
            <w:shd w:val="clear" w:color="auto" w:fill="auto"/>
            <w:noWrap/>
            <w:vAlign w:val="center"/>
          </w:tcPr>
          <w:p w14:paraId="1FDB8B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20" w:type="dxa"/>
            <w:tcBorders>
              <w:top w:val="nil"/>
              <w:left w:val="nil"/>
              <w:bottom w:val="single" w:color="auto" w:sz="4" w:space="0"/>
              <w:right w:val="single" w:color="auto" w:sz="4" w:space="0"/>
            </w:tcBorders>
            <w:shd w:val="clear" w:color="auto" w:fill="auto"/>
            <w:noWrap/>
            <w:vAlign w:val="center"/>
          </w:tcPr>
          <w:p w14:paraId="7A12C7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21" w:type="dxa"/>
            <w:tcBorders>
              <w:top w:val="nil"/>
              <w:left w:val="nil"/>
              <w:bottom w:val="single" w:color="auto" w:sz="4" w:space="0"/>
              <w:right w:val="single" w:color="auto" w:sz="4" w:space="0"/>
            </w:tcBorders>
            <w:shd w:val="clear" w:color="auto" w:fill="auto"/>
            <w:noWrap/>
            <w:vAlign w:val="center"/>
          </w:tcPr>
          <w:p w14:paraId="06380E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7D1606F">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69CC12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9" w:type="dxa"/>
            <w:tcBorders>
              <w:top w:val="nil"/>
              <w:left w:val="nil"/>
              <w:bottom w:val="single" w:color="auto" w:sz="4" w:space="0"/>
              <w:right w:val="single" w:color="auto" w:sz="4" w:space="0"/>
            </w:tcBorders>
            <w:shd w:val="clear" w:color="auto" w:fill="auto"/>
            <w:noWrap/>
            <w:vAlign w:val="center"/>
          </w:tcPr>
          <w:p w14:paraId="3D85EF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354" w:type="dxa"/>
            <w:tcBorders>
              <w:top w:val="nil"/>
              <w:left w:val="nil"/>
              <w:bottom w:val="single" w:color="auto" w:sz="4" w:space="0"/>
              <w:right w:val="single" w:color="auto" w:sz="4" w:space="0"/>
            </w:tcBorders>
            <w:shd w:val="clear" w:color="auto" w:fill="auto"/>
            <w:noWrap/>
            <w:vAlign w:val="center"/>
          </w:tcPr>
          <w:p w14:paraId="21B6969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60A72C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09" w:type="dxa"/>
            <w:tcBorders>
              <w:top w:val="nil"/>
              <w:left w:val="nil"/>
              <w:bottom w:val="single" w:color="auto" w:sz="4" w:space="0"/>
              <w:right w:val="single" w:color="auto" w:sz="4" w:space="0"/>
            </w:tcBorders>
            <w:shd w:val="clear" w:color="auto" w:fill="auto"/>
            <w:noWrap/>
            <w:vAlign w:val="center"/>
          </w:tcPr>
          <w:p w14:paraId="5ABA2A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596" w:type="dxa"/>
            <w:tcBorders>
              <w:top w:val="nil"/>
              <w:left w:val="nil"/>
              <w:bottom w:val="single" w:color="auto" w:sz="4" w:space="0"/>
              <w:right w:val="single" w:color="auto" w:sz="4" w:space="0"/>
            </w:tcBorders>
            <w:shd w:val="clear" w:color="auto" w:fill="auto"/>
            <w:noWrap/>
            <w:vAlign w:val="center"/>
          </w:tcPr>
          <w:p w14:paraId="6F9195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4AE7E0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001CEB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5876A3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A53DD6">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224780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9" w:type="dxa"/>
            <w:tcBorders>
              <w:top w:val="nil"/>
              <w:left w:val="nil"/>
              <w:bottom w:val="single" w:color="auto" w:sz="4" w:space="0"/>
              <w:right w:val="single" w:color="auto" w:sz="4" w:space="0"/>
            </w:tcBorders>
            <w:shd w:val="clear" w:color="auto" w:fill="auto"/>
            <w:noWrap/>
            <w:vAlign w:val="center"/>
          </w:tcPr>
          <w:p w14:paraId="580571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354" w:type="dxa"/>
            <w:tcBorders>
              <w:top w:val="nil"/>
              <w:left w:val="nil"/>
              <w:bottom w:val="single" w:color="auto" w:sz="4" w:space="0"/>
              <w:right w:val="single" w:color="auto" w:sz="4" w:space="0"/>
            </w:tcBorders>
            <w:shd w:val="clear" w:color="auto" w:fill="auto"/>
            <w:noWrap/>
            <w:vAlign w:val="center"/>
          </w:tcPr>
          <w:p w14:paraId="4180CA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395AF8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09" w:type="dxa"/>
            <w:tcBorders>
              <w:top w:val="nil"/>
              <w:left w:val="nil"/>
              <w:bottom w:val="single" w:color="auto" w:sz="4" w:space="0"/>
              <w:right w:val="single" w:color="auto" w:sz="4" w:space="0"/>
            </w:tcBorders>
            <w:shd w:val="clear" w:color="auto" w:fill="auto"/>
            <w:noWrap/>
            <w:vAlign w:val="center"/>
          </w:tcPr>
          <w:p w14:paraId="18D9C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596" w:type="dxa"/>
            <w:tcBorders>
              <w:top w:val="nil"/>
              <w:left w:val="nil"/>
              <w:bottom w:val="single" w:color="auto" w:sz="4" w:space="0"/>
              <w:right w:val="single" w:color="auto" w:sz="4" w:space="0"/>
            </w:tcBorders>
            <w:shd w:val="clear" w:color="auto" w:fill="auto"/>
            <w:noWrap/>
            <w:vAlign w:val="center"/>
          </w:tcPr>
          <w:p w14:paraId="2F94CA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10624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80D85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39A8FC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390509">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59DE23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9" w:type="dxa"/>
            <w:tcBorders>
              <w:top w:val="nil"/>
              <w:left w:val="nil"/>
              <w:bottom w:val="single" w:color="auto" w:sz="4" w:space="0"/>
              <w:right w:val="single" w:color="auto" w:sz="4" w:space="0"/>
            </w:tcBorders>
            <w:shd w:val="clear" w:color="auto" w:fill="auto"/>
            <w:noWrap/>
            <w:vAlign w:val="center"/>
          </w:tcPr>
          <w:p w14:paraId="4B4228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354" w:type="dxa"/>
            <w:tcBorders>
              <w:top w:val="nil"/>
              <w:left w:val="nil"/>
              <w:bottom w:val="single" w:color="auto" w:sz="4" w:space="0"/>
              <w:right w:val="single" w:color="auto" w:sz="4" w:space="0"/>
            </w:tcBorders>
            <w:shd w:val="clear" w:color="auto" w:fill="auto"/>
            <w:noWrap/>
            <w:vAlign w:val="center"/>
          </w:tcPr>
          <w:p w14:paraId="6C267B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531C65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09" w:type="dxa"/>
            <w:tcBorders>
              <w:top w:val="nil"/>
              <w:left w:val="nil"/>
              <w:bottom w:val="single" w:color="auto" w:sz="4" w:space="0"/>
              <w:right w:val="single" w:color="auto" w:sz="4" w:space="0"/>
            </w:tcBorders>
            <w:shd w:val="clear" w:color="auto" w:fill="auto"/>
            <w:noWrap/>
            <w:vAlign w:val="center"/>
          </w:tcPr>
          <w:p w14:paraId="750ABB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596" w:type="dxa"/>
            <w:tcBorders>
              <w:top w:val="nil"/>
              <w:left w:val="nil"/>
              <w:bottom w:val="single" w:color="auto" w:sz="4" w:space="0"/>
              <w:right w:val="single" w:color="auto" w:sz="4" w:space="0"/>
            </w:tcBorders>
            <w:shd w:val="clear" w:color="auto" w:fill="auto"/>
            <w:noWrap/>
            <w:vAlign w:val="center"/>
          </w:tcPr>
          <w:p w14:paraId="42FE14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3F41B1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E9414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16FFE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38C4E0">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507E42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321D0E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354" w:type="dxa"/>
            <w:tcBorders>
              <w:top w:val="nil"/>
              <w:left w:val="nil"/>
              <w:bottom w:val="single" w:color="auto" w:sz="4" w:space="0"/>
              <w:right w:val="single" w:color="auto" w:sz="4" w:space="0"/>
            </w:tcBorders>
            <w:shd w:val="clear" w:color="auto" w:fill="auto"/>
            <w:noWrap/>
            <w:vAlign w:val="center"/>
          </w:tcPr>
          <w:p w14:paraId="268EA14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0D21A7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09" w:type="dxa"/>
            <w:tcBorders>
              <w:top w:val="nil"/>
              <w:left w:val="nil"/>
              <w:bottom w:val="single" w:color="auto" w:sz="4" w:space="0"/>
              <w:right w:val="single" w:color="auto" w:sz="4" w:space="0"/>
            </w:tcBorders>
            <w:shd w:val="clear" w:color="auto" w:fill="auto"/>
            <w:noWrap/>
            <w:vAlign w:val="center"/>
          </w:tcPr>
          <w:p w14:paraId="0FD8AF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596" w:type="dxa"/>
            <w:tcBorders>
              <w:top w:val="nil"/>
              <w:left w:val="nil"/>
              <w:bottom w:val="single" w:color="auto" w:sz="4" w:space="0"/>
              <w:right w:val="single" w:color="auto" w:sz="4" w:space="0"/>
            </w:tcBorders>
            <w:shd w:val="clear" w:color="auto" w:fill="auto"/>
            <w:noWrap/>
            <w:vAlign w:val="center"/>
          </w:tcPr>
          <w:p w14:paraId="75ED7D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0EC4D8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53A807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1CA0FF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59FAEE">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110192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5F4825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354" w:type="dxa"/>
            <w:tcBorders>
              <w:top w:val="nil"/>
              <w:left w:val="nil"/>
              <w:bottom w:val="single" w:color="auto" w:sz="4" w:space="0"/>
              <w:right w:val="single" w:color="auto" w:sz="4" w:space="0"/>
            </w:tcBorders>
            <w:shd w:val="clear" w:color="auto" w:fill="auto"/>
            <w:noWrap/>
            <w:vAlign w:val="center"/>
          </w:tcPr>
          <w:p w14:paraId="446B6A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5FA024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09" w:type="dxa"/>
            <w:tcBorders>
              <w:top w:val="nil"/>
              <w:left w:val="nil"/>
              <w:bottom w:val="single" w:color="auto" w:sz="4" w:space="0"/>
              <w:right w:val="single" w:color="auto" w:sz="4" w:space="0"/>
            </w:tcBorders>
            <w:shd w:val="clear" w:color="auto" w:fill="auto"/>
            <w:noWrap/>
            <w:vAlign w:val="center"/>
          </w:tcPr>
          <w:p w14:paraId="7EC009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596" w:type="dxa"/>
            <w:tcBorders>
              <w:top w:val="nil"/>
              <w:left w:val="nil"/>
              <w:bottom w:val="single" w:color="auto" w:sz="4" w:space="0"/>
              <w:right w:val="single" w:color="auto" w:sz="4" w:space="0"/>
            </w:tcBorders>
            <w:shd w:val="clear" w:color="auto" w:fill="auto"/>
            <w:noWrap/>
            <w:vAlign w:val="center"/>
          </w:tcPr>
          <w:p w14:paraId="4CDDFCD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561788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lang w:val="en-US" w:eastAsia="zh-CN"/>
              </w:rPr>
              <w:t>4263.85</w:t>
            </w:r>
          </w:p>
        </w:tc>
        <w:tc>
          <w:tcPr>
            <w:tcW w:w="1520" w:type="dxa"/>
            <w:tcBorders>
              <w:top w:val="nil"/>
              <w:left w:val="nil"/>
              <w:bottom w:val="single" w:color="auto" w:sz="4" w:space="0"/>
              <w:right w:val="single" w:color="auto" w:sz="4" w:space="0"/>
            </w:tcBorders>
            <w:shd w:val="clear" w:color="auto" w:fill="auto"/>
            <w:noWrap/>
            <w:vAlign w:val="center"/>
          </w:tcPr>
          <w:p w14:paraId="5CBB3F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3F67D05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2CE95B">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50D6FA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71911E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354" w:type="dxa"/>
            <w:tcBorders>
              <w:top w:val="nil"/>
              <w:left w:val="nil"/>
              <w:bottom w:val="single" w:color="auto" w:sz="4" w:space="0"/>
              <w:right w:val="single" w:color="auto" w:sz="4" w:space="0"/>
            </w:tcBorders>
            <w:shd w:val="clear" w:color="auto" w:fill="auto"/>
            <w:noWrap/>
            <w:vAlign w:val="center"/>
          </w:tcPr>
          <w:p w14:paraId="76AA605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4062A1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09" w:type="dxa"/>
            <w:tcBorders>
              <w:top w:val="nil"/>
              <w:left w:val="nil"/>
              <w:bottom w:val="single" w:color="auto" w:sz="4" w:space="0"/>
              <w:right w:val="single" w:color="auto" w:sz="4" w:space="0"/>
            </w:tcBorders>
            <w:shd w:val="clear" w:color="auto" w:fill="auto"/>
            <w:noWrap/>
            <w:vAlign w:val="center"/>
          </w:tcPr>
          <w:p w14:paraId="693E81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596" w:type="dxa"/>
            <w:tcBorders>
              <w:top w:val="nil"/>
              <w:left w:val="nil"/>
              <w:bottom w:val="single" w:color="auto" w:sz="4" w:space="0"/>
              <w:right w:val="single" w:color="auto" w:sz="4" w:space="0"/>
            </w:tcBorders>
            <w:shd w:val="clear" w:color="auto" w:fill="auto"/>
            <w:noWrap/>
            <w:vAlign w:val="center"/>
          </w:tcPr>
          <w:p w14:paraId="6D0613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30A6FF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1F329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4653C8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D130E0">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01C841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7E07C3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354" w:type="dxa"/>
            <w:tcBorders>
              <w:top w:val="nil"/>
              <w:left w:val="nil"/>
              <w:bottom w:val="single" w:color="auto" w:sz="4" w:space="0"/>
              <w:right w:val="single" w:color="auto" w:sz="4" w:space="0"/>
            </w:tcBorders>
            <w:shd w:val="clear" w:color="auto" w:fill="auto"/>
            <w:noWrap/>
            <w:vAlign w:val="center"/>
          </w:tcPr>
          <w:p w14:paraId="7481B0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31CB38C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09" w:type="dxa"/>
            <w:tcBorders>
              <w:top w:val="nil"/>
              <w:left w:val="nil"/>
              <w:bottom w:val="single" w:color="auto" w:sz="4" w:space="0"/>
              <w:right w:val="single" w:color="auto" w:sz="4" w:space="0"/>
            </w:tcBorders>
            <w:shd w:val="clear" w:color="auto" w:fill="auto"/>
            <w:noWrap/>
            <w:vAlign w:val="center"/>
          </w:tcPr>
          <w:p w14:paraId="35B6C1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596" w:type="dxa"/>
            <w:tcBorders>
              <w:top w:val="nil"/>
              <w:left w:val="nil"/>
              <w:bottom w:val="single" w:color="auto" w:sz="4" w:space="0"/>
              <w:right w:val="single" w:color="auto" w:sz="4" w:space="0"/>
            </w:tcBorders>
            <w:shd w:val="clear" w:color="auto" w:fill="auto"/>
            <w:noWrap/>
            <w:vAlign w:val="center"/>
          </w:tcPr>
          <w:p w14:paraId="3C0420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033190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0E4870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1BE11C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74FCE0">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516EFD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1D1C07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354" w:type="dxa"/>
            <w:tcBorders>
              <w:top w:val="nil"/>
              <w:left w:val="nil"/>
              <w:bottom w:val="single" w:color="auto" w:sz="4" w:space="0"/>
              <w:right w:val="single" w:color="auto" w:sz="4" w:space="0"/>
            </w:tcBorders>
            <w:shd w:val="clear" w:color="auto" w:fill="auto"/>
            <w:noWrap/>
            <w:vAlign w:val="center"/>
          </w:tcPr>
          <w:p w14:paraId="4AA911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7A43DC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7AAD9B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596" w:type="dxa"/>
            <w:tcBorders>
              <w:top w:val="nil"/>
              <w:left w:val="nil"/>
              <w:bottom w:val="single" w:color="auto" w:sz="4" w:space="0"/>
              <w:right w:val="single" w:color="auto" w:sz="4" w:space="0"/>
            </w:tcBorders>
            <w:shd w:val="clear" w:color="auto" w:fill="auto"/>
            <w:noWrap/>
            <w:vAlign w:val="center"/>
          </w:tcPr>
          <w:p w14:paraId="785447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4FC698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01929E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025527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FE72FFA">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1E0EF0F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9" w:type="dxa"/>
            <w:tcBorders>
              <w:top w:val="nil"/>
              <w:left w:val="nil"/>
              <w:bottom w:val="single" w:color="auto" w:sz="4" w:space="0"/>
              <w:right w:val="single" w:color="auto" w:sz="4" w:space="0"/>
            </w:tcBorders>
            <w:shd w:val="clear" w:color="auto" w:fill="auto"/>
            <w:noWrap/>
            <w:vAlign w:val="center"/>
          </w:tcPr>
          <w:p w14:paraId="315A4D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354" w:type="dxa"/>
            <w:tcBorders>
              <w:top w:val="nil"/>
              <w:left w:val="nil"/>
              <w:bottom w:val="single" w:color="auto" w:sz="4" w:space="0"/>
              <w:right w:val="single" w:color="auto" w:sz="4" w:space="0"/>
            </w:tcBorders>
            <w:shd w:val="clear" w:color="auto" w:fill="auto"/>
            <w:noWrap/>
            <w:vAlign w:val="center"/>
          </w:tcPr>
          <w:p w14:paraId="1033ACD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1D1C35F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09" w:type="dxa"/>
            <w:tcBorders>
              <w:top w:val="nil"/>
              <w:left w:val="nil"/>
              <w:bottom w:val="single" w:color="auto" w:sz="4" w:space="0"/>
              <w:right w:val="single" w:color="auto" w:sz="4" w:space="0"/>
            </w:tcBorders>
            <w:shd w:val="clear" w:color="auto" w:fill="auto"/>
            <w:noWrap/>
            <w:vAlign w:val="center"/>
          </w:tcPr>
          <w:p w14:paraId="139A8B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596" w:type="dxa"/>
            <w:tcBorders>
              <w:top w:val="nil"/>
              <w:left w:val="nil"/>
              <w:bottom w:val="single" w:color="auto" w:sz="4" w:space="0"/>
              <w:right w:val="single" w:color="auto" w:sz="4" w:space="0"/>
            </w:tcBorders>
            <w:shd w:val="clear" w:color="auto" w:fill="auto"/>
            <w:noWrap/>
            <w:vAlign w:val="center"/>
          </w:tcPr>
          <w:p w14:paraId="67E5A0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lang w:val="en-US" w:eastAsia="zh-CN"/>
              </w:rPr>
              <w:t>4263.85</w:t>
            </w:r>
          </w:p>
        </w:tc>
        <w:tc>
          <w:tcPr>
            <w:tcW w:w="1418" w:type="dxa"/>
            <w:tcBorders>
              <w:top w:val="nil"/>
              <w:left w:val="nil"/>
              <w:bottom w:val="single" w:color="auto" w:sz="4" w:space="0"/>
              <w:right w:val="single" w:color="auto" w:sz="4" w:space="0"/>
            </w:tcBorders>
            <w:shd w:val="clear" w:color="auto" w:fill="auto"/>
            <w:noWrap/>
            <w:vAlign w:val="center"/>
          </w:tcPr>
          <w:p w14:paraId="1BF7D6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lang w:val="en-US" w:eastAsia="zh-CN"/>
              </w:rPr>
              <w:t>4263.85</w:t>
            </w:r>
          </w:p>
        </w:tc>
        <w:tc>
          <w:tcPr>
            <w:tcW w:w="1520" w:type="dxa"/>
            <w:tcBorders>
              <w:top w:val="nil"/>
              <w:left w:val="nil"/>
              <w:bottom w:val="single" w:color="auto" w:sz="4" w:space="0"/>
              <w:right w:val="single" w:color="auto" w:sz="4" w:space="0"/>
            </w:tcBorders>
            <w:shd w:val="clear" w:color="auto" w:fill="auto"/>
            <w:noWrap/>
            <w:vAlign w:val="center"/>
          </w:tcPr>
          <w:p w14:paraId="53214D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6DAAA94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A3FB9A1">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0C2325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9" w:type="dxa"/>
            <w:tcBorders>
              <w:top w:val="nil"/>
              <w:left w:val="nil"/>
              <w:bottom w:val="single" w:color="auto" w:sz="4" w:space="0"/>
              <w:right w:val="single" w:color="auto" w:sz="4" w:space="0"/>
            </w:tcBorders>
            <w:shd w:val="clear" w:color="auto" w:fill="auto"/>
            <w:noWrap/>
            <w:vAlign w:val="center"/>
          </w:tcPr>
          <w:p w14:paraId="084F5C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354" w:type="dxa"/>
            <w:tcBorders>
              <w:top w:val="nil"/>
              <w:left w:val="nil"/>
              <w:bottom w:val="single" w:color="auto" w:sz="4" w:space="0"/>
              <w:right w:val="single" w:color="auto" w:sz="4" w:space="0"/>
            </w:tcBorders>
            <w:shd w:val="clear" w:color="auto" w:fill="auto"/>
            <w:noWrap/>
            <w:vAlign w:val="center"/>
          </w:tcPr>
          <w:p w14:paraId="73A724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217881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09" w:type="dxa"/>
            <w:tcBorders>
              <w:top w:val="nil"/>
              <w:left w:val="nil"/>
              <w:bottom w:val="single" w:color="auto" w:sz="4" w:space="0"/>
              <w:right w:val="single" w:color="auto" w:sz="4" w:space="0"/>
            </w:tcBorders>
            <w:shd w:val="clear" w:color="auto" w:fill="auto"/>
            <w:noWrap/>
            <w:vAlign w:val="center"/>
          </w:tcPr>
          <w:p w14:paraId="2B89A7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596" w:type="dxa"/>
            <w:tcBorders>
              <w:top w:val="nil"/>
              <w:left w:val="nil"/>
              <w:bottom w:val="single" w:color="auto" w:sz="4" w:space="0"/>
              <w:right w:val="single" w:color="auto" w:sz="4" w:space="0"/>
            </w:tcBorders>
            <w:shd w:val="clear" w:color="auto" w:fill="auto"/>
            <w:noWrap/>
            <w:vAlign w:val="center"/>
          </w:tcPr>
          <w:p w14:paraId="5C178E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107D7F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18B2B4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1F62EB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7E0916">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254729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9" w:type="dxa"/>
            <w:tcBorders>
              <w:top w:val="nil"/>
              <w:left w:val="nil"/>
              <w:bottom w:val="single" w:color="auto" w:sz="4" w:space="0"/>
              <w:right w:val="single" w:color="auto" w:sz="4" w:space="0"/>
            </w:tcBorders>
            <w:shd w:val="clear" w:color="auto" w:fill="auto"/>
            <w:noWrap/>
            <w:vAlign w:val="center"/>
          </w:tcPr>
          <w:p w14:paraId="5682D0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354" w:type="dxa"/>
            <w:tcBorders>
              <w:top w:val="nil"/>
              <w:left w:val="nil"/>
              <w:bottom w:val="single" w:color="auto" w:sz="4" w:space="0"/>
              <w:right w:val="single" w:color="auto" w:sz="4" w:space="0"/>
            </w:tcBorders>
            <w:shd w:val="clear" w:color="auto" w:fill="auto"/>
            <w:noWrap/>
            <w:vAlign w:val="center"/>
          </w:tcPr>
          <w:p w14:paraId="6618E16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002A35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76DA09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596" w:type="dxa"/>
            <w:tcBorders>
              <w:top w:val="nil"/>
              <w:left w:val="nil"/>
              <w:bottom w:val="single" w:color="auto" w:sz="4" w:space="0"/>
              <w:right w:val="single" w:color="auto" w:sz="4" w:space="0"/>
            </w:tcBorders>
            <w:shd w:val="clear" w:color="auto" w:fill="auto"/>
            <w:noWrap/>
            <w:vAlign w:val="center"/>
          </w:tcPr>
          <w:p w14:paraId="0801CF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743CC7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28638C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2029A0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9566BD">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66E24C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9" w:type="dxa"/>
            <w:tcBorders>
              <w:top w:val="nil"/>
              <w:left w:val="nil"/>
              <w:bottom w:val="single" w:color="auto" w:sz="4" w:space="0"/>
              <w:right w:val="single" w:color="auto" w:sz="4" w:space="0"/>
            </w:tcBorders>
            <w:shd w:val="clear" w:color="auto" w:fill="auto"/>
            <w:noWrap/>
            <w:vAlign w:val="center"/>
          </w:tcPr>
          <w:p w14:paraId="353DB6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354" w:type="dxa"/>
            <w:tcBorders>
              <w:top w:val="nil"/>
              <w:left w:val="nil"/>
              <w:bottom w:val="single" w:color="auto" w:sz="4" w:space="0"/>
              <w:right w:val="single" w:color="auto" w:sz="4" w:space="0"/>
            </w:tcBorders>
            <w:shd w:val="clear" w:color="auto" w:fill="auto"/>
            <w:noWrap/>
            <w:vAlign w:val="center"/>
          </w:tcPr>
          <w:p w14:paraId="197413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5973FD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664B6B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596" w:type="dxa"/>
            <w:tcBorders>
              <w:top w:val="nil"/>
              <w:left w:val="nil"/>
              <w:bottom w:val="single" w:color="auto" w:sz="4" w:space="0"/>
              <w:right w:val="single" w:color="auto" w:sz="4" w:space="0"/>
            </w:tcBorders>
            <w:shd w:val="clear" w:color="auto" w:fill="auto"/>
            <w:noWrap/>
            <w:vAlign w:val="center"/>
          </w:tcPr>
          <w:p w14:paraId="3F2ACD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47EA1D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3FD90D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581399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841394">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auto" w:fill="auto"/>
            <w:noWrap/>
            <w:vAlign w:val="center"/>
          </w:tcPr>
          <w:p w14:paraId="5BA790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9" w:type="dxa"/>
            <w:tcBorders>
              <w:top w:val="nil"/>
              <w:left w:val="nil"/>
              <w:bottom w:val="single" w:color="auto" w:sz="4" w:space="0"/>
              <w:right w:val="single" w:color="auto" w:sz="4" w:space="0"/>
            </w:tcBorders>
            <w:shd w:val="clear" w:color="auto" w:fill="auto"/>
            <w:noWrap/>
            <w:vAlign w:val="center"/>
          </w:tcPr>
          <w:p w14:paraId="4CC9A6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354" w:type="dxa"/>
            <w:tcBorders>
              <w:top w:val="nil"/>
              <w:left w:val="nil"/>
              <w:bottom w:val="single" w:color="auto" w:sz="4" w:space="0"/>
              <w:right w:val="single" w:color="auto" w:sz="4" w:space="0"/>
            </w:tcBorders>
            <w:shd w:val="clear" w:color="auto" w:fill="auto"/>
            <w:noWrap/>
            <w:vAlign w:val="center"/>
          </w:tcPr>
          <w:p w14:paraId="7DB452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auto" w:fill="auto"/>
            <w:noWrap/>
            <w:vAlign w:val="center"/>
          </w:tcPr>
          <w:p w14:paraId="221B83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noWrap/>
            <w:vAlign w:val="center"/>
          </w:tcPr>
          <w:p w14:paraId="628390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596" w:type="dxa"/>
            <w:tcBorders>
              <w:top w:val="nil"/>
              <w:left w:val="nil"/>
              <w:bottom w:val="single" w:color="auto" w:sz="4" w:space="0"/>
              <w:right w:val="single" w:color="auto" w:sz="4" w:space="0"/>
            </w:tcBorders>
            <w:shd w:val="clear" w:color="auto" w:fill="auto"/>
            <w:noWrap/>
            <w:vAlign w:val="center"/>
          </w:tcPr>
          <w:p w14:paraId="3BD11E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auto" w:fill="auto"/>
            <w:noWrap/>
            <w:vAlign w:val="center"/>
          </w:tcPr>
          <w:p w14:paraId="40513B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74870F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2408EF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12FB45">
        <w:tblPrEx>
          <w:tblCellMar>
            <w:top w:w="0" w:type="dxa"/>
            <w:left w:w="108" w:type="dxa"/>
            <w:bottom w:w="0" w:type="dxa"/>
            <w:right w:w="108" w:type="dxa"/>
          </w:tblCellMar>
        </w:tblPrEx>
        <w:trPr>
          <w:trHeight w:val="402" w:hRule="atLeast"/>
          <w:jc w:val="center"/>
        </w:trPr>
        <w:tc>
          <w:tcPr>
            <w:tcW w:w="3462" w:type="dxa"/>
            <w:tcBorders>
              <w:top w:val="nil"/>
              <w:left w:val="single" w:color="auto" w:sz="4" w:space="0"/>
              <w:bottom w:val="single" w:color="auto" w:sz="4" w:space="0"/>
              <w:right w:val="single" w:color="auto" w:sz="4" w:space="0"/>
            </w:tcBorders>
            <w:shd w:val="clear" w:color="000000" w:fill="FFFFFF"/>
            <w:noWrap/>
            <w:vAlign w:val="center"/>
          </w:tcPr>
          <w:p w14:paraId="203A001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9" w:type="dxa"/>
            <w:tcBorders>
              <w:top w:val="nil"/>
              <w:left w:val="nil"/>
              <w:bottom w:val="single" w:color="auto" w:sz="4" w:space="0"/>
              <w:right w:val="single" w:color="auto" w:sz="4" w:space="0"/>
            </w:tcBorders>
            <w:shd w:val="clear" w:color="000000" w:fill="FFFFFF"/>
            <w:noWrap/>
            <w:vAlign w:val="center"/>
          </w:tcPr>
          <w:p w14:paraId="2ED8D5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354" w:type="dxa"/>
            <w:tcBorders>
              <w:top w:val="nil"/>
              <w:left w:val="nil"/>
              <w:bottom w:val="single" w:color="auto" w:sz="4" w:space="0"/>
              <w:right w:val="single" w:color="auto" w:sz="4" w:space="0"/>
            </w:tcBorders>
            <w:shd w:val="clear" w:color="auto" w:fill="auto"/>
            <w:noWrap/>
            <w:vAlign w:val="center"/>
          </w:tcPr>
          <w:p w14:paraId="54A5BD4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2131" w:type="dxa"/>
            <w:tcBorders>
              <w:top w:val="nil"/>
              <w:left w:val="nil"/>
              <w:bottom w:val="single" w:color="auto" w:sz="4" w:space="0"/>
              <w:right w:val="single" w:color="auto" w:sz="4" w:space="0"/>
            </w:tcBorders>
            <w:shd w:val="clear" w:color="000000" w:fill="FFFFFF"/>
            <w:noWrap/>
            <w:vAlign w:val="center"/>
          </w:tcPr>
          <w:p w14:paraId="3CAFA53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9" w:type="dxa"/>
            <w:tcBorders>
              <w:top w:val="nil"/>
              <w:left w:val="nil"/>
              <w:bottom w:val="single" w:color="auto" w:sz="4" w:space="0"/>
              <w:right w:val="single" w:color="auto" w:sz="4" w:space="0"/>
            </w:tcBorders>
            <w:shd w:val="clear" w:color="000000" w:fill="FFFFFF"/>
            <w:noWrap/>
            <w:vAlign w:val="center"/>
          </w:tcPr>
          <w:p w14:paraId="6DD7D9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596" w:type="dxa"/>
            <w:tcBorders>
              <w:top w:val="nil"/>
              <w:left w:val="nil"/>
              <w:bottom w:val="single" w:color="auto" w:sz="4" w:space="0"/>
              <w:right w:val="single" w:color="auto" w:sz="4" w:space="0"/>
            </w:tcBorders>
            <w:shd w:val="clear" w:color="000000" w:fill="FFFFFF"/>
            <w:noWrap/>
            <w:vAlign w:val="center"/>
          </w:tcPr>
          <w:p w14:paraId="473F836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1418" w:type="dxa"/>
            <w:tcBorders>
              <w:top w:val="nil"/>
              <w:left w:val="nil"/>
              <w:bottom w:val="single" w:color="auto" w:sz="4" w:space="0"/>
              <w:right w:val="single" w:color="auto" w:sz="4" w:space="0"/>
            </w:tcBorders>
            <w:shd w:val="clear" w:color="000000" w:fill="FFFFFF"/>
            <w:noWrap/>
            <w:vAlign w:val="center"/>
          </w:tcPr>
          <w:p w14:paraId="7F1DDE4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lang w:val="en-US" w:eastAsia="zh-CN"/>
              </w:rPr>
              <w:t>4263.85</w:t>
            </w:r>
            <w:r>
              <w:rPr>
                <w:rFonts w:ascii="Times New Roman" w:hAnsi="Times New Roman" w:eastAsia="仿宋_GB2312" w:cs="Times New Roman"/>
                <w:kern w:val="0"/>
                <w:sz w:val="22"/>
              </w:rPr>
              <w:t>　</w:t>
            </w:r>
          </w:p>
        </w:tc>
        <w:tc>
          <w:tcPr>
            <w:tcW w:w="1520" w:type="dxa"/>
            <w:tcBorders>
              <w:top w:val="nil"/>
              <w:left w:val="nil"/>
              <w:bottom w:val="single" w:color="auto" w:sz="4" w:space="0"/>
              <w:right w:val="single" w:color="auto" w:sz="4" w:space="0"/>
            </w:tcBorders>
            <w:shd w:val="clear" w:color="auto" w:fill="auto"/>
            <w:noWrap/>
            <w:vAlign w:val="center"/>
          </w:tcPr>
          <w:p w14:paraId="66C4540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92AF84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063B40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62454D2">
      <w:pPr>
        <w:widowControl/>
        <w:jc w:val="center"/>
        <w:rPr>
          <w:rFonts w:ascii="Times New Roman" w:hAnsi="Times New Roman" w:eastAsia="方正小标宋_GBK" w:cs="Times New Roman"/>
          <w:kern w:val="0"/>
          <w:sz w:val="36"/>
          <w:szCs w:val="36"/>
        </w:rPr>
      </w:pPr>
    </w:p>
    <w:p w14:paraId="69CEB3C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6672586">
      <w:pPr>
        <w:widowControl/>
        <w:spacing w:after="156" w:afterLines="50"/>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kern w:val="0"/>
          <w:szCs w:val="21"/>
        </w:rPr>
        <w:t xml:space="preserve">                                                                                                     公开05表</w:t>
      </w:r>
    </w:p>
    <w:p w14:paraId="5CC5153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0" w:type="auto"/>
        <w:jc w:val="center"/>
        <w:tblLayout w:type="autofit"/>
        <w:tblCellMar>
          <w:top w:w="0" w:type="dxa"/>
          <w:left w:w="108" w:type="dxa"/>
          <w:bottom w:w="0" w:type="dxa"/>
          <w:right w:w="108" w:type="dxa"/>
        </w:tblCellMar>
      </w:tblPr>
      <w:tblGrid>
        <w:gridCol w:w="1200"/>
        <w:gridCol w:w="3527"/>
        <w:gridCol w:w="3000"/>
        <w:gridCol w:w="3492"/>
        <w:gridCol w:w="3000"/>
      </w:tblGrid>
      <w:tr w14:paraId="45029F23">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71AF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7A828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766D80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58E94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320E1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9C2C24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5DDA07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BE696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3B5BA1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6E66C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E4E1D3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3A3046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FAFFB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43287C">
            <w:pPr>
              <w:widowControl/>
              <w:jc w:val="left"/>
              <w:rPr>
                <w:rFonts w:ascii="Times New Roman" w:hAnsi="Times New Roman" w:eastAsia="仿宋_GB2312" w:cs="Times New Roman"/>
                <w:kern w:val="0"/>
                <w:szCs w:val="21"/>
              </w:rPr>
            </w:pPr>
          </w:p>
        </w:tc>
      </w:tr>
      <w:tr w14:paraId="000F974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F83C2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A6C22E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A0859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E155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5232D1D">
            <w:pPr>
              <w:widowControl/>
              <w:jc w:val="left"/>
              <w:rPr>
                <w:rFonts w:ascii="Times New Roman" w:hAnsi="Times New Roman" w:eastAsia="仿宋_GB2312" w:cs="Times New Roman"/>
                <w:kern w:val="0"/>
                <w:szCs w:val="21"/>
              </w:rPr>
            </w:pPr>
          </w:p>
        </w:tc>
      </w:tr>
      <w:tr w14:paraId="0C3490B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A9BEF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04DA1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C373F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75D79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2A2D91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729B9BFB">
            <w:pPr>
              <w:widowControl/>
              <w:jc w:val="center"/>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合计</w:t>
            </w:r>
          </w:p>
        </w:tc>
        <w:tc>
          <w:tcPr>
            <w:tcW w:w="3000" w:type="dxa"/>
            <w:tcBorders>
              <w:top w:val="nil"/>
              <w:left w:val="nil"/>
              <w:bottom w:val="single" w:color="auto" w:sz="4" w:space="0"/>
              <w:right w:val="single" w:color="auto" w:sz="4" w:space="0"/>
            </w:tcBorders>
            <w:shd w:val="clear" w:color="auto" w:fill="auto"/>
            <w:vAlign w:val="center"/>
          </w:tcPr>
          <w:p w14:paraId="39367B0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224153F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6D1D89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2E09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F4191D">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w:t>
            </w:r>
          </w:p>
        </w:tc>
        <w:tc>
          <w:tcPr>
            <w:tcW w:w="3527" w:type="dxa"/>
            <w:tcBorders>
              <w:top w:val="nil"/>
              <w:left w:val="nil"/>
              <w:bottom w:val="single" w:color="auto" w:sz="4" w:space="0"/>
              <w:right w:val="single" w:color="auto" w:sz="4" w:space="0"/>
            </w:tcBorders>
            <w:shd w:val="clear" w:color="auto" w:fill="auto"/>
            <w:vAlign w:val="center"/>
          </w:tcPr>
          <w:p w14:paraId="408A2A39">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教育支出　</w:t>
            </w:r>
          </w:p>
        </w:tc>
        <w:tc>
          <w:tcPr>
            <w:tcW w:w="3000" w:type="dxa"/>
            <w:tcBorders>
              <w:top w:val="nil"/>
              <w:left w:val="nil"/>
              <w:bottom w:val="single" w:color="auto" w:sz="4" w:space="0"/>
              <w:right w:val="single" w:color="auto" w:sz="4" w:space="0"/>
            </w:tcBorders>
            <w:shd w:val="clear" w:color="auto" w:fill="auto"/>
            <w:vAlign w:val="center"/>
          </w:tcPr>
          <w:p w14:paraId="597E1B7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6D19E0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1F93095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6717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C40300">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　20502</w:t>
            </w:r>
          </w:p>
        </w:tc>
        <w:tc>
          <w:tcPr>
            <w:tcW w:w="3527" w:type="dxa"/>
            <w:tcBorders>
              <w:top w:val="nil"/>
              <w:left w:val="nil"/>
              <w:bottom w:val="single" w:color="auto" w:sz="4" w:space="0"/>
              <w:right w:val="single" w:color="auto" w:sz="4" w:space="0"/>
            </w:tcBorders>
            <w:shd w:val="clear" w:color="auto" w:fill="auto"/>
            <w:vAlign w:val="center"/>
          </w:tcPr>
          <w:p w14:paraId="3176014F">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普通教育　</w:t>
            </w:r>
          </w:p>
        </w:tc>
        <w:tc>
          <w:tcPr>
            <w:tcW w:w="3000" w:type="dxa"/>
            <w:tcBorders>
              <w:top w:val="nil"/>
              <w:left w:val="nil"/>
              <w:bottom w:val="single" w:color="auto" w:sz="4" w:space="0"/>
              <w:right w:val="single" w:color="auto" w:sz="4" w:space="0"/>
            </w:tcBorders>
            <w:shd w:val="clear" w:color="auto" w:fill="auto"/>
            <w:vAlign w:val="center"/>
          </w:tcPr>
          <w:p w14:paraId="31E705F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734D827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B7D77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F55C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661749">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2050203　</w:t>
            </w:r>
          </w:p>
        </w:tc>
        <w:tc>
          <w:tcPr>
            <w:tcW w:w="3527" w:type="dxa"/>
            <w:tcBorders>
              <w:top w:val="nil"/>
              <w:left w:val="nil"/>
              <w:bottom w:val="single" w:color="auto" w:sz="4" w:space="0"/>
              <w:right w:val="single" w:color="auto" w:sz="4" w:space="0"/>
            </w:tcBorders>
            <w:shd w:val="clear" w:color="auto" w:fill="auto"/>
            <w:vAlign w:val="center"/>
          </w:tcPr>
          <w:p w14:paraId="09262F5F">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14:paraId="6CC6C91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70B8545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4263.85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EB70C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8A8CC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FDB9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AF774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A1A66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546A5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F389E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40BF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5545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0233F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C47F1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A63E7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E9122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5E21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F7AA6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2CC83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0E749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7677D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8CBDF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D9E4DD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1A16387">
      <w:pPr>
        <w:widowControl/>
        <w:jc w:val="left"/>
        <w:rPr>
          <w:rFonts w:ascii="Times New Roman" w:hAnsi="Times New Roman" w:eastAsia="仿宋_GB2312" w:cs="Times New Roman"/>
          <w:bCs/>
          <w:kern w:val="0"/>
          <w:szCs w:val="21"/>
        </w:rPr>
      </w:pPr>
    </w:p>
    <w:p w14:paraId="14FE30E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68287D7">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6EA09AB">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kern w:val="0"/>
          <w:szCs w:val="21"/>
        </w:rPr>
        <w:t xml:space="preserve">                                                                                                                公开06表</w:t>
      </w:r>
    </w:p>
    <w:p w14:paraId="182E2B3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0" w:type="auto"/>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D45FCA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4A118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9D8D7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F8AE48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C7472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BDE059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8F6B5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1FDD8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99D960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18FB0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83DDC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59B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6EC6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6CDAC2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3365.39</w:t>
            </w:r>
          </w:p>
        </w:tc>
        <w:tc>
          <w:tcPr>
            <w:tcW w:w="1116" w:type="dxa"/>
            <w:tcBorders>
              <w:top w:val="nil"/>
              <w:left w:val="nil"/>
              <w:bottom w:val="single" w:color="auto" w:sz="4" w:space="0"/>
              <w:right w:val="single" w:color="auto" w:sz="4" w:space="0"/>
            </w:tcBorders>
            <w:shd w:val="clear" w:color="auto" w:fill="auto"/>
            <w:noWrap/>
            <w:vAlign w:val="center"/>
          </w:tcPr>
          <w:p w14:paraId="17F3D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E58B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8D9043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654.73</w:t>
            </w:r>
          </w:p>
        </w:tc>
        <w:tc>
          <w:tcPr>
            <w:tcW w:w="1217" w:type="dxa"/>
            <w:tcBorders>
              <w:top w:val="nil"/>
              <w:left w:val="nil"/>
              <w:bottom w:val="single" w:color="auto" w:sz="4" w:space="0"/>
              <w:right w:val="single" w:color="auto" w:sz="4" w:space="0"/>
            </w:tcBorders>
            <w:shd w:val="clear" w:color="auto" w:fill="auto"/>
            <w:noWrap/>
            <w:vAlign w:val="center"/>
          </w:tcPr>
          <w:p w14:paraId="1B0C8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8FE95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035E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47D3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950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5250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81615F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1108.99</w:t>
            </w:r>
          </w:p>
        </w:tc>
        <w:tc>
          <w:tcPr>
            <w:tcW w:w="1116" w:type="dxa"/>
            <w:tcBorders>
              <w:top w:val="nil"/>
              <w:left w:val="nil"/>
              <w:bottom w:val="single" w:color="auto" w:sz="4" w:space="0"/>
              <w:right w:val="single" w:color="auto" w:sz="4" w:space="0"/>
            </w:tcBorders>
            <w:shd w:val="clear" w:color="auto" w:fill="auto"/>
            <w:noWrap/>
            <w:vAlign w:val="center"/>
          </w:tcPr>
          <w:p w14:paraId="718718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2742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C6E5B7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299.45</w:t>
            </w:r>
          </w:p>
        </w:tc>
        <w:tc>
          <w:tcPr>
            <w:tcW w:w="1217" w:type="dxa"/>
            <w:tcBorders>
              <w:top w:val="nil"/>
              <w:left w:val="nil"/>
              <w:bottom w:val="single" w:color="auto" w:sz="4" w:space="0"/>
              <w:right w:val="single" w:color="auto" w:sz="4" w:space="0"/>
            </w:tcBorders>
            <w:shd w:val="clear" w:color="auto" w:fill="auto"/>
            <w:noWrap/>
            <w:vAlign w:val="center"/>
          </w:tcPr>
          <w:p w14:paraId="2291B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DC4D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BFA2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166F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236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6E053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313ABB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42.99</w:t>
            </w:r>
          </w:p>
        </w:tc>
        <w:tc>
          <w:tcPr>
            <w:tcW w:w="1116" w:type="dxa"/>
            <w:tcBorders>
              <w:top w:val="nil"/>
              <w:left w:val="nil"/>
              <w:bottom w:val="single" w:color="auto" w:sz="4" w:space="0"/>
              <w:right w:val="single" w:color="auto" w:sz="4" w:space="0"/>
            </w:tcBorders>
            <w:shd w:val="clear" w:color="auto" w:fill="auto"/>
            <w:noWrap/>
            <w:vAlign w:val="center"/>
          </w:tcPr>
          <w:p w14:paraId="35A97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B4E9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206C1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C7AF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8FA7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FE98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1D89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5FF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6943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A29A62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678.27</w:t>
            </w:r>
          </w:p>
        </w:tc>
        <w:tc>
          <w:tcPr>
            <w:tcW w:w="1116" w:type="dxa"/>
            <w:tcBorders>
              <w:top w:val="nil"/>
              <w:left w:val="nil"/>
              <w:bottom w:val="single" w:color="auto" w:sz="4" w:space="0"/>
              <w:right w:val="single" w:color="auto" w:sz="4" w:space="0"/>
            </w:tcBorders>
            <w:shd w:val="clear" w:color="auto" w:fill="auto"/>
            <w:noWrap/>
            <w:vAlign w:val="center"/>
          </w:tcPr>
          <w:p w14:paraId="08C4A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51C6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58EFA5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C93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B5DB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5F9D2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126.15</w:t>
            </w:r>
            <w:r>
              <w:rPr>
                <w:rFonts w:ascii="Times New Roman" w:hAnsi="Times New Roman" w:eastAsia="仿宋_GB2312" w:cs="Times New Roman"/>
                <w:color w:val="000000"/>
                <w:kern w:val="0"/>
                <w:szCs w:val="20"/>
              </w:rPr>
              <w:t>　</w:t>
            </w:r>
          </w:p>
        </w:tc>
      </w:tr>
      <w:tr w14:paraId="45636C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C0F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4FFC1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921E3A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14.21</w:t>
            </w:r>
          </w:p>
        </w:tc>
        <w:tc>
          <w:tcPr>
            <w:tcW w:w="1116" w:type="dxa"/>
            <w:tcBorders>
              <w:top w:val="nil"/>
              <w:left w:val="nil"/>
              <w:bottom w:val="single" w:color="auto" w:sz="4" w:space="0"/>
              <w:right w:val="single" w:color="auto" w:sz="4" w:space="0"/>
            </w:tcBorders>
            <w:shd w:val="clear" w:color="auto" w:fill="auto"/>
            <w:noWrap/>
            <w:vAlign w:val="center"/>
          </w:tcPr>
          <w:p w14:paraId="202ED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D336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B6EEBC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8B1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0A3BD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6A81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F485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98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062B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D6ED57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212.42</w:t>
            </w:r>
          </w:p>
        </w:tc>
        <w:tc>
          <w:tcPr>
            <w:tcW w:w="1116" w:type="dxa"/>
            <w:tcBorders>
              <w:top w:val="nil"/>
              <w:left w:val="nil"/>
              <w:bottom w:val="single" w:color="auto" w:sz="4" w:space="0"/>
              <w:right w:val="single" w:color="auto" w:sz="4" w:space="0"/>
            </w:tcBorders>
            <w:shd w:val="clear" w:color="auto" w:fill="auto"/>
            <w:noWrap/>
            <w:vAlign w:val="center"/>
          </w:tcPr>
          <w:p w14:paraId="18402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018C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CE4EEB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28.37</w:t>
            </w:r>
          </w:p>
        </w:tc>
        <w:tc>
          <w:tcPr>
            <w:tcW w:w="1217" w:type="dxa"/>
            <w:tcBorders>
              <w:top w:val="nil"/>
              <w:left w:val="nil"/>
              <w:bottom w:val="single" w:color="auto" w:sz="4" w:space="0"/>
              <w:right w:val="single" w:color="auto" w:sz="4" w:space="0"/>
            </w:tcBorders>
            <w:shd w:val="clear" w:color="auto" w:fill="auto"/>
            <w:noWrap/>
            <w:vAlign w:val="center"/>
          </w:tcPr>
          <w:p w14:paraId="6089B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FABE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C89ACA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51.54</w:t>
            </w:r>
            <w:r>
              <w:rPr>
                <w:rFonts w:ascii="Times New Roman" w:hAnsi="Times New Roman" w:eastAsia="仿宋_GB2312" w:cs="Times New Roman"/>
                <w:color w:val="000000"/>
                <w:kern w:val="0"/>
                <w:szCs w:val="20"/>
              </w:rPr>
              <w:t>　</w:t>
            </w:r>
          </w:p>
        </w:tc>
      </w:tr>
      <w:tr w14:paraId="2F8485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9B8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9865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5FCC78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451.95</w:t>
            </w:r>
          </w:p>
        </w:tc>
        <w:tc>
          <w:tcPr>
            <w:tcW w:w="1116" w:type="dxa"/>
            <w:tcBorders>
              <w:top w:val="nil"/>
              <w:left w:val="nil"/>
              <w:bottom w:val="single" w:color="auto" w:sz="4" w:space="0"/>
              <w:right w:val="single" w:color="auto" w:sz="4" w:space="0"/>
            </w:tcBorders>
            <w:shd w:val="clear" w:color="auto" w:fill="auto"/>
            <w:noWrap/>
            <w:vAlign w:val="center"/>
          </w:tcPr>
          <w:p w14:paraId="24290F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8AA2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34CCB3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42.54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5A5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2701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BD5927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74.61</w:t>
            </w:r>
            <w:r>
              <w:rPr>
                <w:rFonts w:ascii="Times New Roman" w:hAnsi="Times New Roman" w:eastAsia="仿宋_GB2312" w:cs="Times New Roman"/>
                <w:color w:val="000000"/>
                <w:kern w:val="0"/>
                <w:szCs w:val="20"/>
              </w:rPr>
              <w:t>　</w:t>
            </w:r>
          </w:p>
        </w:tc>
      </w:tr>
      <w:tr w14:paraId="0B602C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F5C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D4CD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607E56B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73.83</w:t>
            </w:r>
          </w:p>
        </w:tc>
        <w:tc>
          <w:tcPr>
            <w:tcW w:w="1116" w:type="dxa"/>
            <w:tcBorders>
              <w:top w:val="nil"/>
              <w:left w:val="nil"/>
              <w:bottom w:val="single" w:color="auto" w:sz="4" w:space="0"/>
              <w:right w:val="single" w:color="auto" w:sz="4" w:space="0"/>
            </w:tcBorders>
            <w:shd w:val="clear" w:color="auto" w:fill="auto"/>
            <w:noWrap/>
            <w:vAlign w:val="center"/>
          </w:tcPr>
          <w:p w14:paraId="6791C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5E59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3F05D4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w:t>
            </w:r>
          </w:p>
        </w:tc>
        <w:tc>
          <w:tcPr>
            <w:tcW w:w="1217" w:type="dxa"/>
            <w:tcBorders>
              <w:top w:val="nil"/>
              <w:left w:val="nil"/>
              <w:bottom w:val="single" w:color="auto" w:sz="4" w:space="0"/>
              <w:right w:val="single" w:color="auto" w:sz="4" w:space="0"/>
            </w:tcBorders>
            <w:shd w:val="clear" w:color="auto" w:fill="auto"/>
            <w:noWrap/>
            <w:vAlign w:val="center"/>
          </w:tcPr>
          <w:p w14:paraId="27157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EE3D4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AF1B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FAA3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514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8B8AB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67C8F9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169.56</w:t>
            </w:r>
          </w:p>
        </w:tc>
        <w:tc>
          <w:tcPr>
            <w:tcW w:w="1116" w:type="dxa"/>
            <w:tcBorders>
              <w:top w:val="nil"/>
              <w:left w:val="nil"/>
              <w:bottom w:val="single" w:color="auto" w:sz="4" w:space="0"/>
              <w:right w:val="single" w:color="auto" w:sz="4" w:space="0"/>
            </w:tcBorders>
            <w:shd w:val="clear" w:color="auto" w:fill="auto"/>
            <w:noWrap/>
            <w:vAlign w:val="center"/>
          </w:tcPr>
          <w:p w14:paraId="0A75A6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61C7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4AA8E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57E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626A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35D12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28B3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814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A9E4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31BAA8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116" w:type="dxa"/>
            <w:tcBorders>
              <w:top w:val="nil"/>
              <w:left w:val="nil"/>
              <w:bottom w:val="single" w:color="auto" w:sz="4" w:space="0"/>
              <w:right w:val="single" w:color="auto" w:sz="4" w:space="0"/>
            </w:tcBorders>
            <w:shd w:val="clear" w:color="auto" w:fill="auto"/>
            <w:noWrap/>
            <w:vAlign w:val="center"/>
          </w:tcPr>
          <w:p w14:paraId="54E80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081B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0859EB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3CF16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4977E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71AB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EC9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C4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EFE1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A406D1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37.16</w:t>
            </w:r>
          </w:p>
        </w:tc>
        <w:tc>
          <w:tcPr>
            <w:tcW w:w="1116" w:type="dxa"/>
            <w:tcBorders>
              <w:top w:val="nil"/>
              <w:left w:val="nil"/>
              <w:bottom w:val="single" w:color="auto" w:sz="4" w:space="0"/>
              <w:right w:val="single" w:color="auto" w:sz="4" w:space="0"/>
            </w:tcBorders>
            <w:shd w:val="clear" w:color="auto" w:fill="auto"/>
            <w:noWrap/>
            <w:vAlign w:val="center"/>
          </w:tcPr>
          <w:p w14:paraId="1D1D4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C6A6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9F52A0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w:t>
            </w:r>
          </w:p>
        </w:tc>
        <w:tc>
          <w:tcPr>
            <w:tcW w:w="1217" w:type="dxa"/>
            <w:tcBorders>
              <w:top w:val="nil"/>
              <w:left w:val="nil"/>
              <w:bottom w:val="single" w:color="auto" w:sz="4" w:space="0"/>
              <w:right w:val="single" w:color="auto" w:sz="4" w:space="0"/>
            </w:tcBorders>
            <w:shd w:val="clear" w:color="auto" w:fill="auto"/>
            <w:noWrap/>
            <w:vAlign w:val="center"/>
          </w:tcPr>
          <w:p w14:paraId="1310C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5F3E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F830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0248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60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4CA1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1C37A4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58.98</w:t>
            </w:r>
          </w:p>
        </w:tc>
        <w:tc>
          <w:tcPr>
            <w:tcW w:w="1116" w:type="dxa"/>
            <w:tcBorders>
              <w:top w:val="nil"/>
              <w:left w:val="nil"/>
              <w:bottom w:val="single" w:color="auto" w:sz="4" w:space="0"/>
              <w:right w:val="single" w:color="auto" w:sz="4" w:space="0"/>
            </w:tcBorders>
            <w:shd w:val="clear" w:color="auto" w:fill="auto"/>
            <w:noWrap/>
            <w:vAlign w:val="center"/>
          </w:tcPr>
          <w:p w14:paraId="5E95B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6EFC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DC2F2F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w:t>
            </w:r>
          </w:p>
        </w:tc>
        <w:tc>
          <w:tcPr>
            <w:tcW w:w="1217" w:type="dxa"/>
            <w:tcBorders>
              <w:top w:val="nil"/>
              <w:left w:val="nil"/>
              <w:bottom w:val="single" w:color="auto" w:sz="4" w:space="0"/>
              <w:right w:val="single" w:color="auto" w:sz="4" w:space="0"/>
            </w:tcBorders>
            <w:shd w:val="clear" w:color="auto" w:fill="auto"/>
            <w:noWrap/>
            <w:vAlign w:val="center"/>
          </w:tcPr>
          <w:p w14:paraId="155AA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BF9C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88A3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0A91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38C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9B17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7F47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20A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35C7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E3D94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D954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78B6C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F1ED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8421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02F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535E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5589DB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517.03</w:t>
            </w:r>
          </w:p>
        </w:tc>
        <w:tc>
          <w:tcPr>
            <w:tcW w:w="1116" w:type="dxa"/>
            <w:tcBorders>
              <w:top w:val="nil"/>
              <w:left w:val="nil"/>
              <w:bottom w:val="single" w:color="auto" w:sz="4" w:space="0"/>
              <w:right w:val="single" w:color="auto" w:sz="4" w:space="0"/>
            </w:tcBorders>
            <w:shd w:val="clear" w:color="auto" w:fill="auto"/>
            <w:noWrap/>
            <w:vAlign w:val="center"/>
          </w:tcPr>
          <w:p w14:paraId="1079E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910F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B12D7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44.18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184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6921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94CC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B5AD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347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0A46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1F45B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117.58</w:t>
            </w:r>
          </w:p>
        </w:tc>
        <w:tc>
          <w:tcPr>
            <w:tcW w:w="1116" w:type="dxa"/>
            <w:tcBorders>
              <w:top w:val="nil"/>
              <w:left w:val="nil"/>
              <w:bottom w:val="single" w:color="auto" w:sz="4" w:space="0"/>
              <w:right w:val="single" w:color="auto" w:sz="4" w:space="0"/>
            </w:tcBorders>
            <w:shd w:val="clear" w:color="auto" w:fill="auto"/>
            <w:noWrap/>
            <w:vAlign w:val="center"/>
          </w:tcPr>
          <w:p w14:paraId="73B0C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E48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7F221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1EE3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5068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4FCA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E23C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0C6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CC28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365D8B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D9A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F1A7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F03B5C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365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D6314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7F768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35AB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F08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60870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6432C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606D7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C352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1E4218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887E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FA5B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E4A9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8E59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0BB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62C5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6BA2B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596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544D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6E9887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FB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60198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BC7B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8AAC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84D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103B6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887283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26.58</w:t>
            </w:r>
          </w:p>
        </w:tc>
        <w:tc>
          <w:tcPr>
            <w:tcW w:w="1116" w:type="dxa"/>
            <w:tcBorders>
              <w:top w:val="nil"/>
              <w:left w:val="nil"/>
              <w:bottom w:val="single" w:color="auto" w:sz="4" w:space="0"/>
              <w:right w:val="single" w:color="auto" w:sz="4" w:space="0"/>
            </w:tcBorders>
            <w:shd w:val="clear" w:color="auto" w:fill="auto"/>
            <w:noWrap/>
            <w:vAlign w:val="center"/>
          </w:tcPr>
          <w:p w14:paraId="2EE91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4A97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03DBA8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DC8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C5276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1518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BF60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9CA2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88C7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249966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55.97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F842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2F5A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A7C47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6A6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4F17B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76B3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4677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E38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0F5D2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6B3A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1A4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4EFF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897BDE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9.42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5D9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D046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F627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8C21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3DF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92874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D808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2F7B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BF662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7F906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598E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EDC9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75BF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A79D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F87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BB21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19AC60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9.59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CE2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8790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FDCCF3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90.79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D42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3B74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C27B6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2B4D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2CA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2F80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27382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4.42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5730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BEAF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7E64D4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30.96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9E39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51A8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1824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7ACC008">
            <w:pPr>
              <w:widowControl/>
              <w:jc w:val="left"/>
              <w:rPr>
                <w:rFonts w:ascii="Times New Roman" w:hAnsi="Times New Roman" w:eastAsia="仿宋_GB2312" w:cs="Times New Roman"/>
                <w:color w:val="000000"/>
                <w:kern w:val="0"/>
                <w:szCs w:val="20"/>
              </w:rPr>
            </w:pPr>
          </w:p>
          <w:tbl>
            <w:tblPr>
              <w:tblStyle w:val="8"/>
              <w:tblW w:w="0" w:type="auto"/>
              <w:tblInd w:w="0" w:type="dxa"/>
              <w:tblLayout w:type="fixed"/>
              <w:tblCellMar>
                <w:top w:w="0" w:type="dxa"/>
                <w:left w:w="108" w:type="dxa"/>
                <w:bottom w:w="0" w:type="dxa"/>
                <w:right w:w="108" w:type="dxa"/>
              </w:tblCellMar>
            </w:tblPr>
            <w:tblGrid>
              <w:gridCol w:w="3946"/>
            </w:tblGrid>
            <w:tr w14:paraId="3DC7578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F99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5D3A05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1D8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4CB20B9">
            <w:pPr>
              <w:widowControl/>
              <w:jc w:val="left"/>
              <w:rPr>
                <w:rFonts w:ascii="Times New Roman" w:hAnsi="Times New Roman" w:eastAsia="仿宋_GB2312" w:cs="Times New Roman"/>
                <w:color w:val="000000"/>
                <w:kern w:val="0"/>
                <w:szCs w:val="20"/>
              </w:rPr>
            </w:pPr>
          </w:p>
          <w:tbl>
            <w:tblPr>
              <w:tblStyle w:val="8"/>
              <w:tblW w:w="0" w:type="auto"/>
              <w:tblInd w:w="0" w:type="dxa"/>
              <w:tblLayout w:type="fixed"/>
              <w:tblCellMar>
                <w:top w:w="0" w:type="dxa"/>
                <w:left w:w="108" w:type="dxa"/>
                <w:bottom w:w="0" w:type="dxa"/>
                <w:right w:w="108" w:type="dxa"/>
              </w:tblCellMar>
            </w:tblPr>
            <w:tblGrid>
              <w:gridCol w:w="3946"/>
            </w:tblGrid>
            <w:tr w14:paraId="41F774B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44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3D88FE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97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9C157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DE6A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8EE1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17CB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A218E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CF7A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FF30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052DD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ABAA05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1F5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EA8C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4C2F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1B6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975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ACCB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A3DE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A74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4A36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ED8827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675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F30A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4A88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245C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41B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9A3B6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BFC9EB5">
            <w:pPr>
              <w:widowControl/>
              <w:jc w:val="left"/>
              <w:rPr>
                <w:rFonts w:hint="default" w:ascii="Times New Roman" w:hAnsi="Times New Roman" w:eastAsia="仿宋_GB2312" w:cs="Times New Roman"/>
                <w:color w:val="000000"/>
                <w:kern w:val="0"/>
                <w:szCs w:val="20"/>
                <w:lang w:val="en-US"/>
              </w:rPr>
            </w:pPr>
            <w:r>
              <w:rPr>
                <w:rFonts w:hint="eastAsia" w:ascii="Times New Roman" w:hAnsi="Times New Roman" w:eastAsia="仿宋_GB2312" w:cs="Times New Roman"/>
                <w:color w:val="000000"/>
                <w:kern w:val="0"/>
                <w:szCs w:val="20"/>
                <w:lang w:val="en-US" w:eastAsia="zh-CN"/>
              </w:rPr>
              <w:t>21.02</w:t>
            </w:r>
          </w:p>
        </w:tc>
        <w:tc>
          <w:tcPr>
            <w:tcW w:w="1116" w:type="dxa"/>
            <w:tcBorders>
              <w:top w:val="nil"/>
              <w:left w:val="nil"/>
              <w:bottom w:val="single" w:color="auto" w:sz="4" w:space="0"/>
              <w:right w:val="single" w:color="auto" w:sz="4" w:space="0"/>
            </w:tcBorders>
            <w:shd w:val="clear" w:color="auto" w:fill="auto"/>
            <w:noWrap/>
            <w:vAlign w:val="center"/>
          </w:tcPr>
          <w:p w14:paraId="5E3D1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67F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4979F1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8B0B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58C88B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4DBF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51CF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D63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E512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C24B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4F7A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11FD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14D805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3BD3C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DCCF9A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6A86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C803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F1ED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F80228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3482.97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AD42B9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16A8306">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780.88</w:t>
            </w:r>
          </w:p>
        </w:tc>
      </w:tr>
    </w:tbl>
    <w:p w14:paraId="2DB906D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1733D3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5A0418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7738BA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3A9AB9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0" w:type="auto"/>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94AE91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011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22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CE2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9DF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F57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5F5953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13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8B8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088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B94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5C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ABE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AB2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C712">
            <w:pPr>
              <w:widowControl/>
              <w:jc w:val="center"/>
              <w:rPr>
                <w:rFonts w:ascii="Times New Roman" w:hAnsi="Times New Roman" w:eastAsia="仿宋_GB2312" w:cs="Times New Roman"/>
                <w:color w:val="000000"/>
                <w:sz w:val="24"/>
                <w:szCs w:val="24"/>
              </w:rPr>
            </w:pPr>
          </w:p>
        </w:tc>
      </w:tr>
      <w:tr w14:paraId="62284DD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91C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8C3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BDE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B84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AF1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C51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44A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51AA">
            <w:pPr>
              <w:jc w:val="center"/>
              <w:rPr>
                <w:rFonts w:ascii="Times New Roman" w:hAnsi="Times New Roman" w:eastAsia="仿宋_GB2312" w:cs="Times New Roman"/>
                <w:color w:val="000000"/>
                <w:sz w:val="24"/>
                <w:szCs w:val="24"/>
              </w:rPr>
            </w:pPr>
          </w:p>
        </w:tc>
      </w:tr>
      <w:tr w14:paraId="5247637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939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CB8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32F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103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C6B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8FD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B0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9B47">
            <w:pPr>
              <w:jc w:val="center"/>
              <w:rPr>
                <w:rFonts w:ascii="Times New Roman" w:hAnsi="Times New Roman" w:eastAsia="仿宋_GB2312" w:cs="Times New Roman"/>
                <w:color w:val="000000"/>
                <w:sz w:val="24"/>
                <w:szCs w:val="24"/>
              </w:rPr>
            </w:pPr>
          </w:p>
        </w:tc>
      </w:tr>
      <w:tr w14:paraId="03B4B0B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AE3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6C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2E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C2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3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F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5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7C50AE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303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8E3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BB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CEF">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5B9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E44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9F01">
            <w:pPr>
              <w:jc w:val="center"/>
              <w:rPr>
                <w:rFonts w:ascii="Times New Roman" w:hAnsi="Times New Roman" w:eastAsia="仿宋_GB2312" w:cs="Times New Roman"/>
                <w:color w:val="000000"/>
                <w:sz w:val="24"/>
                <w:szCs w:val="24"/>
              </w:rPr>
            </w:pPr>
          </w:p>
        </w:tc>
      </w:tr>
      <w:tr w14:paraId="5CCA974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5F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7B8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CB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E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7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A3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5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83E">
            <w:pPr>
              <w:rPr>
                <w:rFonts w:ascii="Times New Roman" w:hAnsi="Times New Roman" w:eastAsia="仿宋_GB2312" w:cs="Times New Roman"/>
                <w:color w:val="000000"/>
                <w:sz w:val="24"/>
                <w:szCs w:val="24"/>
              </w:rPr>
            </w:pPr>
          </w:p>
        </w:tc>
      </w:tr>
      <w:tr w14:paraId="18751F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BE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0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32F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DF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9A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A8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DA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472">
            <w:pPr>
              <w:rPr>
                <w:rFonts w:ascii="Times New Roman" w:hAnsi="Times New Roman" w:eastAsia="仿宋_GB2312" w:cs="Times New Roman"/>
                <w:color w:val="000000"/>
                <w:sz w:val="24"/>
                <w:szCs w:val="24"/>
              </w:rPr>
            </w:pPr>
          </w:p>
        </w:tc>
      </w:tr>
      <w:tr w14:paraId="3BE0EC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312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71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F1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4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9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46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13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5DB">
            <w:pPr>
              <w:rPr>
                <w:rFonts w:ascii="Times New Roman" w:hAnsi="Times New Roman" w:eastAsia="仿宋_GB2312" w:cs="Times New Roman"/>
                <w:color w:val="000000"/>
                <w:sz w:val="24"/>
                <w:szCs w:val="24"/>
              </w:rPr>
            </w:pPr>
          </w:p>
        </w:tc>
      </w:tr>
      <w:tr w14:paraId="158285E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6A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39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2A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F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85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4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6A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1FB">
            <w:pPr>
              <w:rPr>
                <w:rFonts w:ascii="Times New Roman" w:hAnsi="Times New Roman" w:eastAsia="仿宋_GB2312" w:cs="Times New Roman"/>
                <w:color w:val="000000"/>
                <w:sz w:val="24"/>
                <w:szCs w:val="24"/>
              </w:rPr>
            </w:pPr>
          </w:p>
        </w:tc>
      </w:tr>
      <w:tr w14:paraId="041E576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3C6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2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11E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4F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BA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4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50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677B">
            <w:pPr>
              <w:rPr>
                <w:rFonts w:ascii="Times New Roman" w:hAnsi="Times New Roman" w:eastAsia="仿宋_GB2312" w:cs="Times New Roman"/>
                <w:color w:val="000000"/>
                <w:sz w:val="24"/>
                <w:szCs w:val="24"/>
              </w:rPr>
            </w:pPr>
          </w:p>
        </w:tc>
      </w:tr>
      <w:tr w14:paraId="22E64B6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9E1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C9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A61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6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7C1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05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6C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B59">
            <w:pPr>
              <w:rPr>
                <w:rFonts w:ascii="Times New Roman" w:hAnsi="Times New Roman" w:eastAsia="仿宋_GB2312" w:cs="Times New Roman"/>
                <w:color w:val="000000"/>
                <w:sz w:val="24"/>
                <w:szCs w:val="24"/>
              </w:rPr>
            </w:pPr>
          </w:p>
        </w:tc>
      </w:tr>
    </w:tbl>
    <w:p w14:paraId="031DEEE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B1A35C8">
      <w:pPr>
        <w:widowControl/>
        <w:jc w:val="left"/>
        <w:textAlignment w:val="center"/>
        <w:rPr>
          <w:rFonts w:ascii="Times New Roman" w:hAnsi="Times New Roman" w:eastAsia="仿宋_GB2312" w:cs="Times New Roman"/>
          <w:color w:val="000000"/>
          <w:kern w:val="0"/>
          <w:sz w:val="24"/>
          <w:szCs w:val="24"/>
          <w:lang w:bidi="ar"/>
        </w:rPr>
      </w:pPr>
    </w:p>
    <w:p w14:paraId="2CCE991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AAAFEF7">
      <w:pPr>
        <w:widowControl/>
        <w:jc w:val="center"/>
        <w:rPr>
          <w:rFonts w:ascii="Times New Roman" w:hAnsi="Times New Roman" w:eastAsia="方正小标宋_GBK" w:cs="Times New Roman"/>
          <w:color w:val="000000"/>
          <w:kern w:val="0"/>
          <w:sz w:val="36"/>
          <w:szCs w:val="36"/>
        </w:rPr>
      </w:pPr>
    </w:p>
    <w:p w14:paraId="47DFB4BF">
      <w:pPr>
        <w:widowControl/>
        <w:spacing w:line="400" w:lineRule="exact"/>
        <w:textAlignment w:val="center"/>
        <w:rPr>
          <w:rFonts w:ascii="Times New Roman" w:hAnsi="Times New Roman" w:eastAsia="黑体" w:cs="Times New Roman"/>
          <w:color w:val="000000"/>
          <w:kern w:val="0"/>
          <w:sz w:val="36"/>
          <w:szCs w:val="36"/>
          <w:lang w:bidi="ar"/>
        </w:rPr>
      </w:pPr>
    </w:p>
    <w:p w14:paraId="501FB68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AB2AB9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08C1F6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0" w:type="auto"/>
        <w:tblInd w:w="0" w:type="dxa"/>
        <w:tblLayout w:type="autofit"/>
        <w:tblCellMar>
          <w:top w:w="0" w:type="dxa"/>
          <w:left w:w="108" w:type="dxa"/>
          <w:bottom w:w="0" w:type="dxa"/>
          <w:right w:w="108" w:type="dxa"/>
        </w:tblCellMar>
      </w:tblPr>
      <w:tblGrid>
        <w:gridCol w:w="3095"/>
        <w:gridCol w:w="3097"/>
        <w:gridCol w:w="1832"/>
        <w:gridCol w:w="3097"/>
        <w:gridCol w:w="3096"/>
      </w:tblGrid>
      <w:tr w14:paraId="0BA8A409">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7E9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4"/>
                <w:rFonts w:hint="default" w:ascii="Times New Roman" w:hAnsi="Times New Roman" w:eastAsia="仿宋_GB2312" w:cs="Times New Roman"/>
                <w:b/>
                <w:bCs/>
                <w:lang w:bidi="ar"/>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D57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0B55A94">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ABB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A87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86A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E31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11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6298BA9">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7B18">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32C0">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368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BE92">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FB28">
            <w:pPr>
              <w:jc w:val="center"/>
              <w:rPr>
                <w:rFonts w:ascii="Times New Roman" w:hAnsi="Times New Roman" w:eastAsia="仿宋_GB2312" w:cs="Times New Roman"/>
                <w:color w:val="000000"/>
                <w:sz w:val="24"/>
                <w:szCs w:val="24"/>
              </w:rPr>
            </w:pPr>
          </w:p>
        </w:tc>
      </w:tr>
      <w:tr w14:paraId="72134419">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ADA1">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D140">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E9CE">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8B54">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E92C">
            <w:pPr>
              <w:jc w:val="center"/>
              <w:rPr>
                <w:rFonts w:ascii="Times New Roman" w:hAnsi="Times New Roman" w:eastAsia="仿宋_GB2312" w:cs="Times New Roman"/>
                <w:color w:val="000000"/>
                <w:sz w:val="24"/>
                <w:szCs w:val="24"/>
              </w:rPr>
            </w:pPr>
          </w:p>
        </w:tc>
      </w:tr>
      <w:tr w14:paraId="120C3247">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49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B3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F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09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A9EAF50">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1D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98B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6219">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4CFE">
            <w:pPr>
              <w:jc w:val="center"/>
              <w:rPr>
                <w:rFonts w:ascii="Times New Roman" w:hAnsi="Times New Roman" w:eastAsia="仿宋_GB2312" w:cs="Times New Roman"/>
                <w:color w:val="000000"/>
                <w:sz w:val="24"/>
                <w:szCs w:val="24"/>
              </w:rPr>
            </w:pPr>
          </w:p>
        </w:tc>
      </w:tr>
      <w:tr w14:paraId="5838182E">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BC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C438">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C30">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942">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8227">
            <w:pPr>
              <w:rPr>
                <w:rFonts w:ascii="Times New Roman" w:hAnsi="Times New Roman" w:eastAsia="仿宋_GB2312" w:cs="Times New Roman"/>
                <w:color w:val="000000"/>
                <w:sz w:val="24"/>
                <w:szCs w:val="24"/>
              </w:rPr>
            </w:pPr>
          </w:p>
        </w:tc>
      </w:tr>
      <w:tr w14:paraId="2225FF7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F70">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179A">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DC1F">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820A">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6509">
            <w:pPr>
              <w:rPr>
                <w:rFonts w:ascii="Times New Roman" w:hAnsi="Times New Roman" w:eastAsia="仿宋_GB2312" w:cs="Times New Roman"/>
                <w:color w:val="000000"/>
                <w:sz w:val="24"/>
                <w:szCs w:val="24"/>
              </w:rPr>
            </w:pPr>
          </w:p>
        </w:tc>
      </w:tr>
      <w:tr w14:paraId="7254FEDE">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487">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35EF">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779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7DC">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413">
            <w:pPr>
              <w:rPr>
                <w:rFonts w:ascii="Times New Roman" w:hAnsi="Times New Roman" w:eastAsia="宋体" w:cs="Times New Roman"/>
                <w:color w:val="000000"/>
                <w:sz w:val="24"/>
                <w:szCs w:val="24"/>
              </w:rPr>
            </w:pPr>
          </w:p>
        </w:tc>
      </w:tr>
      <w:tr w14:paraId="4339219F">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F5C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28BB">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990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B5DF">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567">
            <w:pPr>
              <w:rPr>
                <w:rFonts w:ascii="Times New Roman" w:hAnsi="Times New Roman" w:eastAsia="宋体" w:cs="Times New Roman"/>
                <w:color w:val="000000"/>
                <w:sz w:val="24"/>
                <w:szCs w:val="24"/>
              </w:rPr>
            </w:pPr>
          </w:p>
        </w:tc>
      </w:tr>
      <w:tr w14:paraId="3228B2A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C98">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5D1D">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65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88D">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6C8">
            <w:pPr>
              <w:rPr>
                <w:rFonts w:ascii="Times New Roman" w:hAnsi="Times New Roman" w:eastAsia="宋体" w:cs="Times New Roman"/>
                <w:color w:val="000000"/>
                <w:sz w:val="24"/>
                <w:szCs w:val="24"/>
              </w:rPr>
            </w:pPr>
          </w:p>
        </w:tc>
      </w:tr>
      <w:tr w14:paraId="541E8A95">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F5A">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353">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E48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FF1">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9D4F">
            <w:pPr>
              <w:rPr>
                <w:rFonts w:ascii="Times New Roman" w:hAnsi="Times New Roman" w:eastAsia="宋体" w:cs="Times New Roman"/>
                <w:color w:val="000000"/>
                <w:sz w:val="24"/>
                <w:szCs w:val="24"/>
              </w:rPr>
            </w:pPr>
          </w:p>
        </w:tc>
      </w:tr>
    </w:tbl>
    <w:p w14:paraId="31CB48A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956FB90">
      <w:pPr>
        <w:widowControl/>
        <w:jc w:val="left"/>
        <w:textAlignment w:val="center"/>
        <w:rPr>
          <w:rFonts w:ascii="Times New Roman" w:hAnsi="Times New Roman" w:eastAsia="宋体" w:cs="Times New Roman"/>
          <w:color w:val="000000"/>
          <w:kern w:val="0"/>
          <w:sz w:val="24"/>
          <w:szCs w:val="24"/>
          <w:lang w:bidi="ar"/>
        </w:rPr>
      </w:pPr>
    </w:p>
    <w:p w14:paraId="5E0867DC">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96CE81B">
      <w:pPr>
        <w:widowControl/>
        <w:jc w:val="center"/>
        <w:rPr>
          <w:rFonts w:ascii="Times New Roman" w:hAnsi="Times New Roman" w:eastAsia="方正小标宋_GBK" w:cs="Times New Roman"/>
          <w:color w:val="000000"/>
          <w:kern w:val="0"/>
          <w:sz w:val="36"/>
          <w:szCs w:val="36"/>
        </w:rPr>
      </w:pPr>
    </w:p>
    <w:p w14:paraId="7CDEFC84">
      <w:pPr>
        <w:pStyle w:val="7"/>
        <w:spacing w:line="400" w:lineRule="exact"/>
        <w:rPr>
          <w:rFonts w:ascii="Times New Roman" w:hAnsi="Times New Roman" w:eastAsia="华文中宋" w:cs="Times New Roman"/>
          <w:color w:val="000000"/>
          <w:kern w:val="0"/>
          <w:sz w:val="32"/>
          <w:szCs w:val="32"/>
          <w:lang w:bidi="ar"/>
        </w:rPr>
      </w:pPr>
    </w:p>
    <w:p w14:paraId="3B70A7F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3FB7F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20DFE6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eastAsia="仿宋_GB2312"/>
          <w:sz w:val="21"/>
          <w:szCs w:val="21"/>
        </w:rPr>
        <w:t>蓝山县</w:t>
      </w:r>
      <w:r>
        <w:rPr>
          <w:rFonts w:hint="eastAsia" w:eastAsia="仿宋_GB2312"/>
          <w:sz w:val="21"/>
          <w:szCs w:val="21"/>
          <w:lang w:eastAsia="zh-CN"/>
        </w:rPr>
        <w:t>三蓝学校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0" w:type="auto"/>
        <w:jc w:val="center"/>
        <w:tblLayout w:type="autofit"/>
        <w:tblCellMar>
          <w:top w:w="0" w:type="dxa"/>
          <w:left w:w="108" w:type="dxa"/>
          <w:bottom w:w="0" w:type="dxa"/>
          <w:right w:w="108" w:type="dxa"/>
        </w:tblCellMar>
      </w:tblPr>
      <w:tblGrid>
        <w:gridCol w:w="917"/>
        <w:gridCol w:w="1215"/>
        <w:gridCol w:w="1061"/>
        <w:gridCol w:w="1159"/>
        <w:gridCol w:w="1386"/>
        <w:gridCol w:w="1339"/>
        <w:gridCol w:w="1026"/>
        <w:gridCol w:w="1155"/>
        <w:gridCol w:w="1138"/>
        <w:gridCol w:w="1138"/>
        <w:gridCol w:w="1322"/>
        <w:gridCol w:w="1364"/>
      </w:tblGrid>
      <w:tr w14:paraId="226D9EDE">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D0AE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146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771A89B">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2D0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A5A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1CE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2F5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48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D732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7E8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2A8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1C0112B">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6416">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B395">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A6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C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1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B00B">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7C0A">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AB36">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2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6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E6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7F7F">
            <w:pPr>
              <w:jc w:val="center"/>
              <w:rPr>
                <w:rFonts w:ascii="Times New Roman" w:hAnsi="Times New Roman" w:eastAsia="仿宋_GB2312" w:cs="Times New Roman"/>
                <w:color w:val="000000"/>
                <w:sz w:val="22"/>
              </w:rPr>
            </w:pPr>
          </w:p>
        </w:tc>
      </w:tr>
      <w:tr w14:paraId="723036A6">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B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C8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E7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F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03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A3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D9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3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4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9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D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0F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7ACA720">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DAF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E06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EE4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4BC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8E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14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2563">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956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2B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310">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0F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F6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7BB9C1E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8531EB2">
      <w:pPr>
        <w:autoSpaceDE w:val="0"/>
        <w:autoSpaceDN w:val="0"/>
        <w:adjustRightInd w:val="0"/>
        <w:ind w:left="315" w:leftChars="150"/>
        <w:jc w:val="left"/>
        <w:rPr>
          <w:rFonts w:ascii="Times New Roman" w:hAnsi="Times New Roman" w:eastAsia="宋体" w:cs="Times New Roman"/>
          <w:kern w:val="0"/>
          <w:sz w:val="24"/>
          <w:szCs w:val="24"/>
        </w:rPr>
      </w:pPr>
    </w:p>
    <w:p w14:paraId="3A27783D">
      <w:pPr>
        <w:autoSpaceDE w:val="0"/>
        <w:autoSpaceDN w:val="0"/>
        <w:adjustRightInd w:val="0"/>
        <w:ind w:left="315" w:leftChars="150"/>
        <w:jc w:val="left"/>
        <w:rPr>
          <w:rFonts w:ascii="Times New Roman" w:hAnsi="Times New Roman" w:eastAsia="宋体" w:cs="Times New Roman"/>
          <w:kern w:val="0"/>
          <w:sz w:val="24"/>
          <w:szCs w:val="24"/>
        </w:rPr>
      </w:pPr>
    </w:p>
    <w:p w14:paraId="16842D7E">
      <w:pPr>
        <w:autoSpaceDE w:val="0"/>
        <w:autoSpaceDN w:val="0"/>
        <w:adjustRightInd w:val="0"/>
        <w:ind w:left="315" w:leftChars="150"/>
        <w:jc w:val="left"/>
        <w:rPr>
          <w:rFonts w:ascii="Times New Roman" w:hAnsi="Times New Roman" w:eastAsia="宋体" w:cs="Times New Roman"/>
          <w:kern w:val="0"/>
          <w:sz w:val="24"/>
          <w:szCs w:val="24"/>
        </w:rPr>
      </w:pPr>
    </w:p>
    <w:p w14:paraId="2C959E0C">
      <w:pPr>
        <w:autoSpaceDE w:val="0"/>
        <w:autoSpaceDN w:val="0"/>
        <w:adjustRightInd w:val="0"/>
        <w:ind w:left="315" w:leftChars="150"/>
        <w:jc w:val="left"/>
        <w:rPr>
          <w:rFonts w:ascii="Times New Roman" w:hAnsi="Times New Roman" w:eastAsia="宋体" w:cs="Times New Roman"/>
          <w:kern w:val="0"/>
          <w:sz w:val="24"/>
          <w:szCs w:val="24"/>
        </w:rPr>
      </w:pPr>
    </w:p>
    <w:p w14:paraId="60B2F8FF">
      <w:pPr>
        <w:autoSpaceDE w:val="0"/>
        <w:autoSpaceDN w:val="0"/>
        <w:adjustRightInd w:val="0"/>
        <w:ind w:left="315" w:leftChars="150"/>
        <w:jc w:val="left"/>
        <w:rPr>
          <w:rFonts w:ascii="Times New Roman" w:hAnsi="Times New Roman" w:eastAsia="宋体" w:cs="Times New Roman"/>
          <w:kern w:val="0"/>
          <w:sz w:val="24"/>
          <w:szCs w:val="24"/>
        </w:rPr>
      </w:pPr>
    </w:p>
    <w:p w14:paraId="4AD457F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A645226">
      <w:pPr>
        <w:pStyle w:val="23"/>
        <w:rPr>
          <w:rFonts w:ascii="Times New Roman" w:hAnsi="Times New Roman" w:cs="Times New Roman"/>
          <w:sz w:val="72"/>
          <w:szCs w:val="72"/>
        </w:rPr>
      </w:pPr>
    </w:p>
    <w:p w14:paraId="22A37CD1">
      <w:pPr>
        <w:pStyle w:val="23"/>
        <w:rPr>
          <w:rFonts w:ascii="Times New Roman" w:hAnsi="Times New Roman" w:cs="Times New Roman"/>
          <w:sz w:val="72"/>
          <w:szCs w:val="72"/>
        </w:rPr>
      </w:pPr>
    </w:p>
    <w:p w14:paraId="217A2190">
      <w:pPr>
        <w:pStyle w:val="23"/>
        <w:rPr>
          <w:rFonts w:ascii="Times New Roman" w:hAnsi="Times New Roman" w:cs="Times New Roman"/>
          <w:sz w:val="72"/>
          <w:szCs w:val="72"/>
        </w:rPr>
      </w:pPr>
    </w:p>
    <w:p w14:paraId="323A341A">
      <w:pPr>
        <w:pStyle w:val="23"/>
        <w:jc w:val="center"/>
        <w:rPr>
          <w:rFonts w:ascii="Times New Roman" w:hAnsi="Times New Roman" w:cs="Times New Roman"/>
          <w:sz w:val="72"/>
          <w:szCs w:val="72"/>
        </w:rPr>
      </w:pPr>
    </w:p>
    <w:p w14:paraId="089A38F1">
      <w:pPr>
        <w:pStyle w:val="23"/>
        <w:jc w:val="center"/>
        <w:rPr>
          <w:rFonts w:ascii="Times New Roman" w:hAnsi="Times New Roman" w:eastAsia="方正小标宋_GBK" w:cs="Times New Roman"/>
          <w:sz w:val="72"/>
          <w:szCs w:val="72"/>
        </w:rPr>
      </w:pPr>
    </w:p>
    <w:p w14:paraId="25F66AC9">
      <w:pPr>
        <w:pStyle w:val="2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072F756">
      <w:pPr>
        <w:pStyle w:val="2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6EBF2A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8564264">
      <w:pPr>
        <w:pStyle w:val="2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592EADE">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4263.85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bCs/>
          <w:color w:val="auto"/>
          <w:sz w:val="32"/>
          <w:szCs w:val="32"/>
        </w:rPr>
        <w:t>度</w:t>
      </w:r>
      <w:r>
        <w:rPr>
          <w:rFonts w:hint="eastAsia" w:ascii="Times New Roman" w:hAnsi="Times New Roman" w:eastAsia="仿宋_GB2312" w:cs="Times New Roman"/>
          <w:bCs/>
          <w:color w:val="auto"/>
          <w:sz w:val="32"/>
          <w:szCs w:val="32"/>
          <w:lang w:eastAsia="zh-CN"/>
        </w:rPr>
        <w:t>的</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3153.08</w:t>
      </w:r>
      <w:r>
        <w:rPr>
          <w:rFonts w:ascii="Times New Roman" w:hAnsi="Times New Roman" w:eastAsia="仿宋_GB2312" w:cs="Times New Roman"/>
          <w:color w:val="auto"/>
          <w:sz w:val="32"/>
          <w:szCs w:val="32"/>
        </w:rPr>
        <w:t>万元相比，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1110.77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26.05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eastAsia="zh-CN"/>
        </w:rPr>
        <w:t>财政对经费的投入标准提高了，加上</w:t>
      </w:r>
      <w:r>
        <w:rPr>
          <w:rFonts w:hint="eastAsia" w:ascii="Times New Roman" w:hAnsi="Times New Roman" w:eastAsia="仿宋_GB2312" w:cs="Times New Roman"/>
          <w:color w:val="auto"/>
          <w:sz w:val="32"/>
          <w:szCs w:val="32"/>
          <w:u w:val="none"/>
        </w:rPr>
        <w:t>教师人数和学生人数</w:t>
      </w:r>
      <w:r>
        <w:rPr>
          <w:rFonts w:hint="eastAsia" w:ascii="Times New Roman" w:hAnsi="Times New Roman" w:eastAsia="仿宋_GB2312" w:cs="Times New Roman"/>
          <w:color w:val="auto"/>
          <w:sz w:val="32"/>
          <w:szCs w:val="32"/>
          <w:u w:val="none"/>
          <w:lang w:eastAsia="zh-CN"/>
        </w:rPr>
        <w:t>有所增加</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财政对学校的</w:t>
      </w:r>
      <w:r>
        <w:rPr>
          <w:rFonts w:hint="eastAsia" w:ascii="Times New Roman" w:hAnsi="Times New Roman" w:eastAsia="仿宋_GB2312" w:cs="Times New Roman"/>
          <w:color w:val="auto"/>
          <w:sz w:val="32"/>
          <w:szCs w:val="32"/>
          <w:u w:val="none"/>
        </w:rPr>
        <w:t>人员经费和公用经费相应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rPr>
        <w:t>。</w:t>
      </w:r>
    </w:p>
    <w:p w14:paraId="376D6FD0">
      <w:pPr>
        <w:pStyle w:val="2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B30CE92">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4263.85</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4263.85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%；经营收入</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%；附属单位上缴收入</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%；其他收入</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w:t>
      </w:r>
    </w:p>
    <w:p w14:paraId="68A46450">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6258FBC3">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4263.85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4263.85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%；上缴上级支出</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%；经营支出</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w:t>
      </w:r>
    </w:p>
    <w:p w14:paraId="6743C186">
      <w:pPr>
        <w:pStyle w:val="2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F3B1C23">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4263.85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bCs/>
          <w:color w:val="auto"/>
          <w:sz w:val="32"/>
          <w:szCs w:val="32"/>
        </w:rPr>
        <w:t>度</w:t>
      </w:r>
      <w:r>
        <w:rPr>
          <w:rFonts w:hint="eastAsia" w:ascii="Times New Roman" w:hAnsi="Times New Roman" w:eastAsia="仿宋_GB2312" w:cs="Times New Roman"/>
          <w:bCs/>
          <w:color w:val="auto"/>
          <w:sz w:val="32"/>
          <w:szCs w:val="32"/>
          <w:lang w:eastAsia="zh-CN"/>
        </w:rPr>
        <w:t>的</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3153.08</w:t>
      </w:r>
      <w:r>
        <w:rPr>
          <w:rFonts w:ascii="Times New Roman" w:hAnsi="Times New Roman" w:eastAsia="仿宋_GB2312" w:cs="Times New Roman"/>
          <w:color w:val="auto"/>
          <w:sz w:val="32"/>
          <w:szCs w:val="32"/>
        </w:rPr>
        <w:t>万元相比，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1110.77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26.05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eastAsia="zh-CN"/>
        </w:rPr>
        <w:t>财政对经费的投入标准提高了，加上</w:t>
      </w:r>
      <w:r>
        <w:rPr>
          <w:rFonts w:hint="eastAsia" w:ascii="Times New Roman" w:hAnsi="Times New Roman" w:eastAsia="仿宋_GB2312" w:cs="Times New Roman"/>
          <w:color w:val="auto"/>
          <w:sz w:val="32"/>
          <w:szCs w:val="32"/>
          <w:u w:val="none"/>
        </w:rPr>
        <w:t>教师人数和学生人数</w:t>
      </w:r>
      <w:r>
        <w:rPr>
          <w:rFonts w:hint="eastAsia" w:ascii="Times New Roman" w:hAnsi="Times New Roman" w:eastAsia="仿宋_GB2312" w:cs="Times New Roman"/>
          <w:color w:val="auto"/>
          <w:sz w:val="32"/>
          <w:szCs w:val="32"/>
          <w:u w:val="none"/>
          <w:lang w:eastAsia="zh-CN"/>
        </w:rPr>
        <w:t>有所增加</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财政对学校的</w:t>
      </w:r>
      <w:r>
        <w:rPr>
          <w:rFonts w:hint="eastAsia" w:ascii="Times New Roman" w:hAnsi="Times New Roman" w:eastAsia="仿宋_GB2312" w:cs="Times New Roman"/>
          <w:color w:val="auto"/>
          <w:sz w:val="32"/>
          <w:szCs w:val="32"/>
          <w:u w:val="none"/>
        </w:rPr>
        <w:t>人员经费和公用经费相应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rPr>
        <w:t>。</w:t>
      </w:r>
    </w:p>
    <w:p w14:paraId="372DF97D">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6882E6A2">
      <w:pPr>
        <w:pStyle w:val="10"/>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2FB34D77">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2024年度支</w:t>
      </w:r>
      <w:r>
        <w:rPr>
          <w:rFonts w:hint="eastAsia" w:ascii="Times New Roman" w:hAnsi="Times New Roman" w:eastAsia="仿宋_GB2312" w:cs="Times New Roman"/>
          <w:sz w:val="32"/>
          <w:szCs w:val="32"/>
          <w:lang w:eastAsia="zh-CN"/>
        </w:rPr>
        <w:t>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4263.85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bCs/>
          <w:color w:val="auto"/>
          <w:sz w:val="32"/>
          <w:szCs w:val="32"/>
        </w:rPr>
        <w:t>度</w:t>
      </w:r>
      <w:r>
        <w:rPr>
          <w:rFonts w:hint="eastAsia" w:ascii="Times New Roman" w:hAnsi="Times New Roman" w:eastAsia="仿宋_GB2312" w:cs="Times New Roman"/>
          <w:bCs/>
          <w:color w:val="auto"/>
          <w:sz w:val="32"/>
          <w:szCs w:val="32"/>
          <w:lang w:eastAsia="zh-CN"/>
        </w:rPr>
        <w:t>的</w:t>
      </w:r>
      <w:r>
        <w:rPr>
          <w:rFonts w:ascii="Times New Roman" w:hAnsi="Times New Roman" w:eastAsia="仿宋_GB2312" w:cs="Times New Roman"/>
          <w:color w:val="auto"/>
          <w:sz w:val="32"/>
          <w:szCs w:val="32"/>
        </w:rPr>
        <w:t>支</w:t>
      </w:r>
      <w:r>
        <w:rPr>
          <w:rFonts w:hint="eastAsia" w:ascii="Times New Roman" w:hAnsi="Times New Roman" w:eastAsia="仿宋_GB2312" w:cs="Times New Roman"/>
          <w:color w:val="auto"/>
          <w:sz w:val="32"/>
          <w:szCs w:val="32"/>
          <w:lang w:eastAsia="zh-CN"/>
        </w:rPr>
        <w:t>出</w:t>
      </w:r>
      <w:r>
        <w:rPr>
          <w:rFonts w:ascii="Times New Roman" w:hAnsi="Times New Roman" w:eastAsia="仿宋_GB2312" w:cs="Times New Roman"/>
          <w:color w:val="auto"/>
          <w:sz w:val="32"/>
          <w:szCs w:val="32"/>
        </w:rPr>
        <w:t>总计</w:t>
      </w:r>
      <w:r>
        <w:rPr>
          <w:rFonts w:hint="eastAsia" w:ascii="Times New Roman" w:hAnsi="Times New Roman" w:eastAsia="仿宋_GB2312" w:cs="Times New Roman"/>
          <w:color w:val="auto"/>
          <w:sz w:val="32"/>
          <w:szCs w:val="32"/>
          <w:lang w:val="en-US" w:eastAsia="zh-CN"/>
        </w:rPr>
        <w:t>3153.08</w:t>
      </w:r>
      <w:r>
        <w:rPr>
          <w:rFonts w:ascii="Times New Roman" w:hAnsi="Times New Roman" w:eastAsia="仿宋_GB2312" w:cs="Times New Roman"/>
          <w:color w:val="auto"/>
          <w:sz w:val="32"/>
          <w:szCs w:val="32"/>
        </w:rPr>
        <w:t>万元相比，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1110.77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26.05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eastAsia="zh-CN"/>
        </w:rPr>
        <w:t>财政对经费的投入标准提高了，加上</w:t>
      </w:r>
      <w:r>
        <w:rPr>
          <w:rFonts w:hint="eastAsia" w:ascii="Times New Roman" w:hAnsi="Times New Roman" w:eastAsia="仿宋_GB2312" w:cs="Times New Roman"/>
          <w:color w:val="auto"/>
          <w:sz w:val="32"/>
          <w:szCs w:val="32"/>
          <w:u w:val="none"/>
        </w:rPr>
        <w:t>教师人数和学生人数</w:t>
      </w:r>
      <w:r>
        <w:rPr>
          <w:rFonts w:hint="eastAsia" w:ascii="Times New Roman" w:hAnsi="Times New Roman" w:eastAsia="仿宋_GB2312" w:cs="Times New Roman"/>
          <w:color w:val="auto"/>
          <w:sz w:val="32"/>
          <w:szCs w:val="32"/>
          <w:u w:val="none"/>
          <w:lang w:eastAsia="zh-CN"/>
        </w:rPr>
        <w:t>有所增加</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财政对学校的</w:t>
      </w:r>
      <w:r>
        <w:rPr>
          <w:rFonts w:hint="eastAsia" w:ascii="Times New Roman" w:hAnsi="Times New Roman" w:eastAsia="仿宋_GB2312" w:cs="Times New Roman"/>
          <w:color w:val="auto"/>
          <w:sz w:val="32"/>
          <w:szCs w:val="32"/>
          <w:u w:val="none"/>
        </w:rPr>
        <w:t>人员经费和公用经费相应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rPr>
        <w:t>。</w:t>
      </w:r>
    </w:p>
    <w:p w14:paraId="1FB95161">
      <w:pPr>
        <w:pStyle w:val="10"/>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7C9BC92E">
      <w:pPr>
        <w:pStyle w:val="10"/>
        <w:spacing w:line="600" w:lineRule="exact"/>
        <w:ind w:firstLine="640" w:firstLineChars="200"/>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万元，主要用于</w:t>
      </w:r>
      <w:r>
        <w:rPr>
          <w:rFonts w:hint="eastAsia" w:ascii="Times New Roman" w:hAnsi="Times New Roman" w:eastAsia="仿宋_GB2312" w:cs="Times New Roman"/>
          <w:color w:val="auto"/>
          <w:sz w:val="32"/>
          <w:szCs w:val="32"/>
          <w:u w:val="none"/>
          <w:lang w:val="en-US" w:eastAsia="zh-CN"/>
        </w:rPr>
        <w:t>以下方面：</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1C6007E6">
      <w:pPr>
        <w:pStyle w:val="10"/>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18A993CA">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%，其中：</w:t>
      </w:r>
    </w:p>
    <w:p w14:paraId="3AEB9AF9">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kern w:val="0"/>
          <w:sz w:val="32"/>
          <w:szCs w:val="32"/>
          <w:u w:val="none"/>
        </w:rPr>
        <w:t>教育支出</w:t>
      </w:r>
      <w:r>
        <w:rPr>
          <w:rFonts w:hint="eastAsia" w:ascii="Times New Roman" w:hAnsi="Times New Roman" w:eastAsia="仿宋_GB2312" w:cs="Times New Roman"/>
          <w:color w:val="auto"/>
          <w:kern w:val="0"/>
          <w:sz w:val="32"/>
          <w:szCs w:val="32"/>
          <w:u w:val="none"/>
          <w:lang w:eastAsia="zh-CN"/>
        </w:rPr>
        <w:t>（类）普通教育（款）初中教育（项）</w:t>
      </w:r>
    </w:p>
    <w:p w14:paraId="0BDC4651">
      <w:pPr>
        <w:pStyle w:val="10"/>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4263.85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w:t>
      </w:r>
    </w:p>
    <w:p w14:paraId="101007DE">
      <w:pPr>
        <w:pStyle w:val="2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D59A082">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lang w:val="en-US" w:eastAsia="zh-CN"/>
        </w:rPr>
        <w:t>4263.85</w:t>
      </w:r>
      <w:r>
        <w:rPr>
          <w:rFonts w:ascii="Times New Roman" w:hAnsi="Times New Roman" w:eastAsia="仿宋_GB2312" w:cs="Times New Roman"/>
          <w:color w:val="auto"/>
          <w:sz w:val="32"/>
          <w:szCs w:val="32"/>
        </w:rPr>
        <w:t>万元，其中：人员经费</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3482.97</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81.69</w:t>
      </w:r>
      <w:r>
        <w:rPr>
          <w:rFonts w:ascii="Times New Roman" w:hAnsi="Times New Roman" w:eastAsia="仿宋_GB2312" w:cs="Times New Roman"/>
          <w:color w:val="auto"/>
          <w:sz w:val="32"/>
          <w:szCs w:val="32"/>
        </w:rPr>
        <w:t>%,主要包括基本工资、</w:t>
      </w:r>
      <w:r>
        <w:rPr>
          <w:rFonts w:hint="default" w:ascii="Times New Roman" w:hAnsi="Times New Roman" w:eastAsia="仿宋_GB2312" w:cs="Times New Roman"/>
          <w:color w:val="auto"/>
          <w:kern w:val="0"/>
          <w:sz w:val="32"/>
          <w:szCs w:val="32"/>
        </w:rPr>
        <w:t>绩效工资</w:t>
      </w:r>
      <w:r>
        <w:rPr>
          <w:rFonts w:hint="eastAsia" w:ascii="Times New Roman" w:hAnsi="Times New Roman" w:eastAsia="仿宋_GB2312" w:cs="Times New Roman"/>
          <w:color w:val="auto"/>
          <w:kern w:val="0"/>
          <w:sz w:val="32"/>
          <w:szCs w:val="32"/>
          <w:lang w:eastAsia="zh-CN"/>
        </w:rPr>
        <w:t>、养老保险、职业年金、医疗保险、住房公积金、</w:t>
      </w:r>
      <w:r>
        <w:rPr>
          <w:rFonts w:ascii="Times New Roman" w:hAnsi="Times New Roman" w:eastAsia="仿宋_GB2312" w:cs="Times New Roman"/>
          <w:color w:val="auto"/>
          <w:sz w:val="32"/>
          <w:szCs w:val="32"/>
        </w:rPr>
        <w:t>津贴补贴、奖金、伙食补助费</w:t>
      </w:r>
      <w:r>
        <w:rPr>
          <w:rFonts w:hint="eastAsia" w:ascii="Times New Roman" w:hAnsi="Times New Roman" w:eastAsia="仿宋_GB2312" w:cs="Times New Roman"/>
          <w:color w:val="auto"/>
          <w:sz w:val="32"/>
          <w:szCs w:val="32"/>
          <w:lang w:eastAsia="zh-CN"/>
        </w:rPr>
        <w:t>、其它工资福利支出等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780.88</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18.31</w:t>
      </w:r>
      <w:r>
        <w:rPr>
          <w:rFonts w:ascii="Times New Roman" w:hAnsi="Times New Roman" w:eastAsia="仿宋_GB2312" w:cs="Times New Roman"/>
          <w:color w:val="auto"/>
          <w:sz w:val="32"/>
          <w:szCs w:val="32"/>
        </w:rPr>
        <w:t>%，主要包括</w:t>
      </w:r>
      <w:r>
        <w:rPr>
          <w:rFonts w:ascii="Times New Roman" w:hAnsi="Times New Roman" w:eastAsia="仿宋_GB2312" w:cs="Times New Roman"/>
          <w:color w:val="auto"/>
          <w:sz w:val="32"/>
          <w:szCs w:val="32"/>
          <w:u w:val="none"/>
        </w:rPr>
        <w:t>办公费、印刷费、</w:t>
      </w:r>
      <w:r>
        <w:rPr>
          <w:rFonts w:hint="eastAsia" w:ascii="Times New Roman" w:hAnsi="Times New Roman" w:eastAsia="仿宋_GB2312" w:cs="Times New Roman"/>
          <w:color w:val="auto"/>
          <w:sz w:val="32"/>
          <w:szCs w:val="32"/>
          <w:u w:val="none"/>
        </w:rPr>
        <w:t>水</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rPr>
        <w:t>电</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lang w:eastAsia="zh-CN"/>
        </w:rPr>
        <w:t>、维修费、工会经费等</w:t>
      </w:r>
      <w:r>
        <w:rPr>
          <w:rFonts w:ascii="Times New Roman" w:hAnsi="Times New Roman" w:eastAsia="仿宋_GB2312" w:cs="Times New Roman"/>
          <w:color w:val="auto"/>
          <w:sz w:val="32"/>
          <w:szCs w:val="32"/>
        </w:rPr>
        <w:t>。</w:t>
      </w:r>
    </w:p>
    <w:p w14:paraId="236CC646">
      <w:pPr>
        <w:pStyle w:val="2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C09B962">
      <w:pPr>
        <w:pStyle w:val="10"/>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0A54170A">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lang w:val="en-US" w:eastAsia="zh-CN"/>
        </w:rPr>
        <w:t>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w:t>
      </w:r>
    </w:p>
    <w:p w14:paraId="24993EEA">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保持一致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我单位严格按规定开支</w:t>
      </w:r>
      <w:r>
        <w:rPr>
          <w:rFonts w:ascii="Times New Roman" w:hAnsi="Times New Roman" w:eastAsia="仿宋_GB2312" w:cs="Times New Roman"/>
          <w:color w:val="auto"/>
          <w:sz w:val="32"/>
          <w:szCs w:val="32"/>
        </w:rPr>
        <w:t>。</w:t>
      </w:r>
    </w:p>
    <w:p w14:paraId="6A02FABA">
      <w:pPr>
        <w:pStyle w:val="10"/>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lang w:val="en-US" w:eastAsia="zh-CN"/>
        </w:rPr>
        <w:t>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rPr>
        <w:t>学校奉行勤俭节约的风格，招待费减少。</w:t>
      </w:r>
    </w:p>
    <w:p w14:paraId="7EBE9112">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保持一致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无增减变动</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我单位严格按规定开支</w:t>
      </w:r>
      <w:r>
        <w:rPr>
          <w:rFonts w:ascii="Times New Roman" w:hAnsi="Times New Roman" w:eastAsia="仿宋_GB2312" w:cs="Times New Roman"/>
          <w:color w:val="auto"/>
          <w:sz w:val="32"/>
          <w:szCs w:val="32"/>
        </w:rPr>
        <w:t>。</w:t>
      </w:r>
    </w:p>
    <w:p w14:paraId="0F9A9D6C">
      <w:pPr>
        <w:pStyle w:val="10"/>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7C5D33AC">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w:t>
      </w:r>
    </w:p>
    <w:p w14:paraId="4D921138">
      <w:pPr>
        <w:pStyle w:val="10"/>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25FC77ED">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个、来宾 </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u w:val="none"/>
          <w:lang w:eastAsia="zh-CN"/>
        </w:rPr>
        <w:t>。</w:t>
      </w:r>
    </w:p>
    <w:p w14:paraId="21A058EA">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lang w:val="en-US" w:eastAsia="zh-CN"/>
        </w:rPr>
        <w:t>0</w:t>
      </w:r>
      <w:r>
        <w:rPr>
          <w:rFonts w:eastAsia="仿宋_GB2312"/>
          <w:sz w:val="32"/>
          <w:szCs w:val="32"/>
        </w:rPr>
        <w:t>万元，其中：公务用车购置费</w:t>
      </w:r>
      <w:r>
        <w:rPr>
          <w:rFonts w:hint="eastAsia" w:eastAsia="仿宋_GB2312"/>
          <w:sz w:val="32"/>
          <w:szCs w:val="32"/>
          <w:lang w:val="en-US" w:eastAsia="zh-CN"/>
        </w:rPr>
        <w:t>0</w:t>
      </w:r>
      <w:r>
        <w:rPr>
          <w:rFonts w:eastAsia="仿宋_GB2312"/>
          <w:sz w:val="32"/>
          <w:szCs w:val="32"/>
        </w:rPr>
        <w:t>万元，（单位本级或某二级机构）更新公务用车</w:t>
      </w:r>
      <w:r>
        <w:rPr>
          <w:rFonts w:hint="eastAsia" w:eastAsia="仿宋_GB2312"/>
          <w:sz w:val="32"/>
          <w:szCs w:val="32"/>
          <w:lang w:val="en-US" w:eastAsia="zh-CN"/>
        </w:rPr>
        <w:t>0</w:t>
      </w:r>
      <w:r>
        <w:rPr>
          <w:rFonts w:eastAsia="仿宋_GB2312"/>
          <w:sz w:val="32"/>
          <w:szCs w:val="32"/>
        </w:rPr>
        <w:t>辆。公务用车运行维护费</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r>
        <w:rPr>
          <w:rFonts w:eastAsia="仿宋_GB2312"/>
          <w:sz w:val="32"/>
          <w:szCs w:val="32"/>
        </w:rPr>
        <w:t>截止</w:t>
      </w:r>
      <w:r>
        <w:rPr>
          <w:rFonts w:hint="eastAsia" w:eastAsia="仿宋_GB2312"/>
          <w:sz w:val="32"/>
          <w:szCs w:val="32"/>
          <w:lang w:val="en-US" w:eastAsia="zh-CN"/>
        </w:rPr>
        <w:t>2024</w:t>
      </w:r>
      <w:r>
        <w:rPr>
          <w:rFonts w:eastAsia="仿宋_GB2312"/>
          <w:sz w:val="32"/>
          <w:szCs w:val="32"/>
        </w:rPr>
        <w:t>年 12月31日，我单位开支财政拨款的公务用车保有量为</w:t>
      </w:r>
      <w:r>
        <w:rPr>
          <w:rFonts w:hint="eastAsia" w:eastAsia="仿宋_GB2312"/>
          <w:sz w:val="32"/>
          <w:szCs w:val="32"/>
          <w:lang w:val="en-US" w:eastAsia="zh-CN"/>
        </w:rPr>
        <w:t>0</w:t>
      </w:r>
      <w:r>
        <w:rPr>
          <w:rFonts w:eastAsia="仿宋_GB2312"/>
          <w:sz w:val="32"/>
          <w:szCs w:val="32"/>
        </w:rPr>
        <w:t>辆。</w:t>
      </w:r>
    </w:p>
    <w:p w14:paraId="15F4E400">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3888BFF7">
      <w:pPr>
        <w:pStyle w:val="10"/>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4ECAF3C1">
      <w:pPr>
        <w:pStyle w:val="10"/>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658830F5">
      <w:pPr>
        <w:pStyle w:val="10"/>
        <w:spacing w:line="600" w:lineRule="exact"/>
        <w:ind w:firstLine="640" w:firstLineChars="200"/>
        <w:rPr>
          <w:rFonts w:hAnsi="黑体" w:cs="Times New Roman"/>
          <w:color w:val="auto"/>
          <w:sz w:val="32"/>
          <w:szCs w:val="32"/>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rPr>
        <w:t>国有资本经营预算支出</w:t>
      </w:r>
      <w:r>
        <w:rPr>
          <w:rFonts w:hint="eastAsia" w:ascii="Times New Roman" w:hAnsi="Times New Roman" w:eastAsia="仿宋_GB2312" w:cs="Times New Roman"/>
          <w:color w:val="auto"/>
          <w:sz w:val="32"/>
          <w:szCs w:val="32"/>
          <w:u w:val="none"/>
          <w:lang w:eastAsia="zh-CN"/>
        </w:rPr>
        <w:t>。</w:t>
      </w:r>
    </w:p>
    <w:p w14:paraId="73A2C6DF">
      <w:pPr>
        <w:pStyle w:val="10"/>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val="en-US" w:eastAsia="zh-CN"/>
        </w:rPr>
        <w:t>2024</w:t>
      </w:r>
      <w:r>
        <w:rPr>
          <w:rFonts w:hAnsi="黑体" w:cs="Times New Roman"/>
          <w:color w:val="auto"/>
          <w:sz w:val="32"/>
          <w:szCs w:val="32"/>
        </w:rPr>
        <w:t>年度预算绩效情况说明</w:t>
      </w:r>
    </w:p>
    <w:p w14:paraId="095B70AF">
      <w:pPr>
        <w:pStyle w:val="10"/>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年度我单位实际支出</w:t>
      </w:r>
      <w:r>
        <w:rPr>
          <w:rFonts w:hint="eastAsia" w:ascii="Times New Roman" w:hAnsi="Times New Roman" w:eastAsia="仿宋_GB2312" w:cs="Times New Roman"/>
          <w:color w:val="auto"/>
          <w:sz w:val="32"/>
          <w:szCs w:val="32"/>
          <w:lang w:val="en-US" w:eastAsia="zh-CN"/>
        </w:rPr>
        <w:t>4263.85</w:t>
      </w:r>
      <w:r>
        <w:rPr>
          <w:rFonts w:hint="eastAsia"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4263.85</w:t>
      </w:r>
      <w:r>
        <w:rPr>
          <w:rFonts w:hint="eastAsia" w:ascii="Times New Roman" w:hAnsi="Times New Roman" w:eastAsia="仿宋_GB2312" w:cs="Times New Roman"/>
          <w:color w:val="auto"/>
          <w:sz w:val="32"/>
          <w:szCs w:val="32"/>
        </w:rPr>
        <w:t>万元，项目支出0万元。其中：基本支出主要列支人员工资福利和公用工作经费。</w:t>
      </w:r>
    </w:p>
    <w:p w14:paraId="0DF4B43F">
      <w:pPr>
        <w:pStyle w:val="10"/>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742F1711">
      <w:pPr>
        <w:pStyle w:val="10"/>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14:paraId="12294C5F">
      <w:pPr>
        <w:spacing w:line="600" w:lineRule="exact"/>
        <w:ind w:firstLine="640"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77BE76C6">
      <w:pPr>
        <w:spacing w:line="600" w:lineRule="exact"/>
        <w:ind w:firstLine="640" w:firstLineChars="200"/>
        <w:rPr>
          <w:rFonts w:eastAsia="仿宋_GB2312"/>
          <w:kern w:val="0"/>
          <w:sz w:val="32"/>
          <w:szCs w:val="32"/>
        </w:rPr>
      </w:pPr>
      <w:r>
        <w:rPr>
          <w:rFonts w:eastAsia="仿宋_GB2312"/>
          <w:kern w:val="0"/>
          <w:sz w:val="32"/>
          <w:szCs w:val="32"/>
          <w:u w:val="none"/>
        </w:rPr>
        <w:t>本部门</w:t>
      </w:r>
      <w:r>
        <w:rPr>
          <w:rFonts w:hint="eastAsia" w:eastAsia="仿宋_GB2312"/>
          <w:b/>
          <w:bCs/>
          <w:kern w:val="0"/>
          <w:sz w:val="32"/>
          <w:szCs w:val="32"/>
          <w:u w:val="none"/>
          <w:lang w:val="en-US" w:eastAsia="zh-CN"/>
        </w:rPr>
        <w:t>2024</w:t>
      </w:r>
      <w:r>
        <w:rPr>
          <w:rFonts w:eastAsia="仿宋_GB2312"/>
          <w:kern w:val="0"/>
          <w:sz w:val="32"/>
          <w:szCs w:val="32"/>
          <w:u w:val="none"/>
        </w:rPr>
        <w:t>年度机关运行经费支出</w:t>
      </w:r>
      <w:r>
        <w:rPr>
          <w:rFonts w:hint="eastAsia" w:eastAsia="仿宋_GB2312"/>
          <w:kern w:val="0"/>
          <w:sz w:val="32"/>
          <w:szCs w:val="32"/>
          <w:u w:val="none"/>
          <w:lang w:val="en-US" w:eastAsia="zh-CN"/>
        </w:rPr>
        <w:t>780.88</w:t>
      </w:r>
      <w:r>
        <w:rPr>
          <w:rFonts w:eastAsia="仿宋_GB2312"/>
          <w:kern w:val="0"/>
          <w:sz w:val="32"/>
          <w:szCs w:val="32"/>
          <w:u w:val="none"/>
        </w:rPr>
        <w:t>万元，</w:t>
      </w:r>
      <w:r>
        <w:rPr>
          <w:rFonts w:hint="eastAsia" w:eastAsia="仿宋_GB2312"/>
          <w:kern w:val="0"/>
          <w:sz w:val="32"/>
          <w:szCs w:val="32"/>
          <w:u w:val="none"/>
          <w:lang w:eastAsia="zh-CN"/>
        </w:rPr>
        <w:t>与年初预算数持平，</w:t>
      </w:r>
      <w:r>
        <w:rPr>
          <w:rFonts w:hint="eastAsia" w:eastAsia="仿宋_GB2312"/>
          <w:kern w:val="0"/>
          <w:sz w:val="32"/>
          <w:szCs w:val="32"/>
          <w:u w:val="none"/>
          <w:lang w:val="en-US" w:eastAsia="zh-CN"/>
        </w:rPr>
        <w:t>无增减变动。主要原因是本单位严格按预算执行决算</w:t>
      </w:r>
      <w:r>
        <w:rPr>
          <w:rFonts w:eastAsia="仿宋_GB2312"/>
          <w:kern w:val="0"/>
          <w:sz w:val="32"/>
          <w:szCs w:val="32"/>
          <w:u w:val="none"/>
        </w:rPr>
        <w:t>。</w:t>
      </w:r>
    </w:p>
    <w:p w14:paraId="32085992">
      <w:pPr>
        <w:spacing w:line="600" w:lineRule="exact"/>
        <w:ind w:firstLine="640"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1B5F2CBE">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w:t>
      </w:r>
      <w:r>
        <w:rPr>
          <w:rFonts w:eastAsia="仿宋_GB2312"/>
          <w:kern w:val="0"/>
          <w:sz w:val="32"/>
          <w:szCs w:val="32"/>
          <w:u w:val="none"/>
        </w:rPr>
        <w:t>年本部门开支会议费</w:t>
      </w:r>
      <w:r>
        <w:rPr>
          <w:rFonts w:hint="eastAsia" w:eastAsia="仿宋_GB2312"/>
          <w:kern w:val="0"/>
          <w:sz w:val="32"/>
          <w:szCs w:val="32"/>
          <w:u w:val="none"/>
          <w:lang w:val="en-US" w:eastAsia="zh-CN"/>
        </w:rPr>
        <w:t>2.26</w:t>
      </w:r>
      <w:r>
        <w:rPr>
          <w:rFonts w:eastAsia="仿宋_GB2312"/>
          <w:kern w:val="0"/>
          <w:sz w:val="32"/>
          <w:szCs w:val="32"/>
          <w:highlight w:val="none"/>
          <w:u w:val="none"/>
        </w:rPr>
        <w:t>万</w:t>
      </w:r>
      <w:r>
        <w:rPr>
          <w:rFonts w:eastAsia="仿宋_GB2312"/>
          <w:kern w:val="0"/>
          <w:sz w:val="32"/>
          <w:szCs w:val="32"/>
          <w:u w:val="none"/>
        </w:rPr>
        <w:t>元，用于召开</w:t>
      </w:r>
      <w:r>
        <w:rPr>
          <w:rFonts w:hint="eastAsia" w:eastAsia="仿宋_GB2312"/>
          <w:kern w:val="0"/>
          <w:sz w:val="32"/>
          <w:szCs w:val="32"/>
          <w:u w:val="none"/>
          <w:lang w:eastAsia="zh-CN"/>
        </w:rPr>
        <w:t>班主任</w:t>
      </w:r>
      <w:r>
        <w:rPr>
          <w:rFonts w:eastAsia="仿宋_GB2312"/>
          <w:kern w:val="0"/>
          <w:sz w:val="32"/>
          <w:szCs w:val="32"/>
          <w:u w:val="none"/>
        </w:rPr>
        <w:t>会议，</w:t>
      </w:r>
      <w:r>
        <w:rPr>
          <w:rFonts w:hint="eastAsia" w:eastAsia="仿宋_GB2312"/>
          <w:kern w:val="0"/>
          <w:sz w:val="32"/>
          <w:szCs w:val="32"/>
          <w:u w:val="none"/>
          <w:lang w:eastAsia="zh-CN"/>
        </w:rPr>
        <w:t>毕业班老师会议，</w:t>
      </w:r>
      <w:r>
        <w:rPr>
          <w:rFonts w:eastAsia="仿宋_GB2312"/>
          <w:kern w:val="0"/>
          <w:sz w:val="32"/>
          <w:szCs w:val="32"/>
          <w:u w:val="none"/>
        </w:rPr>
        <w:t>人数</w:t>
      </w:r>
      <w:r>
        <w:rPr>
          <w:rFonts w:hint="eastAsia" w:eastAsia="仿宋_GB2312"/>
          <w:kern w:val="0"/>
          <w:sz w:val="32"/>
          <w:szCs w:val="32"/>
          <w:u w:val="none"/>
          <w:lang w:val="en-US" w:eastAsia="zh-CN"/>
        </w:rPr>
        <w:t>350</w:t>
      </w:r>
      <w:r>
        <w:rPr>
          <w:rFonts w:eastAsia="仿宋_GB2312"/>
          <w:kern w:val="0"/>
          <w:sz w:val="32"/>
          <w:szCs w:val="32"/>
          <w:u w:val="none"/>
        </w:rPr>
        <w:t>人，内容为</w:t>
      </w:r>
      <w:r>
        <w:rPr>
          <w:rFonts w:hint="eastAsia" w:eastAsia="仿宋_GB2312"/>
          <w:kern w:val="0"/>
          <w:sz w:val="32"/>
          <w:szCs w:val="32"/>
          <w:u w:val="none"/>
          <w:lang w:eastAsia="zh-CN"/>
        </w:rPr>
        <w:t>班主任工作的开展，毕业班老师研讨复习计划等</w:t>
      </w:r>
      <w:r>
        <w:rPr>
          <w:rFonts w:eastAsia="仿宋_GB2312"/>
          <w:kern w:val="0"/>
          <w:sz w:val="32"/>
          <w:szCs w:val="32"/>
          <w:u w:val="none"/>
        </w:rPr>
        <w:t>；开支培训费</w:t>
      </w:r>
      <w:r>
        <w:rPr>
          <w:rFonts w:hint="eastAsia" w:eastAsia="仿宋_GB2312"/>
          <w:kern w:val="0"/>
          <w:sz w:val="32"/>
          <w:szCs w:val="32"/>
          <w:u w:val="none"/>
          <w:lang w:val="en-US" w:eastAsia="zh-CN"/>
        </w:rPr>
        <w:t>1.85</w:t>
      </w:r>
      <w:r>
        <w:rPr>
          <w:rFonts w:eastAsia="仿宋_GB2312"/>
          <w:kern w:val="0"/>
          <w:sz w:val="32"/>
          <w:szCs w:val="32"/>
          <w:u w:val="none"/>
        </w:rPr>
        <w:t>万元，用于开展</w:t>
      </w:r>
      <w:r>
        <w:rPr>
          <w:rFonts w:hint="eastAsia" w:eastAsia="仿宋_GB2312"/>
          <w:kern w:val="0"/>
          <w:sz w:val="32"/>
          <w:szCs w:val="32"/>
          <w:u w:val="none"/>
          <w:lang w:eastAsia="zh-CN"/>
        </w:rPr>
        <w:t>教师</w:t>
      </w:r>
      <w:r>
        <w:rPr>
          <w:rFonts w:eastAsia="仿宋_GB2312"/>
          <w:kern w:val="0"/>
          <w:sz w:val="32"/>
          <w:szCs w:val="32"/>
          <w:u w:val="none"/>
        </w:rPr>
        <w:t>培训，人数</w:t>
      </w:r>
      <w:r>
        <w:rPr>
          <w:rFonts w:hint="eastAsia" w:eastAsia="仿宋_GB2312"/>
          <w:kern w:val="0"/>
          <w:sz w:val="32"/>
          <w:szCs w:val="32"/>
          <w:u w:val="none"/>
          <w:lang w:val="en-US" w:eastAsia="zh-CN"/>
        </w:rPr>
        <w:t>485</w:t>
      </w:r>
      <w:r>
        <w:rPr>
          <w:rFonts w:eastAsia="仿宋_GB2312"/>
          <w:kern w:val="0"/>
          <w:sz w:val="32"/>
          <w:szCs w:val="32"/>
          <w:u w:val="none"/>
        </w:rPr>
        <w:t>人</w:t>
      </w:r>
      <w:r>
        <w:rPr>
          <w:rFonts w:hint="eastAsia" w:eastAsia="仿宋_GB2312"/>
          <w:kern w:val="0"/>
          <w:sz w:val="32"/>
          <w:szCs w:val="32"/>
          <w:u w:val="none"/>
          <w:lang w:eastAsia="zh-CN"/>
        </w:rPr>
        <w:t>次</w:t>
      </w:r>
      <w:r>
        <w:rPr>
          <w:rFonts w:eastAsia="仿宋_GB2312"/>
          <w:kern w:val="0"/>
          <w:sz w:val="32"/>
          <w:szCs w:val="32"/>
          <w:u w:val="none"/>
        </w:rPr>
        <w:t>，内容为</w:t>
      </w:r>
      <w:r>
        <w:rPr>
          <w:rFonts w:hint="eastAsia" w:eastAsia="仿宋_GB2312"/>
          <w:kern w:val="0"/>
          <w:sz w:val="32"/>
          <w:szCs w:val="32"/>
          <w:u w:val="none"/>
          <w:lang w:eastAsia="zh-CN"/>
        </w:rPr>
        <w:t>公需科目培训，校长能力提升培训教师国培、毕业教师科目培训等</w:t>
      </w:r>
      <w:r>
        <w:rPr>
          <w:rFonts w:eastAsia="仿宋_GB2312"/>
          <w:kern w:val="0"/>
          <w:sz w:val="32"/>
          <w:szCs w:val="32"/>
          <w:u w:val="none"/>
        </w:rPr>
        <w:t>；举办</w:t>
      </w:r>
      <w:r>
        <w:rPr>
          <w:rFonts w:hint="eastAsia" w:eastAsia="仿宋_GB2312"/>
          <w:kern w:val="0"/>
          <w:sz w:val="32"/>
          <w:szCs w:val="32"/>
          <w:u w:val="none"/>
          <w:lang w:eastAsia="zh-CN"/>
        </w:rPr>
        <w:t>元旦、国庆节</w:t>
      </w:r>
      <w:r>
        <w:rPr>
          <w:rFonts w:eastAsia="仿宋_GB2312"/>
          <w:kern w:val="0"/>
          <w:sz w:val="32"/>
          <w:szCs w:val="32"/>
          <w:u w:val="none"/>
        </w:rPr>
        <w:t>等</w:t>
      </w:r>
      <w:r>
        <w:rPr>
          <w:rFonts w:hint="eastAsia" w:eastAsia="仿宋_GB2312"/>
          <w:kern w:val="0"/>
          <w:sz w:val="32"/>
          <w:szCs w:val="32"/>
          <w:u w:val="none"/>
          <w:lang w:eastAsia="zh-CN"/>
        </w:rPr>
        <w:t>工会</w:t>
      </w:r>
      <w:r>
        <w:rPr>
          <w:rFonts w:eastAsia="仿宋_GB2312"/>
          <w:kern w:val="0"/>
          <w:sz w:val="32"/>
          <w:szCs w:val="32"/>
          <w:u w:val="none"/>
        </w:rPr>
        <w:t>节庆、赛事活动，开支</w:t>
      </w:r>
      <w:r>
        <w:rPr>
          <w:rFonts w:hint="eastAsia" w:eastAsia="仿宋_GB2312"/>
          <w:kern w:val="0"/>
          <w:sz w:val="32"/>
          <w:szCs w:val="32"/>
          <w:u w:val="none"/>
          <w:lang w:val="en-US" w:eastAsia="zh-CN"/>
        </w:rPr>
        <w:t>90.79</w:t>
      </w:r>
      <w:r>
        <w:rPr>
          <w:rFonts w:eastAsia="仿宋_GB2312"/>
          <w:kern w:val="0"/>
          <w:sz w:val="32"/>
          <w:szCs w:val="32"/>
          <w:u w:val="none"/>
        </w:rPr>
        <w:t>万元，主要是</w:t>
      </w:r>
      <w:r>
        <w:rPr>
          <w:rFonts w:hint="eastAsia" w:eastAsia="仿宋_GB2312"/>
          <w:kern w:val="0"/>
          <w:sz w:val="32"/>
          <w:szCs w:val="32"/>
          <w:u w:val="none"/>
          <w:lang w:eastAsia="zh-CN"/>
        </w:rPr>
        <w:t>法定假假日，教师开展活动等工会活动支出</w:t>
      </w:r>
      <w:r>
        <w:rPr>
          <w:rFonts w:eastAsia="仿宋_GB2312"/>
          <w:kern w:val="0"/>
          <w:sz w:val="32"/>
          <w:szCs w:val="32"/>
          <w:u w:val="none"/>
        </w:rPr>
        <w:t>。</w:t>
      </w:r>
    </w:p>
    <w:p w14:paraId="43CB9821">
      <w:pPr>
        <w:spacing w:line="600" w:lineRule="exact"/>
        <w:ind w:firstLine="640"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4CEDB06D">
      <w:pPr>
        <w:spacing w:line="560" w:lineRule="atLeast"/>
        <w:ind w:firstLine="640" w:firstLineChars="200"/>
        <w:rPr>
          <w:rFonts w:ascii="仿宋_GB2312" w:hAnsi="仿宋_GB2312" w:eastAsia="仿宋_GB2312" w:cs="仿宋_GB2312"/>
          <w:i/>
          <w:color w:val="FF0000"/>
          <w:kern w:val="0"/>
          <w:sz w:val="32"/>
          <w:szCs w:val="32"/>
        </w:rPr>
      </w:pPr>
      <w:r>
        <w:rPr>
          <w:rFonts w:hint="eastAsia" w:ascii="仿宋_GB2312" w:hAnsi="仿宋_GB2312" w:eastAsia="仿宋_GB2312" w:cs="仿宋_GB2312"/>
          <w:color w:val="000000"/>
          <w:kern w:val="0"/>
          <w:sz w:val="32"/>
          <w:szCs w:val="32"/>
        </w:rPr>
        <w:t>本部门202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年度办公用品、维修材料等物品的采购均为政采云线上平台采购。政府采购支出总额</w:t>
      </w:r>
      <w:r>
        <w:rPr>
          <w:rFonts w:hint="eastAsia" w:ascii="仿宋_GB2312" w:hAnsi="仿宋_GB2312" w:eastAsia="仿宋_GB2312" w:cs="仿宋_GB2312"/>
          <w:color w:val="000000"/>
          <w:kern w:val="0"/>
          <w:sz w:val="32"/>
          <w:szCs w:val="32"/>
          <w:lang w:val="en-US" w:eastAsia="zh-CN"/>
        </w:rPr>
        <w:t>492.5</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lang w:val="en-US" w:eastAsia="zh-CN"/>
        </w:rPr>
        <w:t>466.5</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元。</w:t>
      </w:r>
    </w:p>
    <w:p w14:paraId="5A1E4D33">
      <w:pPr>
        <w:pStyle w:val="2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906C17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14:paraId="35668E40">
      <w:pPr>
        <w:pStyle w:val="2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3575059">
      <w:pPr>
        <w:pStyle w:val="10"/>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年度我单位实际支出</w:t>
      </w:r>
      <w:r>
        <w:rPr>
          <w:rFonts w:hint="eastAsia" w:ascii="Times New Roman" w:hAnsi="Times New Roman" w:eastAsia="仿宋_GB2312" w:cs="Times New Roman"/>
          <w:color w:val="auto"/>
          <w:sz w:val="32"/>
          <w:szCs w:val="32"/>
          <w:lang w:val="en-US" w:eastAsia="zh-CN"/>
        </w:rPr>
        <w:t>4263.85</w:t>
      </w:r>
      <w:r>
        <w:rPr>
          <w:rFonts w:hint="eastAsia"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4263.85</w:t>
      </w:r>
      <w:r>
        <w:rPr>
          <w:rFonts w:hint="eastAsia" w:ascii="Times New Roman" w:hAnsi="Times New Roman" w:eastAsia="仿宋_GB2312" w:cs="Times New Roman"/>
          <w:color w:val="auto"/>
          <w:sz w:val="32"/>
          <w:szCs w:val="32"/>
        </w:rPr>
        <w:t>万元，项目支出0万元。其中：基本支出主要列支人员工资福利和公用工作经费。</w:t>
      </w:r>
    </w:p>
    <w:p w14:paraId="6DD41C59">
      <w:pPr>
        <w:pStyle w:val="10"/>
        <w:spacing w:line="600" w:lineRule="exact"/>
        <w:ind w:firstLine="640" w:firstLineChars="200"/>
        <w:outlineLvl w:val="1"/>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14:paraId="513B5F78">
      <w:pPr>
        <w:widowControl/>
        <w:jc w:val="left"/>
        <w:rPr>
          <w:rFonts w:hint="default" w:ascii="宋体" w:hAnsi="宋体" w:eastAsia="宋体" w:cs="黑体"/>
          <w:color w:val="000000"/>
          <w:kern w:val="0"/>
          <w:sz w:val="32"/>
          <w:szCs w:val="32"/>
          <w:lang w:val="en-US" w:eastAsia="zh-CN"/>
        </w:rPr>
      </w:pPr>
    </w:p>
    <w:p w14:paraId="26A2B8C7">
      <w:pPr>
        <w:pStyle w:val="23"/>
        <w:jc w:val="both"/>
        <w:rPr>
          <w:rFonts w:ascii="Times New Roman" w:hAnsi="Times New Roman" w:cs="Times New Roman"/>
          <w:sz w:val="72"/>
          <w:szCs w:val="72"/>
        </w:rPr>
      </w:pPr>
    </w:p>
    <w:p w14:paraId="7C67A485">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14:paraId="206EECA6">
      <w:pPr>
        <w:widowControl/>
        <w:jc w:val="left"/>
        <w:rPr>
          <w:rFonts w:hint="eastAsia" w:ascii="宋体" w:hAnsi="宋体" w:cs="黑体"/>
          <w:color w:val="000000"/>
          <w:kern w:val="0"/>
          <w:sz w:val="32"/>
          <w:szCs w:val="32"/>
        </w:rPr>
      </w:pPr>
    </w:p>
    <w:p w14:paraId="0F907536">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1537E08">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14:paraId="3B2109B2">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644468B2">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303FE980">
      <w:pPr>
        <w:widowControl/>
        <w:jc w:val="left"/>
        <w:rPr>
          <w:rFonts w:hint="eastAsia" w:ascii="宋体" w:hAnsi="宋体"/>
          <w:i/>
          <w:color w:val="FF0000"/>
          <w:kern w:val="0"/>
          <w:sz w:val="32"/>
          <w:szCs w:val="32"/>
        </w:rPr>
      </w:pPr>
    </w:p>
    <w:p w14:paraId="43307969">
      <w:pPr>
        <w:pStyle w:val="23"/>
        <w:jc w:val="center"/>
        <w:rPr>
          <w:rFonts w:ascii="Times New Roman" w:hAnsi="Times New Roman" w:cs="Times New Roman"/>
          <w:sz w:val="72"/>
          <w:szCs w:val="72"/>
        </w:rPr>
      </w:pPr>
    </w:p>
    <w:p w14:paraId="016DC34D">
      <w:pPr>
        <w:pStyle w:val="23"/>
        <w:jc w:val="both"/>
        <w:rPr>
          <w:rFonts w:ascii="Times New Roman" w:hAnsi="Times New Roman" w:cs="Times New Roman"/>
          <w:sz w:val="72"/>
          <w:szCs w:val="72"/>
        </w:rPr>
      </w:pPr>
    </w:p>
    <w:p w14:paraId="0A50B837">
      <w:pPr>
        <w:pStyle w:val="2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60D6D37">
      <w:pPr>
        <w:rPr>
          <w:rFonts w:ascii="Times New Roman" w:hAnsi="Times New Roman" w:cs="Times New Roman"/>
          <w:sz w:val="72"/>
          <w:szCs w:val="72"/>
        </w:rPr>
      </w:pPr>
    </w:p>
    <w:p w14:paraId="4F4C4714">
      <w:pPr>
        <w:pStyle w:val="2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4958AB7">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14:paraId="1CD17814">
      <w:pPr>
        <w:pStyle w:val="15"/>
        <w:numPr>
          <w:ilvl w:val="0"/>
          <w:numId w:val="2"/>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概况</w:t>
      </w:r>
    </w:p>
    <w:p w14:paraId="6F4E7B04">
      <w:pPr>
        <w:pStyle w:val="15"/>
        <w:numPr>
          <w:ilvl w:val="0"/>
          <w:numId w:val="3"/>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基本情况</w:t>
      </w:r>
    </w:p>
    <w:p w14:paraId="74A4BE31">
      <w:pPr>
        <w:widowControl/>
        <w:spacing w:line="60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九年一贯制</w:t>
      </w:r>
      <w:r>
        <w:rPr>
          <w:rFonts w:hint="eastAsia" w:ascii="仿宋_GB2312" w:hAnsi="仿宋_GB2312" w:eastAsia="仿宋_GB2312" w:cs="仿宋_GB2312"/>
          <w:sz w:val="32"/>
          <w:szCs w:val="32"/>
        </w:rPr>
        <w:t>学校，实施初中</w:t>
      </w:r>
      <w:r>
        <w:rPr>
          <w:rFonts w:hint="eastAsia" w:ascii="仿宋_GB2312" w:hAnsi="仿宋_GB2312" w:eastAsia="仿宋_GB2312" w:cs="仿宋_GB2312"/>
          <w:sz w:val="32"/>
          <w:szCs w:val="32"/>
          <w:lang w:val="en-US" w:eastAsia="zh-CN"/>
        </w:rPr>
        <w:t>和小学</w:t>
      </w:r>
      <w:r>
        <w:rPr>
          <w:rFonts w:hint="eastAsia" w:ascii="仿宋_GB2312" w:hAnsi="仿宋_GB2312" w:eastAsia="仿宋_GB2312" w:cs="仿宋_GB2312"/>
          <w:sz w:val="32"/>
          <w:szCs w:val="32"/>
        </w:rPr>
        <w:t>义务教育，促进基础教育发展。</w:t>
      </w:r>
    </w:p>
    <w:p w14:paraId="298E118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0"/>
          <w:szCs w:val="30"/>
          <w:u w:val="none"/>
          <w:lang w:val="en-US" w:eastAsia="zh-CN" w:bidi="ar-S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机构情况</w:t>
      </w:r>
      <w:r>
        <w:rPr>
          <w:rFonts w:hint="eastAsia" w:ascii="仿宋_GB2312" w:hAnsi="仿宋_GB2312" w:eastAsia="仿宋_GB2312" w:cs="仿宋_GB2312"/>
          <w:sz w:val="32"/>
          <w:szCs w:val="32"/>
          <w:lang w:eastAsia="zh-CN"/>
        </w:rPr>
        <w:t>：</w:t>
      </w:r>
      <w:r>
        <w:rPr>
          <w:rFonts w:hint="eastAsia" w:ascii="仿宋" w:hAnsi="仿宋" w:eastAsia="仿宋" w:cs="仿宋"/>
          <w:color w:val="000000"/>
          <w:kern w:val="0"/>
          <w:sz w:val="30"/>
          <w:szCs w:val="30"/>
          <w:u w:val="none"/>
          <w:lang w:val="en-US" w:eastAsia="zh-CN" w:bidi="ar-SA"/>
        </w:rPr>
        <w:t>学校是一个财政全额拨款的事业单位。单位现有校长一名，副校长四名，现有下设机构七个：学校办公室一个，设办公室主任一名，办公室副主任一名；工会委员会一个，设有工会主席一名，工会委员二名；教务处二个，设有教务主任两名，教务副主任两名；政教处一个，设有政教主任一名，政教副主任两名，政教干事一名；学校团支部一个，设有团支部书记一名；总务处一个，总务主任一名；财务室一个，设有会计一名，出纳一名。</w:t>
      </w:r>
    </w:p>
    <w:p w14:paraId="2F349709">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u w:val="none"/>
          <w:lang w:val="en-US" w:eastAsia="zh-CN"/>
        </w:rPr>
      </w:pPr>
      <w:r>
        <w:rPr>
          <w:rFonts w:hint="eastAsia" w:ascii="仿宋" w:hAnsi="仿宋" w:eastAsia="仿宋" w:cs="仿宋"/>
          <w:bCs/>
          <w:kern w:val="0"/>
          <w:sz w:val="30"/>
          <w:szCs w:val="30"/>
          <w:u w:val="none"/>
          <w:lang w:val="en-US" w:eastAsia="zh-CN"/>
        </w:rPr>
        <w:t>3、</w:t>
      </w:r>
      <w:r>
        <w:rPr>
          <w:rFonts w:hint="eastAsia" w:ascii="仿宋" w:hAnsi="仿宋" w:eastAsia="仿宋" w:cs="仿宋"/>
          <w:bCs/>
          <w:kern w:val="0"/>
          <w:sz w:val="30"/>
          <w:szCs w:val="30"/>
          <w:u w:val="none"/>
        </w:rPr>
        <w:t>学生情况：有教学班</w:t>
      </w:r>
      <w:r>
        <w:rPr>
          <w:rFonts w:hint="eastAsia" w:ascii="仿宋" w:hAnsi="仿宋" w:eastAsia="仿宋" w:cs="仿宋"/>
          <w:bCs/>
          <w:kern w:val="0"/>
          <w:sz w:val="30"/>
          <w:szCs w:val="30"/>
          <w:u w:val="none"/>
          <w:lang w:val="en-US" w:eastAsia="zh-CN"/>
        </w:rPr>
        <w:t>92</w:t>
      </w:r>
      <w:r>
        <w:rPr>
          <w:rFonts w:hint="eastAsia" w:ascii="仿宋" w:hAnsi="仿宋" w:eastAsia="仿宋" w:cs="仿宋"/>
          <w:bCs/>
          <w:kern w:val="0"/>
          <w:sz w:val="30"/>
          <w:szCs w:val="30"/>
          <w:u w:val="none"/>
        </w:rPr>
        <w:t>个，学生</w:t>
      </w:r>
      <w:r>
        <w:rPr>
          <w:rFonts w:hint="eastAsia" w:ascii="仿宋" w:hAnsi="仿宋" w:eastAsia="仿宋" w:cs="仿宋"/>
          <w:bCs/>
          <w:kern w:val="0"/>
          <w:sz w:val="30"/>
          <w:szCs w:val="30"/>
          <w:u w:val="none"/>
          <w:lang w:val="en-US" w:eastAsia="zh-CN"/>
        </w:rPr>
        <w:t>4501</w:t>
      </w:r>
      <w:r>
        <w:rPr>
          <w:rFonts w:hint="eastAsia" w:ascii="仿宋" w:hAnsi="仿宋" w:eastAsia="仿宋" w:cs="仿宋"/>
          <w:bCs/>
          <w:kern w:val="0"/>
          <w:sz w:val="30"/>
          <w:szCs w:val="30"/>
          <w:u w:val="none"/>
        </w:rPr>
        <w:t>人。</w:t>
      </w:r>
      <w:r>
        <w:rPr>
          <w:rFonts w:hint="eastAsia" w:ascii="仿宋" w:hAnsi="仿宋" w:eastAsia="仿宋" w:cs="仿宋"/>
          <w:bCs/>
          <w:kern w:val="0"/>
          <w:sz w:val="30"/>
          <w:szCs w:val="30"/>
        </w:rPr>
        <w:t>其中，初中学生</w:t>
      </w:r>
      <w:r>
        <w:rPr>
          <w:rFonts w:hint="eastAsia" w:ascii="仿宋" w:hAnsi="仿宋" w:eastAsia="仿宋" w:cs="仿宋"/>
          <w:bCs/>
          <w:kern w:val="0"/>
          <w:sz w:val="30"/>
          <w:szCs w:val="30"/>
          <w:lang w:val="en-US" w:eastAsia="zh-CN"/>
        </w:rPr>
        <w:t>2450</w:t>
      </w:r>
      <w:r>
        <w:rPr>
          <w:rFonts w:hint="eastAsia" w:ascii="仿宋" w:hAnsi="仿宋" w:eastAsia="仿宋" w:cs="仿宋"/>
          <w:bCs/>
          <w:kern w:val="0"/>
          <w:sz w:val="30"/>
          <w:szCs w:val="30"/>
        </w:rPr>
        <w:t>人，小学学生</w:t>
      </w:r>
      <w:r>
        <w:rPr>
          <w:rFonts w:hint="eastAsia" w:ascii="仿宋" w:hAnsi="仿宋" w:eastAsia="仿宋" w:cs="仿宋"/>
          <w:bCs/>
          <w:kern w:val="0"/>
          <w:sz w:val="30"/>
          <w:szCs w:val="30"/>
          <w:lang w:val="en-US" w:eastAsia="zh-CN"/>
        </w:rPr>
        <w:t>2051</w:t>
      </w:r>
      <w:r>
        <w:rPr>
          <w:rFonts w:hint="eastAsia" w:ascii="仿宋" w:hAnsi="仿宋" w:eastAsia="仿宋" w:cs="仿宋"/>
          <w:bCs/>
          <w:kern w:val="0"/>
          <w:sz w:val="30"/>
          <w:szCs w:val="30"/>
        </w:rPr>
        <w:t>人</w:t>
      </w:r>
      <w:r>
        <w:rPr>
          <w:rFonts w:hint="eastAsia" w:ascii="仿宋" w:hAnsi="仿宋" w:eastAsia="仿宋" w:cs="仿宋"/>
          <w:bCs/>
          <w:kern w:val="0"/>
          <w:sz w:val="30"/>
          <w:szCs w:val="30"/>
          <w:lang w:val="en-US" w:eastAsia="zh-CN"/>
        </w:rPr>
        <w:t>.</w:t>
      </w:r>
    </w:p>
    <w:p w14:paraId="7DAE5A1C">
      <w:pPr>
        <w:snapToGrid w:val="0"/>
        <w:spacing w:line="520" w:lineRule="exact"/>
        <w:ind w:firstLine="600" w:firstLineChars="200"/>
        <w:rPr>
          <w:rFonts w:hint="eastAsia" w:ascii="Times New Roman" w:hAnsi="Times New Roman" w:eastAsia="仿宋_GB2312"/>
          <w:bCs/>
          <w:kern w:val="0"/>
          <w:sz w:val="32"/>
          <w:szCs w:val="32"/>
        </w:rPr>
      </w:pPr>
      <w:r>
        <w:rPr>
          <w:rFonts w:hint="eastAsia" w:ascii="仿宋" w:hAnsi="仿宋" w:eastAsia="仿宋" w:cs="仿宋"/>
          <w:bCs/>
          <w:kern w:val="0"/>
          <w:sz w:val="30"/>
          <w:szCs w:val="30"/>
          <w:u w:val="none"/>
          <w:lang w:val="en-US" w:eastAsia="zh-CN"/>
        </w:rPr>
        <w:t>4、</w:t>
      </w:r>
      <w:r>
        <w:rPr>
          <w:rFonts w:hint="eastAsia" w:ascii="仿宋" w:hAnsi="仿宋" w:eastAsia="仿宋" w:cs="仿宋"/>
          <w:bCs/>
          <w:kern w:val="0"/>
          <w:sz w:val="30"/>
          <w:szCs w:val="30"/>
          <w:u w:val="none"/>
          <w:lang w:eastAsia="zh-CN"/>
        </w:rPr>
        <w:t>学校</w:t>
      </w:r>
      <w:r>
        <w:rPr>
          <w:rFonts w:hint="eastAsia" w:ascii="仿宋" w:hAnsi="仿宋" w:eastAsia="仿宋" w:cs="仿宋"/>
          <w:bCs/>
          <w:kern w:val="0"/>
          <w:sz w:val="30"/>
          <w:szCs w:val="30"/>
          <w:u w:val="none"/>
        </w:rPr>
        <w:t>人员情况</w:t>
      </w:r>
      <w:r>
        <w:rPr>
          <w:rFonts w:hint="eastAsia" w:ascii="仿宋" w:hAnsi="仿宋" w:eastAsia="仿宋" w:cs="仿宋"/>
          <w:bCs/>
          <w:kern w:val="0"/>
          <w:sz w:val="30"/>
          <w:szCs w:val="30"/>
          <w:u w:val="none"/>
          <w:lang w:eastAsia="zh-CN"/>
        </w:rPr>
        <w:t>：本学校现事业编制人数为</w:t>
      </w:r>
      <w:r>
        <w:rPr>
          <w:rFonts w:hint="eastAsia" w:ascii="仿宋" w:hAnsi="仿宋" w:eastAsia="仿宋" w:cs="仿宋"/>
          <w:bCs/>
          <w:kern w:val="0"/>
          <w:sz w:val="30"/>
          <w:szCs w:val="30"/>
          <w:u w:val="none"/>
          <w:lang w:val="en-US" w:eastAsia="zh-CN"/>
        </w:rPr>
        <w:t>248</w:t>
      </w:r>
      <w:r>
        <w:rPr>
          <w:rFonts w:hint="eastAsia" w:ascii="仿宋" w:hAnsi="仿宋" w:eastAsia="仿宋" w:cs="仿宋"/>
          <w:bCs/>
          <w:kern w:val="0"/>
          <w:sz w:val="30"/>
          <w:szCs w:val="30"/>
          <w:u w:val="none"/>
          <w:lang w:eastAsia="zh-CN"/>
        </w:rPr>
        <w:t>人，退休人员</w:t>
      </w:r>
      <w:r>
        <w:rPr>
          <w:rFonts w:hint="eastAsia" w:ascii="仿宋" w:hAnsi="仿宋" w:eastAsia="仿宋" w:cs="仿宋"/>
          <w:bCs/>
          <w:kern w:val="0"/>
          <w:sz w:val="30"/>
          <w:szCs w:val="30"/>
          <w:u w:val="none"/>
          <w:lang w:val="en-US" w:eastAsia="zh-CN"/>
        </w:rPr>
        <w:t>112</w:t>
      </w:r>
      <w:r>
        <w:rPr>
          <w:rFonts w:hint="eastAsia" w:ascii="仿宋" w:hAnsi="仿宋" w:eastAsia="仿宋" w:cs="仿宋"/>
          <w:bCs/>
          <w:kern w:val="0"/>
          <w:sz w:val="30"/>
          <w:szCs w:val="30"/>
          <w:u w:val="none"/>
          <w:lang w:eastAsia="zh-CN"/>
        </w:rPr>
        <w:t>人；学校聘用临时工作人员</w:t>
      </w:r>
      <w:r>
        <w:rPr>
          <w:rFonts w:hint="eastAsia" w:ascii="仿宋" w:hAnsi="仿宋" w:eastAsia="仿宋" w:cs="仿宋"/>
          <w:bCs/>
          <w:kern w:val="0"/>
          <w:sz w:val="30"/>
          <w:szCs w:val="30"/>
          <w:u w:val="none"/>
          <w:lang w:val="en-US" w:eastAsia="zh-CN"/>
        </w:rPr>
        <w:t>43人</w:t>
      </w:r>
      <w:r>
        <w:rPr>
          <w:rFonts w:hint="eastAsia" w:ascii="Times New Roman" w:hAnsi="Times New Roman" w:eastAsia="仿宋_GB2312"/>
          <w:bCs/>
          <w:kern w:val="0"/>
          <w:sz w:val="32"/>
          <w:szCs w:val="32"/>
        </w:rPr>
        <w:t>。</w:t>
      </w:r>
    </w:p>
    <w:p w14:paraId="7B23B6C8">
      <w:pPr>
        <w:pStyle w:val="15"/>
        <w:numPr>
          <w:ilvl w:val="0"/>
          <w:numId w:val="0"/>
        </w:numPr>
        <w:shd w:val="clear" w:color="auto" w:fill="FFFFFF"/>
        <w:ind w:left="640" w:firstLine="0" w:firstLineChars="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（二）当年取得的主要事业成效</w:t>
      </w:r>
    </w:p>
    <w:p w14:paraId="17D764D6">
      <w:pPr>
        <w:widowControl/>
        <w:snapToGrid/>
        <w:spacing w:line="60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本年度，我校全面贯彻教育方针，落实各级教育会议精神，以办人民满意教育为宗旨，以提高教育教学质量为主线，注重学生行为养成教育，突出学校安全工作，加强校园环境整治，实行民主管理，规范办</w:t>
      </w:r>
      <w:r>
        <w:rPr>
          <w:rFonts w:hint="eastAsia" w:ascii="仿宋_GB2312" w:hAnsi="仿宋_GB2312" w:eastAsia="仿宋_GB2312" w:cs="仿宋_GB2312"/>
          <w:sz w:val="32"/>
          <w:szCs w:val="32"/>
          <w:lang w:eastAsia="zh-CN"/>
        </w:rPr>
        <w:t>学行为。对于上级交待</w:t>
      </w:r>
      <w:r>
        <w:rPr>
          <w:rFonts w:hint="eastAsia" w:ascii="仿宋_GB2312" w:hAnsi="仿宋_GB2312" w:eastAsia="仿宋_GB2312" w:cs="仿宋_GB2312"/>
          <w:sz w:val="32"/>
          <w:szCs w:val="32"/>
        </w:rPr>
        <w:t>各项中心工作都能认真完成：一是做好党建和党风廉政建设工作，全年无违法违纪违规的人和工作发生；</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是扶贫工作</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14:paraId="37F70E14">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年度本单位安排预算收入</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w:t>
      </w:r>
    </w:p>
    <w:p w14:paraId="184D7D6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25C9BEF">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万元，非财政拨款支出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301E0A64">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04CD6AE3">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4DCB0750">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3365.39</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654.73</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117.58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126.15</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0万元，公务用车购置费0万元）0</w:t>
      </w:r>
      <w:r>
        <w:rPr>
          <w:rFonts w:hint="eastAsia" w:ascii="仿宋_GB2312" w:hAnsi="仿宋_GB2312" w:eastAsia="仿宋_GB2312" w:cs="仿宋_GB2312"/>
          <w:sz w:val="32"/>
          <w:szCs w:val="32"/>
        </w:rPr>
        <w:t>万元。</w:t>
      </w:r>
    </w:p>
    <w:p w14:paraId="1D9EDE9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2、基本支出预算执行情况：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4263.85</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3365.39</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654.73</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117.58</w:t>
      </w:r>
      <w:r>
        <w:rPr>
          <w:rFonts w:hint="eastAsia" w:ascii="仿宋_GB2312" w:hAnsi="仿宋_GB2312" w:eastAsia="仿宋_GB2312" w:cs="仿宋_GB2312"/>
          <w:sz w:val="32"/>
          <w:szCs w:val="32"/>
        </w:rPr>
        <w:t>万元，</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126.15</w:t>
      </w:r>
      <w:r>
        <w:rPr>
          <w:rFonts w:hint="eastAsia" w:ascii="仿宋_GB2312" w:eastAsia="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0万元，公务用车购置费0万元）0</w:t>
      </w:r>
      <w:r>
        <w:rPr>
          <w:rFonts w:hint="eastAsia" w:ascii="仿宋_GB2312" w:hAnsi="仿宋_GB2312" w:eastAsia="仿宋_GB2312" w:cs="仿宋_GB2312"/>
          <w:sz w:val="32"/>
          <w:szCs w:val="32"/>
        </w:rPr>
        <w:t>万元。</w:t>
      </w:r>
    </w:p>
    <w:p w14:paraId="24DD1AF3">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（二）“三公经费”支出和使用情况：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万元，无公车。</w:t>
      </w:r>
    </w:p>
    <w:p w14:paraId="6973E911">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2、本年“三公经费”执行情况：“三</w:t>
      </w:r>
      <w:r>
        <w:rPr>
          <w:rFonts w:hint="eastAsia" w:ascii="仿宋_GB2312" w:hAnsi="仿宋_GB2312" w:eastAsia="仿宋_GB2312" w:cs="仿宋_GB2312"/>
          <w:sz w:val="32"/>
          <w:szCs w:val="32"/>
          <w:lang w:val="en-US" w:eastAsia="zh-CN"/>
        </w:rPr>
        <w:t>公”经费支出0万元，其中：公务接待费0万元，无公</w:t>
      </w:r>
      <w:r>
        <w:rPr>
          <w:rFonts w:hint="eastAsia" w:ascii="仿宋_GB2312" w:hAnsi="仿宋_GB2312" w:eastAsia="仿宋_GB2312" w:cs="仿宋_GB2312"/>
          <w:sz w:val="32"/>
          <w:szCs w:val="32"/>
        </w:rPr>
        <w:t>务用车经费，无因公出国（境）费。</w:t>
      </w:r>
    </w:p>
    <w:p w14:paraId="38DAE5BB">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3、今年我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14:paraId="2C5AA7AE">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2A33364D">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我部门本年</w:t>
      </w:r>
      <w:r>
        <w:rPr>
          <w:rFonts w:hint="eastAsia" w:ascii="仿宋_GB2312" w:hAnsi="仿宋_GB2312" w:eastAsia="仿宋_GB2312" w:cs="仿宋_GB2312"/>
          <w:sz w:val="32"/>
          <w:szCs w:val="32"/>
        </w:rPr>
        <w:t>无项目支出。</w:t>
      </w:r>
    </w:p>
    <w:p w14:paraId="1E3ABA9D">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087024A2">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04CBBCA">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14:paraId="469AFCD6">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严格按照年初预算进行部门整体支出。在支出过程中，能严格遵守各项规章制度，“三公经费”明显下降。实行了先有预算、后有执行、“用钱必问效、无效必问责”的新常态。社会和公众满意度较高。根据对我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年部门整体支出项目绩效评价指标体系和绩效情况的检查，</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年我单位部门整体绩效自评分</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rPr>
        <w:t>分，为“</w:t>
      </w:r>
      <w:r>
        <w:rPr>
          <w:rFonts w:hint="eastAsia" w:ascii="仿宋_GB2312" w:hAnsi="仿宋_GB2312" w:eastAsia="仿宋_GB2312" w:cs="仿宋_GB2312"/>
          <w:sz w:val="32"/>
          <w:szCs w:val="32"/>
          <w:lang w:eastAsia="zh-CN"/>
        </w:rPr>
        <w:t>良</w:t>
      </w:r>
      <w:r>
        <w:rPr>
          <w:rFonts w:hint="eastAsia" w:ascii="仿宋_GB2312" w:hAnsi="仿宋_GB2312" w:eastAsia="仿宋_GB2312" w:cs="仿宋_GB2312"/>
          <w:sz w:val="32"/>
          <w:szCs w:val="32"/>
        </w:rPr>
        <w:t>”等级。</w:t>
      </w:r>
    </w:p>
    <w:p w14:paraId="123BB8DC">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7050DEA1">
      <w:pPr>
        <w:shd w:val="clear" w:color="auto" w:fill="FFFFFF"/>
        <w:spacing w:line="560" w:lineRule="exact"/>
        <w:ind w:firstLine="48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过去的一年，单位工作虽然取得了较好的成绩，但存在的问题和</w:t>
      </w:r>
      <w:r>
        <w:rPr>
          <w:rFonts w:hint="eastAsia" w:ascii="仿宋_GB2312" w:hAnsi="仿宋_GB2312" w:eastAsia="仿宋_GB2312" w:cs="仿宋_GB2312"/>
          <w:sz w:val="32"/>
          <w:szCs w:val="32"/>
          <w:highlight w:val="none"/>
        </w:rPr>
        <w:t>困难也不少。一是</w:t>
      </w:r>
      <w:r>
        <w:rPr>
          <w:rFonts w:hint="eastAsia" w:ascii="仿宋_GB2312" w:hAnsi="仿宋_GB2312" w:eastAsia="仿宋_GB2312" w:cs="仿宋_GB2312"/>
          <w:sz w:val="32"/>
          <w:szCs w:val="32"/>
          <w:highlight w:val="none"/>
          <w:lang w:val="en-US" w:eastAsia="zh-CN"/>
        </w:rPr>
        <w:t>公用</w:t>
      </w:r>
      <w:r>
        <w:rPr>
          <w:rFonts w:hint="eastAsia" w:ascii="仿宋_GB2312" w:hAnsi="仿宋_GB2312" w:eastAsia="仿宋_GB2312" w:cs="仿宋_GB2312"/>
          <w:sz w:val="32"/>
          <w:szCs w:val="32"/>
          <w:highlight w:val="none"/>
        </w:rPr>
        <w:t>经费</w:t>
      </w:r>
      <w:r>
        <w:rPr>
          <w:rFonts w:hint="eastAsia" w:ascii="仿宋_GB2312" w:hAnsi="仿宋_GB2312" w:eastAsia="仿宋_GB2312" w:cs="仿宋_GB2312"/>
          <w:sz w:val="32"/>
          <w:szCs w:val="32"/>
          <w:highlight w:val="none"/>
          <w:lang w:eastAsia="zh-CN"/>
        </w:rPr>
        <w:t>虽然有结余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在维持学校的基本运转，基本开支的情况下，不能开展大的设备更新；二</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eastAsia="zh-CN"/>
        </w:rPr>
        <w:t>财务制度在合法合规框架下还需要更细致的体现，让财务制度更能切合学校实际情况，真正提高财政资金的绩效水平</w:t>
      </w:r>
      <w:r>
        <w:rPr>
          <w:rFonts w:hint="eastAsia" w:ascii="仿宋_GB2312" w:hAnsi="仿宋_GB2312" w:eastAsia="仿宋_GB2312" w:cs="仿宋_GB2312"/>
          <w:sz w:val="32"/>
          <w:szCs w:val="32"/>
          <w:highlight w:val="none"/>
        </w:rPr>
        <w:t>。</w:t>
      </w:r>
    </w:p>
    <w:p w14:paraId="3276AC74">
      <w:pPr>
        <w:pStyle w:val="23"/>
        <w:rPr>
          <w:rFonts w:ascii="Times New Roman" w:hAnsi="Times New Roman" w:eastAsia="仿宋_GB2312" w:cs="Times New Roman"/>
          <w:sz w:val="32"/>
          <w:szCs w:val="32"/>
        </w:rPr>
      </w:pPr>
      <w:bookmarkStart w:id="3" w:name="_GoBack"/>
      <w:bookmarkEnd w:id="3"/>
    </w:p>
    <w:p w14:paraId="1BFB922A">
      <w:pPr>
        <w:pStyle w:val="23"/>
        <w:spacing w:line="600" w:lineRule="exact"/>
        <w:ind w:firstLine="640" w:firstLineChars="200"/>
        <w:rPr>
          <w:rFonts w:ascii="Times New Roman" w:hAnsi="Times New Roman" w:eastAsia="仿宋_GB2312" w:cs="Times New Roman"/>
          <w:sz w:val="32"/>
          <w:szCs w:val="32"/>
        </w:rPr>
      </w:pPr>
    </w:p>
    <w:p w14:paraId="30667A0C">
      <w:pPr>
        <w:pStyle w:val="23"/>
        <w:jc w:val="center"/>
        <w:rPr>
          <w:rFonts w:ascii="Times New Roman" w:hAnsi="Times New Roman" w:cs="Times New Roman"/>
          <w:sz w:val="72"/>
          <w:szCs w:val="72"/>
        </w:rPr>
      </w:pPr>
    </w:p>
    <w:p w14:paraId="3A95D5C5">
      <w:pPr>
        <w:pStyle w:val="23"/>
        <w:jc w:val="center"/>
        <w:rPr>
          <w:rFonts w:ascii="Times New Roman" w:hAnsi="Times New Roman" w:cs="Times New Roman"/>
          <w:sz w:val="72"/>
          <w:szCs w:val="72"/>
        </w:rPr>
      </w:pPr>
    </w:p>
    <w:p w14:paraId="2E0C90C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D62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104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245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28C69">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ets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pJZopFPz84/v5&#10;5+/zr2/kKs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z562ywCAABVBAAADgAAAAAAAAABACAAAAAfAQAAZHJzL2Uyb0RvYy54bWxQSwUGAAAAAAYA&#10;BgBZAQAAvQUAAAAA&#10;">
              <v:fill on="f" focussize="0,0"/>
              <v:stroke on="f" weight="0.5pt"/>
              <v:imagedata o:title=""/>
              <o:lock v:ext="edit" aspectratio="f"/>
              <v:textbox inset="0mm,0mm,0mm,0mm" style="mso-fit-shape-to-text:t;">
                <w:txbxContent>
                  <w:p w14:paraId="01428C69">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D89AC"/>
    <w:multiLevelType w:val="singleLevel"/>
    <w:tmpl w:val="DE0D89AC"/>
    <w:lvl w:ilvl="0" w:tentative="0">
      <w:start w:val="2"/>
      <w:numFmt w:val="chineseCounting"/>
      <w:suff w:val="nothing"/>
      <w:lvlText w:val="（%1）"/>
      <w:lvlJc w:val="left"/>
      <w:rPr>
        <w:rFonts w:hint="eastAsia"/>
      </w:rPr>
    </w:lvl>
  </w:abstractNum>
  <w:abstractNum w:abstractNumId="1">
    <w:nsid w:val="1B943C38"/>
    <w:multiLevelType w:val="multilevel"/>
    <w:tmpl w:val="1B943C3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95159"/>
    <w:rsid w:val="045203DF"/>
    <w:rsid w:val="05867416"/>
    <w:rsid w:val="063D3CB0"/>
    <w:rsid w:val="06A21E2E"/>
    <w:rsid w:val="06A56136"/>
    <w:rsid w:val="07886409"/>
    <w:rsid w:val="08A632D3"/>
    <w:rsid w:val="092263E9"/>
    <w:rsid w:val="0B077F8D"/>
    <w:rsid w:val="0B112BB9"/>
    <w:rsid w:val="0B745622"/>
    <w:rsid w:val="0BD805A1"/>
    <w:rsid w:val="0C547201"/>
    <w:rsid w:val="0CB41B78"/>
    <w:rsid w:val="0EF44384"/>
    <w:rsid w:val="0F783207"/>
    <w:rsid w:val="10993435"/>
    <w:rsid w:val="115F1E63"/>
    <w:rsid w:val="117F54DE"/>
    <w:rsid w:val="11812847"/>
    <w:rsid w:val="11AC53EA"/>
    <w:rsid w:val="12B46304"/>
    <w:rsid w:val="134A0A16"/>
    <w:rsid w:val="13946135"/>
    <w:rsid w:val="15267261"/>
    <w:rsid w:val="155F3533"/>
    <w:rsid w:val="1A2226ED"/>
    <w:rsid w:val="1B293607"/>
    <w:rsid w:val="1D631052"/>
    <w:rsid w:val="1D97DEFF"/>
    <w:rsid w:val="1DAB63A2"/>
    <w:rsid w:val="1DFF72E5"/>
    <w:rsid w:val="1E1B36DB"/>
    <w:rsid w:val="1ED0096A"/>
    <w:rsid w:val="1EFC6F07"/>
    <w:rsid w:val="1F505606"/>
    <w:rsid w:val="20AA63F0"/>
    <w:rsid w:val="223E3E3C"/>
    <w:rsid w:val="2A61691A"/>
    <w:rsid w:val="2AF131A1"/>
    <w:rsid w:val="2B8054C5"/>
    <w:rsid w:val="2BEE242F"/>
    <w:rsid w:val="2C2422F5"/>
    <w:rsid w:val="2C2E4F21"/>
    <w:rsid w:val="2C972965"/>
    <w:rsid w:val="2D556BC0"/>
    <w:rsid w:val="2EE519E7"/>
    <w:rsid w:val="2FDF85B8"/>
    <w:rsid w:val="2FFFEE04"/>
    <w:rsid w:val="30907F59"/>
    <w:rsid w:val="30BC6FA0"/>
    <w:rsid w:val="30CF1BF4"/>
    <w:rsid w:val="31EF066D"/>
    <w:rsid w:val="322E1823"/>
    <w:rsid w:val="32607DFF"/>
    <w:rsid w:val="347B2CCE"/>
    <w:rsid w:val="34DF85B0"/>
    <w:rsid w:val="359E0910"/>
    <w:rsid w:val="37841E99"/>
    <w:rsid w:val="37B07132"/>
    <w:rsid w:val="38A50ED6"/>
    <w:rsid w:val="38B22A36"/>
    <w:rsid w:val="3A443B62"/>
    <w:rsid w:val="3B8F36BC"/>
    <w:rsid w:val="3C134030"/>
    <w:rsid w:val="3C3F0E19"/>
    <w:rsid w:val="3C8B3CCA"/>
    <w:rsid w:val="3DB8019C"/>
    <w:rsid w:val="3DD516A1"/>
    <w:rsid w:val="3DE96493"/>
    <w:rsid w:val="3FDA4D4C"/>
    <w:rsid w:val="412D5350"/>
    <w:rsid w:val="428C42F8"/>
    <w:rsid w:val="42CE4911"/>
    <w:rsid w:val="437F2728"/>
    <w:rsid w:val="440B5E1C"/>
    <w:rsid w:val="448160DE"/>
    <w:rsid w:val="44D426B2"/>
    <w:rsid w:val="46841EB6"/>
    <w:rsid w:val="471A6376"/>
    <w:rsid w:val="491FF225"/>
    <w:rsid w:val="49303C2F"/>
    <w:rsid w:val="49BC54C3"/>
    <w:rsid w:val="4A0330F2"/>
    <w:rsid w:val="4A183C3D"/>
    <w:rsid w:val="4A826F64"/>
    <w:rsid w:val="4C404189"/>
    <w:rsid w:val="4C8F022A"/>
    <w:rsid w:val="4CA46E0E"/>
    <w:rsid w:val="4DD92AE7"/>
    <w:rsid w:val="4FBC446F"/>
    <w:rsid w:val="4FFD214C"/>
    <w:rsid w:val="50120532"/>
    <w:rsid w:val="5151508A"/>
    <w:rsid w:val="56F77E02"/>
    <w:rsid w:val="574C432A"/>
    <w:rsid w:val="5777D4F5"/>
    <w:rsid w:val="59796F2C"/>
    <w:rsid w:val="59DD8326"/>
    <w:rsid w:val="59DE1485"/>
    <w:rsid w:val="5A4237C2"/>
    <w:rsid w:val="5A767910"/>
    <w:rsid w:val="5AF745AD"/>
    <w:rsid w:val="5B6B0AF7"/>
    <w:rsid w:val="5C871960"/>
    <w:rsid w:val="5CE84AF5"/>
    <w:rsid w:val="5D3F223B"/>
    <w:rsid w:val="5D59154F"/>
    <w:rsid w:val="5DEF592A"/>
    <w:rsid w:val="5E760271"/>
    <w:rsid w:val="5E9B16F3"/>
    <w:rsid w:val="5F245B8C"/>
    <w:rsid w:val="5F812FDF"/>
    <w:rsid w:val="5F871F66"/>
    <w:rsid w:val="5F9A19AB"/>
    <w:rsid w:val="5FC6BB1E"/>
    <w:rsid w:val="5FD90725"/>
    <w:rsid w:val="5FF720F1"/>
    <w:rsid w:val="61A66799"/>
    <w:rsid w:val="63444961"/>
    <w:rsid w:val="635A392B"/>
    <w:rsid w:val="64CD45D0"/>
    <w:rsid w:val="67FF5C0B"/>
    <w:rsid w:val="6881653A"/>
    <w:rsid w:val="69E86919"/>
    <w:rsid w:val="6B2C02A3"/>
    <w:rsid w:val="6BB42046"/>
    <w:rsid w:val="6C3D64DF"/>
    <w:rsid w:val="6CAE6A95"/>
    <w:rsid w:val="6EF748A2"/>
    <w:rsid w:val="6EFC0924"/>
    <w:rsid w:val="6FB74722"/>
    <w:rsid w:val="6FC860C0"/>
    <w:rsid w:val="6FEA072C"/>
    <w:rsid w:val="6FEF8B7E"/>
    <w:rsid w:val="71A6591B"/>
    <w:rsid w:val="724A3704"/>
    <w:rsid w:val="737D59BA"/>
    <w:rsid w:val="73A40BF2"/>
    <w:rsid w:val="766375CA"/>
    <w:rsid w:val="770B3462"/>
    <w:rsid w:val="77C37683"/>
    <w:rsid w:val="77F9775E"/>
    <w:rsid w:val="78DB6E64"/>
    <w:rsid w:val="79507852"/>
    <w:rsid w:val="79BC75DC"/>
    <w:rsid w:val="79D19834"/>
    <w:rsid w:val="79FF515B"/>
    <w:rsid w:val="7BA94FF8"/>
    <w:rsid w:val="7C1A7CA3"/>
    <w:rsid w:val="7CA26617"/>
    <w:rsid w:val="7DE844FD"/>
    <w:rsid w:val="7E1352F2"/>
    <w:rsid w:val="7E674B22"/>
    <w:rsid w:val="7E9E1962"/>
    <w:rsid w:val="7E9F11B4"/>
    <w:rsid w:val="7F37EC1E"/>
    <w:rsid w:val="7F526940"/>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customStyle="1" w:styleId="10">
    <w:name w:val="Default"/>
    <w:qFormat/>
    <w:uiPriority w:val="0"/>
    <w:pPr>
      <w:widowControl w:val="0"/>
      <w:autoSpaceDE w:val="0"/>
      <w:autoSpaceDN w:val="0"/>
      <w:adjustRightInd w:val="0"/>
      <w:snapToGrid/>
    </w:pPr>
    <w:rPr>
      <w:rFonts w:ascii="黑体" w:eastAsia="黑体" w:cs="黑体" w:hAnsiTheme="minorHAnsi"/>
      <w:color w:val="000000"/>
      <w:kern w:val="2"/>
      <w:sz w:val="24"/>
      <w:szCs w:val="24"/>
      <w:lang w:val="en-US" w:eastAsia="zh-CN" w:bidi="ar-SA"/>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批注框文本 Char"/>
    <w:basedOn w:val="9"/>
    <w:link w:val="4"/>
    <w:semiHidden/>
    <w:qFormat/>
    <w:uiPriority w:val="99"/>
    <w:rPr>
      <w:sz w:val="18"/>
      <w:szCs w:val="18"/>
    </w:rPr>
  </w:style>
  <w:style w:type="character" w:customStyle="1" w:styleId="14">
    <w:name w:val="font11"/>
    <w:basedOn w:val="9"/>
    <w:qFormat/>
    <w:uiPriority w:val="0"/>
    <w:rPr>
      <w:rFonts w:hint="eastAsia" w:ascii="宋体" w:hAnsi="宋体" w:eastAsia="宋体" w:cs="宋体"/>
      <w:color w:val="000000"/>
      <w:sz w:val="24"/>
      <w:szCs w:val="24"/>
      <w:u w:val="none"/>
    </w:rPr>
  </w:style>
  <w:style w:type="paragraph" w:styleId="15">
    <w:name w:val="List Paragraph"/>
    <w:basedOn w:val="1"/>
    <w:qFormat/>
    <w:uiPriority w:val="34"/>
    <w:pPr>
      <w:ind w:firstLine="420" w:firstLineChars="200"/>
    </w:pPr>
  </w:style>
  <w:style w:type="character" w:customStyle="1" w:styleId="16">
    <w:name w:val="批注框文本 Char1"/>
    <w:basedOn w:val="9"/>
    <w:link w:val="4"/>
    <w:semiHidden/>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页眉 Char"/>
    <w:basedOn w:val="9"/>
    <w:link w:val="6"/>
    <w:qFormat/>
    <w:uiPriority w:val="99"/>
    <w:rPr>
      <w:sz w:val="18"/>
      <w:szCs w:val="18"/>
    </w:rPr>
  </w:style>
  <w:style w:type="character" w:customStyle="1" w:styleId="19">
    <w:name w:val="页脚 Char1"/>
    <w:basedOn w:val="9"/>
    <w:link w:val="5"/>
    <w:qFormat/>
    <w:uiPriority w:val="99"/>
    <w:rPr>
      <w:sz w:val="18"/>
      <w:szCs w:val="18"/>
    </w:rPr>
  </w:style>
  <w:style w:type="character" w:customStyle="1" w:styleId="20">
    <w:name w:val="页眉 Char1"/>
    <w:basedOn w:val="9"/>
    <w:link w:val="6"/>
    <w:qFormat/>
    <w:uiPriority w:val="99"/>
    <w:rPr>
      <w:sz w:val="18"/>
      <w:szCs w:val="18"/>
    </w:rPr>
  </w:style>
  <w:style w:type="character" w:customStyle="1" w:styleId="21">
    <w:name w:val="font011"/>
    <w:basedOn w:val="9"/>
    <w:qFormat/>
    <w:uiPriority w:val="0"/>
    <w:rPr>
      <w:rFonts w:hint="eastAsia" w:ascii="宋体" w:hAnsi="宋体" w:eastAsia="宋体" w:cs="宋体"/>
      <w:color w:val="000000"/>
      <w:sz w:val="22"/>
      <w:szCs w:val="22"/>
      <w:u w:val="none"/>
    </w:rPr>
  </w:style>
  <w:style w:type="character" w:customStyle="1" w:styleId="22">
    <w:name w:val="font211"/>
    <w:basedOn w:val="9"/>
    <w:qFormat/>
    <w:uiPriority w:val="0"/>
    <w:rPr>
      <w:rFonts w:hint="eastAsia" w:ascii="宋体" w:hAnsi="宋体" w:eastAsia="宋体" w:cs="宋体"/>
      <w:color w:val="000000"/>
      <w:sz w:val="24"/>
      <w:szCs w:val="24"/>
      <w:u w:val="none"/>
    </w:rPr>
  </w:style>
  <w:style w:type="paragraph" w:customStyle="1" w:styleId="23">
    <w:name w:val="Default1"/>
    <w:qFormat/>
    <w:uiPriority w:val="0"/>
    <w:pPr>
      <w:widowControl w:val="0"/>
      <w:autoSpaceDE w:val="0"/>
      <w:autoSpaceDN w:val="0"/>
      <w:adjustRightInd w:val="0"/>
      <w:snapToGrid/>
    </w:pPr>
    <w:rPr>
      <w:rFonts w:ascii="黑体" w:eastAsia="黑体" w:cs="黑体" w:hAnsiTheme="minorHAnsi"/>
      <w:color w:val="000000"/>
      <w:kern w:val="2"/>
      <w:sz w:val="24"/>
      <w:szCs w:val="24"/>
      <w:lang w:val="en-US" w:eastAsia="zh-CN" w:bidi="ar-SA"/>
    </w:rPr>
  </w:style>
  <w:style w:type="character" w:customStyle="1" w:styleId="24">
    <w:name w:val="font1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986</Words>
  <Characters>1026</Characters>
  <TotalTime>1</TotalTime>
  <ScaleCrop>false</ScaleCrop>
  <LinksUpToDate>false</LinksUpToDate>
  <CharactersWithSpaces>1246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2025-08-21T11:41:00Z</dcterms:created>
  <dc:creator>Administrator</dc:creator>
  <cp:lastModifiedBy>中尉</cp:lastModifiedBy>
  <dcterms:modified xsi:type="dcterms:W3CDTF">2025-08-23T08:49:11Z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8F0DBDD7438D441EB66AB35E0D3C7C62_13</vt:lpwstr>
  </property>
  <property fmtid="{D5CDD505-2E9C-101B-9397-08002B2CF9AE}" pid="4" name="KSOTemplateDocerSaveRecord">
    <vt:lpwstr>eyJoZGlkIjoiNmQ0Mjg5MmYxMjFjMTkyMjlmYjNkMGQ2Njc4NjYyZmQiLCJ1c2VySWQiOiI2MzE0NTM3NDkifQ==</vt:lpwstr>
  </property>
</Properties>
</file>