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0CF0">
      <w:pPr>
        <w:pStyle w:val="12"/>
        <w:jc w:val="both"/>
        <w:rPr>
          <w:rFonts w:hAnsi="黑体"/>
          <w:color w:val="auto"/>
          <w:sz w:val="36"/>
          <w:szCs w:val="36"/>
        </w:rPr>
      </w:pPr>
      <w:r>
        <w:rPr>
          <w:rFonts w:hint="eastAsia" w:hAnsi="黑体"/>
          <w:color w:val="auto"/>
          <w:sz w:val="36"/>
          <w:szCs w:val="36"/>
        </w:rPr>
        <w:t>附件1</w:t>
      </w:r>
    </w:p>
    <w:p w14:paraId="1E559FEF">
      <w:pPr>
        <w:pStyle w:val="12"/>
        <w:jc w:val="center"/>
        <w:rPr>
          <w:rFonts w:ascii="Times New Roman" w:hAnsi="Times New Roman" w:cs="Times New Roman"/>
          <w:color w:val="auto"/>
          <w:sz w:val="56"/>
          <w:szCs w:val="56"/>
        </w:rPr>
      </w:pPr>
    </w:p>
    <w:p w14:paraId="27663491">
      <w:pPr>
        <w:pStyle w:val="12"/>
        <w:jc w:val="center"/>
        <w:rPr>
          <w:rFonts w:ascii="Times New Roman" w:hAnsi="Times New Roman" w:cs="Times New Roman"/>
          <w:color w:val="auto"/>
          <w:sz w:val="84"/>
          <w:szCs w:val="84"/>
        </w:rPr>
      </w:pPr>
    </w:p>
    <w:p w14:paraId="6B5C22C4">
      <w:pPr>
        <w:pStyle w:val="12"/>
        <w:jc w:val="center"/>
        <w:rPr>
          <w:rFonts w:ascii="Times New Roman" w:hAnsi="Times New Roman" w:cs="Times New Roman"/>
          <w:color w:val="auto"/>
          <w:sz w:val="84"/>
          <w:szCs w:val="84"/>
        </w:rPr>
      </w:pPr>
    </w:p>
    <w:p w14:paraId="0765C89E">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8A0AFE3">
      <w:pPr>
        <w:pStyle w:val="12"/>
        <w:jc w:val="center"/>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蓝山县汇源瑶族乡卫生院</w:t>
      </w:r>
    </w:p>
    <w:p w14:paraId="4734AC7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32352CF9">
      <w:pPr>
        <w:pStyle w:val="12"/>
        <w:jc w:val="center"/>
        <w:rPr>
          <w:rFonts w:ascii="Times New Roman" w:hAnsi="Times New Roman" w:eastAsia="方正小标宋_GBK" w:cs="Times New Roman"/>
          <w:color w:val="auto"/>
          <w:sz w:val="56"/>
          <w:szCs w:val="56"/>
        </w:rPr>
      </w:pPr>
    </w:p>
    <w:p w14:paraId="367A3B98">
      <w:pPr>
        <w:pStyle w:val="12"/>
        <w:jc w:val="center"/>
        <w:rPr>
          <w:rFonts w:ascii="Times New Roman" w:hAnsi="Times New Roman" w:cs="Times New Roman"/>
          <w:color w:val="auto"/>
          <w:sz w:val="56"/>
          <w:szCs w:val="56"/>
        </w:rPr>
      </w:pPr>
    </w:p>
    <w:p w14:paraId="27FC7E0C">
      <w:pPr>
        <w:pStyle w:val="12"/>
        <w:rPr>
          <w:rFonts w:ascii="Times New Roman" w:hAnsi="Times New Roman" w:cs="Times New Roman"/>
          <w:color w:val="auto"/>
          <w:sz w:val="56"/>
          <w:szCs w:val="56"/>
        </w:rPr>
      </w:pPr>
    </w:p>
    <w:p w14:paraId="33B7AEBE">
      <w:pPr>
        <w:pStyle w:val="12"/>
        <w:jc w:val="center"/>
        <w:rPr>
          <w:rFonts w:ascii="Times New Roman" w:hAnsi="Times New Roman" w:cs="Times New Roman"/>
          <w:color w:val="auto"/>
          <w:sz w:val="32"/>
          <w:szCs w:val="32"/>
        </w:rPr>
      </w:pPr>
    </w:p>
    <w:p w14:paraId="6277B99C">
      <w:pPr>
        <w:pStyle w:val="12"/>
        <w:jc w:val="center"/>
        <w:rPr>
          <w:rFonts w:ascii="Times New Roman" w:hAnsi="Times New Roman" w:cs="Times New Roman"/>
          <w:color w:val="auto"/>
          <w:sz w:val="32"/>
          <w:szCs w:val="32"/>
        </w:rPr>
      </w:pPr>
    </w:p>
    <w:p w14:paraId="0C6DD574">
      <w:pPr>
        <w:pStyle w:val="12"/>
        <w:jc w:val="center"/>
        <w:rPr>
          <w:rFonts w:ascii="Times New Roman" w:hAnsi="Times New Roman" w:cs="Times New Roman"/>
          <w:color w:val="auto"/>
          <w:sz w:val="32"/>
          <w:szCs w:val="32"/>
        </w:rPr>
      </w:pPr>
    </w:p>
    <w:p w14:paraId="36806A7E">
      <w:pPr>
        <w:pStyle w:val="12"/>
        <w:jc w:val="center"/>
        <w:rPr>
          <w:rFonts w:ascii="Times New Roman" w:hAnsi="Times New Roman" w:cs="Times New Roman"/>
          <w:color w:val="auto"/>
          <w:sz w:val="32"/>
          <w:szCs w:val="32"/>
        </w:rPr>
      </w:pPr>
    </w:p>
    <w:p w14:paraId="3785A2B2">
      <w:pPr>
        <w:pStyle w:val="12"/>
        <w:jc w:val="center"/>
        <w:rPr>
          <w:rFonts w:ascii="Times New Roman" w:hAnsi="Times New Roman" w:cs="Times New Roman"/>
          <w:color w:val="auto"/>
          <w:sz w:val="32"/>
          <w:szCs w:val="32"/>
        </w:rPr>
      </w:pPr>
    </w:p>
    <w:p w14:paraId="01432FD1">
      <w:pPr>
        <w:pStyle w:val="12"/>
        <w:spacing w:line="600" w:lineRule="exact"/>
        <w:jc w:val="both"/>
        <w:rPr>
          <w:rFonts w:ascii="Times New Roman" w:hAnsi="Times New Roman" w:cs="Times New Roman"/>
          <w:b/>
          <w:color w:val="auto"/>
          <w:sz w:val="36"/>
          <w:szCs w:val="28"/>
        </w:rPr>
      </w:pPr>
    </w:p>
    <w:p w14:paraId="4A2C8DCB">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3FBEBA78">
      <w:pPr>
        <w:pStyle w:val="12"/>
        <w:spacing w:line="600" w:lineRule="exact"/>
        <w:jc w:val="center"/>
        <w:rPr>
          <w:rFonts w:ascii="Times New Roman" w:hAnsi="Times New Roman" w:cs="Times New Roman"/>
          <w:b/>
          <w:color w:val="auto"/>
          <w:sz w:val="36"/>
          <w:szCs w:val="28"/>
        </w:rPr>
      </w:pPr>
    </w:p>
    <w:p w14:paraId="6AB8978A">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rPr>
        <w:t>蓝山县</w:t>
      </w:r>
      <w:r>
        <w:rPr>
          <w:rFonts w:hint="eastAsia" w:ascii="Times New Roman" w:hAnsi="Times New Roman" w:cs="Times New Roman"/>
          <w:bCs/>
          <w:color w:val="auto"/>
          <w:sz w:val="32"/>
          <w:szCs w:val="32"/>
          <w:lang w:eastAsia="zh-CN"/>
        </w:rPr>
        <w:t>汇源瑶族乡</w:t>
      </w:r>
      <w:r>
        <w:rPr>
          <w:rFonts w:hint="eastAsia" w:ascii="Times New Roman" w:hAnsi="Times New Roman" w:cs="Times New Roman"/>
          <w:bCs/>
          <w:color w:val="auto"/>
          <w:sz w:val="32"/>
          <w:szCs w:val="32"/>
        </w:rPr>
        <w:t>卫生院</w:t>
      </w:r>
      <w:r>
        <w:rPr>
          <w:rFonts w:ascii="Times New Roman" w:hAnsi="Times New Roman" w:cs="Times New Roman"/>
          <w:bCs/>
          <w:color w:val="auto"/>
          <w:sz w:val="32"/>
          <w:szCs w:val="32"/>
        </w:rPr>
        <w:t>概况</w:t>
      </w:r>
    </w:p>
    <w:p w14:paraId="44BB90F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3DA8A7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F01F33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72B6A0A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EAACA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4F75F18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2F96947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77B07FB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6C971F7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32CFCAD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093745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85697C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7BC569B">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1B527F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7888921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AF39F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631CD7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41F7956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40FECD5">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2391F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10D264D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3792095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6CC6F51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77B24E6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2C6C35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557C6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024589A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F6BBAC2">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55ACE1A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14:paraId="1B63561C">
      <w:pPr>
        <w:pStyle w:val="12"/>
        <w:spacing w:line="600" w:lineRule="exact"/>
        <w:rPr>
          <w:rFonts w:ascii="Times New Roman" w:hAnsi="Times New Roman" w:cs="Times New Roman"/>
          <w:bCs/>
          <w:color w:val="auto"/>
          <w:sz w:val="28"/>
          <w:szCs w:val="28"/>
        </w:rPr>
      </w:pPr>
    </w:p>
    <w:p w14:paraId="5D97E126">
      <w:pPr>
        <w:jc w:val="center"/>
        <w:rPr>
          <w:rFonts w:ascii="Times New Roman" w:hAnsi="Times New Roman" w:cs="Times New Roman"/>
          <w:color w:val="auto"/>
          <w:sz w:val="72"/>
          <w:szCs w:val="72"/>
        </w:rPr>
      </w:pPr>
    </w:p>
    <w:p w14:paraId="33C9C619">
      <w:pPr>
        <w:jc w:val="center"/>
        <w:rPr>
          <w:rFonts w:ascii="Times New Roman" w:hAnsi="Times New Roman" w:cs="Times New Roman"/>
          <w:color w:val="auto"/>
          <w:sz w:val="72"/>
          <w:szCs w:val="72"/>
        </w:rPr>
      </w:pPr>
    </w:p>
    <w:p w14:paraId="2259A59A">
      <w:pPr>
        <w:jc w:val="center"/>
        <w:rPr>
          <w:rFonts w:ascii="Times New Roman" w:hAnsi="Times New Roman" w:cs="Times New Roman"/>
          <w:color w:val="auto"/>
          <w:sz w:val="72"/>
          <w:szCs w:val="72"/>
        </w:rPr>
      </w:pPr>
    </w:p>
    <w:p w14:paraId="6D409BBA">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0B4A89FC">
      <w:pPr>
        <w:rPr>
          <w:rFonts w:ascii="Times New Roman" w:hAnsi="Times New Roman" w:eastAsia="方正小标宋_GBK" w:cs="Times New Roman"/>
          <w:color w:val="auto"/>
          <w:sz w:val="72"/>
          <w:szCs w:val="72"/>
        </w:rPr>
      </w:pPr>
    </w:p>
    <w:p w14:paraId="244027B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7A9B8FE1">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w:t>
      </w:r>
      <w:r>
        <w:rPr>
          <w:rFonts w:hint="eastAsia" w:ascii="Times New Roman" w:hAnsi="Times New Roman" w:eastAsia="方正小标宋_GBK" w:cs="Times New Roman"/>
          <w:color w:val="auto"/>
          <w:sz w:val="52"/>
          <w:szCs w:val="52"/>
          <w:lang w:eastAsia="zh-CN"/>
        </w:rPr>
        <w:t>汇源瑶族乡</w:t>
      </w:r>
      <w:r>
        <w:rPr>
          <w:rFonts w:hint="eastAsia" w:ascii="Times New Roman" w:hAnsi="Times New Roman" w:eastAsia="方正小标宋_GBK" w:cs="Times New Roman"/>
          <w:color w:val="auto"/>
          <w:sz w:val="52"/>
          <w:szCs w:val="52"/>
        </w:rPr>
        <w:t>卫生院</w:t>
      </w:r>
      <w:r>
        <w:rPr>
          <w:rFonts w:ascii="Times New Roman" w:hAnsi="Times New Roman" w:eastAsia="方正小标宋_GBK" w:cs="Times New Roman"/>
          <w:color w:val="auto"/>
          <w:sz w:val="52"/>
          <w:szCs w:val="52"/>
        </w:rPr>
        <w:t>概况</w:t>
      </w:r>
    </w:p>
    <w:p w14:paraId="1F389F92">
      <w:pPr>
        <w:pStyle w:val="7"/>
        <w:ind w:left="0" w:leftChars="0" w:firstLine="0" w:firstLineChars="0"/>
        <w:rPr>
          <w:rFonts w:ascii="Times New Roman" w:hAnsi="Times New Roman" w:cs="Times New Roman"/>
          <w:color w:val="auto"/>
        </w:rPr>
      </w:pPr>
    </w:p>
    <w:p w14:paraId="42629331">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1A20B090">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B4DF56">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DE9D3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我院开设急诊科、中医科、预防接种科、药房、高血压门诊</w:t>
      </w:r>
      <w:bookmarkStart w:id="3" w:name="_GoBack"/>
      <w:bookmarkEnd w:id="3"/>
      <w:r>
        <w:rPr>
          <w:rFonts w:hint="eastAsia" w:eastAsia="仿宋_GB2312"/>
          <w:color w:val="auto"/>
          <w:sz w:val="32"/>
          <w:szCs w:val="32"/>
          <w:highlight w:val="none"/>
        </w:rPr>
        <w:t>等临床科室及公共卫生办公室，各种功能科室齐全。我院编制人数</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人，实有人数</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人，其中在编人员</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人，临聘人员</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人</w:t>
      </w:r>
      <w:r>
        <w:rPr>
          <w:rFonts w:hint="eastAsia" w:eastAsia="仿宋_GB2312"/>
          <w:color w:val="auto"/>
          <w:sz w:val="32"/>
          <w:szCs w:val="32"/>
          <w:highlight w:val="none"/>
          <w:lang w:eastAsia="zh-CN"/>
        </w:rPr>
        <w:t>。</w:t>
      </w:r>
    </w:p>
    <w:p w14:paraId="43D4517C">
      <w:pPr>
        <w:widowControl/>
        <w:spacing w:line="600" w:lineRule="exact"/>
        <w:ind w:firstLine="640" w:firstLineChars="200"/>
        <w:rPr>
          <w:rFonts w:hint="eastAsia" w:eastAsia="仿宋_GB2312"/>
          <w:bCs/>
          <w:color w:val="auto"/>
          <w:kern w:val="0"/>
          <w:sz w:val="32"/>
          <w:szCs w:val="32"/>
          <w:lang w:val="en-US" w:eastAsia="zh-CN"/>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汇源瑶族乡卫生院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汇源瑶族乡卫生院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5A3BFB8B">
      <w:pPr>
        <w:jc w:val="left"/>
        <w:rPr>
          <w:rFonts w:ascii="Times New Roman" w:hAnsi="Times New Roman" w:eastAsia="仿宋_GB2312" w:cs="Times New Roman"/>
          <w:color w:val="auto"/>
          <w:sz w:val="28"/>
          <w:szCs w:val="32"/>
        </w:rPr>
      </w:pPr>
    </w:p>
    <w:p w14:paraId="6824CAA4">
      <w:pPr>
        <w:jc w:val="center"/>
        <w:rPr>
          <w:rFonts w:ascii="Times New Roman" w:hAnsi="Times New Roman" w:eastAsia="黑体" w:cs="Times New Roman"/>
          <w:color w:val="auto"/>
          <w:sz w:val="28"/>
          <w:szCs w:val="28"/>
        </w:rPr>
      </w:pPr>
    </w:p>
    <w:p w14:paraId="3C9EFE42">
      <w:pPr>
        <w:jc w:val="center"/>
        <w:rPr>
          <w:rFonts w:ascii="Times New Roman" w:hAnsi="Times New Roman" w:eastAsia="黑体" w:cs="Times New Roman"/>
          <w:color w:val="auto"/>
          <w:sz w:val="28"/>
          <w:szCs w:val="28"/>
        </w:rPr>
      </w:pPr>
    </w:p>
    <w:p w14:paraId="2A104DFA">
      <w:pPr>
        <w:jc w:val="center"/>
        <w:rPr>
          <w:rFonts w:ascii="Times New Roman" w:hAnsi="Times New Roman" w:eastAsia="黑体" w:cs="Times New Roman"/>
          <w:color w:val="auto"/>
          <w:sz w:val="28"/>
          <w:szCs w:val="28"/>
        </w:rPr>
      </w:pPr>
    </w:p>
    <w:p w14:paraId="12EE5999">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28C13FC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29DE450D">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2FAB5E5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14E1AC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339F27E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37E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FCB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4523D76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0F0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A921">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3A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CDF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CC8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06D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21138DA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F2F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99A">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3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7F1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3579">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B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4F4D4E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80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4D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86F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9F7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6B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A2">
            <w:pPr>
              <w:jc w:val="right"/>
              <w:rPr>
                <w:rFonts w:ascii="Times New Roman" w:hAnsi="Times New Roman" w:eastAsia="仿宋_GB2312" w:cs="Times New Roman"/>
                <w:b w:val="0"/>
                <w:bCs w:val="0"/>
                <w:color w:val="auto"/>
                <w:sz w:val="22"/>
              </w:rPr>
            </w:pPr>
          </w:p>
        </w:tc>
      </w:tr>
      <w:tr w14:paraId="4BFECC9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B95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1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665C">
            <w:pPr>
              <w:jc w:val="right"/>
              <w:rPr>
                <w:rFonts w:hint="eastAsia" w:ascii="宋体" w:hAnsi="宋体" w:eastAsia="宋体" w:cs="宋体"/>
                <w:i w:val="0"/>
                <w:iCs w:val="0"/>
                <w:color w:val="000000"/>
                <w:sz w:val="22"/>
                <w:szCs w:val="22"/>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525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8FB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531">
            <w:pPr>
              <w:jc w:val="right"/>
              <w:rPr>
                <w:rFonts w:ascii="Times New Roman" w:hAnsi="Times New Roman" w:eastAsia="仿宋_GB2312" w:cs="Times New Roman"/>
                <w:b w:val="0"/>
                <w:bCs w:val="0"/>
                <w:color w:val="auto"/>
                <w:sz w:val="22"/>
              </w:rPr>
            </w:pPr>
          </w:p>
        </w:tc>
      </w:tr>
      <w:tr w14:paraId="2C2EEB4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E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6ED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7285">
            <w:pPr>
              <w:jc w:val="right"/>
              <w:rPr>
                <w:rFonts w:hint="eastAsia" w:ascii="宋体" w:hAnsi="宋体" w:eastAsia="宋体" w:cs="宋体"/>
                <w:i w:val="0"/>
                <w:iCs w:val="0"/>
                <w:color w:val="000000"/>
                <w:sz w:val="22"/>
                <w:szCs w:val="22"/>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249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4C9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EB">
            <w:pPr>
              <w:jc w:val="right"/>
              <w:rPr>
                <w:rFonts w:ascii="Times New Roman" w:hAnsi="Times New Roman" w:eastAsia="仿宋_GB2312" w:cs="Times New Roman"/>
                <w:b w:val="0"/>
                <w:bCs w:val="0"/>
                <w:color w:val="auto"/>
                <w:sz w:val="22"/>
              </w:rPr>
            </w:pPr>
          </w:p>
        </w:tc>
      </w:tr>
      <w:tr w14:paraId="403EBF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CA8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637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79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14C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9B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D5D">
            <w:pPr>
              <w:jc w:val="right"/>
              <w:rPr>
                <w:rFonts w:ascii="Times New Roman" w:hAnsi="Times New Roman" w:eastAsia="仿宋_GB2312" w:cs="Times New Roman"/>
                <w:b w:val="0"/>
                <w:bCs w:val="0"/>
                <w:color w:val="auto"/>
                <w:sz w:val="22"/>
              </w:rPr>
            </w:pPr>
          </w:p>
        </w:tc>
      </w:tr>
      <w:tr w14:paraId="3FDF4B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782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BC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104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7.77</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04A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62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EAB">
            <w:pPr>
              <w:jc w:val="right"/>
              <w:rPr>
                <w:rFonts w:ascii="Times New Roman" w:hAnsi="Times New Roman" w:eastAsia="仿宋_GB2312" w:cs="Times New Roman"/>
                <w:b w:val="0"/>
                <w:bCs w:val="0"/>
                <w:color w:val="auto"/>
                <w:sz w:val="22"/>
              </w:rPr>
            </w:pPr>
          </w:p>
        </w:tc>
      </w:tr>
      <w:tr w14:paraId="4AF12E8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47A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62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E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BBE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DD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FFA">
            <w:pPr>
              <w:jc w:val="right"/>
              <w:rPr>
                <w:rFonts w:ascii="Times New Roman" w:hAnsi="Times New Roman" w:eastAsia="仿宋_GB2312" w:cs="Times New Roman"/>
                <w:b w:val="0"/>
                <w:bCs w:val="0"/>
                <w:color w:val="auto"/>
                <w:sz w:val="22"/>
              </w:rPr>
            </w:pPr>
          </w:p>
        </w:tc>
      </w:tr>
      <w:tr w14:paraId="6AF16A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244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3D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73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E7F1">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6C2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41D">
            <w:pPr>
              <w:jc w:val="right"/>
              <w:rPr>
                <w:rFonts w:ascii="Times New Roman" w:hAnsi="Times New Roman" w:eastAsia="仿宋_GB2312" w:cs="Times New Roman"/>
                <w:b w:val="0"/>
                <w:bCs w:val="0"/>
                <w:color w:val="auto"/>
                <w:sz w:val="22"/>
              </w:rPr>
            </w:pPr>
          </w:p>
        </w:tc>
      </w:tr>
      <w:tr w14:paraId="7327329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98A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130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454">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967">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11D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F4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r>
      <w:tr w14:paraId="3CA491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7DB">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E1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80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9BD">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A64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DE7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71.30</w:t>
            </w:r>
          </w:p>
        </w:tc>
      </w:tr>
      <w:tr w14:paraId="3EDCA4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86">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B66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436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75.88</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F1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AF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53CC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75.88</w:t>
            </w:r>
          </w:p>
        </w:tc>
      </w:tr>
      <w:tr w14:paraId="72ABEC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D6C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B1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AC6">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6E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4B1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9FB">
            <w:pPr>
              <w:jc w:val="right"/>
              <w:rPr>
                <w:rFonts w:ascii="Times New Roman" w:hAnsi="Times New Roman" w:eastAsia="仿宋_GB2312" w:cs="Times New Roman"/>
                <w:b w:val="0"/>
                <w:bCs w:val="0"/>
                <w:color w:val="auto"/>
                <w:sz w:val="22"/>
              </w:rPr>
            </w:pPr>
          </w:p>
        </w:tc>
      </w:tr>
      <w:tr w14:paraId="55E183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4E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1D0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49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725">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B5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1B1">
            <w:pPr>
              <w:jc w:val="right"/>
              <w:rPr>
                <w:rFonts w:ascii="Times New Roman" w:hAnsi="Times New Roman" w:eastAsia="仿宋_GB2312" w:cs="Times New Roman"/>
                <w:b w:val="0"/>
                <w:bCs w:val="0"/>
                <w:color w:val="auto"/>
                <w:sz w:val="22"/>
              </w:rPr>
            </w:pPr>
          </w:p>
        </w:tc>
      </w:tr>
      <w:tr w14:paraId="4A64D9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C5D">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BC7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3A7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75.88</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09C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96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F493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75.88</w:t>
            </w:r>
          </w:p>
        </w:tc>
      </w:tr>
    </w:tbl>
    <w:p w14:paraId="1BB2409A">
      <w:pPr>
        <w:widowControl/>
        <w:jc w:val="left"/>
        <w:textAlignment w:val="center"/>
        <w:rPr>
          <w:rFonts w:ascii="Times New Roman" w:hAnsi="Times New Roman" w:eastAsia="宋体" w:cs="Times New Roman"/>
          <w:color w:val="auto"/>
          <w:kern w:val="0"/>
          <w:sz w:val="24"/>
          <w:szCs w:val="24"/>
          <w:lang w:bidi="ar"/>
        </w:rPr>
      </w:pPr>
    </w:p>
    <w:p w14:paraId="74649935">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33336264">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2DF5AC85">
      <w:pPr>
        <w:widowControl/>
        <w:spacing w:line="400" w:lineRule="exact"/>
        <w:jc w:val="center"/>
        <w:textAlignment w:val="center"/>
        <w:rPr>
          <w:rFonts w:ascii="Times New Roman" w:hAnsi="Times New Roman" w:eastAsia="黑体" w:cs="Times New Roman"/>
          <w:color w:val="auto"/>
          <w:kern w:val="0"/>
          <w:sz w:val="32"/>
          <w:szCs w:val="32"/>
          <w:lang w:bidi="ar"/>
        </w:rPr>
      </w:pPr>
    </w:p>
    <w:p w14:paraId="2025BA45">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4E55E1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62A145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065"/>
        <w:gridCol w:w="1680"/>
        <w:gridCol w:w="1650"/>
        <w:gridCol w:w="1455"/>
        <w:gridCol w:w="1650"/>
        <w:gridCol w:w="1815"/>
        <w:gridCol w:w="1082"/>
        <w:gridCol w:w="1383"/>
      </w:tblGrid>
      <w:tr w14:paraId="78CC2C5B">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4E8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A36D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42E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A712">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6523B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B65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9E5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1CE2E">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1E87B48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5DCAB7">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42D94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09E87BC">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D0D8C2C">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A21722">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7701ECB">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C9F818A">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BF04DBB">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D3B99E">
            <w:pPr>
              <w:rPr>
                <w:rFonts w:ascii="Times New Roman" w:hAnsi="Times New Roman" w:eastAsia="仿宋_GB2312" w:cs="Times New Roman"/>
                <w:color w:val="auto"/>
                <w:sz w:val="24"/>
                <w:szCs w:val="24"/>
              </w:rPr>
            </w:pPr>
          </w:p>
        </w:tc>
      </w:tr>
      <w:tr w14:paraId="54CA8A4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E429E75">
            <w:pPr>
              <w:rPr>
                <w:rFonts w:ascii="Times New Roman" w:hAnsi="Times New Roman" w:eastAsia="仿宋_GB2312" w:cs="Times New Roman"/>
                <w:color w:val="auto"/>
                <w:sz w:val="24"/>
                <w:szCs w:val="24"/>
              </w:rPr>
            </w:pPr>
          </w:p>
        </w:tc>
        <w:tc>
          <w:tcPr>
            <w:tcW w:w="2065" w:type="dxa"/>
            <w:vMerge w:val="continue"/>
            <w:tcBorders>
              <w:top w:val="nil"/>
              <w:left w:val="single" w:color="auto" w:sz="4" w:space="0"/>
              <w:bottom w:val="single" w:color="auto" w:sz="4" w:space="0"/>
              <w:right w:val="single" w:color="auto" w:sz="4" w:space="0"/>
            </w:tcBorders>
            <w:vAlign w:val="center"/>
          </w:tcPr>
          <w:p w14:paraId="5A8C8277">
            <w:pPr>
              <w:rPr>
                <w:rFonts w:ascii="Times New Roman" w:hAnsi="Times New Roman" w:eastAsia="仿宋_GB2312" w:cs="Times New Roman"/>
                <w:color w:val="auto"/>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7CFD26A">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0744929">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902DE1">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EBC3CB9">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FCD9BD3">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0725D822">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9F87D1">
            <w:pPr>
              <w:rPr>
                <w:rFonts w:ascii="Times New Roman" w:hAnsi="Times New Roman" w:eastAsia="仿宋_GB2312" w:cs="Times New Roman"/>
                <w:color w:val="auto"/>
                <w:sz w:val="24"/>
                <w:szCs w:val="24"/>
              </w:rPr>
            </w:pPr>
          </w:p>
        </w:tc>
      </w:tr>
      <w:tr w14:paraId="1933CF9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773B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650C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EA51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E7D7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61E0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341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F0E2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3D7B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054C28E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A311">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5537D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75.88</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8CE928">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68.12</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D86063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7B66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7.77</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A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2FC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818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4C8B0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62C7F7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8BE7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8A87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4CA329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C2AD4EE">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C554DD">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ADBE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F8C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AA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0DCC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012B10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128C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E6926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35A84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29735F4">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43E70C">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E15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5A4F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3B1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7931E2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2C99B7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6005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1F31F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36.40</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3938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28.63</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9AD59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9B8B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7.77</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632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2135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A71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EE7D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B54B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D0893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60BF0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9E38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400D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F2F4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00CE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7C7A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3CA5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4C9A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99AD1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7F3A3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7C23A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CEDA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A1FDE50">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4077CE3">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9B3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6A69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D67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23BE7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A76D0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D9FE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75566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F4FC2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54ED3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51AE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44CF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30E6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999E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bl>
    <w:p w14:paraId="13EE60CC">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B4B261B">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7988033">
      <w:pPr>
        <w:widowControl/>
        <w:jc w:val="center"/>
        <w:textAlignment w:val="center"/>
        <w:rPr>
          <w:rFonts w:ascii="Times New Roman" w:hAnsi="Times New Roman" w:eastAsia="黑体" w:cs="Times New Roman"/>
          <w:color w:val="auto"/>
          <w:kern w:val="0"/>
          <w:sz w:val="32"/>
          <w:szCs w:val="32"/>
          <w:lang w:bidi="ar"/>
        </w:rPr>
      </w:pPr>
    </w:p>
    <w:p w14:paraId="7A6F0DF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14324B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1B1F1B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256"/>
        <w:gridCol w:w="2507"/>
        <w:gridCol w:w="1877"/>
        <w:gridCol w:w="1334"/>
        <w:gridCol w:w="1333"/>
        <w:gridCol w:w="1876"/>
        <w:gridCol w:w="1333"/>
        <w:gridCol w:w="2698"/>
      </w:tblGrid>
      <w:tr w14:paraId="230D59B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04A4D3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923D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8C4CD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AF41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2F9B1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C081D">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E31F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7EBAFAE">
        <w:tblPrEx>
          <w:tblCellMar>
            <w:top w:w="0" w:type="dxa"/>
            <w:left w:w="108" w:type="dxa"/>
            <w:bottom w:w="0" w:type="dxa"/>
            <w:right w:w="108" w:type="dxa"/>
          </w:tblCellMar>
        </w:tblPrEx>
        <w:trPr>
          <w:trHeight w:val="312" w:hRule="exact"/>
          <w:jc w:val="center"/>
        </w:trPr>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277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2507" w:type="dxa"/>
            <w:vMerge w:val="restart"/>
            <w:tcBorders>
              <w:top w:val="nil"/>
              <w:left w:val="single" w:color="auto" w:sz="4" w:space="0"/>
              <w:bottom w:val="single" w:color="auto" w:sz="4" w:space="0"/>
              <w:right w:val="single" w:color="auto" w:sz="4" w:space="0"/>
            </w:tcBorders>
            <w:shd w:val="clear" w:color="000000" w:fill="FFFFFF"/>
            <w:vAlign w:val="center"/>
          </w:tcPr>
          <w:p w14:paraId="5E67D44E">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AB8DB63">
            <w:pPr>
              <w:widowControl/>
              <w:jc w:val="left"/>
              <w:rPr>
                <w:rFonts w:ascii="Times New Roman" w:hAnsi="Times New Roman" w:eastAsia="仿宋_GB2312" w:cs="Times New Roman"/>
                <w:b/>
                <w:bCs/>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9EE727">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D2E9E84">
            <w:pPr>
              <w:widowControl/>
              <w:jc w:val="left"/>
              <w:rPr>
                <w:rFonts w:ascii="Times New Roman" w:hAnsi="Times New Roman" w:eastAsia="仿宋_GB2312" w:cs="Times New Roman"/>
                <w:b/>
                <w:bCs/>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631425E">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7969F74">
            <w:pPr>
              <w:widowControl/>
              <w:jc w:val="left"/>
              <w:rPr>
                <w:rFonts w:ascii="Times New Roman" w:hAnsi="Times New Roman" w:eastAsia="仿宋_GB2312" w:cs="Times New Roman"/>
                <w:b/>
                <w:bCs/>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9DDE933">
            <w:pPr>
              <w:widowControl/>
              <w:jc w:val="left"/>
              <w:rPr>
                <w:rFonts w:ascii="Times New Roman" w:hAnsi="Times New Roman" w:eastAsia="仿宋_GB2312" w:cs="Times New Roman"/>
                <w:b/>
                <w:bCs/>
                <w:color w:val="auto"/>
                <w:kern w:val="0"/>
                <w:sz w:val="24"/>
                <w:szCs w:val="24"/>
              </w:rPr>
            </w:pPr>
          </w:p>
        </w:tc>
      </w:tr>
      <w:tr w14:paraId="2EA83EC1">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64ADC">
            <w:pPr>
              <w:widowControl/>
              <w:jc w:val="left"/>
              <w:rPr>
                <w:rFonts w:ascii="Times New Roman" w:hAnsi="Times New Roman" w:eastAsia="仿宋_GB2312" w:cs="Times New Roman"/>
                <w:color w:val="auto"/>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E56570">
            <w:pPr>
              <w:widowControl/>
              <w:jc w:val="left"/>
              <w:rPr>
                <w:rFonts w:ascii="Times New Roman" w:hAnsi="Times New Roman" w:eastAsia="仿宋_GB2312" w:cs="Times New Roman"/>
                <w:color w:val="auto"/>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AC827F6">
            <w:pPr>
              <w:widowControl/>
              <w:jc w:val="left"/>
              <w:rPr>
                <w:rFonts w:ascii="Times New Roman" w:hAnsi="Times New Roman" w:eastAsia="仿宋_GB2312" w:cs="Times New Roman"/>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8A1A40D">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D9F15">
            <w:pPr>
              <w:widowControl/>
              <w:jc w:val="left"/>
              <w:rPr>
                <w:rFonts w:ascii="Times New Roman" w:hAnsi="Times New Roman" w:eastAsia="仿宋_GB2312" w:cs="Times New Roman"/>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1B92177">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5F0ED52">
            <w:pPr>
              <w:widowControl/>
              <w:jc w:val="left"/>
              <w:rPr>
                <w:rFonts w:ascii="Times New Roman" w:hAnsi="Times New Roman" w:eastAsia="仿宋_GB2312" w:cs="Times New Roman"/>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887CF00">
            <w:pPr>
              <w:widowControl/>
              <w:jc w:val="left"/>
              <w:rPr>
                <w:rFonts w:ascii="Times New Roman" w:hAnsi="Times New Roman" w:eastAsia="仿宋_GB2312" w:cs="Times New Roman"/>
                <w:color w:val="auto"/>
                <w:kern w:val="0"/>
                <w:sz w:val="24"/>
                <w:szCs w:val="24"/>
              </w:rPr>
            </w:pPr>
          </w:p>
        </w:tc>
      </w:tr>
      <w:tr w14:paraId="4BCEE75D">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5A5A1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5A46E48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7EE60CB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532996A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6762144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27755D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148921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3BD019DB">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88F00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877" w:type="dxa"/>
            <w:tcBorders>
              <w:top w:val="nil"/>
              <w:left w:val="nil"/>
              <w:bottom w:val="single" w:color="auto" w:sz="4" w:space="0"/>
              <w:right w:val="single" w:color="auto" w:sz="4" w:space="0"/>
            </w:tcBorders>
            <w:shd w:val="clear" w:color="auto" w:fill="FFFFFF"/>
            <w:noWrap/>
            <w:vAlign w:val="center"/>
          </w:tcPr>
          <w:p w14:paraId="49D2E18F">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75.88</w:t>
            </w:r>
          </w:p>
        </w:tc>
        <w:tc>
          <w:tcPr>
            <w:tcW w:w="1334" w:type="dxa"/>
            <w:tcBorders>
              <w:top w:val="nil"/>
              <w:left w:val="nil"/>
              <w:bottom w:val="single" w:color="auto" w:sz="4" w:space="0"/>
              <w:right w:val="single" w:color="auto" w:sz="4" w:space="0"/>
            </w:tcBorders>
            <w:shd w:val="clear" w:color="auto" w:fill="FFFFFF"/>
            <w:noWrap/>
            <w:vAlign w:val="center"/>
          </w:tcPr>
          <w:p w14:paraId="2C55F45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42.38</w:t>
            </w:r>
          </w:p>
        </w:tc>
        <w:tc>
          <w:tcPr>
            <w:tcW w:w="1333" w:type="dxa"/>
            <w:tcBorders>
              <w:top w:val="nil"/>
              <w:left w:val="nil"/>
              <w:bottom w:val="single" w:color="auto" w:sz="4" w:space="0"/>
              <w:right w:val="single" w:color="auto" w:sz="4" w:space="0"/>
            </w:tcBorders>
            <w:shd w:val="clear" w:color="auto" w:fill="FFFFFF"/>
            <w:noWrap/>
            <w:vAlign w:val="center"/>
          </w:tcPr>
          <w:p w14:paraId="1016BEA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33.51</w:t>
            </w:r>
          </w:p>
        </w:tc>
        <w:tc>
          <w:tcPr>
            <w:tcW w:w="1876" w:type="dxa"/>
            <w:tcBorders>
              <w:top w:val="nil"/>
              <w:left w:val="nil"/>
              <w:bottom w:val="single" w:color="auto" w:sz="4" w:space="0"/>
              <w:right w:val="single" w:color="auto" w:sz="4" w:space="0"/>
            </w:tcBorders>
            <w:shd w:val="clear" w:color="auto" w:fill="auto"/>
            <w:noWrap/>
            <w:vAlign w:val="center"/>
          </w:tcPr>
          <w:p w14:paraId="1B3C5A4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ED6B1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0DFA56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19ED6E0">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ADCF2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507" w:type="dxa"/>
            <w:tcBorders>
              <w:top w:val="nil"/>
              <w:left w:val="nil"/>
              <w:bottom w:val="single" w:color="auto" w:sz="4" w:space="0"/>
              <w:right w:val="single" w:color="auto" w:sz="4" w:space="0"/>
            </w:tcBorders>
            <w:shd w:val="clear" w:color="auto" w:fill="FFFFFF"/>
            <w:noWrap/>
            <w:vAlign w:val="center"/>
          </w:tcPr>
          <w:p w14:paraId="554B36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FFFFFF"/>
            <w:noWrap/>
            <w:vAlign w:val="center"/>
          </w:tcPr>
          <w:p w14:paraId="799CCFC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1334" w:type="dxa"/>
            <w:tcBorders>
              <w:top w:val="nil"/>
              <w:left w:val="nil"/>
              <w:bottom w:val="single" w:color="auto" w:sz="4" w:space="0"/>
              <w:right w:val="single" w:color="auto" w:sz="4" w:space="0"/>
            </w:tcBorders>
            <w:shd w:val="clear" w:color="auto" w:fill="FFFFFF"/>
            <w:noWrap/>
            <w:vAlign w:val="center"/>
          </w:tcPr>
          <w:p w14:paraId="4A98A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1333" w:type="dxa"/>
            <w:tcBorders>
              <w:top w:val="nil"/>
              <w:left w:val="nil"/>
              <w:bottom w:val="single" w:color="auto" w:sz="4" w:space="0"/>
              <w:right w:val="single" w:color="auto" w:sz="4" w:space="0"/>
            </w:tcBorders>
            <w:shd w:val="clear" w:color="auto" w:fill="FFFFFF"/>
            <w:noWrap/>
            <w:vAlign w:val="center"/>
          </w:tcPr>
          <w:p w14:paraId="69E52F29">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44E9CBC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30B6F9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2BBDAE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3779A45">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F818C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507" w:type="dxa"/>
            <w:tcBorders>
              <w:top w:val="nil"/>
              <w:left w:val="nil"/>
              <w:bottom w:val="single" w:color="auto" w:sz="4" w:space="0"/>
              <w:right w:val="single" w:color="auto" w:sz="4" w:space="0"/>
            </w:tcBorders>
            <w:shd w:val="clear" w:color="auto" w:fill="FFFFFF"/>
            <w:noWrap/>
            <w:vAlign w:val="center"/>
          </w:tcPr>
          <w:p w14:paraId="1C26FF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FFFFFF"/>
            <w:noWrap/>
            <w:vAlign w:val="center"/>
          </w:tcPr>
          <w:p w14:paraId="3DC99A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334" w:type="dxa"/>
            <w:tcBorders>
              <w:top w:val="nil"/>
              <w:left w:val="nil"/>
              <w:bottom w:val="single" w:color="auto" w:sz="4" w:space="0"/>
              <w:right w:val="single" w:color="auto" w:sz="4" w:space="0"/>
            </w:tcBorders>
            <w:shd w:val="clear" w:color="auto" w:fill="FFFFFF"/>
            <w:noWrap/>
            <w:vAlign w:val="center"/>
          </w:tcPr>
          <w:p w14:paraId="0435D19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333" w:type="dxa"/>
            <w:tcBorders>
              <w:top w:val="nil"/>
              <w:left w:val="nil"/>
              <w:bottom w:val="single" w:color="auto" w:sz="4" w:space="0"/>
              <w:right w:val="single" w:color="auto" w:sz="4" w:space="0"/>
            </w:tcBorders>
            <w:shd w:val="clear" w:color="auto" w:fill="FFFFFF"/>
            <w:noWrap/>
            <w:vAlign w:val="center"/>
          </w:tcPr>
          <w:p w14:paraId="17A709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876" w:type="dxa"/>
            <w:tcBorders>
              <w:top w:val="nil"/>
              <w:left w:val="nil"/>
              <w:bottom w:val="single" w:color="auto" w:sz="4" w:space="0"/>
              <w:right w:val="single" w:color="auto" w:sz="4" w:space="0"/>
            </w:tcBorders>
            <w:shd w:val="clear" w:color="auto" w:fill="auto"/>
            <w:noWrap/>
            <w:vAlign w:val="center"/>
          </w:tcPr>
          <w:p w14:paraId="7F41FA6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5DB8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21AA0E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79BACD">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34B1F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507" w:type="dxa"/>
            <w:tcBorders>
              <w:top w:val="nil"/>
              <w:left w:val="nil"/>
              <w:bottom w:val="single" w:color="auto" w:sz="4" w:space="0"/>
              <w:right w:val="single" w:color="auto" w:sz="4" w:space="0"/>
            </w:tcBorders>
            <w:shd w:val="clear" w:color="auto" w:fill="FFFFFF"/>
            <w:noWrap/>
            <w:vAlign w:val="center"/>
          </w:tcPr>
          <w:p w14:paraId="358DB9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877" w:type="dxa"/>
            <w:tcBorders>
              <w:top w:val="nil"/>
              <w:left w:val="nil"/>
              <w:bottom w:val="single" w:color="auto" w:sz="4" w:space="0"/>
              <w:right w:val="single" w:color="auto" w:sz="4" w:space="0"/>
            </w:tcBorders>
            <w:shd w:val="clear" w:color="auto" w:fill="FFFFFF"/>
            <w:noWrap/>
            <w:vAlign w:val="center"/>
          </w:tcPr>
          <w:p w14:paraId="13B982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36.40</w:t>
            </w:r>
          </w:p>
        </w:tc>
        <w:tc>
          <w:tcPr>
            <w:tcW w:w="1334" w:type="dxa"/>
            <w:tcBorders>
              <w:top w:val="nil"/>
              <w:left w:val="nil"/>
              <w:bottom w:val="single" w:color="auto" w:sz="4" w:space="0"/>
              <w:right w:val="single" w:color="auto" w:sz="4" w:space="0"/>
            </w:tcBorders>
            <w:shd w:val="clear" w:color="auto" w:fill="FFFFFF"/>
            <w:noWrap/>
            <w:vAlign w:val="center"/>
          </w:tcPr>
          <w:p w14:paraId="466E28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36.40</w:t>
            </w:r>
          </w:p>
        </w:tc>
        <w:tc>
          <w:tcPr>
            <w:tcW w:w="1333" w:type="dxa"/>
            <w:tcBorders>
              <w:top w:val="nil"/>
              <w:left w:val="nil"/>
              <w:bottom w:val="single" w:color="auto" w:sz="4" w:space="0"/>
              <w:right w:val="single" w:color="auto" w:sz="4" w:space="0"/>
            </w:tcBorders>
            <w:shd w:val="clear" w:color="auto" w:fill="FFFFFF"/>
            <w:noWrap/>
            <w:vAlign w:val="center"/>
          </w:tcPr>
          <w:p w14:paraId="0BF2D465">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0E459AD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A42774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4EF7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D2AD9E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D15F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507" w:type="dxa"/>
            <w:tcBorders>
              <w:top w:val="nil"/>
              <w:left w:val="nil"/>
              <w:bottom w:val="single" w:color="auto" w:sz="4" w:space="0"/>
              <w:right w:val="single" w:color="auto" w:sz="4" w:space="0"/>
            </w:tcBorders>
            <w:shd w:val="clear" w:color="auto" w:fill="FFFFFF"/>
            <w:noWrap/>
            <w:vAlign w:val="center"/>
          </w:tcPr>
          <w:p w14:paraId="1BAFDB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77" w:type="dxa"/>
            <w:tcBorders>
              <w:top w:val="nil"/>
              <w:left w:val="nil"/>
              <w:bottom w:val="single" w:color="auto" w:sz="4" w:space="0"/>
              <w:right w:val="single" w:color="auto" w:sz="4" w:space="0"/>
            </w:tcBorders>
            <w:shd w:val="clear" w:color="auto" w:fill="FFFFFF"/>
            <w:noWrap/>
            <w:vAlign w:val="center"/>
          </w:tcPr>
          <w:p w14:paraId="2D5E29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c>
          <w:tcPr>
            <w:tcW w:w="1334" w:type="dxa"/>
            <w:tcBorders>
              <w:top w:val="nil"/>
              <w:left w:val="nil"/>
              <w:bottom w:val="single" w:color="auto" w:sz="4" w:space="0"/>
              <w:right w:val="single" w:color="auto" w:sz="4" w:space="0"/>
            </w:tcBorders>
            <w:shd w:val="clear" w:color="auto" w:fill="FFFFFF"/>
            <w:noWrap/>
            <w:vAlign w:val="center"/>
          </w:tcPr>
          <w:p w14:paraId="5E9D3513">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auto" w:sz="4" w:space="0"/>
              <w:right w:val="single" w:color="auto" w:sz="4" w:space="0"/>
            </w:tcBorders>
            <w:shd w:val="clear" w:color="auto" w:fill="FFFFFF"/>
            <w:noWrap/>
            <w:vAlign w:val="center"/>
          </w:tcPr>
          <w:p w14:paraId="4C84D7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c>
          <w:tcPr>
            <w:tcW w:w="1876" w:type="dxa"/>
            <w:tcBorders>
              <w:top w:val="nil"/>
              <w:left w:val="nil"/>
              <w:bottom w:val="single" w:color="auto" w:sz="4" w:space="0"/>
              <w:right w:val="single" w:color="auto" w:sz="4" w:space="0"/>
            </w:tcBorders>
            <w:shd w:val="clear" w:color="auto" w:fill="auto"/>
            <w:noWrap/>
            <w:vAlign w:val="center"/>
          </w:tcPr>
          <w:p w14:paraId="1ACA81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B1DC897">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645ED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8DD54C6">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54C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507" w:type="dxa"/>
            <w:tcBorders>
              <w:top w:val="nil"/>
              <w:left w:val="nil"/>
              <w:bottom w:val="single" w:color="auto" w:sz="4" w:space="0"/>
              <w:right w:val="single" w:color="auto" w:sz="4" w:space="0"/>
            </w:tcBorders>
            <w:shd w:val="clear" w:color="auto" w:fill="FFFFFF"/>
            <w:noWrap/>
            <w:vAlign w:val="center"/>
          </w:tcPr>
          <w:p w14:paraId="47C949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877" w:type="dxa"/>
            <w:tcBorders>
              <w:top w:val="nil"/>
              <w:left w:val="nil"/>
              <w:bottom w:val="single" w:color="auto" w:sz="4" w:space="0"/>
              <w:right w:val="single" w:color="auto" w:sz="4" w:space="0"/>
            </w:tcBorders>
            <w:shd w:val="clear" w:color="auto" w:fill="FFFFFF"/>
            <w:noWrap/>
            <w:vAlign w:val="center"/>
          </w:tcPr>
          <w:p w14:paraId="69BECF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c>
          <w:tcPr>
            <w:tcW w:w="1334" w:type="dxa"/>
            <w:tcBorders>
              <w:top w:val="nil"/>
              <w:left w:val="nil"/>
              <w:bottom w:val="single" w:color="auto" w:sz="4" w:space="0"/>
              <w:right w:val="single" w:color="auto" w:sz="4" w:space="0"/>
            </w:tcBorders>
            <w:shd w:val="clear" w:color="auto" w:fill="FFFFFF"/>
            <w:noWrap/>
            <w:vAlign w:val="center"/>
          </w:tcPr>
          <w:p w14:paraId="4767D216">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auto" w:sz="4" w:space="0"/>
              <w:right w:val="single" w:color="auto" w:sz="4" w:space="0"/>
            </w:tcBorders>
            <w:shd w:val="clear" w:color="auto" w:fill="FFFFFF"/>
            <w:noWrap/>
            <w:vAlign w:val="center"/>
          </w:tcPr>
          <w:p w14:paraId="5E15ED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c>
          <w:tcPr>
            <w:tcW w:w="1876" w:type="dxa"/>
            <w:tcBorders>
              <w:top w:val="nil"/>
              <w:left w:val="nil"/>
              <w:bottom w:val="single" w:color="auto" w:sz="4" w:space="0"/>
              <w:right w:val="single" w:color="auto" w:sz="4" w:space="0"/>
            </w:tcBorders>
            <w:shd w:val="clear" w:color="auto" w:fill="auto"/>
            <w:noWrap/>
            <w:vAlign w:val="center"/>
          </w:tcPr>
          <w:p w14:paraId="64551BC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37AE5D9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C46D8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C9C723F">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7EF2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507" w:type="dxa"/>
            <w:tcBorders>
              <w:top w:val="nil"/>
              <w:left w:val="nil"/>
              <w:bottom w:val="single" w:color="auto" w:sz="4" w:space="0"/>
              <w:right w:val="single" w:color="auto" w:sz="4" w:space="0"/>
            </w:tcBorders>
            <w:shd w:val="clear" w:color="auto" w:fill="FFFFFF"/>
            <w:noWrap/>
            <w:vAlign w:val="center"/>
          </w:tcPr>
          <w:p w14:paraId="141DBF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auto" w:sz="4" w:space="0"/>
              <w:right w:val="single" w:color="auto" w:sz="4" w:space="0"/>
            </w:tcBorders>
            <w:shd w:val="clear" w:color="auto" w:fill="FFFFFF"/>
            <w:noWrap/>
            <w:vAlign w:val="center"/>
          </w:tcPr>
          <w:p w14:paraId="7E302A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334" w:type="dxa"/>
            <w:tcBorders>
              <w:top w:val="nil"/>
              <w:left w:val="nil"/>
              <w:bottom w:val="single" w:color="auto" w:sz="4" w:space="0"/>
              <w:right w:val="single" w:color="auto" w:sz="4" w:space="0"/>
            </w:tcBorders>
            <w:shd w:val="clear" w:color="auto" w:fill="FFFFFF"/>
            <w:noWrap/>
            <w:vAlign w:val="center"/>
          </w:tcPr>
          <w:p w14:paraId="1343EA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333" w:type="dxa"/>
            <w:tcBorders>
              <w:top w:val="nil"/>
              <w:left w:val="nil"/>
              <w:bottom w:val="single" w:color="auto" w:sz="4" w:space="0"/>
              <w:right w:val="single" w:color="auto" w:sz="4" w:space="0"/>
            </w:tcBorders>
            <w:shd w:val="clear" w:color="auto" w:fill="FFFFFF"/>
            <w:noWrap/>
            <w:vAlign w:val="center"/>
          </w:tcPr>
          <w:p w14:paraId="322670B8">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2612D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58C3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C5CA874">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bl>
    <w:p w14:paraId="6263C9DD">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14:paraId="115D722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color w:val="auto"/>
          <w:kern w:val="0"/>
          <w:sz w:val="24"/>
          <w:szCs w:val="24"/>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48114853">
      <w:pPr>
        <w:widowControl/>
        <w:spacing w:line="400" w:lineRule="exact"/>
        <w:jc w:val="center"/>
        <w:textAlignment w:val="center"/>
        <w:rPr>
          <w:rFonts w:ascii="Times New Roman" w:hAnsi="Times New Roman" w:eastAsia="黑体" w:cs="Times New Roman"/>
          <w:color w:val="auto"/>
          <w:kern w:val="0"/>
          <w:sz w:val="32"/>
          <w:szCs w:val="32"/>
          <w:lang w:bidi="ar"/>
        </w:rPr>
      </w:pPr>
    </w:p>
    <w:p w14:paraId="4D1F0803">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B52C6C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231C8C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766"/>
        <w:gridCol w:w="3336"/>
        <w:gridCol w:w="616"/>
        <w:gridCol w:w="766"/>
        <w:gridCol w:w="1552"/>
        <w:gridCol w:w="1475"/>
        <w:gridCol w:w="1577"/>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027C305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0" w:type="auto"/>
            <w:tcBorders>
              <w:top w:val="nil"/>
              <w:left w:val="nil"/>
              <w:bottom w:val="single" w:color="auto" w:sz="4" w:space="0"/>
              <w:right w:val="single" w:color="auto" w:sz="4" w:space="0"/>
            </w:tcBorders>
            <w:shd w:val="clear" w:color="auto" w:fill="FFFFFF"/>
            <w:noWrap/>
            <w:vAlign w:val="center"/>
          </w:tcPr>
          <w:p w14:paraId="00B00EF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nil"/>
              <w:left w:val="nil"/>
              <w:bottom w:val="single" w:color="auto" w:sz="4" w:space="0"/>
              <w:right w:val="single" w:color="auto" w:sz="4" w:space="0"/>
            </w:tcBorders>
            <w:shd w:val="clear" w:color="auto" w:fill="FFFFFF"/>
            <w:noWrap/>
            <w:vAlign w:val="center"/>
          </w:tcPr>
          <w:p w14:paraId="17A3C0C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FFFFFF"/>
            <w:noWrap/>
            <w:vAlign w:val="center"/>
          </w:tcPr>
          <w:p w14:paraId="4C8C418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63.53</w:t>
            </w:r>
          </w:p>
        </w:tc>
        <w:tc>
          <w:tcPr>
            <w:tcW w:w="0" w:type="auto"/>
            <w:tcBorders>
              <w:top w:val="nil"/>
              <w:left w:val="nil"/>
              <w:bottom w:val="single" w:color="auto" w:sz="4" w:space="0"/>
              <w:right w:val="single" w:color="auto" w:sz="4" w:space="0"/>
            </w:tcBorders>
            <w:shd w:val="clear" w:color="auto" w:fill="FFFFFF"/>
            <w:noWrap/>
            <w:vAlign w:val="center"/>
          </w:tcPr>
          <w:p w14:paraId="14DEADA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63.53</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FFFFFF"/>
            <w:noWrap/>
            <w:vAlign w:val="center"/>
          </w:tcPr>
          <w:p w14:paraId="268F5E4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FFFFFF"/>
            <w:noWrap/>
            <w:vAlign w:val="center"/>
          </w:tcPr>
          <w:p w14:paraId="142F439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auto" w:fill="FFFFFF"/>
            <w:noWrap/>
            <w:vAlign w:val="center"/>
          </w:tcPr>
          <w:p w14:paraId="565E1A5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FFFFFF"/>
            <w:noWrap/>
            <w:vAlign w:val="center"/>
          </w:tcPr>
          <w:p w14:paraId="79064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auto" w:fill="FFFFFF"/>
            <w:noWrap/>
            <w:vAlign w:val="center"/>
          </w:tcPr>
          <w:p w14:paraId="42A276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auto" w:fill="FFFFFF"/>
            <w:noWrap/>
            <w:vAlign w:val="center"/>
          </w:tcPr>
          <w:p w14:paraId="436833D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68.12</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026CBF24">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047D2BA7">
      <w:pPr>
        <w:widowControl/>
        <w:jc w:val="center"/>
        <w:rPr>
          <w:rFonts w:ascii="Times New Roman" w:hAnsi="Times New Roman" w:eastAsia="方正小标宋_GBK" w:cs="Times New Roman"/>
          <w:color w:val="auto"/>
          <w:kern w:val="0"/>
          <w:sz w:val="36"/>
          <w:szCs w:val="36"/>
        </w:rPr>
      </w:pPr>
    </w:p>
    <w:p w14:paraId="66E91A1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0C0ABBC9">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kern w:val="0"/>
          <w:szCs w:val="21"/>
        </w:rPr>
        <w:t xml:space="preserve">                                                                               公开05表</w:t>
      </w:r>
    </w:p>
    <w:p w14:paraId="0ED842CA">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803"/>
        <w:gridCol w:w="2724"/>
        <w:gridCol w:w="3492"/>
        <w:gridCol w:w="3000"/>
      </w:tblGrid>
      <w:tr w14:paraId="0FC4E41D">
        <w:tblPrEx>
          <w:tblCellMar>
            <w:top w:w="0" w:type="dxa"/>
            <w:left w:w="108" w:type="dxa"/>
            <w:bottom w:w="0" w:type="dxa"/>
            <w:right w:w="108" w:type="dxa"/>
          </w:tblCellMar>
        </w:tblPrEx>
        <w:trPr>
          <w:trHeight w:val="545" w:hRule="atLeast"/>
          <w:jc w:val="center"/>
        </w:trPr>
        <w:tc>
          <w:tcPr>
            <w:tcW w:w="50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24A7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14:paraId="4C1831A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0F013E4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E2358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03" w:type="dxa"/>
            <w:vMerge w:val="restart"/>
            <w:tcBorders>
              <w:top w:val="nil"/>
              <w:left w:val="single" w:color="auto" w:sz="4" w:space="0"/>
              <w:bottom w:val="single" w:color="auto" w:sz="4" w:space="0"/>
              <w:right w:val="single" w:color="auto" w:sz="4" w:space="0"/>
            </w:tcBorders>
            <w:shd w:val="clear" w:color="auto" w:fill="auto"/>
            <w:vAlign w:val="center"/>
          </w:tcPr>
          <w:p w14:paraId="0DBBE02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14:paraId="09C2F34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0D529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AEAC7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404558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F070D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7B6F2563">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3B8376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F963CF">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7423F1">
            <w:pPr>
              <w:widowControl/>
              <w:jc w:val="left"/>
              <w:rPr>
                <w:rFonts w:ascii="Times New Roman" w:hAnsi="Times New Roman" w:eastAsia="仿宋_GB2312" w:cs="Times New Roman"/>
                <w:color w:val="auto"/>
                <w:kern w:val="0"/>
                <w:szCs w:val="21"/>
              </w:rPr>
            </w:pPr>
          </w:p>
        </w:tc>
      </w:tr>
      <w:tr w14:paraId="3E7372D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BD67B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2CDEED6F">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4E9210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8D8108">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E879B6">
            <w:pPr>
              <w:widowControl/>
              <w:jc w:val="left"/>
              <w:rPr>
                <w:rFonts w:ascii="Times New Roman" w:hAnsi="Times New Roman" w:eastAsia="仿宋_GB2312" w:cs="Times New Roman"/>
                <w:color w:val="auto"/>
                <w:kern w:val="0"/>
                <w:szCs w:val="21"/>
              </w:rPr>
            </w:pPr>
          </w:p>
        </w:tc>
      </w:tr>
      <w:tr w14:paraId="045D2CB7">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EF10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14:paraId="6866312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74FDA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4E3163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0E75E16C">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61D05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24" w:type="dxa"/>
            <w:tcBorders>
              <w:top w:val="nil"/>
              <w:left w:val="nil"/>
              <w:bottom w:val="single" w:color="auto" w:sz="4" w:space="0"/>
              <w:right w:val="single" w:color="auto" w:sz="4" w:space="0"/>
            </w:tcBorders>
            <w:shd w:val="clear" w:color="auto" w:fill="FFFFFF"/>
            <w:vAlign w:val="center"/>
          </w:tcPr>
          <w:p w14:paraId="0666515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68.12</w:t>
            </w:r>
          </w:p>
        </w:tc>
        <w:tc>
          <w:tcPr>
            <w:tcW w:w="3492" w:type="dxa"/>
            <w:tcBorders>
              <w:top w:val="nil"/>
              <w:left w:val="nil"/>
              <w:bottom w:val="single" w:color="auto" w:sz="4" w:space="0"/>
              <w:right w:val="single" w:color="auto" w:sz="4" w:space="0"/>
            </w:tcBorders>
            <w:shd w:val="clear" w:color="auto" w:fill="FFFFFF"/>
            <w:vAlign w:val="center"/>
          </w:tcPr>
          <w:p w14:paraId="32EF9E7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34.61</w:t>
            </w:r>
          </w:p>
        </w:tc>
        <w:tc>
          <w:tcPr>
            <w:tcW w:w="3000" w:type="dxa"/>
            <w:tcBorders>
              <w:top w:val="nil"/>
              <w:left w:val="nil"/>
              <w:bottom w:val="single" w:color="auto" w:sz="4" w:space="0"/>
              <w:right w:val="single" w:color="auto" w:sz="8" w:space="0"/>
            </w:tcBorders>
            <w:shd w:val="clear" w:color="auto" w:fill="FFFFFF"/>
            <w:vAlign w:val="center"/>
          </w:tcPr>
          <w:p w14:paraId="13733913">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33.51</w:t>
            </w:r>
          </w:p>
        </w:tc>
      </w:tr>
      <w:tr w14:paraId="54160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E46E12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803" w:type="dxa"/>
            <w:tcBorders>
              <w:top w:val="nil"/>
              <w:left w:val="nil"/>
              <w:bottom w:val="single" w:color="auto" w:sz="4" w:space="0"/>
              <w:right w:val="single" w:color="auto" w:sz="4" w:space="0"/>
            </w:tcBorders>
            <w:shd w:val="clear" w:color="auto" w:fill="FFFFFF"/>
            <w:vAlign w:val="center"/>
          </w:tcPr>
          <w:p w14:paraId="559EB2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24" w:type="dxa"/>
            <w:tcBorders>
              <w:top w:val="nil"/>
              <w:left w:val="nil"/>
              <w:bottom w:val="single" w:color="auto" w:sz="4" w:space="0"/>
              <w:right w:val="single" w:color="auto" w:sz="4" w:space="0"/>
            </w:tcBorders>
            <w:shd w:val="clear" w:color="auto" w:fill="FFFFFF"/>
            <w:vAlign w:val="center"/>
          </w:tcPr>
          <w:p w14:paraId="33D522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3492" w:type="dxa"/>
            <w:tcBorders>
              <w:top w:val="nil"/>
              <w:left w:val="nil"/>
              <w:bottom w:val="single" w:color="auto" w:sz="4" w:space="0"/>
              <w:right w:val="single" w:color="auto" w:sz="4" w:space="0"/>
            </w:tcBorders>
            <w:shd w:val="clear" w:color="auto" w:fill="FFFFFF"/>
            <w:vAlign w:val="center"/>
          </w:tcPr>
          <w:p w14:paraId="4F3DD10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3000" w:type="dxa"/>
            <w:tcBorders>
              <w:top w:val="nil"/>
              <w:left w:val="nil"/>
              <w:bottom w:val="single" w:color="auto" w:sz="4" w:space="0"/>
              <w:right w:val="single" w:color="auto" w:sz="8" w:space="0"/>
            </w:tcBorders>
            <w:shd w:val="clear" w:color="auto" w:fill="FFFFFF"/>
            <w:vAlign w:val="center"/>
          </w:tcPr>
          <w:p w14:paraId="2B03631A">
            <w:pPr>
              <w:jc w:val="right"/>
              <w:rPr>
                <w:rFonts w:hint="eastAsia" w:ascii="宋体" w:hAnsi="宋体" w:eastAsia="宋体" w:cs="宋体"/>
                <w:i w:val="0"/>
                <w:iCs w:val="0"/>
                <w:color w:val="000000"/>
                <w:sz w:val="22"/>
                <w:szCs w:val="22"/>
                <w:u w:val="none"/>
              </w:rPr>
            </w:pPr>
          </w:p>
        </w:tc>
      </w:tr>
      <w:tr w14:paraId="75D2E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0171C7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803" w:type="dxa"/>
            <w:tcBorders>
              <w:top w:val="nil"/>
              <w:left w:val="nil"/>
              <w:bottom w:val="single" w:color="auto" w:sz="4" w:space="0"/>
              <w:right w:val="single" w:color="auto" w:sz="4" w:space="0"/>
            </w:tcBorders>
            <w:shd w:val="clear" w:color="auto" w:fill="FFFFFF"/>
            <w:vAlign w:val="center"/>
          </w:tcPr>
          <w:p w14:paraId="2913BB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724" w:type="dxa"/>
            <w:tcBorders>
              <w:top w:val="nil"/>
              <w:left w:val="nil"/>
              <w:bottom w:val="single" w:color="auto" w:sz="4" w:space="0"/>
              <w:right w:val="single" w:color="auto" w:sz="4" w:space="0"/>
            </w:tcBorders>
            <w:shd w:val="clear" w:color="auto" w:fill="FFFFFF"/>
            <w:vAlign w:val="center"/>
          </w:tcPr>
          <w:p w14:paraId="5D7F03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3492" w:type="dxa"/>
            <w:tcBorders>
              <w:top w:val="nil"/>
              <w:left w:val="nil"/>
              <w:bottom w:val="single" w:color="auto" w:sz="4" w:space="0"/>
              <w:right w:val="single" w:color="auto" w:sz="4" w:space="0"/>
            </w:tcBorders>
            <w:shd w:val="clear" w:color="auto" w:fill="FFFFFF"/>
            <w:vAlign w:val="center"/>
          </w:tcPr>
          <w:p w14:paraId="0C97B6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3000" w:type="dxa"/>
            <w:tcBorders>
              <w:top w:val="nil"/>
              <w:left w:val="nil"/>
              <w:bottom w:val="single" w:color="auto" w:sz="4" w:space="0"/>
              <w:right w:val="single" w:color="auto" w:sz="8" w:space="0"/>
            </w:tcBorders>
            <w:shd w:val="clear" w:color="auto" w:fill="FFFFFF"/>
            <w:vAlign w:val="center"/>
          </w:tcPr>
          <w:p w14:paraId="0250F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r>
      <w:tr w14:paraId="2AA2B4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0F4607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3803" w:type="dxa"/>
            <w:tcBorders>
              <w:top w:val="nil"/>
              <w:left w:val="nil"/>
              <w:bottom w:val="single" w:color="auto" w:sz="4" w:space="0"/>
              <w:right w:val="single" w:color="auto" w:sz="4" w:space="0"/>
            </w:tcBorders>
            <w:shd w:val="clear" w:color="auto" w:fill="FFFFFF"/>
            <w:vAlign w:val="center"/>
          </w:tcPr>
          <w:p w14:paraId="29438A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2724" w:type="dxa"/>
            <w:tcBorders>
              <w:top w:val="nil"/>
              <w:left w:val="nil"/>
              <w:bottom w:val="single" w:color="auto" w:sz="4" w:space="0"/>
              <w:right w:val="single" w:color="auto" w:sz="4" w:space="0"/>
            </w:tcBorders>
            <w:shd w:val="clear" w:color="auto" w:fill="FFFFFF"/>
            <w:vAlign w:val="center"/>
          </w:tcPr>
          <w:p w14:paraId="1F0460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28.63</w:t>
            </w:r>
          </w:p>
        </w:tc>
        <w:tc>
          <w:tcPr>
            <w:tcW w:w="3492" w:type="dxa"/>
            <w:tcBorders>
              <w:top w:val="nil"/>
              <w:left w:val="nil"/>
              <w:bottom w:val="single" w:color="auto" w:sz="4" w:space="0"/>
              <w:right w:val="single" w:color="auto" w:sz="4" w:space="0"/>
            </w:tcBorders>
            <w:shd w:val="clear" w:color="auto" w:fill="FFFFFF"/>
            <w:vAlign w:val="center"/>
          </w:tcPr>
          <w:p w14:paraId="4B59CC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28.63</w:t>
            </w:r>
          </w:p>
        </w:tc>
        <w:tc>
          <w:tcPr>
            <w:tcW w:w="3000" w:type="dxa"/>
            <w:tcBorders>
              <w:top w:val="nil"/>
              <w:left w:val="nil"/>
              <w:bottom w:val="single" w:color="auto" w:sz="4" w:space="0"/>
              <w:right w:val="single" w:color="auto" w:sz="8" w:space="0"/>
            </w:tcBorders>
            <w:shd w:val="clear" w:color="auto" w:fill="FFFFFF"/>
            <w:vAlign w:val="center"/>
          </w:tcPr>
          <w:p w14:paraId="3DB953A7">
            <w:pPr>
              <w:jc w:val="right"/>
              <w:rPr>
                <w:rFonts w:hint="eastAsia" w:ascii="宋体" w:hAnsi="宋体" w:eastAsia="宋体" w:cs="宋体"/>
                <w:i w:val="0"/>
                <w:iCs w:val="0"/>
                <w:color w:val="000000"/>
                <w:sz w:val="22"/>
                <w:szCs w:val="22"/>
                <w:u w:val="none"/>
              </w:rPr>
            </w:pPr>
          </w:p>
        </w:tc>
      </w:tr>
      <w:tr w14:paraId="7E6EA2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7B540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3803" w:type="dxa"/>
            <w:tcBorders>
              <w:top w:val="nil"/>
              <w:left w:val="nil"/>
              <w:bottom w:val="single" w:color="auto" w:sz="4" w:space="0"/>
              <w:right w:val="single" w:color="auto" w:sz="4" w:space="0"/>
            </w:tcBorders>
            <w:shd w:val="clear" w:color="auto" w:fill="FFFFFF"/>
            <w:vAlign w:val="center"/>
          </w:tcPr>
          <w:p w14:paraId="4757F3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724" w:type="dxa"/>
            <w:tcBorders>
              <w:top w:val="nil"/>
              <w:left w:val="nil"/>
              <w:bottom w:val="single" w:color="auto" w:sz="4" w:space="0"/>
              <w:right w:val="single" w:color="auto" w:sz="4" w:space="0"/>
            </w:tcBorders>
            <w:shd w:val="clear" w:color="auto" w:fill="FFFFFF"/>
            <w:vAlign w:val="center"/>
          </w:tcPr>
          <w:p w14:paraId="366F0F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c>
          <w:tcPr>
            <w:tcW w:w="3492" w:type="dxa"/>
            <w:tcBorders>
              <w:top w:val="nil"/>
              <w:left w:val="nil"/>
              <w:bottom w:val="single" w:color="auto" w:sz="4" w:space="0"/>
              <w:right w:val="single" w:color="auto" w:sz="4" w:space="0"/>
            </w:tcBorders>
            <w:shd w:val="clear" w:color="auto" w:fill="FFFFFF"/>
            <w:vAlign w:val="center"/>
          </w:tcPr>
          <w:p w14:paraId="0552A134">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14:paraId="11991A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10.92</w:t>
            </w:r>
          </w:p>
        </w:tc>
      </w:tr>
      <w:tr w14:paraId="64ACD5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7F299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803" w:type="dxa"/>
            <w:tcBorders>
              <w:top w:val="nil"/>
              <w:left w:val="nil"/>
              <w:bottom w:val="single" w:color="auto" w:sz="4" w:space="0"/>
              <w:right w:val="single" w:color="auto" w:sz="4" w:space="0"/>
            </w:tcBorders>
            <w:shd w:val="clear" w:color="auto" w:fill="FFFFFF"/>
            <w:vAlign w:val="center"/>
          </w:tcPr>
          <w:p w14:paraId="095031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2724" w:type="dxa"/>
            <w:tcBorders>
              <w:top w:val="nil"/>
              <w:left w:val="nil"/>
              <w:bottom w:val="single" w:color="auto" w:sz="4" w:space="0"/>
              <w:right w:val="single" w:color="auto" w:sz="4" w:space="0"/>
            </w:tcBorders>
            <w:shd w:val="clear" w:color="auto" w:fill="FFFFFF"/>
            <w:vAlign w:val="center"/>
          </w:tcPr>
          <w:p w14:paraId="23E090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c>
          <w:tcPr>
            <w:tcW w:w="3492" w:type="dxa"/>
            <w:tcBorders>
              <w:top w:val="nil"/>
              <w:left w:val="nil"/>
              <w:bottom w:val="single" w:color="auto" w:sz="4" w:space="0"/>
              <w:right w:val="single" w:color="auto" w:sz="4" w:space="0"/>
            </w:tcBorders>
            <w:shd w:val="clear" w:color="auto" w:fill="FFFFFF"/>
            <w:vAlign w:val="center"/>
          </w:tcPr>
          <w:p w14:paraId="394B6436">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14:paraId="2D9076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w:t>
            </w:r>
          </w:p>
        </w:tc>
      </w:tr>
      <w:tr w14:paraId="139E97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690AF4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803" w:type="dxa"/>
            <w:tcBorders>
              <w:top w:val="nil"/>
              <w:left w:val="nil"/>
              <w:bottom w:val="single" w:color="auto" w:sz="8" w:space="0"/>
              <w:right w:val="single" w:color="auto" w:sz="4" w:space="0"/>
            </w:tcBorders>
            <w:shd w:val="clear" w:color="auto" w:fill="FFFFFF"/>
            <w:vAlign w:val="center"/>
          </w:tcPr>
          <w:p w14:paraId="5B7652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724" w:type="dxa"/>
            <w:tcBorders>
              <w:top w:val="nil"/>
              <w:left w:val="nil"/>
              <w:bottom w:val="single" w:color="auto" w:sz="8" w:space="0"/>
              <w:right w:val="single" w:color="auto" w:sz="4" w:space="0"/>
            </w:tcBorders>
            <w:shd w:val="clear" w:color="auto" w:fill="FFFFFF"/>
            <w:vAlign w:val="center"/>
          </w:tcPr>
          <w:p w14:paraId="4D85DE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3492" w:type="dxa"/>
            <w:tcBorders>
              <w:top w:val="nil"/>
              <w:left w:val="nil"/>
              <w:bottom w:val="single" w:color="auto" w:sz="8" w:space="0"/>
              <w:right w:val="single" w:color="auto" w:sz="4" w:space="0"/>
            </w:tcBorders>
            <w:shd w:val="clear" w:color="auto" w:fill="FFFFFF"/>
            <w:vAlign w:val="center"/>
          </w:tcPr>
          <w:p w14:paraId="453958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3000" w:type="dxa"/>
            <w:tcBorders>
              <w:top w:val="nil"/>
              <w:left w:val="nil"/>
              <w:bottom w:val="single" w:color="auto" w:sz="8" w:space="0"/>
              <w:right w:val="single" w:color="auto" w:sz="8" w:space="0"/>
            </w:tcBorders>
            <w:shd w:val="clear" w:color="auto" w:fill="FFFFFF"/>
            <w:vAlign w:val="center"/>
          </w:tcPr>
          <w:p w14:paraId="2CFC1E00">
            <w:pPr>
              <w:jc w:val="right"/>
              <w:rPr>
                <w:rFonts w:hint="eastAsia" w:ascii="宋体" w:hAnsi="宋体" w:eastAsia="宋体" w:cs="宋体"/>
                <w:i w:val="0"/>
                <w:iCs w:val="0"/>
                <w:color w:val="000000"/>
                <w:sz w:val="22"/>
                <w:szCs w:val="22"/>
                <w:u w:val="none"/>
              </w:rPr>
            </w:pPr>
          </w:p>
        </w:tc>
      </w:tr>
    </w:tbl>
    <w:p w14:paraId="35442F13">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58A846C8">
      <w:pPr>
        <w:widowControl/>
        <w:jc w:val="left"/>
        <w:rPr>
          <w:rFonts w:ascii="Times New Roman" w:hAnsi="Times New Roman" w:eastAsia="仿宋_GB2312" w:cs="Times New Roman"/>
          <w:bCs/>
          <w:color w:val="auto"/>
          <w:kern w:val="0"/>
          <w:szCs w:val="21"/>
        </w:rPr>
      </w:pPr>
    </w:p>
    <w:p w14:paraId="10F47251">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06D67978">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F68938A">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kern w:val="0"/>
          <w:szCs w:val="21"/>
        </w:rPr>
        <w:t xml:space="preserve">                                                                                                公开06表</w:t>
      </w:r>
    </w:p>
    <w:p w14:paraId="57643DE9">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22918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B8AD7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11A7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615A06">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CB9ED2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03618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D1231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AC1CD84">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33F3B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415B01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2BF639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57A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39325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1DC34E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34.40</w:t>
            </w:r>
          </w:p>
        </w:tc>
        <w:tc>
          <w:tcPr>
            <w:tcW w:w="1116" w:type="dxa"/>
            <w:tcBorders>
              <w:top w:val="nil"/>
              <w:left w:val="nil"/>
              <w:bottom w:val="single" w:color="auto" w:sz="4" w:space="0"/>
              <w:right w:val="single" w:color="auto" w:sz="4" w:space="0"/>
            </w:tcBorders>
            <w:shd w:val="clear" w:color="auto" w:fill="auto"/>
            <w:noWrap/>
            <w:vAlign w:val="center"/>
          </w:tcPr>
          <w:p w14:paraId="77BE0E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0F5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F71B26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871FD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A686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AAC49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F39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81C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F8A8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7C0B98E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13.34</w:t>
            </w:r>
          </w:p>
        </w:tc>
        <w:tc>
          <w:tcPr>
            <w:tcW w:w="1116" w:type="dxa"/>
            <w:tcBorders>
              <w:top w:val="nil"/>
              <w:left w:val="nil"/>
              <w:bottom w:val="single" w:color="auto" w:sz="4" w:space="0"/>
              <w:right w:val="single" w:color="auto" w:sz="4" w:space="0"/>
            </w:tcBorders>
            <w:shd w:val="clear" w:color="auto" w:fill="auto"/>
            <w:noWrap/>
            <w:vAlign w:val="center"/>
          </w:tcPr>
          <w:p w14:paraId="488146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464D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3655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AFDE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47B7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B2025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5BD6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3027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E8D99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358966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1116" w:type="dxa"/>
            <w:tcBorders>
              <w:top w:val="nil"/>
              <w:left w:val="nil"/>
              <w:bottom w:val="single" w:color="auto" w:sz="4" w:space="0"/>
              <w:right w:val="single" w:color="auto" w:sz="4" w:space="0"/>
            </w:tcBorders>
            <w:shd w:val="clear" w:color="auto" w:fill="auto"/>
            <w:noWrap/>
            <w:vAlign w:val="center"/>
          </w:tcPr>
          <w:p w14:paraId="32772D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805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D7D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04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E824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16DA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A0FF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703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7C5CA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59A0C7E7">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4681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64DB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595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61A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EEB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E2DD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20ED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9349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3574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6E77BE80">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665E7B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C32F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0D9FF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8B3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32B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6DC2B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239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E4F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5A424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076A39C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12.24</w:t>
            </w:r>
          </w:p>
        </w:tc>
        <w:tc>
          <w:tcPr>
            <w:tcW w:w="1116" w:type="dxa"/>
            <w:tcBorders>
              <w:top w:val="nil"/>
              <w:left w:val="nil"/>
              <w:bottom w:val="single" w:color="auto" w:sz="4" w:space="0"/>
              <w:right w:val="single" w:color="auto" w:sz="4" w:space="0"/>
            </w:tcBorders>
            <w:shd w:val="clear" w:color="auto" w:fill="auto"/>
            <w:noWrap/>
            <w:vAlign w:val="center"/>
          </w:tcPr>
          <w:p w14:paraId="69DB7D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6A9B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05FA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758D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D881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968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E8B66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FFC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F76E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40F45E5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w:t>
            </w:r>
          </w:p>
        </w:tc>
        <w:tc>
          <w:tcPr>
            <w:tcW w:w="1116" w:type="dxa"/>
            <w:tcBorders>
              <w:top w:val="nil"/>
              <w:left w:val="nil"/>
              <w:bottom w:val="single" w:color="auto" w:sz="4" w:space="0"/>
              <w:right w:val="single" w:color="auto" w:sz="4" w:space="0"/>
            </w:tcBorders>
            <w:shd w:val="clear" w:color="auto" w:fill="auto"/>
            <w:noWrap/>
            <w:vAlign w:val="center"/>
          </w:tcPr>
          <w:p w14:paraId="7A6850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A0E8E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6E880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59FD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5F3A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E803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9C3B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5692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A3044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29500731">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41C63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3453A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CF02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C0D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5E30A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87228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55C0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2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788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1CC9B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116" w:type="dxa"/>
            <w:tcBorders>
              <w:top w:val="nil"/>
              <w:left w:val="nil"/>
              <w:bottom w:val="single" w:color="auto" w:sz="4" w:space="0"/>
              <w:right w:val="single" w:color="auto" w:sz="4" w:space="0"/>
            </w:tcBorders>
            <w:shd w:val="clear" w:color="auto" w:fill="auto"/>
            <w:noWrap/>
            <w:vAlign w:val="center"/>
          </w:tcPr>
          <w:p w14:paraId="222249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532D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335C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CD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BD0B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24E5C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324D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2C4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70B9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7608433E">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280CE0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9D7C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8966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8071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33802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4C4A7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055C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3B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FD7F5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53FAA1DC">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35E3D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3AF00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34ACC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0E56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653DA2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114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B6D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7BF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CF29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13A943E7">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343F9A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40A9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03536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969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CBCE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F8BE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706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C589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3D9A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0954B4E8">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114E1D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2E38A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8247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2A0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9D5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3EBC0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FFA97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D87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4407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2492A14F">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0D38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A57A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3F36C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3419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7CE3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56BF8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C265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CBD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BDC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7A4765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116" w:type="dxa"/>
            <w:tcBorders>
              <w:top w:val="nil"/>
              <w:left w:val="nil"/>
              <w:bottom w:val="single" w:color="auto" w:sz="4" w:space="0"/>
              <w:right w:val="single" w:color="auto" w:sz="4" w:space="0"/>
            </w:tcBorders>
            <w:shd w:val="clear" w:color="auto" w:fill="auto"/>
            <w:noWrap/>
            <w:vAlign w:val="center"/>
          </w:tcPr>
          <w:p w14:paraId="4ED873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2CE68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514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2A6C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B1C3A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D09936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038E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02C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E7ADE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FFFFFF"/>
            <w:noWrap/>
            <w:vAlign w:val="center"/>
          </w:tcPr>
          <w:p w14:paraId="65CCE8A5">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2290B40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A238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E50C5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6F75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3FC84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5629B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ECDDE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AA1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9CAD1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FFFFFF"/>
            <w:noWrap/>
            <w:vAlign w:val="center"/>
          </w:tcPr>
          <w:p w14:paraId="68AD2FA0">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76C65D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672C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2D2E6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4B3B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8048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37DF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77ED9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EB7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44C6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FFFFFF"/>
            <w:noWrap/>
            <w:vAlign w:val="center"/>
          </w:tcPr>
          <w:p w14:paraId="60D1C592">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3AA0DF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C4E4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C4CB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A8D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BB16B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432D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9C440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29FF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D154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636129A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116" w:type="dxa"/>
            <w:tcBorders>
              <w:top w:val="nil"/>
              <w:left w:val="nil"/>
              <w:bottom w:val="single" w:color="auto" w:sz="4" w:space="0"/>
              <w:right w:val="single" w:color="auto" w:sz="4" w:space="0"/>
            </w:tcBorders>
            <w:shd w:val="clear" w:color="auto" w:fill="auto"/>
            <w:noWrap/>
            <w:vAlign w:val="center"/>
          </w:tcPr>
          <w:p w14:paraId="4C59E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442C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9FD68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A3C5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BF971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8731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39AE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3FE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DA6BC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FFFFFF"/>
            <w:noWrap/>
            <w:vAlign w:val="center"/>
          </w:tcPr>
          <w:p w14:paraId="6A576151">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F87BC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D21E0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2B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833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9DEE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E35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550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2713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069A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FFFFFF"/>
            <w:noWrap/>
            <w:vAlign w:val="center"/>
          </w:tcPr>
          <w:p w14:paraId="6B20EB0B">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645F77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8121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11BE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22BC8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53E2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F11B6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48C00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2EB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D5F1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noWrap/>
            <w:vAlign w:val="center"/>
          </w:tcPr>
          <w:p w14:paraId="5463CDFE">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6D81FB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49B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D9FE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D4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955AC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C46B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C4F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464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3A5B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FFFFFF"/>
            <w:noWrap/>
            <w:vAlign w:val="center"/>
          </w:tcPr>
          <w:p w14:paraId="7973B54B">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5E78F7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0B0F7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81D3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4568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FC3C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3C7811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5BA6A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57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1BCE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FFFFFF"/>
            <w:noWrap/>
            <w:vAlign w:val="center"/>
          </w:tcPr>
          <w:p w14:paraId="4905271E">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548CA6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7938E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9818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148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85AC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6E2E00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55B3341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7C0E4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45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C8C88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F0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8EF4114">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E214C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50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0D1764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919">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B3A8E1D">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0D8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7372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2B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E0A7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noWrap/>
            <w:vAlign w:val="center"/>
          </w:tcPr>
          <w:p w14:paraId="739171C8">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37DF13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D17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772B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6AAC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78F8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4D0A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B6F4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384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1AA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noWrap/>
            <w:vAlign w:val="center"/>
          </w:tcPr>
          <w:p w14:paraId="1DB6F79D">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51974E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0DCB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85D0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5C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E0B8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8793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9D8C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87C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AE75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27840A23">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29C85A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D4A03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A17E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D7A958">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C2A59A">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883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959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D34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C0B6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FFFFFF"/>
            <w:noWrap/>
            <w:vAlign w:val="center"/>
          </w:tcPr>
          <w:p w14:paraId="5B62C32A">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79041D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F8740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7CC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FCF7D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85FDAD">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8A878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5C8C2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956E5">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13EA90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6A3223">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229FC0D">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72EFB5DC">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7762CB02">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0A6F3AF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232EB3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106BC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04F53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90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4B3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2B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83B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5C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582141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50F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A84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FB57">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E14">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1B0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8C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27B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B70">
            <w:pPr>
              <w:widowControl/>
              <w:jc w:val="center"/>
              <w:rPr>
                <w:rFonts w:ascii="Times New Roman" w:hAnsi="Times New Roman" w:eastAsia="仿宋_GB2312" w:cs="Times New Roman"/>
                <w:color w:val="auto"/>
                <w:sz w:val="24"/>
                <w:szCs w:val="24"/>
              </w:rPr>
            </w:pPr>
          </w:p>
        </w:tc>
      </w:tr>
      <w:tr w14:paraId="02E2403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A5D">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4A2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ABCF">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3888">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42B">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F96">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A2F2">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8E9">
            <w:pPr>
              <w:jc w:val="center"/>
              <w:rPr>
                <w:rFonts w:ascii="Times New Roman" w:hAnsi="Times New Roman" w:eastAsia="仿宋_GB2312" w:cs="Times New Roman"/>
                <w:color w:val="auto"/>
                <w:sz w:val="24"/>
                <w:szCs w:val="24"/>
              </w:rPr>
            </w:pPr>
          </w:p>
        </w:tc>
      </w:tr>
      <w:tr w14:paraId="3EB6D3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00A">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790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1442">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FB04">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1B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9739">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19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F047">
            <w:pPr>
              <w:jc w:val="center"/>
              <w:rPr>
                <w:rFonts w:ascii="Times New Roman" w:hAnsi="Times New Roman" w:eastAsia="仿宋_GB2312" w:cs="Times New Roman"/>
                <w:color w:val="auto"/>
                <w:sz w:val="24"/>
                <w:szCs w:val="24"/>
              </w:rPr>
            </w:pPr>
          </w:p>
        </w:tc>
      </w:tr>
      <w:tr w14:paraId="6C2369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4F1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1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B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BB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B6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D9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B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30615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C60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B95">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8E5">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1D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0">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3CB">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4D7">
            <w:pPr>
              <w:jc w:val="center"/>
              <w:rPr>
                <w:rFonts w:ascii="Times New Roman" w:hAnsi="Times New Roman" w:eastAsia="仿宋_GB2312" w:cs="Times New Roman"/>
                <w:color w:val="auto"/>
                <w:sz w:val="24"/>
                <w:szCs w:val="24"/>
              </w:rPr>
            </w:pPr>
          </w:p>
        </w:tc>
      </w:tr>
      <w:tr w14:paraId="4B6881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A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7F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9B">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3E2">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3B">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4F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9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AA">
            <w:pPr>
              <w:rPr>
                <w:rFonts w:ascii="Times New Roman" w:hAnsi="Times New Roman" w:eastAsia="仿宋_GB2312" w:cs="Times New Roman"/>
                <w:color w:val="auto"/>
                <w:sz w:val="24"/>
                <w:szCs w:val="24"/>
              </w:rPr>
            </w:pPr>
          </w:p>
        </w:tc>
      </w:tr>
      <w:tr w14:paraId="34608B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E1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2E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9A0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C3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D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5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A8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BBC">
            <w:pPr>
              <w:rPr>
                <w:rFonts w:ascii="Times New Roman" w:hAnsi="Times New Roman" w:eastAsia="仿宋_GB2312" w:cs="Times New Roman"/>
                <w:color w:val="auto"/>
                <w:sz w:val="24"/>
                <w:szCs w:val="24"/>
              </w:rPr>
            </w:pPr>
          </w:p>
        </w:tc>
      </w:tr>
      <w:tr w14:paraId="6B9CCE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AEE">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8E">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E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E1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07">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5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8F8">
            <w:pPr>
              <w:rPr>
                <w:rFonts w:ascii="Times New Roman" w:hAnsi="Times New Roman" w:eastAsia="仿宋_GB2312" w:cs="Times New Roman"/>
                <w:color w:val="auto"/>
                <w:sz w:val="24"/>
                <w:szCs w:val="24"/>
              </w:rPr>
            </w:pPr>
          </w:p>
        </w:tc>
      </w:tr>
      <w:tr w14:paraId="3BD19D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38">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B0E">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1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71A">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5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00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B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432">
            <w:pPr>
              <w:rPr>
                <w:rFonts w:ascii="Times New Roman" w:hAnsi="Times New Roman" w:eastAsia="仿宋_GB2312" w:cs="Times New Roman"/>
                <w:color w:val="auto"/>
                <w:sz w:val="24"/>
                <w:szCs w:val="24"/>
              </w:rPr>
            </w:pPr>
          </w:p>
        </w:tc>
      </w:tr>
      <w:tr w14:paraId="274F5B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29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18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E4">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C8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87F">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F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21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BF8">
            <w:pPr>
              <w:rPr>
                <w:rFonts w:ascii="Times New Roman" w:hAnsi="Times New Roman" w:eastAsia="仿宋_GB2312" w:cs="Times New Roman"/>
                <w:color w:val="auto"/>
                <w:sz w:val="24"/>
                <w:szCs w:val="24"/>
              </w:rPr>
            </w:pPr>
          </w:p>
        </w:tc>
      </w:tr>
      <w:tr w14:paraId="1C3C38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49">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B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64A">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9A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870">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5D8">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7C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555">
            <w:pPr>
              <w:rPr>
                <w:rFonts w:ascii="Times New Roman" w:hAnsi="Times New Roman" w:eastAsia="仿宋_GB2312" w:cs="Times New Roman"/>
                <w:color w:val="auto"/>
                <w:sz w:val="24"/>
                <w:szCs w:val="24"/>
              </w:rPr>
            </w:pPr>
          </w:p>
        </w:tc>
      </w:tr>
    </w:tbl>
    <w:p w14:paraId="20FC869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03978AD9">
      <w:pPr>
        <w:widowControl/>
        <w:jc w:val="left"/>
        <w:textAlignment w:val="center"/>
        <w:rPr>
          <w:rFonts w:ascii="Times New Roman" w:hAnsi="Times New Roman" w:eastAsia="仿宋_GB2312" w:cs="Times New Roman"/>
          <w:color w:val="auto"/>
          <w:kern w:val="0"/>
          <w:sz w:val="24"/>
          <w:szCs w:val="24"/>
          <w:lang w:bidi="ar"/>
        </w:rPr>
      </w:pPr>
    </w:p>
    <w:p w14:paraId="411D691E">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5FBC6B6">
      <w:pPr>
        <w:widowControl/>
        <w:jc w:val="center"/>
        <w:rPr>
          <w:rFonts w:ascii="Times New Roman" w:hAnsi="Times New Roman" w:eastAsia="方正小标宋_GBK" w:cs="Times New Roman"/>
          <w:color w:val="auto"/>
          <w:kern w:val="0"/>
          <w:sz w:val="36"/>
          <w:szCs w:val="36"/>
        </w:rPr>
      </w:pPr>
    </w:p>
    <w:p w14:paraId="37902FB1">
      <w:pPr>
        <w:widowControl/>
        <w:spacing w:line="400" w:lineRule="exact"/>
        <w:textAlignment w:val="center"/>
        <w:rPr>
          <w:rFonts w:ascii="Times New Roman" w:hAnsi="Times New Roman" w:eastAsia="黑体" w:cs="Times New Roman"/>
          <w:color w:val="auto"/>
          <w:kern w:val="0"/>
          <w:sz w:val="36"/>
          <w:szCs w:val="36"/>
          <w:lang w:bidi="ar"/>
        </w:rPr>
      </w:pPr>
    </w:p>
    <w:p w14:paraId="28C773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B9375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054261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96C6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B62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D9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ACF39A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27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0A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2DA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08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234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4C9C57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A2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9D9D">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12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9E5A">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754">
            <w:pPr>
              <w:jc w:val="center"/>
              <w:rPr>
                <w:rFonts w:ascii="Times New Roman" w:hAnsi="Times New Roman" w:eastAsia="仿宋_GB2312" w:cs="Times New Roman"/>
                <w:color w:val="auto"/>
                <w:sz w:val="24"/>
                <w:szCs w:val="24"/>
              </w:rPr>
            </w:pPr>
          </w:p>
        </w:tc>
      </w:tr>
      <w:tr w14:paraId="683094F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E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4BC">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907">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B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A827">
            <w:pPr>
              <w:jc w:val="center"/>
              <w:rPr>
                <w:rFonts w:ascii="Times New Roman" w:hAnsi="Times New Roman" w:eastAsia="仿宋_GB2312" w:cs="Times New Roman"/>
                <w:color w:val="auto"/>
                <w:sz w:val="24"/>
                <w:szCs w:val="24"/>
              </w:rPr>
            </w:pPr>
          </w:p>
        </w:tc>
      </w:tr>
      <w:tr w14:paraId="418799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8C9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3AA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151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BF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9719B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B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50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3A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E589">
            <w:pPr>
              <w:jc w:val="center"/>
              <w:rPr>
                <w:rFonts w:ascii="Times New Roman" w:hAnsi="Times New Roman" w:eastAsia="仿宋_GB2312" w:cs="Times New Roman"/>
                <w:color w:val="auto"/>
                <w:sz w:val="24"/>
                <w:szCs w:val="24"/>
              </w:rPr>
            </w:pPr>
          </w:p>
        </w:tc>
      </w:tr>
      <w:tr w14:paraId="62C787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52F">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8FF">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AA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40B0">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BD04">
            <w:pPr>
              <w:rPr>
                <w:rFonts w:ascii="Times New Roman" w:hAnsi="Times New Roman" w:eastAsia="仿宋_GB2312" w:cs="Times New Roman"/>
                <w:color w:val="auto"/>
                <w:sz w:val="24"/>
                <w:szCs w:val="24"/>
              </w:rPr>
            </w:pPr>
          </w:p>
        </w:tc>
      </w:tr>
      <w:tr w14:paraId="63C3F5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63A2">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2E">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02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75">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A0A">
            <w:pPr>
              <w:rPr>
                <w:rFonts w:ascii="Times New Roman" w:hAnsi="Times New Roman" w:eastAsia="仿宋_GB2312" w:cs="Times New Roman"/>
                <w:color w:val="auto"/>
                <w:sz w:val="24"/>
                <w:szCs w:val="24"/>
              </w:rPr>
            </w:pPr>
          </w:p>
        </w:tc>
      </w:tr>
      <w:tr w14:paraId="38E17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FBA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110">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938">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CF0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95A1">
            <w:pPr>
              <w:rPr>
                <w:rFonts w:ascii="Times New Roman" w:hAnsi="Times New Roman" w:eastAsia="宋体" w:cs="Times New Roman"/>
                <w:color w:val="auto"/>
                <w:sz w:val="24"/>
                <w:szCs w:val="24"/>
              </w:rPr>
            </w:pPr>
          </w:p>
        </w:tc>
      </w:tr>
      <w:tr w14:paraId="68486F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939">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22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9B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DD7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3F5D">
            <w:pPr>
              <w:rPr>
                <w:rFonts w:ascii="Times New Roman" w:hAnsi="Times New Roman" w:eastAsia="宋体" w:cs="Times New Roman"/>
                <w:color w:val="auto"/>
                <w:sz w:val="24"/>
                <w:szCs w:val="24"/>
              </w:rPr>
            </w:pPr>
          </w:p>
        </w:tc>
      </w:tr>
      <w:tr w14:paraId="50D208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3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A4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C41">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8C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49B">
            <w:pPr>
              <w:rPr>
                <w:rFonts w:ascii="Times New Roman" w:hAnsi="Times New Roman" w:eastAsia="宋体" w:cs="Times New Roman"/>
                <w:color w:val="auto"/>
                <w:sz w:val="24"/>
                <w:szCs w:val="24"/>
              </w:rPr>
            </w:pPr>
          </w:p>
        </w:tc>
      </w:tr>
      <w:tr w14:paraId="5400DB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7456">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48F">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0D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9F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5DE">
            <w:pPr>
              <w:rPr>
                <w:rFonts w:ascii="Times New Roman" w:hAnsi="Times New Roman" w:eastAsia="宋体" w:cs="Times New Roman"/>
                <w:color w:val="auto"/>
                <w:sz w:val="24"/>
                <w:szCs w:val="24"/>
              </w:rPr>
            </w:pPr>
          </w:p>
        </w:tc>
      </w:tr>
    </w:tbl>
    <w:p w14:paraId="42EA3CA5">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AC92BFF">
      <w:pPr>
        <w:widowControl/>
        <w:jc w:val="left"/>
        <w:textAlignment w:val="center"/>
        <w:rPr>
          <w:rFonts w:ascii="Times New Roman" w:hAnsi="Times New Roman" w:eastAsia="宋体" w:cs="Times New Roman"/>
          <w:color w:val="auto"/>
          <w:kern w:val="0"/>
          <w:sz w:val="24"/>
          <w:szCs w:val="24"/>
          <w:lang w:bidi="ar"/>
        </w:rPr>
      </w:pPr>
    </w:p>
    <w:p w14:paraId="6D6B0DC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062D8233">
      <w:pPr>
        <w:widowControl/>
        <w:jc w:val="center"/>
        <w:rPr>
          <w:rFonts w:ascii="Times New Roman" w:hAnsi="Times New Roman" w:eastAsia="方正小标宋_GBK" w:cs="Times New Roman"/>
          <w:color w:val="auto"/>
          <w:kern w:val="0"/>
          <w:sz w:val="36"/>
          <w:szCs w:val="36"/>
        </w:rPr>
      </w:pPr>
    </w:p>
    <w:p w14:paraId="65CE940F">
      <w:pPr>
        <w:pStyle w:val="6"/>
        <w:spacing w:line="400" w:lineRule="exact"/>
        <w:rPr>
          <w:rFonts w:ascii="Times New Roman" w:hAnsi="Times New Roman" w:eastAsia="华文中宋" w:cs="Times New Roman"/>
          <w:color w:val="auto"/>
          <w:kern w:val="0"/>
          <w:sz w:val="32"/>
          <w:szCs w:val="32"/>
          <w:lang w:bidi="ar"/>
        </w:rPr>
      </w:pPr>
    </w:p>
    <w:p w14:paraId="351372F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568A25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05876B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蓝山县汇源瑶族乡卫生院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B63988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134F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11408">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433EE36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3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B535">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76E3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FDB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E52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E2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BA9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75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295BFEE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50B2">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693">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8A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EED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460C">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231">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E1F">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46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F5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7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1501">
            <w:pPr>
              <w:jc w:val="center"/>
              <w:rPr>
                <w:rFonts w:ascii="Times New Roman" w:hAnsi="Times New Roman" w:eastAsia="仿宋_GB2312" w:cs="Times New Roman"/>
                <w:color w:val="auto"/>
                <w:sz w:val="22"/>
              </w:rPr>
            </w:pPr>
          </w:p>
        </w:tc>
      </w:tr>
      <w:tr w14:paraId="10AA85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0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DF5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37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A96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2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1EF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F3C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3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5D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01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56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F8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4341558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4D5">
            <w:pPr>
              <w:rPr>
                <w:rFonts w:hint="default" w:ascii="Times New Roman" w:hAnsi="Times New Roman" w:eastAsia="仿宋_GB2312" w:cs="Times New Roman"/>
                <w:color w:val="auto"/>
                <w:sz w:val="22"/>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B432">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8DF0">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CE4C">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56E">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7914">
            <w:pPr>
              <w:rPr>
                <w:rFonts w:ascii="Times New Roman" w:hAnsi="Times New Roman" w:eastAsia="仿宋_GB2312" w:cs="Times New Roman"/>
                <w:color w:val="auto"/>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21F7">
            <w:pPr>
              <w:rPr>
                <w:rFonts w:hint="default" w:ascii="Times New Roman" w:hAnsi="Times New Roman" w:eastAsia="仿宋_GB2312" w:cs="Times New Roman"/>
                <w:color w:val="auto"/>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22E">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FB68">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09D">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8C">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7AC">
            <w:pPr>
              <w:rPr>
                <w:rFonts w:ascii="Times New Roman" w:hAnsi="Times New Roman" w:eastAsia="仿宋_GB2312" w:cs="Times New Roman"/>
                <w:color w:val="auto"/>
                <w:sz w:val="22"/>
              </w:rPr>
            </w:pPr>
          </w:p>
        </w:tc>
      </w:tr>
    </w:tbl>
    <w:p w14:paraId="0D671D2E">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DFE883">
      <w:pPr>
        <w:autoSpaceDE w:val="0"/>
        <w:autoSpaceDN w:val="0"/>
        <w:adjustRightInd w:val="0"/>
        <w:ind w:left="315" w:leftChars="150"/>
        <w:jc w:val="left"/>
        <w:rPr>
          <w:rFonts w:ascii="Times New Roman" w:hAnsi="Times New Roman" w:eastAsia="宋体" w:cs="Times New Roman"/>
          <w:color w:val="auto"/>
          <w:kern w:val="0"/>
          <w:sz w:val="24"/>
          <w:szCs w:val="24"/>
        </w:rPr>
      </w:pPr>
    </w:p>
    <w:p w14:paraId="3FA27426">
      <w:pPr>
        <w:autoSpaceDE w:val="0"/>
        <w:autoSpaceDN w:val="0"/>
        <w:adjustRightInd w:val="0"/>
        <w:ind w:left="315" w:leftChars="150"/>
        <w:jc w:val="left"/>
        <w:rPr>
          <w:rFonts w:ascii="Times New Roman" w:hAnsi="Times New Roman" w:eastAsia="宋体" w:cs="Times New Roman"/>
          <w:color w:val="auto"/>
          <w:kern w:val="0"/>
          <w:sz w:val="24"/>
          <w:szCs w:val="24"/>
        </w:rPr>
      </w:pPr>
    </w:p>
    <w:p w14:paraId="1685CD98">
      <w:pPr>
        <w:autoSpaceDE w:val="0"/>
        <w:autoSpaceDN w:val="0"/>
        <w:adjustRightInd w:val="0"/>
        <w:ind w:left="315" w:leftChars="150"/>
        <w:jc w:val="left"/>
        <w:rPr>
          <w:rFonts w:ascii="Times New Roman" w:hAnsi="Times New Roman" w:eastAsia="宋体" w:cs="Times New Roman"/>
          <w:color w:val="auto"/>
          <w:kern w:val="0"/>
          <w:sz w:val="24"/>
          <w:szCs w:val="24"/>
        </w:rPr>
      </w:pPr>
    </w:p>
    <w:p w14:paraId="77124F81">
      <w:pPr>
        <w:autoSpaceDE w:val="0"/>
        <w:autoSpaceDN w:val="0"/>
        <w:adjustRightInd w:val="0"/>
        <w:ind w:left="315" w:leftChars="150"/>
        <w:jc w:val="left"/>
        <w:rPr>
          <w:rFonts w:ascii="Times New Roman" w:hAnsi="Times New Roman" w:eastAsia="宋体" w:cs="Times New Roman"/>
          <w:color w:val="auto"/>
          <w:kern w:val="0"/>
          <w:sz w:val="24"/>
          <w:szCs w:val="24"/>
        </w:rPr>
      </w:pPr>
    </w:p>
    <w:p w14:paraId="44AA6DCC">
      <w:pPr>
        <w:autoSpaceDE w:val="0"/>
        <w:autoSpaceDN w:val="0"/>
        <w:adjustRightInd w:val="0"/>
        <w:ind w:left="315" w:leftChars="150"/>
        <w:jc w:val="left"/>
        <w:rPr>
          <w:rFonts w:ascii="Times New Roman" w:hAnsi="Times New Roman" w:eastAsia="宋体" w:cs="Times New Roman"/>
          <w:color w:val="auto"/>
          <w:kern w:val="0"/>
          <w:sz w:val="24"/>
          <w:szCs w:val="24"/>
        </w:rPr>
      </w:pPr>
    </w:p>
    <w:p w14:paraId="00D48835">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4150DAE">
      <w:pPr>
        <w:pStyle w:val="12"/>
        <w:rPr>
          <w:rFonts w:ascii="Times New Roman" w:hAnsi="Times New Roman" w:cs="Times New Roman"/>
          <w:color w:val="auto"/>
          <w:sz w:val="72"/>
          <w:szCs w:val="72"/>
        </w:rPr>
      </w:pPr>
    </w:p>
    <w:p w14:paraId="5729B291">
      <w:pPr>
        <w:pStyle w:val="12"/>
        <w:rPr>
          <w:rFonts w:ascii="Times New Roman" w:hAnsi="Times New Roman" w:cs="Times New Roman"/>
          <w:color w:val="auto"/>
          <w:sz w:val="72"/>
          <w:szCs w:val="72"/>
        </w:rPr>
      </w:pPr>
    </w:p>
    <w:p w14:paraId="7CEE8862">
      <w:pPr>
        <w:pStyle w:val="12"/>
        <w:rPr>
          <w:rFonts w:ascii="Times New Roman" w:hAnsi="Times New Roman" w:cs="Times New Roman"/>
          <w:color w:val="auto"/>
          <w:sz w:val="72"/>
          <w:szCs w:val="72"/>
        </w:rPr>
      </w:pPr>
    </w:p>
    <w:p w14:paraId="782B6938">
      <w:pPr>
        <w:pStyle w:val="12"/>
        <w:jc w:val="center"/>
        <w:rPr>
          <w:rFonts w:ascii="Times New Roman" w:hAnsi="Times New Roman" w:cs="Times New Roman"/>
          <w:color w:val="auto"/>
          <w:sz w:val="72"/>
          <w:szCs w:val="72"/>
        </w:rPr>
      </w:pPr>
    </w:p>
    <w:p w14:paraId="296CDF91">
      <w:pPr>
        <w:pStyle w:val="12"/>
        <w:jc w:val="center"/>
        <w:rPr>
          <w:rFonts w:ascii="Times New Roman" w:hAnsi="Times New Roman" w:eastAsia="方正小标宋_GBK" w:cs="Times New Roman"/>
          <w:color w:val="auto"/>
          <w:sz w:val="72"/>
          <w:szCs w:val="72"/>
        </w:rPr>
      </w:pPr>
    </w:p>
    <w:p w14:paraId="41DC10EC">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3F7BECE8">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24D27E95">
      <w:pPr>
        <w:widowControl/>
        <w:jc w:val="left"/>
        <w:rPr>
          <w:rFonts w:ascii="Times New Roman" w:hAnsi="Times New Roman" w:cs="Times New Roman"/>
          <w:color w:val="auto"/>
          <w:sz w:val="32"/>
          <w:szCs w:val="32"/>
        </w:rPr>
      </w:pPr>
      <w:r>
        <w:rPr>
          <w:color w:val="auto"/>
        </w:rPr>
        <w:br w:type="page"/>
      </w:r>
    </w:p>
    <w:p w14:paraId="0ED0F7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75.88</w:t>
      </w:r>
      <w:r>
        <w:rPr>
          <w:rFonts w:ascii="Times New Roman" w:hAnsi="Times New Roman" w:eastAsia="仿宋_GB2312" w:cs="Times New Roman"/>
          <w:color w:val="auto"/>
          <w:sz w:val="32"/>
          <w:szCs w:val="32"/>
        </w:rPr>
        <w:t>万元。与上年相比，</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0.83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降低</w:t>
      </w:r>
      <w:r>
        <w:rPr>
          <w:rFonts w:hint="eastAsia" w:ascii="Times New Roman" w:hAnsi="Times New Roman" w:eastAsia="仿宋_GB2312" w:cs="Times New Roman"/>
          <w:color w:val="auto"/>
          <w:sz w:val="32"/>
          <w:szCs w:val="32"/>
          <w:lang w:val="en-US" w:eastAsia="zh-CN"/>
        </w:rPr>
        <w:t>1.08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常住人口下降，卫生院收支相应减少。</w:t>
      </w:r>
    </w:p>
    <w:p w14:paraId="132AEA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2787BBC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75.88</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68.12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89.77</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7.77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10.23</w:t>
      </w:r>
      <w:r>
        <w:rPr>
          <w:rFonts w:ascii="Times New Roman" w:hAnsi="Times New Roman" w:eastAsia="仿宋_GB2312" w:cs="Times New Roman"/>
          <w:color w:val="auto"/>
          <w:sz w:val="32"/>
          <w:szCs w:val="32"/>
        </w:rPr>
        <w:t>%。</w:t>
      </w:r>
    </w:p>
    <w:p w14:paraId="5831760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AC059A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75.88</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42.38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55.85</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33.51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44.15</w:t>
      </w:r>
      <w:r>
        <w:rPr>
          <w:rFonts w:ascii="Times New Roman" w:hAnsi="Times New Roman" w:eastAsia="仿宋_GB2312" w:cs="Times New Roman"/>
          <w:color w:val="auto"/>
          <w:sz w:val="32"/>
          <w:szCs w:val="32"/>
        </w:rPr>
        <w:t>%。</w:t>
      </w:r>
    </w:p>
    <w:p w14:paraId="1E4AB76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2D4AE2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68.12</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4.62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7.28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19430B2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F25F30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68.12</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89.77</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4.62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7.28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7F22626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135E19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68.12</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4.59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6.74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63.53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93.26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920A3C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3D4F2C5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 xml:space="preserve">76.92 </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68.12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88.56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C9758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66B95B3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34.61</w:t>
      </w:r>
      <w:r>
        <w:rPr>
          <w:rFonts w:ascii="Times New Roman" w:hAnsi="Times New Roman" w:eastAsia="仿宋_GB2312" w:cs="Times New Roman"/>
          <w:color w:val="auto"/>
          <w:sz w:val="32"/>
          <w:szCs w:val="32"/>
        </w:rPr>
        <w:t>万元，其中：</w:t>
      </w: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34.61</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绩效工资、机关事业单位基本养老保险缴费、职业年金缴费、职工基本医疗保险缴费、其他社会保障缴费、其他工资福利支出、抚恤金、生活补助</w:t>
      </w:r>
      <w:r>
        <w:rPr>
          <w:rFonts w:ascii="Times New Roman" w:hAnsi="Times New Roman" w:eastAsia="仿宋_GB2312" w:cs="Times New Roman"/>
          <w:color w:val="auto"/>
          <w:sz w:val="32"/>
          <w:szCs w:val="32"/>
        </w:rPr>
        <w:t>。</w:t>
      </w:r>
    </w:p>
    <w:p w14:paraId="3C8E9C0A">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3ECE63">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30966DE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FEA9B6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w:t>
      </w:r>
    </w:p>
    <w:p w14:paraId="33CDAC3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33489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eastAsia="zh-CN"/>
        </w:rPr>
        <w:t>相比持平</w:t>
      </w:r>
      <w:r>
        <w:rPr>
          <w:rFonts w:ascii="Times New Roman" w:hAnsi="Times New Roman" w:eastAsia="仿宋_GB2312" w:cs="Times New Roman"/>
          <w:color w:val="auto"/>
          <w:sz w:val="32"/>
          <w:szCs w:val="32"/>
        </w:rPr>
        <w:t>。</w:t>
      </w:r>
    </w:p>
    <w:p w14:paraId="6BAB5E9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3938493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4579D2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50091B5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175D319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FAF8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0B9B1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136E0D4E">
      <w:pPr>
        <w:pStyle w:val="12"/>
        <w:jc w:val="center"/>
        <w:rPr>
          <w:rFonts w:ascii="Times New Roman" w:hAnsi="Times New Roman" w:cs="Times New Roman"/>
          <w:color w:val="auto"/>
          <w:sz w:val="72"/>
          <w:szCs w:val="72"/>
        </w:rPr>
      </w:pPr>
    </w:p>
    <w:p w14:paraId="24652685">
      <w:pPr>
        <w:pStyle w:val="12"/>
        <w:jc w:val="center"/>
        <w:rPr>
          <w:rFonts w:ascii="Times New Roman" w:hAnsi="Times New Roman" w:cs="Times New Roman"/>
          <w:color w:val="auto"/>
          <w:sz w:val="72"/>
          <w:szCs w:val="72"/>
        </w:rPr>
      </w:pPr>
    </w:p>
    <w:p w14:paraId="77E57702">
      <w:pPr>
        <w:pStyle w:val="12"/>
        <w:jc w:val="center"/>
        <w:rPr>
          <w:rFonts w:ascii="Times New Roman" w:hAnsi="Times New Roman" w:cs="Times New Roman"/>
          <w:color w:val="auto"/>
          <w:sz w:val="72"/>
          <w:szCs w:val="72"/>
        </w:rPr>
      </w:pPr>
    </w:p>
    <w:p w14:paraId="7FBDB1F8">
      <w:pPr>
        <w:pStyle w:val="12"/>
        <w:jc w:val="center"/>
        <w:rPr>
          <w:rFonts w:ascii="Times New Roman" w:hAnsi="Times New Roman" w:cs="Times New Roman"/>
          <w:color w:val="auto"/>
          <w:sz w:val="72"/>
          <w:szCs w:val="72"/>
        </w:rPr>
      </w:pPr>
    </w:p>
    <w:p w14:paraId="0CC4689A">
      <w:pPr>
        <w:pStyle w:val="12"/>
        <w:jc w:val="center"/>
        <w:rPr>
          <w:rFonts w:ascii="Times New Roman" w:hAnsi="Times New Roman" w:cs="Times New Roman"/>
          <w:color w:val="auto"/>
          <w:sz w:val="72"/>
          <w:szCs w:val="72"/>
        </w:rPr>
      </w:pPr>
    </w:p>
    <w:p w14:paraId="6467982C">
      <w:pPr>
        <w:pStyle w:val="12"/>
        <w:jc w:val="center"/>
        <w:rPr>
          <w:rFonts w:ascii="Times New Roman" w:hAnsi="Times New Roman" w:cs="Times New Roman"/>
          <w:color w:val="auto"/>
          <w:sz w:val="72"/>
          <w:szCs w:val="72"/>
        </w:rPr>
      </w:pPr>
    </w:p>
    <w:p w14:paraId="0789D5CA">
      <w:pPr>
        <w:pStyle w:val="12"/>
        <w:jc w:val="center"/>
        <w:rPr>
          <w:rFonts w:ascii="Times New Roman" w:hAnsi="Times New Roman" w:cs="Times New Roman"/>
          <w:color w:val="auto"/>
          <w:sz w:val="72"/>
          <w:szCs w:val="72"/>
        </w:rPr>
      </w:pPr>
    </w:p>
    <w:p w14:paraId="1199BE6A">
      <w:pPr>
        <w:pStyle w:val="12"/>
        <w:jc w:val="center"/>
        <w:rPr>
          <w:rFonts w:ascii="Times New Roman" w:hAnsi="Times New Roman" w:cs="Times New Roman"/>
          <w:color w:val="auto"/>
          <w:sz w:val="72"/>
          <w:szCs w:val="72"/>
        </w:rPr>
      </w:pPr>
    </w:p>
    <w:p w14:paraId="28B45BBB">
      <w:pPr>
        <w:pStyle w:val="12"/>
        <w:jc w:val="center"/>
        <w:rPr>
          <w:rFonts w:ascii="Times New Roman" w:hAnsi="Times New Roman" w:cs="Times New Roman"/>
          <w:color w:val="auto"/>
          <w:sz w:val="72"/>
          <w:szCs w:val="72"/>
        </w:rPr>
      </w:pPr>
    </w:p>
    <w:p w14:paraId="12B06566">
      <w:pPr>
        <w:pStyle w:val="12"/>
        <w:jc w:val="center"/>
        <w:rPr>
          <w:rFonts w:ascii="Times New Roman" w:hAnsi="Times New Roman" w:cs="Times New Roman"/>
          <w:color w:val="auto"/>
          <w:sz w:val="72"/>
          <w:szCs w:val="72"/>
        </w:rPr>
      </w:pPr>
    </w:p>
    <w:p w14:paraId="034F8596">
      <w:pPr>
        <w:pStyle w:val="12"/>
        <w:jc w:val="center"/>
        <w:rPr>
          <w:rFonts w:ascii="Times New Roman" w:hAnsi="Times New Roman" w:cs="Times New Roman"/>
          <w:color w:val="auto"/>
          <w:sz w:val="72"/>
          <w:szCs w:val="72"/>
        </w:rPr>
      </w:pPr>
    </w:p>
    <w:p w14:paraId="7776EC4F">
      <w:pPr>
        <w:pStyle w:val="12"/>
        <w:jc w:val="both"/>
        <w:rPr>
          <w:rFonts w:ascii="Times New Roman" w:hAnsi="Times New Roman" w:cs="Times New Roman"/>
          <w:color w:val="auto"/>
          <w:sz w:val="72"/>
          <w:szCs w:val="72"/>
        </w:rPr>
      </w:pPr>
    </w:p>
    <w:p w14:paraId="20184524">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2A68B089">
      <w:pPr>
        <w:widowControl/>
        <w:jc w:val="left"/>
        <w:rPr>
          <w:rFonts w:ascii="Times New Roman" w:hAnsi="Times New Roman" w:cs="Times New Roman"/>
          <w:color w:val="auto"/>
          <w:kern w:val="0"/>
          <w:sz w:val="32"/>
          <w:szCs w:val="32"/>
        </w:rPr>
      </w:pP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6E6237DD">
      <w:pPr>
        <w:spacing w:line="560" w:lineRule="atLeas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0A5AEA0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61D421C5">
      <w:pPr>
        <w:rPr>
          <w:rFonts w:ascii="Times New Roman" w:hAnsi="Times New Roman" w:cs="Times New Roman"/>
          <w:color w:val="auto"/>
          <w:sz w:val="72"/>
          <w:szCs w:val="72"/>
        </w:rPr>
      </w:pPr>
    </w:p>
    <w:p w14:paraId="58DA0E11">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2024年度部门(单位)整体支出绩效自评报告。</w:t>
      </w:r>
    </w:p>
    <w:p w14:paraId="30BAC92F">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蓝山县汇源瑶族乡卫生院 2024年绩效自评报告</w:t>
      </w:r>
    </w:p>
    <w:p w14:paraId="120CFE93">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一、</w:t>
      </w:r>
      <w:r>
        <w:rPr>
          <w:rFonts w:hint="eastAsia" w:asciiTheme="minorEastAsia" w:hAnsiTheme="minorEastAsia" w:eastAsiaTheme="minorEastAsia" w:cstheme="minorEastAsia"/>
          <w:sz w:val="24"/>
          <w:szCs w:val="24"/>
        </w:rPr>
        <w:t>基本情况</w:t>
      </w:r>
    </w:p>
    <w:p w14:paraId="013E22C3">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单位概况</w:t>
      </w:r>
    </w:p>
    <w:p w14:paraId="119D6E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卫生院基本情况：汇源瑶族乡卫生院位于汇源瑶族乡大源村、服务辖区内3千余人</w:t>
      </w:r>
      <w:r>
        <w:rPr>
          <w:rFonts w:hint="eastAsia" w:asciiTheme="minorEastAsia" w:hAnsiTheme="minorEastAsia" w:cstheme="minorEastAsia"/>
          <w:sz w:val="24"/>
          <w:szCs w:val="24"/>
          <w:lang w:eastAsia="zh-CN"/>
        </w:rPr>
        <w:t>口</w:t>
      </w:r>
      <w:r>
        <w:rPr>
          <w:rFonts w:hint="eastAsia" w:asciiTheme="minorEastAsia" w:hAnsiTheme="minorEastAsia" w:eastAsiaTheme="minorEastAsia" w:cstheme="minorEastAsia"/>
          <w:sz w:val="24"/>
          <w:szCs w:val="24"/>
        </w:rPr>
        <w:t>、2024年人员编制数5人、实际开放床仪数6张、科</w:t>
      </w:r>
      <w:r>
        <w:rPr>
          <w:rFonts w:hint="eastAsia" w:asciiTheme="minorEastAsia" w:hAnsiTheme="minorEastAsia" w:cstheme="minorEastAsia"/>
          <w:sz w:val="24"/>
          <w:szCs w:val="24"/>
          <w:lang w:eastAsia="zh-CN"/>
        </w:rPr>
        <w:t>室</w:t>
      </w:r>
      <w:r>
        <w:rPr>
          <w:rFonts w:hint="eastAsia" w:asciiTheme="minorEastAsia" w:hAnsiTheme="minorEastAsia" w:eastAsiaTheme="minorEastAsia" w:cstheme="minorEastAsia"/>
          <w:sz w:val="24"/>
          <w:szCs w:val="24"/>
        </w:rPr>
        <w:t>设置：全科医疗科、中医科。</w:t>
      </w:r>
    </w:p>
    <w:p w14:paraId="0CE5867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年度重点工作目标：如基本医疗、公共卫生服务、家庭医生签约、疫情防控等。</w:t>
      </w:r>
    </w:p>
    <w:p w14:paraId="095C64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年度整体支出绩效日标</w:t>
      </w:r>
    </w:p>
    <w:p w14:paraId="352692B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总预算金额：其中：财政拨款68.12万元：自有资金：7.77万元。</w:t>
      </w:r>
    </w:p>
    <w:p w14:paraId="37FCB6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核心目标：提升诊疗人次、规范慢性病管理率≥80%、惠者满意度≥85%、预算执行率≥95%等。</w:t>
      </w:r>
    </w:p>
    <w:p w14:paraId="711919B5">
      <w:pPr>
        <w:rPr>
          <w:rFonts w:hint="eastAsia" w:asciiTheme="minorEastAsia" w:hAnsiTheme="minorEastAsia" w:eastAsiaTheme="minorEastAsia" w:cstheme="minorEastAsia"/>
          <w:sz w:val="24"/>
          <w:szCs w:val="24"/>
        </w:rPr>
      </w:pPr>
    </w:p>
    <w:p w14:paraId="3BB80D1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cstheme="minorEastAsia"/>
          <w:sz w:val="24"/>
          <w:szCs w:val="24"/>
          <w:lang w:eastAsia="zh-CN"/>
        </w:rPr>
        <w:t>一般</w:t>
      </w:r>
      <w:r>
        <w:rPr>
          <w:rFonts w:hint="eastAsia" w:asciiTheme="minorEastAsia" w:hAnsiTheme="minorEastAsia" w:eastAsiaTheme="minorEastAsia" w:cstheme="minorEastAsia"/>
          <w:sz w:val="24"/>
          <w:szCs w:val="24"/>
        </w:rPr>
        <w:t>公共预算支出情况</w:t>
      </w:r>
    </w:p>
    <w:p w14:paraId="5563195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基本</w:t>
      </w:r>
      <w:r>
        <w:rPr>
          <w:rFonts w:hint="eastAsia" w:asciiTheme="minorEastAsia" w:hAnsiTheme="minorEastAsia" w:cstheme="minorEastAsia"/>
          <w:sz w:val="24"/>
          <w:szCs w:val="24"/>
          <w:lang w:eastAsia="zh-CN"/>
        </w:rPr>
        <w:t>支</w:t>
      </w:r>
      <w:r>
        <w:rPr>
          <w:rFonts w:hint="eastAsia" w:asciiTheme="minorEastAsia" w:hAnsiTheme="minorEastAsia" w:eastAsiaTheme="minorEastAsia" w:cstheme="minorEastAsia"/>
          <w:sz w:val="24"/>
          <w:szCs w:val="24"/>
        </w:rPr>
        <w:t>出情况</w:t>
      </w:r>
    </w:p>
    <w:p w14:paraId="0C2436D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人员经费：其中：工资、社保、公积金等支出金额：39.99万元（占比94.36%）。</w:t>
      </w:r>
    </w:p>
    <w:p w14:paraId="5ADBA6D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公用经费，其他资金文出金额2.39万元（占比5.64%）。</w:t>
      </w:r>
    </w:p>
    <w:p w14:paraId="5B047A8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项目支出情况</w:t>
      </w:r>
    </w:p>
    <w:p w14:paraId="6D0B727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专项资金1：基本公共卫生服务年度使用资金33.51万元</w:t>
      </w:r>
    </w:p>
    <w:p w14:paraId="73F4495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用途：居民健康档系，老作人健康管理、预防接种等：</w:t>
      </w:r>
    </w:p>
    <w:p w14:paraId="4D6C381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执行进度：62%（需与工作量挂钩，如完成建档率100%）。</w:t>
      </w:r>
    </w:p>
    <w:p w14:paraId="0494494E">
      <w:pPr>
        <w:rPr>
          <w:rFonts w:hint="eastAsia" w:asciiTheme="minorEastAsia" w:hAnsiTheme="minorEastAsia" w:eastAsiaTheme="minorEastAsia" w:cstheme="minorEastAsia"/>
          <w:sz w:val="24"/>
          <w:szCs w:val="24"/>
        </w:rPr>
      </w:pPr>
    </w:p>
    <w:p w14:paraId="342DCCCE">
      <w:pPr>
        <w:numPr>
          <w:ilvl w:val="0"/>
          <w:numId w:val="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政府性基金预算支出情况：本单位无政府性基金预算支出</w:t>
      </w:r>
    </w:p>
    <w:p w14:paraId="47D14B13">
      <w:pPr>
        <w:numPr>
          <w:ilvl w:val="0"/>
          <w:numId w:val="0"/>
        </w:numPr>
        <w:rPr>
          <w:rFonts w:hint="eastAsia" w:asciiTheme="minorEastAsia" w:hAnsiTheme="minorEastAsia" w:eastAsiaTheme="minorEastAsia" w:cstheme="minorEastAsia"/>
          <w:sz w:val="24"/>
          <w:szCs w:val="24"/>
        </w:rPr>
      </w:pPr>
    </w:p>
    <w:p w14:paraId="386A6391">
      <w:pPr>
        <w:numPr>
          <w:ilvl w:val="0"/>
          <w:numId w:val="2"/>
        </w:num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国有资本经营/社会保险基金预算支出情况：不适用</w:t>
      </w:r>
    </w:p>
    <w:p w14:paraId="41D590A8">
      <w:pPr>
        <w:numPr>
          <w:ilvl w:val="0"/>
          <w:numId w:val="0"/>
        </w:numPr>
        <w:ind w:leftChars="0"/>
        <w:rPr>
          <w:rFonts w:hint="eastAsia" w:asciiTheme="minorEastAsia" w:hAnsiTheme="minorEastAsia" w:eastAsiaTheme="minorEastAsia" w:cstheme="minorEastAsia"/>
          <w:sz w:val="24"/>
          <w:szCs w:val="24"/>
        </w:rPr>
      </w:pPr>
    </w:p>
    <w:p w14:paraId="0822A13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五、部门整体支出绩效情况</w:t>
      </w:r>
    </w:p>
    <w:p w14:paraId="133EBF7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运行成本：人均诊疗成本同比下降1.2%，药占比控制在47%。</w:t>
      </w:r>
    </w:p>
    <w:p w14:paraId="3F114AD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管理效率：医保资金使用合规率100%，预算执行率100%。</w:t>
      </w:r>
    </w:p>
    <w:p w14:paraId="30FA422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履职效能：</w:t>
      </w:r>
    </w:p>
    <w:p w14:paraId="6103DEC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医疗服务质量：门诊人次同比增长10%，抗生素使用合格率≥90%：</w:t>
      </w:r>
    </w:p>
    <w:p w14:paraId="389D521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公卫服务：高血压规范管理率85%，超目标5个百分点。</w:t>
      </w:r>
    </w:p>
    <w:p w14:paraId="4B5267C6">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社会效应：辖区居民健康知识知晓率提升至90%。</w:t>
      </w:r>
    </w:p>
    <w:p w14:paraId="5B494D79">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满意度：忠者满意度调查得分8.5分。</w:t>
      </w:r>
    </w:p>
    <w:p w14:paraId="21328153">
      <w:pPr>
        <w:numPr>
          <w:ilvl w:val="0"/>
          <w:numId w:val="0"/>
        </w:numPr>
        <w:rPr>
          <w:rFonts w:hint="eastAsia" w:asciiTheme="minorEastAsia" w:hAnsiTheme="minorEastAsia" w:eastAsiaTheme="minorEastAsia" w:cstheme="minorEastAsia"/>
          <w:sz w:val="24"/>
          <w:szCs w:val="24"/>
        </w:rPr>
      </w:pPr>
    </w:p>
    <w:p w14:paraId="212E7E0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六、存在的问题及原因分析</w:t>
      </w:r>
    </w:p>
    <w:p w14:paraId="2DC249C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绩效目标未达标：</w:t>
      </w:r>
    </w:p>
    <w:p w14:paraId="13AE25D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问题：糖尿病随访率仅70%（目标80%）：</w:t>
      </w:r>
    </w:p>
    <w:p w14:paraId="4561B7D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原因：居民配合度低且长间不在家，随访人员不是。</w:t>
      </w:r>
    </w:p>
    <w:p w14:paraId="55210EA1">
      <w:pPr>
        <w:numPr>
          <w:ilvl w:val="0"/>
          <w:numId w:val="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其他问题：如医疗设备老化、人员知缺、信息化水平不足等</w:t>
      </w:r>
    </w:p>
    <w:p w14:paraId="31709490">
      <w:pPr>
        <w:numPr>
          <w:ilvl w:val="0"/>
          <w:numId w:val="0"/>
        </w:numPr>
        <w:rPr>
          <w:rFonts w:hint="eastAsia" w:asciiTheme="minorEastAsia" w:hAnsiTheme="minorEastAsia" w:eastAsiaTheme="minorEastAsia" w:cstheme="minorEastAsia"/>
          <w:sz w:val="24"/>
          <w:szCs w:val="24"/>
        </w:rPr>
      </w:pPr>
    </w:p>
    <w:p w14:paraId="4E333B4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七、下一步改进措施</w:t>
      </w:r>
    </w:p>
    <w:p w14:paraId="3D37693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提升服务效能：增加慢性病随访团队培训，开展社区健康讲座。</w:t>
      </w:r>
    </w:p>
    <w:p w14:paraId="500A34E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中请更新医疗设备，优化服务流程。</w:t>
      </w:r>
    </w:p>
    <w:p w14:paraId="033A8DC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完善绩效考核制度，激励职工积极性。</w:t>
      </w:r>
    </w:p>
    <w:p w14:paraId="049120AC">
      <w:pPr>
        <w:rPr>
          <w:rFonts w:hint="eastAsia" w:asciiTheme="minorEastAsia" w:hAnsiTheme="minorEastAsia" w:eastAsiaTheme="minorEastAsia" w:cstheme="minorEastAsia"/>
          <w:sz w:val="24"/>
          <w:szCs w:val="24"/>
        </w:rPr>
      </w:pPr>
    </w:p>
    <w:p w14:paraId="369B519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八、绩效自评结果拟应用和公开情况</w:t>
      </w:r>
    </w:p>
    <w:p w14:paraId="0EC5737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自评等级为优秀。</w:t>
      </w:r>
    </w:p>
    <w:p w14:paraId="2CC7D48A">
      <w:pPr>
        <w:pStyle w:val="12"/>
        <w:spacing w:line="600" w:lineRule="exact"/>
        <w:ind w:firstLine="640" w:firstLineChars="200"/>
        <w:rPr>
          <w:rFonts w:ascii="Times New Roman" w:hAnsi="Times New Roman" w:eastAsia="仿宋_GB2312" w:cs="Times New Roman"/>
          <w:color w:val="auto"/>
          <w:sz w:val="32"/>
          <w:szCs w:val="32"/>
        </w:rPr>
      </w:pPr>
    </w:p>
    <w:p w14:paraId="5182CA6A">
      <w:pPr>
        <w:pStyle w:val="12"/>
        <w:spacing w:line="600" w:lineRule="exact"/>
        <w:ind w:firstLine="640" w:firstLineChars="200"/>
        <w:rPr>
          <w:rFonts w:ascii="Times New Roman" w:hAnsi="Times New Roman" w:cs="Times New Roman"/>
          <w:color w:val="auto"/>
          <w:kern w:val="0"/>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5AC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9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1075">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941075">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2E83A"/>
    <w:multiLevelType w:val="singleLevel"/>
    <w:tmpl w:val="BD42E83A"/>
    <w:lvl w:ilvl="0" w:tentative="0">
      <w:start w:val="13"/>
      <w:numFmt w:val="chineseCounting"/>
      <w:suff w:val="nothing"/>
      <w:lvlText w:val="%1、"/>
      <w:lvlJc w:val="left"/>
      <w:rPr>
        <w:rFonts w:hint="eastAsia"/>
      </w:rPr>
    </w:lvl>
  </w:abstractNum>
  <w:abstractNum w:abstractNumId="1">
    <w:nsid w:val="D662DD7A"/>
    <w:multiLevelType w:val="singleLevel"/>
    <w:tmpl w:val="D662DD7A"/>
    <w:lvl w:ilvl="0" w:tentative="0">
      <w:start w:val="2"/>
      <w:numFmt w:val="decimal"/>
      <w:suff w:val="space"/>
      <w:lvlText w:val="%1."/>
      <w:lvlJc w:val="left"/>
    </w:lvl>
  </w:abstractNum>
  <w:abstractNum w:abstractNumId="2">
    <w:nsid w:val="458E772B"/>
    <w:multiLevelType w:val="singleLevel"/>
    <w:tmpl w:val="458E772B"/>
    <w:lvl w:ilvl="0" w:tentative="0">
      <w:start w:val="5"/>
      <w:numFmt w:val="decimal"/>
      <w:suff w:val="space"/>
      <w:lvlText w:val="%1."/>
      <w:lvlJc w:val="left"/>
    </w:lvl>
  </w:abstractNum>
  <w:abstractNum w:abstractNumId="3">
    <w:nsid w:val="530C5343"/>
    <w:multiLevelType w:val="singleLevel"/>
    <w:tmpl w:val="530C5343"/>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2A2"/>
    <w:rsid w:val="0DB354D4"/>
    <w:rsid w:val="15BC44EF"/>
    <w:rsid w:val="18356139"/>
    <w:rsid w:val="1D97DEFF"/>
    <w:rsid w:val="1DFF72E5"/>
    <w:rsid w:val="1EFC6F07"/>
    <w:rsid w:val="1F530AFF"/>
    <w:rsid w:val="208610ED"/>
    <w:rsid w:val="22621291"/>
    <w:rsid w:val="245B65CD"/>
    <w:rsid w:val="2B2B5D1A"/>
    <w:rsid w:val="2FDF85B8"/>
    <w:rsid w:val="2FFFEE04"/>
    <w:rsid w:val="33232CF8"/>
    <w:rsid w:val="34DF85B0"/>
    <w:rsid w:val="3B8F36BC"/>
    <w:rsid w:val="3F1E5DD7"/>
    <w:rsid w:val="491FF225"/>
    <w:rsid w:val="4CDC0C63"/>
    <w:rsid w:val="4FFD214C"/>
    <w:rsid w:val="541D24C1"/>
    <w:rsid w:val="5777D4F5"/>
    <w:rsid w:val="59DD8326"/>
    <w:rsid w:val="5B754496"/>
    <w:rsid w:val="5DEF592A"/>
    <w:rsid w:val="5FC6BB1E"/>
    <w:rsid w:val="5FF720F1"/>
    <w:rsid w:val="67FF5C0B"/>
    <w:rsid w:val="6CF96CA6"/>
    <w:rsid w:val="6EFC0924"/>
    <w:rsid w:val="6FB74722"/>
    <w:rsid w:val="6FEF8B7E"/>
    <w:rsid w:val="71A6591B"/>
    <w:rsid w:val="737D59BA"/>
    <w:rsid w:val="746D6FF7"/>
    <w:rsid w:val="77C37683"/>
    <w:rsid w:val="77D00808"/>
    <w:rsid w:val="79D19834"/>
    <w:rsid w:val="79FF515B"/>
    <w:rsid w:val="7CA6632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1525</Words>
  <Characters>1772</Characters>
  <Lines>69</Lines>
  <Paragraphs>19</Paragraphs>
  <TotalTime>1</TotalTime>
  <ScaleCrop>false</ScaleCrop>
  <LinksUpToDate>false</LinksUpToDate>
  <CharactersWithSpaces>2106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2025-08-27T02:32:19Z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eyJoZGlkIjoiZjI3OTJiZDEwOGNjZGE5YzlkY2U0NmU3NzIwMDJhNWYifQ==</vt:lpwstr>
  </property>
</Properties>
</file>