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61547">
      <w:pPr>
        <w:pStyle w:val="12"/>
        <w:jc w:val="both"/>
        <w:rPr>
          <w:rFonts w:hAnsi="黑体"/>
          <w:sz w:val="36"/>
          <w:szCs w:val="36"/>
        </w:rPr>
      </w:pPr>
      <w:r>
        <w:rPr>
          <w:rFonts w:hint="eastAsia" w:hAnsi="黑体"/>
          <w:sz w:val="36"/>
          <w:szCs w:val="36"/>
        </w:rPr>
        <w:t>附件1</w:t>
      </w:r>
    </w:p>
    <w:p w14:paraId="25D10A97">
      <w:pPr>
        <w:pStyle w:val="12"/>
        <w:jc w:val="center"/>
        <w:rPr>
          <w:rFonts w:ascii="Times New Roman" w:hAnsi="Times New Roman" w:cs="Times New Roman"/>
          <w:sz w:val="56"/>
          <w:szCs w:val="56"/>
        </w:rPr>
      </w:pPr>
    </w:p>
    <w:p w14:paraId="5EAF1D9E">
      <w:pPr>
        <w:pStyle w:val="12"/>
        <w:jc w:val="center"/>
        <w:rPr>
          <w:rFonts w:ascii="Times New Roman" w:hAnsi="Times New Roman" w:cs="Times New Roman"/>
          <w:sz w:val="84"/>
          <w:szCs w:val="84"/>
        </w:rPr>
      </w:pPr>
    </w:p>
    <w:p w14:paraId="71265CD5">
      <w:pPr>
        <w:pStyle w:val="12"/>
        <w:jc w:val="center"/>
        <w:rPr>
          <w:rFonts w:ascii="Times New Roman" w:hAnsi="Times New Roman" w:cs="Times New Roman"/>
          <w:sz w:val="84"/>
          <w:szCs w:val="84"/>
        </w:rPr>
      </w:pPr>
    </w:p>
    <w:p w14:paraId="071FA21D">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A0DC361">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蓝山县</w:t>
      </w:r>
      <w:r>
        <w:rPr>
          <w:rFonts w:hint="eastAsia" w:ascii="Times New Roman" w:hAnsi="Times New Roman" w:eastAsia="方正小标宋简体" w:cs="Times New Roman"/>
          <w:sz w:val="72"/>
          <w:szCs w:val="72"/>
          <w:lang w:val="en-US" w:eastAsia="zh-CN"/>
        </w:rPr>
        <w:t>湘江源中学</w:t>
      </w:r>
      <w:r>
        <w:rPr>
          <w:rFonts w:ascii="Times New Roman" w:hAnsi="Times New Roman" w:eastAsia="方正小标宋简体" w:cs="Times New Roman"/>
          <w:sz w:val="72"/>
          <w:szCs w:val="72"/>
        </w:rPr>
        <w:t>部门决算</w:t>
      </w:r>
    </w:p>
    <w:p w14:paraId="090E3105">
      <w:pPr>
        <w:pStyle w:val="12"/>
        <w:jc w:val="center"/>
        <w:rPr>
          <w:rFonts w:ascii="Times New Roman" w:hAnsi="Times New Roman" w:eastAsia="方正小标宋_GBK" w:cs="Times New Roman"/>
          <w:sz w:val="56"/>
          <w:szCs w:val="56"/>
        </w:rPr>
      </w:pPr>
    </w:p>
    <w:p w14:paraId="54695E11">
      <w:pPr>
        <w:pStyle w:val="12"/>
        <w:jc w:val="center"/>
        <w:rPr>
          <w:rFonts w:ascii="Times New Roman" w:hAnsi="Times New Roman" w:cs="Times New Roman"/>
          <w:sz w:val="56"/>
          <w:szCs w:val="56"/>
        </w:rPr>
      </w:pPr>
    </w:p>
    <w:p w14:paraId="56007105">
      <w:pPr>
        <w:pStyle w:val="12"/>
        <w:rPr>
          <w:rFonts w:ascii="Times New Roman" w:hAnsi="Times New Roman" w:cs="Times New Roman"/>
          <w:sz w:val="56"/>
          <w:szCs w:val="56"/>
        </w:rPr>
      </w:pPr>
    </w:p>
    <w:p w14:paraId="39AC31E4">
      <w:pPr>
        <w:pStyle w:val="12"/>
        <w:jc w:val="center"/>
        <w:rPr>
          <w:rFonts w:ascii="Times New Roman" w:hAnsi="Times New Roman" w:cs="Times New Roman"/>
          <w:sz w:val="32"/>
          <w:szCs w:val="32"/>
        </w:rPr>
      </w:pPr>
    </w:p>
    <w:p w14:paraId="123B5E42">
      <w:pPr>
        <w:pStyle w:val="12"/>
        <w:jc w:val="center"/>
        <w:rPr>
          <w:rFonts w:ascii="Times New Roman" w:hAnsi="Times New Roman" w:cs="Times New Roman"/>
          <w:sz w:val="32"/>
          <w:szCs w:val="32"/>
        </w:rPr>
      </w:pPr>
    </w:p>
    <w:p w14:paraId="011F55D1">
      <w:pPr>
        <w:pStyle w:val="12"/>
        <w:jc w:val="center"/>
        <w:rPr>
          <w:rFonts w:ascii="Times New Roman" w:hAnsi="Times New Roman" w:cs="Times New Roman"/>
          <w:sz w:val="32"/>
          <w:szCs w:val="32"/>
        </w:rPr>
      </w:pPr>
    </w:p>
    <w:p w14:paraId="53E10C9B">
      <w:pPr>
        <w:pStyle w:val="12"/>
        <w:jc w:val="center"/>
        <w:rPr>
          <w:rFonts w:ascii="Times New Roman" w:hAnsi="Times New Roman" w:cs="Times New Roman"/>
          <w:sz w:val="32"/>
          <w:szCs w:val="32"/>
        </w:rPr>
      </w:pPr>
    </w:p>
    <w:p w14:paraId="52120660">
      <w:pPr>
        <w:pStyle w:val="12"/>
        <w:jc w:val="center"/>
        <w:rPr>
          <w:rFonts w:ascii="Times New Roman" w:hAnsi="Times New Roman" w:cs="Times New Roman"/>
          <w:sz w:val="32"/>
          <w:szCs w:val="32"/>
        </w:rPr>
      </w:pPr>
    </w:p>
    <w:p w14:paraId="2D246B72">
      <w:pPr>
        <w:pStyle w:val="12"/>
        <w:jc w:val="center"/>
        <w:rPr>
          <w:rFonts w:ascii="Times New Roman" w:hAnsi="Times New Roman" w:cs="Times New Roman"/>
          <w:sz w:val="32"/>
          <w:szCs w:val="32"/>
        </w:rPr>
      </w:pPr>
    </w:p>
    <w:p w14:paraId="50E2D49A">
      <w:pPr>
        <w:pStyle w:val="12"/>
        <w:spacing w:line="540" w:lineRule="exact"/>
        <w:jc w:val="center"/>
        <w:rPr>
          <w:rFonts w:ascii="Times New Roman" w:hAnsi="Times New Roman" w:cs="Times New Roman"/>
          <w:sz w:val="56"/>
          <w:szCs w:val="56"/>
        </w:rPr>
      </w:pPr>
    </w:p>
    <w:p w14:paraId="52ECDF07">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7E4CCF1">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6290157">
      <w:pPr>
        <w:pStyle w:val="12"/>
        <w:spacing w:line="600" w:lineRule="exact"/>
        <w:jc w:val="both"/>
        <w:rPr>
          <w:rFonts w:ascii="Times New Roman" w:hAnsi="Times New Roman" w:cs="Times New Roman"/>
          <w:b/>
          <w:sz w:val="36"/>
          <w:szCs w:val="28"/>
        </w:rPr>
      </w:pPr>
    </w:p>
    <w:p w14:paraId="4E1A0F49">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2BA2971">
      <w:pPr>
        <w:pStyle w:val="12"/>
        <w:spacing w:line="600" w:lineRule="exact"/>
        <w:jc w:val="center"/>
        <w:rPr>
          <w:rFonts w:ascii="Times New Roman" w:hAnsi="Times New Roman" w:cs="Times New Roman"/>
          <w:b/>
          <w:sz w:val="36"/>
          <w:szCs w:val="28"/>
        </w:rPr>
      </w:pPr>
    </w:p>
    <w:p w14:paraId="429642BE">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蓝山县湘江源中学</w:t>
      </w:r>
      <w:r>
        <w:rPr>
          <w:rFonts w:ascii="Times New Roman" w:hAnsi="Times New Roman" w:cs="Times New Roman"/>
          <w:bCs/>
          <w:sz w:val="32"/>
          <w:szCs w:val="32"/>
        </w:rPr>
        <w:t>概况</w:t>
      </w:r>
    </w:p>
    <w:p w14:paraId="5403BEC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97B5CA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5D4440C">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D42E70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A93409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1B5A45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6CCE1A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D7E320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B3BBB2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2CA2A8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1ADA2A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A56967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665E72D">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5BF4E1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5E1C52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298A8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21EE29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2AB5A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79C3FC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6EBC449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A14C58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A4AD6E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070706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9C0B02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00580E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A5FBB8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DF8B95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053C2BC">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97A45B8">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AF5E72E">
      <w:pPr>
        <w:pStyle w:val="12"/>
        <w:spacing w:line="600" w:lineRule="exact"/>
        <w:rPr>
          <w:rFonts w:ascii="Times New Roman" w:hAnsi="Times New Roman" w:cs="Times New Roman"/>
          <w:bCs/>
          <w:sz w:val="28"/>
          <w:szCs w:val="28"/>
        </w:rPr>
      </w:pPr>
    </w:p>
    <w:p w14:paraId="619CE451">
      <w:pPr>
        <w:jc w:val="center"/>
        <w:rPr>
          <w:rFonts w:ascii="Times New Roman" w:hAnsi="Times New Roman" w:cs="Times New Roman"/>
          <w:sz w:val="72"/>
          <w:szCs w:val="72"/>
        </w:rPr>
      </w:pPr>
    </w:p>
    <w:p w14:paraId="04782097">
      <w:pPr>
        <w:jc w:val="center"/>
        <w:rPr>
          <w:rFonts w:ascii="Times New Roman" w:hAnsi="Times New Roman" w:cs="Times New Roman"/>
          <w:sz w:val="72"/>
          <w:szCs w:val="72"/>
        </w:rPr>
      </w:pPr>
    </w:p>
    <w:p w14:paraId="53187E20">
      <w:pPr>
        <w:jc w:val="center"/>
        <w:rPr>
          <w:rFonts w:ascii="Times New Roman" w:hAnsi="Times New Roman" w:cs="Times New Roman"/>
          <w:sz w:val="72"/>
          <w:szCs w:val="72"/>
        </w:rPr>
      </w:pPr>
    </w:p>
    <w:p w14:paraId="45C3F875">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0115413">
      <w:pPr>
        <w:rPr>
          <w:rFonts w:ascii="Times New Roman" w:hAnsi="Times New Roman" w:eastAsia="方正小标宋_GBK" w:cs="Times New Roman"/>
          <w:sz w:val="72"/>
          <w:szCs w:val="72"/>
        </w:rPr>
      </w:pPr>
    </w:p>
    <w:p w14:paraId="4CE05BCF">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第一部分 </w:t>
      </w:r>
      <w:r>
        <w:rPr>
          <w:rFonts w:hint="eastAsia" w:ascii="黑体" w:hAnsi="黑体" w:eastAsia="黑体" w:cs="黑体"/>
          <w:b/>
          <w:kern w:val="0"/>
          <w:sz w:val="44"/>
          <w:szCs w:val="44"/>
        </w:rPr>
        <w:t>蓝山县</w:t>
      </w:r>
      <w:r>
        <w:rPr>
          <w:rFonts w:hint="eastAsia" w:ascii="黑体" w:hAnsi="黑体" w:eastAsia="黑体" w:cs="黑体"/>
          <w:b/>
          <w:kern w:val="0"/>
          <w:sz w:val="44"/>
          <w:szCs w:val="44"/>
          <w:lang w:val="en-US" w:eastAsia="zh-CN"/>
        </w:rPr>
        <w:t>湘江源中学</w:t>
      </w:r>
      <w:r>
        <w:rPr>
          <w:rFonts w:hint="eastAsia" w:ascii="黑体" w:hAnsi="黑体" w:eastAsia="黑体" w:cs="黑体"/>
          <w:b/>
          <w:bCs w:val="0"/>
          <w:kern w:val="0"/>
          <w:sz w:val="44"/>
          <w:szCs w:val="44"/>
        </w:rPr>
        <w:t>部门概况</w:t>
      </w:r>
    </w:p>
    <w:p w14:paraId="5426F004">
      <w:pPr>
        <w:pStyle w:val="3"/>
        <w:ind w:left="0" w:leftChars="0" w:firstLine="0" w:firstLineChars="0"/>
        <w:rPr>
          <w:rFonts w:ascii="Times New Roman" w:hAnsi="Times New Roman" w:cs="Times New Roman"/>
        </w:rPr>
      </w:pPr>
    </w:p>
    <w:p w14:paraId="31634853">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A93F356">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 xml:space="preserve">（一）学校业务范围为：实施九年义务教育，促进基础教育发展。初中学历教育相关社会服务。 </w:t>
      </w:r>
    </w:p>
    <w:p w14:paraId="0B89C66A">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二）学校办学宗旨：坚持中国特色社会主义办学方向，认真贯彻执行党的教育方针，实施九年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14:paraId="5C33D94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BDFC1EE">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color w:val="000000"/>
          <w:kern w:val="0"/>
          <w:sz w:val="30"/>
          <w:szCs w:val="30"/>
          <w:lang w:val="en-US" w:eastAsia="zh-CN" w:bidi="ar-SA"/>
        </w:rPr>
      </w:pPr>
      <w:r>
        <w:rPr>
          <w:rFonts w:hint="eastAsia" w:ascii="楷体_GB2312" w:hAnsi="宋体" w:eastAsia="楷体_GB2312"/>
          <w:b/>
          <w:bCs/>
          <w:kern w:val="0"/>
          <w:sz w:val="32"/>
          <w:szCs w:val="32"/>
          <w:lang w:val="en-US" w:eastAsia="zh-CN"/>
        </w:rPr>
        <w:t>（一）</w:t>
      </w:r>
      <w:r>
        <w:rPr>
          <w:rFonts w:hint="eastAsia" w:ascii="楷体_GB2312" w:hAnsi="宋体" w:eastAsia="楷体_GB2312"/>
          <w:b/>
          <w:bCs/>
          <w:kern w:val="0"/>
          <w:sz w:val="32"/>
          <w:szCs w:val="32"/>
        </w:rPr>
        <w:t>内设机构设置。</w:t>
      </w:r>
      <w:r>
        <w:rPr>
          <w:rFonts w:hint="eastAsia" w:ascii="仿宋" w:hAnsi="仿宋" w:eastAsia="仿宋" w:cs="仿宋"/>
          <w:color w:val="000000"/>
          <w:kern w:val="0"/>
          <w:sz w:val="30"/>
          <w:szCs w:val="30"/>
          <w:lang w:val="en-US" w:eastAsia="zh-CN" w:bidi="ar-SA"/>
        </w:rPr>
        <w:t>学校是一个财政全额拨款的事业单位。单位现有校长1名，副校长1名，现有下设机构七个：学校办公室1个，设办公室主任1名；工会委员会1个，设有工会主席1名，工会委员2名；教务处1个，设有教务主任1名；政教处1个，设有政教主任1名；学校团支部1个，设有团支部书记1名；总务处1个，总务主任1名；财务室1个，设有会计1名，出纳1名</w:t>
      </w:r>
    </w:p>
    <w:p w14:paraId="13FC001D">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kern w:val="0"/>
          <w:sz w:val="30"/>
          <w:szCs w:val="30"/>
          <w:lang w:val="en-US" w:eastAsia="zh-CN"/>
        </w:rPr>
      </w:pPr>
      <w:r>
        <w:rPr>
          <w:rFonts w:hint="eastAsia" w:ascii="仿宋" w:hAnsi="仿宋" w:eastAsia="仿宋" w:cs="仿宋"/>
          <w:bCs/>
          <w:kern w:val="0"/>
          <w:sz w:val="30"/>
          <w:szCs w:val="30"/>
        </w:rPr>
        <w:t>（</w:t>
      </w:r>
      <w:r>
        <w:rPr>
          <w:rFonts w:hint="eastAsia" w:ascii="仿宋" w:hAnsi="仿宋" w:eastAsia="仿宋" w:cs="仿宋"/>
          <w:bCs/>
          <w:kern w:val="0"/>
          <w:sz w:val="30"/>
          <w:szCs w:val="30"/>
          <w:lang w:val="en-US" w:eastAsia="zh-CN"/>
        </w:rPr>
        <w:t>2</w:t>
      </w:r>
      <w:r>
        <w:rPr>
          <w:rFonts w:hint="eastAsia" w:ascii="仿宋" w:hAnsi="仿宋" w:eastAsia="仿宋" w:cs="仿宋"/>
          <w:bCs/>
          <w:kern w:val="0"/>
          <w:sz w:val="30"/>
          <w:szCs w:val="30"/>
        </w:rPr>
        <w:t>）学生情况：</w:t>
      </w:r>
      <w:r>
        <w:rPr>
          <w:rFonts w:eastAsia="仿宋_GB2312"/>
          <w:sz w:val="32"/>
          <w:szCs w:val="32"/>
        </w:rPr>
        <w:t>202</w:t>
      </w:r>
      <w:r>
        <w:rPr>
          <w:rFonts w:hint="eastAsia" w:eastAsia="仿宋_GB2312"/>
          <w:sz w:val="32"/>
          <w:szCs w:val="32"/>
          <w:lang w:val="en-US" w:eastAsia="zh-CN"/>
        </w:rPr>
        <w:t>4</w:t>
      </w:r>
      <w:r>
        <w:rPr>
          <w:rFonts w:eastAsia="仿宋_GB2312"/>
          <w:sz w:val="32"/>
          <w:szCs w:val="32"/>
        </w:rPr>
        <w:t>年共用班级</w:t>
      </w:r>
      <w:r>
        <w:rPr>
          <w:rFonts w:hint="eastAsia" w:eastAsia="仿宋_GB2312"/>
          <w:sz w:val="32"/>
          <w:szCs w:val="32"/>
          <w:lang w:val="en-US" w:eastAsia="zh-CN"/>
        </w:rPr>
        <w:t>36</w:t>
      </w:r>
      <w:r>
        <w:rPr>
          <w:rFonts w:eastAsia="仿宋_GB2312"/>
          <w:sz w:val="32"/>
          <w:szCs w:val="32"/>
        </w:rPr>
        <w:t>个</w:t>
      </w:r>
      <w:r>
        <w:rPr>
          <w:rFonts w:hint="eastAsia" w:eastAsia="仿宋_GB2312"/>
          <w:sz w:val="32"/>
          <w:szCs w:val="32"/>
          <w:lang w:eastAsia="zh-CN"/>
        </w:rPr>
        <w:t>，</w:t>
      </w:r>
      <w:r>
        <w:rPr>
          <w:rFonts w:eastAsia="仿宋_GB2312"/>
          <w:sz w:val="32"/>
          <w:szCs w:val="32"/>
        </w:rPr>
        <w:t>学生</w:t>
      </w:r>
      <w:r>
        <w:rPr>
          <w:rFonts w:hint="eastAsia" w:eastAsia="仿宋_GB2312"/>
          <w:sz w:val="32"/>
          <w:szCs w:val="32"/>
          <w:lang w:val="en-US" w:eastAsia="zh-CN"/>
        </w:rPr>
        <w:t>1772</w:t>
      </w:r>
      <w:r>
        <w:rPr>
          <w:rFonts w:eastAsia="仿宋_GB2312"/>
          <w:sz w:val="32"/>
          <w:szCs w:val="32"/>
        </w:rPr>
        <w:t>人</w:t>
      </w:r>
    </w:p>
    <w:p w14:paraId="2AB2FEB1">
      <w:pPr>
        <w:keepNext w:val="0"/>
        <w:keepLines w:val="0"/>
        <w:pageBreakBefore w:val="0"/>
        <w:widowControl/>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kern w:val="0"/>
          <w:sz w:val="30"/>
          <w:szCs w:val="30"/>
        </w:rPr>
      </w:pPr>
      <w:r>
        <w:rPr>
          <w:rFonts w:hint="eastAsia" w:ascii="仿宋" w:hAnsi="仿宋" w:eastAsia="仿宋" w:cs="仿宋"/>
          <w:bCs/>
          <w:kern w:val="0"/>
          <w:sz w:val="30"/>
          <w:szCs w:val="30"/>
        </w:rPr>
        <w:t>（</w:t>
      </w:r>
      <w:r>
        <w:rPr>
          <w:rFonts w:hint="eastAsia" w:ascii="仿宋" w:hAnsi="仿宋" w:eastAsia="仿宋" w:cs="仿宋"/>
          <w:bCs/>
          <w:kern w:val="0"/>
          <w:sz w:val="30"/>
          <w:szCs w:val="30"/>
          <w:lang w:val="en-US" w:eastAsia="zh-CN"/>
        </w:rPr>
        <w:t>3</w:t>
      </w:r>
      <w:r>
        <w:rPr>
          <w:rFonts w:hint="eastAsia" w:ascii="仿宋" w:hAnsi="仿宋" w:eastAsia="仿宋" w:cs="仿宋"/>
          <w:bCs/>
          <w:kern w:val="0"/>
          <w:sz w:val="30"/>
          <w:szCs w:val="30"/>
        </w:rPr>
        <w:t>）</w:t>
      </w:r>
      <w:r>
        <w:rPr>
          <w:rFonts w:hint="eastAsia" w:ascii="仿宋" w:hAnsi="仿宋" w:eastAsia="仿宋" w:cs="仿宋"/>
          <w:sz w:val="30"/>
          <w:szCs w:val="30"/>
          <w:lang w:eastAsia="zh-CN"/>
        </w:rPr>
        <w:t>学校</w:t>
      </w:r>
      <w:r>
        <w:rPr>
          <w:rFonts w:hint="eastAsia" w:ascii="仿宋" w:hAnsi="仿宋" w:eastAsia="仿宋" w:cs="仿宋"/>
          <w:sz w:val="30"/>
          <w:szCs w:val="30"/>
        </w:rPr>
        <w:t>人员情况</w:t>
      </w:r>
      <w:r>
        <w:rPr>
          <w:rFonts w:hint="eastAsia" w:ascii="仿宋" w:hAnsi="仿宋" w:eastAsia="仿宋" w:cs="仿宋"/>
          <w:sz w:val="30"/>
          <w:szCs w:val="30"/>
          <w:lang w:eastAsia="zh-CN"/>
        </w:rPr>
        <w:t>：本学校现事业编制人数为</w:t>
      </w:r>
      <w:r>
        <w:rPr>
          <w:rFonts w:hint="eastAsia" w:ascii="仿宋" w:hAnsi="仿宋" w:eastAsia="仿宋" w:cs="仿宋"/>
          <w:sz w:val="30"/>
          <w:szCs w:val="30"/>
          <w:lang w:val="en-US" w:eastAsia="zh-CN"/>
        </w:rPr>
        <w:t>121</w:t>
      </w:r>
      <w:r>
        <w:rPr>
          <w:rFonts w:hint="eastAsia" w:ascii="仿宋" w:hAnsi="仿宋" w:eastAsia="仿宋" w:cs="仿宋"/>
          <w:sz w:val="30"/>
          <w:szCs w:val="30"/>
          <w:lang w:eastAsia="zh-CN"/>
        </w:rPr>
        <w:t>人。</w:t>
      </w:r>
    </w:p>
    <w:p w14:paraId="6854FBA5">
      <w:pPr>
        <w:jc w:val="both"/>
        <w:rPr>
          <w:rFonts w:ascii="Times New Roman" w:hAnsi="Times New Roman" w:eastAsia="黑体" w:cs="Times New Roman"/>
          <w:sz w:val="28"/>
          <w:szCs w:val="28"/>
        </w:rPr>
      </w:pPr>
    </w:p>
    <w:p w14:paraId="6EE6AA0D">
      <w:pPr>
        <w:jc w:val="center"/>
        <w:rPr>
          <w:rFonts w:ascii="Times New Roman" w:hAnsi="Times New Roman" w:eastAsia="黑体" w:cs="Times New Roman"/>
          <w:sz w:val="28"/>
          <w:szCs w:val="28"/>
        </w:rPr>
      </w:pPr>
    </w:p>
    <w:p w14:paraId="25E9998A">
      <w:pPr>
        <w:jc w:val="center"/>
        <w:rPr>
          <w:rFonts w:ascii="Times New Roman" w:hAnsi="Times New Roman" w:eastAsia="黑体" w:cs="Times New Roman"/>
          <w:sz w:val="28"/>
          <w:szCs w:val="28"/>
        </w:rPr>
      </w:pPr>
    </w:p>
    <w:p w14:paraId="1D747517">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2262F35">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9697541">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B95D73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1D9FF7F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28B4EB00">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53A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4E4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7573270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FDE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197C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1B3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C6E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3524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813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49881B1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6EBF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EB32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4FE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0BFA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5CB8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D33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47883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E38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CEC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BB2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1523.09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CA17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1B8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9743">
            <w:pPr>
              <w:jc w:val="right"/>
              <w:rPr>
                <w:rFonts w:ascii="Times New Roman" w:hAnsi="Times New Roman" w:eastAsia="仿宋_GB2312" w:cs="Times New Roman"/>
                <w:color w:val="000000"/>
                <w:sz w:val="22"/>
              </w:rPr>
            </w:pPr>
          </w:p>
        </w:tc>
      </w:tr>
      <w:tr w14:paraId="7979DA0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3C4E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A4B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A63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07CA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1E0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4F3E">
            <w:pPr>
              <w:jc w:val="right"/>
              <w:rPr>
                <w:rFonts w:ascii="Times New Roman" w:hAnsi="Times New Roman" w:eastAsia="仿宋_GB2312" w:cs="Times New Roman"/>
                <w:color w:val="000000"/>
                <w:sz w:val="22"/>
              </w:rPr>
            </w:pPr>
          </w:p>
        </w:tc>
      </w:tr>
      <w:tr w14:paraId="2E61D1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398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6DA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C31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3FE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24C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4C97">
            <w:pPr>
              <w:jc w:val="right"/>
              <w:rPr>
                <w:rFonts w:ascii="Times New Roman" w:hAnsi="Times New Roman" w:eastAsia="仿宋_GB2312" w:cs="Times New Roman"/>
                <w:color w:val="000000"/>
                <w:sz w:val="22"/>
              </w:rPr>
            </w:pPr>
          </w:p>
        </w:tc>
      </w:tr>
      <w:tr w14:paraId="62B47A48">
        <w:tblPrEx>
          <w:tblCellMar>
            <w:top w:w="0" w:type="dxa"/>
            <w:left w:w="108" w:type="dxa"/>
            <w:bottom w:w="0" w:type="dxa"/>
            <w:right w:w="108" w:type="dxa"/>
          </w:tblCellMar>
        </w:tblPrEx>
        <w:trPr>
          <w:trHeight w:val="33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F3DF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C55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EEF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8C7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754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65F6">
            <w:pPr>
              <w:jc w:val="right"/>
              <w:rPr>
                <w:rFonts w:ascii="Times New Roman" w:hAnsi="Times New Roman" w:eastAsia="仿宋_GB2312" w:cs="Times New Roman"/>
                <w:color w:val="000000"/>
                <w:sz w:val="22"/>
              </w:rPr>
            </w:pPr>
          </w:p>
        </w:tc>
      </w:tr>
      <w:tr w14:paraId="7CA8D33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4875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11E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2AE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1516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42E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AA6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1362.51</w:t>
            </w:r>
          </w:p>
        </w:tc>
      </w:tr>
      <w:tr w14:paraId="1E48134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995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0C4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FBB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D031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44C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968C">
            <w:pPr>
              <w:jc w:val="right"/>
              <w:rPr>
                <w:rFonts w:ascii="Times New Roman" w:hAnsi="Times New Roman" w:eastAsia="仿宋_GB2312" w:cs="Times New Roman"/>
                <w:color w:val="000000"/>
                <w:sz w:val="22"/>
              </w:rPr>
            </w:pPr>
          </w:p>
        </w:tc>
      </w:tr>
      <w:tr w14:paraId="41624F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49DE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265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ACC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B94B">
            <w:pPr>
              <w:widowControl/>
              <w:tabs>
                <w:tab w:val="left" w:pos="1732"/>
              </w:tabs>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val="en-US" w:eastAsia="zh-CN" w:bidi="ar"/>
              </w:rPr>
              <w:t>七、</w:t>
            </w:r>
            <w:r>
              <w:rPr>
                <w:rFonts w:hint="eastAsia" w:ascii="Times New Roman" w:hAnsi="Times New Roman" w:eastAsia="仿宋_GB2312" w:cs="Times New Roman"/>
                <w:color w:val="000000"/>
                <w:kern w:val="0"/>
                <w:sz w:val="24"/>
                <w:szCs w:val="24"/>
                <w:lang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1DE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074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112.02</w:t>
            </w:r>
          </w:p>
        </w:tc>
      </w:tr>
      <w:tr w14:paraId="54AAB0F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3026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387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405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82DD">
            <w:pPr>
              <w:tabs>
                <w:tab w:val="left" w:pos="3808"/>
              </w:tabs>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val="en-US" w:eastAsia="zh-CN"/>
              </w:rPr>
              <w:t>八、</w:t>
            </w:r>
            <w:r>
              <w:rPr>
                <w:rFonts w:hint="eastAsia" w:ascii="Times New Roman" w:hAnsi="Times New Roman" w:eastAsia="仿宋_GB2312" w:cs="Times New Roman"/>
                <w:color w:val="000000"/>
                <w:sz w:val="22"/>
                <w:lang w:eastAsia="zh-CN"/>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11E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3C15">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48.56</w:t>
            </w:r>
          </w:p>
        </w:tc>
      </w:tr>
      <w:tr w14:paraId="2C3E65E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F5A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174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77E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60E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B6F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08CD">
            <w:pPr>
              <w:rPr>
                <w:rFonts w:ascii="Times New Roman" w:hAnsi="Times New Roman" w:eastAsia="仿宋_GB2312" w:cs="Times New Roman"/>
                <w:b/>
                <w:color w:val="000000"/>
                <w:sz w:val="22"/>
              </w:rPr>
            </w:pPr>
          </w:p>
        </w:tc>
      </w:tr>
      <w:tr w14:paraId="3EBD43A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71A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648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ACE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1523.09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409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A45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BFA8">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1523.09</w:t>
            </w:r>
          </w:p>
        </w:tc>
      </w:tr>
      <w:tr w14:paraId="32F90A0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FF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DD6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73D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34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A8A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D9F3">
            <w:pPr>
              <w:rPr>
                <w:rFonts w:ascii="Times New Roman" w:hAnsi="Times New Roman" w:eastAsia="仿宋_GB2312" w:cs="Times New Roman"/>
                <w:color w:val="000000"/>
                <w:sz w:val="22"/>
              </w:rPr>
            </w:pPr>
          </w:p>
        </w:tc>
      </w:tr>
      <w:tr w14:paraId="2DA4554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CC4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579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9B2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FA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236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1D9C">
            <w:pPr>
              <w:rPr>
                <w:rFonts w:ascii="Times New Roman" w:hAnsi="Times New Roman" w:eastAsia="仿宋_GB2312" w:cs="Times New Roman"/>
                <w:color w:val="000000"/>
                <w:sz w:val="22"/>
              </w:rPr>
            </w:pPr>
          </w:p>
        </w:tc>
      </w:tr>
      <w:tr w14:paraId="4B8EB29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99ED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C56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42A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1523.09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B1FE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498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393D">
            <w:pP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1523.09</w:t>
            </w:r>
          </w:p>
        </w:tc>
      </w:tr>
    </w:tbl>
    <w:p w14:paraId="3C578245">
      <w:pPr>
        <w:widowControl/>
        <w:jc w:val="left"/>
        <w:textAlignment w:val="center"/>
        <w:rPr>
          <w:rFonts w:ascii="Times New Roman" w:hAnsi="Times New Roman" w:eastAsia="宋体" w:cs="Times New Roman"/>
          <w:color w:val="000000"/>
          <w:kern w:val="0"/>
          <w:sz w:val="24"/>
          <w:szCs w:val="24"/>
          <w:lang w:bidi="ar"/>
        </w:rPr>
      </w:pPr>
    </w:p>
    <w:p w14:paraId="5A5ADAAB">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2488699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0594794">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CC4F4F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084BAA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E2894B0">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802"/>
        <w:gridCol w:w="1138"/>
        <w:gridCol w:w="1640"/>
        <w:gridCol w:w="1640"/>
        <w:gridCol w:w="1640"/>
        <w:gridCol w:w="1640"/>
        <w:gridCol w:w="1897"/>
        <w:gridCol w:w="1383"/>
      </w:tblGrid>
      <w:tr w14:paraId="697397E6">
        <w:tblPrEx>
          <w:tblCellMar>
            <w:top w:w="0" w:type="dxa"/>
            <w:left w:w="0" w:type="dxa"/>
            <w:bottom w:w="0" w:type="dxa"/>
            <w:right w:w="0" w:type="dxa"/>
          </w:tblCellMar>
        </w:tblPrEx>
        <w:trPr>
          <w:trHeight w:val="450" w:hRule="atLeast"/>
          <w:jc w:val="center"/>
        </w:trPr>
        <w:tc>
          <w:tcPr>
            <w:tcW w:w="368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E3C46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1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111CE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89DB7A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2D7BE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FA04D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EAFEB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99610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AE7B7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566844E">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9A284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80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36599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138" w:type="dxa"/>
            <w:vMerge w:val="continue"/>
            <w:tcBorders>
              <w:top w:val="single" w:color="auto" w:sz="4" w:space="0"/>
              <w:left w:val="single" w:color="auto" w:sz="4" w:space="0"/>
              <w:bottom w:val="single" w:color="auto" w:sz="4" w:space="0"/>
              <w:right w:val="single" w:color="auto" w:sz="4" w:space="0"/>
            </w:tcBorders>
            <w:vAlign w:val="center"/>
          </w:tcPr>
          <w:p w14:paraId="5475529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91A511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6EF794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C3F162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2105A46">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A221FD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5919BB9">
            <w:pPr>
              <w:rPr>
                <w:rFonts w:ascii="Times New Roman" w:hAnsi="Times New Roman" w:eastAsia="仿宋_GB2312" w:cs="Times New Roman"/>
                <w:sz w:val="24"/>
                <w:szCs w:val="24"/>
              </w:rPr>
            </w:pPr>
          </w:p>
        </w:tc>
      </w:tr>
      <w:tr w14:paraId="2739790E">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1A04075D">
            <w:pPr>
              <w:rPr>
                <w:rFonts w:ascii="Times New Roman" w:hAnsi="Times New Roman" w:eastAsia="仿宋_GB2312" w:cs="Times New Roman"/>
                <w:sz w:val="24"/>
                <w:szCs w:val="24"/>
              </w:rPr>
            </w:pPr>
          </w:p>
        </w:tc>
        <w:tc>
          <w:tcPr>
            <w:tcW w:w="1802" w:type="dxa"/>
            <w:vMerge w:val="continue"/>
            <w:tcBorders>
              <w:top w:val="nil"/>
              <w:left w:val="single" w:color="auto" w:sz="4" w:space="0"/>
              <w:bottom w:val="single" w:color="auto" w:sz="4" w:space="0"/>
              <w:right w:val="single" w:color="auto" w:sz="4" w:space="0"/>
            </w:tcBorders>
            <w:vAlign w:val="center"/>
          </w:tcPr>
          <w:p w14:paraId="5F80119A">
            <w:pPr>
              <w:rPr>
                <w:rFonts w:ascii="Times New Roman" w:hAnsi="Times New Roman" w:eastAsia="仿宋_GB2312" w:cs="Times New Roman"/>
                <w:sz w:val="24"/>
                <w:szCs w:val="24"/>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14:paraId="33772DE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57F121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669790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50D2E0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40019D6">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51BAB1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26717AE">
            <w:pPr>
              <w:rPr>
                <w:rFonts w:ascii="Times New Roman" w:hAnsi="Times New Roman" w:eastAsia="仿宋_GB2312" w:cs="Times New Roman"/>
                <w:sz w:val="24"/>
                <w:szCs w:val="24"/>
              </w:rPr>
            </w:pPr>
          </w:p>
        </w:tc>
      </w:tr>
      <w:tr w14:paraId="54C92D17">
        <w:tblPrEx>
          <w:tblCellMar>
            <w:top w:w="0" w:type="dxa"/>
            <w:left w:w="0" w:type="dxa"/>
            <w:bottom w:w="0" w:type="dxa"/>
            <w:right w:w="0" w:type="dxa"/>
          </w:tblCellMar>
        </w:tblPrEx>
        <w:trPr>
          <w:trHeight w:val="450" w:hRule="atLeast"/>
          <w:jc w:val="center"/>
        </w:trPr>
        <w:tc>
          <w:tcPr>
            <w:tcW w:w="36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37DCBF">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1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C5A6CE">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891723">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82331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9D4101">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57EBBF">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BDD2B">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AE442">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0A9CD71">
        <w:tblPrEx>
          <w:tblCellMar>
            <w:top w:w="0" w:type="dxa"/>
            <w:left w:w="0" w:type="dxa"/>
            <w:bottom w:w="0" w:type="dxa"/>
            <w:right w:w="0" w:type="dxa"/>
          </w:tblCellMar>
        </w:tblPrEx>
        <w:trPr>
          <w:trHeight w:val="450" w:hRule="atLeast"/>
          <w:jc w:val="center"/>
        </w:trPr>
        <w:tc>
          <w:tcPr>
            <w:tcW w:w="36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5735A7">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合计</w:t>
            </w: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CA57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1523.09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85AA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1523.09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A1CE4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6BB9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A34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752E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5F5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23D980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C4B1D6">
            <w:pPr>
              <w:rPr>
                <w:rFonts w:hint="default" w:asciiTheme="minorHAnsi" w:hAnsiTheme="minorHAnsi" w:eastAsiaTheme="minorEastAsia" w:cstheme="minorBidi"/>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2050203</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88976">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初中教育</w:t>
            </w: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AD97A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1362.51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0FB6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1362.51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DF4D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225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EF35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2EE2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1289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C43E6A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29C0BB">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2080502</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338804">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事业单位离退休</w:t>
            </w: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AF57B">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0.01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69FAF">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0.01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9112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B2E3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D6E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06B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D3FA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C9D662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CDC08A">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D026AE">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8DCF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104.16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5A4C3">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104.16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1FD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3B74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40E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86C5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9BEC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79CD84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D2A32E">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2080599</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242DA8">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BE78B">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96CB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7.85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D368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1A2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A4F3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B5F6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326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A37AC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624547">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2101102</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87852F">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事业单位医疗</w:t>
            </w: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1941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48.56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D13D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48.56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BFA2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075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90F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173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C70C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4A2B8A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E27744">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8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DCA32">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1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76EA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DCBD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C9C3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A20E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2E7A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8F18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665C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1ABC2313">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30C211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1A2FD7A">
      <w:pPr>
        <w:widowControl/>
        <w:jc w:val="center"/>
        <w:textAlignment w:val="center"/>
        <w:rPr>
          <w:rFonts w:ascii="Times New Roman" w:hAnsi="Times New Roman" w:eastAsia="黑体" w:cs="Times New Roman"/>
          <w:color w:val="000000"/>
          <w:kern w:val="0"/>
          <w:sz w:val="32"/>
          <w:szCs w:val="32"/>
          <w:lang w:bidi="ar"/>
        </w:rPr>
      </w:pPr>
    </w:p>
    <w:p w14:paraId="7555F3F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61DBA72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DB0314A">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2076"/>
        <w:gridCol w:w="3786"/>
        <w:gridCol w:w="1527"/>
        <w:gridCol w:w="984"/>
        <w:gridCol w:w="981"/>
        <w:gridCol w:w="1525"/>
        <w:gridCol w:w="982"/>
        <w:gridCol w:w="2350"/>
      </w:tblGrid>
      <w:tr w14:paraId="6A3A1516">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86D8FF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55A93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B17C6B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F5873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DFD9F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8C9C4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7155B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1630450">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6EA5E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02DED30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10B847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1B711E7">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587861A6">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4D76E91D">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403A0F0D">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2B15F603">
            <w:pPr>
              <w:widowControl/>
              <w:jc w:val="left"/>
              <w:rPr>
                <w:rFonts w:ascii="Times New Roman" w:hAnsi="Times New Roman" w:eastAsia="仿宋_GB2312" w:cs="Times New Roman"/>
                <w:b/>
                <w:bCs/>
                <w:kern w:val="0"/>
                <w:sz w:val="24"/>
                <w:szCs w:val="24"/>
              </w:rPr>
            </w:pPr>
          </w:p>
        </w:tc>
      </w:tr>
      <w:tr w14:paraId="33342CAC">
        <w:tblPrEx>
          <w:tblCellMar>
            <w:top w:w="0" w:type="dxa"/>
            <w:left w:w="108" w:type="dxa"/>
            <w:bottom w:w="0" w:type="dxa"/>
            <w:right w:w="108" w:type="dxa"/>
          </w:tblCellMar>
        </w:tblPrEx>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14:paraId="234D508A">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08BD89F2">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C9273F3">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9458237">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E6BF3CE">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699BFECD">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0B4C1600">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44219B61">
            <w:pPr>
              <w:widowControl/>
              <w:jc w:val="left"/>
              <w:rPr>
                <w:rFonts w:ascii="Times New Roman" w:hAnsi="Times New Roman" w:eastAsia="仿宋_GB2312" w:cs="Times New Roman"/>
                <w:kern w:val="0"/>
                <w:sz w:val="24"/>
                <w:szCs w:val="24"/>
              </w:rPr>
            </w:pPr>
          </w:p>
        </w:tc>
      </w:tr>
      <w:tr w14:paraId="36B52297">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6001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0FB9675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45489F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75AF672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75E809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26420A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2FCBA8D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835D77A">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D17204">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合计</w:t>
            </w:r>
          </w:p>
        </w:tc>
        <w:tc>
          <w:tcPr>
            <w:tcW w:w="660" w:type="pct"/>
            <w:tcBorders>
              <w:top w:val="nil"/>
              <w:left w:val="nil"/>
              <w:bottom w:val="single" w:color="auto" w:sz="4" w:space="0"/>
              <w:right w:val="single" w:color="auto" w:sz="4" w:space="0"/>
            </w:tcBorders>
            <w:shd w:val="clear" w:color="auto" w:fill="auto"/>
            <w:noWrap/>
            <w:vAlign w:val="center"/>
          </w:tcPr>
          <w:p w14:paraId="32A74ECF">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1523.09</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1B10298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1523.09</w:t>
            </w: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2C5F692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3CDB6D0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1766AFC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8AAE9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CCA967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563768">
            <w:pPr>
              <w:rPr>
                <w:rFonts w:hint="default" w:asciiTheme="minorHAnsi" w:hAnsiTheme="minorHAnsi" w:eastAsiaTheme="minorEastAsia" w:cstheme="minorBidi"/>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2050203</w:t>
            </w:r>
          </w:p>
        </w:tc>
        <w:tc>
          <w:tcPr>
            <w:tcW w:w="470" w:type="pct"/>
            <w:tcBorders>
              <w:top w:val="nil"/>
              <w:left w:val="nil"/>
              <w:bottom w:val="single" w:color="auto" w:sz="4" w:space="0"/>
              <w:right w:val="single" w:color="auto" w:sz="4" w:space="0"/>
            </w:tcBorders>
            <w:shd w:val="clear" w:color="000000" w:fill="FFFFFF"/>
            <w:noWrap/>
            <w:vAlign w:val="center"/>
          </w:tcPr>
          <w:p w14:paraId="7BFF9E6C">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初中教育</w:t>
            </w:r>
          </w:p>
        </w:tc>
        <w:tc>
          <w:tcPr>
            <w:tcW w:w="660" w:type="pct"/>
            <w:tcBorders>
              <w:top w:val="nil"/>
              <w:left w:val="nil"/>
              <w:bottom w:val="single" w:color="auto" w:sz="4" w:space="0"/>
              <w:right w:val="single" w:color="auto" w:sz="4" w:space="0"/>
            </w:tcBorders>
            <w:shd w:val="clear" w:color="auto" w:fill="auto"/>
            <w:noWrap/>
            <w:vAlign w:val="center"/>
          </w:tcPr>
          <w:p w14:paraId="3A4A430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1362.51</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3F1207F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1362.51</w:t>
            </w: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2AA47E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EB5A4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07B8E3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26C44C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A7E6276">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C3BAC5">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2080502</w:t>
            </w:r>
          </w:p>
        </w:tc>
        <w:tc>
          <w:tcPr>
            <w:tcW w:w="470" w:type="pct"/>
            <w:tcBorders>
              <w:top w:val="nil"/>
              <w:left w:val="nil"/>
              <w:bottom w:val="single" w:color="auto" w:sz="4" w:space="0"/>
              <w:right w:val="single" w:color="auto" w:sz="4" w:space="0"/>
            </w:tcBorders>
            <w:shd w:val="clear" w:color="000000" w:fill="FFFFFF"/>
            <w:noWrap/>
            <w:vAlign w:val="center"/>
          </w:tcPr>
          <w:p w14:paraId="469AA770">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事业单位离退休</w:t>
            </w:r>
          </w:p>
        </w:tc>
        <w:tc>
          <w:tcPr>
            <w:tcW w:w="660" w:type="pct"/>
            <w:tcBorders>
              <w:top w:val="nil"/>
              <w:left w:val="nil"/>
              <w:bottom w:val="single" w:color="auto" w:sz="4" w:space="0"/>
              <w:right w:val="single" w:color="auto" w:sz="4" w:space="0"/>
            </w:tcBorders>
            <w:shd w:val="clear" w:color="auto" w:fill="auto"/>
            <w:noWrap/>
            <w:vAlign w:val="center"/>
          </w:tcPr>
          <w:p w14:paraId="33E7860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0.01</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63912BDF">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0.01</w:t>
            </w: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5BEA7E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769EA74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9FDE6C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31CED89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D3731FE">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D84E19">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470" w:type="pct"/>
            <w:tcBorders>
              <w:top w:val="nil"/>
              <w:left w:val="nil"/>
              <w:bottom w:val="single" w:color="auto" w:sz="4" w:space="0"/>
              <w:right w:val="single" w:color="auto" w:sz="4" w:space="0"/>
            </w:tcBorders>
            <w:shd w:val="clear" w:color="000000" w:fill="FFFFFF"/>
            <w:noWrap/>
            <w:vAlign w:val="center"/>
          </w:tcPr>
          <w:p w14:paraId="6CEA33FC">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660" w:type="pct"/>
            <w:tcBorders>
              <w:top w:val="nil"/>
              <w:left w:val="nil"/>
              <w:bottom w:val="single" w:color="auto" w:sz="4" w:space="0"/>
              <w:right w:val="single" w:color="auto" w:sz="4" w:space="0"/>
            </w:tcBorders>
            <w:shd w:val="clear" w:color="auto" w:fill="auto"/>
            <w:noWrap/>
            <w:vAlign w:val="center"/>
          </w:tcPr>
          <w:p w14:paraId="226F30A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104.16</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052B3250">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104.16</w:t>
            </w: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7B01302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B6ED0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2EE600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38D239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562643A">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926BA6">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2080599</w:t>
            </w:r>
          </w:p>
        </w:tc>
        <w:tc>
          <w:tcPr>
            <w:tcW w:w="470" w:type="pct"/>
            <w:tcBorders>
              <w:top w:val="nil"/>
              <w:left w:val="nil"/>
              <w:bottom w:val="single" w:color="auto" w:sz="4" w:space="0"/>
              <w:right w:val="single" w:color="auto" w:sz="4" w:space="0"/>
            </w:tcBorders>
            <w:shd w:val="clear" w:color="000000" w:fill="FFFFFF"/>
            <w:noWrap/>
            <w:vAlign w:val="center"/>
          </w:tcPr>
          <w:p w14:paraId="69B6D568">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18726D3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7.85</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5059123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7.85</w:t>
            </w: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732967A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47E7FB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111AC65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328BF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7522368">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8AFC82">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2101102</w:t>
            </w:r>
          </w:p>
        </w:tc>
        <w:tc>
          <w:tcPr>
            <w:tcW w:w="470" w:type="pct"/>
            <w:tcBorders>
              <w:top w:val="nil"/>
              <w:left w:val="nil"/>
              <w:bottom w:val="single" w:color="auto" w:sz="4" w:space="0"/>
              <w:right w:val="single" w:color="auto" w:sz="4" w:space="0"/>
            </w:tcBorders>
            <w:shd w:val="clear" w:color="000000" w:fill="FFFFFF"/>
            <w:noWrap/>
            <w:vAlign w:val="center"/>
          </w:tcPr>
          <w:p w14:paraId="07691C75">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事业单位医疗</w:t>
            </w:r>
          </w:p>
        </w:tc>
        <w:tc>
          <w:tcPr>
            <w:tcW w:w="660" w:type="pct"/>
            <w:tcBorders>
              <w:top w:val="nil"/>
              <w:left w:val="nil"/>
              <w:bottom w:val="single" w:color="auto" w:sz="4" w:space="0"/>
              <w:right w:val="single" w:color="auto" w:sz="4" w:space="0"/>
            </w:tcBorders>
            <w:shd w:val="clear" w:color="auto" w:fill="auto"/>
            <w:noWrap/>
            <w:vAlign w:val="center"/>
          </w:tcPr>
          <w:p w14:paraId="5FADF5D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48.56</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70521E1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48.56</w:t>
            </w: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07FE035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0D0F7BA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0FC6BE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849C80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D92E32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9FCB0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0DA9585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3F22D7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688CF9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1D6AC5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7AC725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7D6AA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4842D3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4AC11ED3">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08F44B3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D8DC5A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A0818B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0C4707B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F3572B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931"/>
        <w:gridCol w:w="2636"/>
        <w:gridCol w:w="616"/>
        <w:gridCol w:w="1151"/>
        <w:gridCol w:w="1757"/>
        <w:gridCol w:w="1449"/>
        <w:gridCol w:w="1548"/>
      </w:tblGrid>
      <w:tr w14:paraId="69CB08BD">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296EE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C9A91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8BD9899">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58715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4B30E9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8A2B4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37A90E8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31C8E8C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11C6E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6F0C15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2490EC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B3EC7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75FEF6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17A1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3CE8B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84D93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34B38B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C3A4B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CD7F16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2ECDEA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3A2BDD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9DA4E8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F9654B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685EA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AE82E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5722FF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1523.09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0BC4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3837E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6168A2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676B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3A76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D5028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1646A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79D1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F6FD1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70895D9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583BE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5CA243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3A578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C580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787C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7BCE2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AD6A4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9CE86E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48DA3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7DD88FA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FE89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11888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57729C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425E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59B5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2D3B9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E0459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42E26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FA74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197784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68CB5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45C03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3697D1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82E7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C082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BB1D7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4E3DAB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C3E43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98FE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3FAF242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7CBD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90851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6323646C">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1362.51</w:t>
            </w:r>
          </w:p>
        </w:tc>
        <w:tc>
          <w:tcPr>
            <w:tcW w:w="0" w:type="auto"/>
            <w:tcBorders>
              <w:top w:val="nil"/>
              <w:left w:val="nil"/>
              <w:bottom w:val="single" w:color="auto" w:sz="4" w:space="0"/>
              <w:right w:val="single" w:color="auto" w:sz="4" w:space="0"/>
            </w:tcBorders>
            <w:shd w:val="clear" w:color="auto" w:fill="auto"/>
            <w:noWrap/>
            <w:vAlign w:val="center"/>
          </w:tcPr>
          <w:p w14:paraId="79AF00C3">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1362.51</w:t>
            </w:r>
          </w:p>
        </w:tc>
        <w:tc>
          <w:tcPr>
            <w:tcW w:w="0" w:type="auto"/>
            <w:tcBorders>
              <w:top w:val="nil"/>
              <w:left w:val="nil"/>
              <w:bottom w:val="single" w:color="auto" w:sz="4" w:space="0"/>
              <w:right w:val="single" w:color="auto" w:sz="4" w:space="0"/>
            </w:tcBorders>
            <w:shd w:val="clear" w:color="auto" w:fill="auto"/>
            <w:noWrap/>
            <w:vAlign w:val="center"/>
          </w:tcPr>
          <w:p w14:paraId="2B7F7F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C6921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D8945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0C3AD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74AB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4B2D4CC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1B8776">
            <w:pPr>
              <w:widowControl/>
              <w:jc w:val="lef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lang w:val="en-US" w:eastAsia="zh-CN"/>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0F2087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3C568FE5">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112.02</w:t>
            </w:r>
          </w:p>
        </w:tc>
        <w:tc>
          <w:tcPr>
            <w:tcW w:w="0" w:type="auto"/>
            <w:tcBorders>
              <w:top w:val="nil"/>
              <w:left w:val="nil"/>
              <w:bottom w:val="single" w:color="auto" w:sz="4" w:space="0"/>
              <w:right w:val="single" w:color="auto" w:sz="4" w:space="0"/>
            </w:tcBorders>
            <w:shd w:val="clear" w:color="auto" w:fill="auto"/>
            <w:noWrap/>
            <w:vAlign w:val="center"/>
          </w:tcPr>
          <w:p w14:paraId="4569CA4A">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112.02</w:t>
            </w:r>
          </w:p>
        </w:tc>
        <w:tc>
          <w:tcPr>
            <w:tcW w:w="0" w:type="auto"/>
            <w:tcBorders>
              <w:top w:val="nil"/>
              <w:left w:val="nil"/>
              <w:bottom w:val="single" w:color="auto" w:sz="4" w:space="0"/>
              <w:right w:val="single" w:color="auto" w:sz="4" w:space="0"/>
            </w:tcBorders>
            <w:shd w:val="clear" w:color="auto" w:fill="auto"/>
            <w:noWrap/>
            <w:vAlign w:val="center"/>
          </w:tcPr>
          <w:p w14:paraId="201888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FDBDD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BD3B4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43ED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5774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327533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586663">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七、卫生健康支出</w:t>
            </w:r>
          </w:p>
        </w:tc>
        <w:tc>
          <w:tcPr>
            <w:tcW w:w="0" w:type="auto"/>
            <w:tcBorders>
              <w:top w:val="nil"/>
              <w:left w:val="nil"/>
              <w:bottom w:val="single" w:color="auto" w:sz="4" w:space="0"/>
              <w:right w:val="single" w:color="auto" w:sz="4" w:space="0"/>
            </w:tcBorders>
            <w:shd w:val="clear" w:color="auto" w:fill="auto"/>
            <w:noWrap/>
            <w:vAlign w:val="center"/>
          </w:tcPr>
          <w:p w14:paraId="08C47B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0016B8A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A67531">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48.56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4DDE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0E92E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42F39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D8A8B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93FC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16D3DBA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B7C5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A7D9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2821C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5E2E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248A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E0C8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36AC3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683B9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772338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1C303B5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1523.09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D6A44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496CF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72426D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1523.09</w:t>
            </w:r>
          </w:p>
        </w:tc>
        <w:tc>
          <w:tcPr>
            <w:tcW w:w="0" w:type="auto"/>
            <w:tcBorders>
              <w:top w:val="nil"/>
              <w:left w:val="nil"/>
              <w:bottom w:val="single" w:color="auto" w:sz="4" w:space="0"/>
              <w:right w:val="single" w:color="auto" w:sz="4" w:space="0"/>
            </w:tcBorders>
            <w:shd w:val="clear" w:color="auto" w:fill="auto"/>
            <w:noWrap/>
            <w:vAlign w:val="center"/>
          </w:tcPr>
          <w:p w14:paraId="19F0948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1523.09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6D2C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2B439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A4F95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0D5C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FAA90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7DC81F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B979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EEA93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171EB4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1CB7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01B6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C09DD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F2B4A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1D3E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6D671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7392DDC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21C78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4DB3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022CE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E865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2F13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319C2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AF8F2E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0A22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74561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528CDC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1C5D8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1A10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33551B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4E8E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C8A0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C9F93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28817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6121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BD47E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2BA116D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D71AA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6596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12D30F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FAF4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7AA3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2F70F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65DA57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88F92A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62E01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6177AAA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1523.09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B70659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5203B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49FC8CA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1523.09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5B6BCD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1523.09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08DAA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84047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60C6E8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46B2348">
      <w:pPr>
        <w:widowControl/>
        <w:jc w:val="center"/>
        <w:rPr>
          <w:rFonts w:ascii="Times New Roman" w:hAnsi="Times New Roman" w:eastAsia="方正小标宋_GBK" w:cs="Times New Roman"/>
          <w:kern w:val="0"/>
          <w:sz w:val="36"/>
          <w:szCs w:val="36"/>
        </w:rPr>
      </w:pPr>
    </w:p>
    <w:p w14:paraId="194A39B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2461782C">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4B98124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128B76C">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3D97E3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44E39F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4432BBC">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F8B47F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2B560E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1D67E9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D64F6A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0F2EBA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9DA3F6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2F5D7D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42F45C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F705D6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D16ECB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14F597D">
            <w:pPr>
              <w:widowControl/>
              <w:jc w:val="left"/>
              <w:rPr>
                <w:rFonts w:ascii="Times New Roman" w:hAnsi="Times New Roman" w:eastAsia="仿宋_GB2312" w:cs="Times New Roman"/>
                <w:kern w:val="0"/>
                <w:szCs w:val="21"/>
              </w:rPr>
            </w:pPr>
          </w:p>
        </w:tc>
      </w:tr>
      <w:tr w14:paraId="358A8E2F">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1ADC54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6F0869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153FF6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2CF316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C095BC9">
            <w:pPr>
              <w:widowControl/>
              <w:jc w:val="left"/>
              <w:rPr>
                <w:rFonts w:ascii="Times New Roman" w:hAnsi="Times New Roman" w:eastAsia="仿宋_GB2312" w:cs="Times New Roman"/>
                <w:kern w:val="0"/>
                <w:szCs w:val="21"/>
              </w:rPr>
            </w:pPr>
          </w:p>
        </w:tc>
      </w:tr>
      <w:tr w14:paraId="771B4D5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853DD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22AF7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DA3EF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5D1070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751D92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78AEA0C1">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合计</w:t>
            </w:r>
          </w:p>
        </w:tc>
        <w:tc>
          <w:tcPr>
            <w:tcW w:w="3000" w:type="dxa"/>
            <w:tcBorders>
              <w:top w:val="nil"/>
              <w:left w:val="nil"/>
              <w:bottom w:val="single" w:color="auto" w:sz="4" w:space="0"/>
              <w:right w:val="single" w:color="auto" w:sz="4" w:space="0"/>
            </w:tcBorders>
            <w:shd w:val="clear" w:color="auto" w:fill="auto"/>
            <w:vAlign w:val="center"/>
          </w:tcPr>
          <w:p w14:paraId="5CBCFC2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1523.09</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300FC0E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1523.09</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08F031F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399E8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22DB9BA">
            <w:pPr>
              <w:rPr>
                <w:rFonts w:hint="default" w:asciiTheme="minorHAnsi" w:hAnsiTheme="minorHAnsi" w:eastAsiaTheme="minorEastAsia" w:cstheme="minorBidi"/>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2050203</w:t>
            </w:r>
          </w:p>
        </w:tc>
        <w:tc>
          <w:tcPr>
            <w:tcW w:w="3527" w:type="dxa"/>
            <w:tcBorders>
              <w:top w:val="nil"/>
              <w:left w:val="nil"/>
              <w:bottom w:val="single" w:color="auto" w:sz="4" w:space="0"/>
              <w:right w:val="single" w:color="auto" w:sz="4" w:space="0"/>
            </w:tcBorders>
            <w:shd w:val="clear" w:color="000000" w:fill="FFFFFF"/>
            <w:vAlign w:val="center"/>
          </w:tcPr>
          <w:p w14:paraId="3958419B">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初中教育</w:t>
            </w:r>
          </w:p>
        </w:tc>
        <w:tc>
          <w:tcPr>
            <w:tcW w:w="3000" w:type="dxa"/>
            <w:tcBorders>
              <w:top w:val="nil"/>
              <w:left w:val="nil"/>
              <w:bottom w:val="single" w:color="auto" w:sz="4" w:space="0"/>
              <w:right w:val="single" w:color="auto" w:sz="4" w:space="0"/>
            </w:tcBorders>
            <w:shd w:val="clear" w:color="auto" w:fill="auto"/>
            <w:vAlign w:val="center"/>
          </w:tcPr>
          <w:p w14:paraId="59FC0C03">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1362.51</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09C8387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1362.51</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1F93041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58410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25ABD90">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2080502</w:t>
            </w:r>
          </w:p>
        </w:tc>
        <w:tc>
          <w:tcPr>
            <w:tcW w:w="3527" w:type="dxa"/>
            <w:tcBorders>
              <w:top w:val="nil"/>
              <w:left w:val="nil"/>
              <w:bottom w:val="single" w:color="auto" w:sz="4" w:space="0"/>
              <w:right w:val="single" w:color="auto" w:sz="4" w:space="0"/>
            </w:tcBorders>
            <w:shd w:val="clear" w:color="000000" w:fill="FFFFFF"/>
            <w:vAlign w:val="center"/>
          </w:tcPr>
          <w:p w14:paraId="02A420C3">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事业单位离退休</w:t>
            </w:r>
          </w:p>
        </w:tc>
        <w:tc>
          <w:tcPr>
            <w:tcW w:w="3000" w:type="dxa"/>
            <w:tcBorders>
              <w:top w:val="nil"/>
              <w:left w:val="nil"/>
              <w:bottom w:val="single" w:color="auto" w:sz="4" w:space="0"/>
              <w:right w:val="single" w:color="auto" w:sz="4" w:space="0"/>
            </w:tcBorders>
            <w:shd w:val="clear" w:color="auto" w:fill="auto"/>
            <w:vAlign w:val="center"/>
          </w:tcPr>
          <w:p w14:paraId="771C389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0.01</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69F3603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0.01</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210311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44C4F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8C729FF">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3527" w:type="dxa"/>
            <w:tcBorders>
              <w:top w:val="nil"/>
              <w:left w:val="nil"/>
              <w:bottom w:val="single" w:color="auto" w:sz="4" w:space="0"/>
              <w:right w:val="single" w:color="auto" w:sz="4" w:space="0"/>
            </w:tcBorders>
            <w:shd w:val="clear" w:color="000000" w:fill="FFFFFF"/>
            <w:vAlign w:val="center"/>
          </w:tcPr>
          <w:p w14:paraId="407C084B">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08454E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104.16</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5BF2638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104.16</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707E5D9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F72DA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A5CDD27">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2080599</w:t>
            </w:r>
          </w:p>
        </w:tc>
        <w:tc>
          <w:tcPr>
            <w:tcW w:w="3527" w:type="dxa"/>
            <w:tcBorders>
              <w:top w:val="nil"/>
              <w:left w:val="nil"/>
              <w:bottom w:val="single" w:color="auto" w:sz="4" w:space="0"/>
              <w:right w:val="single" w:color="auto" w:sz="4" w:space="0"/>
            </w:tcBorders>
            <w:shd w:val="clear" w:color="000000" w:fill="FFFFFF"/>
            <w:vAlign w:val="center"/>
          </w:tcPr>
          <w:p w14:paraId="10B93556">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78A859E7">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7.85</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0D0EFC3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7.85</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6F3430B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C3BF1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B2AB774">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2101102</w:t>
            </w:r>
          </w:p>
        </w:tc>
        <w:tc>
          <w:tcPr>
            <w:tcW w:w="3527" w:type="dxa"/>
            <w:tcBorders>
              <w:top w:val="nil"/>
              <w:left w:val="nil"/>
              <w:bottom w:val="single" w:color="auto" w:sz="4" w:space="0"/>
              <w:right w:val="single" w:color="auto" w:sz="4" w:space="0"/>
            </w:tcBorders>
            <w:shd w:val="clear" w:color="000000" w:fill="FFFFFF"/>
            <w:vAlign w:val="center"/>
          </w:tcPr>
          <w:p w14:paraId="193104CF">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事业单位医疗</w:t>
            </w:r>
          </w:p>
        </w:tc>
        <w:tc>
          <w:tcPr>
            <w:tcW w:w="3000" w:type="dxa"/>
            <w:tcBorders>
              <w:top w:val="nil"/>
              <w:left w:val="nil"/>
              <w:bottom w:val="single" w:color="auto" w:sz="4" w:space="0"/>
              <w:right w:val="single" w:color="auto" w:sz="4" w:space="0"/>
            </w:tcBorders>
            <w:shd w:val="clear" w:color="auto" w:fill="auto"/>
            <w:vAlign w:val="center"/>
          </w:tcPr>
          <w:p w14:paraId="3BAA8B2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48.56</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1EA39B31">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48.56</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6A2C3EB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8019B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E52E6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6574774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4A8EE0F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C89783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10BCE2D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57B4A1BC">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9A8CA45">
      <w:pPr>
        <w:widowControl/>
        <w:jc w:val="left"/>
        <w:rPr>
          <w:rFonts w:ascii="Times New Roman" w:hAnsi="Times New Roman" w:eastAsia="仿宋_GB2312" w:cs="Times New Roman"/>
          <w:bCs/>
          <w:kern w:val="0"/>
          <w:szCs w:val="21"/>
        </w:rPr>
      </w:pPr>
    </w:p>
    <w:p w14:paraId="6ED8AF0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8CE05A6">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A0030D3">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7B65741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pPr w:leftFromText="180" w:rightFromText="180" w:vertAnchor="text" w:horzAnchor="page" w:tblpX="1468" w:tblpY="285"/>
        <w:tblOverlap w:val="never"/>
        <w:tblW w:w="14627" w:type="dxa"/>
        <w:tblInd w:w="0" w:type="dxa"/>
        <w:tblLayout w:type="fixed"/>
        <w:tblCellMar>
          <w:top w:w="0" w:type="dxa"/>
          <w:left w:w="108" w:type="dxa"/>
          <w:bottom w:w="0" w:type="dxa"/>
          <w:right w:w="108" w:type="dxa"/>
        </w:tblCellMar>
      </w:tblPr>
      <w:tblGrid>
        <w:gridCol w:w="1219"/>
        <w:gridCol w:w="2830"/>
        <w:gridCol w:w="1160"/>
        <w:gridCol w:w="1320"/>
        <w:gridCol w:w="1502"/>
        <w:gridCol w:w="1198"/>
        <w:gridCol w:w="1320"/>
        <w:gridCol w:w="3149"/>
        <w:gridCol w:w="929"/>
      </w:tblGrid>
      <w:tr w14:paraId="4C9B624A">
        <w:tblPrEx>
          <w:tblCellMar>
            <w:top w:w="0" w:type="dxa"/>
            <w:left w:w="108" w:type="dxa"/>
            <w:bottom w:w="0" w:type="dxa"/>
            <w:right w:w="108" w:type="dxa"/>
          </w:tblCellMar>
        </w:tblPrEx>
        <w:trPr>
          <w:trHeight w:val="48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1A528F1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30" w:type="dxa"/>
            <w:tcBorders>
              <w:top w:val="single" w:color="auto" w:sz="4" w:space="0"/>
              <w:left w:val="nil"/>
              <w:bottom w:val="single" w:color="auto" w:sz="4" w:space="0"/>
              <w:right w:val="single" w:color="auto" w:sz="4" w:space="0"/>
            </w:tcBorders>
            <w:shd w:val="clear" w:color="auto" w:fill="auto"/>
            <w:vAlign w:val="center"/>
          </w:tcPr>
          <w:p w14:paraId="184EADA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60" w:type="dxa"/>
            <w:tcBorders>
              <w:top w:val="single" w:color="auto" w:sz="4" w:space="0"/>
              <w:left w:val="nil"/>
              <w:bottom w:val="single" w:color="auto" w:sz="4" w:space="0"/>
              <w:right w:val="single" w:color="auto" w:sz="4" w:space="0"/>
            </w:tcBorders>
            <w:shd w:val="clear" w:color="auto" w:fill="auto"/>
            <w:vAlign w:val="center"/>
          </w:tcPr>
          <w:p w14:paraId="79D0DB0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320" w:type="dxa"/>
            <w:tcBorders>
              <w:top w:val="single" w:color="auto" w:sz="4" w:space="0"/>
              <w:left w:val="nil"/>
              <w:bottom w:val="single" w:color="auto" w:sz="4" w:space="0"/>
              <w:right w:val="single" w:color="auto" w:sz="4" w:space="0"/>
            </w:tcBorders>
            <w:shd w:val="clear" w:color="auto" w:fill="auto"/>
            <w:vAlign w:val="center"/>
          </w:tcPr>
          <w:p w14:paraId="666263D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502" w:type="dxa"/>
            <w:tcBorders>
              <w:top w:val="single" w:color="auto" w:sz="4" w:space="0"/>
              <w:left w:val="nil"/>
              <w:bottom w:val="single" w:color="auto" w:sz="4" w:space="0"/>
              <w:right w:val="single" w:color="auto" w:sz="4" w:space="0"/>
            </w:tcBorders>
            <w:shd w:val="clear" w:color="auto" w:fill="auto"/>
            <w:vAlign w:val="center"/>
          </w:tcPr>
          <w:p w14:paraId="3459F37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98" w:type="dxa"/>
            <w:tcBorders>
              <w:top w:val="single" w:color="auto" w:sz="4" w:space="0"/>
              <w:left w:val="nil"/>
              <w:bottom w:val="single" w:color="auto" w:sz="4" w:space="0"/>
              <w:right w:val="single" w:color="auto" w:sz="4" w:space="0"/>
            </w:tcBorders>
            <w:shd w:val="clear" w:color="auto" w:fill="auto"/>
            <w:vAlign w:val="center"/>
          </w:tcPr>
          <w:p w14:paraId="5C877EC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320" w:type="dxa"/>
            <w:tcBorders>
              <w:top w:val="single" w:color="auto" w:sz="4" w:space="0"/>
              <w:left w:val="nil"/>
              <w:bottom w:val="single" w:color="auto" w:sz="4" w:space="0"/>
              <w:right w:val="single" w:color="auto" w:sz="4" w:space="0"/>
            </w:tcBorders>
            <w:shd w:val="clear" w:color="auto" w:fill="auto"/>
            <w:vAlign w:val="center"/>
          </w:tcPr>
          <w:p w14:paraId="338D807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149" w:type="dxa"/>
            <w:tcBorders>
              <w:top w:val="single" w:color="auto" w:sz="4" w:space="0"/>
              <w:left w:val="nil"/>
              <w:bottom w:val="single" w:color="auto" w:sz="4" w:space="0"/>
              <w:right w:val="single" w:color="auto" w:sz="4" w:space="0"/>
            </w:tcBorders>
            <w:shd w:val="clear" w:color="auto" w:fill="auto"/>
            <w:vAlign w:val="center"/>
          </w:tcPr>
          <w:p w14:paraId="6D391B3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D2AC69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D7476A8">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2855A9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30" w:type="dxa"/>
            <w:tcBorders>
              <w:top w:val="nil"/>
              <w:left w:val="nil"/>
              <w:bottom w:val="single" w:color="auto" w:sz="4" w:space="0"/>
              <w:right w:val="single" w:color="auto" w:sz="4" w:space="0"/>
            </w:tcBorders>
            <w:shd w:val="clear" w:color="auto" w:fill="auto"/>
            <w:noWrap/>
            <w:vAlign w:val="center"/>
          </w:tcPr>
          <w:p w14:paraId="307C3A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60" w:type="dxa"/>
            <w:tcBorders>
              <w:top w:val="nil"/>
              <w:left w:val="nil"/>
              <w:bottom w:val="single" w:color="auto" w:sz="4" w:space="0"/>
              <w:right w:val="single" w:color="auto" w:sz="4" w:space="0"/>
            </w:tcBorders>
            <w:shd w:val="clear" w:color="auto" w:fill="auto"/>
            <w:noWrap/>
            <w:vAlign w:val="center"/>
          </w:tcPr>
          <w:p w14:paraId="6AE920A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1222.99</w:t>
            </w:r>
          </w:p>
        </w:tc>
        <w:tc>
          <w:tcPr>
            <w:tcW w:w="1320" w:type="dxa"/>
            <w:tcBorders>
              <w:top w:val="nil"/>
              <w:left w:val="nil"/>
              <w:bottom w:val="single" w:color="auto" w:sz="4" w:space="0"/>
              <w:right w:val="single" w:color="auto" w:sz="4" w:space="0"/>
            </w:tcBorders>
            <w:shd w:val="clear" w:color="auto" w:fill="auto"/>
            <w:noWrap/>
            <w:vAlign w:val="center"/>
          </w:tcPr>
          <w:p w14:paraId="2C65F9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502" w:type="dxa"/>
            <w:tcBorders>
              <w:top w:val="nil"/>
              <w:left w:val="nil"/>
              <w:bottom w:val="single" w:color="auto" w:sz="4" w:space="0"/>
              <w:right w:val="single" w:color="auto" w:sz="4" w:space="0"/>
            </w:tcBorders>
            <w:shd w:val="clear" w:color="auto" w:fill="auto"/>
            <w:noWrap/>
            <w:vAlign w:val="center"/>
          </w:tcPr>
          <w:p w14:paraId="5EE8C4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198" w:type="dxa"/>
            <w:tcBorders>
              <w:top w:val="nil"/>
              <w:left w:val="nil"/>
              <w:bottom w:val="single" w:color="auto" w:sz="4" w:space="0"/>
              <w:right w:val="single" w:color="auto" w:sz="4" w:space="0"/>
            </w:tcBorders>
            <w:shd w:val="clear" w:color="auto" w:fill="auto"/>
            <w:noWrap/>
            <w:vAlign w:val="center"/>
          </w:tcPr>
          <w:p w14:paraId="1BFC632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208.64</w:t>
            </w:r>
          </w:p>
        </w:tc>
        <w:tc>
          <w:tcPr>
            <w:tcW w:w="1320" w:type="dxa"/>
            <w:tcBorders>
              <w:top w:val="nil"/>
              <w:left w:val="nil"/>
              <w:bottom w:val="single" w:color="auto" w:sz="4" w:space="0"/>
              <w:right w:val="single" w:color="auto" w:sz="4" w:space="0"/>
            </w:tcBorders>
            <w:shd w:val="clear" w:color="auto" w:fill="auto"/>
            <w:noWrap/>
            <w:vAlign w:val="center"/>
          </w:tcPr>
          <w:p w14:paraId="1F15A2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149" w:type="dxa"/>
            <w:tcBorders>
              <w:top w:val="nil"/>
              <w:left w:val="nil"/>
              <w:bottom w:val="single" w:color="auto" w:sz="4" w:space="0"/>
              <w:right w:val="single" w:color="auto" w:sz="4" w:space="0"/>
            </w:tcBorders>
            <w:shd w:val="clear" w:color="auto" w:fill="auto"/>
            <w:noWrap/>
            <w:vAlign w:val="center"/>
          </w:tcPr>
          <w:p w14:paraId="462FDC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7A3C0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51E28D">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12315D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30" w:type="dxa"/>
            <w:tcBorders>
              <w:top w:val="nil"/>
              <w:left w:val="nil"/>
              <w:bottom w:val="single" w:color="auto" w:sz="4" w:space="0"/>
              <w:right w:val="single" w:color="auto" w:sz="4" w:space="0"/>
            </w:tcBorders>
            <w:shd w:val="clear" w:color="auto" w:fill="auto"/>
            <w:noWrap/>
            <w:vAlign w:val="center"/>
          </w:tcPr>
          <w:p w14:paraId="018908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160" w:type="dxa"/>
            <w:tcBorders>
              <w:top w:val="nil"/>
              <w:left w:val="nil"/>
              <w:bottom w:val="single" w:color="auto" w:sz="4" w:space="0"/>
              <w:right w:val="single" w:color="auto" w:sz="4" w:space="0"/>
            </w:tcBorders>
            <w:shd w:val="clear" w:color="auto" w:fill="auto"/>
            <w:noWrap/>
            <w:vAlign w:val="center"/>
          </w:tcPr>
          <w:p w14:paraId="236A67F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348.63</w:t>
            </w:r>
          </w:p>
        </w:tc>
        <w:tc>
          <w:tcPr>
            <w:tcW w:w="1320" w:type="dxa"/>
            <w:tcBorders>
              <w:top w:val="nil"/>
              <w:left w:val="nil"/>
              <w:bottom w:val="single" w:color="auto" w:sz="4" w:space="0"/>
              <w:right w:val="single" w:color="auto" w:sz="4" w:space="0"/>
            </w:tcBorders>
            <w:shd w:val="clear" w:color="auto" w:fill="auto"/>
            <w:noWrap/>
            <w:vAlign w:val="center"/>
          </w:tcPr>
          <w:p w14:paraId="25D4C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502" w:type="dxa"/>
            <w:tcBorders>
              <w:top w:val="nil"/>
              <w:left w:val="nil"/>
              <w:bottom w:val="single" w:color="auto" w:sz="4" w:space="0"/>
              <w:right w:val="single" w:color="auto" w:sz="4" w:space="0"/>
            </w:tcBorders>
            <w:shd w:val="clear" w:color="auto" w:fill="auto"/>
            <w:noWrap/>
            <w:vAlign w:val="center"/>
          </w:tcPr>
          <w:p w14:paraId="011EB1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198" w:type="dxa"/>
            <w:tcBorders>
              <w:top w:val="nil"/>
              <w:left w:val="nil"/>
              <w:bottom w:val="single" w:color="auto" w:sz="4" w:space="0"/>
              <w:right w:val="single" w:color="auto" w:sz="4" w:space="0"/>
            </w:tcBorders>
            <w:shd w:val="clear" w:color="auto" w:fill="auto"/>
            <w:noWrap/>
            <w:vAlign w:val="center"/>
          </w:tcPr>
          <w:p w14:paraId="09B2B4C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50.39</w:t>
            </w:r>
          </w:p>
        </w:tc>
        <w:tc>
          <w:tcPr>
            <w:tcW w:w="1320" w:type="dxa"/>
            <w:tcBorders>
              <w:top w:val="nil"/>
              <w:left w:val="nil"/>
              <w:bottom w:val="single" w:color="auto" w:sz="4" w:space="0"/>
              <w:right w:val="single" w:color="auto" w:sz="4" w:space="0"/>
            </w:tcBorders>
            <w:shd w:val="clear" w:color="auto" w:fill="auto"/>
            <w:noWrap/>
            <w:vAlign w:val="center"/>
          </w:tcPr>
          <w:p w14:paraId="70CA67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149" w:type="dxa"/>
            <w:tcBorders>
              <w:top w:val="nil"/>
              <w:left w:val="nil"/>
              <w:bottom w:val="single" w:color="auto" w:sz="4" w:space="0"/>
              <w:right w:val="single" w:color="auto" w:sz="4" w:space="0"/>
            </w:tcBorders>
            <w:shd w:val="clear" w:color="auto" w:fill="auto"/>
            <w:noWrap/>
            <w:vAlign w:val="center"/>
          </w:tcPr>
          <w:p w14:paraId="06B708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39D023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902B5A">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2B09FA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30" w:type="dxa"/>
            <w:tcBorders>
              <w:top w:val="nil"/>
              <w:left w:val="nil"/>
              <w:bottom w:val="single" w:color="auto" w:sz="4" w:space="0"/>
              <w:right w:val="single" w:color="auto" w:sz="4" w:space="0"/>
            </w:tcBorders>
            <w:shd w:val="clear" w:color="auto" w:fill="auto"/>
            <w:noWrap/>
            <w:vAlign w:val="center"/>
          </w:tcPr>
          <w:p w14:paraId="44C375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160" w:type="dxa"/>
            <w:tcBorders>
              <w:top w:val="nil"/>
              <w:left w:val="nil"/>
              <w:bottom w:val="single" w:color="auto" w:sz="4" w:space="0"/>
              <w:right w:val="single" w:color="auto" w:sz="4" w:space="0"/>
            </w:tcBorders>
            <w:shd w:val="clear" w:color="auto" w:fill="auto"/>
            <w:noWrap/>
            <w:vAlign w:val="center"/>
          </w:tcPr>
          <w:p w14:paraId="694740D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14.4</w:t>
            </w:r>
          </w:p>
        </w:tc>
        <w:tc>
          <w:tcPr>
            <w:tcW w:w="1320" w:type="dxa"/>
            <w:tcBorders>
              <w:top w:val="nil"/>
              <w:left w:val="nil"/>
              <w:bottom w:val="single" w:color="auto" w:sz="4" w:space="0"/>
              <w:right w:val="single" w:color="auto" w:sz="4" w:space="0"/>
            </w:tcBorders>
            <w:shd w:val="clear" w:color="auto" w:fill="auto"/>
            <w:noWrap/>
            <w:vAlign w:val="center"/>
          </w:tcPr>
          <w:p w14:paraId="6547D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502" w:type="dxa"/>
            <w:tcBorders>
              <w:top w:val="nil"/>
              <w:left w:val="nil"/>
              <w:bottom w:val="single" w:color="auto" w:sz="4" w:space="0"/>
              <w:right w:val="single" w:color="auto" w:sz="4" w:space="0"/>
            </w:tcBorders>
            <w:shd w:val="clear" w:color="auto" w:fill="auto"/>
            <w:noWrap/>
            <w:vAlign w:val="center"/>
          </w:tcPr>
          <w:p w14:paraId="031B11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198" w:type="dxa"/>
            <w:tcBorders>
              <w:top w:val="nil"/>
              <w:left w:val="nil"/>
              <w:bottom w:val="single" w:color="auto" w:sz="4" w:space="0"/>
              <w:right w:val="single" w:color="auto" w:sz="4" w:space="0"/>
            </w:tcBorders>
            <w:shd w:val="clear" w:color="auto" w:fill="auto"/>
            <w:noWrap/>
            <w:vAlign w:val="center"/>
          </w:tcPr>
          <w:p w14:paraId="0688F17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13.06</w:t>
            </w:r>
          </w:p>
        </w:tc>
        <w:tc>
          <w:tcPr>
            <w:tcW w:w="1320" w:type="dxa"/>
            <w:tcBorders>
              <w:top w:val="nil"/>
              <w:left w:val="nil"/>
              <w:bottom w:val="single" w:color="auto" w:sz="4" w:space="0"/>
              <w:right w:val="single" w:color="auto" w:sz="4" w:space="0"/>
            </w:tcBorders>
            <w:shd w:val="clear" w:color="auto" w:fill="auto"/>
            <w:noWrap/>
            <w:vAlign w:val="center"/>
          </w:tcPr>
          <w:p w14:paraId="37F82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149" w:type="dxa"/>
            <w:tcBorders>
              <w:top w:val="nil"/>
              <w:left w:val="nil"/>
              <w:bottom w:val="single" w:color="auto" w:sz="4" w:space="0"/>
              <w:right w:val="single" w:color="auto" w:sz="4" w:space="0"/>
            </w:tcBorders>
            <w:shd w:val="clear" w:color="auto" w:fill="auto"/>
            <w:noWrap/>
            <w:vAlign w:val="center"/>
          </w:tcPr>
          <w:p w14:paraId="010599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866B9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BF00C9">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771AE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30" w:type="dxa"/>
            <w:tcBorders>
              <w:top w:val="nil"/>
              <w:left w:val="nil"/>
              <w:bottom w:val="single" w:color="auto" w:sz="4" w:space="0"/>
              <w:right w:val="single" w:color="auto" w:sz="4" w:space="0"/>
            </w:tcBorders>
            <w:shd w:val="clear" w:color="auto" w:fill="auto"/>
            <w:noWrap/>
            <w:vAlign w:val="center"/>
          </w:tcPr>
          <w:p w14:paraId="750B4E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160" w:type="dxa"/>
            <w:tcBorders>
              <w:top w:val="nil"/>
              <w:left w:val="nil"/>
              <w:bottom w:val="single" w:color="auto" w:sz="4" w:space="0"/>
              <w:right w:val="single" w:color="auto" w:sz="4" w:space="0"/>
            </w:tcBorders>
            <w:shd w:val="clear" w:color="auto" w:fill="auto"/>
            <w:noWrap/>
            <w:vAlign w:val="center"/>
          </w:tcPr>
          <w:p w14:paraId="3732CE0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222.98</w:t>
            </w:r>
          </w:p>
        </w:tc>
        <w:tc>
          <w:tcPr>
            <w:tcW w:w="1320" w:type="dxa"/>
            <w:tcBorders>
              <w:top w:val="nil"/>
              <w:left w:val="nil"/>
              <w:bottom w:val="single" w:color="auto" w:sz="4" w:space="0"/>
              <w:right w:val="single" w:color="auto" w:sz="4" w:space="0"/>
            </w:tcBorders>
            <w:shd w:val="clear" w:color="auto" w:fill="auto"/>
            <w:noWrap/>
            <w:vAlign w:val="center"/>
          </w:tcPr>
          <w:p w14:paraId="20433E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502" w:type="dxa"/>
            <w:tcBorders>
              <w:top w:val="nil"/>
              <w:left w:val="nil"/>
              <w:bottom w:val="single" w:color="auto" w:sz="4" w:space="0"/>
              <w:right w:val="single" w:color="auto" w:sz="4" w:space="0"/>
            </w:tcBorders>
            <w:shd w:val="clear" w:color="auto" w:fill="auto"/>
            <w:noWrap/>
            <w:vAlign w:val="center"/>
          </w:tcPr>
          <w:p w14:paraId="44A4B5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198" w:type="dxa"/>
            <w:tcBorders>
              <w:top w:val="nil"/>
              <w:left w:val="nil"/>
              <w:bottom w:val="single" w:color="auto" w:sz="4" w:space="0"/>
              <w:right w:val="single" w:color="auto" w:sz="4" w:space="0"/>
            </w:tcBorders>
            <w:shd w:val="clear" w:color="auto" w:fill="auto"/>
            <w:noWrap/>
            <w:vAlign w:val="center"/>
          </w:tcPr>
          <w:p w14:paraId="33DD94D6">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278490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149" w:type="dxa"/>
            <w:tcBorders>
              <w:top w:val="nil"/>
              <w:left w:val="nil"/>
              <w:bottom w:val="single" w:color="auto" w:sz="4" w:space="0"/>
              <w:right w:val="single" w:color="auto" w:sz="4" w:space="0"/>
            </w:tcBorders>
            <w:shd w:val="clear" w:color="auto" w:fill="auto"/>
            <w:noWrap/>
            <w:vAlign w:val="center"/>
          </w:tcPr>
          <w:p w14:paraId="42E264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677688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87.58</w:t>
            </w:r>
          </w:p>
        </w:tc>
      </w:tr>
      <w:tr w14:paraId="142FF354">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1C4DED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30" w:type="dxa"/>
            <w:tcBorders>
              <w:top w:val="nil"/>
              <w:left w:val="nil"/>
              <w:bottom w:val="single" w:color="auto" w:sz="4" w:space="0"/>
              <w:right w:val="single" w:color="auto" w:sz="4" w:space="0"/>
            </w:tcBorders>
            <w:shd w:val="clear" w:color="auto" w:fill="auto"/>
            <w:noWrap/>
            <w:vAlign w:val="center"/>
          </w:tcPr>
          <w:p w14:paraId="48C772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160" w:type="dxa"/>
            <w:tcBorders>
              <w:top w:val="nil"/>
              <w:left w:val="nil"/>
              <w:bottom w:val="single" w:color="auto" w:sz="4" w:space="0"/>
              <w:right w:val="single" w:color="auto" w:sz="4" w:space="0"/>
            </w:tcBorders>
            <w:shd w:val="clear" w:color="auto" w:fill="auto"/>
            <w:noWrap/>
            <w:vAlign w:val="center"/>
          </w:tcPr>
          <w:p w14:paraId="70E7EF2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8.62</w:t>
            </w:r>
          </w:p>
        </w:tc>
        <w:tc>
          <w:tcPr>
            <w:tcW w:w="1320" w:type="dxa"/>
            <w:tcBorders>
              <w:top w:val="nil"/>
              <w:left w:val="nil"/>
              <w:bottom w:val="single" w:color="auto" w:sz="4" w:space="0"/>
              <w:right w:val="single" w:color="auto" w:sz="4" w:space="0"/>
            </w:tcBorders>
            <w:shd w:val="clear" w:color="auto" w:fill="auto"/>
            <w:noWrap/>
            <w:vAlign w:val="center"/>
          </w:tcPr>
          <w:p w14:paraId="6D2EED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502" w:type="dxa"/>
            <w:tcBorders>
              <w:top w:val="nil"/>
              <w:left w:val="nil"/>
              <w:bottom w:val="single" w:color="auto" w:sz="4" w:space="0"/>
              <w:right w:val="single" w:color="auto" w:sz="4" w:space="0"/>
            </w:tcBorders>
            <w:shd w:val="clear" w:color="auto" w:fill="auto"/>
            <w:noWrap/>
            <w:vAlign w:val="center"/>
          </w:tcPr>
          <w:p w14:paraId="39C15F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198" w:type="dxa"/>
            <w:tcBorders>
              <w:top w:val="nil"/>
              <w:left w:val="nil"/>
              <w:bottom w:val="single" w:color="auto" w:sz="4" w:space="0"/>
              <w:right w:val="single" w:color="auto" w:sz="4" w:space="0"/>
            </w:tcBorders>
            <w:shd w:val="clear" w:color="auto" w:fill="auto"/>
            <w:noWrap/>
            <w:vAlign w:val="center"/>
          </w:tcPr>
          <w:p w14:paraId="4DEA8970">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61B24A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149" w:type="dxa"/>
            <w:tcBorders>
              <w:top w:val="nil"/>
              <w:left w:val="nil"/>
              <w:bottom w:val="single" w:color="auto" w:sz="4" w:space="0"/>
              <w:right w:val="single" w:color="auto" w:sz="4" w:space="0"/>
            </w:tcBorders>
            <w:shd w:val="clear" w:color="auto" w:fill="auto"/>
            <w:noWrap/>
            <w:vAlign w:val="center"/>
          </w:tcPr>
          <w:p w14:paraId="5E9584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BC987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0588D8">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676A78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30" w:type="dxa"/>
            <w:tcBorders>
              <w:top w:val="nil"/>
              <w:left w:val="nil"/>
              <w:bottom w:val="single" w:color="auto" w:sz="4" w:space="0"/>
              <w:right w:val="single" w:color="auto" w:sz="4" w:space="0"/>
            </w:tcBorders>
            <w:shd w:val="clear" w:color="auto" w:fill="auto"/>
            <w:noWrap/>
            <w:vAlign w:val="center"/>
          </w:tcPr>
          <w:p w14:paraId="1B1F46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160" w:type="dxa"/>
            <w:tcBorders>
              <w:top w:val="nil"/>
              <w:left w:val="nil"/>
              <w:bottom w:val="single" w:color="auto" w:sz="4" w:space="0"/>
              <w:right w:val="single" w:color="auto" w:sz="4" w:space="0"/>
            </w:tcBorders>
            <w:shd w:val="clear" w:color="auto" w:fill="auto"/>
            <w:noWrap/>
            <w:vAlign w:val="center"/>
          </w:tcPr>
          <w:p w14:paraId="7989708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74.85</w:t>
            </w:r>
          </w:p>
        </w:tc>
        <w:tc>
          <w:tcPr>
            <w:tcW w:w="1320" w:type="dxa"/>
            <w:tcBorders>
              <w:top w:val="nil"/>
              <w:left w:val="nil"/>
              <w:bottom w:val="single" w:color="auto" w:sz="4" w:space="0"/>
              <w:right w:val="single" w:color="auto" w:sz="4" w:space="0"/>
            </w:tcBorders>
            <w:shd w:val="clear" w:color="auto" w:fill="auto"/>
            <w:noWrap/>
            <w:vAlign w:val="center"/>
          </w:tcPr>
          <w:p w14:paraId="4A0BE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502" w:type="dxa"/>
            <w:tcBorders>
              <w:top w:val="nil"/>
              <w:left w:val="nil"/>
              <w:bottom w:val="single" w:color="auto" w:sz="4" w:space="0"/>
              <w:right w:val="single" w:color="auto" w:sz="4" w:space="0"/>
            </w:tcBorders>
            <w:shd w:val="clear" w:color="auto" w:fill="auto"/>
            <w:noWrap/>
            <w:vAlign w:val="center"/>
          </w:tcPr>
          <w:p w14:paraId="1CE547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198" w:type="dxa"/>
            <w:tcBorders>
              <w:top w:val="nil"/>
              <w:left w:val="nil"/>
              <w:bottom w:val="single" w:color="auto" w:sz="4" w:space="0"/>
              <w:right w:val="single" w:color="auto" w:sz="4" w:space="0"/>
            </w:tcBorders>
            <w:shd w:val="clear" w:color="auto" w:fill="auto"/>
            <w:noWrap/>
            <w:vAlign w:val="center"/>
          </w:tcPr>
          <w:p w14:paraId="7A2BBF7B">
            <w:pPr>
              <w:widowControl/>
              <w:jc w:val="center"/>
              <w:rPr>
                <w:rFonts w:hint="default" w:ascii="Times New Roman" w:hAnsi="Times New Roman" w:eastAsia="仿宋_GB2312" w:cs="Times New Roman"/>
                <w:color w:val="000000"/>
                <w:kern w:val="0"/>
                <w:szCs w:val="20"/>
                <w:lang w:val="en-US" w:eastAsia="zh-CN"/>
              </w:rPr>
            </w:pPr>
          </w:p>
        </w:tc>
        <w:tc>
          <w:tcPr>
            <w:tcW w:w="1320" w:type="dxa"/>
            <w:tcBorders>
              <w:top w:val="nil"/>
              <w:left w:val="nil"/>
              <w:bottom w:val="single" w:color="auto" w:sz="4" w:space="0"/>
              <w:right w:val="single" w:color="auto" w:sz="4" w:space="0"/>
            </w:tcBorders>
            <w:shd w:val="clear" w:color="auto" w:fill="auto"/>
            <w:noWrap/>
            <w:vAlign w:val="center"/>
          </w:tcPr>
          <w:p w14:paraId="683010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149" w:type="dxa"/>
            <w:tcBorders>
              <w:top w:val="nil"/>
              <w:left w:val="nil"/>
              <w:bottom w:val="single" w:color="auto" w:sz="4" w:space="0"/>
              <w:right w:val="single" w:color="auto" w:sz="4" w:space="0"/>
            </w:tcBorders>
            <w:shd w:val="clear" w:color="auto" w:fill="auto"/>
            <w:noWrap/>
            <w:vAlign w:val="center"/>
          </w:tcPr>
          <w:p w14:paraId="5CAAEC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536D22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8.98</w:t>
            </w:r>
          </w:p>
        </w:tc>
      </w:tr>
      <w:tr w14:paraId="0AAAD57D">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6F6BAE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30" w:type="dxa"/>
            <w:tcBorders>
              <w:top w:val="nil"/>
              <w:left w:val="nil"/>
              <w:bottom w:val="single" w:color="auto" w:sz="4" w:space="0"/>
              <w:right w:val="single" w:color="auto" w:sz="4" w:space="0"/>
            </w:tcBorders>
            <w:shd w:val="clear" w:color="auto" w:fill="auto"/>
            <w:noWrap/>
            <w:vAlign w:val="center"/>
          </w:tcPr>
          <w:p w14:paraId="44F100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160" w:type="dxa"/>
            <w:tcBorders>
              <w:top w:val="nil"/>
              <w:left w:val="nil"/>
              <w:bottom w:val="single" w:color="auto" w:sz="4" w:space="0"/>
              <w:right w:val="single" w:color="auto" w:sz="4" w:space="0"/>
            </w:tcBorders>
            <w:shd w:val="clear" w:color="auto" w:fill="auto"/>
            <w:noWrap/>
            <w:vAlign w:val="center"/>
          </w:tcPr>
          <w:p w14:paraId="4CA4D5B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155.55</w:t>
            </w:r>
          </w:p>
        </w:tc>
        <w:tc>
          <w:tcPr>
            <w:tcW w:w="1320" w:type="dxa"/>
            <w:tcBorders>
              <w:top w:val="nil"/>
              <w:left w:val="nil"/>
              <w:bottom w:val="single" w:color="auto" w:sz="4" w:space="0"/>
              <w:right w:val="single" w:color="auto" w:sz="4" w:space="0"/>
            </w:tcBorders>
            <w:shd w:val="clear" w:color="auto" w:fill="auto"/>
            <w:noWrap/>
            <w:vAlign w:val="center"/>
          </w:tcPr>
          <w:p w14:paraId="304D8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502" w:type="dxa"/>
            <w:tcBorders>
              <w:top w:val="nil"/>
              <w:left w:val="nil"/>
              <w:bottom w:val="single" w:color="auto" w:sz="4" w:space="0"/>
              <w:right w:val="single" w:color="auto" w:sz="4" w:space="0"/>
            </w:tcBorders>
            <w:shd w:val="clear" w:color="auto" w:fill="auto"/>
            <w:noWrap/>
            <w:vAlign w:val="center"/>
          </w:tcPr>
          <w:p w14:paraId="5A5228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198" w:type="dxa"/>
            <w:tcBorders>
              <w:top w:val="nil"/>
              <w:left w:val="nil"/>
              <w:bottom w:val="single" w:color="auto" w:sz="4" w:space="0"/>
              <w:right w:val="single" w:color="auto" w:sz="4" w:space="0"/>
            </w:tcBorders>
            <w:shd w:val="clear" w:color="auto" w:fill="auto"/>
            <w:noWrap/>
            <w:vAlign w:val="center"/>
          </w:tcPr>
          <w:p w14:paraId="51CADB4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35.39</w:t>
            </w:r>
          </w:p>
        </w:tc>
        <w:tc>
          <w:tcPr>
            <w:tcW w:w="1320" w:type="dxa"/>
            <w:tcBorders>
              <w:top w:val="nil"/>
              <w:left w:val="nil"/>
              <w:bottom w:val="single" w:color="auto" w:sz="4" w:space="0"/>
              <w:right w:val="single" w:color="auto" w:sz="4" w:space="0"/>
            </w:tcBorders>
            <w:shd w:val="clear" w:color="auto" w:fill="auto"/>
            <w:noWrap/>
            <w:vAlign w:val="center"/>
          </w:tcPr>
          <w:p w14:paraId="076610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149" w:type="dxa"/>
            <w:tcBorders>
              <w:top w:val="nil"/>
              <w:left w:val="nil"/>
              <w:bottom w:val="single" w:color="auto" w:sz="4" w:space="0"/>
              <w:right w:val="single" w:color="auto" w:sz="4" w:space="0"/>
            </w:tcBorders>
            <w:shd w:val="clear" w:color="auto" w:fill="auto"/>
            <w:noWrap/>
            <w:vAlign w:val="center"/>
          </w:tcPr>
          <w:p w14:paraId="7CB6F2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89A112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52.32</w:t>
            </w:r>
          </w:p>
        </w:tc>
      </w:tr>
      <w:tr w14:paraId="14C1220F">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57B7AE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30" w:type="dxa"/>
            <w:tcBorders>
              <w:top w:val="nil"/>
              <w:left w:val="nil"/>
              <w:bottom w:val="single" w:color="auto" w:sz="4" w:space="0"/>
              <w:right w:val="single" w:color="auto" w:sz="4" w:space="0"/>
            </w:tcBorders>
            <w:shd w:val="clear" w:color="auto" w:fill="auto"/>
            <w:noWrap/>
            <w:vAlign w:val="center"/>
          </w:tcPr>
          <w:p w14:paraId="27F892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160" w:type="dxa"/>
            <w:tcBorders>
              <w:top w:val="nil"/>
              <w:left w:val="nil"/>
              <w:bottom w:val="single" w:color="auto" w:sz="4" w:space="0"/>
              <w:right w:val="single" w:color="auto" w:sz="4" w:space="0"/>
            </w:tcBorders>
            <w:shd w:val="clear" w:color="auto" w:fill="auto"/>
            <w:noWrap/>
            <w:vAlign w:val="center"/>
          </w:tcPr>
          <w:p w14:paraId="77C300E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25.69</w:t>
            </w:r>
          </w:p>
        </w:tc>
        <w:tc>
          <w:tcPr>
            <w:tcW w:w="1320" w:type="dxa"/>
            <w:tcBorders>
              <w:top w:val="nil"/>
              <w:left w:val="nil"/>
              <w:bottom w:val="single" w:color="auto" w:sz="4" w:space="0"/>
              <w:right w:val="single" w:color="auto" w:sz="4" w:space="0"/>
            </w:tcBorders>
            <w:shd w:val="clear" w:color="auto" w:fill="auto"/>
            <w:noWrap/>
            <w:vAlign w:val="center"/>
          </w:tcPr>
          <w:p w14:paraId="3A5380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502" w:type="dxa"/>
            <w:tcBorders>
              <w:top w:val="nil"/>
              <w:left w:val="nil"/>
              <w:bottom w:val="single" w:color="auto" w:sz="4" w:space="0"/>
              <w:right w:val="single" w:color="auto" w:sz="4" w:space="0"/>
            </w:tcBorders>
            <w:shd w:val="clear" w:color="auto" w:fill="auto"/>
            <w:noWrap/>
            <w:vAlign w:val="center"/>
          </w:tcPr>
          <w:p w14:paraId="2D04B4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198" w:type="dxa"/>
            <w:tcBorders>
              <w:top w:val="nil"/>
              <w:left w:val="nil"/>
              <w:bottom w:val="single" w:color="auto" w:sz="4" w:space="0"/>
              <w:right w:val="single" w:color="auto" w:sz="4" w:space="0"/>
            </w:tcBorders>
            <w:shd w:val="clear" w:color="auto" w:fill="auto"/>
            <w:noWrap/>
            <w:vAlign w:val="center"/>
          </w:tcPr>
          <w:p w14:paraId="308C311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3.04</w:t>
            </w:r>
          </w:p>
        </w:tc>
        <w:tc>
          <w:tcPr>
            <w:tcW w:w="1320" w:type="dxa"/>
            <w:tcBorders>
              <w:top w:val="nil"/>
              <w:left w:val="nil"/>
              <w:bottom w:val="single" w:color="auto" w:sz="4" w:space="0"/>
              <w:right w:val="single" w:color="auto" w:sz="4" w:space="0"/>
            </w:tcBorders>
            <w:shd w:val="clear" w:color="auto" w:fill="auto"/>
            <w:noWrap/>
            <w:vAlign w:val="center"/>
          </w:tcPr>
          <w:p w14:paraId="64FF68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149" w:type="dxa"/>
            <w:tcBorders>
              <w:top w:val="nil"/>
              <w:left w:val="nil"/>
              <w:bottom w:val="single" w:color="auto" w:sz="4" w:space="0"/>
              <w:right w:val="single" w:color="auto" w:sz="4" w:space="0"/>
            </w:tcBorders>
            <w:shd w:val="clear" w:color="auto" w:fill="auto"/>
            <w:noWrap/>
            <w:vAlign w:val="center"/>
          </w:tcPr>
          <w:p w14:paraId="6F46B3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16329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6FCBD8">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6B6806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30" w:type="dxa"/>
            <w:tcBorders>
              <w:top w:val="nil"/>
              <w:left w:val="nil"/>
              <w:bottom w:val="single" w:color="auto" w:sz="4" w:space="0"/>
              <w:right w:val="single" w:color="auto" w:sz="4" w:space="0"/>
            </w:tcBorders>
            <w:shd w:val="clear" w:color="auto" w:fill="auto"/>
            <w:noWrap/>
            <w:vAlign w:val="center"/>
          </w:tcPr>
          <w:p w14:paraId="5E9736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160" w:type="dxa"/>
            <w:tcBorders>
              <w:top w:val="nil"/>
              <w:left w:val="nil"/>
              <w:bottom w:val="single" w:color="auto" w:sz="4" w:space="0"/>
              <w:right w:val="single" w:color="auto" w:sz="4" w:space="0"/>
            </w:tcBorders>
            <w:shd w:val="clear" w:color="auto" w:fill="auto"/>
            <w:noWrap/>
            <w:vAlign w:val="center"/>
          </w:tcPr>
          <w:p w14:paraId="084BAC9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61.36</w:t>
            </w:r>
          </w:p>
        </w:tc>
        <w:tc>
          <w:tcPr>
            <w:tcW w:w="1320" w:type="dxa"/>
            <w:tcBorders>
              <w:top w:val="nil"/>
              <w:left w:val="nil"/>
              <w:bottom w:val="single" w:color="auto" w:sz="4" w:space="0"/>
              <w:right w:val="single" w:color="auto" w:sz="4" w:space="0"/>
            </w:tcBorders>
            <w:shd w:val="clear" w:color="auto" w:fill="auto"/>
            <w:noWrap/>
            <w:vAlign w:val="center"/>
          </w:tcPr>
          <w:p w14:paraId="1C32F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502" w:type="dxa"/>
            <w:tcBorders>
              <w:top w:val="nil"/>
              <w:left w:val="nil"/>
              <w:bottom w:val="single" w:color="auto" w:sz="4" w:space="0"/>
              <w:right w:val="single" w:color="auto" w:sz="4" w:space="0"/>
            </w:tcBorders>
            <w:shd w:val="clear" w:color="auto" w:fill="auto"/>
            <w:noWrap/>
            <w:vAlign w:val="center"/>
          </w:tcPr>
          <w:p w14:paraId="23B00A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198" w:type="dxa"/>
            <w:tcBorders>
              <w:top w:val="nil"/>
              <w:left w:val="nil"/>
              <w:bottom w:val="single" w:color="auto" w:sz="4" w:space="0"/>
              <w:right w:val="single" w:color="auto" w:sz="4" w:space="0"/>
            </w:tcBorders>
            <w:shd w:val="clear" w:color="auto" w:fill="auto"/>
            <w:noWrap/>
            <w:vAlign w:val="center"/>
          </w:tcPr>
          <w:p w14:paraId="7D69343D">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3A9FE3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149" w:type="dxa"/>
            <w:tcBorders>
              <w:top w:val="nil"/>
              <w:left w:val="nil"/>
              <w:bottom w:val="single" w:color="auto" w:sz="4" w:space="0"/>
              <w:right w:val="single" w:color="auto" w:sz="4" w:space="0"/>
            </w:tcBorders>
            <w:shd w:val="clear" w:color="auto" w:fill="auto"/>
            <w:noWrap/>
            <w:vAlign w:val="center"/>
          </w:tcPr>
          <w:p w14:paraId="7D13BE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3D3D7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E45D05">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5279EA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30" w:type="dxa"/>
            <w:tcBorders>
              <w:top w:val="nil"/>
              <w:left w:val="nil"/>
              <w:bottom w:val="single" w:color="auto" w:sz="4" w:space="0"/>
              <w:right w:val="single" w:color="auto" w:sz="4" w:space="0"/>
            </w:tcBorders>
            <w:shd w:val="clear" w:color="auto" w:fill="auto"/>
            <w:noWrap/>
            <w:vAlign w:val="center"/>
          </w:tcPr>
          <w:p w14:paraId="2FD7B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160" w:type="dxa"/>
            <w:tcBorders>
              <w:top w:val="nil"/>
              <w:left w:val="nil"/>
              <w:bottom w:val="single" w:color="auto" w:sz="4" w:space="0"/>
              <w:right w:val="single" w:color="auto" w:sz="4" w:space="0"/>
            </w:tcBorders>
            <w:shd w:val="clear" w:color="auto" w:fill="auto"/>
            <w:noWrap/>
            <w:vAlign w:val="center"/>
          </w:tcPr>
          <w:p w14:paraId="20478887">
            <w:pPr>
              <w:widowControl/>
              <w:jc w:val="left"/>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7ACCF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502" w:type="dxa"/>
            <w:tcBorders>
              <w:top w:val="nil"/>
              <w:left w:val="nil"/>
              <w:bottom w:val="single" w:color="auto" w:sz="4" w:space="0"/>
              <w:right w:val="single" w:color="auto" w:sz="4" w:space="0"/>
            </w:tcBorders>
            <w:shd w:val="clear" w:color="auto" w:fill="auto"/>
            <w:noWrap/>
            <w:vAlign w:val="center"/>
          </w:tcPr>
          <w:p w14:paraId="57ED11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198" w:type="dxa"/>
            <w:tcBorders>
              <w:top w:val="nil"/>
              <w:left w:val="nil"/>
              <w:bottom w:val="single" w:color="auto" w:sz="4" w:space="0"/>
              <w:right w:val="single" w:color="auto" w:sz="4" w:space="0"/>
            </w:tcBorders>
            <w:shd w:val="clear" w:color="auto" w:fill="auto"/>
            <w:noWrap/>
            <w:vAlign w:val="center"/>
          </w:tcPr>
          <w:p w14:paraId="161F37E0">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23D48B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149" w:type="dxa"/>
            <w:tcBorders>
              <w:top w:val="nil"/>
              <w:left w:val="nil"/>
              <w:bottom w:val="single" w:color="auto" w:sz="4" w:space="0"/>
              <w:right w:val="single" w:color="auto" w:sz="4" w:space="0"/>
            </w:tcBorders>
            <w:shd w:val="clear" w:color="auto" w:fill="auto"/>
            <w:noWrap/>
            <w:vAlign w:val="center"/>
          </w:tcPr>
          <w:p w14:paraId="45004E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B3446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3143E9">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173DED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30" w:type="dxa"/>
            <w:tcBorders>
              <w:top w:val="nil"/>
              <w:left w:val="nil"/>
              <w:bottom w:val="single" w:color="auto" w:sz="4" w:space="0"/>
              <w:right w:val="single" w:color="auto" w:sz="4" w:space="0"/>
            </w:tcBorders>
            <w:shd w:val="clear" w:color="auto" w:fill="auto"/>
            <w:noWrap/>
            <w:vAlign w:val="center"/>
          </w:tcPr>
          <w:p w14:paraId="4757EA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160" w:type="dxa"/>
            <w:tcBorders>
              <w:top w:val="nil"/>
              <w:left w:val="nil"/>
              <w:bottom w:val="single" w:color="auto" w:sz="4" w:space="0"/>
              <w:right w:val="single" w:color="auto" w:sz="4" w:space="0"/>
            </w:tcBorders>
            <w:shd w:val="clear" w:color="auto" w:fill="auto"/>
            <w:noWrap/>
            <w:vAlign w:val="center"/>
          </w:tcPr>
          <w:p w14:paraId="10E298C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9.45</w:t>
            </w:r>
          </w:p>
        </w:tc>
        <w:tc>
          <w:tcPr>
            <w:tcW w:w="1320" w:type="dxa"/>
            <w:tcBorders>
              <w:top w:val="nil"/>
              <w:left w:val="nil"/>
              <w:bottom w:val="single" w:color="auto" w:sz="4" w:space="0"/>
              <w:right w:val="single" w:color="auto" w:sz="4" w:space="0"/>
            </w:tcBorders>
            <w:shd w:val="clear" w:color="auto" w:fill="auto"/>
            <w:noWrap/>
            <w:vAlign w:val="center"/>
          </w:tcPr>
          <w:p w14:paraId="74206A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502" w:type="dxa"/>
            <w:tcBorders>
              <w:top w:val="nil"/>
              <w:left w:val="nil"/>
              <w:bottom w:val="single" w:color="auto" w:sz="4" w:space="0"/>
              <w:right w:val="single" w:color="auto" w:sz="4" w:space="0"/>
            </w:tcBorders>
            <w:shd w:val="clear" w:color="auto" w:fill="auto"/>
            <w:noWrap/>
            <w:vAlign w:val="center"/>
          </w:tcPr>
          <w:p w14:paraId="70CB4C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198" w:type="dxa"/>
            <w:tcBorders>
              <w:top w:val="nil"/>
              <w:left w:val="nil"/>
              <w:bottom w:val="single" w:color="auto" w:sz="4" w:space="0"/>
              <w:right w:val="single" w:color="auto" w:sz="4" w:space="0"/>
            </w:tcBorders>
            <w:shd w:val="clear" w:color="auto" w:fill="auto"/>
            <w:noWrap/>
            <w:vAlign w:val="center"/>
          </w:tcPr>
          <w:p w14:paraId="760D52F4">
            <w:pPr>
              <w:widowControl/>
              <w:jc w:val="center"/>
              <w:rPr>
                <w:rFonts w:hint="default" w:ascii="Times New Roman" w:hAnsi="Times New Roman" w:eastAsia="仿宋_GB2312" w:cs="Times New Roman"/>
                <w:color w:val="000000"/>
                <w:kern w:val="0"/>
                <w:szCs w:val="20"/>
                <w:lang w:val="en-US" w:eastAsia="zh-CN"/>
              </w:rPr>
            </w:pPr>
          </w:p>
        </w:tc>
        <w:tc>
          <w:tcPr>
            <w:tcW w:w="1320" w:type="dxa"/>
            <w:tcBorders>
              <w:top w:val="nil"/>
              <w:left w:val="nil"/>
              <w:bottom w:val="single" w:color="auto" w:sz="4" w:space="0"/>
              <w:right w:val="single" w:color="auto" w:sz="4" w:space="0"/>
            </w:tcBorders>
            <w:shd w:val="clear" w:color="auto" w:fill="auto"/>
            <w:noWrap/>
            <w:vAlign w:val="center"/>
          </w:tcPr>
          <w:p w14:paraId="1D9DF5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149" w:type="dxa"/>
            <w:tcBorders>
              <w:top w:val="nil"/>
              <w:left w:val="nil"/>
              <w:bottom w:val="single" w:color="auto" w:sz="4" w:space="0"/>
              <w:right w:val="single" w:color="auto" w:sz="4" w:space="0"/>
            </w:tcBorders>
            <w:shd w:val="clear" w:color="auto" w:fill="auto"/>
            <w:noWrap/>
            <w:vAlign w:val="center"/>
          </w:tcPr>
          <w:p w14:paraId="291A5A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A136A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129117">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336318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30" w:type="dxa"/>
            <w:tcBorders>
              <w:top w:val="nil"/>
              <w:left w:val="nil"/>
              <w:bottom w:val="single" w:color="auto" w:sz="4" w:space="0"/>
              <w:right w:val="single" w:color="auto" w:sz="4" w:space="0"/>
            </w:tcBorders>
            <w:shd w:val="clear" w:color="auto" w:fill="auto"/>
            <w:noWrap/>
            <w:vAlign w:val="center"/>
          </w:tcPr>
          <w:p w14:paraId="7D7597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160" w:type="dxa"/>
            <w:tcBorders>
              <w:top w:val="nil"/>
              <w:left w:val="nil"/>
              <w:bottom w:val="single" w:color="auto" w:sz="4" w:space="0"/>
              <w:right w:val="single" w:color="auto" w:sz="4" w:space="0"/>
            </w:tcBorders>
            <w:shd w:val="clear" w:color="auto" w:fill="auto"/>
            <w:noWrap/>
            <w:vAlign w:val="center"/>
          </w:tcPr>
          <w:p w14:paraId="15BD547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72.84</w:t>
            </w:r>
          </w:p>
        </w:tc>
        <w:tc>
          <w:tcPr>
            <w:tcW w:w="1320" w:type="dxa"/>
            <w:tcBorders>
              <w:top w:val="nil"/>
              <w:left w:val="nil"/>
              <w:bottom w:val="single" w:color="auto" w:sz="4" w:space="0"/>
              <w:right w:val="single" w:color="auto" w:sz="4" w:space="0"/>
            </w:tcBorders>
            <w:shd w:val="clear" w:color="auto" w:fill="auto"/>
            <w:noWrap/>
            <w:vAlign w:val="center"/>
          </w:tcPr>
          <w:p w14:paraId="3D026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502" w:type="dxa"/>
            <w:tcBorders>
              <w:top w:val="nil"/>
              <w:left w:val="nil"/>
              <w:bottom w:val="single" w:color="auto" w:sz="4" w:space="0"/>
              <w:right w:val="single" w:color="auto" w:sz="4" w:space="0"/>
            </w:tcBorders>
            <w:shd w:val="clear" w:color="auto" w:fill="auto"/>
            <w:noWrap/>
            <w:vAlign w:val="center"/>
          </w:tcPr>
          <w:p w14:paraId="197E34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198" w:type="dxa"/>
            <w:tcBorders>
              <w:top w:val="nil"/>
              <w:left w:val="nil"/>
              <w:bottom w:val="single" w:color="auto" w:sz="4" w:space="0"/>
              <w:right w:val="single" w:color="auto" w:sz="4" w:space="0"/>
            </w:tcBorders>
            <w:shd w:val="clear" w:color="auto" w:fill="auto"/>
            <w:noWrap/>
            <w:vAlign w:val="center"/>
          </w:tcPr>
          <w:p w14:paraId="4A86F79C">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37960C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149" w:type="dxa"/>
            <w:tcBorders>
              <w:top w:val="nil"/>
              <w:left w:val="nil"/>
              <w:bottom w:val="single" w:color="auto" w:sz="4" w:space="0"/>
              <w:right w:val="single" w:color="auto" w:sz="4" w:space="0"/>
            </w:tcBorders>
            <w:shd w:val="clear" w:color="auto" w:fill="auto"/>
            <w:noWrap/>
            <w:vAlign w:val="center"/>
          </w:tcPr>
          <w:p w14:paraId="5295F6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4BBB6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419017">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18803B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30" w:type="dxa"/>
            <w:tcBorders>
              <w:top w:val="nil"/>
              <w:left w:val="nil"/>
              <w:bottom w:val="single" w:color="auto" w:sz="4" w:space="0"/>
              <w:right w:val="single" w:color="auto" w:sz="4" w:space="0"/>
            </w:tcBorders>
            <w:shd w:val="clear" w:color="auto" w:fill="auto"/>
            <w:noWrap/>
            <w:vAlign w:val="center"/>
          </w:tcPr>
          <w:p w14:paraId="587A1C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160" w:type="dxa"/>
            <w:tcBorders>
              <w:top w:val="nil"/>
              <w:left w:val="nil"/>
              <w:bottom w:val="single" w:color="auto" w:sz="4" w:space="0"/>
              <w:right w:val="single" w:color="auto" w:sz="4" w:space="0"/>
            </w:tcBorders>
            <w:shd w:val="clear" w:color="auto" w:fill="auto"/>
            <w:noWrap/>
            <w:vAlign w:val="center"/>
          </w:tcPr>
          <w:p w14:paraId="54BB5720">
            <w:pPr>
              <w:widowControl/>
              <w:jc w:val="left"/>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1C86C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502" w:type="dxa"/>
            <w:tcBorders>
              <w:top w:val="nil"/>
              <w:left w:val="nil"/>
              <w:bottom w:val="single" w:color="auto" w:sz="4" w:space="0"/>
              <w:right w:val="single" w:color="auto" w:sz="4" w:space="0"/>
            </w:tcBorders>
            <w:shd w:val="clear" w:color="auto" w:fill="auto"/>
            <w:noWrap/>
            <w:vAlign w:val="center"/>
          </w:tcPr>
          <w:p w14:paraId="29F804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198" w:type="dxa"/>
            <w:tcBorders>
              <w:top w:val="nil"/>
              <w:left w:val="nil"/>
              <w:bottom w:val="single" w:color="auto" w:sz="4" w:space="0"/>
              <w:right w:val="single" w:color="auto" w:sz="4" w:space="0"/>
            </w:tcBorders>
            <w:shd w:val="clear" w:color="auto" w:fill="auto"/>
            <w:noWrap/>
            <w:vAlign w:val="center"/>
          </w:tcPr>
          <w:p w14:paraId="44D17D3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25.94</w:t>
            </w:r>
          </w:p>
        </w:tc>
        <w:tc>
          <w:tcPr>
            <w:tcW w:w="1320" w:type="dxa"/>
            <w:tcBorders>
              <w:top w:val="nil"/>
              <w:left w:val="nil"/>
              <w:bottom w:val="single" w:color="auto" w:sz="4" w:space="0"/>
              <w:right w:val="single" w:color="auto" w:sz="4" w:space="0"/>
            </w:tcBorders>
            <w:shd w:val="clear" w:color="auto" w:fill="auto"/>
            <w:noWrap/>
            <w:vAlign w:val="center"/>
          </w:tcPr>
          <w:p w14:paraId="023EFE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149" w:type="dxa"/>
            <w:tcBorders>
              <w:top w:val="nil"/>
              <w:left w:val="nil"/>
              <w:bottom w:val="single" w:color="auto" w:sz="4" w:space="0"/>
              <w:right w:val="single" w:color="auto" w:sz="4" w:space="0"/>
            </w:tcBorders>
            <w:shd w:val="clear" w:color="auto" w:fill="auto"/>
            <w:noWrap/>
            <w:vAlign w:val="center"/>
          </w:tcPr>
          <w:p w14:paraId="3FC764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1DBFC5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719E6A">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6203B0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30" w:type="dxa"/>
            <w:tcBorders>
              <w:top w:val="nil"/>
              <w:left w:val="nil"/>
              <w:bottom w:val="single" w:color="auto" w:sz="4" w:space="0"/>
              <w:right w:val="single" w:color="auto" w:sz="4" w:space="0"/>
            </w:tcBorders>
            <w:shd w:val="clear" w:color="auto" w:fill="auto"/>
            <w:noWrap/>
            <w:vAlign w:val="center"/>
          </w:tcPr>
          <w:p w14:paraId="0C1C82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160" w:type="dxa"/>
            <w:tcBorders>
              <w:top w:val="nil"/>
              <w:left w:val="nil"/>
              <w:bottom w:val="single" w:color="auto" w:sz="4" w:space="0"/>
              <w:right w:val="single" w:color="auto" w:sz="4" w:space="0"/>
            </w:tcBorders>
            <w:shd w:val="clear" w:color="auto" w:fill="auto"/>
            <w:noWrap/>
            <w:vAlign w:val="center"/>
          </w:tcPr>
          <w:p w14:paraId="0E434E0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228.62</w:t>
            </w:r>
          </w:p>
        </w:tc>
        <w:tc>
          <w:tcPr>
            <w:tcW w:w="1320" w:type="dxa"/>
            <w:tcBorders>
              <w:top w:val="nil"/>
              <w:left w:val="nil"/>
              <w:bottom w:val="single" w:color="auto" w:sz="4" w:space="0"/>
              <w:right w:val="single" w:color="auto" w:sz="4" w:space="0"/>
            </w:tcBorders>
            <w:shd w:val="clear" w:color="auto" w:fill="auto"/>
            <w:noWrap/>
            <w:vAlign w:val="center"/>
          </w:tcPr>
          <w:p w14:paraId="153C4D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502" w:type="dxa"/>
            <w:tcBorders>
              <w:top w:val="nil"/>
              <w:left w:val="nil"/>
              <w:bottom w:val="single" w:color="auto" w:sz="4" w:space="0"/>
              <w:right w:val="single" w:color="auto" w:sz="4" w:space="0"/>
            </w:tcBorders>
            <w:shd w:val="clear" w:color="auto" w:fill="auto"/>
            <w:noWrap/>
            <w:vAlign w:val="center"/>
          </w:tcPr>
          <w:p w14:paraId="11FA6D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198" w:type="dxa"/>
            <w:tcBorders>
              <w:top w:val="nil"/>
              <w:left w:val="nil"/>
              <w:bottom w:val="single" w:color="auto" w:sz="4" w:space="0"/>
              <w:right w:val="single" w:color="auto" w:sz="4" w:space="0"/>
            </w:tcBorders>
            <w:shd w:val="clear" w:color="auto" w:fill="auto"/>
            <w:noWrap/>
            <w:vAlign w:val="center"/>
          </w:tcPr>
          <w:p w14:paraId="25E6D8E3">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55F090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149" w:type="dxa"/>
            <w:tcBorders>
              <w:top w:val="nil"/>
              <w:left w:val="nil"/>
              <w:bottom w:val="single" w:color="auto" w:sz="4" w:space="0"/>
              <w:right w:val="single" w:color="auto" w:sz="4" w:space="0"/>
            </w:tcBorders>
            <w:shd w:val="clear" w:color="auto" w:fill="auto"/>
            <w:noWrap/>
            <w:vAlign w:val="center"/>
          </w:tcPr>
          <w:p w14:paraId="0A2B5A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4DBF2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BD2F01">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3C0197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30" w:type="dxa"/>
            <w:tcBorders>
              <w:top w:val="nil"/>
              <w:left w:val="nil"/>
              <w:bottom w:val="single" w:color="auto" w:sz="4" w:space="0"/>
              <w:right w:val="single" w:color="auto" w:sz="4" w:space="0"/>
            </w:tcBorders>
            <w:shd w:val="clear" w:color="auto" w:fill="auto"/>
            <w:noWrap/>
            <w:vAlign w:val="center"/>
          </w:tcPr>
          <w:p w14:paraId="4DB79A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60" w:type="dxa"/>
            <w:tcBorders>
              <w:top w:val="nil"/>
              <w:left w:val="nil"/>
              <w:bottom w:val="single" w:color="auto" w:sz="4" w:space="0"/>
              <w:right w:val="single" w:color="auto" w:sz="4" w:space="0"/>
            </w:tcBorders>
            <w:shd w:val="clear" w:color="auto" w:fill="auto"/>
            <w:noWrap/>
            <w:vAlign w:val="center"/>
          </w:tcPr>
          <w:p w14:paraId="45CD8F5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3.88</w:t>
            </w:r>
          </w:p>
        </w:tc>
        <w:tc>
          <w:tcPr>
            <w:tcW w:w="1320" w:type="dxa"/>
            <w:tcBorders>
              <w:top w:val="nil"/>
              <w:left w:val="nil"/>
              <w:bottom w:val="single" w:color="auto" w:sz="4" w:space="0"/>
              <w:right w:val="single" w:color="auto" w:sz="4" w:space="0"/>
            </w:tcBorders>
            <w:shd w:val="clear" w:color="auto" w:fill="auto"/>
            <w:noWrap/>
            <w:vAlign w:val="center"/>
          </w:tcPr>
          <w:p w14:paraId="64D12D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502" w:type="dxa"/>
            <w:tcBorders>
              <w:top w:val="nil"/>
              <w:left w:val="nil"/>
              <w:bottom w:val="single" w:color="auto" w:sz="4" w:space="0"/>
              <w:right w:val="single" w:color="auto" w:sz="4" w:space="0"/>
            </w:tcBorders>
            <w:shd w:val="clear" w:color="auto" w:fill="auto"/>
            <w:noWrap/>
            <w:vAlign w:val="center"/>
          </w:tcPr>
          <w:p w14:paraId="55C330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198" w:type="dxa"/>
            <w:tcBorders>
              <w:top w:val="nil"/>
              <w:left w:val="nil"/>
              <w:bottom w:val="single" w:color="auto" w:sz="4" w:space="0"/>
              <w:right w:val="single" w:color="auto" w:sz="4" w:space="0"/>
            </w:tcBorders>
            <w:shd w:val="clear" w:color="auto" w:fill="auto"/>
            <w:noWrap/>
            <w:vAlign w:val="center"/>
          </w:tcPr>
          <w:p w14:paraId="3DD79F8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1.92</w:t>
            </w:r>
          </w:p>
        </w:tc>
        <w:tc>
          <w:tcPr>
            <w:tcW w:w="1320" w:type="dxa"/>
            <w:tcBorders>
              <w:top w:val="nil"/>
              <w:left w:val="nil"/>
              <w:bottom w:val="single" w:color="auto" w:sz="4" w:space="0"/>
              <w:right w:val="single" w:color="auto" w:sz="4" w:space="0"/>
            </w:tcBorders>
            <w:shd w:val="clear" w:color="auto" w:fill="auto"/>
            <w:noWrap/>
            <w:vAlign w:val="center"/>
          </w:tcPr>
          <w:p w14:paraId="316353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149" w:type="dxa"/>
            <w:tcBorders>
              <w:top w:val="nil"/>
              <w:left w:val="nil"/>
              <w:bottom w:val="single" w:color="auto" w:sz="4" w:space="0"/>
              <w:right w:val="single" w:color="auto" w:sz="4" w:space="0"/>
            </w:tcBorders>
            <w:shd w:val="clear" w:color="auto" w:fill="auto"/>
            <w:noWrap/>
            <w:vAlign w:val="center"/>
          </w:tcPr>
          <w:p w14:paraId="60103D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E0C6A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F70E20">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129462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30" w:type="dxa"/>
            <w:tcBorders>
              <w:top w:val="nil"/>
              <w:left w:val="nil"/>
              <w:bottom w:val="single" w:color="auto" w:sz="4" w:space="0"/>
              <w:right w:val="single" w:color="auto" w:sz="4" w:space="0"/>
            </w:tcBorders>
            <w:shd w:val="clear" w:color="auto" w:fill="auto"/>
            <w:noWrap/>
            <w:vAlign w:val="center"/>
          </w:tcPr>
          <w:p w14:paraId="545623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160" w:type="dxa"/>
            <w:tcBorders>
              <w:top w:val="nil"/>
              <w:left w:val="nil"/>
              <w:bottom w:val="single" w:color="auto" w:sz="4" w:space="0"/>
              <w:right w:val="single" w:color="auto" w:sz="4" w:space="0"/>
            </w:tcBorders>
            <w:shd w:val="clear" w:color="auto" w:fill="auto"/>
            <w:noWrap/>
            <w:vAlign w:val="center"/>
          </w:tcPr>
          <w:p w14:paraId="1F955A89">
            <w:pPr>
              <w:widowControl/>
              <w:jc w:val="left"/>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06B78C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502" w:type="dxa"/>
            <w:tcBorders>
              <w:top w:val="nil"/>
              <w:left w:val="nil"/>
              <w:bottom w:val="single" w:color="auto" w:sz="4" w:space="0"/>
              <w:right w:val="single" w:color="auto" w:sz="4" w:space="0"/>
            </w:tcBorders>
            <w:shd w:val="clear" w:color="auto" w:fill="auto"/>
            <w:noWrap/>
            <w:vAlign w:val="center"/>
          </w:tcPr>
          <w:p w14:paraId="119F3B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198" w:type="dxa"/>
            <w:tcBorders>
              <w:top w:val="nil"/>
              <w:left w:val="nil"/>
              <w:bottom w:val="single" w:color="auto" w:sz="4" w:space="0"/>
              <w:right w:val="single" w:color="auto" w:sz="4" w:space="0"/>
            </w:tcBorders>
            <w:shd w:val="clear" w:color="auto" w:fill="auto"/>
            <w:noWrap/>
            <w:vAlign w:val="center"/>
          </w:tcPr>
          <w:p w14:paraId="553D14E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3.45</w:t>
            </w:r>
          </w:p>
        </w:tc>
        <w:tc>
          <w:tcPr>
            <w:tcW w:w="1320" w:type="dxa"/>
            <w:tcBorders>
              <w:top w:val="nil"/>
              <w:left w:val="nil"/>
              <w:bottom w:val="single" w:color="auto" w:sz="4" w:space="0"/>
              <w:right w:val="single" w:color="auto" w:sz="4" w:space="0"/>
            </w:tcBorders>
            <w:shd w:val="clear" w:color="auto" w:fill="auto"/>
            <w:noWrap/>
            <w:vAlign w:val="center"/>
          </w:tcPr>
          <w:p w14:paraId="6CC129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149" w:type="dxa"/>
            <w:tcBorders>
              <w:top w:val="nil"/>
              <w:left w:val="nil"/>
              <w:bottom w:val="single" w:color="auto" w:sz="4" w:space="0"/>
              <w:right w:val="single" w:color="auto" w:sz="4" w:space="0"/>
            </w:tcBorders>
            <w:shd w:val="clear" w:color="auto" w:fill="auto"/>
            <w:noWrap/>
            <w:vAlign w:val="center"/>
          </w:tcPr>
          <w:p w14:paraId="05D553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FFA79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155728">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2D401E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30" w:type="dxa"/>
            <w:tcBorders>
              <w:top w:val="nil"/>
              <w:left w:val="nil"/>
              <w:bottom w:val="single" w:color="auto" w:sz="4" w:space="0"/>
              <w:right w:val="single" w:color="auto" w:sz="4" w:space="0"/>
            </w:tcBorders>
            <w:shd w:val="clear" w:color="auto" w:fill="auto"/>
            <w:noWrap/>
            <w:vAlign w:val="center"/>
          </w:tcPr>
          <w:p w14:paraId="5AA12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160" w:type="dxa"/>
            <w:tcBorders>
              <w:top w:val="nil"/>
              <w:left w:val="nil"/>
              <w:bottom w:val="single" w:color="auto" w:sz="4" w:space="0"/>
              <w:right w:val="single" w:color="auto" w:sz="4" w:space="0"/>
            </w:tcBorders>
            <w:shd w:val="clear" w:color="auto" w:fill="auto"/>
            <w:noWrap/>
            <w:vAlign w:val="center"/>
          </w:tcPr>
          <w:p w14:paraId="3213ACD7">
            <w:pPr>
              <w:widowControl/>
              <w:jc w:val="left"/>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704345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502" w:type="dxa"/>
            <w:tcBorders>
              <w:top w:val="nil"/>
              <w:left w:val="nil"/>
              <w:bottom w:val="single" w:color="auto" w:sz="4" w:space="0"/>
              <w:right w:val="single" w:color="auto" w:sz="4" w:space="0"/>
            </w:tcBorders>
            <w:shd w:val="clear" w:color="auto" w:fill="auto"/>
            <w:noWrap/>
            <w:vAlign w:val="center"/>
          </w:tcPr>
          <w:p w14:paraId="485FAF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198" w:type="dxa"/>
            <w:tcBorders>
              <w:top w:val="nil"/>
              <w:left w:val="nil"/>
              <w:bottom w:val="single" w:color="auto" w:sz="4" w:space="0"/>
              <w:right w:val="single" w:color="auto" w:sz="4" w:space="0"/>
            </w:tcBorders>
            <w:shd w:val="clear" w:color="auto" w:fill="auto"/>
            <w:noWrap/>
            <w:vAlign w:val="center"/>
          </w:tcPr>
          <w:p w14:paraId="45311259">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6B6E24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149" w:type="dxa"/>
            <w:tcBorders>
              <w:top w:val="nil"/>
              <w:left w:val="nil"/>
              <w:bottom w:val="single" w:color="auto" w:sz="4" w:space="0"/>
              <w:right w:val="single" w:color="auto" w:sz="4" w:space="0"/>
            </w:tcBorders>
            <w:shd w:val="clear" w:color="auto" w:fill="auto"/>
            <w:noWrap/>
            <w:vAlign w:val="center"/>
          </w:tcPr>
          <w:p w14:paraId="41BDD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4BD26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992A78">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36FCA1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30" w:type="dxa"/>
            <w:tcBorders>
              <w:top w:val="nil"/>
              <w:left w:val="nil"/>
              <w:bottom w:val="single" w:color="auto" w:sz="4" w:space="0"/>
              <w:right w:val="single" w:color="auto" w:sz="4" w:space="0"/>
            </w:tcBorders>
            <w:shd w:val="clear" w:color="auto" w:fill="auto"/>
            <w:noWrap/>
            <w:vAlign w:val="center"/>
          </w:tcPr>
          <w:p w14:paraId="2C1E7A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160" w:type="dxa"/>
            <w:tcBorders>
              <w:top w:val="nil"/>
              <w:left w:val="nil"/>
              <w:bottom w:val="single" w:color="auto" w:sz="4" w:space="0"/>
              <w:right w:val="single" w:color="auto" w:sz="4" w:space="0"/>
            </w:tcBorders>
            <w:shd w:val="clear" w:color="auto" w:fill="auto"/>
            <w:noWrap/>
            <w:vAlign w:val="center"/>
          </w:tcPr>
          <w:p w14:paraId="464BF8B8">
            <w:pPr>
              <w:widowControl/>
              <w:jc w:val="left"/>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4242C8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502" w:type="dxa"/>
            <w:tcBorders>
              <w:top w:val="nil"/>
              <w:left w:val="nil"/>
              <w:bottom w:val="single" w:color="auto" w:sz="4" w:space="0"/>
              <w:right w:val="single" w:color="auto" w:sz="4" w:space="0"/>
            </w:tcBorders>
            <w:shd w:val="clear" w:color="auto" w:fill="auto"/>
            <w:noWrap/>
            <w:vAlign w:val="center"/>
          </w:tcPr>
          <w:p w14:paraId="1D0BEA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198" w:type="dxa"/>
            <w:tcBorders>
              <w:top w:val="nil"/>
              <w:left w:val="nil"/>
              <w:bottom w:val="single" w:color="auto" w:sz="4" w:space="0"/>
              <w:right w:val="single" w:color="auto" w:sz="4" w:space="0"/>
            </w:tcBorders>
            <w:shd w:val="clear" w:color="auto" w:fill="auto"/>
            <w:noWrap/>
            <w:vAlign w:val="center"/>
          </w:tcPr>
          <w:p w14:paraId="58C35052">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6F4EF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149" w:type="dxa"/>
            <w:tcBorders>
              <w:top w:val="nil"/>
              <w:left w:val="nil"/>
              <w:bottom w:val="single" w:color="auto" w:sz="4" w:space="0"/>
              <w:right w:val="single" w:color="auto" w:sz="4" w:space="0"/>
            </w:tcBorders>
            <w:shd w:val="clear" w:color="auto" w:fill="auto"/>
            <w:noWrap/>
            <w:vAlign w:val="center"/>
          </w:tcPr>
          <w:p w14:paraId="69B17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B0969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900B97">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2985A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30" w:type="dxa"/>
            <w:tcBorders>
              <w:top w:val="nil"/>
              <w:left w:val="nil"/>
              <w:bottom w:val="single" w:color="auto" w:sz="4" w:space="0"/>
              <w:right w:val="single" w:color="auto" w:sz="4" w:space="0"/>
            </w:tcBorders>
            <w:shd w:val="clear" w:color="auto" w:fill="auto"/>
            <w:noWrap/>
            <w:vAlign w:val="center"/>
          </w:tcPr>
          <w:p w14:paraId="124503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160" w:type="dxa"/>
            <w:tcBorders>
              <w:top w:val="nil"/>
              <w:left w:val="nil"/>
              <w:bottom w:val="single" w:color="auto" w:sz="4" w:space="0"/>
              <w:right w:val="single" w:color="auto" w:sz="4" w:space="0"/>
            </w:tcBorders>
            <w:shd w:val="clear" w:color="auto" w:fill="auto"/>
            <w:noWrap/>
            <w:vAlign w:val="center"/>
          </w:tcPr>
          <w:p w14:paraId="511954FD">
            <w:pPr>
              <w:widowControl/>
              <w:jc w:val="left"/>
              <w:rPr>
                <w:rFonts w:hint="default" w:ascii="Times New Roman" w:hAnsi="Times New Roman" w:eastAsia="仿宋_GB2312" w:cs="Times New Roman"/>
                <w:color w:val="000000"/>
                <w:kern w:val="0"/>
                <w:szCs w:val="20"/>
                <w:lang w:val="en-US" w:eastAsia="zh-CN"/>
              </w:rPr>
            </w:pPr>
          </w:p>
        </w:tc>
        <w:tc>
          <w:tcPr>
            <w:tcW w:w="1320" w:type="dxa"/>
            <w:tcBorders>
              <w:top w:val="nil"/>
              <w:left w:val="nil"/>
              <w:bottom w:val="single" w:color="auto" w:sz="4" w:space="0"/>
              <w:right w:val="single" w:color="auto" w:sz="4" w:space="0"/>
            </w:tcBorders>
            <w:shd w:val="clear" w:color="auto" w:fill="auto"/>
            <w:noWrap/>
            <w:vAlign w:val="center"/>
          </w:tcPr>
          <w:p w14:paraId="03E934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502" w:type="dxa"/>
            <w:tcBorders>
              <w:top w:val="nil"/>
              <w:left w:val="nil"/>
              <w:bottom w:val="single" w:color="auto" w:sz="4" w:space="0"/>
              <w:right w:val="single" w:color="auto" w:sz="4" w:space="0"/>
            </w:tcBorders>
            <w:shd w:val="clear" w:color="auto" w:fill="auto"/>
            <w:noWrap/>
            <w:vAlign w:val="center"/>
          </w:tcPr>
          <w:p w14:paraId="50C8BE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198" w:type="dxa"/>
            <w:tcBorders>
              <w:top w:val="nil"/>
              <w:left w:val="nil"/>
              <w:bottom w:val="single" w:color="auto" w:sz="4" w:space="0"/>
              <w:right w:val="single" w:color="auto" w:sz="4" w:space="0"/>
            </w:tcBorders>
            <w:shd w:val="clear" w:color="auto" w:fill="auto"/>
            <w:noWrap/>
            <w:vAlign w:val="center"/>
          </w:tcPr>
          <w:p w14:paraId="729E6E0B">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4B966F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149" w:type="dxa"/>
            <w:tcBorders>
              <w:top w:val="nil"/>
              <w:left w:val="nil"/>
              <w:bottom w:val="single" w:color="auto" w:sz="4" w:space="0"/>
              <w:right w:val="single" w:color="auto" w:sz="4" w:space="0"/>
            </w:tcBorders>
            <w:shd w:val="clear" w:color="auto" w:fill="auto"/>
            <w:noWrap/>
            <w:vAlign w:val="center"/>
          </w:tcPr>
          <w:p w14:paraId="573193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5B454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A2EC4B">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666C7F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30" w:type="dxa"/>
            <w:tcBorders>
              <w:top w:val="nil"/>
              <w:left w:val="nil"/>
              <w:bottom w:val="single" w:color="auto" w:sz="4" w:space="0"/>
              <w:right w:val="single" w:color="auto" w:sz="4" w:space="0"/>
            </w:tcBorders>
            <w:shd w:val="clear" w:color="auto" w:fill="auto"/>
            <w:noWrap/>
            <w:vAlign w:val="center"/>
          </w:tcPr>
          <w:p w14:paraId="67A55F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160" w:type="dxa"/>
            <w:tcBorders>
              <w:top w:val="nil"/>
              <w:left w:val="nil"/>
              <w:bottom w:val="single" w:color="auto" w:sz="4" w:space="0"/>
              <w:right w:val="single" w:color="auto" w:sz="4" w:space="0"/>
            </w:tcBorders>
            <w:shd w:val="clear" w:color="auto" w:fill="auto"/>
            <w:noWrap/>
            <w:vAlign w:val="center"/>
          </w:tcPr>
          <w:p w14:paraId="5EFFB40B">
            <w:pPr>
              <w:widowControl/>
              <w:jc w:val="left"/>
              <w:rPr>
                <w:rFonts w:hint="default" w:ascii="Times New Roman" w:hAnsi="Times New Roman" w:eastAsia="仿宋_GB2312" w:cs="Times New Roman"/>
                <w:color w:val="000000"/>
                <w:kern w:val="0"/>
                <w:szCs w:val="20"/>
                <w:lang w:val="en-US" w:eastAsia="zh-CN"/>
              </w:rPr>
            </w:pPr>
          </w:p>
        </w:tc>
        <w:tc>
          <w:tcPr>
            <w:tcW w:w="1320" w:type="dxa"/>
            <w:tcBorders>
              <w:top w:val="nil"/>
              <w:left w:val="nil"/>
              <w:bottom w:val="single" w:color="auto" w:sz="4" w:space="0"/>
              <w:right w:val="single" w:color="auto" w:sz="4" w:space="0"/>
            </w:tcBorders>
            <w:shd w:val="clear" w:color="auto" w:fill="auto"/>
            <w:noWrap/>
            <w:vAlign w:val="center"/>
          </w:tcPr>
          <w:p w14:paraId="40A03A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502" w:type="dxa"/>
            <w:tcBorders>
              <w:top w:val="nil"/>
              <w:left w:val="nil"/>
              <w:bottom w:val="single" w:color="auto" w:sz="4" w:space="0"/>
              <w:right w:val="single" w:color="auto" w:sz="4" w:space="0"/>
            </w:tcBorders>
            <w:shd w:val="clear" w:color="auto" w:fill="auto"/>
            <w:noWrap/>
            <w:vAlign w:val="center"/>
          </w:tcPr>
          <w:p w14:paraId="6B4C2A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198" w:type="dxa"/>
            <w:tcBorders>
              <w:top w:val="nil"/>
              <w:left w:val="nil"/>
              <w:bottom w:val="single" w:color="auto" w:sz="4" w:space="0"/>
              <w:right w:val="single" w:color="auto" w:sz="4" w:space="0"/>
            </w:tcBorders>
            <w:shd w:val="clear" w:color="auto" w:fill="auto"/>
            <w:noWrap/>
            <w:vAlign w:val="center"/>
          </w:tcPr>
          <w:p w14:paraId="1B2B0FFA">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1F3457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149" w:type="dxa"/>
            <w:tcBorders>
              <w:top w:val="nil"/>
              <w:left w:val="nil"/>
              <w:bottom w:val="single" w:color="auto" w:sz="4" w:space="0"/>
              <w:right w:val="single" w:color="auto" w:sz="4" w:space="0"/>
            </w:tcBorders>
            <w:shd w:val="clear" w:color="auto" w:fill="auto"/>
            <w:noWrap/>
            <w:vAlign w:val="center"/>
          </w:tcPr>
          <w:p w14:paraId="461DBF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9536E4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26.27</w:t>
            </w:r>
          </w:p>
        </w:tc>
      </w:tr>
      <w:tr w14:paraId="21979920">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3AED66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30" w:type="dxa"/>
            <w:tcBorders>
              <w:top w:val="nil"/>
              <w:left w:val="nil"/>
              <w:bottom w:val="single" w:color="auto" w:sz="4" w:space="0"/>
              <w:right w:val="single" w:color="auto" w:sz="4" w:space="0"/>
            </w:tcBorders>
            <w:shd w:val="clear" w:color="auto" w:fill="auto"/>
            <w:noWrap/>
            <w:vAlign w:val="center"/>
          </w:tcPr>
          <w:p w14:paraId="41C0D5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160" w:type="dxa"/>
            <w:tcBorders>
              <w:top w:val="nil"/>
              <w:left w:val="nil"/>
              <w:bottom w:val="single" w:color="auto" w:sz="4" w:space="0"/>
              <w:right w:val="single" w:color="auto" w:sz="4" w:space="0"/>
            </w:tcBorders>
            <w:shd w:val="clear" w:color="auto" w:fill="auto"/>
            <w:noWrap/>
            <w:vAlign w:val="center"/>
          </w:tcPr>
          <w:p w14:paraId="79CA4D26">
            <w:pPr>
              <w:widowControl/>
              <w:jc w:val="left"/>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0EFAAD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502" w:type="dxa"/>
            <w:tcBorders>
              <w:top w:val="nil"/>
              <w:left w:val="nil"/>
              <w:bottom w:val="single" w:color="auto" w:sz="4" w:space="0"/>
              <w:right w:val="single" w:color="auto" w:sz="4" w:space="0"/>
            </w:tcBorders>
            <w:shd w:val="clear" w:color="auto" w:fill="auto"/>
            <w:noWrap/>
            <w:vAlign w:val="center"/>
          </w:tcPr>
          <w:p w14:paraId="6A4E7C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198" w:type="dxa"/>
            <w:tcBorders>
              <w:top w:val="nil"/>
              <w:left w:val="nil"/>
              <w:bottom w:val="single" w:color="auto" w:sz="4" w:space="0"/>
              <w:right w:val="single" w:color="auto" w:sz="4" w:space="0"/>
            </w:tcBorders>
            <w:shd w:val="clear" w:color="auto" w:fill="auto"/>
            <w:noWrap/>
            <w:vAlign w:val="center"/>
          </w:tcPr>
          <w:p w14:paraId="5A1E23D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4.56</w:t>
            </w:r>
          </w:p>
        </w:tc>
        <w:tc>
          <w:tcPr>
            <w:tcW w:w="1320" w:type="dxa"/>
            <w:tcBorders>
              <w:top w:val="nil"/>
              <w:left w:val="nil"/>
              <w:bottom w:val="single" w:color="auto" w:sz="4" w:space="0"/>
              <w:right w:val="single" w:color="auto" w:sz="4" w:space="0"/>
            </w:tcBorders>
            <w:shd w:val="clear" w:color="auto" w:fill="auto"/>
            <w:noWrap/>
            <w:vAlign w:val="center"/>
          </w:tcPr>
          <w:p w14:paraId="1948CA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149" w:type="dxa"/>
            <w:tcBorders>
              <w:top w:val="nil"/>
              <w:left w:val="nil"/>
              <w:bottom w:val="single" w:color="auto" w:sz="4" w:space="0"/>
              <w:right w:val="single" w:color="auto" w:sz="4" w:space="0"/>
            </w:tcBorders>
            <w:shd w:val="clear" w:color="auto" w:fill="auto"/>
            <w:noWrap/>
            <w:vAlign w:val="center"/>
          </w:tcPr>
          <w:p w14:paraId="10D950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0B1EC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4C7203">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60F61F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30" w:type="dxa"/>
            <w:tcBorders>
              <w:top w:val="nil"/>
              <w:left w:val="nil"/>
              <w:bottom w:val="single" w:color="auto" w:sz="4" w:space="0"/>
              <w:right w:val="single" w:color="auto" w:sz="4" w:space="0"/>
            </w:tcBorders>
            <w:shd w:val="clear" w:color="auto" w:fill="auto"/>
            <w:noWrap/>
            <w:vAlign w:val="center"/>
          </w:tcPr>
          <w:p w14:paraId="3B24FC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160" w:type="dxa"/>
            <w:tcBorders>
              <w:top w:val="nil"/>
              <w:left w:val="nil"/>
              <w:bottom w:val="single" w:color="auto" w:sz="4" w:space="0"/>
              <w:right w:val="single" w:color="auto" w:sz="4" w:space="0"/>
            </w:tcBorders>
            <w:shd w:val="clear" w:color="auto" w:fill="auto"/>
            <w:noWrap/>
            <w:vAlign w:val="center"/>
          </w:tcPr>
          <w:p w14:paraId="4E5F8AE1">
            <w:pPr>
              <w:widowControl/>
              <w:jc w:val="left"/>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459CD5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502" w:type="dxa"/>
            <w:tcBorders>
              <w:top w:val="nil"/>
              <w:left w:val="nil"/>
              <w:bottom w:val="single" w:color="auto" w:sz="4" w:space="0"/>
              <w:right w:val="single" w:color="auto" w:sz="4" w:space="0"/>
            </w:tcBorders>
            <w:shd w:val="clear" w:color="auto" w:fill="auto"/>
            <w:noWrap/>
            <w:vAlign w:val="center"/>
          </w:tcPr>
          <w:p w14:paraId="788E7B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198" w:type="dxa"/>
            <w:tcBorders>
              <w:top w:val="nil"/>
              <w:left w:val="nil"/>
              <w:bottom w:val="single" w:color="auto" w:sz="4" w:space="0"/>
              <w:right w:val="single" w:color="auto" w:sz="4" w:space="0"/>
            </w:tcBorders>
            <w:shd w:val="clear" w:color="auto" w:fill="auto"/>
            <w:noWrap/>
            <w:vAlign w:val="center"/>
          </w:tcPr>
          <w:p w14:paraId="1449939F">
            <w:pPr>
              <w:widowControl/>
              <w:jc w:val="center"/>
              <w:rPr>
                <w:rFonts w:hint="default" w:ascii="Times New Roman" w:hAnsi="Times New Roman" w:eastAsia="仿宋_GB2312" w:cs="Times New Roman"/>
                <w:color w:val="000000"/>
                <w:kern w:val="0"/>
                <w:szCs w:val="20"/>
                <w:lang w:val="en-US" w:eastAsia="zh-CN"/>
              </w:rPr>
            </w:pPr>
          </w:p>
        </w:tc>
        <w:tc>
          <w:tcPr>
            <w:tcW w:w="1320" w:type="dxa"/>
            <w:tcBorders>
              <w:top w:val="nil"/>
              <w:left w:val="nil"/>
              <w:bottom w:val="single" w:color="auto" w:sz="4" w:space="0"/>
              <w:right w:val="single" w:color="auto" w:sz="4" w:space="0"/>
            </w:tcBorders>
            <w:shd w:val="clear" w:color="auto" w:fill="auto"/>
            <w:noWrap/>
            <w:vAlign w:val="center"/>
          </w:tcPr>
          <w:p w14:paraId="443F24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149" w:type="dxa"/>
            <w:tcBorders>
              <w:top w:val="nil"/>
              <w:left w:val="nil"/>
              <w:bottom w:val="single" w:color="auto" w:sz="4" w:space="0"/>
              <w:right w:val="single" w:color="auto" w:sz="4" w:space="0"/>
            </w:tcBorders>
            <w:shd w:val="clear" w:color="auto" w:fill="auto"/>
            <w:noWrap/>
            <w:vAlign w:val="center"/>
          </w:tcPr>
          <w:p w14:paraId="6ADAAD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1416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3FA627">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1164EE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30" w:type="dxa"/>
            <w:tcBorders>
              <w:top w:val="nil"/>
              <w:left w:val="nil"/>
              <w:bottom w:val="single" w:color="auto" w:sz="4" w:space="0"/>
              <w:right w:val="single" w:color="auto" w:sz="4" w:space="0"/>
            </w:tcBorders>
            <w:shd w:val="clear" w:color="auto" w:fill="auto"/>
            <w:noWrap/>
            <w:vAlign w:val="center"/>
          </w:tcPr>
          <w:p w14:paraId="7EDCBD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160" w:type="dxa"/>
            <w:tcBorders>
              <w:top w:val="nil"/>
              <w:left w:val="nil"/>
              <w:bottom w:val="single" w:color="auto" w:sz="4" w:space="0"/>
              <w:right w:val="single" w:color="auto" w:sz="4" w:space="0"/>
            </w:tcBorders>
            <w:shd w:val="clear" w:color="auto" w:fill="auto"/>
            <w:noWrap/>
            <w:vAlign w:val="center"/>
          </w:tcPr>
          <w:p w14:paraId="282C1E1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0.97</w:t>
            </w:r>
          </w:p>
        </w:tc>
        <w:tc>
          <w:tcPr>
            <w:tcW w:w="1320" w:type="dxa"/>
            <w:tcBorders>
              <w:top w:val="nil"/>
              <w:left w:val="nil"/>
              <w:bottom w:val="single" w:color="auto" w:sz="4" w:space="0"/>
              <w:right w:val="single" w:color="auto" w:sz="4" w:space="0"/>
            </w:tcBorders>
            <w:shd w:val="clear" w:color="auto" w:fill="auto"/>
            <w:noWrap/>
            <w:vAlign w:val="center"/>
          </w:tcPr>
          <w:p w14:paraId="70884D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502" w:type="dxa"/>
            <w:tcBorders>
              <w:top w:val="nil"/>
              <w:left w:val="nil"/>
              <w:bottom w:val="single" w:color="auto" w:sz="4" w:space="0"/>
              <w:right w:val="single" w:color="auto" w:sz="4" w:space="0"/>
            </w:tcBorders>
            <w:shd w:val="clear" w:color="auto" w:fill="auto"/>
            <w:noWrap/>
            <w:vAlign w:val="center"/>
          </w:tcPr>
          <w:p w14:paraId="4B470B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198" w:type="dxa"/>
            <w:tcBorders>
              <w:top w:val="nil"/>
              <w:left w:val="nil"/>
              <w:bottom w:val="single" w:color="auto" w:sz="4" w:space="0"/>
              <w:right w:val="single" w:color="auto" w:sz="4" w:space="0"/>
            </w:tcBorders>
            <w:shd w:val="clear" w:color="auto" w:fill="auto"/>
            <w:noWrap/>
            <w:vAlign w:val="center"/>
          </w:tcPr>
          <w:p w14:paraId="0F7B57D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37.11</w:t>
            </w:r>
          </w:p>
        </w:tc>
        <w:tc>
          <w:tcPr>
            <w:tcW w:w="1320" w:type="dxa"/>
            <w:tcBorders>
              <w:top w:val="nil"/>
              <w:left w:val="nil"/>
              <w:bottom w:val="single" w:color="auto" w:sz="4" w:space="0"/>
              <w:right w:val="single" w:color="auto" w:sz="4" w:space="0"/>
            </w:tcBorders>
            <w:shd w:val="clear" w:color="auto" w:fill="auto"/>
            <w:noWrap/>
            <w:vAlign w:val="center"/>
          </w:tcPr>
          <w:p w14:paraId="3C6F1A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149" w:type="dxa"/>
            <w:tcBorders>
              <w:top w:val="nil"/>
              <w:left w:val="nil"/>
              <w:bottom w:val="single" w:color="auto" w:sz="4" w:space="0"/>
              <w:right w:val="single" w:color="auto" w:sz="4" w:space="0"/>
            </w:tcBorders>
            <w:shd w:val="clear" w:color="auto" w:fill="auto"/>
            <w:noWrap/>
            <w:vAlign w:val="center"/>
          </w:tcPr>
          <w:p w14:paraId="650743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E7F6B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ACCB2E">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266B87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30" w:type="dxa"/>
            <w:tcBorders>
              <w:top w:val="nil"/>
              <w:left w:val="nil"/>
              <w:bottom w:val="single" w:color="auto" w:sz="4" w:space="0"/>
              <w:right w:val="single" w:color="auto" w:sz="4" w:space="0"/>
            </w:tcBorders>
            <w:shd w:val="clear" w:color="auto" w:fill="auto"/>
            <w:noWrap/>
            <w:vAlign w:val="center"/>
          </w:tcPr>
          <w:p w14:paraId="51FADF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160" w:type="dxa"/>
            <w:tcBorders>
              <w:top w:val="nil"/>
              <w:left w:val="nil"/>
              <w:bottom w:val="single" w:color="auto" w:sz="4" w:space="0"/>
              <w:right w:val="single" w:color="auto" w:sz="4" w:space="0"/>
            </w:tcBorders>
            <w:shd w:val="clear" w:color="auto" w:fill="auto"/>
            <w:noWrap/>
            <w:vAlign w:val="center"/>
          </w:tcPr>
          <w:p w14:paraId="5ACAABA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1.82</w:t>
            </w:r>
          </w:p>
        </w:tc>
        <w:tc>
          <w:tcPr>
            <w:tcW w:w="1320" w:type="dxa"/>
            <w:tcBorders>
              <w:top w:val="nil"/>
              <w:left w:val="nil"/>
              <w:bottom w:val="single" w:color="auto" w:sz="4" w:space="0"/>
              <w:right w:val="single" w:color="auto" w:sz="4" w:space="0"/>
            </w:tcBorders>
            <w:shd w:val="clear" w:color="auto" w:fill="auto"/>
            <w:noWrap/>
            <w:vAlign w:val="center"/>
          </w:tcPr>
          <w:p w14:paraId="295E7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502" w:type="dxa"/>
            <w:tcBorders>
              <w:top w:val="nil"/>
              <w:left w:val="nil"/>
              <w:bottom w:val="single" w:color="auto" w:sz="4" w:space="0"/>
              <w:right w:val="single" w:color="auto" w:sz="4" w:space="0"/>
            </w:tcBorders>
            <w:shd w:val="clear" w:color="auto" w:fill="auto"/>
            <w:noWrap/>
            <w:vAlign w:val="center"/>
          </w:tcPr>
          <w:p w14:paraId="04F42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198" w:type="dxa"/>
            <w:tcBorders>
              <w:top w:val="nil"/>
              <w:left w:val="nil"/>
              <w:bottom w:val="single" w:color="auto" w:sz="4" w:space="0"/>
              <w:right w:val="single" w:color="auto" w:sz="4" w:space="0"/>
            </w:tcBorders>
            <w:shd w:val="clear" w:color="auto" w:fill="auto"/>
            <w:noWrap/>
            <w:vAlign w:val="center"/>
          </w:tcPr>
          <w:p w14:paraId="722BAB6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20.25</w:t>
            </w:r>
          </w:p>
        </w:tc>
        <w:tc>
          <w:tcPr>
            <w:tcW w:w="1320" w:type="dxa"/>
            <w:tcBorders>
              <w:top w:val="nil"/>
              <w:left w:val="nil"/>
              <w:bottom w:val="single" w:color="auto" w:sz="4" w:space="0"/>
              <w:right w:val="single" w:color="auto" w:sz="4" w:space="0"/>
            </w:tcBorders>
            <w:shd w:val="clear" w:color="auto" w:fill="auto"/>
            <w:noWrap/>
            <w:vAlign w:val="center"/>
          </w:tcPr>
          <w:p w14:paraId="07563F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149" w:type="dxa"/>
            <w:tcBorders>
              <w:top w:val="nil"/>
              <w:left w:val="nil"/>
              <w:bottom w:val="single" w:color="auto" w:sz="4" w:space="0"/>
              <w:right w:val="single" w:color="auto" w:sz="4" w:space="0"/>
            </w:tcBorders>
            <w:shd w:val="clear" w:color="auto" w:fill="auto"/>
            <w:noWrap/>
            <w:vAlign w:val="center"/>
          </w:tcPr>
          <w:p w14:paraId="609FC5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640B3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7EA9BE22">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59630D1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A75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0E415B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100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DFC9F6B">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77EC8FA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BAF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C3DC82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AE6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38E0672">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A3A90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A3AC9B">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03777B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30" w:type="dxa"/>
            <w:tcBorders>
              <w:top w:val="nil"/>
              <w:left w:val="nil"/>
              <w:bottom w:val="single" w:color="auto" w:sz="4" w:space="0"/>
              <w:right w:val="single" w:color="auto" w:sz="4" w:space="0"/>
            </w:tcBorders>
            <w:shd w:val="clear" w:color="auto" w:fill="auto"/>
            <w:noWrap/>
            <w:vAlign w:val="center"/>
          </w:tcPr>
          <w:p w14:paraId="27DE03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160" w:type="dxa"/>
            <w:tcBorders>
              <w:top w:val="nil"/>
              <w:left w:val="nil"/>
              <w:bottom w:val="single" w:color="auto" w:sz="4" w:space="0"/>
              <w:right w:val="single" w:color="auto" w:sz="4" w:space="0"/>
            </w:tcBorders>
            <w:shd w:val="clear" w:color="auto" w:fill="auto"/>
            <w:noWrap/>
            <w:vAlign w:val="center"/>
          </w:tcPr>
          <w:p w14:paraId="1E432F74">
            <w:pPr>
              <w:widowControl/>
              <w:jc w:val="left"/>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315B0D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502" w:type="dxa"/>
            <w:tcBorders>
              <w:top w:val="nil"/>
              <w:left w:val="nil"/>
              <w:bottom w:val="single" w:color="auto" w:sz="4" w:space="0"/>
              <w:right w:val="single" w:color="auto" w:sz="4" w:space="0"/>
            </w:tcBorders>
            <w:shd w:val="clear" w:color="auto" w:fill="auto"/>
            <w:noWrap/>
            <w:vAlign w:val="center"/>
          </w:tcPr>
          <w:p w14:paraId="187530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198" w:type="dxa"/>
            <w:tcBorders>
              <w:top w:val="nil"/>
              <w:left w:val="nil"/>
              <w:bottom w:val="single" w:color="auto" w:sz="4" w:space="0"/>
              <w:right w:val="single" w:color="auto" w:sz="4" w:space="0"/>
            </w:tcBorders>
            <w:shd w:val="clear" w:color="auto" w:fill="auto"/>
            <w:noWrap/>
            <w:vAlign w:val="center"/>
          </w:tcPr>
          <w:p w14:paraId="0F96A939">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14C00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149" w:type="dxa"/>
            <w:tcBorders>
              <w:top w:val="nil"/>
              <w:left w:val="nil"/>
              <w:bottom w:val="single" w:color="auto" w:sz="4" w:space="0"/>
              <w:right w:val="single" w:color="auto" w:sz="4" w:space="0"/>
            </w:tcBorders>
            <w:shd w:val="clear" w:color="auto" w:fill="auto"/>
            <w:noWrap/>
            <w:vAlign w:val="center"/>
          </w:tcPr>
          <w:p w14:paraId="7111B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246C93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AB4AEC">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74C38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30" w:type="dxa"/>
            <w:tcBorders>
              <w:top w:val="nil"/>
              <w:left w:val="nil"/>
              <w:bottom w:val="single" w:color="auto" w:sz="4" w:space="0"/>
              <w:right w:val="single" w:color="auto" w:sz="4" w:space="0"/>
            </w:tcBorders>
            <w:shd w:val="clear" w:color="auto" w:fill="auto"/>
            <w:noWrap/>
            <w:vAlign w:val="center"/>
          </w:tcPr>
          <w:p w14:paraId="193893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160" w:type="dxa"/>
            <w:tcBorders>
              <w:top w:val="nil"/>
              <w:left w:val="nil"/>
              <w:bottom w:val="single" w:color="auto" w:sz="4" w:space="0"/>
              <w:right w:val="single" w:color="auto" w:sz="4" w:space="0"/>
            </w:tcBorders>
            <w:shd w:val="clear" w:color="auto" w:fill="auto"/>
            <w:noWrap/>
            <w:vAlign w:val="center"/>
          </w:tcPr>
          <w:p w14:paraId="005CBAF8">
            <w:pPr>
              <w:widowControl/>
              <w:jc w:val="left"/>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1A245F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502" w:type="dxa"/>
            <w:tcBorders>
              <w:top w:val="nil"/>
              <w:left w:val="nil"/>
              <w:bottom w:val="single" w:color="auto" w:sz="4" w:space="0"/>
              <w:right w:val="single" w:color="auto" w:sz="4" w:space="0"/>
            </w:tcBorders>
            <w:shd w:val="clear" w:color="auto" w:fill="auto"/>
            <w:noWrap/>
            <w:vAlign w:val="center"/>
          </w:tcPr>
          <w:p w14:paraId="061462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198" w:type="dxa"/>
            <w:tcBorders>
              <w:top w:val="nil"/>
              <w:left w:val="nil"/>
              <w:bottom w:val="single" w:color="auto" w:sz="4" w:space="0"/>
              <w:right w:val="single" w:color="auto" w:sz="4" w:space="0"/>
            </w:tcBorders>
            <w:shd w:val="clear" w:color="auto" w:fill="auto"/>
            <w:noWrap/>
            <w:vAlign w:val="center"/>
          </w:tcPr>
          <w:p w14:paraId="1A8A88A8">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255070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149" w:type="dxa"/>
            <w:tcBorders>
              <w:top w:val="nil"/>
              <w:left w:val="nil"/>
              <w:bottom w:val="single" w:color="auto" w:sz="4" w:space="0"/>
              <w:right w:val="single" w:color="auto" w:sz="4" w:space="0"/>
            </w:tcBorders>
            <w:shd w:val="clear" w:color="auto" w:fill="auto"/>
            <w:noWrap/>
            <w:vAlign w:val="center"/>
          </w:tcPr>
          <w:p w14:paraId="1AD515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5F993D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7DFB27">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4D8A8C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30" w:type="dxa"/>
            <w:tcBorders>
              <w:top w:val="nil"/>
              <w:left w:val="nil"/>
              <w:bottom w:val="single" w:color="auto" w:sz="4" w:space="0"/>
              <w:right w:val="single" w:color="auto" w:sz="4" w:space="0"/>
            </w:tcBorders>
            <w:shd w:val="clear" w:color="auto" w:fill="auto"/>
            <w:noWrap/>
            <w:vAlign w:val="center"/>
          </w:tcPr>
          <w:p w14:paraId="2B5968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160" w:type="dxa"/>
            <w:tcBorders>
              <w:top w:val="nil"/>
              <w:left w:val="nil"/>
              <w:bottom w:val="single" w:color="auto" w:sz="4" w:space="0"/>
              <w:right w:val="single" w:color="auto" w:sz="4" w:space="0"/>
            </w:tcBorders>
            <w:shd w:val="clear" w:color="auto" w:fill="auto"/>
            <w:noWrap/>
            <w:vAlign w:val="center"/>
          </w:tcPr>
          <w:p w14:paraId="15F50E5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1.04</w:t>
            </w:r>
          </w:p>
        </w:tc>
        <w:tc>
          <w:tcPr>
            <w:tcW w:w="1320" w:type="dxa"/>
            <w:tcBorders>
              <w:top w:val="nil"/>
              <w:left w:val="nil"/>
              <w:bottom w:val="single" w:color="auto" w:sz="4" w:space="0"/>
              <w:right w:val="single" w:color="auto" w:sz="4" w:space="0"/>
            </w:tcBorders>
            <w:shd w:val="clear" w:color="auto" w:fill="auto"/>
            <w:noWrap/>
            <w:vAlign w:val="center"/>
          </w:tcPr>
          <w:p w14:paraId="48C47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502" w:type="dxa"/>
            <w:tcBorders>
              <w:top w:val="nil"/>
              <w:left w:val="nil"/>
              <w:bottom w:val="single" w:color="auto" w:sz="4" w:space="0"/>
              <w:right w:val="single" w:color="auto" w:sz="4" w:space="0"/>
            </w:tcBorders>
            <w:shd w:val="clear" w:color="auto" w:fill="auto"/>
            <w:noWrap/>
            <w:vAlign w:val="center"/>
          </w:tcPr>
          <w:p w14:paraId="5F5C0A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198" w:type="dxa"/>
            <w:tcBorders>
              <w:top w:val="nil"/>
              <w:left w:val="nil"/>
              <w:bottom w:val="single" w:color="auto" w:sz="4" w:space="0"/>
              <w:right w:val="single" w:color="auto" w:sz="4" w:space="0"/>
            </w:tcBorders>
            <w:shd w:val="clear" w:color="auto" w:fill="auto"/>
            <w:noWrap/>
            <w:vAlign w:val="center"/>
          </w:tcPr>
          <w:p w14:paraId="7B94CE6B">
            <w:pPr>
              <w:widowControl/>
              <w:jc w:val="center"/>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67F130C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149" w:type="dxa"/>
            <w:tcBorders>
              <w:top w:val="nil"/>
              <w:left w:val="nil"/>
              <w:bottom w:val="single" w:color="auto" w:sz="4" w:space="0"/>
              <w:right w:val="single" w:color="auto" w:sz="4" w:space="0"/>
            </w:tcBorders>
            <w:shd w:val="clear" w:color="auto" w:fill="auto"/>
            <w:noWrap/>
            <w:vAlign w:val="center"/>
          </w:tcPr>
          <w:p w14:paraId="66DF4B0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163FD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E4B958">
        <w:tblPrEx>
          <w:tblCellMar>
            <w:top w:w="0" w:type="dxa"/>
            <w:left w:w="108" w:type="dxa"/>
            <w:bottom w:w="0" w:type="dxa"/>
            <w:right w:w="108" w:type="dxa"/>
          </w:tblCellMar>
        </w:tblPrEx>
        <w:trPr>
          <w:trHeight w:val="255" w:hRule="exact"/>
        </w:trPr>
        <w:tc>
          <w:tcPr>
            <w:tcW w:w="1219" w:type="dxa"/>
            <w:tcBorders>
              <w:top w:val="nil"/>
              <w:left w:val="single" w:color="auto" w:sz="4" w:space="0"/>
              <w:bottom w:val="single" w:color="auto" w:sz="4" w:space="0"/>
              <w:right w:val="single" w:color="auto" w:sz="4" w:space="0"/>
            </w:tcBorders>
            <w:shd w:val="clear" w:color="auto" w:fill="auto"/>
            <w:noWrap/>
            <w:vAlign w:val="center"/>
          </w:tcPr>
          <w:p w14:paraId="717A31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30" w:type="dxa"/>
            <w:tcBorders>
              <w:top w:val="nil"/>
              <w:left w:val="nil"/>
              <w:bottom w:val="single" w:color="auto" w:sz="4" w:space="0"/>
              <w:right w:val="single" w:color="auto" w:sz="4" w:space="0"/>
            </w:tcBorders>
            <w:shd w:val="clear" w:color="auto" w:fill="auto"/>
            <w:noWrap/>
            <w:vAlign w:val="center"/>
          </w:tcPr>
          <w:p w14:paraId="766C21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60" w:type="dxa"/>
            <w:tcBorders>
              <w:top w:val="nil"/>
              <w:left w:val="nil"/>
              <w:bottom w:val="single" w:color="auto" w:sz="4" w:space="0"/>
              <w:right w:val="single" w:color="auto" w:sz="4" w:space="0"/>
            </w:tcBorders>
            <w:shd w:val="clear" w:color="auto" w:fill="auto"/>
            <w:noWrap/>
            <w:vAlign w:val="center"/>
          </w:tcPr>
          <w:p w14:paraId="29C176B2">
            <w:pPr>
              <w:widowControl/>
              <w:jc w:val="left"/>
              <w:rPr>
                <w:rFonts w:ascii="Times New Roman" w:hAnsi="Times New Roman" w:eastAsia="仿宋_GB2312" w:cs="Times New Roman"/>
                <w:color w:val="000000"/>
                <w:kern w:val="0"/>
                <w:szCs w:val="20"/>
              </w:rPr>
            </w:pPr>
          </w:p>
        </w:tc>
        <w:tc>
          <w:tcPr>
            <w:tcW w:w="1320" w:type="dxa"/>
            <w:tcBorders>
              <w:top w:val="nil"/>
              <w:left w:val="nil"/>
              <w:bottom w:val="single" w:color="auto" w:sz="4" w:space="0"/>
              <w:right w:val="single" w:color="auto" w:sz="4" w:space="0"/>
            </w:tcBorders>
            <w:shd w:val="clear" w:color="auto" w:fill="auto"/>
            <w:noWrap/>
            <w:vAlign w:val="center"/>
          </w:tcPr>
          <w:p w14:paraId="7A79AE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502" w:type="dxa"/>
            <w:tcBorders>
              <w:top w:val="nil"/>
              <w:left w:val="nil"/>
              <w:bottom w:val="single" w:color="auto" w:sz="4" w:space="0"/>
              <w:right w:val="single" w:color="auto" w:sz="4" w:space="0"/>
            </w:tcBorders>
            <w:shd w:val="clear" w:color="auto" w:fill="auto"/>
            <w:noWrap/>
            <w:vAlign w:val="center"/>
          </w:tcPr>
          <w:p w14:paraId="50065E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198" w:type="dxa"/>
            <w:tcBorders>
              <w:top w:val="nil"/>
              <w:left w:val="nil"/>
              <w:bottom w:val="single" w:color="auto" w:sz="4" w:space="0"/>
              <w:right w:val="single" w:color="auto" w:sz="4" w:space="0"/>
            </w:tcBorders>
            <w:shd w:val="clear" w:color="auto" w:fill="auto"/>
            <w:noWrap/>
            <w:vAlign w:val="center"/>
          </w:tcPr>
          <w:p w14:paraId="7FE17F4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4.14</w:t>
            </w:r>
          </w:p>
        </w:tc>
        <w:tc>
          <w:tcPr>
            <w:tcW w:w="1320" w:type="dxa"/>
            <w:tcBorders>
              <w:top w:val="nil"/>
              <w:left w:val="nil"/>
              <w:bottom w:val="single" w:color="auto" w:sz="4" w:space="0"/>
              <w:right w:val="single" w:color="auto" w:sz="4" w:space="0"/>
            </w:tcBorders>
            <w:shd w:val="clear" w:color="auto" w:fill="auto"/>
            <w:noWrap/>
            <w:vAlign w:val="center"/>
          </w:tcPr>
          <w:p w14:paraId="17A7460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149" w:type="dxa"/>
            <w:tcBorders>
              <w:top w:val="nil"/>
              <w:left w:val="nil"/>
              <w:bottom w:val="single" w:color="auto" w:sz="4" w:space="0"/>
              <w:right w:val="single" w:color="auto" w:sz="4" w:space="0"/>
            </w:tcBorders>
            <w:shd w:val="clear" w:color="auto" w:fill="auto"/>
            <w:noWrap/>
            <w:vAlign w:val="center"/>
          </w:tcPr>
          <w:p w14:paraId="576B673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3F16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77E6F9">
        <w:tblPrEx>
          <w:tblCellMar>
            <w:top w:w="0" w:type="dxa"/>
            <w:left w:w="108" w:type="dxa"/>
            <w:bottom w:w="0" w:type="dxa"/>
            <w:right w:w="108" w:type="dxa"/>
          </w:tblCellMar>
        </w:tblPrEx>
        <w:trPr>
          <w:trHeight w:val="255" w:hRule="exact"/>
        </w:trPr>
        <w:tc>
          <w:tcPr>
            <w:tcW w:w="40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4B2EE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60" w:type="dxa"/>
            <w:tcBorders>
              <w:top w:val="nil"/>
              <w:left w:val="nil"/>
              <w:bottom w:val="single" w:color="auto" w:sz="4" w:space="0"/>
              <w:right w:val="single" w:color="auto" w:sz="4" w:space="0"/>
            </w:tcBorders>
            <w:shd w:val="clear" w:color="auto" w:fill="auto"/>
            <w:noWrap/>
            <w:vAlign w:val="center"/>
          </w:tcPr>
          <w:p w14:paraId="23B72C9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1226.87</w:t>
            </w:r>
          </w:p>
        </w:tc>
        <w:tc>
          <w:tcPr>
            <w:tcW w:w="8489" w:type="dxa"/>
            <w:gridSpan w:val="5"/>
            <w:tcBorders>
              <w:top w:val="single" w:color="auto" w:sz="4" w:space="0"/>
              <w:left w:val="nil"/>
              <w:bottom w:val="single" w:color="auto" w:sz="4" w:space="0"/>
              <w:right w:val="single" w:color="auto" w:sz="4" w:space="0"/>
            </w:tcBorders>
            <w:shd w:val="clear" w:color="auto" w:fill="auto"/>
            <w:noWrap/>
            <w:vAlign w:val="center"/>
          </w:tcPr>
          <w:p w14:paraId="56703E8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936AE5A">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296.22</w:t>
            </w:r>
          </w:p>
        </w:tc>
      </w:tr>
    </w:tbl>
    <w:p w14:paraId="352D6664">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76F0F52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252853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576B08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71DE80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584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FD5E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2823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36D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F860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613FE0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76F4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FE66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3522E">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330C">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B1FA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0C0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F098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94428">
            <w:pPr>
              <w:widowControl/>
              <w:jc w:val="center"/>
              <w:rPr>
                <w:rFonts w:ascii="Times New Roman" w:hAnsi="Times New Roman" w:eastAsia="仿宋_GB2312" w:cs="Times New Roman"/>
                <w:color w:val="000000"/>
                <w:sz w:val="24"/>
                <w:szCs w:val="24"/>
              </w:rPr>
            </w:pPr>
          </w:p>
        </w:tc>
      </w:tr>
      <w:tr w14:paraId="58BBC21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6DAD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FA54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F518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B5EF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273D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78B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B56B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628A2">
            <w:pPr>
              <w:jc w:val="center"/>
              <w:rPr>
                <w:rFonts w:ascii="Times New Roman" w:hAnsi="Times New Roman" w:eastAsia="仿宋_GB2312" w:cs="Times New Roman"/>
                <w:color w:val="000000"/>
                <w:sz w:val="24"/>
                <w:szCs w:val="24"/>
              </w:rPr>
            </w:pPr>
          </w:p>
        </w:tc>
      </w:tr>
      <w:tr w14:paraId="345E9458">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20D9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2A4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1A95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1E3C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BB27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1135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228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D9D2">
            <w:pPr>
              <w:jc w:val="center"/>
              <w:rPr>
                <w:rFonts w:ascii="Times New Roman" w:hAnsi="Times New Roman" w:eastAsia="仿宋_GB2312" w:cs="Times New Roman"/>
                <w:color w:val="000000"/>
                <w:sz w:val="24"/>
                <w:szCs w:val="24"/>
              </w:rPr>
            </w:pPr>
          </w:p>
        </w:tc>
      </w:tr>
      <w:tr w14:paraId="4DF24E8D">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17B8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25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31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FDB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241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C3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1EC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2B67B2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189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38AD">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DCE">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6C05">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9D7E">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BA3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CCD5">
            <w:pPr>
              <w:jc w:val="center"/>
              <w:rPr>
                <w:rFonts w:ascii="Times New Roman" w:hAnsi="Times New Roman" w:eastAsia="仿宋_GB2312" w:cs="Times New Roman"/>
                <w:color w:val="000000"/>
                <w:sz w:val="24"/>
                <w:szCs w:val="24"/>
              </w:rPr>
            </w:pPr>
          </w:p>
        </w:tc>
      </w:tr>
      <w:tr w14:paraId="112771E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C18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F5C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175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8BC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F7A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1D1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A8A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7608">
            <w:pPr>
              <w:rPr>
                <w:rFonts w:ascii="Times New Roman" w:hAnsi="Times New Roman" w:eastAsia="仿宋_GB2312" w:cs="Times New Roman"/>
                <w:color w:val="000000"/>
                <w:sz w:val="24"/>
                <w:szCs w:val="24"/>
              </w:rPr>
            </w:pPr>
          </w:p>
        </w:tc>
      </w:tr>
      <w:tr w14:paraId="07B499E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DEF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6B0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EAE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4CB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460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D91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79C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0C8D">
            <w:pPr>
              <w:rPr>
                <w:rFonts w:ascii="Times New Roman" w:hAnsi="Times New Roman" w:eastAsia="仿宋_GB2312" w:cs="Times New Roman"/>
                <w:color w:val="000000"/>
                <w:sz w:val="24"/>
                <w:szCs w:val="24"/>
              </w:rPr>
            </w:pPr>
          </w:p>
        </w:tc>
      </w:tr>
      <w:tr w14:paraId="623259B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8BD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CC6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DF7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DE2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6BF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7FF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E4C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FD1B">
            <w:pPr>
              <w:rPr>
                <w:rFonts w:ascii="Times New Roman" w:hAnsi="Times New Roman" w:eastAsia="仿宋_GB2312" w:cs="Times New Roman"/>
                <w:color w:val="000000"/>
                <w:sz w:val="24"/>
                <w:szCs w:val="24"/>
              </w:rPr>
            </w:pPr>
          </w:p>
        </w:tc>
      </w:tr>
      <w:tr w14:paraId="0AB00A5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5EB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08A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FB4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1A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561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0AA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F26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BF6A">
            <w:pPr>
              <w:rPr>
                <w:rFonts w:ascii="Times New Roman" w:hAnsi="Times New Roman" w:eastAsia="仿宋_GB2312" w:cs="Times New Roman"/>
                <w:color w:val="000000"/>
                <w:sz w:val="24"/>
                <w:szCs w:val="24"/>
              </w:rPr>
            </w:pPr>
          </w:p>
        </w:tc>
      </w:tr>
      <w:tr w14:paraId="1164E352">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68A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FD9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C08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CA2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3E5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36F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5DF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5224">
            <w:pPr>
              <w:rPr>
                <w:rFonts w:ascii="Times New Roman" w:hAnsi="Times New Roman" w:eastAsia="仿宋_GB2312" w:cs="Times New Roman"/>
                <w:color w:val="000000"/>
                <w:sz w:val="24"/>
                <w:szCs w:val="24"/>
              </w:rPr>
            </w:pPr>
          </w:p>
        </w:tc>
      </w:tr>
      <w:tr w14:paraId="2ABD029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3FC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793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5F8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864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B63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536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6C0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4B34">
            <w:pPr>
              <w:rPr>
                <w:rFonts w:ascii="Times New Roman" w:hAnsi="Times New Roman" w:eastAsia="仿宋_GB2312" w:cs="Times New Roman"/>
                <w:color w:val="000000"/>
                <w:sz w:val="24"/>
                <w:szCs w:val="24"/>
              </w:rPr>
            </w:pPr>
          </w:p>
        </w:tc>
      </w:tr>
    </w:tbl>
    <w:p w14:paraId="6D1910A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0BC3B0B2">
      <w:pPr>
        <w:widowControl/>
        <w:jc w:val="left"/>
        <w:textAlignment w:val="center"/>
        <w:rPr>
          <w:rFonts w:ascii="Times New Roman" w:hAnsi="Times New Roman" w:eastAsia="仿宋_GB2312" w:cs="Times New Roman"/>
          <w:color w:val="000000"/>
          <w:kern w:val="0"/>
          <w:sz w:val="24"/>
          <w:szCs w:val="24"/>
          <w:lang w:bidi="ar"/>
        </w:rPr>
      </w:pPr>
    </w:p>
    <w:p w14:paraId="458A15E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7B9803CF">
      <w:pPr>
        <w:widowControl/>
        <w:jc w:val="center"/>
        <w:rPr>
          <w:rFonts w:ascii="Times New Roman" w:hAnsi="Times New Roman" w:eastAsia="方正小标宋_GBK" w:cs="Times New Roman"/>
          <w:color w:val="000000"/>
          <w:kern w:val="0"/>
          <w:sz w:val="36"/>
          <w:szCs w:val="36"/>
        </w:rPr>
      </w:pPr>
    </w:p>
    <w:p w14:paraId="2311A32B">
      <w:pPr>
        <w:widowControl/>
        <w:spacing w:line="400" w:lineRule="exact"/>
        <w:textAlignment w:val="center"/>
        <w:rPr>
          <w:rFonts w:ascii="Times New Roman" w:hAnsi="Times New Roman" w:eastAsia="黑体" w:cs="Times New Roman"/>
          <w:color w:val="000000"/>
          <w:kern w:val="0"/>
          <w:sz w:val="36"/>
          <w:szCs w:val="36"/>
          <w:lang w:bidi="ar"/>
        </w:rPr>
      </w:pPr>
    </w:p>
    <w:p w14:paraId="1468887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E0C69A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4C21A86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327F55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3F5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6E1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00DF361E">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6ACD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850E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5877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5266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F80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69D67C1D">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DE4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A9D4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D7A8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478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F8E8">
            <w:pPr>
              <w:jc w:val="center"/>
              <w:rPr>
                <w:rFonts w:ascii="Times New Roman" w:hAnsi="Times New Roman" w:eastAsia="仿宋_GB2312" w:cs="Times New Roman"/>
                <w:color w:val="000000"/>
                <w:sz w:val="24"/>
                <w:szCs w:val="24"/>
              </w:rPr>
            </w:pPr>
          </w:p>
        </w:tc>
      </w:tr>
      <w:tr w14:paraId="04794E3C">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8AC5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F0A2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129D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DD6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D824E">
            <w:pPr>
              <w:jc w:val="center"/>
              <w:rPr>
                <w:rFonts w:ascii="Times New Roman" w:hAnsi="Times New Roman" w:eastAsia="仿宋_GB2312" w:cs="Times New Roman"/>
                <w:color w:val="000000"/>
                <w:sz w:val="24"/>
                <w:szCs w:val="24"/>
              </w:rPr>
            </w:pPr>
          </w:p>
        </w:tc>
      </w:tr>
      <w:tr w14:paraId="47BFF05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D61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77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D61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1D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E947B2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745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CB5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A8A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D020">
            <w:pPr>
              <w:jc w:val="center"/>
              <w:rPr>
                <w:rFonts w:ascii="Times New Roman" w:hAnsi="Times New Roman" w:eastAsia="仿宋_GB2312" w:cs="Times New Roman"/>
                <w:color w:val="000000"/>
                <w:sz w:val="24"/>
                <w:szCs w:val="24"/>
              </w:rPr>
            </w:pPr>
          </w:p>
        </w:tc>
      </w:tr>
      <w:tr w14:paraId="2F6160A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D3E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645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E45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0BB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5BF4">
            <w:pPr>
              <w:rPr>
                <w:rFonts w:ascii="Times New Roman" w:hAnsi="Times New Roman" w:eastAsia="仿宋_GB2312" w:cs="Times New Roman"/>
                <w:color w:val="000000"/>
                <w:sz w:val="24"/>
                <w:szCs w:val="24"/>
              </w:rPr>
            </w:pPr>
          </w:p>
        </w:tc>
      </w:tr>
      <w:tr w14:paraId="51BE8B9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222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C65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50D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4DE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1FAC">
            <w:pPr>
              <w:rPr>
                <w:rFonts w:ascii="Times New Roman" w:hAnsi="Times New Roman" w:eastAsia="仿宋_GB2312" w:cs="Times New Roman"/>
                <w:color w:val="000000"/>
                <w:sz w:val="24"/>
                <w:szCs w:val="24"/>
              </w:rPr>
            </w:pPr>
          </w:p>
        </w:tc>
      </w:tr>
      <w:tr w14:paraId="0A8FDF9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A28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CF02">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458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570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5A87">
            <w:pPr>
              <w:rPr>
                <w:rFonts w:ascii="Times New Roman" w:hAnsi="Times New Roman" w:eastAsia="宋体" w:cs="Times New Roman"/>
                <w:color w:val="000000"/>
                <w:sz w:val="24"/>
                <w:szCs w:val="24"/>
              </w:rPr>
            </w:pPr>
          </w:p>
        </w:tc>
      </w:tr>
      <w:tr w14:paraId="050B707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CBF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7FC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F2D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200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2C50">
            <w:pPr>
              <w:rPr>
                <w:rFonts w:ascii="Times New Roman" w:hAnsi="Times New Roman" w:eastAsia="宋体" w:cs="Times New Roman"/>
                <w:color w:val="000000"/>
                <w:sz w:val="24"/>
                <w:szCs w:val="24"/>
              </w:rPr>
            </w:pPr>
          </w:p>
        </w:tc>
      </w:tr>
      <w:tr w14:paraId="29DA050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B5D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836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65A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81B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5787">
            <w:pPr>
              <w:rPr>
                <w:rFonts w:ascii="Times New Roman" w:hAnsi="Times New Roman" w:eastAsia="宋体" w:cs="Times New Roman"/>
                <w:color w:val="000000"/>
                <w:sz w:val="24"/>
                <w:szCs w:val="24"/>
              </w:rPr>
            </w:pPr>
          </w:p>
        </w:tc>
      </w:tr>
      <w:tr w14:paraId="0C84D67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D4C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A87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4F9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527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7C40">
            <w:pPr>
              <w:rPr>
                <w:rFonts w:ascii="Times New Roman" w:hAnsi="Times New Roman" w:eastAsia="宋体" w:cs="Times New Roman"/>
                <w:color w:val="000000"/>
                <w:sz w:val="24"/>
                <w:szCs w:val="24"/>
              </w:rPr>
            </w:pPr>
          </w:p>
        </w:tc>
      </w:tr>
    </w:tbl>
    <w:p w14:paraId="3BF4814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788F3FCD">
      <w:pPr>
        <w:widowControl/>
        <w:jc w:val="left"/>
        <w:textAlignment w:val="center"/>
        <w:rPr>
          <w:rFonts w:ascii="Times New Roman" w:hAnsi="Times New Roman" w:eastAsia="宋体" w:cs="Times New Roman"/>
          <w:color w:val="000000"/>
          <w:kern w:val="0"/>
          <w:sz w:val="24"/>
          <w:szCs w:val="24"/>
          <w:lang w:bidi="ar"/>
        </w:rPr>
      </w:pPr>
    </w:p>
    <w:p w14:paraId="2FD25DA4">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C369450">
      <w:pPr>
        <w:widowControl/>
        <w:jc w:val="center"/>
        <w:rPr>
          <w:rFonts w:ascii="Times New Roman" w:hAnsi="Times New Roman" w:eastAsia="方正小标宋_GBK" w:cs="Times New Roman"/>
          <w:color w:val="000000"/>
          <w:kern w:val="0"/>
          <w:sz w:val="36"/>
          <w:szCs w:val="36"/>
        </w:rPr>
      </w:pPr>
    </w:p>
    <w:p w14:paraId="216A8F67">
      <w:pPr>
        <w:pStyle w:val="2"/>
        <w:spacing w:line="400" w:lineRule="exact"/>
        <w:rPr>
          <w:rFonts w:ascii="Times New Roman" w:hAnsi="Times New Roman" w:eastAsia="华文中宋" w:cs="Times New Roman"/>
          <w:color w:val="000000"/>
          <w:kern w:val="0"/>
          <w:sz w:val="32"/>
          <w:szCs w:val="32"/>
          <w:lang w:bidi="ar"/>
        </w:rPr>
      </w:pPr>
    </w:p>
    <w:p w14:paraId="5B63362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8FCB52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5AE8B94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2F46B9B">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C54E8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CCA1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5B7EA14">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70D6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E118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288D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E7EF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EA93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F9E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2F5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2BD6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19F015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85324">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235EB">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9B3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A19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DD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C1B95">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F118">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9A2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4E7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BC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CB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49CD0">
            <w:pPr>
              <w:jc w:val="center"/>
              <w:rPr>
                <w:rFonts w:ascii="Times New Roman" w:hAnsi="Times New Roman" w:eastAsia="仿宋_GB2312" w:cs="Times New Roman"/>
                <w:color w:val="000000"/>
                <w:sz w:val="22"/>
              </w:rPr>
            </w:pPr>
          </w:p>
        </w:tc>
      </w:tr>
      <w:tr w14:paraId="03EF89AA">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FD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DB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EB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AC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76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5F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6D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CA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33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E4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DE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EC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8E085DD">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8987">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7D63">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A6E9">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68BB">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4653">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080E">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CA77">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7D56">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17A8">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659B">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2F6C">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A526">
            <w:pPr>
              <w:rPr>
                <w:rFonts w:ascii="Times New Roman" w:hAnsi="Times New Roman" w:eastAsia="仿宋_GB2312" w:cs="Times New Roman"/>
                <w:color w:val="000000"/>
                <w:sz w:val="22"/>
              </w:rPr>
            </w:pPr>
          </w:p>
        </w:tc>
      </w:tr>
    </w:tbl>
    <w:p w14:paraId="03F163B3">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F638ED0">
      <w:pPr>
        <w:autoSpaceDE w:val="0"/>
        <w:autoSpaceDN w:val="0"/>
        <w:adjustRightInd w:val="0"/>
        <w:ind w:left="315" w:leftChars="150"/>
        <w:jc w:val="left"/>
        <w:rPr>
          <w:rFonts w:ascii="Times New Roman" w:hAnsi="Times New Roman" w:eastAsia="宋体" w:cs="Times New Roman"/>
          <w:kern w:val="0"/>
          <w:sz w:val="24"/>
          <w:szCs w:val="24"/>
        </w:rPr>
      </w:pPr>
    </w:p>
    <w:p w14:paraId="5D1D624B">
      <w:pPr>
        <w:autoSpaceDE w:val="0"/>
        <w:autoSpaceDN w:val="0"/>
        <w:adjustRightInd w:val="0"/>
        <w:ind w:left="315" w:leftChars="150"/>
        <w:jc w:val="left"/>
        <w:rPr>
          <w:rFonts w:ascii="Times New Roman" w:hAnsi="Times New Roman" w:eastAsia="宋体" w:cs="Times New Roman"/>
          <w:kern w:val="0"/>
          <w:sz w:val="24"/>
          <w:szCs w:val="24"/>
        </w:rPr>
      </w:pPr>
    </w:p>
    <w:p w14:paraId="6A5A15C1">
      <w:pPr>
        <w:autoSpaceDE w:val="0"/>
        <w:autoSpaceDN w:val="0"/>
        <w:adjustRightInd w:val="0"/>
        <w:ind w:left="315" w:leftChars="150"/>
        <w:jc w:val="left"/>
        <w:rPr>
          <w:rFonts w:ascii="Times New Roman" w:hAnsi="Times New Roman" w:eastAsia="宋体" w:cs="Times New Roman"/>
          <w:kern w:val="0"/>
          <w:sz w:val="24"/>
          <w:szCs w:val="24"/>
        </w:rPr>
      </w:pPr>
    </w:p>
    <w:p w14:paraId="1ABB9D61">
      <w:pPr>
        <w:autoSpaceDE w:val="0"/>
        <w:autoSpaceDN w:val="0"/>
        <w:adjustRightInd w:val="0"/>
        <w:ind w:left="315" w:leftChars="150"/>
        <w:jc w:val="left"/>
        <w:rPr>
          <w:rFonts w:ascii="Times New Roman" w:hAnsi="Times New Roman" w:eastAsia="宋体" w:cs="Times New Roman"/>
          <w:kern w:val="0"/>
          <w:sz w:val="24"/>
          <w:szCs w:val="24"/>
        </w:rPr>
      </w:pPr>
    </w:p>
    <w:p w14:paraId="0D38D730">
      <w:pPr>
        <w:autoSpaceDE w:val="0"/>
        <w:autoSpaceDN w:val="0"/>
        <w:adjustRightInd w:val="0"/>
        <w:ind w:left="315" w:leftChars="150"/>
        <w:jc w:val="left"/>
        <w:rPr>
          <w:rFonts w:ascii="Times New Roman" w:hAnsi="Times New Roman" w:eastAsia="宋体" w:cs="Times New Roman"/>
          <w:kern w:val="0"/>
          <w:sz w:val="24"/>
          <w:szCs w:val="24"/>
        </w:rPr>
      </w:pPr>
    </w:p>
    <w:p w14:paraId="57314C9F">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CB0AB9D">
      <w:pPr>
        <w:pStyle w:val="12"/>
        <w:rPr>
          <w:rFonts w:ascii="Times New Roman" w:hAnsi="Times New Roman" w:cs="Times New Roman"/>
          <w:sz w:val="72"/>
          <w:szCs w:val="72"/>
        </w:rPr>
      </w:pPr>
    </w:p>
    <w:p w14:paraId="2F3C94FB">
      <w:pPr>
        <w:pStyle w:val="12"/>
        <w:rPr>
          <w:rFonts w:ascii="Times New Roman" w:hAnsi="Times New Roman" w:cs="Times New Roman"/>
          <w:sz w:val="72"/>
          <w:szCs w:val="72"/>
        </w:rPr>
      </w:pPr>
    </w:p>
    <w:p w14:paraId="1B8E6D4D">
      <w:pPr>
        <w:pStyle w:val="12"/>
        <w:rPr>
          <w:rFonts w:ascii="Times New Roman" w:hAnsi="Times New Roman" w:cs="Times New Roman"/>
          <w:sz w:val="72"/>
          <w:szCs w:val="72"/>
        </w:rPr>
      </w:pPr>
    </w:p>
    <w:p w14:paraId="5A2D6477">
      <w:pPr>
        <w:pStyle w:val="12"/>
        <w:jc w:val="center"/>
        <w:rPr>
          <w:rFonts w:ascii="Times New Roman" w:hAnsi="Times New Roman" w:cs="Times New Roman"/>
          <w:sz w:val="72"/>
          <w:szCs w:val="72"/>
        </w:rPr>
      </w:pPr>
    </w:p>
    <w:p w14:paraId="7CC1C129">
      <w:pPr>
        <w:pStyle w:val="12"/>
        <w:jc w:val="center"/>
        <w:rPr>
          <w:rFonts w:ascii="Times New Roman" w:hAnsi="Times New Roman" w:eastAsia="方正小标宋_GBK" w:cs="Times New Roman"/>
          <w:sz w:val="72"/>
          <w:szCs w:val="72"/>
        </w:rPr>
      </w:pPr>
    </w:p>
    <w:p w14:paraId="5D02E80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ED661F9">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15742BD">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FA17AD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25066A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1523.09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436.98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28.6</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教师福利变好，年底补发了前几年的奖金。</w:t>
      </w:r>
    </w:p>
    <w:p w14:paraId="6402BBD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9187F3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1523.09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1523.09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65695F5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9F3E93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1523.09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1523.09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1139662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488ED6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1523.09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436.98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28.6</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教师福利变好，年底补发了前几年的奖金。</w:t>
      </w:r>
    </w:p>
    <w:p w14:paraId="053DD6A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4DF4485">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8677C0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1523.09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436.98</w:t>
      </w:r>
      <w:r>
        <w:rPr>
          <w:rFonts w:ascii="Times New Roman" w:hAnsi="Times New Roman" w:eastAsia="仿宋_GB2312" w:cs="Times New Roman"/>
          <w:sz w:val="32"/>
          <w:szCs w:val="32"/>
        </w:rPr>
        <w:t>万元，</w:t>
      </w:r>
      <w:r>
        <w:rPr>
          <w:rFonts w:ascii="Times New Roman" w:hAnsi="Times New Roman" w:eastAsia="仿宋_GB2312" w:cs="Times New Roman"/>
          <w:sz w:val="32"/>
          <w:szCs w:val="32"/>
        </w:rPr>
        <w:t>增长</w:t>
      </w:r>
      <w:r>
        <w:rPr>
          <w:rFonts w:hint="eastAsia" w:ascii="Times New Roman" w:hAnsi="Times New Roman" w:eastAsia="仿宋_GB2312" w:cs="Times New Roman"/>
          <w:sz w:val="32"/>
          <w:szCs w:val="32"/>
          <w:lang w:val="en-US" w:eastAsia="zh-CN"/>
        </w:rPr>
        <w:t>28.6</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教师福利变好，年底补发了前几年的奖金。</w:t>
      </w:r>
    </w:p>
    <w:p w14:paraId="7DC1C450">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3DEE320">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1523.09</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初中教育1362.51万元、事业单位离退休0.01万元、</w:t>
      </w:r>
      <w:r>
        <w:rPr>
          <w:rFonts w:hint="eastAsia" w:ascii="Times New Roman" w:hAnsi="Times New Roman" w:eastAsia="仿宋_GB2312" w:cs="Times New Roman"/>
          <w:sz w:val="32"/>
          <w:szCs w:val="32"/>
          <w:lang w:val="en-US" w:eastAsia="zh-CN"/>
        </w:rPr>
        <w:t>机关事业单位基本养老保险缴费支出104.16万元、其他56.41万元</w:t>
      </w:r>
    </w:p>
    <w:p w14:paraId="286B0BD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EBE1D4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1523.09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1523.09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053A6DDD">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highlight w:val="none"/>
          <w:u w:val="none"/>
          <w:lang w:val="en-US" w:eastAsia="zh-CN"/>
        </w:rPr>
        <w:t>教育支出（类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普通教育（款）初中教育（项）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1362.51</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1362.51</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14:paraId="0361AEE1">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u w:val="none"/>
          <w:lang w:val="en-US" w:eastAsia="zh-CN"/>
        </w:rPr>
        <w:t>2、社会保障和就业支出</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u w:val="none"/>
          <w:lang w:val="en-US" w:eastAsia="zh-CN"/>
        </w:rPr>
        <w:t>行政事业单位养老支出（款）</w:t>
      </w:r>
      <w:r>
        <w:rPr>
          <w:rFonts w:hint="eastAsia" w:ascii="Times New Roman" w:hAnsi="Times New Roman" w:eastAsia="仿宋_GB2312" w:cs="Times New Roman"/>
          <w:color w:val="auto"/>
          <w:sz w:val="32"/>
          <w:szCs w:val="32"/>
          <w:highlight w:val="none"/>
          <w:u w:val="none"/>
          <w:lang w:val="en-US" w:eastAsia="zh-CN"/>
        </w:rPr>
        <w:t>事业单位离退休</w:t>
      </w:r>
      <w:r>
        <w:rPr>
          <w:rFonts w:hint="eastAsia" w:ascii="Times New Roman" w:hAnsi="Times New Roman" w:eastAsia="仿宋_GB2312" w:cs="Times New Roman"/>
          <w:color w:val="auto"/>
          <w:sz w:val="32"/>
          <w:szCs w:val="32"/>
          <w:highlight w:val="none"/>
          <w:u w:val="none"/>
          <w:lang w:val="en-US" w:eastAsia="zh-Hans"/>
        </w:rPr>
        <w:t>（项）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112.02</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112.02</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14:paraId="12F77918">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u w:val="none"/>
          <w:lang w:val="en-US" w:eastAsia="zh-CN"/>
        </w:rPr>
        <w:t>3、卫生健康支出</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highlight w:val="none"/>
          <w:u w:val="none"/>
          <w:lang w:val="en-US" w:eastAsia="zh-CN"/>
        </w:rPr>
        <w:t>类</w:t>
      </w:r>
      <w:r>
        <w:rPr>
          <w:rFonts w:hint="eastAsia" w:ascii="Times New Roman" w:hAnsi="Times New Roman" w:eastAsia="仿宋_GB2312" w:cs="Times New Roman"/>
          <w:color w:val="auto"/>
          <w:sz w:val="32"/>
          <w:szCs w:val="32"/>
          <w:highlight w:val="none"/>
          <w:u w:val="none"/>
          <w:lang w:val="en-US" w:eastAsia="zh-Hans"/>
        </w:rPr>
        <w:t>）</w:t>
      </w:r>
      <w:r>
        <w:rPr>
          <w:rFonts w:hint="eastAsia" w:ascii="Times New Roman" w:hAnsi="Times New Roman" w:eastAsia="仿宋_GB2312" w:cs="Times New Roman"/>
          <w:color w:val="auto"/>
          <w:sz w:val="32"/>
          <w:szCs w:val="32"/>
          <w:u w:val="none"/>
          <w:lang w:val="en-US" w:eastAsia="zh-CN"/>
        </w:rPr>
        <w:t>行政事业单位医疗（款）</w:t>
      </w:r>
      <w:r>
        <w:rPr>
          <w:rFonts w:hint="eastAsia" w:ascii="Times New Roman" w:hAnsi="Times New Roman" w:eastAsia="仿宋_GB2312" w:cs="Times New Roman"/>
          <w:color w:val="auto"/>
          <w:sz w:val="32"/>
          <w:szCs w:val="32"/>
          <w:highlight w:val="none"/>
          <w:u w:val="none"/>
        </w:rPr>
        <w:t>事业单位医疗</w:t>
      </w:r>
      <w:r>
        <w:rPr>
          <w:rFonts w:hint="eastAsia" w:ascii="Times New Roman" w:hAnsi="Times New Roman" w:eastAsia="仿宋_GB2312" w:cs="Times New Roman"/>
          <w:color w:val="auto"/>
          <w:sz w:val="32"/>
          <w:szCs w:val="32"/>
          <w:highlight w:val="none"/>
          <w:u w:val="none"/>
          <w:lang w:val="en-US" w:eastAsia="zh-Hans"/>
        </w:rPr>
        <w:t>（项）</w:t>
      </w:r>
      <w:r>
        <w:rPr>
          <w:rFonts w:ascii="Times New Roman" w:hAnsi="Times New Roman" w:eastAsia="仿宋_GB2312" w:cs="Times New Roman"/>
          <w:color w:val="auto"/>
          <w:sz w:val="32"/>
          <w:szCs w:val="32"/>
          <w:highlight w:val="none"/>
          <w:u w:val="none"/>
        </w:rPr>
        <w:t>年初预算数为</w:t>
      </w:r>
      <w:r>
        <w:rPr>
          <w:rFonts w:hint="eastAsia" w:ascii="Times New Roman" w:hAnsi="Times New Roman" w:eastAsia="仿宋_GB2312" w:cs="Times New Roman"/>
          <w:color w:val="auto"/>
          <w:sz w:val="32"/>
          <w:szCs w:val="32"/>
          <w:highlight w:val="none"/>
          <w:u w:val="none"/>
          <w:lang w:val="en-US" w:eastAsia="zh-CN"/>
        </w:rPr>
        <w:t>48.56</w:t>
      </w:r>
      <w:r>
        <w:rPr>
          <w:rFonts w:ascii="Times New Roman" w:hAnsi="Times New Roman" w:eastAsia="仿宋_GB2312" w:cs="Times New Roman"/>
          <w:color w:val="auto"/>
          <w:sz w:val="32"/>
          <w:szCs w:val="32"/>
          <w:highlight w:val="none"/>
          <w:u w:val="none"/>
        </w:rPr>
        <w:t>万元，支出决算数为</w:t>
      </w:r>
      <w:r>
        <w:rPr>
          <w:rFonts w:hint="eastAsia" w:ascii="Times New Roman" w:hAnsi="Times New Roman" w:eastAsia="仿宋_GB2312" w:cs="Times New Roman"/>
          <w:color w:val="auto"/>
          <w:sz w:val="32"/>
          <w:szCs w:val="32"/>
          <w:highlight w:val="none"/>
          <w:u w:val="none"/>
          <w:lang w:val="en-US" w:eastAsia="zh-CN"/>
        </w:rPr>
        <w:t>48.56</w:t>
      </w:r>
      <w:r>
        <w:rPr>
          <w:rFonts w:ascii="Times New Roman" w:hAnsi="Times New Roman" w:eastAsia="仿宋_GB2312" w:cs="Times New Roman"/>
          <w:color w:val="auto"/>
          <w:sz w:val="32"/>
          <w:szCs w:val="32"/>
          <w:highlight w:val="none"/>
          <w:u w:val="none"/>
        </w:rPr>
        <w:t>万元，完成年初预算的</w:t>
      </w:r>
      <w:r>
        <w:rPr>
          <w:rFonts w:hint="eastAsia" w:ascii="Times New Roman" w:hAnsi="Times New Roman" w:eastAsia="仿宋_GB2312" w:cs="Times New Roman"/>
          <w:color w:val="auto"/>
          <w:sz w:val="32"/>
          <w:szCs w:val="32"/>
          <w:highlight w:val="none"/>
          <w:u w:val="none"/>
        </w:rPr>
        <w:t>100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w:t>
      </w:r>
    </w:p>
    <w:p w14:paraId="446A4E4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8AE6EF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1523.09</w:t>
      </w:r>
      <w:r>
        <w:rPr>
          <w:rFonts w:ascii="Times New Roman" w:hAnsi="Times New Roman" w:eastAsia="仿宋_GB2312" w:cs="Times New Roman"/>
          <w:sz w:val="32"/>
          <w:szCs w:val="32"/>
        </w:rPr>
        <w:t>万元，其中：</w:t>
      </w:r>
    </w:p>
    <w:p w14:paraId="6CC2E98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1226.87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80.55</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u w:val="none"/>
        </w:rPr>
        <w:t>主要包括基本工资、津贴补贴、奖金、</w:t>
      </w:r>
      <w:r>
        <w:rPr>
          <w:rFonts w:hint="eastAsia" w:ascii="Times New Roman" w:hAnsi="Times New Roman" w:eastAsia="仿宋_GB2312" w:cs="Times New Roman"/>
          <w:color w:val="auto"/>
          <w:sz w:val="32"/>
          <w:szCs w:val="32"/>
          <w:u w:val="none"/>
          <w:lang w:val="en-US" w:eastAsia="zh-CN"/>
        </w:rPr>
        <w:t>绩效工资、机关事业单位基本养老保险费、职工基本医疗保险缴费、住房公积金、抚恤金、生活补助、助学金、奖励金、对其他个人和家庭的补助支出</w:t>
      </w:r>
      <w:r>
        <w:rPr>
          <w:rFonts w:hint="eastAsia" w:ascii="Times New Roman" w:hAnsi="Times New Roman" w:eastAsia="仿宋_GB2312" w:cs="Times New Roman"/>
          <w:color w:val="auto"/>
          <w:sz w:val="32"/>
          <w:szCs w:val="32"/>
          <w:u w:val="none"/>
          <w:lang w:eastAsia="zh-CN"/>
        </w:rPr>
        <w:t>等</w:t>
      </w:r>
      <w:r>
        <w:rPr>
          <w:rFonts w:ascii="Times New Roman" w:hAnsi="Times New Roman" w:eastAsia="仿宋_GB2312" w:cs="Times New Roman"/>
          <w:color w:val="auto"/>
          <w:sz w:val="32"/>
          <w:szCs w:val="32"/>
          <w:u w:val="none"/>
        </w:rPr>
        <w:t>；</w:t>
      </w:r>
    </w:p>
    <w:p w14:paraId="415D9281">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296.22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19.45</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val="en-US" w:eastAsia="zh-CN"/>
        </w:rPr>
        <w:t>水费、电费、邮电费、差旅费、维修（护）费、会议费、培训费、劳务费、工会经费、福利费、其他商品和服务支出</w:t>
      </w:r>
      <w:r>
        <w:rPr>
          <w:rFonts w:hint="eastAsia" w:ascii="Times New Roman" w:hAnsi="Times New Roman" w:eastAsia="仿宋_GB2312" w:cs="Times New Roman"/>
          <w:color w:val="auto"/>
          <w:sz w:val="32"/>
          <w:szCs w:val="32"/>
          <w:u w:val="none"/>
          <w:lang w:eastAsia="zh-CN"/>
        </w:rPr>
        <w:t>等</w:t>
      </w:r>
      <w:r>
        <w:rPr>
          <w:rFonts w:ascii="Times New Roman" w:hAnsi="Times New Roman" w:eastAsia="仿宋_GB2312" w:cs="Times New Roman"/>
          <w:color w:val="auto"/>
          <w:sz w:val="32"/>
          <w:szCs w:val="32"/>
          <w:u w:val="none"/>
        </w:rPr>
        <w:t>。</w:t>
      </w:r>
    </w:p>
    <w:p w14:paraId="305D780F">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97F81E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320587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C7B0A0E">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F38741D">
      <w:pPr>
        <w:pStyle w:val="12"/>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学校一直无因公出国费开支。</w:t>
      </w:r>
    </w:p>
    <w:p w14:paraId="598889FB">
      <w:pPr>
        <w:pStyle w:val="12"/>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学校无公务用车</w:t>
      </w:r>
      <w:r>
        <w:rPr>
          <w:rFonts w:ascii="Times New Roman" w:hAnsi="Times New Roman" w:eastAsia="仿宋_GB2312" w:cs="Times New Roman"/>
          <w:color w:val="auto"/>
          <w:sz w:val="32"/>
          <w:szCs w:val="32"/>
          <w:u w:val="none"/>
        </w:rPr>
        <w:t>。</w:t>
      </w:r>
    </w:p>
    <w:p w14:paraId="254A695E">
      <w:pPr>
        <w:pStyle w:val="12"/>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rPr>
        <w:t>学校奉行勤俭节约的风格，</w:t>
      </w:r>
      <w:r>
        <w:rPr>
          <w:rFonts w:hint="eastAsia" w:ascii="Times New Roman" w:hAnsi="Times New Roman" w:eastAsia="仿宋_GB2312" w:cs="Times New Roman"/>
          <w:color w:val="auto"/>
          <w:sz w:val="32"/>
          <w:szCs w:val="32"/>
          <w:u w:val="none"/>
          <w:lang w:val="en-US" w:eastAsia="zh-CN"/>
        </w:rPr>
        <w:t>无</w:t>
      </w:r>
      <w:r>
        <w:rPr>
          <w:rFonts w:hint="eastAsia" w:ascii="Times New Roman" w:hAnsi="Times New Roman" w:eastAsia="仿宋_GB2312" w:cs="Times New Roman"/>
          <w:color w:val="auto"/>
          <w:sz w:val="32"/>
          <w:szCs w:val="32"/>
          <w:u w:val="none"/>
        </w:rPr>
        <w:t>招待费</w:t>
      </w:r>
      <w:r>
        <w:rPr>
          <w:rFonts w:hint="eastAsia" w:ascii="Times New Roman" w:hAnsi="Times New Roman" w:eastAsia="仿宋_GB2312" w:cs="Times New Roman"/>
          <w:color w:val="auto"/>
          <w:sz w:val="32"/>
          <w:szCs w:val="32"/>
          <w:u w:val="none"/>
          <w:lang w:eastAsia="zh-CN"/>
        </w:rPr>
        <w:t>。</w:t>
      </w:r>
    </w:p>
    <w:p w14:paraId="39DFF1D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5DB44C1">
      <w:pPr>
        <w:pStyle w:val="12"/>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u w:val="none"/>
        </w:rPr>
        <w:t>本单位无政府性基金收支。</w:t>
      </w:r>
    </w:p>
    <w:p w14:paraId="5FCF47A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8CCDFAF">
      <w:pPr>
        <w:spacing w:line="600" w:lineRule="exact"/>
        <w:ind w:firstLine="640" w:firstLineChars="200"/>
        <w:rPr>
          <w:rFonts w:eastAsia="仿宋_GB2312"/>
          <w:kern w:val="0"/>
          <w:sz w:val="32"/>
          <w:szCs w:val="32"/>
          <w:u w:val="none"/>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1523.09</w:t>
      </w:r>
      <w:r>
        <w:rPr>
          <w:rFonts w:ascii="Times New Roman" w:hAnsi="Times New Roman" w:eastAsia="仿宋_GB2312" w:cs="Times New Roman"/>
          <w:sz w:val="32"/>
          <w:szCs w:val="32"/>
        </w:rPr>
        <w:t>万元，</w:t>
      </w:r>
      <w:r>
        <w:rPr>
          <w:rFonts w:eastAsia="仿宋_GB2312"/>
          <w:kern w:val="0"/>
          <w:sz w:val="32"/>
          <w:szCs w:val="32"/>
          <w:u w:val="none"/>
        </w:rPr>
        <w:t>年初预算数</w:t>
      </w:r>
      <w:r>
        <w:rPr>
          <w:rFonts w:hint="eastAsia" w:eastAsia="仿宋_GB2312"/>
          <w:kern w:val="0"/>
          <w:sz w:val="32"/>
          <w:szCs w:val="32"/>
          <w:u w:val="none"/>
          <w:lang w:eastAsia="zh-CN"/>
        </w:rPr>
        <w:t>持平。主要原因是：按照预算标准执行经费开支。</w:t>
      </w:r>
    </w:p>
    <w:p w14:paraId="193957D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58E92FE">
      <w:pPr>
        <w:spacing w:line="600" w:lineRule="exact"/>
        <w:ind w:firstLine="640" w:firstLineChars="200"/>
        <w:rPr>
          <w:rFonts w:eastAsia="仿宋_GB2312"/>
          <w:kern w:val="0"/>
          <w:sz w:val="32"/>
          <w:szCs w:val="32"/>
          <w:u w:val="none"/>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1.92</w:t>
      </w:r>
      <w:r>
        <w:rPr>
          <w:rFonts w:ascii="Times New Roman" w:hAnsi="Times New Roman" w:eastAsia="仿宋_GB2312" w:cs="Times New Roman"/>
          <w:sz w:val="32"/>
          <w:szCs w:val="32"/>
        </w:rPr>
        <w:t>万元，</w:t>
      </w:r>
      <w:r>
        <w:rPr>
          <w:rFonts w:eastAsia="仿宋_GB2312"/>
          <w:kern w:val="0"/>
          <w:sz w:val="32"/>
          <w:szCs w:val="32"/>
          <w:u w:val="none"/>
        </w:rPr>
        <w:t>用于</w:t>
      </w:r>
      <w:r>
        <w:rPr>
          <w:rFonts w:hint="eastAsia" w:eastAsia="仿宋_GB2312"/>
          <w:kern w:val="0"/>
          <w:sz w:val="32"/>
          <w:szCs w:val="32"/>
          <w:u w:val="none"/>
        </w:rPr>
        <w:t>参加蓝山县运动会、六一文艺汇演,毕业考试监考员会议等</w:t>
      </w:r>
      <w:r>
        <w:rPr>
          <w:rFonts w:eastAsia="仿宋_GB2312"/>
          <w:kern w:val="0"/>
          <w:sz w:val="32"/>
          <w:szCs w:val="32"/>
          <w:u w:val="none"/>
        </w:rPr>
        <w:t>，人数</w:t>
      </w:r>
      <w:r>
        <w:rPr>
          <w:rFonts w:hint="eastAsia" w:eastAsia="仿宋_GB2312"/>
          <w:sz w:val="32"/>
          <w:szCs w:val="32"/>
          <w:u w:val="none"/>
          <w:lang w:val="en-US" w:eastAsia="zh-CN"/>
        </w:rPr>
        <w:t>58</w:t>
      </w:r>
      <w:r>
        <w:rPr>
          <w:rFonts w:eastAsia="仿宋_GB2312"/>
          <w:kern w:val="0"/>
          <w:sz w:val="32"/>
          <w:szCs w:val="32"/>
          <w:u w:val="none"/>
        </w:rPr>
        <w:t>人</w:t>
      </w:r>
      <w:r>
        <w:rPr>
          <w:rFonts w:hint="eastAsia" w:eastAsia="仿宋_GB2312"/>
          <w:kern w:val="0"/>
          <w:sz w:val="32"/>
          <w:szCs w:val="32"/>
          <w:u w:val="none"/>
          <w:lang w:eastAsia="zh-CN"/>
        </w:rPr>
        <w:t>，</w:t>
      </w:r>
      <w:r>
        <w:rPr>
          <w:rFonts w:hint="eastAsia" w:eastAsia="仿宋_GB2312"/>
          <w:kern w:val="0"/>
          <w:sz w:val="32"/>
          <w:szCs w:val="32"/>
          <w:u w:val="none"/>
          <w:lang w:val="en-US" w:eastAsia="zh-CN"/>
        </w:rPr>
        <w:t>上期/下期末结账会议、秋季运动会1场，包括1位体育老师及行政2人，参加比赛学生8人</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3.45</w:t>
      </w:r>
      <w:r>
        <w:rPr>
          <w:rFonts w:ascii="Times New Roman" w:hAnsi="Times New Roman" w:eastAsia="仿宋_GB2312" w:cs="Times New Roman"/>
          <w:sz w:val="32"/>
          <w:szCs w:val="32"/>
        </w:rPr>
        <w:t>万元，</w:t>
      </w:r>
      <w:r>
        <w:rPr>
          <w:rFonts w:eastAsia="仿宋_GB2312"/>
          <w:kern w:val="0"/>
          <w:sz w:val="32"/>
          <w:szCs w:val="32"/>
          <w:u w:val="none"/>
        </w:rPr>
        <w:t>用于开展</w:t>
      </w:r>
      <w:r>
        <w:rPr>
          <w:rFonts w:hint="eastAsia" w:eastAsia="仿宋_GB2312"/>
          <w:kern w:val="0"/>
          <w:sz w:val="32"/>
          <w:szCs w:val="32"/>
          <w:u w:val="none"/>
          <w:lang w:val="en-US" w:eastAsia="zh-CN"/>
        </w:rPr>
        <w:t>教师</w:t>
      </w:r>
      <w:r>
        <w:rPr>
          <w:rFonts w:eastAsia="仿宋_GB2312"/>
          <w:kern w:val="0"/>
          <w:sz w:val="32"/>
          <w:szCs w:val="32"/>
          <w:u w:val="none"/>
        </w:rPr>
        <w:t>培训，人数</w:t>
      </w:r>
      <w:r>
        <w:rPr>
          <w:rFonts w:hint="eastAsia" w:eastAsia="仿宋_GB2312"/>
          <w:sz w:val="32"/>
          <w:szCs w:val="32"/>
          <w:u w:val="none"/>
          <w:lang w:val="en-US" w:eastAsia="zh-CN"/>
        </w:rPr>
        <w:t>121</w:t>
      </w:r>
      <w:r>
        <w:rPr>
          <w:rFonts w:eastAsia="仿宋_GB2312"/>
          <w:kern w:val="0"/>
          <w:sz w:val="32"/>
          <w:szCs w:val="32"/>
          <w:u w:val="none"/>
        </w:rPr>
        <w:t>人，内容为</w:t>
      </w:r>
      <w:r>
        <w:rPr>
          <w:rFonts w:hint="eastAsia" w:eastAsia="仿宋_GB2312"/>
          <w:kern w:val="0"/>
          <w:sz w:val="32"/>
          <w:szCs w:val="32"/>
          <w:u w:val="none"/>
        </w:rPr>
        <w:t>提高教师业务能力,帮助青年教师快速成长</w:t>
      </w:r>
      <w:r>
        <w:rPr>
          <w:rFonts w:hint="eastAsia" w:eastAsia="仿宋_GB2312"/>
          <w:kern w:val="0"/>
          <w:sz w:val="32"/>
          <w:szCs w:val="32"/>
          <w:u w:val="none"/>
          <w:lang w:eastAsia="zh-CN"/>
        </w:rPr>
        <w:t>，</w:t>
      </w:r>
      <w:r>
        <w:rPr>
          <w:rFonts w:hint="eastAsia" w:eastAsia="仿宋_GB2312"/>
          <w:kern w:val="0"/>
          <w:sz w:val="32"/>
          <w:szCs w:val="32"/>
          <w:u w:val="none"/>
          <w:lang w:val="en-US" w:eastAsia="zh-CN"/>
        </w:rPr>
        <w:t>没有</w:t>
      </w:r>
      <w:r>
        <w:rPr>
          <w:rFonts w:eastAsia="仿宋_GB2312"/>
          <w:kern w:val="0"/>
          <w:sz w:val="32"/>
          <w:szCs w:val="32"/>
          <w:u w:val="none"/>
        </w:rPr>
        <w:t>举办节庆、晚会、论坛、赛事活动，开支</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lang w:eastAsia="zh-CN"/>
        </w:rPr>
        <w:t>。</w:t>
      </w:r>
    </w:p>
    <w:p w14:paraId="00B587F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EABB149">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20.61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4.25</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16.36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15.85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76.9</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13.39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84.48</w:t>
      </w:r>
      <w:r>
        <w:rPr>
          <w:rFonts w:ascii="Times New Roman" w:hAnsi="Times New Roman" w:eastAsia="仿宋_GB2312" w:cs="Times New Roman"/>
          <w:color w:val="auto"/>
          <w:sz w:val="32"/>
          <w:szCs w:val="32"/>
        </w:rPr>
        <w:t>%。</w:t>
      </w:r>
    </w:p>
    <w:p w14:paraId="4DE0541E">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AA57FC3">
      <w:pPr>
        <w:spacing w:line="600" w:lineRule="exact"/>
        <w:ind w:firstLine="640" w:firstLineChars="200"/>
        <w:rPr>
          <w:rFonts w:eastAsia="仿宋_GB2312"/>
          <w:kern w:val="0"/>
          <w:sz w:val="32"/>
          <w:szCs w:val="32"/>
          <w:u w:val="none"/>
        </w:rPr>
      </w:pPr>
      <w:r>
        <w:rPr>
          <w:rFonts w:ascii="Times New Roman" w:hAnsi="Times New Roman" w:eastAsia="仿宋_GB2312" w:cs="Times New Roman"/>
          <w:color w:val="auto"/>
          <w:sz w:val="32"/>
          <w:szCs w:val="32"/>
        </w:rPr>
        <w:t>截至2024年12月31日，</w:t>
      </w:r>
      <w:r>
        <w:rPr>
          <w:rFonts w:eastAsia="仿宋_GB2312"/>
          <w:kern w:val="0"/>
          <w:sz w:val="32"/>
          <w:szCs w:val="32"/>
          <w:u w:val="none"/>
        </w:rPr>
        <w:t>本单位共有车辆</w:t>
      </w:r>
      <w:r>
        <w:rPr>
          <w:rFonts w:hint="eastAsia" w:eastAsia="仿宋_GB2312"/>
          <w:sz w:val="32"/>
          <w:szCs w:val="32"/>
          <w:u w:val="none"/>
        </w:rPr>
        <w:t>0</w:t>
      </w:r>
      <w:r>
        <w:rPr>
          <w:rFonts w:eastAsia="仿宋_GB2312"/>
          <w:kern w:val="0"/>
          <w:sz w:val="32"/>
          <w:szCs w:val="32"/>
          <w:u w:val="none"/>
        </w:rPr>
        <w:t>辆，其中，领导干部用车</w:t>
      </w:r>
      <w:r>
        <w:rPr>
          <w:rFonts w:hint="eastAsia" w:eastAsia="仿宋_GB2312"/>
          <w:sz w:val="32"/>
          <w:szCs w:val="32"/>
          <w:u w:val="none"/>
        </w:rPr>
        <w:t>0</w:t>
      </w:r>
      <w:r>
        <w:rPr>
          <w:rFonts w:eastAsia="仿宋_GB2312"/>
          <w:kern w:val="0"/>
          <w:sz w:val="32"/>
          <w:szCs w:val="32"/>
          <w:u w:val="none"/>
        </w:rPr>
        <w:t>辆、机要通信用车</w:t>
      </w:r>
      <w:r>
        <w:rPr>
          <w:rFonts w:hint="eastAsia" w:eastAsia="仿宋_GB2312"/>
          <w:sz w:val="32"/>
          <w:szCs w:val="32"/>
          <w:u w:val="none"/>
        </w:rPr>
        <w:t>0</w:t>
      </w:r>
      <w:r>
        <w:rPr>
          <w:rFonts w:eastAsia="仿宋_GB2312"/>
          <w:kern w:val="0"/>
          <w:sz w:val="32"/>
          <w:szCs w:val="32"/>
          <w:u w:val="none"/>
        </w:rPr>
        <w:t>辆、应急保障用车辆、执法执勤用车</w:t>
      </w:r>
      <w:r>
        <w:rPr>
          <w:rFonts w:hint="eastAsia" w:eastAsia="仿宋_GB2312"/>
          <w:sz w:val="32"/>
          <w:szCs w:val="32"/>
          <w:u w:val="none"/>
        </w:rPr>
        <w:t>0</w:t>
      </w:r>
      <w:r>
        <w:rPr>
          <w:rFonts w:eastAsia="仿宋_GB2312"/>
          <w:kern w:val="0"/>
          <w:sz w:val="32"/>
          <w:szCs w:val="32"/>
          <w:u w:val="none"/>
        </w:rPr>
        <w:t>辆、特种专业技术用车</w:t>
      </w:r>
      <w:r>
        <w:rPr>
          <w:rFonts w:hint="eastAsia" w:eastAsia="仿宋_GB2312"/>
          <w:sz w:val="32"/>
          <w:szCs w:val="32"/>
          <w:u w:val="none"/>
        </w:rPr>
        <w:t>0</w:t>
      </w:r>
      <w:r>
        <w:rPr>
          <w:rFonts w:eastAsia="仿宋_GB2312"/>
          <w:kern w:val="0"/>
          <w:sz w:val="32"/>
          <w:szCs w:val="32"/>
          <w:u w:val="none"/>
        </w:rPr>
        <w:t>辆、其他用车</w:t>
      </w:r>
      <w:r>
        <w:rPr>
          <w:rFonts w:hint="eastAsia" w:eastAsia="仿宋_GB2312"/>
          <w:sz w:val="32"/>
          <w:szCs w:val="32"/>
          <w:u w:val="none"/>
        </w:rPr>
        <w:t>0</w:t>
      </w:r>
      <w:r>
        <w:rPr>
          <w:rFonts w:eastAsia="仿宋_GB2312"/>
          <w:kern w:val="0"/>
          <w:sz w:val="32"/>
          <w:szCs w:val="32"/>
          <w:u w:val="none"/>
        </w:rPr>
        <w:t>辆；单位价值50万元以上通用设备</w:t>
      </w:r>
      <w:r>
        <w:rPr>
          <w:rFonts w:hint="eastAsia" w:eastAsia="仿宋_GB2312"/>
          <w:sz w:val="32"/>
          <w:szCs w:val="32"/>
          <w:u w:val="none"/>
        </w:rPr>
        <w:t>0</w:t>
      </w:r>
      <w:r>
        <w:rPr>
          <w:rFonts w:eastAsia="仿宋_GB2312"/>
          <w:kern w:val="0"/>
          <w:sz w:val="32"/>
          <w:szCs w:val="32"/>
          <w:u w:val="none"/>
        </w:rPr>
        <w:t>台（套）；单位价值100万元以上专用设备</w:t>
      </w:r>
      <w:r>
        <w:rPr>
          <w:rFonts w:hint="eastAsia" w:eastAsia="仿宋_GB2312"/>
          <w:sz w:val="32"/>
          <w:szCs w:val="32"/>
          <w:u w:val="none"/>
        </w:rPr>
        <w:t>0</w:t>
      </w:r>
      <w:r>
        <w:rPr>
          <w:rFonts w:eastAsia="仿宋_GB2312"/>
          <w:kern w:val="0"/>
          <w:sz w:val="32"/>
          <w:szCs w:val="32"/>
          <w:u w:val="none"/>
        </w:rPr>
        <w:t>台（套）。</w:t>
      </w:r>
    </w:p>
    <w:p w14:paraId="5C11F800">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C83DD06">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45.81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45.81</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p>
    <w:p w14:paraId="583C7179">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1523.09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1479.07</w:t>
      </w:r>
      <w:bookmarkStart w:id="3" w:name="_GoBack"/>
      <w:bookmarkEnd w:id="3"/>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97.11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97.11</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A</w:t>
      </w:r>
      <w:r>
        <w:rPr>
          <w:rFonts w:ascii="Times New Roman" w:hAnsi="Times New Roman" w:eastAsia="仿宋_GB2312" w:cs="Times New Roman"/>
          <w:sz w:val="32"/>
          <w:szCs w:val="32"/>
        </w:rPr>
        <w:t>”。</w:t>
      </w:r>
    </w:p>
    <w:p w14:paraId="36250F38">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0216834B">
      <w:pPr>
        <w:pStyle w:val="12"/>
        <w:jc w:val="center"/>
        <w:rPr>
          <w:rFonts w:ascii="Times New Roman" w:hAnsi="Times New Roman" w:cs="Times New Roman"/>
          <w:sz w:val="72"/>
          <w:szCs w:val="72"/>
        </w:rPr>
      </w:pPr>
    </w:p>
    <w:p w14:paraId="5ADAF78B">
      <w:pPr>
        <w:pStyle w:val="12"/>
        <w:jc w:val="center"/>
        <w:rPr>
          <w:rFonts w:ascii="Times New Roman" w:hAnsi="Times New Roman" w:cs="Times New Roman"/>
          <w:sz w:val="72"/>
          <w:szCs w:val="72"/>
        </w:rPr>
      </w:pPr>
    </w:p>
    <w:p w14:paraId="3A70FB96">
      <w:pPr>
        <w:pStyle w:val="12"/>
        <w:jc w:val="center"/>
        <w:rPr>
          <w:rFonts w:ascii="Times New Roman" w:hAnsi="Times New Roman" w:cs="Times New Roman"/>
          <w:sz w:val="72"/>
          <w:szCs w:val="72"/>
        </w:rPr>
      </w:pPr>
    </w:p>
    <w:p w14:paraId="1A4A9B2B">
      <w:pPr>
        <w:pStyle w:val="12"/>
        <w:jc w:val="center"/>
        <w:rPr>
          <w:rFonts w:ascii="Times New Roman" w:hAnsi="Times New Roman" w:cs="Times New Roman"/>
          <w:sz w:val="72"/>
          <w:szCs w:val="72"/>
        </w:rPr>
      </w:pPr>
    </w:p>
    <w:p w14:paraId="595A1866">
      <w:pPr>
        <w:pStyle w:val="12"/>
        <w:jc w:val="center"/>
        <w:rPr>
          <w:rFonts w:ascii="Times New Roman" w:hAnsi="Times New Roman" w:cs="Times New Roman"/>
          <w:sz w:val="72"/>
          <w:szCs w:val="72"/>
        </w:rPr>
      </w:pPr>
    </w:p>
    <w:p w14:paraId="3B861246">
      <w:pPr>
        <w:pStyle w:val="12"/>
        <w:jc w:val="center"/>
        <w:rPr>
          <w:rFonts w:ascii="Times New Roman" w:hAnsi="Times New Roman" w:cs="Times New Roman"/>
          <w:sz w:val="72"/>
          <w:szCs w:val="72"/>
        </w:rPr>
      </w:pPr>
    </w:p>
    <w:p w14:paraId="2E4F3F49">
      <w:pPr>
        <w:pStyle w:val="12"/>
        <w:jc w:val="both"/>
        <w:rPr>
          <w:rFonts w:ascii="Times New Roman" w:hAnsi="Times New Roman" w:cs="Times New Roman"/>
          <w:sz w:val="72"/>
          <w:szCs w:val="72"/>
        </w:rPr>
      </w:pPr>
    </w:p>
    <w:p w14:paraId="5600377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93938CF">
      <w:pPr>
        <w:widowControl/>
        <w:jc w:val="left"/>
        <w:rPr>
          <w:rFonts w:ascii="Times New Roman" w:hAnsi="Times New Roman" w:cs="Times New Roman"/>
          <w:color w:val="000000"/>
          <w:kern w:val="0"/>
          <w:sz w:val="32"/>
          <w:szCs w:val="32"/>
        </w:rPr>
      </w:pPr>
    </w:p>
    <w:p w14:paraId="564F1FA1">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54CF3AFD">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000000"/>
          <w:sz w:val="32"/>
          <w:szCs w:val="32"/>
          <w:u w:val="none"/>
          <w:shd w:val="clear" w:color="auto" w:fill="FFFFFF"/>
        </w:rPr>
        <w:t> </w:t>
      </w:r>
    </w:p>
    <w:p w14:paraId="7E8E343E">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14:paraId="4BDF869F">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14:paraId="58F2FDF5">
      <w:pPr>
        <w:pStyle w:val="12"/>
        <w:jc w:val="center"/>
        <w:rPr>
          <w:rFonts w:ascii="Times New Roman" w:hAnsi="Times New Roman" w:cs="Times New Roman"/>
          <w:sz w:val="72"/>
          <w:szCs w:val="72"/>
        </w:rPr>
      </w:pPr>
    </w:p>
    <w:p w14:paraId="5911A17A">
      <w:pPr>
        <w:pStyle w:val="12"/>
        <w:jc w:val="center"/>
        <w:rPr>
          <w:rFonts w:ascii="Times New Roman" w:hAnsi="Times New Roman" w:cs="Times New Roman"/>
          <w:sz w:val="72"/>
          <w:szCs w:val="72"/>
        </w:rPr>
      </w:pPr>
    </w:p>
    <w:p w14:paraId="6A78C210">
      <w:pPr>
        <w:pStyle w:val="12"/>
        <w:jc w:val="center"/>
        <w:rPr>
          <w:rFonts w:ascii="Times New Roman" w:hAnsi="Times New Roman" w:cs="Times New Roman"/>
          <w:sz w:val="72"/>
          <w:szCs w:val="72"/>
        </w:rPr>
      </w:pPr>
    </w:p>
    <w:p w14:paraId="3A86EDE0">
      <w:pPr>
        <w:pStyle w:val="12"/>
        <w:jc w:val="center"/>
        <w:rPr>
          <w:rFonts w:ascii="Times New Roman" w:hAnsi="Times New Roman" w:cs="Times New Roman"/>
          <w:sz w:val="72"/>
          <w:szCs w:val="72"/>
        </w:rPr>
      </w:pPr>
    </w:p>
    <w:p w14:paraId="65BAC03F">
      <w:pPr>
        <w:pStyle w:val="12"/>
        <w:jc w:val="both"/>
        <w:rPr>
          <w:rFonts w:ascii="Times New Roman" w:hAnsi="Times New Roman" w:cs="Times New Roman"/>
          <w:sz w:val="72"/>
          <w:szCs w:val="72"/>
        </w:rPr>
      </w:pPr>
    </w:p>
    <w:p w14:paraId="4349C401">
      <w:pPr>
        <w:pStyle w:val="12"/>
        <w:jc w:val="both"/>
        <w:rPr>
          <w:rFonts w:ascii="Times New Roman" w:hAnsi="Times New Roman" w:cs="Times New Roman"/>
          <w:sz w:val="72"/>
          <w:szCs w:val="72"/>
        </w:rPr>
      </w:pPr>
    </w:p>
    <w:p w14:paraId="4E5B3B7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93A8EFC">
      <w:pPr>
        <w:rPr>
          <w:rFonts w:ascii="Times New Roman" w:hAnsi="Times New Roman" w:cs="Times New Roman"/>
          <w:sz w:val="72"/>
          <w:szCs w:val="72"/>
        </w:rPr>
      </w:pPr>
    </w:p>
    <w:p w14:paraId="65D4F814">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2F441518">
      <w:pPr>
        <w:pStyle w:val="12"/>
        <w:spacing w:line="600" w:lineRule="exact"/>
        <w:ind w:firstLine="640" w:firstLineChars="200"/>
        <w:rPr>
          <w:rFonts w:ascii="Times New Roman" w:hAnsi="Times New Roman" w:eastAsia="仿宋_GB2312" w:cs="Times New Roman"/>
          <w:sz w:val="32"/>
          <w:szCs w:val="32"/>
        </w:rPr>
      </w:pPr>
    </w:p>
    <w:p w14:paraId="623AA240">
      <w:pPr>
        <w:pStyle w:val="12"/>
        <w:jc w:val="center"/>
        <w:rPr>
          <w:rFonts w:ascii="Times New Roman" w:hAnsi="Times New Roman" w:cs="Times New Roman"/>
          <w:sz w:val="72"/>
          <w:szCs w:val="72"/>
        </w:rPr>
      </w:pPr>
    </w:p>
    <w:p w14:paraId="22D9F64A">
      <w:pPr>
        <w:pStyle w:val="12"/>
        <w:jc w:val="center"/>
        <w:rPr>
          <w:rFonts w:ascii="Times New Roman" w:hAnsi="Times New Roman" w:cs="Times New Roman"/>
          <w:sz w:val="72"/>
          <w:szCs w:val="72"/>
        </w:rPr>
      </w:pPr>
    </w:p>
    <w:p w14:paraId="13064B51">
      <w:pPr>
        <w:pStyle w:val="12"/>
        <w:jc w:val="center"/>
        <w:rPr>
          <w:rFonts w:ascii="Times New Roman" w:hAnsi="Times New Roman" w:cs="Times New Roman"/>
          <w:sz w:val="72"/>
          <w:szCs w:val="72"/>
        </w:rPr>
      </w:pPr>
    </w:p>
    <w:p w14:paraId="328DC8D1">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099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D12F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406B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71E8E">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9501F">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DA9501F">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0596208"/>
    <w:rsid w:val="1D97DEFF"/>
    <w:rsid w:val="1DFF72E5"/>
    <w:rsid w:val="1EFC6F07"/>
    <w:rsid w:val="2A5301B4"/>
    <w:rsid w:val="2FDF85B8"/>
    <w:rsid w:val="2FFFEE04"/>
    <w:rsid w:val="34DF85B0"/>
    <w:rsid w:val="35721575"/>
    <w:rsid w:val="3B8F36BC"/>
    <w:rsid w:val="3FBD2C75"/>
    <w:rsid w:val="491FF225"/>
    <w:rsid w:val="4F1C764D"/>
    <w:rsid w:val="4FFD214C"/>
    <w:rsid w:val="5777D4F5"/>
    <w:rsid w:val="59DD8326"/>
    <w:rsid w:val="5DEF592A"/>
    <w:rsid w:val="5FC6BB1E"/>
    <w:rsid w:val="5FF720F1"/>
    <w:rsid w:val="67E96732"/>
    <w:rsid w:val="67FF5C0B"/>
    <w:rsid w:val="6EFC0924"/>
    <w:rsid w:val="6FB74722"/>
    <w:rsid w:val="6FEF8B7E"/>
    <w:rsid w:val="71A6591B"/>
    <w:rsid w:val="737D59BA"/>
    <w:rsid w:val="77C37683"/>
    <w:rsid w:val="79D19834"/>
    <w:rsid w:val="79FF515B"/>
    <w:rsid w:val="7CAF5DEA"/>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1087</Words>
  <Characters>1128</Characters>
  <Lines>69</Lines>
  <Paragraphs>19</Paragraphs>
  <TotalTime>0</TotalTime>
  <ScaleCrop>false</ScaleCrop>
  <LinksUpToDate>false</LinksUpToDate>
  <CharactersWithSpaces>1542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Tom</cp:lastModifiedBy>
  <cp:lastPrinted>2024-08-08T18:20:00Z</cp:lastPrinted>
  <dcterms:modified xsi:type="dcterms:W3CDTF">2025-08-28T08:48:02Z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BB7B6AA21D207914D6FDA268992A22D6</vt:lpwstr>
  </property>
  <property fmtid="{D5CDD505-2E9C-101B-9397-08002B2CF9AE}" pid="4" name="KSOTemplateDocerSaveRecord">
    <vt:lpwstr>eyJoZGlkIjoiYTY0MTBlY2JlYWZjNmIzYzIxYjgxYjRmMjU1ZGU5YmQiLCJ1c2VySWQiOiI0MDA2ODc4NjMifQ==</vt:lpwstr>
  </property>
</Properties>
</file>