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3E9BD">
      <w:pPr>
        <w:pStyle w:val="14"/>
        <w:jc w:val="both"/>
        <w:rPr>
          <w:rFonts w:hAnsi="黑体"/>
          <w:sz w:val="36"/>
          <w:szCs w:val="36"/>
        </w:rPr>
      </w:pPr>
      <w:bookmarkStart w:id="3" w:name="_GoBack"/>
      <w:bookmarkEnd w:id="3"/>
      <w:r>
        <w:rPr>
          <w:rFonts w:hint="eastAsia" w:hAnsi="黑体"/>
          <w:sz w:val="36"/>
          <w:szCs w:val="36"/>
        </w:rPr>
        <w:t>附件1</w:t>
      </w:r>
    </w:p>
    <w:p w14:paraId="744D35B6">
      <w:pPr>
        <w:pStyle w:val="14"/>
        <w:jc w:val="center"/>
        <w:rPr>
          <w:rFonts w:ascii="Times New Roman" w:hAnsi="Times New Roman" w:cs="Times New Roman"/>
          <w:sz w:val="56"/>
          <w:szCs w:val="56"/>
        </w:rPr>
      </w:pPr>
    </w:p>
    <w:p w14:paraId="6740F4B9">
      <w:pPr>
        <w:pStyle w:val="14"/>
        <w:jc w:val="center"/>
        <w:rPr>
          <w:rFonts w:ascii="Times New Roman" w:hAnsi="Times New Roman" w:cs="Times New Roman"/>
          <w:sz w:val="84"/>
          <w:szCs w:val="84"/>
        </w:rPr>
      </w:pPr>
    </w:p>
    <w:p w14:paraId="5FD0A9B9">
      <w:pPr>
        <w:pStyle w:val="14"/>
        <w:jc w:val="center"/>
        <w:rPr>
          <w:rFonts w:ascii="Times New Roman" w:hAnsi="Times New Roman" w:cs="Times New Roman"/>
          <w:sz w:val="84"/>
          <w:szCs w:val="84"/>
        </w:rPr>
      </w:pPr>
    </w:p>
    <w:p w14:paraId="624D71AA">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56"/>
          <w:szCs w:val="56"/>
        </w:rPr>
        <w:t>2024年度</w:t>
      </w:r>
      <w:r>
        <w:rPr>
          <w:rFonts w:hint="eastAsia" w:ascii="Times New Roman" w:hAnsi="Times New Roman" w:eastAsia="方正小标宋简体" w:cs="Times New Roman"/>
          <w:sz w:val="56"/>
          <w:szCs w:val="56"/>
          <w:lang w:eastAsia="zh-CN"/>
        </w:rPr>
        <w:t>蓝山县机关事务服务中心</w:t>
      </w:r>
      <w:r>
        <w:rPr>
          <w:rFonts w:hint="eastAsia" w:ascii="Times New Roman" w:hAnsi="Times New Roman" w:eastAsia="方正小标宋简体" w:cs="Times New Roman"/>
          <w:sz w:val="72"/>
          <w:szCs w:val="72"/>
          <w:lang w:val="en-US" w:eastAsia="zh-CN"/>
        </w:rPr>
        <w:t xml:space="preserve"> </w:t>
      </w:r>
      <w:r>
        <w:rPr>
          <w:rFonts w:hint="eastAsia" w:ascii="Times New Roman" w:hAnsi="Times New Roman" w:eastAsia="方正小标宋简体" w:cs="Times New Roman"/>
          <w:sz w:val="56"/>
          <w:szCs w:val="56"/>
          <w:lang w:eastAsia="zh-CN"/>
        </w:rPr>
        <w:t>部门决算</w:t>
      </w:r>
    </w:p>
    <w:p w14:paraId="173B0A61">
      <w:pPr>
        <w:pStyle w:val="14"/>
        <w:jc w:val="center"/>
        <w:rPr>
          <w:rFonts w:ascii="Times New Roman" w:hAnsi="Times New Roman" w:eastAsia="方正小标宋_GBK" w:cs="Times New Roman"/>
          <w:sz w:val="56"/>
          <w:szCs w:val="56"/>
        </w:rPr>
      </w:pPr>
    </w:p>
    <w:p w14:paraId="14ECE2E0">
      <w:pPr>
        <w:pStyle w:val="14"/>
        <w:jc w:val="center"/>
        <w:rPr>
          <w:rFonts w:ascii="Times New Roman" w:hAnsi="Times New Roman" w:cs="Times New Roman"/>
          <w:sz w:val="56"/>
          <w:szCs w:val="56"/>
        </w:rPr>
      </w:pPr>
    </w:p>
    <w:p w14:paraId="7117FDBA">
      <w:pPr>
        <w:pStyle w:val="14"/>
        <w:rPr>
          <w:rFonts w:ascii="Times New Roman" w:hAnsi="Times New Roman" w:cs="Times New Roman"/>
          <w:sz w:val="56"/>
          <w:szCs w:val="56"/>
        </w:rPr>
      </w:pPr>
    </w:p>
    <w:p w14:paraId="4C2F2E40">
      <w:pPr>
        <w:pStyle w:val="14"/>
        <w:jc w:val="center"/>
        <w:rPr>
          <w:rFonts w:ascii="Times New Roman" w:hAnsi="Times New Roman" w:cs="Times New Roman"/>
          <w:sz w:val="32"/>
          <w:szCs w:val="32"/>
        </w:rPr>
      </w:pPr>
    </w:p>
    <w:p w14:paraId="52613FFA">
      <w:pPr>
        <w:pStyle w:val="14"/>
        <w:jc w:val="center"/>
        <w:rPr>
          <w:rFonts w:ascii="Times New Roman" w:hAnsi="Times New Roman" w:cs="Times New Roman"/>
          <w:sz w:val="32"/>
          <w:szCs w:val="32"/>
        </w:rPr>
      </w:pPr>
    </w:p>
    <w:p w14:paraId="4659C2DB">
      <w:pPr>
        <w:pStyle w:val="14"/>
        <w:jc w:val="center"/>
        <w:rPr>
          <w:rFonts w:ascii="Times New Roman" w:hAnsi="Times New Roman" w:cs="Times New Roman"/>
          <w:sz w:val="32"/>
          <w:szCs w:val="32"/>
        </w:rPr>
      </w:pPr>
    </w:p>
    <w:p w14:paraId="72824543">
      <w:pPr>
        <w:pStyle w:val="14"/>
        <w:jc w:val="center"/>
        <w:rPr>
          <w:rFonts w:ascii="Times New Roman" w:hAnsi="Times New Roman" w:cs="Times New Roman"/>
          <w:sz w:val="32"/>
          <w:szCs w:val="32"/>
        </w:rPr>
      </w:pPr>
    </w:p>
    <w:p w14:paraId="2530B89E">
      <w:pPr>
        <w:pStyle w:val="14"/>
        <w:jc w:val="center"/>
        <w:rPr>
          <w:rFonts w:ascii="Times New Roman" w:hAnsi="Times New Roman" w:cs="Times New Roman"/>
          <w:sz w:val="32"/>
          <w:szCs w:val="32"/>
        </w:rPr>
      </w:pPr>
    </w:p>
    <w:p w14:paraId="241CEB6F">
      <w:pPr>
        <w:pStyle w:val="14"/>
        <w:jc w:val="center"/>
        <w:rPr>
          <w:rFonts w:ascii="Times New Roman" w:hAnsi="Times New Roman" w:cs="Times New Roman"/>
          <w:sz w:val="32"/>
          <w:szCs w:val="32"/>
        </w:rPr>
      </w:pPr>
    </w:p>
    <w:p w14:paraId="183590AA">
      <w:pPr>
        <w:pStyle w:val="14"/>
        <w:spacing w:line="540" w:lineRule="exact"/>
        <w:jc w:val="center"/>
        <w:rPr>
          <w:rFonts w:ascii="Times New Roman" w:hAnsi="Times New Roman" w:cs="Times New Roman"/>
          <w:sz w:val="56"/>
          <w:szCs w:val="56"/>
        </w:rPr>
      </w:pPr>
    </w:p>
    <w:p w14:paraId="58D9B985">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56FCC571">
      <w:pPr>
        <w:pStyle w:val="14"/>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238F1693">
      <w:pPr>
        <w:pStyle w:val="14"/>
        <w:spacing w:line="600" w:lineRule="exact"/>
        <w:jc w:val="both"/>
        <w:rPr>
          <w:rFonts w:ascii="Times New Roman" w:hAnsi="Times New Roman" w:cs="Times New Roman"/>
          <w:b/>
          <w:sz w:val="36"/>
          <w:szCs w:val="28"/>
        </w:rPr>
      </w:pPr>
    </w:p>
    <w:p w14:paraId="0C7D0B3C">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5315D226">
      <w:pPr>
        <w:pStyle w:val="14"/>
        <w:spacing w:line="600" w:lineRule="exact"/>
        <w:jc w:val="center"/>
        <w:rPr>
          <w:rFonts w:ascii="Times New Roman" w:hAnsi="Times New Roman" w:cs="Times New Roman"/>
          <w:b/>
          <w:sz w:val="36"/>
          <w:szCs w:val="28"/>
        </w:rPr>
      </w:pPr>
    </w:p>
    <w:p w14:paraId="2E0657DF">
      <w:pPr>
        <w:pStyle w:val="14"/>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蓝山县机关事务服务中心</w:t>
      </w:r>
      <w:r>
        <w:rPr>
          <w:rFonts w:ascii="Times New Roman" w:hAnsi="Times New Roman" w:cs="Times New Roman"/>
          <w:bCs/>
          <w:sz w:val="32"/>
          <w:szCs w:val="32"/>
        </w:rPr>
        <w:t>概况</w:t>
      </w:r>
    </w:p>
    <w:p w14:paraId="142AAD70">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33E615E9">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75265B0F">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1F8B345B">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3D71CAEE">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695143A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5F8E2AAE">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70D74066">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33B97942">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50D5A181">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69A812AE">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014A7F77">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16502F4F">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3A0ED84F">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4D2CFC03">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0E148BA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2749EBE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793C04A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63FCA221">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57DDB19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11BD100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29BD6CE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72EB309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10341B7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6691B11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0E74B24D">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4E66D9C4">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6E56440A">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48EBE341">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57048CAB">
      <w:pPr>
        <w:pStyle w:val="14"/>
        <w:spacing w:line="600" w:lineRule="exact"/>
        <w:rPr>
          <w:rFonts w:ascii="Times New Roman" w:hAnsi="Times New Roman" w:cs="Times New Roman"/>
          <w:bCs/>
          <w:sz w:val="28"/>
          <w:szCs w:val="28"/>
        </w:rPr>
      </w:pPr>
    </w:p>
    <w:p w14:paraId="4B805614">
      <w:pPr>
        <w:jc w:val="center"/>
        <w:rPr>
          <w:rFonts w:ascii="Times New Roman" w:hAnsi="Times New Roman" w:cs="Times New Roman"/>
          <w:sz w:val="72"/>
          <w:szCs w:val="72"/>
        </w:rPr>
      </w:pPr>
    </w:p>
    <w:p w14:paraId="6A5A0765">
      <w:pPr>
        <w:jc w:val="center"/>
        <w:rPr>
          <w:rFonts w:ascii="Times New Roman" w:hAnsi="Times New Roman" w:cs="Times New Roman"/>
          <w:sz w:val="72"/>
          <w:szCs w:val="72"/>
        </w:rPr>
      </w:pPr>
    </w:p>
    <w:p w14:paraId="18958AF3">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2BA81CB2">
      <w:pPr>
        <w:rPr>
          <w:rFonts w:ascii="Times New Roman" w:hAnsi="Times New Roman" w:eastAsia="方正小标宋_GBK" w:cs="Times New Roman"/>
          <w:sz w:val="72"/>
          <w:szCs w:val="72"/>
        </w:rPr>
      </w:pPr>
    </w:p>
    <w:p w14:paraId="0F0F00FF">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1061A318">
      <w:pPr>
        <w:pStyle w:val="14"/>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蓝山县机关事务服务中心</w:t>
      </w:r>
      <w:r>
        <w:rPr>
          <w:rFonts w:ascii="Times New Roman" w:hAnsi="Times New Roman" w:eastAsia="方正小标宋_GBK" w:cs="Times New Roman"/>
          <w:sz w:val="52"/>
          <w:szCs w:val="52"/>
        </w:rPr>
        <w:t>概况</w:t>
      </w:r>
    </w:p>
    <w:p w14:paraId="5ADD9A01">
      <w:pPr>
        <w:pStyle w:val="3"/>
        <w:ind w:left="0" w:leftChars="0" w:firstLine="0" w:firstLineChars="0"/>
        <w:rPr>
          <w:rFonts w:ascii="Times New Roman" w:hAnsi="Times New Roman" w:cs="Times New Roman"/>
        </w:rPr>
      </w:pPr>
    </w:p>
    <w:p w14:paraId="1C1BE1D6">
      <w:pPr>
        <w:pStyle w:val="15"/>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768FABC5">
      <w:pPr>
        <w:widowControl/>
        <w:spacing w:line="600" w:lineRule="exact"/>
        <w:ind w:firstLine="627" w:firstLineChars="196"/>
        <w:rPr>
          <w:rFonts w:eastAsia="仿宋_GB2312"/>
          <w:color w:val="auto"/>
          <w:sz w:val="32"/>
          <w:szCs w:val="32"/>
        </w:rPr>
      </w:pPr>
      <w:r>
        <w:rPr>
          <w:rFonts w:hint="eastAsia" w:eastAsia="仿宋_GB2312"/>
          <w:color w:val="auto"/>
          <w:sz w:val="32"/>
          <w:szCs w:val="32"/>
        </w:rPr>
        <w:t>蓝山县机关事务服务中心是为县委、县政府机关的高效运转提供强有力的后勤保障机构，根据三定方案规定的主要工作职责有：</w:t>
      </w:r>
    </w:p>
    <w:p w14:paraId="6C0DEBE0">
      <w:pPr>
        <w:widowControl/>
        <w:spacing w:line="600" w:lineRule="exact"/>
        <w:ind w:firstLine="627" w:firstLineChars="196"/>
        <w:rPr>
          <w:rFonts w:eastAsia="仿宋_GB2312"/>
          <w:color w:val="auto"/>
          <w:sz w:val="32"/>
          <w:szCs w:val="32"/>
        </w:rPr>
      </w:pPr>
      <w:r>
        <w:rPr>
          <w:rFonts w:hint="eastAsia" w:eastAsia="仿宋_GB2312"/>
          <w:color w:val="auto"/>
          <w:sz w:val="32"/>
          <w:szCs w:val="32"/>
        </w:rPr>
        <w:t>（1）根据党和国家有关机关后勤事务管理工作的政策、规定和要求，研究拟订县级机关事务管理服务工作计划、管理目标、规章制度和管理办法并组织实施；制定内事接待管理办法。</w:t>
      </w:r>
    </w:p>
    <w:p w14:paraId="3D61B5F3">
      <w:pPr>
        <w:widowControl/>
        <w:spacing w:line="600" w:lineRule="exact"/>
        <w:ind w:firstLine="627" w:firstLineChars="196"/>
        <w:rPr>
          <w:rFonts w:eastAsia="仿宋_GB2312"/>
          <w:color w:val="auto"/>
          <w:sz w:val="32"/>
          <w:szCs w:val="32"/>
        </w:rPr>
      </w:pPr>
      <w:r>
        <w:rPr>
          <w:rFonts w:hint="eastAsia" w:eastAsia="仿宋_GB2312"/>
          <w:color w:val="auto"/>
          <w:sz w:val="32"/>
          <w:szCs w:val="32"/>
        </w:rPr>
        <w:t>（2）负责县内事接待工作，协助做好县重大活动的筹备、服务工作。</w:t>
      </w:r>
    </w:p>
    <w:p w14:paraId="3422E5DA">
      <w:pPr>
        <w:widowControl/>
        <w:spacing w:line="600" w:lineRule="exact"/>
        <w:ind w:firstLine="627" w:firstLineChars="196"/>
        <w:rPr>
          <w:rFonts w:eastAsia="仿宋_GB2312"/>
          <w:color w:val="auto"/>
          <w:sz w:val="32"/>
          <w:szCs w:val="32"/>
        </w:rPr>
      </w:pPr>
      <w:r>
        <w:rPr>
          <w:rFonts w:hint="eastAsia" w:eastAsia="仿宋_GB2312"/>
          <w:color w:val="auto"/>
          <w:sz w:val="32"/>
          <w:szCs w:val="32"/>
        </w:rPr>
        <w:t>（3）负责机关大院食堂和会议室的管理，做好四大家会议服务工作。</w:t>
      </w:r>
    </w:p>
    <w:p w14:paraId="663DB811">
      <w:pPr>
        <w:widowControl/>
        <w:spacing w:line="600" w:lineRule="exact"/>
        <w:ind w:firstLine="627" w:firstLineChars="196"/>
        <w:rPr>
          <w:rFonts w:eastAsia="仿宋_GB2312"/>
          <w:color w:val="auto"/>
          <w:sz w:val="32"/>
          <w:szCs w:val="32"/>
        </w:rPr>
      </w:pPr>
      <w:r>
        <w:rPr>
          <w:rFonts w:hint="eastAsia" w:eastAsia="仿宋_GB2312"/>
          <w:color w:val="auto"/>
          <w:sz w:val="32"/>
          <w:szCs w:val="32"/>
        </w:rPr>
        <w:t>（4）负责机关大院内办公用房的调配、改造、维护和产权、产籍管理工作，协助做好新事务服务中心建设有关工作。</w:t>
      </w:r>
    </w:p>
    <w:p w14:paraId="65E663FD">
      <w:pPr>
        <w:widowControl/>
        <w:spacing w:line="600" w:lineRule="exact"/>
        <w:ind w:firstLine="627" w:firstLineChars="196"/>
        <w:rPr>
          <w:rFonts w:eastAsia="仿宋_GB2312"/>
          <w:color w:val="auto"/>
          <w:sz w:val="32"/>
          <w:szCs w:val="32"/>
        </w:rPr>
      </w:pPr>
      <w:r>
        <w:rPr>
          <w:rFonts w:hint="eastAsia" w:eastAsia="仿宋_GB2312"/>
          <w:color w:val="auto"/>
          <w:sz w:val="32"/>
          <w:szCs w:val="32"/>
        </w:rPr>
        <w:t>（5）负责机关大院内绿化美化、环境卫生、安全保卫等工作。</w:t>
      </w:r>
    </w:p>
    <w:p w14:paraId="5E33CB28">
      <w:pPr>
        <w:widowControl/>
        <w:spacing w:line="600" w:lineRule="exact"/>
        <w:ind w:firstLine="627" w:firstLineChars="196"/>
        <w:rPr>
          <w:rFonts w:eastAsia="仿宋_GB2312"/>
          <w:color w:val="auto"/>
          <w:sz w:val="32"/>
          <w:szCs w:val="32"/>
        </w:rPr>
      </w:pPr>
      <w:r>
        <w:rPr>
          <w:rFonts w:hint="eastAsia" w:eastAsia="仿宋_GB2312"/>
          <w:color w:val="auto"/>
          <w:sz w:val="32"/>
          <w:szCs w:val="32"/>
        </w:rPr>
        <w:t>（6）负责县委、县政府机关大院供水、供电、供气、采暖、制冷及通讯保障和物业管理的协调工作。</w:t>
      </w:r>
    </w:p>
    <w:p w14:paraId="32C8D1B9">
      <w:pPr>
        <w:widowControl/>
        <w:spacing w:line="600" w:lineRule="exact"/>
        <w:ind w:firstLine="627" w:firstLineChars="196"/>
        <w:rPr>
          <w:rFonts w:eastAsia="仿宋_GB2312"/>
          <w:color w:val="auto"/>
          <w:sz w:val="32"/>
          <w:szCs w:val="32"/>
        </w:rPr>
      </w:pPr>
      <w:r>
        <w:rPr>
          <w:rFonts w:hint="eastAsia" w:eastAsia="仿宋_GB2312"/>
          <w:color w:val="auto"/>
          <w:sz w:val="32"/>
          <w:szCs w:val="32"/>
        </w:rPr>
        <w:t>（7）负责来蓝工作的外籍县委、人大、政府、政协四大班子领导在蓝生活保障工作。</w:t>
      </w:r>
    </w:p>
    <w:p w14:paraId="11CDC8B4">
      <w:pPr>
        <w:widowControl/>
        <w:spacing w:line="600" w:lineRule="exact"/>
        <w:ind w:firstLine="627" w:firstLineChars="196"/>
        <w:rPr>
          <w:rFonts w:eastAsia="仿宋_GB2312"/>
          <w:color w:val="auto"/>
          <w:sz w:val="32"/>
          <w:szCs w:val="32"/>
        </w:rPr>
      </w:pPr>
      <w:r>
        <w:rPr>
          <w:rFonts w:hint="eastAsia" w:eastAsia="仿宋_GB2312"/>
          <w:color w:val="auto"/>
          <w:sz w:val="32"/>
          <w:szCs w:val="32"/>
        </w:rPr>
        <w:t>（8）承担全县公务用车平台建设和管理工作，负责相关公务用车的调度、管理。</w:t>
      </w:r>
    </w:p>
    <w:p w14:paraId="60BEB540">
      <w:pPr>
        <w:widowControl/>
        <w:spacing w:line="600" w:lineRule="exact"/>
        <w:ind w:firstLine="627" w:firstLineChars="196"/>
        <w:rPr>
          <w:rFonts w:eastAsia="仿宋_GB2312"/>
          <w:color w:val="auto"/>
          <w:sz w:val="32"/>
          <w:szCs w:val="32"/>
        </w:rPr>
      </w:pPr>
      <w:r>
        <w:rPr>
          <w:rFonts w:hint="eastAsia" w:eastAsia="仿宋_GB2312"/>
          <w:color w:val="auto"/>
          <w:sz w:val="32"/>
          <w:szCs w:val="32"/>
        </w:rPr>
        <w:t>（9）承办县委、县人民政府及县人民政府办公室交办的其他事项。</w:t>
      </w:r>
    </w:p>
    <w:p w14:paraId="396D884C">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56F2A185">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p>
    <w:p w14:paraId="0274532F">
      <w:pPr>
        <w:widowControl/>
        <w:spacing w:line="600" w:lineRule="exact"/>
        <w:ind w:firstLine="640" w:firstLineChars="200"/>
        <w:rPr>
          <w:rFonts w:ascii="Times New Roman" w:hAnsi="Times New Roman" w:eastAsia="仿宋_GB2312" w:cs="Times New Roman"/>
          <w:bCs/>
          <w:kern w:val="0"/>
          <w:sz w:val="32"/>
          <w:szCs w:val="32"/>
        </w:rPr>
      </w:pPr>
      <w:r>
        <w:rPr>
          <w:rFonts w:hint="eastAsia" w:eastAsia="仿宋_GB2312"/>
          <w:color w:val="auto"/>
          <w:sz w:val="32"/>
          <w:szCs w:val="32"/>
        </w:rPr>
        <w:t>蓝山县机关事务服务中心属财政全额拨款事业单位。</w:t>
      </w:r>
      <w:r>
        <w:rPr>
          <w:rFonts w:eastAsia="仿宋_GB2312"/>
          <w:bCs/>
          <w:color w:val="auto"/>
          <w:kern w:val="0"/>
          <w:sz w:val="32"/>
          <w:szCs w:val="32"/>
        </w:rPr>
        <w:t>单位内设机构包括：</w:t>
      </w:r>
      <w:r>
        <w:rPr>
          <w:rFonts w:hint="eastAsia" w:eastAsia="仿宋_GB2312"/>
          <w:color w:val="auto"/>
          <w:sz w:val="32"/>
          <w:szCs w:val="32"/>
        </w:rPr>
        <w:t>综合股、后勤保障股、物业股、保卫股、国有资产和办公用房事务股、公务用车服务股6个内设机构</w:t>
      </w:r>
      <w:r>
        <w:rPr>
          <w:rFonts w:hint="eastAsia" w:eastAsia="仿宋_GB2312"/>
          <w:color w:val="auto"/>
          <w:sz w:val="32"/>
          <w:szCs w:val="32"/>
          <w:lang w:eastAsia="zh-CN"/>
        </w:rPr>
        <w:t>。</w:t>
      </w:r>
    </w:p>
    <w:p w14:paraId="00830811">
      <w:pPr>
        <w:widowControl/>
        <w:numPr>
          <w:ilvl w:val="0"/>
          <w:numId w:val="1"/>
        </w:numPr>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决算单位构成。</w:t>
      </w:r>
    </w:p>
    <w:p w14:paraId="677DCE0C">
      <w:pPr>
        <w:widowControl/>
        <w:spacing w:line="600" w:lineRule="exact"/>
        <w:ind w:firstLine="640" w:firstLineChars="200"/>
        <w:rPr>
          <w:rFonts w:hint="eastAsia" w:eastAsia="仿宋_GB2312"/>
          <w:bCs/>
          <w:color w:val="auto"/>
          <w:kern w:val="0"/>
          <w:sz w:val="32"/>
          <w:szCs w:val="32"/>
          <w:lang w:eastAsia="zh-CN"/>
        </w:rPr>
      </w:pPr>
      <w:r>
        <w:rPr>
          <w:rFonts w:hint="eastAsia" w:ascii="Times New Roman" w:hAnsi="Times New Roman" w:eastAsia="仿宋_GB2312" w:cs="Times New Roman"/>
          <w:bCs/>
          <w:kern w:val="0"/>
          <w:sz w:val="32"/>
          <w:szCs w:val="32"/>
          <w:lang w:eastAsia="zh-CN"/>
        </w:rPr>
        <w:t>蓝山县机关事务服务中心</w:t>
      </w:r>
      <w:r>
        <w:rPr>
          <w:rFonts w:ascii="Times New Roman" w:hAnsi="Times New Roman" w:eastAsia="仿宋_GB2312" w:cs="Times New Roman"/>
          <w:bCs/>
          <w:kern w:val="0"/>
          <w:sz w:val="32"/>
          <w:szCs w:val="32"/>
        </w:rPr>
        <w:t>2024年部门决算汇总公开单位</w:t>
      </w:r>
      <w:r>
        <w:rPr>
          <w:rFonts w:hint="eastAsia" w:eastAsia="仿宋_GB2312"/>
          <w:color w:val="auto"/>
          <w:sz w:val="32"/>
          <w:szCs w:val="32"/>
        </w:rPr>
        <w:t>只有本级，没有其他</w:t>
      </w:r>
      <w:r>
        <w:rPr>
          <w:rFonts w:hint="eastAsia" w:eastAsia="仿宋_GB2312"/>
          <w:color w:val="auto"/>
          <w:sz w:val="32"/>
          <w:szCs w:val="32"/>
          <w:lang w:eastAsia="zh-CN"/>
        </w:rPr>
        <w:t>二级</w:t>
      </w:r>
      <w:r>
        <w:rPr>
          <w:rFonts w:hint="eastAsia" w:eastAsia="仿宋_GB2312"/>
          <w:color w:val="auto"/>
          <w:sz w:val="32"/>
          <w:szCs w:val="32"/>
        </w:rPr>
        <w:t>预算单位</w:t>
      </w:r>
      <w:r>
        <w:rPr>
          <w:rFonts w:hint="eastAsia" w:eastAsia="仿宋_GB2312"/>
          <w:color w:val="auto"/>
          <w:sz w:val="32"/>
          <w:szCs w:val="32"/>
          <w:lang w:eastAsia="zh-CN"/>
        </w:rPr>
        <w:t>。</w:t>
      </w:r>
    </w:p>
    <w:p w14:paraId="6FCEC64B">
      <w:pPr>
        <w:widowControl/>
        <w:numPr>
          <w:ilvl w:val="0"/>
          <w:numId w:val="0"/>
        </w:numPr>
        <w:spacing w:line="600" w:lineRule="exact"/>
        <w:rPr>
          <w:rFonts w:ascii="Times New Roman" w:hAnsi="Times New Roman" w:eastAsia="仿宋_GB2312" w:cs="Times New Roman"/>
          <w:bCs/>
          <w:kern w:val="0"/>
          <w:sz w:val="32"/>
          <w:szCs w:val="32"/>
        </w:rPr>
      </w:pPr>
    </w:p>
    <w:p w14:paraId="7736A508">
      <w:pPr>
        <w:jc w:val="left"/>
        <w:rPr>
          <w:rFonts w:ascii="Times New Roman" w:hAnsi="Times New Roman" w:eastAsia="仿宋_GB2312" w:cs="Times New Roman"/>
          <w:sz w:val="28"/>
          <w:szCs w:val="32"/>
        </w:rPr>
      </w:pPr>
    </w:p>
    <w:p w14:paraId="3C46A475">
      <w:pPr>
        <w:jc w:val="center"/>
        <w:rPr>
          <w:rFonts w:ascii="Times New Roman" w:hAnsi="Times New Roman" w:eastAsia="黑体" w:cs="Times New Roman"/>
          <w:sz w:val="28"/>
          <w:szCs w:val="28"/>
        </w:rPr>
      </w:pPr>
    </w:p>
    <w:p w14:paraId="5F86B9F7">
      <w:pPr>
        <w:jc w:val="center"/>
        <w:rPr>
          <w:rFonts w:ascii="Times New Roman" w:hAnsi="Times New Roman" w:eastAsia="黑体" w:cs="Times New Roman"/>
          <w:sz w:val="28"/>
          <w:szCs w:val="28"/>
        </w:rPr>
      </w:pPr>
    </w:p>
    <w:p w14:paraId="5FC087C7">
      <w:pPr>
        <w:jc w:val="center"/>
        <w:rPr>
          <w:rFonts w:ascii="Times New Roman" w:hAnsi="Times New Roman" w:eastAsia="黑体" w:cs="Times New Roman"/>
          <w:sz w:val="28"/>
          <w:szCs w:val="28"/>
        </w:rPr>
      </w:pPr>
    </w:p>
    <w:p w14:paraId="1CA1B013">
      <w:pPr>
        <w:jc w:val="center"/>
        <w:rPr>
          <w:rFonts w:ascii="Times New Roman" w:hAnsi="Times New Roman" w:eastAsia="黑体" w:cs="Times New Roman"/>
          <w:sz w:val="28"/>
          <w:szCs w:val="28"/>
        </w:rPr>
      </w:pPr>
    </w:p>
    <w:p w14:paraId="76DA3981">
      <w:pPr>
        <w:jc w:val="center"/>
        <w:rPr>
          <w:rFonts w:ascii="Times New Roman" w:hAnsi="Times New Roman" w:eastAsia="黑体" w:cs="Times New Roman"/>
          <w:sz w:val="28"/>
          <w:szCs w:val="28"/>
        </w:rPr>
      </w:pPr>
    </w:p>
    <w:p w14:paraId="5D3A133E">
      <w:pPr>
        <w:pStyle w:val="7"/>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1EE223B7">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27ABB058">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6665F0B0">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10EB0E08">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蓝山县机关事务服务中心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9"/>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52782ABD">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CC08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FD69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7186CB4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A09A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B6CA7">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E874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B38E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4A715">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46E0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52C6AED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C551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E70DA">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B558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9F0D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0CF1B">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4EC4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04B6297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D15C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7757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BC6D">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1285.48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ECFF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3705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E682C">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1098.39</w:t>
            </w:r>
          </w:p>
        </w:tc>
      </w:tr>
      <w:tr w14:paraId="28B5D96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F684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63FE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E952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45F3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AAF2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A40A">
            <w:pPr>
              <w:jc w:val="center"/>
              <w:rPr>
                <w:rFonts w:ascii="Times New Roman" w:hAnsi="Times New Roman" w:eastAsia="仿宋_GB2312" w:cs="Times New Roman"/>
                <w:color w:val="000000"/>
                <w:sz w:val="22"/>
              </w:rPr>
            </w:pPr>
          </w:p>
        </w:tc>
      </w:tr>
      <w:tr w14:paraId="0A1E32A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A261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33FF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2276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8777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F91F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88813">
            <w:pPr>
              <w:jc w:val="center"/>
              <w:rPr>
                <w:rFonts w:ascii="Times New Roman" w:hAnsi="Times New Roman" w:eastAsia="仿宋_GB2312" w:cs="Times New Roman"/>
                <w:color w:val="000000"/>
                <w:sz w:val="22"/>
              </w:rPr>
            </w:pPr>
          </w:p>
        </w:tc>
      </w:tr>
      <w:tr w14:paraId="5AE85F7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7AA2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F48B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9056D">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E7F0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E72E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ECF7">
            <w:pPr>
              <w:jc w:val="center"/>
              <w:rPr>
                <w:rFonts w:ascii="Times New Roman" w:hAnsi="Times New Roman" w:eastAsia="仿宋_GB2312" w:cs="Times New Roman"/>
                <w:color w:val="000000"/>
                <w:sz w:val="22"/>
              </w:rPr>
            </w:pPr>
          </w:p>
        </w:tc>
      </w:tr>
      <w:tr w14:paraId="5888D47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FD8F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AE0A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66342">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EF9AE">
            <w:pPr>
              <w:widowControl/>
              <w:jc w:val="left"/>
              <w:textAlignment w:val="center"/>
              <w:rPr>
                <w:rFonts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0"/>
                <w:sz w:val="24"/>
                <w:szCs w:val="24"/>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79CA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22F7E">
            <w:pPr>
              <w:jc w:val="center"/>
              <w:rPr>
                <w:rFonts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rPr>
              <w:t>54.04</w:t>
            </w:r>
          </w:p>
        </w:tc>
      </w:tr>
      <w:tr w14:paraId="7332C1F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0F79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B046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2D13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AF317">
            <w:pPr>
              <w:jc w:val="left"/>
              <w:rPr>
                <w:rFonts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312C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7DD4B">
            <w:pPr>
              <w:jc w:val="center"/>
              <w:rPr>
                <w:rFonts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rPr>
              <w:t>10.15</w:t>
            </w:r>
          </w:p>
        </w:tc>
      </w:tr>
      <w:tr w14:paraId="53FD1C1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7FC6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31CB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45C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64559">
            <w:pPr>
              <w:jc w:val="right"/>
              <w:rPr>
                <w:rFonts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4496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D3B37">
            <w:pPr>
              <w:jc w:val="center"/>
              <w:rPr>
                <w:rFonts w:ascii="Times New Roman" w:hAnsi="Times New Roman" w:eastAsia="仿宋_GB2312" w:cs="Times New Roman"/>
                <w:b/>
                <w:color w:val="000000"/>
                <w:kern w:val="2"/>
                <w:sz w:val="22"/>
                <w:szCs w:val="22"/>
                <w:lang w:val="en-US" w:eastAsia="zh-CN" w:bidi="ar-SA"/>
              </w:rPr>
            </w:pPr>
            <w:r>
              <w:rPr>
                <w:rFonts w:hint="eastAsia" w:ascii="Times New Roman" w:hAnsi="Times New Roman" w:eastAsia="仿宋_GB2312" w:cs="Times New Roman"/>
                <w:b/>
                <w:color w:val="000000"/>
                <w:sz w:val="22"/>
              </w:rPr>
              <w:t>36.07</w:t>
            </w:r>
          </w:p>
        </w:tc>
      </w:tr>
      <w:tr w14:paraId="0582BC3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1C02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041A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6A1B">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F483">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30CF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E6D99">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0.8</w:t>
            </w:r>
          </w:p>
        </w:tc>
      </w:tr>
      <w:tr w14:paraId="4510975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FA599">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C58B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636E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D0DD8">
            <w:pPr>
              <w:jc w:val="righ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91C8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1D3A6">
            <w:pPr>
              <w:jc w:val="center"/>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80.69</w:t>
            </w:r>
          </w:p>
        </w:tc>
      </w:tr>
      <w:tr w14:paraId="77CF552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D9FA">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ECC5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010B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EC42">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761E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D9C0C">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1285.48</w:t>
            </w:r>
          </w:p>
        </w:tc>
      </w:tr>
      <w:tr w14:paraId="453A6EC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295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A5D6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78F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D07C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D00B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95CD4">
            <w:pPr>
              <w:rPr>
                <w:rFonts w:ascii="Times New Roman" w:hAnsi="Times New Roman" w:eastAsia="仿宋_GB2312" w:cs="Times New Roman"/>
                <w:color w:val="000000"/>
                <w:sz w:val="22"/>
              </w:rPr>
            </w:pPr>
          </w:p>
        </w:tc>
      </w:tr>
      <w:tr w14:paraId="6A8BF25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BE12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DD5B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FB4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F86A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B450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332F6">
            <w:pPr>
              <w:rPr>
                <w:rFonts w:ascii="Times New Roman" w:hAnsi="Times New Roman" w:eastAsia="仿宋_GB2312" w:cs="Times New Roman"/>
                <w:color w:val="000000"/>
                <w:sz w:val="22"/>
              </w:rPr>
            </w:pPr>
          </w:p>
        </w:tc>
      </w:tr>
      <w:tr w14:paraId="78F9475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57533">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04A9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2CAAB">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1285.48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CDFFA">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F6D0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B612">
            <w:pPr>
              <w:rPr>
                <w:rFonts w:ascii="Times New Roman" w:hAnsi="Times New Roman" w:eastAsia="仿宋_GB2312" w:cs="Times New Roman"/>
                <w:b/>
                <w:color w:val="000000"/>
                <w:sz w:val="22"/>
              </w:rPr>
            </w:pPr>
            <w:r>
              <w:rPr>
                <w:rFonts w:hint="eastAsia" w:ascii="Times New Roman" w:hAnsi="Times New Roman" w:eastAsia="仿宋_GB2312" w:cs="Times New Roman"/>
                <w:color w:val="000000"/>
                <w:sz w:val="22"/>
              </w:rPr>
              <w:t>1285.48</w:t>
            </w:r>
          </w:p>
        </w:tc>
      </w:tr>
    </w:tbl>
    <w:p w14:paraId="7AFC79B3">
      <w:pPr>
        <w:widowControl/>
        <w:jc w:val="left"/>
        <w:textAlignment w:val="center"/>
        <w:rPr>
          <w:rFonts w:ascii="Times New Roman" w:hAnsi="Times New Roman" w:eastAsia="宋体" w:cs="Times New Roman"/>
          <w:color w:val="000000"/>
          <w:kern w:val="0"/>
          <w:sz w:val="24"/>
          <w:szCs w:val="24"/>
        </w:rPr>
      </w:pPr>
    </w:p>
    <w:p w14:paraId="55E96576">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46117C3E">
      <w:pPr>
        <w:rPr>
          <w:rFonts w:ascii="Times New Roman" w:hAnsi="Times New Roman" w:eastAsia="华文中宋" w:cs="Times New Roman"/>
          <w:color w:val="000000"/>
          <w:sz w:val="32"/>
          <w:szCs w:val="32"/>
        </w:rPr>
      </w:pPr>
      <w:r>
        <w:br w:type="page"/>
      </w:r>
    </w:p>
    <w:p w14:paraId="1A27BAD7">
      <w:pPr>
        <w:widowControl/>
        <w:spacing w:line="400" w:lineRule="exact"/>
        <w:jc w:val="center"/>
        <w:textAlignment w:val="center"/>
        <w:rPr>
          <w:rFonts w:hint="eastAsia" w:ascii="Times New Roman" w:hAnsi="Times New Roman" w:eastAsia="黑体" w:cs="Times New Roman"/>
          <w:color w:val="000000"/>
          <w:kern w:val="0"/>
          <w:sz w:val="32"/>
          <w:szCs w:val="32"/>
          <w:lang w:val="en-US" w:eastAsia="zh-CN"/>
        </w:rPr>
      </w:pPr>
      <w:r>
        <w:rPr>
          <w:rFonts w:hint="eastAsia" w:ascii="Times New Roman" w:hAnsi="Times New Roman" w:eastAsia="黑体" w:cs="Times New Roman"/>
          <w:color w:val="000000"/>
          <w:kern w:val="0"/>
          <w:sz w:val="32"/>
          <w:szCs w:val="32"/>
          <w:lang w:val="en-US" w:eastAsia="zh-CN"/>
        </w:rPr>
        <w:t xml:space="preserve"> </w:t>
      </w:r>
    </w:p>
    <w:p w14:paraId="45E1BEEF">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0D423999">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78D6E6A6">
      <w:pPr>
        <w:tabs>
          <w:tab w:val="left" w:pos="630"/>
          <w:tab w:val="left" w:pos="2100"/>
          <w:tab w:val="left" w:pos="3895"/>
          <w:tab w:val="left" w:pos="5690"/>
          <w:tab w:val="left" w:pos="7485"/>
          <w:tab w:val="left" w:pos="9280"/>
          <w:tab w:val="left" w:pos="11075"/>
          <w:tab w:val="left" w:pos="12870"/>
        </w:tabs>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rPr>
        <w:t>蓝山县机关事务服务中心</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hint="eastAsia" w:ascii="Times New Roman" w:hAnsi="Times New Roman" w:eastAsia="仿宋_GB2312" w:cs="Times New Roman"/>
          <w:lang w:val="en-US" w:eastAsia="zh-CN"/>
        </w:rPr>
        <w:t xml:space="preserve">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W w:w="14666" w:type="dxa"/>
        <w:jc w:val="center"/>
        <w:tblLayout w:type="fixed"/>
        <w:tblCellMar>
          <w:top w:w="0" w:type="dxa"/>
          <w:left w:w="0" w:type="dxa"/>
          <w:bottom w:w="0" w:type="dxa"/>
          <w:right w:w="0" w:type="dxa"/>
        </w:tblCellMar>
      </w:tblPr>
      <w:tblGrid>
        <w:gridCol w:w="1886"/>
        <w:gridCol w:w="4305"/>
        <w:gridCol w:w="2000"/>
        <w:gridCol w:w="1667"/>
        <w:gridCol w:w="1500"/>
        <w:gridCol w:w="933"/>
        <w:gridCol w:w="600"/>
        <w:gridCol w:w="1150"/>
        <w:gridCol w:w="625"/>
      </w:tblGrid>
      <w:tr w14:paraId="6B5091CD">
        <w:tblPrEx>
          <w:tblCellMar>
            <w:top w:w="0" w:type="dxa"/>
            <w:left w:w="0" w:type="dxa"/>
            <w:bottom w:w="0" w:type="dxa"/>
            <w:right w:w="0" w:type="dxa"/>
          </w:tblCellMar>
        </w:tblPrEx>
        <w:trPr>
          <w:trHeight w:val="450" w:hRule="atLeast"/>
          <w:jc w:val="center"/>
        </w:trPr>
        <w:tc>
          <w:tcPr>
            <w:tcW w:w="619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14DA5F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200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2CDEB3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6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1C385B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50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7F28A5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93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7A6B90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60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DAA6B9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1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6FDD24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62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E945BA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44C1F637">
        <w:tblPrEx>
          <w:tblCellMar>
            <w:top w:w="0" w:type="dxa"/>
            <w:left w:w="0" w:type="dxa"/>
            <w:bottom w:w="0" w:type="dxa"/>
            <w:right w:w="0" w:type="dxa"/>
          </w:tblCellMar>
        </w:tblPrEx>
        <w:trPr>
          <w:trHeight w:val="567"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F3D8CF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430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E5264B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2000" w:type="dxa"/>
            <w:vMerge w:val="continue"/>
            <w:tcBorders>
              <w:top w:val="single" w:color="auto" w:sz="4" w:space="0"/>
              <w:left w:val="single" w:color="auto" w:sz="4" w:space="0"/>
              <w:bottom w:val="single" w:color="auto" w:sz="4" w:space="0"/>
              <w:right w:val="single" w:color="auto" w:sz="4" w:space="0"/>
            </w:tcBorders>
            <w:vAlign w:val="center"/>
          </w:tcPr>
          <w:p w14:paraId="3C7A921D">
            <w:pPr>
              <w:rPr>
                <w:rFonts w:ascii="Times New Roman" w:hAnsi="Times New Roman" w:eastAsia="仿宋_GB2312" w:cs="Times New Roman"/>
                <w:sz w:val="24"/>
                <w:szCs w:val="24"/>
              </w:rPr>
            </w:pPr>
          </w:p>
        </w:tc>
        <w:tc>
          <w:tcPr>
            <w:tcW w:w="1667" w:type="dxa"/>
            <w:vMerge w:val="continue"/>
            <w:tcBorders>
              <w:top w:val="single" w:color="auto" w:sz="4" w:space="0"/>
              <w:left w:val="single" w:color="auto" w:sz="4" w:space="0"/>
              <w:bottom w:val="single" w:color="auto" w:sz="4" w:space="0"/>
              <w:right w:val="single" w:color="auto" w:sz="4" w:space="0"/>
            </w:tcBorders>
            <w:vAlign w:val="center"/>
          </w:tcPr>
          <w:p w14:paraId="4FD521EF">
            <w:pPr>
              <w:rPr>
                <w:rFonts w:ascii="Times New Roman" w:hAnsi="Times New Roman" w:eastAsia="仿宋_GB2312" w:cs="Times New Roman"/>
                <w:sz w:val="24"/>
                <w:szCs w:val="24"/>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14:paraId="6D02A927">
            <w:pPr>
              <w:rPr>
                <w:rFonts w:ascii="Times New Roman" w:hAnsi="Times New Roman" w:eastAsia="仿宋_GB2312" w:cs="Times New Roman"/>
                <w:sz w:val="24"/>
                <w:szCs w:val="24"/>
              </w:rPr>
            </w:pPr>
          </w:p>
        </w:tc>
        <w:tc>
          <w:tcPr>
            <w:tcW w:w="933" w:type="dxa"/>
            <w:vMerge w:val="continue"/>
            <w:tcBorders>
              <w:top w:val="single" w:color="auto" w:sz="4" w:space="0"/>
              <w:left w:val="single" w:color="auto" w:sz="4" w:space="0"/>
              <w:bottom w:val="single" w:color="auto" w:sz="4" w:space="0"/>
              <w:right w:val="single" w:color="auto" w:sz="4" w:space="0"/>
            </w:tcBorders>
            <w:vAlign w:val="center"/>
          </w:tcPr>
          <w:p w14:paraId="6FED799D">
            <w:pPr>
              <w:rPr>
                <w:rFonts w:ascii="Times New Roman" w:hAnsi="Times New Roman" w:eastAsia="仿宋_GB2312" w:cs="Times New Roman"/>
                <w:sz w:val="24"/>
                <w:szCs w:val="24"/>
              </w:rPr>
            </w:pPr>
          </w:p>
        </w:tc>
        <w:tc>
          <w:tcPr>
            <w:tcW w:w="600" w:type="dxa"/>
            <w:vMerge w:val="continue"/>
            <w:tcBorders>
              <w:top w:val="single" w:color="auto" w:sz="4" w:space="0"/>
              <w:left w:val="single" w:color="auto" w:sz="4" w:space="0"/>
              <w:bottom w:val="single" w:color="auto" w:sz="4" w:space="0"/>
              <w:right w:val="single" w:color="auto" w:sz="4" w:space="0"/>
            </w:tcBorders>
            <w:vAlign w:val="center"/>
          </w:tcPr>
          <w:p w14:paraId="51C96250">
            <w:pPr>
              <w:rPr>
                <w:rFonts w:ascii="Times New Roman" w:hAnsi="Times New Roman" w:eastAsia="仿宋_GB2312" w:cs="Times New Roman"/>
                <w:sz w:val="24"/>
                <w:szCs w:val="24"/>
              </w:rPr>
            </w:pPr>
          </w:p>
        </w:tc>
        <w:tc>
          <w:tcPr>
            <w:tcW w:w="1150" w:type="dxa"/>
            <w:vMerge w:val="continue"/>
            <w:tcBorders>
              <w:top w:val="single" w:color="auto" w:sz="4" w:space="0"/>
              <w:left w:val="single" w:color="auto" w:sz="4" w:space="0"/>
              <w:bottom w:val="single" w:color="auto" w:sz="4" w:space="0"/>
              <w:right w:val="single" w:color="auto" w:sz="4" w:space="0"/>
            </w:tcBorders>
            <w:vAlign w:val="center"/>
          </w:tcPr>
          <w:p w14:paraId="381BF29F">
            <w:pPr>
              <w:rPr>
                <w:rFonts w:ascii="Times New Roman" w:hAnsi="Times New Roman" w:eastAsia="仿宋_GB2312" w:cs="Times New Roman"/>
                <w:sz w:val="24"/>
                <w:szCs w:val="24"/>
              </w:rPr>
            </w:pPr>
          </w:p>
        </w:tc>
        <w:tc>
          <w:tcPr>
            <w:tcW w:w="625" w:type="dxa"/>
            <w:vMerge w:val="continue"/>
            <w:tcBorders>
              <w:top w:val="single" w:color="auto" w:sz="4" w:space="0"/>
              <w:left w:val="single" w:color="auto" w:sz="4" w:space="0"/>
              <w:bottom w:val="single" w:color="auto" w:sz="4" w:space="0"/>
              <w:right w:val="single" w:color="auto" w:sz="4" w:space="0"/>
            </w:tcBorders>
            <w:vAlign w:val="center"/>
          </w:tcPr>
          <w:p w14:paraId="4E6FA5F6">
            <w:pPr>
              <w:rPr>
                <w:rFonts w:ascii="Times New Roman" w:hAnsi="Times New Roman" w:eastAsia="仿宋_GB2312" w:cs="Times New Roman"/>
                <w:sz w:val="24"/>
                <w:szCs w:val="24"/>
              </w:rPr>
            </w:pPr>
          </w:p>
        </w:tc>
      </w:tr>
      <w:tr w14:paraId="0B35CBB6">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11EC00A3">
            <w:pPr>
              <w:rPr>
                <w:rFonts w:ascii="Times New Roman" w:hAnsi="Times New Roman" w:eastAsia="仿宋_GB2312" w:cs="Times New Roman"/>
                <w:sz w:val="24"/>
                <w:szCs w:val="24"/>
              </w:rPr>
            </w:pPr>
          </w:p>
        </w:tc>
        <w:tc>
          <w:tcPr>
            <w:tcW w:w="4305" w:type="dxa"/>
            <w:vMerge w:val="continue"/>
            <w:tcBorders>
              <w:top w:val="nil"/>
              <w:left w:val="single" w:color="auto" w:sz="4" w:space="0"/>
              <w:bottom w:val="single" w:color="auto" w:sz="4" w:space="0"/>
              <w:right w:val="single" w:color="auto" w:sz="4" w:space="0"/>
            </w:tcBorders>
            <w:vAlign w:val="center"/>
          </w:tcPr>
          <w:p w14:paraId="3D31F5B4">
            <w:pPr>
              <w:rPr>
                <w:rFonts w:ascii="Times New Roman" w:hAnsi="Times New Roman" w:eastAsia="仿宋_GB2312" w:cs="Times New Roman"/>
                <w:sz w:val="24"/>
                <w:szCs w:val="24"/>
              </w:rPr>
            </w:pPr>
          </w:p>
        </w:tc>
        <w:tc>
          <w:tcPr>
            <w:tcW w:w="2000" w:type="dxa"/>
            <w:vMerge w:val="continue"/>
            <w:tcBorders>
              <w:top w:val="single" w:color="auto" w:sz="4" w:space="0"/>
              <w:left w:val="single" w:color="auto" w:sz="4" w:space="0"/>
              <w:bottom w:val="single" w:color="auto" w:sz="4" w:space="0"/>
              <w:right w:val="single" w:color="auto" w:sz="4" w:space="0"/>
            </w:tcBorders>
            <w:vAlign w:val="center"/>
          </w:tcPr>
          <w:p w14:paraId="6B865A87">
            <w:pPr>
              <w:rPr>
                <w:rFonts w:ascii="Times New Roman" w:hAnsi="Times New Roman" w:eastAsia="仿宋_GB2312" w:cs="Times New Roman"/>
                <w:sz w:val="24"/>
                <w:szCs w:val="24"/>
              </w:rPr>
            </w:pPr>
          </w:p>
        </w:tc>
        <w:tc>
          <w:tcPr>
            <w:tcW w:w="1667" w:type="dxa"/>
            <w:vMerge w:val="continue"/>
            <w:tcBorders>
              <w:top w:val="single" w:color="auto" w:sz="4" w:space="0"/>
              <w:left w:val="single" w:color="auto" w:sz="4" w:space="0"/>
              <w:bottom w:val="single" w:color="auto" w:sz="4" w:space="0"/>
              <w:right w:val="single" w:color="auto" w:sz="4" w:space="0"/>
            </w:tcBorders>
            <w:vAlign w:val="center"/>
          </w:tcPr>
          <w:p w14:paraId="7EFDC8FD">
            <w:pPr>
              <w:rPr>
                <w:rFonts w:ascii="Times New Roman" w:hAnsi="Times New Roman" w:eastAsia="仿宋_GB2312" w:cs="Times New Roman"/>
                <w:sz w:val="24"/>
                <w:szCs w:val="24"/>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14:paraId="251C1370">
            <w:pPr>
              <w:rPr>
                <w:rFonts w:ascii="Times New Roman" w:hAnsi="Times New Roman" w:eastAsia="仿宋_GB2312" w:cs="Times New Roman"/>
                <w:sz w:val="24"/>
                <w:szCs w:val="24"/>
              </w:rPr>
            </w:pPr>
          </w:p>
        </w:tc>
        <w:tc>
          <w:tcPr>
            <w:tcW w:w="933" w:type="dxa"/>
            <w:vMerge w:val="continue"/>
            <w:tcBorders>
              <w:top w:val="single" w:color="auto" w:sz="4" w:space="0"/>
              <w:left w:val="single" w:color="auto" w:sz="4" w:space="0"/>
              <w:bottom w:val="single" w:color="auto" w:sz="4" w:space="0"/>
              <w:right w:val="single" w:color="auto" w:sz="4" w:space="0"/>
            </w:tcBorders>
            <w:vAlign w:val="center"/>
          </w:tcPr>
          <w:p w14:paraId="7AB193A0">
            <w:pPr>
              <w:rPr>
                <w:rFonts w:ascii="Times New Roman" w:hAnsi="Times New Roman" w:eastAsia="仿宋_GB2312" w:cs="Times New Roman"/>
                <w:sz w:val="24"/>
                <w:szCs w:val="24"/>
              </w:rPr>
            </w:pPr>
          </w:p>
        </w:tc>
        <w:tc>
          <w:tcPr>
            <w:tcW w:w="600" w:type="dxa"/>
            <w:vMerge w:val="continue"/>
            <w:tcBorders>
              <w:top w:val="single" w:color="auto" w:sz="4" w:space="0"/>
              <w:left w:val="single" w:color="auto" w:sz="4" w:space="0"/>
              <w:bottom w:val="single" w:color="auto" w:sz="4" w:space="0"/>
              <w:right w:val="single" w:color="auto" w:sz="4" w:space="0"/>
            </w:tcBorders>
            <w:vAlign w:val="center"/>
          </w:tcPr>
          <w:p w14:paraId="5F6D10EC">
            <w:pPr>
              <w:rPr>
                <w:rFonts w:ascii="Times New Roman" w:hAnsi="Times New Roman" w:eastAsia="仿宋_GB2312" w:cs="Times New Roman"/>
                <w:sz w:val="24"/>
                <w:szCs w:val="24"/>
              </w:rPr>
            </w:pPr>
          </w:p>
        </w:tc>
        <w:tc>
          <w:tcPr>
            <w:tcW w:w="1150" w:type="dxa"/>
            <w:vMerge w:val="continue"/>
            <w:tcBorders>
              <w:top w:val="single" w:color="auto" w:sz="4" w:space="0"/>
              <w:left w:val="single" w:color="auto" w:sz="4" w:space="0"/>
              <w:bottom w:val="single" w:color="auto" w:sz="4" w:space="0"/>
              <w:right w:val="single" w:color="auto" w:sz="4" w:space="0"/>
            </w:tcBorders>
            <w:vAlign w:val="center"/>
          </w:tcPr>
          <w:p w14:paraId="3F762304">
            <w:pPr>
              <w:rPr>
                <w:rFonts w:ascii="Times New Roman" w:hAnsi="Times New Roman" w:eastAsia="仿宋_GB2312" w:cs="Times New Roman"/>
                <w:sz w:val="24"/>
                <w:szCs w:val="24"/>
              </w:rPr>
            </w:pPr>
          </w:p>
        </w:tc>
        <w:tc>
          <w:tcPr>
            <w:tcW w:w="625" w:type="dxa"/>
            <w:vMerge w:val="continue"/>
            <w:tcBorders>
              <w:top w:val="single" w:color="auto" w:sz="4" w:space="0"/>
              <w:left w:val="single" w:color="auto" w:sz="4" w:space="0"/>
              <w:bottom w:val="single" w:color="auto" w:sz="4" w:space="0"/>
              <w:right w:val="single" w:color="auto" w:sz="4" w:space="0"/>
            </w:tcBorders>
            <w:vAlign w:val="center"/>
          </w:tcPr>
          <w:p w14:paraId="2C246132">
            <w:pPr>
              <w:rPr>
                <w:rFonts w:ascii="Times New Roman" w:hAnsi="Times New Roman" w:eastAsia="仿宋_GB2312" w:cs="Times New Roman"/>
                <w:sz w:val="24"/>
                <w:szCs w:val="24"/>
              </w:rPr>
            </w:pPr>
          </w:p>
        </w:tc>
      </w:tr>
      <w:tr w14:paraId="1C4F6422">
        <w:tblPrEx>
          <w:tblCellMar>
            <w:top w:w="0" w:type="dxa"/>
            <w:left w:w="0" w:type="dxa"/>
            <w:bottom w:w="0" w:type="dxa"/>
            <w:right w:w="0" w:type="dxa"/>
          </w:tblCellMar>
        </w:tblPrEx>
        <w:trPr>
          <w:trHeight w:val="397" w:hRule="atLeast"/>
          <w:jc w:val="center"/>
        </w:trPr>
        <w:tc>
          <w:tcPr>
            <w:tcW w:w="61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E6AF8A">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20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B9F49C">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6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E692B7">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5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7075CB">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93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79A4ED">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6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9D73CF">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321351">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6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468041">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5FD6B2F6">
        <w:tblPrEx>
          <w:tblCellMar>
            <w:top w:w="0" w:type="dxa"/>
            <w:left w:w="0" w:type="dxa"/>
            <w:bottom w:w="0" w:type="dxa"/>
            <w:right w:w="0" w:type="dxa"/>
          </w:tblCellMar>
        </w:tblPrEx>
        <w:trPr>
          <w:trHeight w:val="340" w:hRule="atLeast"/>
          <w:jc w:val="center"/>
        </w:trPr>
        <w:tc>
          <w:tcPr>
            <w:tcW w:w="61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7A96261">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20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0E8F64">
            <w:pPr>
              <w:jc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1,285.48</w:t>
            </w:r>
          </w:p>
        </w:tc>
        <w:tc>
          <w:tcPr>
            <w:tcW w:w="16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940D21">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1,285.48</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52AAC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81E1A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6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92AD7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B441A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6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1F7102">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A126270">
        <w:tblPrEx>
          <w:tblCellMar>
            <w:top w:w="0" w:type="dxa"/>
            <w:left w:w="0" w:type="dxa"/>
            <w:bottom w:w="0" w:type="dxa"/>
            <w:right w:w="0" w:type="dxa"/>
          </w:tblCellMar>
        </w:tblPrEx>
        <w:trPr>
          <w:trHeight w:val="34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9C1FDB">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2010303</w:t>
            </w:r>
          </w:p>
        </w:tc>
        <w:tc>
          <w:tcPr>
            <w:tcW w:w="43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86C5AF">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机关服务</w:t>
            </w:r>
          </w:p>
        </w:tc>
        <w:tc>
          <w:tcPr>
            <w:tcW w:w="20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8119E7">
            <w:pPr>
              <w:keepNext w:val="0"/>
              <w:keepLines w:val="0"/>
              <w:widowControl/>
              <w:suppressLineNumbers w:val="0"/>
              <w:jc w:val="center"/>
              <w:textAlignment w:val="center"/>
              <w:rPr>
                <w:rFonts w:ascii="Times New Roman" w:hAnsi="Times New Roman" w:eastAsia="仿宋_GB2312" w:cs="Times New Roman"/>
                <w:b/>
                <w:bCs/>
                <w:sz w:val="24"/>
                <w:szCs w:val="24"/>
              </w:rPr>
            </w:pPr>
            <w:r>
              <w:rPr>
                <w:rFonts w:hint="eastAsia" w:ascii="宋体" w:hAnsi="宋体" w:eastAsia="宋体" w:cs="宋体"/>
                <w:b/>
                <w:bCs/>
                <w:i w:val="0"/>
                <w:iCs w:val="0"/>
                <w:color w:val="000000"/>
                <w:kern w:val="0"/>
                <w:sz w:val="22"/>
                <w:szCs w:val="22"/>
                <w:u w:val="none"/>
                <w:lang w:val="en-US" w:eastAsia="zh-CN" w:bidi="ar"/>
              </w:rPr>
              <w:t>755.64</w:t>
            </w:r>
          </w:p>
        </w:tc>
        <w:tc>
          <w:tcPr>
            <w:tcW w:w="16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D7245F">
            <w:pPr>
              <w:keepNext w:val="0"/>
              <w:keepLines w:val="0"/>
              <w:widowControl/>
              <w:suppressLineNumbers w:val="0"/>
              <w:jc w:val="center"/>
              <w:textAlignment w:val="center"/>
              <w:rPr>
                <w:rFonts w:ascii="Times New Roman" w:hAnsi="Times New Roman" w:eastAsia="仿宋_GB2312" w:cs="Times New Roman"/>
                <w:b/>
                <w:bCs/>
                <w:sz w:val="24"/>
                <w:szCs w:val="24"/>
              </w:rPr>
            </w:pPr>
            <w:r>
              <w:rPr>
                <w:rFonts w:hint="eastAsia" w:ascii="宋体" w:hAnsi="宋体" w:eastAsia="宋体" w:cs="宋体"/>
                <w:b/>
                <w:bCs/>
                <w:i w:val="0"/>
                <w:iCs w:val="0"/>
                <w:color w:val="000000"/>
                <w:kern w:val="0"/>
                <w:sz w:val="22"/>
                <w:szCs w:val="22"/>
                <w:u w:val="none"/>
                <w:lang w:val="en-US" w:eastAsia="zh-CN" w:bidi="ar"/>
              </w:rPr>
              <w:t>755.64</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1EDA0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45C84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6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38EB3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725F6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6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36BBC2">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5A1B350">
        <w:tblPrEx>
          <w:tblCellMar>
            <w:top w:w="0" w:type="dxa"/>
            <w:left w:w="0" w:type="dxa"/>
            <w:bottom w:w="0" w:type="dxa"/>
            <w:right w:w="0" w:type="dxa"/>
          </w:tblCellMar>
        </w:tblPrEx>
        <w:trPr>
          <w:trHeight w:val="34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822E40">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2010350</w:t>
            </w:r>
          </w:p>
        </w:tc>
        <w:tc>
          <w:tcPr>
            <w:tcW w:w="43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3FF295">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事业运行</w:t>
            </w:r>
          </w:p>
        </w:tc>
        <w:tc>
          <w:tcPr>
            <w:tcW w:w="20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1B436C">
            <w:pPr>
              <w:keepNext w:val="0"/>
              <w:keepLines w:val="0"/>
              <w:widowControl/>
              <w:suppressLineNumbers w:val="0"/>
              <w:jc w:val="center"/>
              <w:textAlignment w:val="center"/>
              <w:rPr>
                <w:rFonts w:ascii="Times New Roman" w:hAnsi="Times New Roman" w:eastAsia="仿宋_GB2312" w:cs="Times New Roman"/>
                <w:b/>
                <w:bCs/>
                <w:sz w:val="24"/>
                <w:szCs w:val="24"/>
              </w:rPr>
            </w:pPr>
            <w:r>
              <w:rPr>
                <w:rFonts w:hint="eastAsia" w:ascii="宋体" w:hAnsi="宋体" w:eastAsia="宋体" w:cs="宋体"/>
                <w:b/>
                <w:bCs/>
                <w:i w:val="0"/>
                <w:iCs w:val="0"/>
                <w:color w:val="000000"/>
                <w:kern w:val="0"/>
                <w:sz w:val="22"/>
                <w:szCs w:val="22"/>
                <w:u w:val="none"/>
                <w:lang w:val="en-US" w:eastAsia="zh-CN" w:bidi="ar"/>
              </w:rPr>
              <w:t>235.85</w:t>
            </w:r>
          </w:p>
        </w:tc>
        <w:tc>
          <w:tcPr>
            <w:tcW w:w="16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3DEB4B">
            <w:pPr>
              <w:keepNext w:val="0"/>
              <w:keepLines w:val="0"/>
              <w:widowControl/>
              <w:suppressLineNumbers w:val="0"/>
              <w:jc w:val="center"/>
              <w:textAlignment w:val="center"/>
              <w:rPr>
                <w:rFonts w:ascii="Times New Roman" w:hAnsi="Times New Roman" w:eastAsia="仿宋_GB2312" w:cs="Times New Roman"/>
                <w:b/>
                <w:bCs/>
                <w:sz w:val="24"/>
                <w:szCs w:val="24"/>
              </w:rPr>
            </w:pPr>
            <w:r>
              <w:rPr>
                <w:rFonts w:hint="eastAsia" w:ascii="宋体" w:hAnsi="宋体" w:eastAsia="宋体" w:cs="宋体"/>
                <w:b/>
                <w:bCs/>
                <w:i w:val="0"/>
                <w:iCs w:val="0"/>
                <w:color w:val="000000"/>
                <w:kern w:val="0"/>
                <w:sz w:val="22"/>
                <w:szCs w:val="22"/>
                <w:u w:val="none"/>
                <w:lang w:val="en-US" w:eastAsia="zh-CN" w:bidi="ar"/>
              </w:rPr>
              <w:t>235.85</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3CCBB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C6884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6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C84FF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43FBE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6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B9F681">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01605CA">
        <w:tblPrEx>
          <w:tblCellMar>
            <w:top w:w="0" w:type="dxa"/>
            <w:left w:w="0" w:type="dxa"/>
            <w:bottom w:w="0" w:type="dxa"/>
            <w:right w:w="0" w:type="dxa"/>
          </w:tblCellMar>
        </w:tblPrEx>
        <w:trPr>
          <w:trHeight w:val="34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E21245">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2010399</w:t>
            </w:r>
          </w:p>
        </w:tc>
        <w:tc>
          <w:tcPr>
            <w:tcW w:w="43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D9A923">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20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F9514D">
            <w:pPr>
              <w:keepNext w:val="0"/>
              <w:keepLines w:val="0"/>
              <w:widowControl/>
              <w:suppressLineNumbers w:val="0"/>
              <w:jc w:val="center"/>
              <w:textAlignment w:val="center"/>
              <w:rPr>
                <w:rFonts w:ascii="Times New Roman" w:hAnsi="Times New Roman" w:eastAsia="仿宋_GB2312" w:cs="Times New Roman"/>
                <w:b/>
                <w:bCs/>
                <w:sz w:val="24"/>
                <w:szCs w:val="24"/>
              </w:rPr>
            </w:pPr>
            <w:r>
              <w:rPr>
                <w:rFonts w:hint="eastAsia" w:ascii="宋体" w:hAnsi="宋体" w:eastAsia="宋体" w:cs="宋体"/>
                <w:b/>
                <w:bCs/>
                <w:i w:val="0"/>
                <w:iCs w:val="0"/>
                <w:color w:val="000000"/>
                <w:kern w:val="0"/>
                <w:sz w:val="22"/>
                <w:szCs w:val="22"/>
                <w:u w:val="none"/>
                <w:lang w:val="en-US" w:eastAsia="zh-CN" w:bidi="ar"/>
              </w:rPr>
              <w:t>106.45</w:t>
            </w:r>
          </w:p>
        </w:tc>
        <w:tc>
          <w:tcPr>
            <w:tcW w:w="16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322FA5">
            <w:pPr>
              <w:keepNext w:val="0"/>
              <w:keepLines w:val="0"/>
              <w:widowControl/>
              <w:suppressLineNumbers w:val="0"/>
              <w:jc w:val="center"/>
              <w:textAlignment w:val="center"/>
              <w:rPr>
                <w:rFonts w:ascii="Times New Roman" w:hAnsi="Times New Roman" w:eastAsia="仿宋_GB2312" w:cs="Times New Roman"/>
                <w:b/>
                <w:bCs/>
                <w:sz w:val="24"/>
                <w:szCs w:val="24"/>
              </w:rPr>
            </w:pPr>
            <w:r>
              <w:rPr>
                <w:rFonts w:hint="eastAsia" w:ascii="宋体" w:hAnsi="宋体" w:eastAsia="宋体" w:cs="宋体"/>
                <w:b/>
                <w:bCs/>
                <w:i w:val="0"/>
                <w:iCs w:val="0"/>
                <w:color w:val="000000"/>
                <w:kern w:val="0"/>
                <w:sz w:val="22"/>
                <w:szCs w:val="22"/>
                <w:u w:val="none"/>
                <w:lang w:val="en-US" w:eastAsia="zh-CN" w:bidi="ar"/>
              </w:rPr>
              <w:t>106.45</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C5F51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69D8A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6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B4996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683D7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6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585B1E">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8665253">
        <w:tblPrEx>
          <w:tblCellMar>
            <w:top w:w="0" w:type="dxa"/>
            <w:left w:w="0" w:type="dxa"/>
            <w:bottom w:w="0" w:type="dxa"/>
            <w:right w:w="0" w:type="dxa"/>
          </w:tblCellMar>
        </w:tblPrEx>
        <w:trPr>
          <w:trHeight w:val="34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E2D6A89">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2019999</w:t>
            </w:r>
          </w:p>
        </w:tc>
        <w:tc>
          <w:tcPr>
            <w:tcW w:w="43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36504B">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20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321817">
            <w:pPr>
              <w:keepNext w:val="0"/>
              <w:keepLines w:val="0"/>
              <w:widowControl/>
              <w:suppressLineNumbers w:val="0"/>
              <w:jc w:val="center"/>
              <w:textAlignment w:val="center"/>
              <w:rPr>
                <w:rFonts w:ascii="Times New Roman" w:hAnsi="Times New Roman" w:eastAsia="仿宋_GB2312" w:cs="Times New Roman"/>
                <w:b/>
                <w:bCs/>
                <w:sz w:val="24"/>
                <w:szCs w:val="24"/>
              </w:rPr>
            </w:pPr>
            <w:r>
              <w:rPr>
                <w:rFonts w:hint="eastAsia" w:ascii="宋体" w:hAnsi="宋体" w:eastAsia="宋体" w:cs="宋体"/>
                <w:b/>
                <w:bCs/>
                <w:i w:val="0"/>
                <w:iCs w:val="0"/>
                <w:color w:val="000000"/>
                <w:kern w:val="0"/>
                <w:sz w:val="22"/>
                <w:szCs w:val="22"/>
                <w:u w:val="none"/>
                <w:lang w:val="en-US" w:eastAsia="zh-CN" w:bidi="ar"/>
              </w:rPr>
              <w:t>0.45</w:t>
            </w:r>
          </w:p>
        </w:tc>
        <w:tc>
          <w:tcPr>
            <w:tcW w:w="16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6E9442">
            <w:pPr>
              <w:keepNext w:val="0"/>
              <w:keepLines w:val="0"/>
              <w:widowControl/>
              <w:suppressLineNumbers w:val="0"/>
              <w:jc w:val="center"/>
              <w:textAlignment w:val="center"/>
              <w:rPr>
                <w:rFonts w:ascii="Times New Roman" w:hAnsi="Times New Roman" w:eastAsia="仿宋_GB2312" w:cs="Times New Roman"/>
                <w:b/>
                <w:bCs/>
                <w:sz w:val="24"/>
                <w:szCs w:val="24"/>
              </w:rPr>
            </w:pPr>
            <w:r>
              <w:rPr>
                <w:rFonts w:hint="eastAsia" w:ascii="宋体" w:hAnsi="宋体" w:eastAsia="宋体" w:cs="宋体"/>
                <w:b/>
                <w:bCs/>
                <w:i w:val="0"/>
                <w:iCs w:val="0"/>
                <w:color w:val="000000"/>
                <w:kern w:val="0"/>
                <w:sz w:val="22"/>
                <w:szCs w:val="22"/>
                <w:u w:val="none"/>
                <w:lang w:val="en-US" w:eastAsia="zh-CN" w:bidi="ar"/>
              </w:rPr>
              <w:t>0.45</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3A23E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895B9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6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CB978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68629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6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5667FB">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AFCD6B5">
        <w:tblPrEx>
          <w:tblCellMar>
            <w:top w:w="0" w:type="dxa"/>
            <w:left w:w="0" w:type="dxa"/>
            <w:bottom w:w="0" w:type="dxa"/>
            <w:right w:w="0" w:type="dxa"/>
          </w:tblCellMar>
        </w:tblPrEx>
        <w:trPr>
          <w:trHeight w:val="34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05D32E">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2080501</w:t>
            </w:r>
          </w:p>
        </w:tc>
        <w:tc>
          <w:tcPr>
            <w:tcW w:w="43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27D124">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行政单位离退休</w:t>
            </w:r>
          </w:p>
        </w:tc>
        <w:tc>
          <w:tcPr>
            <w:tcW w:w="20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088F54">
            <w:pPr>
              <w:keepNext w:val="0"/>
              <w:keepLines w:val="0"/>
              <w:widowControl/>
              <w:suppressLineNumbers w:val="0"/>
              <w:jc w:val="center"/>
              <w:textAlignment w:val="center"/>
              <w:rPr>
                <w:rFonts w:ascii="Times New Roman" w:hAnsi="Times New Roman" w:eastAsia="仿宋_GB2312" w:cs="Times New Roman"/>
                <w:b/>
                <w:bCs/>
                <w:sz w:val="24"/>
                <w:szCs w:val="24"/>
              </w:rPr>
            </w:pPr>
            <w:r>
              <w:rPr>
                <w:rFonts w:hint="eastAsia" w:ascii="宋体" w:hAnsi="宋体" w:eastAsia="宋体" w:cs="宋体"/>
                <w:b/>
                <w:bCs/>
                <w:i w:val="0"/>
                <w:iCs w:val="0"/>
                <w:color w:val="000000"/>
                <w:kern w:val="0"/>
                <w:sz w:val="22"/>
                <w:szCs w:val="22"/>
                <w:u w:val="none"/>
                <w:lang w:val="en-US" w:eastAsia="zh-CN" w:bidi="ar"/>
              </w:rPr>
              <w:t>0.32</w:t>
            </w:r>
          </w:p>
        </w:tc>
        <w:tc>
          <w:tcPr>
            <w:tcW w:w="16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49CA32">
            <w:pPr>
              <w:keepNext w:val="0"/>
              <w:keepLines w:val="0"/>
              <w:widowControl/>
              <w:suppressLineNumbers w:val="0"/>
              <w:jc w:val="center"/>
              <w:textAlignment w:val="center"/>
              <w:rPr>
                <w:rFonts w:ascii="Times New Roman" w:hAnsi="Times New Roman" w:eastAsia="仿宋_GB2312" w:cs="Times New Roman"/>
                <w:b/>
                <w:bCs/>
                <w:sz w:val="24"/>
                <w:szCs w:val="24"/>
              </w:rPr>
            </w:pPr>
            <w:r>
              <w:rPr>
                <w:rFonts w:hint="eastAsia" w:ascii="宋体" w:hAnsi="宋体" w:eastAsia="宋体" w:cs="宋体"/>
                <w:b/>
                <w:bCs/>
                <w:i w:val="0"/>
                <w:iCs w:val="0"/>
                <w:color w:val="000000"/>
                <w:kern w:val="0"/>
                <w:sz w:val="22"/>
                <w:szCs w:val="22"/>
                <w:u w:val="none"/>
                <w:lang w:val="en-US" w:eastAsia="zh-CN" w:bidi="ar"/>
              </w:rPr>
              <w:t>0.32</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8F69C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03B45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6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AC084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D38AB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6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2CC8DF">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8D710E2">
        <w:tblPrEx>
          <w:tblCellMar>
            <w:top w:w="0" w:type="dxa"/>
            <w:left w:w="0" w:type="dxa"/>
            <w:bottom w:w="0" w:type="dxa"/>
            <w:right w:w="0" w:type="dxa"/>
          </w:tblCellMar>
        </w:tblPrEx>
        <w:trPr>
          <w:trHeight w:val="34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A4B1B9">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430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59EEA7">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0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7CF077">
            <w:pPr>
              <w:keepNext w:val="0"/>
              <w:keepLines w:val="0"/>
              <w:widowControl/>
              <w:suppressLineNumbers w:val="0"/>
              <w:jc w:val="center"/>
              <w:textAlignment w:val="center"/>
              <w:rPr>
                <w:rFonts w:ascii="Times New Roman" w:hAnsi="Times New Roman" w:eastAsia="仿宋_GB2312" w:cs="Times New Roman"/>
                <w:b/>
                <w:bCs/>
                <w:sz w:val="24"/>
                <w:szCs w:val="24"/>
              </w:rPr>
            </w:pPr>
            <w:r>
              <w:rPr>
                <w:rFonts w:hint="eastAsia" w:ascii="宋体" w:hAnsi="宋体" w:eastAsia="宋体" w:cs="宋体"/>
                <w:b/>
                <w:bCs/>
                <w:i w:val="0"/>
                <w:iCs w:val="0"/>
                <w:color w:val="000000"/>
                <w:kern w:val="0"/>
                <w:sz w:val="22"/>
                <w:szCs w:val="22"/>
                <w:u w:val="none"/>
                <w:lang w:val="en-US" w:eastAsia="zh-CN" w:bidi="ar"/>
              </w:rPr>
              <w:t>39.38</w:t>
            </w:r>
          </w:p>
        </w:tc>
        <w:tc>
          <w:tcPr>
            <w:tcW w:w="16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5438B3">
            <w:pPr>
              <w:keepNext w:val="0"/>
              <w:keepLines w:val="0"/>
              <w:widowControl/>
              <w:suppressLineNumbers w:val="0"/>
              <w:jc w:val="center"/>
              <w:textAlignment w:val="center"/>
              <w:rPr>
                <w:rFonts w:ascii="Times New Roman" w:hAnsi="Times New Roman" w:eastAsia="仿宋_GB2312" w:cs="Times New Roman"/>
                <w:b/>
                <w:bCs/>
                <w:sz w:val="24"/>
                <w:szCs w:val="24"/>
              </w:rPr>
            </w:pPr>
            <w:r>
              <w:rPr>
                <w:rFonts w:hint="eastAsia" w:ascii="宋体" w:hAnsi="宋体" w:eastAsia="宋体" w:cs="宋体"/>
                <w:b/>
                <w:bCs/>
                <w:i w:val="0"/>
                <w:iCs w:val="0"/>
                <w:color w:val="000000"/>
                <w:kern w:val="0"/>
                <w:sz w:val="22"/>
                <w:szCs w:val="22"/>
                <w:u w:val="none"/>
                <w:lang w:val="en-US" w:eastAsia="zh-CN" w:bidi="ar"/>
              </w:rPr>
              <w:t>39.38</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9711D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F0D3E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6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38B51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A579B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6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4045D4">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B598520">
        <w:tblPrEx>
          <w:tblCellMar>
            <w:top w:w="0" w:type="dxa"/>
            <w:left w:w="0" w:type="dxa"/>
            <w:bottom w:w="0" w:type="dxa"/>
            <w:right w:w="0" w:type="dxa"/>
          </w:tblCellMar>
        </w:tblPrEx>
        <w:trPr>
          <w:trHeight w:val="34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CD5272">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2080506</w:t>
            </w:r>
          </w:p>
        </w:tc>
        <w:tc>
          <w:tcPr>
            <w:tcW w:w="430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DCBF0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20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068E62">
            <w:pPr>
              <w:keepNext w:val="0"/>
              <w:keepLines w:val="0"/>
              <w:widowControl/>
              <w:suppressLineNumbers w:val="0"/>
              <w:jc w:val="center"/>
              <w:textAlignment w:val="center"/>
              <w:rPr>
                <w:rFonts w:ascii="Times New Roman" w:hAnsi="Times New Roman" w:eastAsia="仿宋_GB2312" w:cs="Times New Roman"/>
                <w:b/>
                <w:bCs/>
              </w:rPr>
            </w:pPr>
            <w:r>
              <w:rPr>
                <w:rFonts w:hint="eastAsia" w:ascii="宋体" w:hAnsi="宋体" w:eastAsia="宋体" w:cs="宋体"/>
                <w:b/>
                <w:bCs/>
                <w:i w:val="0"/>
                <w:iCs w:val="0"/>
                <w:color w:val="000000"/>
                <w:kern w:val="0"/>
                <w:sz w:val="22"/>
                <w:szCs w:val="22"/>
                <w:u w:val="none"/>
                <w:lang w:val="en-US" w:eastAsia="zh-CN" w:bidi="ar"/>
              </w:rPr>
              <w:t>4.91</w:t>
            </w:r>
          </w:p>
        </w:tc>
        <w:tc>
          <w:tcPr>
            <w:tcW w:w="16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DD6D43">
            <w:pPr>
              <w:keepNext w:val="0"/>
              <w:keepLines w:val="0"/>
              <w:widowControl/>
              <w:suppressLineNumbers w:val="0"/>
              <w:jc w:val="center"/>
              <w:textAlignment w:val="center"/>
              <w:rPr>
                <w:rFonts w:ascii="Times New Roman" w:hAnsi="Times New Roman" w:eastAsia="仿宋_GB2312" w:cs="Times New Roman"/>
                <w:b/>
                <w:bCs/>
              </w:rPr>
            </w:pPr>
            <w:r>
              <w:rPr>
                <w:rFonts w:hint="eastAsia" w:ascii="宋体" w:hAnsi="宋体" w:eastAsia="宋体" w:cs="宋体"/>
                <w:b/>
                <w:bCs/>
                <w:i w:val="0"/>
                <w:iCs w:val="0"/>
                <w:color w:val="000000"/>
                <w:kern w:val="0"/>
                <w:sz w:val="22"/>
                <w:szCs w:val="22"/>
                <w:u w:val="none"/>
                <w:lang w:val="en-US" w:eastAsia="zh-CN" w:bidi="ar"/>
              </w:rPr>
              <w:t>4.91</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90CCF8D">
            <w:pPr>
              <w:jc w:val="right"/>
              <w:rPr>
                <w:rFonts w:ascii="Times New Roman" w:hAnsi="Times New Roman" w:eastAsia="仿宋_GB2312" w:cs="Times New Roman"/>
              </w:rPr>
            </w:pPr>
          </w:p>
        </w:tc>
        <w:tc>
          <w:tcPr>
            <w:tcW w:w="9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C465D2">
            <w:pPr>
              <w:jc w:val="right"/>
              <w:rPr>
                <w:rFonts w:ascii="Times New Roman" w:hAnsi="Times New Roman" w:eastAsia="仿宋_GB2312" w:cs="Times New Roman"/>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898254">
            <w:pPr>
              <w:jc w:val="right"/>
              <w:rPr>
                <w:rFonts w:ascii="Times New Roman" w:hAnsi="Times New Roman" w:eastAsia="仿宋_GB2312" w:cs="Times New Roman"/>
              </w:rPr>
            </w:pPr>
          </w:p>
        </w:tc>
        <w:tc>
          <w:tcPr>
            <w:tcW w:w="11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E18D03">
            <w:pPr>
              <w:jc w:val="right"/>
              <w:rPr>
                <w:rFonts w:ascii="Times New Roman" w:hAnsi="Times New Roman" w:eastAsia="仿宋_GB2312" w:cs="Times New Roman"/>
              </w:rPr>
            </w:pPr>
          </w:p>
        </w:tc>
        <w:tc>
          <w:tcPr>
            <w:tcW w:w="6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D9B419">
            <w:pPr>
              <w:jc w:val="right"/>
              <w:rPr>
                <w:rFonts w:ascii="Times New Roman" w:hAnsi="Times New Roman" w:eastAsia="仿宋_GB2312" w:cs="Times New Roman"/>
              </w:rPr>
            </w:pPr>
          </w:p>
        </w:tc>
      </w:tr>
      <w:tr w14:paraId="4052E325">
        <w:tblPrEx>
          <w:tblCellMar>
            <w:top w:w="0" w:type="dxa"/>
            <w:left w:w="0" w:type="dxa"/>
            <w:bottom w:w="0" w:type="dxa"/>
            <w:right w:w="0" w:type="dxa"/>
          </w:tblCellMar>
        </w:tblPrEx>
        <w:trPr>
          <w:trHeight w:val="34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69F070">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2080599</w:t>
            </w:r>
          </w:p>
        </w:tc>
        <w:tc>
          <w:tcPr>
            <w:tcW w:w="430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DCAAC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20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35648C">
            <w:pPr>
              <w:keepNext w:val="0"/>
              <w:keepLines w:val="0"/>
              <w:widowControl/>
              <w:suppressLineNumbers w:val="0"/>
              <w:jc w:val="center"/>
              <w:textAlignment w:val="center"/>
              <w:rPr>
                <w:rFonts w:ascii="Times New Roman" w:hAnsi="Times New Roman" w:eastAsia="仿宋_GB2312" w:cs="Times New Roman"/>
                <w:b/>
                <w:bCs/>
              </w:rPr>
            </w:pPr>
            <w:r>
              <w:rPr>
                <w:rFonts w:hint="eastAsia" w:ascii="宋体" w:hAnsi="宋体" w:eastAsia="宋体" w:cs="宋体"/>
                <w:b/>
                <w:bCs/>
                <w:i w:val="0"/>
                <w:iCs w:val="0"/>
                <w:color w:val="000000"/>
                <w:kern w:val="0"/>
                <w:sz w:val="22"/>
                <w:szCs w:val="22"/>
                <w:u w:val="none"/>
                <w:lang w:val="en-US" w:eastAsia="zh-CN" w:bidi="ar"/>
              </w:rPr>
              <w:t>9.43</w:t>
            </w:r>
          </w:p>
        </w:tc>
        <w:tc>
          <w:tcPr>
            <w:tcW w:w="16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84D830">
            <w:pPr>
              <w:keepNext w:val="0"/>
              <w:keepLines w:val="0"/>
              <w:widowControl/>
              <w:suppressLineNumbers w:val="0"/>
              <w:jc w:val="center"/>
              <w:textAlignment w:val="center"/>
              <w:rPr>
                <w:rFonts w:ascii="Times New Roman" w:hAnsi="Times New Roman" w:eastAsia="仿宋_GB2312" w:cs="Times New Roman"/>
                <w:b/>
                <w:bCs/>
              </w:rPr>
            </w:pPr>
            <w:r>
              <w:rPr>
                <w:rFonts w:hint="eastAsia" w:ascii="宋体" w:hAnsi="宋体" w:eastAsia="宋体" w:cs="宋体"/>
                <w:b/>
                <w:bCs/>
                <w:i w:val="0"/>
                <w:iCs w:val="0"/>
                <w:color w:val="000000"/>
                <w:kern w:val="0"/>
                <w:sz w:val="22"/>
                <w:szCs w:val="22"/>
                <w:u w:val="none"/>
                <w:lang w:val="en-US" w:eastAsia="zh-CN" w:bidi="ar"/>
              </w:rPr>
              <w:t>9.43</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754113">
            <w:pPr>
              <w:jc w:val="right"/>
              <w:rPr>
                <w:rFonts w:ascii="Times New Roman" w:hAnsi="Times New Roman" w:eastAsia="仿宋_GB2312" w:cs="Times New Roman"/>
              </w:rPr>
            </w:pPr>
          </w:p>
        </w:tc>
        <w:tc>
          <w:tcPr>
            <w:tcW w:w="9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F00B8A">
            <w:pPr>
              <w:jc w:val="right"/>
              <w:rPr>
                <w:rFonts w:ascii="Times New Roman" w:hAnsi="Times New Roman" w:eastAsia="仿宋_GB2312" w:cs="Times New Roman"/>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77152D">
            <w:pPr>
              <w:jc w:val="right"/>
              <w:rPr>
                <w:rFonts w:ascii="Times New Roman" w:hAnsi="Times New Roman" w:eastAsia="仿宋_GB2312" w:cs="Times New Roman"/>
              </w:rPr>
            </w:pPr>
          </w:p>
        </w:tc>
        <w:tc>
          <w:tcPr>
            <w:tcW w:w="11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0A16E2">
            <w:pPr>
              <w:jc w:val="right"/>
              <w:rPr>
                <w:rFonts w:ascii="Times New Roman" w:hAnsi="Times New Roman" w:eastAsia="仿宋_GB2312" w:cs="Times New Roman"/>
              </w:rPr>
            </w:pPr>
          </w:p>
        </w:tc>
        <w:tc>
          <w:tcPr>
            <w:tcW w:w="6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B80FF3">
            <w:pPr>
              <w:jc w:val="right"/>
              <w:rPr>
                <w:rFonts w:ascii="Times New Roman" w:hAnsi="Times New Roman" w:eastAsia="仿宋_GB2312" w:cs="Times New Roman"/>
              </w:rPr>
            </w:pPr>
          </w:p>
        </w:tc>
      </w:tr>
      <w:tr w14:paraId="7334937C">
        <w:tblPrEx>
          <w:tblCellMar>
            <w:top w:w="0" w:type="dxa"/>
            <w:left w:w="0" w:type="dxa"/>
            <w:bottom w:w="0" w:type="dxa"/>
            <w:right w:w="0" w:type="dxa"/>
          </w:tblCellMar>
        </w:tblPrEx>
        <w:trPr>
          <w:trHeight w:val="34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5A6F4E">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2101102</w:t>
            </w:r>
          </w:p>
        </w:tc>
        <w:tc>
          <w:tcPr>
            <w:tcW w:w="430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7F8F8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事业单位医疗</w:t>
            </w:r>
          </w:p>
        </w:tc>
        <w:tc>
          <w:tcPr>
            <w:tcW w:w="20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312A74">
            <w:pPr>
              <w:keepNext w:val="0"/>
              <w:keepLines w:val="0"/>
              <w:widowControl/>
              <w:suppressLineNumbers w:val="0"/>
              <w:jc w:val="center"/>
              <w:textAlignment w:val="center"/>
              <w:rPr>
                <w:rFonts w:ascii="Times New Roman" w:hAnsi="Times New Roman" w:eastAsia="仿宋_GB2312" w:cs="Times New Roman"/>
                <w:b/>
                <w:bCs/>
              </w:rPr>
            </w:pPr>
            <w:r>
              <w:rPr>
                <w:rFonts w:hint="eastAsia" w:ascii="宋体" w:hAnsi="宋体" w:eastAsia="宋体" w:cs="宋体"/>
                <w:b/>
                <w:bCs/>
                <w:i w:val="0"/>
                <w:iCs w:val="0"/>
                <w:color w:val="000000"/>
                <w:kern w:val="0"/>
                <w:sz w:val="22"/>
                <w:szCs w:val="22"/>
                <w:u w:val="none"/>
                <w:lang w:val="en-US" w:eastAsia="zh-CN" w:bidi="ar"/>
              </w:rPr>
              <w:t>5.34</w:t>
            </w:r>
          </w:p>
        </w:tc>
        <w:tc>
          <w:tcPr>
            <w:tcW w:w="16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9D5FA6">
            <w:pPr>
              <w:keepNext w:val="0"/>
              <w:keepLines w:val="0"/>
              <w:widowControl/>
              <w:suppressLineNumbers w:val="0"/>
              <w:jc w:val="center"/>
              <w:textAlignment w:val="center"/>
              <w:rPr>
                <w:rFonts w:ascii="Times New Roman" w:hAnsi="Times New Roman" w:eastAsia="仿宋_GB2312" w:cs="Times New Roman"/>
                <w:b/>
                <w:bCs/>
              </w:rPr>
            </w:pPr>
            <w:r>
              <w:rPr>
                <w:rFonts w:hint="eastAsia" w:ascii="宋体" w:hAnsi="宋体" w:eastAsia="宋体" w:cs="宋体"/>
                <w:b/>
                <w:bCs/>
                <w:i w:val="0"/>
                <w:iCs w:val="0"/>
                <w:color w:val="000000"/>
                <w:kern w:val="0"/>
                <w:sz w:val="22"/>
                <w:szCs w:val="22"/>
                <w:u w:val="none"/>
                <w:lang w:val="en-US" w:eastAsia="zh-CN" w:bidi="ar"/>
              </w:rPr>
              <w:t>5.34</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D9AD73">
            <w:pPr>
              <w:jc w:val="right"/>
              <w:rPr>
                <w:rFonts w:ascii="Times New Roman" w:hAnsi="Times New Roman" w:eastAsia="仿宋_GB2312" w:cs="Times New Roman"/>
              </w:rPr>
            </w:pPr>
          </w:p>
        </w:tc>
        <w:tc>
          <w:tcPr>
            <w:tcW w:w="9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7E130B">
            <w:pPr>
              <w:jc w:val="right"/>
              <w:rPr>
                <w:rFonts w:ascii="Times New Roman" w:hAnsi="Times New Roman" w:eastAsia="仿宋_GB2312" w:cs="Times New Roman"/>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FD8D0D">
            <w:pPr>
              <w:jc w:val="right"/>
              <w:rPr>
                <w:rFonts w:ascii="Times New Roman" w:hAnsi="Times New Roman" w:eastAsia="仿宋_GB2312" w:cs="Times New Roman"/>
              </w:rPr>
            </w:pPr>
          </w:p>
        </w:tc>
        <w:tc>
          <w:tcPr>
            <w:tcW w:w="11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4182A0">
            <w:pPr>
              <w:jc w:val="right"/>
              <w:rPr>
                <w:rFonts w:ascii="Times New Roman" w:hAnsi="Times New Roman" w:eastAsia="仿宋_GB2312" w:cs="Times New Roman"/>
              </w:rPr>
            </w:pPr>
          </w:p>
        </w:tc>
        <w:tc>
          <w:tcPr>
            <w:tcW w:w="6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C6ED05">
            <w:pPr>
              <w:jc w:val="right"/>
              <w:rPr>
                <w:rFonts w:ascii="Times New Roman" w:hAnsi="Times New Roman" w:eastAsia="仿宋_GB2312" w:cs="Times New Roman"/>
              </w:rPr>
            </w:pPr>
          </w:p>
        </w:tc>
      </w:tr>
      <w:tr w14:paraId="085E8A81">
        <w:tblPrEx>
          <w:tblCellMar>
            <w:top w:w="0" w:type="dxa"/>
            <w:left w:w="0" w:type="dxa"/>
            <w:bottom w:w="0" w:type="dxa"/>
            <w:right w:w="0" w:type="dxa"/>
          </w:tblCellMar>
        </w:tblPrEx>
        <w:trPr>
          <w:trHeight w:val="34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779A71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2120104</w:t>
            </w:r>
          </w:p>
        </w:tc>
        <w:tc>
          <w:tcPr>
            <w:tcW w:w="430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3374E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城管执法</w:t>
            </w:r>
          </w:p>
        </w:tc>
        <w:tc>
          <w:tcPr>
            <w:tcW w:w="20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B6E883">
            <w:pPr>
              <w:keepNext w:val="0"/>
              <w:keepLines w:val="0"/>
              <w:widowControl/>
              <w:suppressLineNumbers w:val="0"/>
              <w:jc w:val="center"/>
              <w:textAlignment w:val="center"/>
              <w:rPr>
                <w:rFonts w:ascii="Times New Roman" w:hAnsi="Times New Roman" w:eastAsia="仿宋_GB2312" w:cs="Times New Roman"/>
                <w:b/>
                <w:bCs/>
              </w:rPr>
            </w:pPr>
            <w:r>
              <w:rPr>
                <w:rFonts w:hint="eastAsia" w:ascii="宋体" w:hAnsi="宋体" w:eastAsia="宋体" w:cs="宋体"/>
                <w:b/>
                <w:bCs/>
                <w:i w:val="0"/>
                <w:iCs w:val="0"/>
                <w:color w:val="000000"/>
                <w:kern w:val="0"/>
                <w:sz w:val="22"/>
                <w:szCs w:val="22"/>
                <w:u w:val="none"/>
                <w:lang w:val="en-US" w:eastAsia="zh-CN" w:bidi="ar"/>
              </w:rPr>
              <w:t>10.15</w:t>
            </w:r>
          </w:p>
        </w:tc>
        <w:tc>
          <w:tcPr>
            <w:tcW w:w="16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E17BBF">
            <w:pPr>
              <w:keepNext w:val="0"/>
              <w:keepLines w:val="0"/>
              <w:widowControl/>
              <w:suppressLineNumbers w:val="0"/>
              <w:jc w:val="center"/>
              <w:textAlignment w:val="center"/>
              <w:rPr>
                <w:rFonts w:ascii="Times New Roman" w:hAnsi="Times New Roman" w:eastAsia="仿宋_GB2312" w:cs="Times New Roman"/>
                <w:b/>
                <w:bCs/>
              </w:rPr>
            </w:pPr>
            <w:r>
              <w:rPr>
                <w:rFonts w:hint="eastAsia" w:ascii="宋体" w:hAnsi="宋体" w:eastAsia="宋体" w:cs="宋体"/>
                <w:b/>
                <w:bCs/>
                <w:i w:val="0"/>
                <w:iCs w:val="0"/>
                <w:color w:val="000000"/>
                <w:kern w:val="0"/>
                <w:sz w:val="22"/>
                <w:szCs w:val="22"/>
                <w:u w:val="none"/>
                <w:lang w:val="en-US" w:eastAsia="zh-CN" w:bidi="ar"/>
              </w:rPr>
              <w:t>10.15</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061552">
            <w:pPr>
              <w:jc w:val="right"/>
              <w:rPr>
                <w:rFonts w:ascii="Times New Roman" w:hAnsi="Times New Roman" w:eastAsia="仿宋_GB2312" w:cs="Times New Roman"/>
              </w:rPr>
            </w:pPr>
          </w:p>
        </w:tc>
        <w:tc>
          <w:tcPr>
            <w:tcW w:w="9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1AF6C3">
            <w:pPr>
              <w:jc w:val="right"/>
              <w:rPr>
                <w:rFonts w:ascii="Times New Roman" w:hAnsi="Times New Roman" w:eastAsia="仿宋_GB2312" w:cs="Times New Roman"/>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CA240D">
            <w:pPr>
              <w:jc w:val="right"/>
              <w:rPr>
                <w:rFonts w:ascii="Times New Roman" w:hAnsi="Times New Roman" w:eastAsia="仿宋_GB2312" w:cs="Times New Roman"/>
              </w:rPr>
            </w:pPr>
          </w:p>
        </w:tc>
        <w:tc>
          <w:tcPr>
            <w:tcW w:w="11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5A924D3">
            <w:pPr>
              <w:jc w:val="right"/>
              <w:rPr>
                <w:rFonts w:ascii="Times New Roman" w:hAnsi="Times New Roman" w:eastAsia="仿宋_GB2312" w:cs="Times New Roman"/>
              </w:rPr>
            </w:pPr>
          </w:p>
        </w:tc>
        <w:tc>
          <w:tcPr>
            <w:tcW w:w="6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119398">
            <w:pPr>
              <w:jc w:val="right"/>
              <w:rPr>
                <w:rFonts w:ascii="Times New Roman" w:hAnsi="Times New Roman" w:eastAsia="仿宋_GB2312" w:cs="Times New Roman"/>
              </w:rPr>
            </w:pPr>
          </w:p>
        </w:tc>
      </w:tr>
      <w:tr w14:paraId="6AF5FD2C">
        <w:tblPrEx>
          <w:tblCellMar>
            <w:top w:w="0" w:type="dxa"/>
            <w:left w:w="0" w:type="dxa"/>
            <w:bottom w:w="0" w:type="dxa"/>
            <w:right w:w="0" w:type="dxa"/>
          </w:tblCellMar>
        </w:tblPrEx>
        <w:trPr>
          <w:trHeight w:val="34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F8B705">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2130110</w:t>
            </w:r>
          </w:p>
        </w:tc>
        <w:tc>
          <w:tcPr>
            <w:tcW w:w="430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70B01E">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执法监管</w:t>
            </w:r>
          </w:p>
        </w:tc>
        <w:tc>
          <w:tcPr>
            <w:tcW w:w="20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A367DE">
            <w:pPr>
              <w:keepNext w:val="0"/>
              <w:keepLines w:val="0"/>
              <w:widowControl/>
              <w:suppressLineNumbers w:val="0"/>
              <w:jc w:val="center"/>
              <w:textAlignment w:val="center"/>
              <w:rPr>
                <w:rFonts w:ascii="Times New Roman" w:hAnsi="Times New Roman" w:eastAsia="仿宋_GB2312" w:cs="Times New Roman"/>
                <w:b/>
                <w:bCs/>
              </w:rPr>
            </w:pPr>
            <w:r>
              <w:rPr>
                <w:rFonts w:hint="eastAsia" w:ascii="宋体" w:hAnsi="宋体" w:eastAsia="宋体" w:cs="宋体"/>
                <w:b/>
                <w:bCs/>
                <w:i w:val="0"/>
                <w:iCs w:val="0"/>
                <w:color w:val="000000"/>
                <w:kern w:val="0"/>
                <w:sz w:val="22"/>
                <w:szCs w:val="22"/>
                <w:u w:val="none"/>
                <w:lang w:val="en-US" w:eastAsia="zh-CN" w:bidi="ar"/>
              </w:rPr>
              <w:t>36.07</w:t>
            </w:r>
          </w:p>
        </w:tc>
        <w:tc>
          <w:tcPr>
            <w:tcW w:w="16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871FF0">
            <w:pPr>
              <w:keepNext w:val="0"/>
              <w:keepLines w:val="0"/>
              <w:widowControl/>
              <w:suppressLineNumbers w:val="0"/>
              <w:jc w:val="center"/>
              <w:textAlignment w:val="center"/>
              <w:rPr>
                <w:rFonts w:ascii="Times New Roman" w:hAnsi="Times New Roman" w:eastAsia="仿宋_GB2312" w:cs="Times New Roman"/>
                <w:b/>
                <w:bCs/>
              </w:rPr>
            </w:pPr>
            <w:r>
              <w:rPr>
                <w:rFonts w:hint="eastAsia" w:ascii="宋体" w:hAnsi="宋体" w:eastAsia="宋体" w:cs="宋体"/>
                <w:b/>
                <w:bCs/>
                <w:i w:val="0"/>
                <w:iCs w:val="0"/>
                <w:color w:val="000000"/>
                <w:kern w:val="0"/>
                <w:sz w:val="22"/>
                <w:szCs w:val="22"/>
                <w:u w:val="none"/>
                <w:lang w:val="en-US" w:eastAsia="zh-CN" w:bidi="ar"/>
              </w:rPr>
              <w:t>36.07</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9EBFB21">
            <w:pPr>
              <w:jc w:val="right"/>
              <w:rPr>
                <w:rFonts w:ascii="Times New Roman" w:hAnsi="Times New Roman" w:eastAsia="仿宋_GB2312" w:cs="Times New Roman"/>
              </w:rPr>
            </w:pPr>
          </w:p>
        </w:tc>
        <w:tc>
          <w:tcPr>
            <w:tcW w:w="9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A00577">
            <w:pPr>
              <w:jc w:val="right"/>
              <w:rPr>
                <w:rFonts w:ascii="Times New Roman" w:hAnsi="Times New Roman" w:eastAsia="仿宋_GB2312" w:cs="Times New Roman"/>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7D2D83">
            <w:pPr>
              <w:jc w:val="right"/>
              <w:rPr>
                <w:rFonts w:ascii="Times New Roman" w:hAnsi="Times New Roman" w:eastAsia="仿宋_GB2312" w:cs="Times New Roman"/>
              </w:rPr>
            </w:pPr>
          </w:p>
        </w:tc>
        <w:tc>
          <w:tcPr>
            <w:tcW w:w="11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F8C149">
            <w:pPr>
              <w:jc w:val="right"/>
              <w:rPr>
                <w:rFonts w:ascii="Times New Roman" w:hAnsi="Times New Roman" w:eastAsia="仿宋_GB2312" w:cs="Times New Roman"/>
              </w:rPr>
            </w:pPr>
          </w:p>
        </w:tc>
        <w:tc>
          <w:tcPr>
            <w:tcW w:w="6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3E193E">
            <w:pPr>
              <w:jc w:val="right"/>
              <w:rPr>
                <w:rFonts w:ascii="Times New Roman" w:hAnsi="Times New Roman" w:eastAsia="仿宋_GB2312" w:cs="Times New Roman"/>
              </w:rPr>
            </w:pPr>
          </w:p>
        </w:tc>
      </w:tr>
      <w:tr w14:paraId="3F9E8A98">
        <w:tblPrEx>
          <w:tblCellMar>
            <w:top w:w="0" w:type="dxa"/>
            <w:left w:w="0" w:type="dxa"/>
            <w:bottom w:w="0" w:type="dxa"/>
            <w:right w:w="0" w:type="dxa"/>
          </w:tblCellMar>
        </w:tblPrEx>
        <w:trPr>
          <w:trHeight w:val="34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0578D0">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2140106</w:t>
            </w:r>
          </w:p>
        </w:tc>
        <w:tc>
          <w:tcPr>
            <w:tcW w:w="430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D9FDC1">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公路养护</w:t>
            </w:r>
          </w:p>
        </w:tc>
        <w:tc>
          <w:tcPr>
            <w:tcW w:w="20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A328EE">
            <w:pPr>
              <w:keepNext w:val="0"/>
              <w:keepLines w:val="0"/>
              <w:widowControl/>
              <w:suppressLineNumbers w:val="0"/>
              <w:jc w:val="center"/>
              <w:textAlignment w:val="center"/>
              <w:rPr>
                <w:rFonts w:ascii="Times New Roman" w:hAnsi="Times New Roman" w:eastAsia="仿宋_GB2312" w:cs="Times New Roman"/>
                <w:b/>
                <w:bCs/>
              </w:rPr>
            </w:pPr>
            <w:r>
              <w:rPr>
                <w:rFonts w:hint="eastAsia" w:ascii="宋体" w:hAnsi="宋体" w:eastAsia="宋体" w:cs="宋体"/>
                <w:b/>
                <w:bCs/>
                <w:i w:val="0"/>
                <w:iCs w:val="0"/>
                <w:color w:val="000000"/>
                <w:kern w:val="0"/>
                <w:sz w:val="22"/>
                <w:szCs w:val="22"/>
                <w:u w:val="none"/>
                <w:lang w:val="en-US" w:eastAsia="zh-CN" w:bidi="ar"/>
              </w:rPr>
              <w:t>0.80</w:t>
            </w:r>
          </w:p>
        </w:tc>
        <w:tc>
          <w:tcPr>
            <w:tcW w:w="16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F17777">
            <w:pPr>
              <w:keepNext w:val="0"/>
              <w:keepLines w:val="0"/>
              <w:widowControl/>
              <w:suppressLineNumbers w:val="0"/>
              <w:jc w:val="center"/>
              <w:textAlignment w:val="center"/>
              <w:rPr>
                <w:rFonts w:ascii="Times New Roman" w:hAnsi="Times New Roman" w:eastAsia="仿宋_GB2312" w:cs="Times New Roman"/>
                <w:b/>
                <w:bCs/>
              </w:rPr>
            </w:pPr>
            <w:r>
              <w:rPr>
                <w:rFonts w:hint="eastAsia" w:ascii="宋体" w:hAnsi="宋体" w:eastAsia="宋体" w:cs="宋体"/>
                <w:b/>
                <w:bCs/>
                <w:i w:val="0"/>
                <w:iCs w:val="0"/>
                <w:color w:val="000000"/>
                <w:kern w:val="0"/>
                <w:sz w:val="22"/>
                <w:szCs w:val="22"/>
                <w:u w:val="none"/>
                <w:lang w:val="en-US" w:eastAsia="zh-CN" w:bidi="ar"/>
              </w:rPr>
              <w:t>0.80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524863">
            <w:pPr>
              <w:jc w:val="right"/>
              <w:rPr>
                <w:rFonts w:ascii="Times New Roman" w:hAnsi="Times New Roman" w:eastAsia="仿宋_GB2312" w:cs="Times New Roman"/>
              </w:rPr>
            </w:pPr>
          </w:p>
        </w:tc>
        <w:tc>
          <w:tcPr>
            <w:tcW w:w="9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F4FE2F">
            <w:pPr>
              <w:jc w:val="right"/>
              <w:rPr>
                <w:rFonts w:ascii="Times New Roman" w:hAnsi="Times New Roman" w:eastAsia="仿宋_GB2312" w:cs="Times New Roman"/>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D4B0A6">
            <w:pPr>
              <w:jc w:val="right"/>
              <w:rPr>
                <w:rFonts w:ascii="Times New Roman" w:hAnsi="Times New Roman" w:eastAsia="仿宋_GB2312" w:cs="Times New Roman"/>
              </w:rPr>
            </w:pPr>
          </w:p>
        </w:tc>
        <w:tc>
          <w:tcPr>
            <w:tcW w:w="11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ED0E91">
            <w:pPr>
              <w:jc w:val="right"/>
              <w:rPr>
                <w:rFonts w:ascii="Times New Roman" w:hAnsi="Times New Roman" w:eastAsia="仿宋_GB2312" w:cs="Times New Roman"/>
              </w:rPr>
            </w:pPr>
          </w:p>
        </w:tc>
        <w:tc>
          <w:tcPr>
            <w:tcW w:w="6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95EDE7">
            <w:pPr>
              <w:jc w:val="right"/>
              <w:rPr>
                <w:rFonts w:ascii="Times New Roman" w:hAnsi="Times New Roman" w:eastAsia="仿宋_GB2312" w:cs="Times New Roman"/>
              </w:rPr>
            </w:pPr>
          </w:p>
        </w:tc>
      </w:tr>
      <w:tr w14:paraId="5D7FD530">
        <w:tblPrEx>
          <w:tblCellMar>
            <w:top w:w="0" w:type="dxa"/>
            <w:left w:w="0" w:type="dxa"/>
            <w:bottom w:w="0" w:type="dxa"/>
            <w:right w:w="0" w:type="dxa"/>
          </w:tblCellMar>
        </w:tblPrEx>
        <w:trPr>
          <w:trHeight w:val="34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2A66B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2240204</w:t>
            </w:r>
          </w:p>
        </w:tc>
        <w:tc>
          <w:tcPr>
            <w:tcW w:w="430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B385F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消防应急救援</w:t>
            </w:r>
          </w:p>
        </w:tc>
        <w:tc>
          <w:tcPr>
            <w:tcW w:w="20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C870DC">
            <w:pPr>
              <w:keepNext w:val="0"/>
              <w:keepLines w:val="0"/>
              <w:widowControl/>
              <w:suppressLineNumbers w:val="0"/>
              <w:jc w:val="center"/>
              <w:textAlignment w:val="center"/>
              <w:rPr>
                <w:rFonts w:ascii="Times New Roman" w:hAnsi="Times New Roman" w:eastAsia="仿宋_GB2312" w:cs="Times New Roman"/>
                <w:b/>
                <w:bCs/>
              </w:rPr>
            </w:pPr>
            <w:r>
              <w:rPr>
                <w:rFonts w:hint="eastAsia" w:ascii="宋体" w:hAnsi="宋体" w:eastAsia="宋体" w:cs="宋体"/>
                <w:b/>
                <w:bCs/>
                <w:i w:val="0"/>
                <w:iCs w:val="0"/>
                <w:color w:val="000000"/>
                <w:kern w:val="0"/>
                <w:sz w:val="22"/>
                <w:szCs w:val="22"/>
                <w:u w:val="none"/>
                <w:lang w:val="en-US" w:eastAsia="zh-CN" w:bidi="ar"/>
              </w:rPr>
              <w:t>80.69</w:t>
            </w:r>
          </w:p>
        </w:tc>
        <w:tc>
          <w:tcPr>
            <w:tcW w:w="16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F27168">
            <w:pPr>
              <w:keepNext w:val="0"/>
              <w:keepLines w:val="0"/>
              <w:widowControl/>
              <w:suppressLineNumbers w:val="0"/>
              <w:jc w:val="center"/>
              <w:textAlignment w:val="center"/>
              <w:rPr>
                <w:rFonts w:ascii="Times New Roman" w:hAnsi="Times New Roman" w:eastAsia="仿宋_GB2312" w:cs="Times New Roman"/>
                <w:b/>
                <w:bCs/>
              </w:rPr>
            </w:pPr>
            <w:r>
              <w:rPr>
                <w:rFonts w:hint="eastAsia" w:ascii="宋体" w:hAnsi="宋体" w:eastAsia="宋体" w:cs="宋体"/>
                <w:b/>
                <w:bCs/>
                <w:i w:val="0"/>
                <w:iCs w:val="0"/>
                <w:color w:val="000000"/>
                <w:kern w:val="0"/>
                <w:sz w:val="22"/>
                <w:szCs w:val="22"/>
                <w:u w:val="none"/>
                <w:lang w:val="en-US" w:eastAsia="zh-CN" w:bidi="ar"/>
              </w:rPr>
              <w:t>80.69</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501663D">
            <w:pPr>
              <w:jc w:val="right"/>
              <w:rPr>
                <w:rFonts w:ascii="Times New Roman" w:hAnsi="Times New Roman" w:eastAsia="仿宋_GB2312" w:cs="Times New Roman"/>
              </w:rPr>
            </w:pPr>
          </w:p>
        </w:tc>
        <w:tc>
          <w:tcPr>
            <w:tcW w:w="9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6012E0">
            <w:pPr>
              <w:jc w:val="right"/>
              <w:rPr>
                <w:rFonts w:ascii="Times New Roman" w:hAnsi="Times New Roman" w:eastAsia="仿宋_GB2312" w:cs="Times New Roman"/>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D93333">
            <w:pPr>
              <w:jc w:val="right"/>
              <w:rPr>
                <w:rFonts w:ascii="Times New Roman" w:hAnsi="Times New Roman" w:eastAsia="仿宋_GB2312" w:cs="Times New Roman"/>
              </w:rPr>
            </w:pPr>
          </w:p>
        </w:tc>
        <w:tc>
          <w:tcPr>
            <w:tcW w:w="11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8B48EB">
            <w:pPr>
              <w:jc w:val="right"/>
              <w:rPr>
                <w:rFonts w:ascii="Times New Roman" w:hAnsi="Times New Roman" w:eastAsia="仿宋_GB2312" w:cs="Times New Roman"/>
              </w:rPr>
            </w:pPr>
          </w:p>
        </w:tc>
        <w:tc>
          <w:tcPr>
            <w:tcW w:w="6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E95895">
            <w:pPr>
              <w:jc w:val="right"/>
              <w:rPr>
                <w:rFonts w:ascii="Times New Roman" w:hAnsi="Times New Roman" w:eastAsia="仿宋_GB2312" w:cs="Times New Roman"/>
              </w:rPr>
            </w:pPr>
          </w:p>
        </w:tc>
      </w:tr>
    </w:tbl>
    <w:p w14:paraId="4721271D">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4E55362B">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br w:type="page"/>
      </w:r>
    </w:p>
    <w:p w14:paraId="360848DC">
      <w:pPr>
        <w:widowControl/>
        <w:jc w:val="center"/>
        <w:textAlignment w:val="center"/>
        <w:rPr>
          <w:rFonts w:ascii="Times New Roman" w:hAnsi="Times New Roman" w:eastAsia="黑体" w:cs="Times New Roman"/>
          <w:color w:val="000000"/>
          <w:kern w:val="0"/>
          <w:sz w:val="32"/>
          <w:szCs w:val="32"/>
        </w:rPr>
      </w:pPr>
    </w:p>
    <w:p w14:paraId="577285E7">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7A252B45">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528350C9">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蓝山县机关事务服务中心</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eastAsia="zh-CN"/>
        </w:rPr>
        <w:t>单位：</w:t>
      </w:r>
      <w:r>
        <w:rPr>
          <w:rFonts w:ascii="Times New Roman" w:hAnsi="Times New Roman" w:eastAsia="仿宋_GB2312" w:cs="Times New Roman"/>
          <w:color w:val="000000"/>
          <w:kern w:val="0"/>
          <w:sz w:val="20"/>
          <w:szCs w:val="20"/>
        </w:rPr>
        <w:t>万元</w:t>
      </w:r>
    </w:p>
    <w:tbl>
      <w:tblPr>
        <w:tblStyle w:val="9"/>
        <w:tblW w:w="4992" w:type="pct"/>
        <w:jc w:val="center"/>
        <w:tblLayout w:type="fixed"/>
        <w:tblCellMar>
          <w:top w:w="0" w:type="dxa"/>
          <w:left w:w="108" w:type="dxa"/>
          <w:bottom w:w="0" w:type="dxa"/>
          <w:right w:w="108" w:type="dxa"/>
        </w:tblCellMar>
      </w:tblPr>
      <w:tblGrid>
        <w:gridCol w:w="2148"/>
        <w:gridCol w:w="4585"/>
        <w:gridCol w:w="1200"/>
        <w:gridCol w:w="1783"/>
        <w:gridCol w:w="1600"/>
        <w:gridCol w:w="1082"/>
        <w:gridCol w:w="802"/>
        <w:gridCol w:w="1449"/>
      </w:tblGrid>
      <w:tr w14:paraId="28A74270">
        <w:tblPrEx>
          <w:tblCellMar>
            <w:top w:w="0" w:type="dxa"/>
            <w:left w:w="108" w:type="dxa"/>
            <w:bottom w:w="0" w:type="dxa"/>
            <w:right w:w="108" w:type="dxa"/>
          </w:tblCellMar>
        </w:tblPrEx>
        <w:trPr>
          <w:trHeight w:val="302" w:hRule="atLeast"/>
          <w:jc w:val="center"/>
        </w:trPr>
        <w:tc>
          <w:tcPr>
            <w:tcW w:w="2298"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653C02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40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7EC84C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60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D120A0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54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9A5815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3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A7FC81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27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B7AB98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49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4E87CE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477C2F47">
        <w:tblPrEx>
          <w:tblCellMar>
            <w:top w:w="0" w:type="dxa"/>
            <w:left w:w="108" w:type="dxa"/>
            <w:bottom w:w="0" w:type="dxa"/>
            <w:right w:w="108" w:type="dxa"/>
          </w:tblCellMar>
        </w:tblPrEx>
        <w:trPr>
          <w:trHeight w:val="312" w:hRule="exact"/>
          <w:jc w:val="center"/>
        </w:trPr>
        <w:tc>
          <w:tcPr>
            <w:tcW w:w="73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CBAABE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564" w:type="pct"/>
            <w:vMerge w:val="restart"/>
            <w:tcBorders>
              <w:top w:val="nil"/>
              <w:left w:val="single" w:color="auto" w:sz="4" w:space="0"/>
              <w:bottom w:val="single" w:color="auto" w:sz="4" w:space="0"/>
              <w:right w:val="single" w:color="auto" w:sz="4" w:space="0"/>
            </w:tcBorders>
            <w:shd w:val="clear" w:color="000000" w:fill="FFFFFF"/>
            <w:vAlign w:val="center"/>
          </w:tcPr>
          <w:p w14:paraId="473CCB3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409" w:type="pct"/>
            <w:vMerge w:val="continue"/>
            <w:tcBorders>
              <w:top w:val="single" w:color="auto" w:sz="4" w:space="0"/>
              <w:left w:val="single" w:color="auto" w:sz="4" w:space="0"/>
              <w:bottom w:val="single" w:color="auto" w:sz="4" w:space="0"/>
              <w:right w:val="single" w:color="auto" w:sz="4" w:space="0"/>
            </w:tcBorders>
            <w:vAlign w:val="center"/>
          </w:tcPr>
          <w:p w14:paraId="0E033447">
            <w:pPr>
              <w:widowControl/>
              <w:jc w:val="left"/>
              <w:rPr>
                <w:rFonts w:ascii="Times New Roman" w:hAnsi="Times New Roman" w:eastAsia="仿宋_GB2312" w:cs="Times New Roman"/>
                <w:b/>
                <w:bCs/>
                <w:kern w:val="0"/>
                <w:sz w:val="24"/>
                <w:szCs w:val="24"/>
              </w:rPr>
            </w:pPr>
          </w:p>
        </w:tc>
        <w:tc>
          <w:tcPr>
            <w:tcW w:w="608" w:type="pct"/>
            <w:vMerge w:val="continue"/>
            <w:tcBorders>
              <w:top w:val="single" w:color="auto" w:sz="4" w:space="0"/>
              <w:left w:val="single" w:color="auto" w:sz="4" w:space="0"/>
              <w:bottom w:val="single" w:color="auto" w:sz="4" w:space="0"/>
              <w:right w:val="single" w:color="auto" w:sz="4" w:space="0"/>
            </w:tcBorders>
            <w:vAlign w:val="center"/>
          </w:tcPr>
          <w:p w14:paraId="39BC4010">
            <w:pPr>
              <w:widowControl/>
              <w:jc w:val="left"/>
              <w:rPr>
                <w:rFonts w:ascii="Times New Roman" w:hAnsi="Times New Roman" w:eastAsia="仿宋_GB2312" w:cs="Times New Roman"/>
                <w:b/>
                <w:bCs/>
                <w:kern w:val="0"/>
                <w:sz w:val="24"/>
                <w:szCs w:val="24"/>
              </w:rPr>
            </w:pPr>
          </w:p>
        </w:tc>
        <w:tc>
          <w:tcPr>
            <w:tcW w:w="546" w:type="pct"/>
            <w:vMerge w:val="continue"/>
            <w:tcBorders>
              <w:top w:val="single" w:color="auto" w:sz="4" w:space="0"/>
              <w:left w:val="single" w:color="auto" w:sz="4" w:space="0"/>
              <w:bottom w:val="single" w:color="auto" w:sz="4" w:space="0"/>
              <w:right w:val="single" w:color="auto" w:sz="4" w:space="0"/>
            </w:tcBorders>
            <w:vAlign w:val="center"/>
          </w:tcPr>
          <w:p w14:paraId="058CA376">
            <w:pPr>
              <w:widowControl/>
              <w:jc w:val="left"/>
              <w:rPr>
                <w:rFonts w:ascii="Times New Roman" w:hAnsi="Times New Roman" w:eastAsia="仿宋_GB2312" w:cs="Times New Roman"/>
                <w:b/>
                <w:bCs/>
                <w:kern w:val="0"/>
                <w:sz w:val="24"/>
                <w:szCs w:val="24"/>
              </w:rPr>
            </w:pPr>
          </w:p>
        </w:tc>
        <w:tc>
          <w:tcPr>
            <w:tcW w:w="369" w:type="pct"/>
            <w:vMerge w:val="continue"/>
            <w:tcBorders>
              <w:top w:val="single" w:color="auto" w:sz="4" w:space="0"/>
              <w:left w:val="single" w:color="auto" w:sz="4" w:space="0"/>
              <w:bottom w:val="single" w:color="auto" w:sz="4" w:space="0"/>
              <w:right w:val="single" w:color="auto" w:sz="4" w:space="0"/>
            </w:tcBorders>
            <w:vAlign w:val="center"/>
          </w:tcPr>
          <w:p w14:paraId="703DCA2B">
            <w:pPr>
              <w:widowControl/>
              <w:jc w:val="left"/>
              <w:rPr>
                <w:rFonts w:ascii="Times New Roman" w:hAnsi="Times New Roman" w:eastAsia="仿宋_GB2312" w:cs="Times New Roman"/>
                <w:b/>
                <w:bCs/>
                <w:kern w:val="0"/>
                <w:sz w:val="24"/>
                <w:szCs w:val="24"/>
              </w:rPr>
            </w:pPr>
          </w:p>
        </w:tc>
        <w:tc>
          <w:tcPr>
            <w:tcW w:w="273" w:type="pct"/>
            <w:vMerge w:val="continue"/>
            <w:tcBorders>
              <w:top w:val="single" w:color="auto" w:sz="4" w:space="0"/>
              <w:left w:val="single" w:color="auto" w:sz="4" w:space="0"/>
              <w:bottom w:val="single" w:color="auto" w:sz="4" w:space="0"/>
              <w:right w:val="single" w:color="auto" w:sz="4" w:space="0"/>
            </w:tcBorders>
            <w:vAlign w:val="center"/>
          </w:tcPr>
          <w:p w14:paraId="75AB5321">
            <w:pPr>
              <w:widowControl/>
              <w:jc w:val="left"/>
              <w:rPr>
                <w:rFonts w:ascii="Times New Roman" w:hAnsi="Times New Roman" w:eastAsia="仿宋_GB2312" w:cs="Times New Roman"/>
                <w:b/>
                <w:bCs/>
                <w:kern w:val="0"/>
                <w:sz w:val="24"/>
                <w:szCs w:val="24"/>
              </w:rPr>
            </w:pPr>
          </w:p>
        </w:tc>
        <w:tc>
          <w:tcPr>
            <w:tcW w:w="494" w:type="pct"/>
            <w:vMerge w:val="continue"/>
            <w:tcBorders>
              <w:top w:val="single" w:color="auto" w:sz="4" w:space="0"/>
              <w:left w:val="single" w:color="auto" w:sz="4" w:space="0"/>
              <w:bottom w:val="single" w:color="auto" w:sz="4" w:space="0"/>
              <w:right w:val="single" w:color="auto" w:sz="4" w:space="0"/>
            </w:tcBorders>
            <w:vAlign w:val="center"/>
          </w:tcPr>
          <w:p w14:paraId="4FEC344C">
            <w:pPr>
              <w:widowControl/>
              <w:jc w:val="left"/>
              <w:rPr>
                <w:rFonts w:ascii="Times New Roman" w:hAnsi="Times New Roman" w:eastAsia="仿宋_GB2312" w:cs="Times New Roman"/>
                <w:b/>
                <w:bCs/>
                <w:kern w:val="0"/>
                <w:sz w:val="24"/>
                <w:szCs w:val="24"/>
              </w:rPr>
            </w:pPr>
          </w:p>
        </w:tc>
      </w:tr>
      <w:tr w14:paraId="39E12241">
        <w:tblPrEx>
          <w:tblCellMar>
            <w:top w:w="0" w:type="dxa"/>
            <w:left w:w="108" w:type="dxa"/>
            <w:bottom w:w="0" w:type="dxa"/>
            <w:right w:w="108" w:type="dxa"/>
          </w:tblCellMar>
        </w:tblPrEx>
        <w:trPr>
          <w:trHeight w:val="312" w:hRule="atLeast"/>
          <w:jc w:val="center"/>
        </w:trPr>
        <w:tc>
          <w:tcPr>
            <w:tcW w:w="733" w:type="pct"/>
            <w:vMerge w:val="continue"/>
            <w:tcBorders>
              <w:top w:val="single" w:color="auto" w:sz="4" w:space="0"/>
              <w:left w:val="single" w:color="auto" w:sz="4" w:space="0"/>
              <w:bottom w:val="single" w:color="auto" w:sz="4" w:space="0"/>
              <w:right w:val="single" w:color="auto" w:sz="4" w:space="0"/>
            </w:tcBorders>
            <w:vAlign w:val="center"/>
          </w:tcPr>
          <w:p w14:paraId="528124C3">
            <w:pPr>
              <w:widowControl/>
              <w:jc w:val="left"/>
              <w:rPr>
                <w:rFonts w:ascii="Times New Roman" w:hAnsi="Times New Roman" w:eastAsia="仿宋_GB2312" w:cs="Times New Roman"/>
                <w:kern w:val="0"/>
                <w:sz w:val="24"/>
                <w:szCs w:val="24"/>
              </w:rPr>
            </w:pPr>
          </w:p>
        </w:tc>
        <w:tc>
          <w:tcPr>
            <w:tcW w:w="1564" w:type="pct"/>
            <w:vMerge w:val="continue"/>
            <w:tcBorders>
              <w:top w:val="nil"/>
              <w:left w:val="single" w:color="auto" w:sz="4" w:space="0"/>
              <w:bottom w:val="single" w:color="auto" w:sz="4" w:space="0"/>
              <w:right w:val="single" w:color="auto" w:sz="4" w:space="0"/>
            </w:tcBorders>
            <w:vAlign w:val="center"/>
          </w:tcPr>
          <w:p w14:paraId="146D1913">
            <w:pPr>
              <w:widowControl/>
              <w:jc w:val="left"/>
              <w:rPr>
                <w:rFonts w:ascii="Times New Roman" w:hAnsi="Times New Roman" w:eastAsia="仿宋_GB2312" w:cs="Times New Roman"/>
                <w:kern w:val="0"/>
                <w:sz w:val="24"/>
                <w:szCs w:val="24"/>
              </w:rPr>
            </w:pPr>
          </w:p>
        </w:tc>
        <w:tc>
          <w:tcPr>
            <w:tcW w:w="409" w:type="pct"/>
            <w:vMerge w:val="continue"/>
            <w:tcBorders>
              <w:top w:val="single" w:color="auto" w:sz="4" w:space="0"/>
              <w:left w:val="single" w:color="auto" w:sz="4" w:space="0"/>
              <w:bottom w:val="single" w:color="auto" w:sz="4" w:space="0"/>
              <w:right w:val="single" w:color="auto" w:sz="4" w:space="0"/>
            </w:tcBorders>
            <w:vAlign w:val="center"/>
          </w:tcPr>
          <w:p w14:paraId="439F98ED">
            <w:pPr>
              <w:widowControl/>
              <w:jc w:val="left"/>
              <w:rPr>
                <w:rFonts w:ascii="Times New Roman" w:hAnsi="Times New Roman" w:eastAsia="仿宋_GB2312" w:cs="Times New Roman"/>
                <w:kern w:val="0"/>
                <w:sz w:val="24"/>
                <w:szCs w:val="24"/>
              </w:rPr>
            </w:pPr>
          </w:p>
        </w:tc>
        <w:tc>
          <w:tcPr>
            <w:tcW w:w="608" w:type="pct"/>
            <w:vMerge w:val="continue"/>
            <w:tcBorders>
              <w:top w:val="single" w:color="auto" w:sz="4" w:space="0"/>
              <w:left w:val="single" w:color="auto" w:sz="4" w:space="0"/>
              <w:bottom w:val="single" w:color="auto" w:sz="4" w:space="0"/>
              <w:right w:val="single" w:color="auto" w:sz="4" w:space="0"/>
            </w:tcBorders>
            <w:vAlign w:val="center"/>
          </w:tcPr>
          <w:p w14:paraId="780175B2">
            <w:pPr>
              <w:widowControl/>
              <w:jc w:val="left"/>
              <w:rPr>
                <w:rFonts w:ascii="Times New Roman" w:hAnsi="Times New Roman" w:eastAsia="仿宋_GB2312" w:cs="Times New Roman"/>
                <w:kern w:val="0"/>
                <w:sz w:val="24"/>
                <w:szCs w:val="24"/>
              </w:rPr>
            </w:pPr>
          </w:p>
        </w:tc>
        <w:tc>
          <w:tcPr>
            <w:tcW w:w="546" w:type="pct"/>
            <w:vMerge w:val="continue"/>
            <w:tcBorders>
              <w:top w:val="single" w:color="auto" w:sz="4" w:space="0"/>
              <w:left w:val="single" w:color="auto" w:sz="4" w:space="0"/>
              <w:bottom w:val="single" w:color="auto" w:sz="4" w:space="0"/>
              <w:right w:val="single" w:color="auto" w:sz="4" w:space="0"/>
            </w:tcBorders>
            <w:vAlign w:val="center"/>
          </w:tcPr>
          <w:p w14:paraId="03A9848D">
            <w:pPr>
              <w:widowControl/>
              <w:jc w:val="left"/>
              <w:rPr>
                <w:rFonts w:ascii="Times New Roman" w:hAnsi="Times New Roman" w:eastAsia="仿宋_GB2312" w:cs="Times New Roman"/>
                <w:kern w:val="0"/>
                <w:sz w:val="24"/>
                <w:szCs w:val="24"/>
              </w:rPr>
            </w:pPr>
          </w:p>
        </w:tc>
        <w:tc>
          <w:tcPr>
            <w:tcW w:w="369" w:type="pct"/>
            <w:vMerge w:val="continue"/>
            <w:tcBorders>
              <w:top w:val="single" w:color="auto" w:sz="4" w:space="0"/>
              <w:left w:val="single" w:color="auto" w:sz="4" w:space="0"/>
              <w:bottom w:val="single" w:color="auto" w:sz="4" w:space="0"/>
              <w:right w:val="single" w:color="auto" w:sz="4" w:space="0"/>
            </w:tcBorders>
            <w:vAlign w:val="center"/>
          </w:tcPr>
          <w:p w14:paraId="30A0818C">
            <w:pPr>
              <w:widowControl/>
              <w:jc w:val="left"/>
              <w:rPr>
                <w:rFonts w:ascii="Times New Roman" w:hAnsi="Times New Roman" w:eastAsia="仿宋_GB2312" w:cs="Times New Roman"/>
                <w:kern w:val="0"/>
                <w:sz w:val="24"/>
                <w:szCs w:val="24"/>
              </w:rPr>
            </w:pPr>
          </w:p>
        </w:tc>
        <w:tc>
          <w:tcPr>
            <w:tcW w:w="273" w:type="pct"/>
            <w:vMerge w:val="continue"/>
            <w:tcBorders>
              <w:top w:val="single" w:color="auto" w:sz="4" w:space="0"/>
              <w:left w:val="single" w:color="auto" w:sz="4" w:space="0"/>
              <w:bottom w:val="single" w:color="auto" w:sz="4" w:space="0"/>
              <w:right w:val="single" w:color="auto" w:sz="4" w:space="0"/>
            </w:tcBorders>
            <w:vAlign w:val="center"/>
          </w:tcPr>
          <w:p w14:paraId="3EA99CD6">
            <w:pPr>
              <w:widowControl/>
              <w:jc w:val="left"/>
              <w:rPr>
                <w:rFonts w:ascii="Times New Roman" w:hAnsi="Times New Roman" w:eastAsia="仿宋_GB2312" w:cs="Times New Roman"/>
                <w:kern w:val="0"/>
                <w:sz w:val="24"/>
                <w:szCs w:val="24"/>
              </w:rPr>
            </w:pPr>
          </w:p>
        </w:tc>
        <w:tc>
          <w:tcPr>
            <w:tcW w:w="494" w:type="pct"/>
            <w:vMerge w:val="continue"/>
            <w:tcBorders>
              <w:top w:val="single" w:color="auto" w:sz="4" w:space="0"/>
              <w:left w:val="single" w:color="auto" w:sz="4" w:space="0"/>
              <w:bottom w:val="single" w:color="auto" w:sz="4" w:space="0"/>
              <w:right w:val="single" w:color="auto" w:sz="4" w:space="0"/>
            </w:tcBorders>
            <w:vAlign w:val="center"/>
          </w:tcPr>
          <w:p w14:paraId="1F946C53">
            <w:pPr>
              <w:widowControl/>
              <w:jc w:val="left"/>
              <w:rPr>
                <w:rFonts w:ascii="Times New Roman" w:hAnsi="Times New Roman" w:eastAsia="仿宋_GB2312" w:cs="Times New Roman"/>
                <w:kern w:val="0"/>
                <w:sz w:val="24"/>
                <w:szCs w:val="24"/>
              </w:rPr>
            </w:pPr>
          </w:p>
        </w:tc>
      </w:tr>
      <w:tr w14:paraId="6E779D92">
        <w:tblPrEx>
          <w:tblCellMar>
            <w:top w:w="0" w:type="dxa"/>
            <w:left w:w="108" w:type="dxa"/>
            <w:bottom w:w="0" w:type="dxa"/>
            <w:right w:w="108" w:type="dxa"/>
          </w:tblCellMar>
        </w:tblPrEx>
        <w:trPr>
          <w:trHeight w:val="295" w:hRule="atLeast"/>
          <w:jc w:val="center"/>
        </w:trPr>
        <w:tc>
          <w:tcPr>
            <w:tcW w:w="2298"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B3A134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409" w:type="pct"/>
            <w:tcBorders>
              <w:top w:val="nil"/>
              <w:left w:val="nil"/>
              <w:bottom w:val="single" w:color="auto" w:sz="4" w:space="0"/>
              <w:right w:val="single" w:color="auto" w:sz="4" w:space="0"/>
            </w:tcBorders>
            <w:shd w:val="clear" w:color="000000" w:fill="FFFFFF"/>
            <w:noWrap/>
            <w:vAlign w:val="center"/>
          </w:tcPr>
          <w:p w14:paraId="68476BB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608" w:type="pct"/>
            <w:tcBorders>
              <w:top w:val="nil"/>
              <w:left w:val="nil"/>
              <w:bottom w:val="single" w:color="auto" w:sz="4" w:space="0"/>
              <w:right w:val="single" w:color="auto" w:sz="4" w:space="0"/>
            </w:tcBorders>
            <w:shd w:val="clear" w:color="000000" w:fill="FFFFFF"/>
            <w:noWrap/>
            <w:vAlign w:val="center"/>
          </w:tcPr>
          <w:p w14:paraId="67B5A16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546" w:type="pct"/>
            <w:tcBorders>
              <w:top w:val="nil"/>
              <w:left w:val="nil"/>
              <w:bottom w:val="single" w:color="auto" w:sz="4" w:space="0"/>
              <w:right w:val="single" w:color="auto" w:sz="4" w:space="0"/>
            </w:tcBorders>
            <w:shd w:val="clear" w:color="000000" w:fill="FFFFFF"/>
            <w:noWrap/>
            <w:vAlign w:val="center"/>
          </w:tcPr>
          <w:p w14:paraId="7A1B62C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369" w:type="pct"/>
            <w:tcBorders>
              <w:top w:val="nil"/>
              <w:left w:val="nil"/>
              <w:bottom w:val="single" w:color="auto" w:sz="4" w:space="0"/>
              <w:right w:val="single" w:color="auto" w:sz="4" w:space="0"/>
            </w:tcBorders>
            <w:shd w:val="clear" w:color="000000" w:fill="FFFFFF"/>
            <w:noWrap/>
            <w:vAlign w:val="center"/>
          </w:tcPr>
          <w:p w14:paraId="4121EE9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273" w:type="pct"/>
            <w:tcBorders>
              <w:top w:val="nil"/>
              <w:left w:val="nil"/>
              <w:bottom w:val="single" w:color="auto" w:sz="4" w:space="0"/>
              <w:right w:val="single" w:color="auto" w:sz="4" w:space="0"/>
            </w:tcBorders>
            <w:shd w:val="clear" w:color="000000" w:fill="FFFFFF"/>
            <w:noWrap/>
            <w:vAlign w:val="center"/>
          </w:tcPr>
          <w:p w14:paraId="6F7C705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494" w:type="pct"/>
            <w:tcBorders>
              <w:top w:val="nil"/>
              <w:left w:val="nil"/>
              <w:bottom w:val="single" w:color="auto" w:sz="4" w:space="0"/>
              <w:right w:val="single" w:color="auto" w:sz="4" w:space="0"/>
            </w:tcBorders>
            <w:shd w:val="clear" w:color="000000" w:fill="FFFFFF"/>
            <w:noWrap/>
            <w:vAlign w:val="center"/>
          </w:tcPr>
          <w:p w14:paraId="613EAC5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32F738AA">
        <w:tblPrEx>
          <w:tblCellMar>
            <w:top w:w="0" w:type="dxa"/>
            <w:left w:w="108" w:type="dxa"/>
            <w:bottom w:w="0" w:type="dxa"/>
            <w:right w:w="108" w:type="dxa"/>
          </w:tblCellMar>
        </w:tblPrEx>
        <w:trPr>
          <w:trHeight w:val="397" w:hRule="atLeast"/>
          <w:jc w:val="center"/>
        </w:trPr>
        <w:tc>
          <w:tcPr>
            <w:tcW w:w="2298"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525DBB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0FF326">
            <w:pPr>
              <w:widowControl/>
              <w:jc w:val="center"/>
              <w:rPr>
                <w:rFonts w:ascii="Times New Roman" w:hAnsi="Times New Roman" w:eastAsia="仿宋_GB2312" w:cs="Times New Roman"/>
                <w:b/>
                <w:bCs/>
                <w:kern w:val="0"/>
                <w:sz w:val="24"/>
                <w:szCs w:val="24"/>
              </w:rPr>
            </w:pP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4A9EAD">
            <w:pPr>
              <w:keepNext w:val="0"/>
              <w:keepLines w:val="0"/>
              <w:widowControl/>
              <w:suppressLineNumbers w:val="0"/>
              <w:jc w:val="center"/>
              <w:textAlignment w:val="center"/>
              <w:rPr>
                <w:rFonts w:ascii="Times New Roman" w:hAnsi="Times New Roman" w:eastAsia="仿宋_GB2312" w:cs="Times New Roman"/>
                <w:b/>
                <w:bCs/>
                <w:kern w:val="0"/>
                <w:sz w:val="24"/>
                <w:szCs w:val="24"/>
              </w:rPr>
            </w:pPr>
            <w:r>
              <w:rPr>
                <w:rFonts w:hint="eastAsia" w:ascii="宋体" w:hAnsi="宋体" w:eastAsia="宋体" w:cs="宋体"/>
                <w:b/>
                <w:bCs/>
                <w:i w:val="0"/>
                <w:iCs w:val="0"/>
                <w:color w:val="000000"/>
                <w:kern w:val="0"/>
                <w:sz w:val="22"/>
                <w:szCs w:val="22"/>
                <w:u w:val="none"/>
                <w:lang w:val="en-US" w:eastAsia="zh-CN" w:bidi="ar"/>
              </w:rPr>
              <w:t>295.36</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570B6F">
            <w:pPr>
              <w:keepNext w:val="0"/>
              <w:keepLines w:val="0"/>
              <w:widowControl/>
              <w:suppressLineNumbers w:val="0"/>
              <w:jc w:val="center"/>
              <w:textAlignment w:val="center"/>
              <w:rPr>
                <w:rFonts w:ascii="Times New Roman" w:hAnsi="Times New Roman" w:eastAsia="仿宋_GB2312" w:cs="Times New Roman"/>
                <w:b/>
                <w:bCs/>
                <w:kern w:val="0"/>
                <w:sz w:val="24"/>
                <w:szCs w:val="24"/>
              </w:rPr>
            </w:pPr>
            <w:r>
              <w:rPr>
                <w:rFonts w:hint="eastAsia" w:ascii="宋体" w:hAnsi="宋体" w:eastAsia="宋体" w:cs="宋体"/>
                <w:b/>
                <w:bCs/>
                <w:i w:val="0"/>
                <w:iCs w:val="0"/>
                <w:color w:val="000000"/>
                <w:kern w:val="0"/>
                <w:sz w:val="22"/>
                <w:szCs w:val="22"/>
                <w:u w:val="none"/>
                <w:lang w:val="en-US" w:eastAsia="zh-CN" w:bidi="ar"/>
              </w:rPr>
              <w:t>990.12</w:t>
            </w:r>
          </w:p>
        </w:tc>
        <w:tc>
          <w:tcPr>
            <w:tcW w:w="3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673A5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BC354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B525E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0358DE5">
        <w:tblPrEx>
          <w:tblCellMar>
            <w:top w:w="0" w:type="dxa"/>
            <w:left w:w="108" w:type="dxa"/>
            <w:bottom w:w="0" w:type="dxa"/>
            <w:right w:w="108" w:type="dxa"/>
          </w:tblCellMar>
        </w:tblPrEx>
        <w:trPr>
          <w:trHeight w:val="397" w:hRule="atLeast"/>
          <w:jc w:val="center"/>
        </w:trPr>
        <w:tc>
          <w:tcPr>
            <w:tcW w:w="73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25581B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2010303</w:t>
            </w:r>
          </w:p>
        </w:tc>
        <w:tc>
          <w:tcPr>
            <w:tcW w:w="15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34C6B6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机关服务</w:t>
            </w: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035A30">
            <w:pPr>
              <w:keepNext w:val="0"/>
              <w:keepLines w:val="0"/>
              <w:widowControl/>
              <w:suppressLineNumbers w:val="0"/>
              <w:jc w:val="center"/>
              <w:textAlignment w:val="center"/>
              <w:rPr>
                <w:rFonts w:ascii="Times New Roman" w:hAnsi="Times New Roman" w:eastAsia="仿宋_GB2312" w:cs="Times New Roman"/>
                <w:b/>
                <w:bCs/>
                <w:kern w:val="0"/>
                <w:sz w:val="24"/>
                <w:szCs w:val="24"/>
              </w:rPr>
            </w:pPr>
            <w:r>
              <w:rPr>
                <w:rFonts w:hint="eastAsia" w:ascii="宋体" w:hAnsi="宋体" w:eastAsia="宋体" w:cs="宋体"/>
                <w:b/>
                <w:bCs/>
                <w:i w:val="0"/>
                <w:iCs w:val="0"/>
                <w:color w:val="000000"/>
                <w:kern w:val="0"/>
                <w:sz w:val="22"/>
                <w:szCs w:val="22"/>
                <w:u w:val="none"/>
                <w:lang w:val="en-US" w:eastAsia="zh-CN" w:bidi="ar"/>
              </w:rPr>
              <w:t>755.64</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74D14E">
            <w:pPr>
              <w:jc w:val="center"/>
              <w:rPr>
                <w:rFonts w:ascii="Times New Roman" w:hAnsi="Times New Roman" w:eastAsia="仿宋_GB2312" w:cs="Times New Roman"/>
                <w:b/>
                <w:bCs/>
                <w:kern w:val="0"/>
                <w:sz w:val="24"/>
                <w:szCs w:val="24"/>
              </w:rPr>
            </w:pP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DC23C4">
            <w:pPr>
              <w:keepNext w:val="0"/>
              <w:keepLines w:val="0"/>
              <w:widowControl/>
              <w:suppressLineNumbers w:val="0"/>
              <w:jc w:val="center"/>
              <w:textAlignment w:val="center"/>
              <w:rPr>
                <w:rFonts w:ascii="Times New Roman" w:hAnsi="Times New Roman" w:eastAsia="仿宋_GB2312" w:cs="Times New Roman"/>
                <w:b/>
                <w:bCs/>
                <w:kern w:val="0"/>
                <w:sz w:val="24"/>
                <w:szCs w:val="24"/>
              </w:rPr>
            </w:pPr>
            <w:r>
              <w:rPr>
                <w:rFonts w:hint="eastAsia" w:ascii="宋体" w:hAnsi="宋体" w:eastAsia="宋体" w:cs="宋体"/>
                <w:b/>
                <w:bCs/>
                <w:i w:val="0"/>
                <w:iCs w:val="0"/>
                <w:color w:val="000000"/>
                <w:kern w:val="0"/>
                <w:sz w:val="22"/>
                <w:szCs w:val="22"/>
                <w:u w:val="none"/>
                <w:lang w:val="en-US" w:eastAsia="zh-CN" w:bidi="ar"/>
              </w:rPr>
              <w:t>755.64</w:t>
            </w:r>
          </w:p>
        </w:tc>
        <w:tc>
          <w:tcPr>
            <w:tcW w:w="3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22DF1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791E8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5ABC2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B93D0AA">
        <w:tblPrEx>
          <w:tblCellMar>
            <w:top w:w="0" w:type="dxa"/>
            <w:left w:w="108" w:type="dxa"/>
            <w:bottom w:w="0" w:type="dxa"/>
            <w:right w:w="108" w:type="dxa"/>
          </w:tblCellMar>
        </w:tblPrEx>
        <w:trPr>
          <w:trHeight w:val="397" w:hRule="atLeast"/>
          <w:jc w:val="center"/>
        </w:trPr>
        <w:tc>
          <w:tcPr>
            <w:tcW w:w="73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9D933F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2010350</w:t>
            </w:r>
          </w:p>
        </w:tc>
        <w:tc>
          <w:tcPr>
            <w:tcW w:w="15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31B702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事业运行</w:t>
            </w: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06BF5F">
            <w:pPr>
              <w:keepNext w:val="0"/>
              <w:keepLines w:val="0"/>
              <w:widowControl/>
              <w:suppressLineNumbers w:val="0"/>
              <w:jc w:val="center"/>
              <w:textAlignment w:val="center"/>
              <w:rPr>
                <w:rFonts w:ascii="Times New Roman" w:hAnsi="Times New Roman" w:eastAsia="仿宋_GB2312" w:cs="Times New Roman"/>
                <w:b/>
                <w:bCs/>
                <w:kern w:val="0"/>
                <w:sz w:val="24"/>
                <w:szCs w:val="24"/>
              </w:rPr>
            </w:pPr>
            <w:r>
              <w:rPr>
                <w:rFonts w:hint="eastAsia" w:ascii="宋体" w:hAnsi="宋体" w:eastAsia="宋体" w:cs="宋体"/>
                <w:b/>
                <w:bCs/>
                <w:i w:val="0"/>
                <w:iCs w:val="0"/>
                <w:color w:val="000000"/>
                <w:kern w:val="0"/>
                <w:sz w:val="22"/>
                <w:szCs w:val="22"/>
                <w:u w:val="none"/>
                <w:lang w:val="en-US" w:eastAsia="zh-CN" w:bidi="ar"/>
              </w:rPr>
              <w:t>235.85</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1D123D">
            <w:pPr>
              <w:keepNext w:val="0"/>
              <w:keepLines w:val="0"/>
              <w:widowControl/>
              <w:suppressLineNumbers w:val="0"/>
              <w:jc w:val="center"/>
              <w:textAlignment w:val="center"/>
              <w:rPr>
                <w:rFonts w:ascii="Times New Roman" w:hAnsi="Times New Roman" w:eastAsia="仿宋_GB2312" w:cs="Times New Roman"/>
                <w:b/>
                <w:bCs/>
                <w:kern w:val="0"/>
                <w:sz w:val="24"/>
                <w:szCs w:val="24"/>
              </w:rPr>
            </w:pPr>
            <w:r>
              <w:rPr>
                <w:rFonts w:hint="eastAsia" w:ascii="宋体" w:hAnsi="宋体" w:eastAsia="宋体" w:cs="宋体"/>
                <w:b/>
                <w:bCs/>
                <w:i w:val="0"/>
                <w:iCs w:val="0"/>
                <w:color w:val="000000"/>
                <w:kern w:val="0"/>
                <w:sz w:val="22"/>
                <w:szCs w:val="22"/>
                <w:u w:val="none"/>
                <w:lang w:val="en-US" w:eastAsia="zh-CN" w:bidi="ar"/>
              </w:rPr>
              <w:t>235.85</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3F5E2D">
            <w:pPr>
              <w:jc w:val="center"/>
              <w:rPr>
                <w:rFonts w:ascii="Times New Roman" w:hAnsi="Times New Roman" w:eastAsia="仿宋_GB2312" w:cs="Times New Roman"/>
                <w:b/>
                <w:bCs/>
                <w:kern w:val="0"/>
                <w:sz w:val="24"/>
                <w:szCs w:val="24"/>
              </w:rPr>
            </w:pPr>
          </w:p>
        </w:tc>
        <w:tc>
          <w:tcPr>
            <w:tcW w:w="3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F5624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0E58A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B01BF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A746DC0">
        <w:tblPrEx>
          <w:tblCellMar>
            <w:top w:w="0" w:type="dxa"/>
            <w:left w:w="108" w:type="dxa"/>
            <w:bottom w:w="0" w:type="dxa"/>
            <w:right w:w="108" w:type="dxa"/>
          </w:tblCellMar>
        </w:tblPrEx>
        <w:trPr>
          <w:trHeight w:val="397" w:hRule="atLeast"/>
          <w:jc w:val="center"/>
        </w:trPr>
        <w:tc>
          <w:tcPr>
            <w:tcW w:w="73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8D01A8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2010399</w:t>
            </w:r>
          </w:p>
        </w:tc>
        <w:tc>
          <w:tcPr>
            <w:tcW w:w="15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730B3B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62B721">
            <w:pPr>
              <w:keepNext w:val="0"/>
              <w:keepLines w:val="0"/>
              <w:widowControl/>
              <w:suppressLineNumbers w:val="0"/>
              <w:jc w:val="center"/>
              <w:textAlignment w:val="center"/>
              <w:rPr>
                <w:rFonts w:ascii="Times New Roman" w:hAnsi="Times New Roman" w:eastAsia="仿宋_GB2312" w:cs="Times New Roman"/>
                <w:b/>
                <w:bCs/>
                <w:kern w:val="0"/>
                <w:sz w:val="24"/>
                <w:szCs w:val="24"/>
              </w:rPr>
            </w:pPr>
            <w:r>
              <w:rPr>
                <w:rFonts w:hint="eastAsia" w:ascii="宋体" w:hAnsi="宋体" w:eastAsia="宋体" w:cs="宋体"/>
                <w:b/>
                <w:bCs/>
                <w:i w:val="0"/>
                <w:iCs w:val="0"/>
                <w:color w:val="000000"/>
                <w:kern w:val="0"/>
                <w:sz w:val="22"/>
                <w:szCs w:val="22"/>
                <w:u w:val="none"/>
                <w:lang w:val="en-US" w:eastAsia="zh-CN" w:bidi="ar"/>
              </w:rPr>
              <w:t>106.45</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3A5DC1">
            <w:pPr>
              <w:jc w:val="center"/>
              <w:rPr>
                <w:rFonts w:ascii="Times New Roman" w:hAnsi="Times New Roman" w:eastAsia="仿宋_GB2312" w:cs="Times New Roman"/>
                <w:b/>
                <w:bCs/>
                <w:kern w:val="0"/>
                <w:sz w:val="24"/>
                <w:szCs w:val="24"/>
              </w:rPr>
            </w:pP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67B9E2">
            <w:pPr>
              <w:keepNext w:val="0"/>
              <w:keepLines w:val="0"/>
              <w:widowControl/>
              <w:suppressLineNumbers w:val="0"/>
              <w:jc w:val="center"/>
              <w:textAlignment w:val="center"/>
              <w:rPr>
                <w:rFonts w:ascii="Times New Roman" w:hAnsi="Times New Roman" w:eastAsia="仿宋_GB2312" w:cs="Times New Roman"/>
                <w:b/>
                <w:bCs/>
                <w:kern w:val="0"/>
                <w:sz w:val="24"/>
                <w:szCs w:val="24"/>
              </w:rPr>
            </w:pPr>
            <w:r>
              <w:rPr>
                <w:rFonts w:hint="eastAsia" w:ascii="宋体" w:hAnsi="宋体" w:eastAsia="宋体" w:cs="宋体"/>
                <w:b/>
                <w:bCs/>
                <w:i w:val="0"/>
                <w:iCs w:val="0"/>
                <w:color w:val="000000"/>
                <w:kern w:val="0"/>
                <w:sz w:val="22"/>
                <w:szCs w:val="22"/>
                <w:u w:val="none"/>
                <w:lang w:val="en-US" w:eastAsia="zh-CN" w:bidi="ar"/>
              </w:rPr>
              <w:t>106.45</w:t>
            </w:r>
          </w:p>
        </w:tc>
        <w:tc>
          <w:tcPr>
            <w:tcW w:w="3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216DA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9D10D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47859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93C224E">
        <w:tblPrEx>
          <w:tblCellMar>
            <w:top w:w="0" w:type="dxa"/>
            <w:left w:w="108" w:type="dxa"/>
            <w:bottom w:w="0" w:type="dxa"/>
            <w:right w:w="108" w:type="dxa"/>
          </w:tblCellMar>
        </w:tblPrEx>
        <w:trPr>
          <w:trHeight w:val="397" w:hRule="atLeast"/>
          <w:jc w:val="center"/>
        </w:trPr>
        <w:tc>
          <w:tcPr>
            <w:tcW w:w="73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4D957A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2019999</w:t>
            </w:r>
          </w:p>
        </w:tc>
        <w:tc>
          <w:tcPr>
            <w:tcW w:w="15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F37547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C9D94F">
            <w:pPr>
              <w:keepNext w:val="0"/>
              <w:keepLines w:val="0"/>
              <w:widowControl/>
              <w:suppressLineNumbers w:val="0"/>
              <w:jc w:val="center"/>
              <w:textAlignment w:val="center"/>
              <w:rPr>
                <w:rFonts w:ascii="Times New Roman" w:hAnsi="Times New Roman" w:eastAsia="仿宋_GB2312" w:cs="Times New Roman"/>
                <w:b/>
                <w:bCs/>
                <w:kern w:val="0"/>
                <w:sz w:val="24"/>
                <w:szCs w:val="24"/>
              </w:rPr>
            </w:pPr>
            <w:r>
              <w:rPr>
                <w:rFonts w:hint="eastAsia" w:ascii="宋体" w:hAnsi="宋体" w:eastAsia="宋体" w:cs="宋体"/>
                <w:b/>
                <w:bCs/>
                <w:i w:val="0"/>
                <w:iCs w:val="0"/>
                <w:color w:val="000000"/>
                <w:kern w:val="0"/>
                <w:sz w:val="22"/>
                <w:szCs w:val="22"/>
                <w:u w:val="none"/>
                <w:lang w:val="en-US" w:eastAsia="zh-CN" w:bidi="ar"/>
              </w:rPr>
              <w:t>0.45</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CB0752">
            <w:pPr>
              <w:keepNext w:val="0"/>
              <w:keepLines w:val="0"/>
              <w:widowControl/>
              <w:suppressLineNumbers w:val="0"/>
              <w:jc w:val="center"/>
              <w:textAlignment w:val="center"/>
              <w:rPr>
                <w:rFonts w:ascii="Times New Roman" w:hAnsi="Times New Roman" w:eastAsia="仿宋_GB2312" w:cs="Times New Roman"/>
                <w:b/>
                <w:bCs/>
                <w:kern w:val="0"/>
                <w:sz w:val="24"/>
                <w:szCs w:val="24"/>
              </w:rPr>
            </w:pPr>
            <w:r>
              <w:rPr>
                <w:rFonts w:hint="eastAsia" w:ascii="宋体" w:hAnsi="宋体" w:eastAsia="宋体" w:cs="宋体"/>
                <w:b/>
                <w:bCs/>
                <w:i w:val="0"/>
                <w:iCs w:val="0"/>
                <w:color w:val="000000"/>
                <w:kern w:val="0"/>
                <w:sz w:val="22"/>
                <w:szCs w:val="22"/>
                <w:u w:val="none"/>
                <w:lang w:val="en-US" w:eastAsia="zh-CN" w:bidi="ar"/>
              </w:rPr>
              <w:t>0.45</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C99052">
            <w:pPr>
              <w:jc w:val="center"/>
              <w:rPr>
                <w:rFonts w:ascii="Times New Roman" w:hAnsi="Times New Roman" w:eastAsia="仿宋_GB2312" w:cs="Times New Roman"/>
                <w:b/>
                <w:bCs/>
                <w:kern w:val="0"/>
                <w:sz w:val="24"/>
                <w:szCs w:val="24"/>
              </w:rPr>
            </w:pPr>
          </w:p>
        </w:tc>
        <w:tc>
          <w:tcPr>
            <w:tcW w:w="3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328FC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ACA39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6F483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977EAE8">
        <w:tblPrEx>
          <w:tblCellMar>
            <w:top w:w="0" w:type="dxa"/>
            <w:left w:w="108" w:type="dxa"/>
            <w:bottom w:w="0" w:type="dxa"/>
            <w:right w:w="108" w:type="dxa"/>
          </w:tblCellMar>
        </w:tblPrEx>
        <w:trPr>
          <w:trHeight w:val="397" w:hRule="atLeast"/>
          <w:jc w:val="center"/>
        </w:trPr>
        <w:tc>
          <w:tcPr>
            <w:tcW w:w="73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1539C7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2080501</w:t>
            </w:r>
          </w:p>
        </w:tc>
        <w:tc>
          <w:tcPr>
            <w:tcW w:w="15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150B19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行政单位离退休</w:t>
            </w: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FB689C">
            <w:pPr>
              <w:keepNext w:val="0"/>
              <w:keepLines w:val="0"/>
              <w:widowControl/>
              <w:suppressLineNumbers w:val="0"/>
              <w:jc w:val="center"/>
              <w:textAlignment w:val="center"/>
              <w:rPr>
                <w:rFonts w:ascii="Times New Roman" w:hAnsi="Times New Roman" w:eastAsia="仿宋_GB2312" w:cs="Times New Roman"/>
                <w:b/>
                <w:bCs/>
                <w:kern w:val="0"/>
                <w:sz w:val="24"/>
                <w:szCs w:val="24"/>
              </w:rPr>
            </w:pPr>
            <w:r>
              <w:rPr>
                <w:rFonts w:hint="eastAsia" w:ascii="宋体" w:hAnsi="宋体" w:eastAsia="宋体" w:cs="宋体"/>
                <w:b/>
                <w:bCs/>
                <w:i w:val="0"/>
                <w:iCs w:val="0"/>
                <w:color w:val="000000"/>
                <w:kern w:val="0"/>
                <w:sz w:val="22"/>
                <w:szCs w:val="22"/>
                <w:u w:val="none"/>
                <w:lang w:val="en-US" w:eastAsia="zh-CN" w:bidi="ar"/>
              </w:rPr>
              <w:t>0.32</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BAFEE4">
            <w:pPr>
              <w:jc w:val="center"/>
              <w:rPr>
                <w:rFonts w:ascii="Times New Roman" w:hAnsi="Times New Roman" w:eastAsia="仿宋_GB2312" w:cs="Times New Roman"/>
                <w:b/>
                <w:bCs/>
                <w:kern w:val="0"/>
                <w:sz w:val="24"/>
                <w:szCs w:val="24"/>
              </w:rPr>
            </w:pP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DC73D3">
            <w:pPr>
              <w:keepNext w:val="0"/>
              <w:keepLines w:val="0"/>
              <w:widowControl/>
              <w:suppressLineNumbers w:val="0"/>
              <w:jc w:val="center"/>
              <w:textAlignment w:val="center"/>
              <w:rPr>
                <w:rFonts w:ascii="Times New Roman" w:hAnsi="Times New Roman" w:eastAsia="仿宋_GB2312" w:cs="Times New Roman"/>
                <w:b/>
                <w:bCs/>
                <w:kern w:val="0"/>
                <w:sz w:val="24"/>
                <w:szCs w:val="24"/>
              </w:rPr>
            </w:pPr>
            <w:r>
              <w:rPr>
                <w:rFonts w:hint="eastAsia" w:ascii="宋体" w:hAnsi="宋体" w:eastAsia="宋体" w:cs="宋体"/>
                <w:b/>
                <w:bCs/>
                <w:i w:val="0"/>
                <w:iCs w:val="0"/>
                <w:color w:val="000000"/>
                <w:kern w:val="0"/>
                <w:sz w:val="22"/>
                <w:szCs w:val="22"/>
                <w:u w:val="none"/>
                <w:lang w:val="en-US" w:eastAsia="zh-CN" w:bidi="ar"/>
              </w:rPr>
              <w:t>0.32</w:t>
            </w:r>
          </w:p>
        </w:tc>
        <w:tc>
          <w:tcPr>
            <w:tcW w:w="3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BFDE5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D47ED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A9A63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FF01080">
        <w:tblPrEx>
          <w:tblCellMar>
            <w:top w:w="0" w:type="dxa"/>
            <w:left w:w="108" w:type="dxa"/>
            <w:bottom w:w="0" w:type="dxa"/>
            <w:right w:w="108" w:type="dxa"/>
          </w:tblCellMar>
        </w:tblPrEx>
        <w:trPr>
          <w:trHeight w:val="397" w:hRule="atLeast"/>
          <w:jc w:val="center"/>
        </w:trPr>
        <w:tc>
          <w:tcPr>
            <w:tcW w:w="73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35A0F6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15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8FAAF2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AEFA47">
            <w:pPr>
              <w:keepNext w:val="0"/>
              <w:keepLines w:val="0"/>
              <w:widowControl/>
              <w:suppressLineNumbers w:val="0"/>
              <w:jc w:val="center"/>
              <w:textAlignment w:val="center"/>
              <w:rPr>
                <w:rFonts w:ascii="Times New Roman" w:hAnsi="Times New Roman" w:eastAsia="仿宋_GB2312" w:cs="Times New Roman"/>
                <w:b/>
                <w:bCs/>
                <w:kern w:val="0"/>
                <w:sz w:val="24"/>
                <w:szCs w:val="24"/>
              </w:rPr>
            </w:pPr>
            <w:r>
              <w:rPr>
                <w:rFonts w:hint="eastAsia" w:ascii="宋体" w:hAnsi="宋体" w:eastAsia="宋体" w:cs="宋体"/>
                <w:b/>
                <w:bCs/>
                <w:i w:val="0"/>
                <w:iCs w:val="0"/>
                <w:color w:val="000000"/>
                <w:kern w:val="0"/>
                <w:sz w:val="22"/>
                <w:szCs w:val="22"/>
                <w:u w:val="none"/>
                <w:lang w:val="en-US" w:eastAsia="zh-CN" w:bidi="ar"/>
              </w:rPr>
              <w:t>39.38</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D3F278">
            <w:pPr>
              <w:keepNext w:val="0"/>
              <w:keepLines w:val="0"/>
              <w:widowControl/>
              <w:suppressLineNumbers w:val="0"/>
              <w:jc w:val="center"/>
              <w:textAlignment w:val="center"/>
              <w:rPr>
                <w:rFonts w:ascii="Times New Roman" w:hAnsi="Times New Roman" w:eastAsia="仿宋_GB2312" w:cs="Times New Roman"/>
                <w:b/>
                <w:bCs/>
                <w:kern w:val="0"/>
                <w:sz w:val="24"/>
                <w:szCs w:val="24"/>
              </w:rPr>
            </w:pPr>
            <w:r>
              <w:rPr>
                <w:rFonts w:hint="eastAsia" w:ascii="宋体" w:hAnsi="宋体" w:eastAsia="宋体" w:cs="宋体"/>
                <w:b/>
                <w:bCs/>
                <w:i w:val="0"/>
                <w:iCs w:val="0"/>
                <w:color w:val="000000"/>
                <w:kern w:val="0"/>
                <w:sz w:val="22"/>
                <w:szCs w:val="22"/>
                <w:u w:val="none"/>
                <w:lang w:val="en-US" w:eastAsia="zh-CN" w:bidi="ar"/>
              </w:rPr>
              <w:t>39.38</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CD3454">
            <w:pPr>
              <w:jc w:val="center"/>
              <w:rPr>
                <w:rFonts w:ascii="Times New Roman" w:hAnsi="Times New Roman" w:eastAsia="仿宋_GB2312" w:cs="Times New Roman"/>
                <w:b/>
                <w:bCs/>
                <w:kern w:val="0"/>
                <w:sz w:val="24"/>
                <w:szCs w:val="24"/>
              </w:rPr>
            </w:pPr>
          </w:p>
        </w:tc>
        <w:tc>
          <w:tcPr>
            <w:tcW w:w="3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601EC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D961D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2286F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36F2483">
        <w:tblPrEx>
          <w:tblCellMar>
            <w:top w:w="0" w:type="dxa"/>
            <w:left w:w="108" w:type="dxa"/>
            <w:bottom w:w="0" w:type="dxa"/>
            <w:right w:w="108" w:type="dxa"/>
          </w:tblCellMar>
        </w:tblPrEx>
        <w:trPr>
          <w:trHeight w:val="397" w:hRule="atLeast"/>
          <w:jc w:val="center"/>
        </w:trPr>
        <w:tc>
          <w:tcPr>
            <w:tcW w:w="73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48344E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2080506</w:t>
            </w:r>
          </w:p>
        </w:tc>
        <w:tc>
          <w:tcPr>
            <w:tcW w:w="15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FD2974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730D8B">
            <w:pPr>
              <w:keepNext w:val="0"/>
              <w:keepLines w:val="0"/>
              <w:widowControl/>
              <w:suppressLineNumbers w:val="0"/>
              <w:jc w:val="center"/>
              <w:textAlignment w:val="center"/>
              <w:rPr>
                <w:rFonts w:ascii="Times New Roman" w:hAnsi="Times New Roman" w:eastAsia="仿宋_GB2312" w:cs="Times New Roman"/>
                <w:b/>
                <w:bCs/>
                <w:kern w:val="0"/>
                <w:sz w:val="24"/>
                <w:szCs w:val="24"/>
              </w:rPr>
            </w:pPr>
            <w:r>
              <w:rPr>
                <w:rFonts w:hint="eastAsia" w:ascii="宋体" w:hAnsi="宋体" w:eastAsia="宋体" w:cs="宋体"/>
                <w:b/>
                <w:bCs/>
                <w:i w:val="0"/>
                <w:iCs w:val="0"/>
                <w:color w:val="000000"/>
                <w:kern w:val="0"/>
                <w:sz w:val="22"/>
                <w:szCs w:val="22"/>
                <w:u w:val="none"/>
                <w:lang w:val="en-US" w:eastAsia="zh-CN" w:bidi="ar"/>
              </w:rPr>
              <w:t>4.91</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3D2CFB">
            <w:pPr>
              <w:keepNext w:val="0"/>
              <w:keepLines w:val="0"/>
              <w:widowControl/>
              <w:suppressLineNumbers w:val="0"/>
              <w:jc w:val="center"/>
              <w:textAlignment w:val="center"/>
              <w:rPr>
                <w:rFonts w:ascii="Times New Roman" w:hAnsi="Times New Roman" w:eastAsia="仿宋_GB2312" w:cs="Times New Roman"/>
                <w:b/>
                <w:bCs/>
                <w:kern w:val="0"/>
                <w:sz w:val="24"/>
                <w:szCs w:val="24"/>
              </w:rPr>
            </w:pPr>
            <w:r>
              <w:rPr>
                <w:rFonts w:hint="eastAsia" w:ascii="宋体" w:hAnsi="宋体" w:eastAsia="宋体" w:cs="宋体"/>
                <w:b/>
                <w:bCs/>
                <w:i w:val="0"/>
                <w:iCs w:val="0"/>
                <w:color w:val="000000"/>
                <w:kern w:val="0"/>
                <w:sz w:val="22"/>
                <w:szCs w:val="22"/>
                <w:u w:val="none"/>
                <w:lang w:val="en-US" w:eastAsia="zh-CN" w:bidi="ar"/>
              </w:rPr>
              <w:t>4.91</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5DD108">
            <w:pPr>
              <w:jc w:val="center"/>
              <w:rPr>
                <w:rFonts w:ascii="Times New Roman" w:hAnsi="Times New Roman" w:eastAsia="仿宋_GB2312" w:cs="Times New Roman"/>
                <w:b/>
                <w:bCs/>
                <w:kern w:val="0"/>
                <w:sz w:val="24"/>
                <w:szCs w:val="24"/>
              </w:rPr>
            </w:pPr>
          </w:p>
        </w:tc>
        <w:tc>
          <w:tcPr>
            <w:tcW w:w="3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A48893">
            <w:pPr>
              <w:widowControl/>
              <w:jc w:val="right"/>
              <w:rPr>
                <w:rFonts w:ascii="Times New Roman" w:hAnsi="Times New Roman" w:eastAsia="仿宋_GB2312" w:cs="Times New Roman"/>
                <w:kern w:val="0"/>
                <w:sz w:val="24"/>
                <w:szCs w:val="24"/>
              </w:rPr>
            </w:pPr>
          </w:p>
        </w:tc>
        <w:tc>
          <w:tcPr>
            <w:tcW w:w="2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53CC60">
            <w:pPr>
              <w:widowControl/>
              <w:jc w:val="right"/>
              <w:rPr>
                <w:rFonts w:ascii="Times New Roman" w:hAnsi="Times New Roman" w:eastAsia="仿宋_GB2312" w:cs="Times New Roman"/>
                <w:kern w:val="0"/>
                <w:sz w:val="24"/>
                <w:szCs w:val="24"/>
              </w:rPr>
            </w:pPr>
          </w:p>
        </w:tc>
        <w:tc>
          <w:tcPr>
            <w:tcW w:w="4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E72928">
            <w:pPr>
              <w:widowControl/>
              <w:jc w:val="right"/>
              <w:rPr>
                <w:rFonts w:ascii="Times New Roman" w:hAnsi="Times New Roman" w:eastAsia="仿宋_GB2312" w:cs="Times New Roman"/>
                <w:kern w:val="0"/>
                <w:sz w:val="24"/>
                <w:szCs w:val="24"/>
              </w:rPr>
            </w:pPr>
          </w:p>
        </w:tc>
      </w:tr>
      <w:tr w14:paraId="0B7C4923">
        <w:tblPrEx>
          <w:tblCellMar>
            <w:top w:w="0" w:type="dxa"/>
            <w:left w:w="108" w:type="dxa"/>
            <w:bottom w:w="0" w:type="dxa"/>
            <w:right w:w="108" w:type="dxa"/>
          </w:tblCellMar>
        </w:tblPrEx>
        <w:trPr>
          <w:trHeight w:val="397" w:hRule="atLeast"/>
          <w:jc w:val="center"/>
        </w:trPr>
        <w:tc>
          <w:tcPr>
            <w:tcW w:w="73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1C674D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2080599</w:t>
            </w:r>
          </w:p>
        </w:tc>
        <w:tc>
          <w:tcPr>
            <w:tcW w:w="15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74BE59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AA8933">
            <w:pPr>
              <w:keepNext w:val="0"/>
              <w:keepLines w:val="0"/>
              <w:widowControl/>
              <w:suppressLineNumbers w:val="0"/>
              <w:jc w:val="center"/>
              <w:textAlignment w:val="center"/>
              <w:rPr>
                <w:rFonts w:ascii="Times New Roman" w:hAnsi="Times New Roman" w:eastAsia="仿宋_GB2312" w:cs="Times New Roman"/>
                <w:b/>
                <w:bCs/>
                <w:kern w:val="0"/>
                <w:sz w:val="24"/>
                <w:szCs w:val="24"/>
              </w:rPr>
            </w:pPr>
            <w:r>
              <w:rPr>
                <w:rFonts w:hint="eastAsia" w:ascii="宋体" w:hAnsi="宋体" w:eastAsia="宋体" w:cs="宋体"/>
                <w:b/>
                <w:bCs/>
                <w:i w:val="0"/>
                <w:iCs w:val="0"/>
                <w:color w:val="000000"/>
                <w:kern w:val="0"/>
                <w:sz w:val="22"/>
                <w:szCs w:val="22"/>
                <w:u w:val="none"/>
                <w:lang w:val="en-US" w:eastAsia="zh-CN" w:bidi="ar"/>
              </w:rPr>
              <w:t>9.43</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5AE965">
            <w:pPr>
              <w:keepNext w:val="0"/>
              <w:keepLines w:val="0"/>
              <w:widowControl/>
              <w:suppressLineNumbers w:val="0"/>
              <w:jc w:val="center"/>
              <w:textAlignment w:val="center"/>
              <w:rPr>
                <w:rFonts w:ascii="Times New Roman" w:hAnsi="Times New Roman" w:eastAsia="仿宋_GB2312" w:cs="Times New Roman"/>
                <w:b/>
                <w:bCs/>
                <w:kern w:val="0"/>
                <w:sz w:val="24"/>
                <w:szCs w:val="24"/>
              </w:rPr>
            </w:pPr>
            <w:r>
              <w:rPr>
                <w:rFonts w:hint="eastAsia" w:ascii="宋体" w:hAnsi="宋体" w:eastAsia="宋体" w:cs="宋体"/>
                <w:b/>
                <w:bCs/>
                <w:i w:val="0"/>
                <w:iCs w:val="0"/>
                <w:color w:val="000000"/>
                <w:kern w:val="0"/>
                <w:sz w:val="22"/>
                <w:szCs w:val="22"/>
                <w:u w:val="none"/>
                <w:lang w:val="en-US" w:eastAsia="zh-CN" w:bidi="ar"/>
              </w:rPr>
              <w:t>9.43</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FC3C55">
            <w:pPr>
              <w:jc w:val="center"/>
              <w:rPr>
                <w:rFonts w:ascii="Times New Roman" w:hAnsi="Times New Roman" w:eastAsia="仿宋_GB2312" w:cs="Times New Roman"/>
                <w:b/>
                <w:bCs/>
                <w:kern w:val="0"/>
                <w:sz w:val="24"/>
                <w:szCs w:val="24"/>
              </w:rPr>
            </w:pPr>
          </w:p>
        </w:tc>
        <w:tc>
          <w:tcPr>
            <w:tcW w:w="3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16BB33">
            <w:pPr>
              <w:widowControl/>
              <w:jc w:val="right"/>
              <w:rPr>
                <w:rFonts w:ascii="Times New Roman" w:hAnsi="Times New Roman" w:eastAsia="仿宋_GB2312" w:cs="Times New Roman"/>
                <w:kern w:val="0"/>
                <w:sz w:val="24"/>
                <w:szCs w:val="24"/>
              </w:rPr>
            </w:pPr>
          </w:p>
        </w:tc>
        <w:tc>
          <w:tcPr>
            <w:tcW w:w="2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7A8D4B">
            <w:pPr>
              <w:widowControl/>
              <w:jc w:val="right"/>
              <w:rPr>
                <w:rFonts w:ascii="Times New Roman" w:hAnsi="Times New Roman" w:eastAsia="仿宋_GB2312" w:cs="Times New Roman"/>
                <w:kern w:val="0"/>
                <w:sz w:val="24"/>
                <w:szCs w:val="24"/>
              </w:rPr>
            </w:pPr>
          </w:p>
        </w:tc>
        <w:tc>
          <w:tcPr>
            <w:tcW w:w="4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BCC9FA">
            <w:pPr>
              <w:widowControl/>
              <w:jc w:val="right"/>
              <w:rPr>
                <w:rFonts w:ascii="Times New Roman" w:hAnsi="Times New Roman" w:eastAsia="仿宋_GB2312" w:cs="Times New Roman"/>
                <w:kern w:val="0"/>
                <w:sz w:val="24"/>
                <w:szCs w:val="24"/>
              </w:rPr>
            </w:pPr>
          </w:p>
        </w:tc>
      </w:tr>
      <w:tr w14:paraId="238531EB">
        <w:tblPrEx>
          <w:tblCellMar>
            <w:top w:w="0" w:type="dxa"/>
            <w:left w:w="108" w:type="dxa"/>
            <w:bottom w:w="0" w:type="dxa"/>
            <w:right w:w="108" w:type="dxa"/>
          </w:tblCellMar>
        </w:tblPrEx>
        <w:trPr>
          <w:trHeight w:val="397" w:hRule="atLeast"/>
          <w:jc w:val="center"/>
        </w:trPr>
        <w:tc>
          <w:tcPr>
            <w:tcW w:w="73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ECA629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2101102</w:t>
            </w:r>
          </w:p>
        </w:tc>
        <w:tc>
          <w:tcPr>
            <w:tcW w:w="15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25EBF2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事业单位医疗</w:t>
            </w: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26D292">
            <w:pPr>
              <w:keepNext w:val="0"/>
              <w:keepLines w:val="0"/>
              <w:widowControl/>
              <w:suppressLineNumbers w:val="0"/>
              <w:jc w:val="center"/>
              <w:textAlignment w:val="center"/>
              <w:rPr>
                <w:rFonts w:ascii="Times New Roman" w:hAnsi="Times New Roman" w:eastAsia="仿宋_GB2312" w:cs="Times New Roman"/>
                <w:b/>
                <w:bCs/>
                <w:kern w:val="0"/>
                <w:sz w:val="24"/>
                <w:szCs w:val="24"/>
              </w:rPr>
            </w:pPr>
            <w:r>
              <w:rPr>
                <w:rFonts w:hint="eastAsia" w:ascii="宋体" w:hAnsi="宋体" w:eastAsia="宋体" w:cs="宋体"/>
                <w:b/>
                <w:bCs/>
                <w:i w:val="0"/>
                <w:iCs w:val="0"/>
                <w:color w:val="000000"/>
                <w:kern w:val="0"/>
                <w:sz w:val="22"/>
                <w:szCs w:val="22"/>
                <w:u w:val="none"/>
                <w:lang w:val="en-US" w:eastAsia="zh-CN" w:bidi="ar"/>
              </w:rPr>
              <w:t>5.34</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984651">
            <w:pPr>
              <w:keepNext w:val="0"/>
              <w:keepLines w:val="0"/>
              <w:widowControl/>
              <w:suppressLineNumbers w:val="0"/>
              <w:jc w:val="center"/>
              <w:textAlignment w:val="center"/>
              <w:rPr>
                <w:rFonts w:ascii="Times New Roman" w:hAnsi="Times New Roman" w:eastAsia="仿宋_GB2312" w:cs="Times New Roman"/>
                <w:b/>
                <w:bCs/>
                <w:kern w:val="0"/>
                <w:sz w:val="24"/>
                <w:szCs w:val="24"/>
              </w:rPr>
            </w:pPr>
            <w:r>
              <w:rPr>
                <w:rFonts w:hint="eastAsia" w:ascii="宋体" w:hAnsi="宋体" w:eastAsia="宋体" w:cs="宋体"/>
                <w:b/>
                <w:bCs/>
                <w:i w:val="0"/>
                <w:iCs w:val="0"/>
                <w:color w:val="000000"/>
                <w:kern w:val="0"/>
                <w:sz w:val="22"/>
                <w:szCs w:val="22"/>
                <w:u w:val="none"/>
                <w:lang w:val="en-US" w:eastAsia="zh-CN" w:bidi="ar"/>
              </w:rPr>
              <w:t>5.34</w:t>
            </w: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8CA80D">
            <w:pPr>
              <w:jc w:val="center"/>
              <w:rPr>
                <w:rFonts w:ascii="Times New Roman" w:hAnsi="Times New Roman" w:eastAsia="仿宋_GB2312" w:cs="Times New Roman"/>
                <w:b/>
                <w:bCs/>
                <w:kern w:val="0"/>
                <w:sz w:val="24"/>
                <w:szCs w:val="24"/>
              </w:rPr>
            </w:pPr>
          </w:p>
        </w:tc>
        <w:tc>
          <w:tcPr>
            <w:tcW w:w="3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6E8B52">
            <w:pPr>
              <w:widowControl/>
              <w:jc w:val="right"/>
              <w:rPr>
                <w:rFonts w:ascii="Times New Roman" w:hAnsi="Times New Roman" w:eastAsia="仿宋_GB2312" w:cs="Times New Roman"/>
                <w:kern w:val="0"/>
                <w:sz w:val="24"/>
                <w:szCs w:val="24"/>
              </w:rPr>
            </w:pPr>
          </w:p>
        </w:tc>
        <w:tc>
          <w:tcPr>
            <w:tcW w:w="2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D1FD9D">
            <w:pPr>
              <w:widowControl/>
              <w:jc w:val="right"/>
              <w:rPr>
                <w:rFonts w:ascii="Times New Roman" w:hAnsi="Times New Roman" w:eastAsia="仿宋_GB2312" w:cs="Times New Roman"/>
                <w:kern w:val="0"/>
                <w:sz w:val="24"/>
                <w:szCs w:val="24"/>
              </w:rPr>
            </w:pPr>
          </w:p>
        </w:tc>
        <w:tc>
          <w:tcPr>
            <w:tcW w:w="4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223A16">
            <w:pPr>
              <w:widowControl/>
              <w:jc w:val="right"/>
              <w:rPr>
                <w:rFonts w:ascii="Times New Roman" w:hAnsi="Times New Roman" w:eastAsia="仿宋_GB2312" w:cs="Times New Roman"/>
                <w:kern w:val="0"/>
                <w:sz w:val="24"/>
                <w:szCs w:val="24"/>
              </w:rPr>
            </w:pPr>
          </w:p>
        </w:tc>
      </w:tr>
      <w:tr w14:paraId="4FEFA2C7">
        <w:tblPrEx>
          <w:tblCellMar>
            <w:top w:w="0" w:type="dxa"/>
            <w:left w:w="108" w:type="dxa"/>
            <w:bottom w:w="0" w:type="dxa"/>
            <w:right w:w="108" w:type="dxa"/>
          </w:tblCellMar>
        </w:tblPrEx>
        <w:trPr>
          <w:trHeight w:val="397" w:hRule="atLeast"/>
          <w:jc w:val="center"/>
        </w:trPr>
        <w:tc>
          <w:tcPr>
            <w:tcW w:w="73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DC001A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2120104</w:t>
            </w:r>
          </w:p>
        </w:tc>
        <w:tc>
          <w:tcPr>
            <w:tcW w:w="15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47A1FD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城管执法</w:t>
            </w: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758E6E">
            <w:pPr>
              <w:keepNext w:val="0"/>
              <w:keepLines w:val="0"/>
              <w:widowControl/>
              <w:suppressLineNumbers w:val="0"/>
              <w:jc w:val="center"/>
              <w:textAlignment w:val="center"/>
              <w:rPr>
                <w:rFonts w:ascii="Times New Roman" w:hAnsi="Times New Roman" w:eastAsia="仿宋_GB2312" w:cs="Times New Roman"/>
                <w:b/>
                <w:bCs/>
                <w:kern w:val="0"/>
                <w:sz w:val="24"/>
                <w:szCs w:val="24"/>
              </w:rPr>
            </w:pPr>
            <w:r>
              <w:rPr>
                <w:rFonts w:hint="eastAsia" w:ascii="宋体" w:hAnsi="宋体" w:eastAsia="宋体" w:cs="宋体"/>
                <w:b/>
                <w:bCs/>
                <w:i w:val="0"/>
                <w:iCs w:val="0"/>
                <w:color w:val="000000"/>
                <w:kern w:val="0"/>
                <w:sz w:val="22"/>
                <w:szCs w:val="22"/>
                <w:u w:val="none"/>
                <w:lang w:val="en-US" w:eastAsia="zh-CN" w:bidi="ar"/>
              </w:rPr>
              <w:t>10.15</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17AB4F">
            <w:pPr>
              <w:jc w:val="center"/>
              <w:rPr>
                <w:rFonts w:ascii="Times New Roman" w:hAnsi="Times New Roman" w:eastAsia="仿宋_GB2312" w:cs="Times New Roman"/>
                <w:b/>
                <w:bCs/>
                <w:kern w:val="0"/>
                <w:sz w:val="24"/>
                <w:szCs w:val="24"/>
              </w:rPr>
            </w:pP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616171">
            <w:pPr>
              <w:keepNext w:val="0"/>
              <w:keepLines w:val="0"/>
              <w:widowControl/>
              <w:suppressLineNumbers w:val="0"/>
              <w:jc w:val="center"/>
              <w:textAlignment w:val="center"/>
              <w:rPr>
                <w:rFonts w:ascii="Times New Roman" w:hAnsi="Times New Roman" w:eastAsia="仿宋_GB2312" w:cs="Times New Roman"/>
                <w:b/>
                <w:bCs/>
                <w:kern w:val="0"/>
                <w:sz w:val="24"/>
                <w:szCs w:val="24"/>
              </w:rPr>
            </w:pPr>
            <w:r>
              <w:rPr>
                <w:rFonts w:hint="eastAsia" w:ascii="宋体" w:hAnsi="宋体" w:eastAsia="宋体" w:cs="宋体"/>
                <w:b/>
                <w:bCs/>
                <w:i w:val="0"/>
                <w:iCs w:val="0"/>
                <w:color w:val="000000"/>
                <w:kern w:val="0"/>
                <w:sz w:val="22"/>
                <w:szCs w:val="22"/>
                <w:u w:val="none"/>
                <w:lang w:val="en-US" w:eastAsia="zh-CN" w:bidi="ar"/>
              </w:rPr>
              <w:t>10.15</w:t>
            </w:r>
          </w:p>
        </w:tc>
        <w:tc>
          <w:tcPr>
            <w:tcW w:w="3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CE4465">
            <w:pPr>
              <w:widowControl/>
              <w:jc w:val="right"/>
              <w:rPr>
                <w:rFonts w:ascii="Times New Roman" w:hAnsi="Times New Roman" w:eastAsia="仿宋_GB2312" w:cs="Times New Roman"/>
                <w:kern w:val="0"/>
                <w:sz w:val="24"/>
                <w:szCs w:val="24"/>
              </w:rPr>
            </w:pPr>
          </w:p>
        </w:tc>
        <w:tc>
          <w:tcPr>
            <w:tcW w:w="2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8ECD7A">
            <w:pPr>
              <w:widowControl/>
              <w:jc w:val="right"/>
              <w:rPr>
                <w:rFonts w:ascii="Times New Roman" w:hAnsi="Times New Roman" w:eastAsia="仿宋_GB2312" w:cs="Times New Roman"/>
                <w:kern w:val="0"/>
                <w:sz w:val="24"/>
                <w:szCs w:val="24"/>
              </w:rPr>
            </w:pPr>
          </w:p>
        </w:tc>
        <w:tc>
          <w:tcPr>
            <w:tcW w:w="4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F6713E">
            <w:pPr>
              <w:widowControl/>
              <w:jc w:val="right"/>
              <w:rPr>
                <w:rFonts w:ascii="Times New Roman" w:hAnsi="Times New Roman" w:eastAsia="仿宋_GB2312" w:cs="Times New Roman"/>
                <w:kern w:val="0"/>
                <w:sz w:val="24"/>
                <w:szCs w:val="24"/>
              </w:rPr>
            </w:pPr>
          </w:p>
        </w:tc>
      </w:tr>
      <w:tr w14:paraId="33A8A142">
        <w:tblPrEx>
          <w:tblCellMar>
            <w:top w:w="0" w:type="dxa"/>
            <w:left w:w="108" w:type="dxa"/>
            <w:bottom w:w="0" w:type="dxa"/>
            <w:right w:w="108" w:type="dxa"/>
          </w:tblCellMar>
        </w:tblPrEx>
        <w:trPr>
          <w:trHeight w:val="397" w:hRule="atLeast"/>
          <w:jc w:val="center"/>
        </w:trPr>
        <w:tc>
          <w:tcPr>
            <w:tcW w:w="73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7B225B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2130110</w:t>
            </w:r>
          </w:p>
        </w:tc>
        <w:tc>
          <w:tcPr>
            <w:tcW w:w="15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747E54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执法监管</w:t>
            </w: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A49991">
            <w:pPr>
              <w:keepNext w:val="0"/>
              <w:keepLines w:val="0"/>
              <w:widowControl/>
              <w:suppressLineNumbers w:val="0"/>
              <w:jc w:val="center"/>
              <w:textAlignment w:val="center"/>
              <w:rPr>
                <w:rFonts w:ascii="Times New Roman" w:hAnsi="Times New Roman" w:eastAsia="仿宋_GB2312" w:cs="Times New Roman"/>
                <w:b/>
                <w:bCs/>
                <w:kern w:val="0"/>
                <w:sz w:val="24"/>
                <w:szCs w:val="24"/>
              </w:rPr>
            </w:pPr>
            <w:r>
              <w:rPr>
                <w:rFonts w:hint="eastAsia" w:ascii="宋体" w:hAnsi="宋体" w:eastAsia="宋体" w:cs="宋体"/>
                <w:b/>
                <w:bCs/>
                <w:i w:val="0"/>
                <w:iCs w:val="0"/>
                <w:color w:val="000000"/>
                <w:kern w:val="0"/>
                <w:sz w:val="22"/>
                <w:szCs w:val="22"/>
                <w:u w:val="none"/>
                <w:lang w:val="en-US" w:eastAsia="zh-CN" w:bidi="ar"/>
              </w:rPr>
              <w:t>36.07</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4BB0BA">
            <w:pPr>
              <w:jc w:val="center"/>
              <w:rPr>
                <w:rFonts w:ascii="Times New Roman" w:hAnsi="Times New Roman" w:eastAsia="仿宋_GB2312" w:cs="Times New Roman"/>
                <w:b/>
                <w:bCs/>
                <w:kern w:val="0"/>
                <w:sz w:val="24"/>
                <w:szCs w:val="24"/>
              </w:rPr>
            </w:pP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80791A">
            <w:pPr>
              <w:keepNext w:val="0"/>
              <w:keepLines w:val="0"/>
              <w:widowControl/>
              <w:suppressLineNumbers w:val="0"/>
              <w:jc w:val="center"/>
              <w:textAlignment w:val="center"/>
              <w:rPr>
                <w:rFonts w:ascii="Times New Roman" w:hAnsi="Times New Roman" w:eastAsia="仿宋_GB2312" w:cs="Times New Roman"/>
                <w:b/>
                <w:bCs/>
                <w:kern w:val="0"/>
                <w:sz w:val="24"/>
                <w:szCs w:val="24"/>
              </w:rPr>
            </w:pPr>
            <w:r>
              <w:rPr>
                <w:rFonts w:hint="eastAsia" w:ascii="宋体" w:hAnsi="宋体" w:eastAsia="宋体" w:cs="宋体"/>
                <w:b/>
                <w:bCs/>
                <w:i w:val="0"/>
                <w:iCs w:val="0"/>
                <w:color w:val="000000"/>
                <w:kern w:val="0"/>
                <w:sz w:val="22"/>
                <w:szCs w:val="22"/>
                <w:u w:val="none"/>
                <w:lang w:val="en-US" w:eastAsia="zh-CN" w:bidi="ar"/>
              </w:rPr>
              <w:t>36.07</w:t>
            </w:r>
          </w:p>
        </w:tc>
        <w:tc>
          <w:tcPr>
            <w:tcW w:w="3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A7B9C3">
            <w:pPr>
              <w:widowControl/>
              <w:jc w:val="right"/>
              <w:rPr>
                <w:rFonts w:ascii="Times New Roman" w:hAnsi="Times New Roman" w:eastAsia="仿宋_GB2312" w:cs="Times New Roman"/>
                <w:kern w:val="0"/>
                <w:sz w:val="24"/>
                <w:szCs w:val="24"/>
              </w:rPr>
            </w:pPr>
          </w:p>
        </w:tc>
        <w:tc>
          <w:tcPr>
            <w:tcW w:w="2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08ADBF">
            <w:pPr>
              <w:widowControl/>
              <w:jc w:val="right"/>
              <w:rPr>
                <w:rFonts w:ascii="Times New Roman" w:hAnsi="Times New Roman" w:eastAsia="仿宋_GB2312" w:cs="Times New Roman"/>
                <w:kern w:val="0"/>
                <w:sz w:val="24"/>
                <w:szCs w:val="24"/>
              </w:rPr>
            </w:pPr>
          </w:p>
        </w:tc>
        <w:tc>
          <w:tcPr>
            <w:tcW w:w="4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D9694C">
            <w:pPr>
              <w:widowControl/>
              <w:jc w:val="right"/>
              <w:rPr>
                <w:rFonts w:ascii="Times New Roman" w:hAnsi="Times New Roman" w:eastAsia="仿宋_GB2312" w:cs="Times New Roman"/>
                <w:kern w:val="0"/>
                <w:sz w:val="24"/>
                <w:szCs w:val="24"/>
              </w:rPr>
            </w:pPr>
          </w:p>
        </w:tc>
      </w:tr>
      <w:tr w14:paraId="41A260DA">
        <w:tblPrEx>
          <w:tblCellMar>
            <w:top w:w="0" w:type="dxa"/>
            <w:left w:w="108" w:type="dxa"/>
            <w:bottom w:w="0" w:type="dxa"/>
            <w:right w:w="108" w:type="dxa"/>
          </w:tblCellMar>
        </w:tblPrEx>
        <w:trPr>
          <w:trHeight w:val="397" w:hRule="atLeast"/>
          <w:jc w:val="center"/>
        </w:trPr>
        <w:tc>
          <w:tcPr>
            <w:tcW w:w="73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BE5C07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2140106</w:t>
            </w:r>
          </w:p>
        </w:tc>
        <w:tc>
          <w:tcPr>
            <w:tcW w:w="15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4BB61B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公路养护</w:t>
            </w: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EC010E">
            <w:pPr>
              <w:keepNext w:val="0"/>
              <w:keepLines w:val="0"/>
              <w:widowControl/>
              <w:suppressLineNumbers w:val="0"/>
              <w:jc w:val="center"/>
              <w:textAlignment w:val="center"/>
              <w:rPr>
                <w:rFonts w:ascii="Times New Roman" w:hAnsi="Times New Roman" w:eastAsia="仿宋_GB2312" w:cs="Times New Roman"/>
                <w:b/>
                <w:bCs/>
                <w:kern w:val="0"/>
                <w:sz w:val="24"/>
                <w:szCs w:val="24"/>
              </w:rPr>
            </w:pPr>
            <w:r>
              <w:rPr>
                <w:rFonts w:hint="eastAsia" w:ascii="宋体" w:hAnsi="宋体" w:eastAsia="宋体" w:cs="宋体"/>
                <w:b/>
                <w:bCs/>
                <w:i w:val="0"/>
                <w:iCs w:val="0"/>
                <w:color w:val="000000"/>
                <w:kern w:val="0"/>
                <w:sz w:val="22"/>
                <w:szCs w:val="22"/>
                <w:u w:val="none"/>
                <w:lang w:val="en-US" w:eastAsia="zh-CN" w:bidi="ar"/>
              </w:rPr>
              <w:t>0.80</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43BB03">
            <w:pPr>
              <w:jc w:val="center"/>
              <w:rPr>
                <w:rFonts w:ascii="Times New Roman" w:hAnsi="Times New Roman" w:eastAsia="仿宋_GB2312" w:cs="Times New Roman"/>
                <w:b/>
                <w:bCs/>
                <w:kern w:val="0"/>
                <w:sz w:val="24"/>
                <w:szCs w:val="24"/>
              </w:rPr>
            </w:pP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E29042">
            <w:pPr>
              <w:keepNext w:val="0"/>
              <w:keepLines w:val="0"/>
              <w:widowControl/>
              <w:suppressLineNumbers w:val="0"/>
              <w:jc w:val="center"/>
              <w:textAlignment w:val="center"/>
              <w:rPr>
                <w:rFonts w:ascii="Times New Roman" w:hAnsi="Times New Roman" w:eastAsia="仿宋_GB2312" w:cs="Times New Roman"/>
                <w:b/>
                <w:bCs/>
                <w:kern w:val="0"/>
                <w:sz w:val="24"/>
                <w:szCs w:val="24"/>
              </w:rPr>
            </w:pPr>
            <w:r>
              <w:rPr>
                <w:rFonts w:hint="eastAsia" w:ascii="宋体" w:hAnsi="宋体" w:eastAsia="宋体" w:cs="宋体"/>
                <w:b/>
                <w:bCs/>
                <w:i w:val="0"/>
                <w:iCs w:val="0"/>
                <w:color w:val="000000"/>
                <w:kern w:val="0"/>
                <w:sz w:val="22"/>
                <w:szCs w:val="22"/>
                <w:u w:val="none"/>
                <w:lang w:val="en-US" w:eastAsia="zh-CN" w:bidi="ar"/>
              </w:rPr>
              <w:t>0.80</w:t>
            </w:r>
          </w:p>
        </w:tc>
        <w:tc>
          <w:tcPr>
            <w:tcW w:w="3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030E39">
            <w:pPr>
              <w:widowControl/>
              <w:jc w:val="right"/>
              <w:rPr>
                <w:rFonts w:ascii="Times New Roman" w:hAnsi="Times New Roman" w:eastAsia="仿宋_GB2312" w:cs="Times New Roman"/>
                <w:kern w:val="0"/>
                <w:sz w:val="24"/>
                <w:szCs w:val="24"/>
              </w:rPr>
            </w:pPr>
          </w:p>
        </w:tc>
        <w:tc>
          <w:tcPr>
            <w:tcW w:w="2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C8E40E">
            <w:pPr>
              <w:widowControl/>
              <w:jc w:val="right"/>
              <w:rPr>
                <w:rFonts w:ascii="Times New Roman" w:hAnsi="Times New Roman" w:eastAsia="仿宋_GB2312" w:cs="Times New Roman"/>
                <w:kern w:val="0"/>
                <w:sz w:val="24"/>
                <w:szCs w:val="24"/>
              </w:rPr>
            </w:pPr>
          </w:p>
        </w:tc>
        <w:tc>
          <w:tcPr>
            <w:tcW w:w="4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0DFDF2">
            <w:pPr>
              <w:widowControl/>
              <w:jc w:val="right"/>
              <w:rPr>
                <w:rFonts w:ascii="Times New Roman" w:hAnsi="Times New Roman" w:eastAsia="仿宋_GB2312" w:cs="Times New Roman"/>
                <w:kern w:val="0"/>
                <w:sz w:val="24"/>
                <w:szCs w:val="24"/>
              </w:rPr>
            </w:pPr>
          </w:p>
        </w:tc>
      </w:tr>
      <w:tr w14:paraId="61312314">
        <w:tblPrEx>
          <w:tblCellMar>
            <w:top w:w="0" w:type="dxa"/>
            <w:left w:w="108" w:type="dxa"/>
            <w:bottom w:w="0" w:type="dxa"/>
            <w:right w:w="108" w:type="dxa"/>
          </w:tblCellMar>
        </w:tblPrEx>
        <w:trPr>
          <w:trHeight w:val="397" w:hRule="atLeast"/>
          <w:jc w:val="center"/>
        </w:trPr>
        <w:tc>
          <w:tcPr>
            <w:tcW w:w="73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9F8D1F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2240204</w:t>
            </w:r>
          </w:p>
        </w:tc>
        <w:tc>
          <w:tcPr>
            <w:tcW w:w="15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E615D0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消防应急救援</w:t>
            </w:r>
          </w:p>
        </w:tc>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986BD1">
            <w:pPr>
              <w:keepNext w:val="0"/>
              <w:keepLines w:val="0"/>
              <w:widowControl/>
              <w:suppressLineNumbers w:val="0"/>
              <w:jc w:val="center"/>
              <w:textAlignment w:val="center"/>
              <w:rPr>
                <w:rFonts w:ascii="Times New Roman" w:hAnsi="Times New Roman" w:eastAsia="仿宋_GB2312" w:cs="Times New Roman"/>
                <w:b/>
                <w:bCs/>
                <w:kern w:val="0"/>
                <w:sz w:val="24"/>
                <w:szCs w:val="24"/>
              </w:rPr>
            </w:pPr>
            <w:r>
              <w:rPr>
                <w:rFonts w:hint="eastAsia" w:ascii="宋体" w:hAnsi="宋体" w:eastAsia="宋体" w:cs="宋体"/>
                <w:b/>
                <w:bCs/>
                <w:i w:val="0"/>
                <w:iCs w:val="0"/>
                <w:color w:val="000000"/>
                <w:kern w:val="0"/>
                <w:sz w:val="22"/>
                <w:szCs w:val="22"/>
                <w:u w:val="none"/>
                <w:lang w:val="en-US" w:eastAsia="zh-CN" w:bidi="ar"/>
              </w:rPr>
              <w:t>80.69</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D61592">
            <w:pPr>
              <w:jc w:val="center"/>
              <w:rPr>
                <w:rFonts w:ascii="Times New Roman" w:hAnsi="Times New Roman" w:eastAsia="仿宋_GB2312" w:cs="Times New Roman"/>
                <w:b/>
                <w:bCs/>
                <w:kern w:val="0"/>
                <w:sz w:val="24"/>
                <w:szCs w:val="24"/>
              </w:rPr>
            </w:pPr>
          </w:p>
        </w:tc>
        <w:tc>
          <w:tcPr>
            <w:tcW w:w="5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0F8EC8">
            <w:pPr>
              <w:keepNext w:val="0"/>
              <w:keepLines w:val="0"/>
              <w:widowControl/>
              <w:suppressLineNumbers w:val="0"/>
              <w:jc w:val="center"/>
              <w:textAlignment w:val="center"/>
              <w:rPr>
                <w:rFonts w:ascii="Times New Roman" w:hAnsi="Times New Roman" w:eastAsia="仿宋_GB2312" w:cs="Times New Roman"/>
                <w:b/>
                <w:bCs/>
                <w:kern w:val="0"/>
                <w:sz w:val="24"/>
                <w:szCs w:val="24"/>
              </w:rPr>
            </w:pPr>
            <w:r>
              <w:rPr>
                <w:rFonts w:hint="eastAsia" w:ascii="宋体" w:hAnsi="宋体" w:eastAsia="宋体" w:cs="宋体"/>
                <w:b/>
                <w:bCs/>
                <w:i w:val="0"/>
                <w:iCs w:val="0"/>
                <w:color w:val="000000"/>
                <w:kern w:val="0"/>
                <w:sz w:val="22"/>
                <w:szCs w:val="22"/>
                <w:u w:val="none"/>
                <w:lang w:val="en-US" w:eastAsia="zh-CN" w:bidi="ar"/>
              </w:rPr>
              <w:t>80.69</w:t>
            </w:r>
          </w:p>
        </w:tc>
        <w:tc>
          <w:tcPr>
            <w:tcW w:w="3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912571">
            <w:pPr>
              <w:widowControl/>
              <w:jc w:val="right"/>
              <w:rPr>
                <w:rFonts w:ascii="Times New Roman" w:hAnsi="Times New Roman" w:eastAsia="仿宋_GB2312" w:cs="Times New Roman"/>
                <w:kern w:val="0"/>
                <w:sz w:val="24"/>
                <w:szCs w:val="24"/>
              </w:rPr>
            </w:pPr>
          </w:p>
        </w:tc>
        <w:tc>
          <w:tcPr>
            <w:tcW w:w="2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854704">
            <w:pPr>
              <w:widowControl/>
              <w:jc w:val="right"/>
              <w:rPr>
                <w:rFonts w:ascii="Times New Roman" w:hAnsi="Times New Roman" w:eastAsia="仿宋_GB2312" w:cs="Times New Roman"/>
                <w:kern w:val="0"/>
                <w:sz w:val="24"/>
                <w:szCs w:val="24"/>
              </w:rPr>
            </w:pPr>
          </w:p>
        </w:tc>
        <w:tc>
          <w:tcPr>
            <w:tcW w:w="4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2A305D">
            <w:pPr>
              <w:widowControl/>
              <w:jc w:val="right"/>
              <w:rPr>
                <w:rFonts w:ascii="Times New Roman" w:hAnsi="Times New Roman" w:eastAsia="仿宋_GB2312" w:cs="Times New Roman"/>
                <w:kern w:val="0"/>
                <w:sz w:val="24"/>
                <w:szCs w:val="24"/>
              </w:rPr>
            </w:pPr>
          </w:p>
        </w:tc>
      </w:tr>
    </w:tbl>
    <w:p w14:paraId="4C31F091">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0C3920E2">
      <w:pPr>
        <w:widowControl/>
        <w:spacing w:after="156" w:afterLines="50"/>
        <w:jc w:val="center"/>
        <w:textAlignment w:val="center"/>
        <w:rPr>
          <w:rFonts w:ascii="Times New Roman" w:hAnsi="Times New Roman" w:eastAsia="黑体" w:cs="Times New Roman"/>
          <w:color w:val="000000"/>
          <w:kern w:val="0"/>
          <w:sz w:val="36"/>
          <w:szCs w:val="36"/>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黑体" w:cs="Times New Roman"/>
          <w:color w:val="000000"/>
          <w:kern w:val="0"/>
          <w:sz w:val="36"/>
          <w:szCs w:val="36"/>
        </w:rPr>
        <w:t>财政拨款收入支出决算总表</w:t>
      </w:r>
    </w:p>
    <w:p w14:paraId="25016FE2">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35C3A927">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蓝山县机关事务服务中心</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15304" w:type="dxa"/>
        <w:jc w:val="center"/>
        <w:tblLayout w:type="fixed"/>
        <w:tblCellMar>
          <w:top w:w="0" w:type="dxa"/>
          <w:left w:w="108" w:type="dxa"/>
          <w:bottom w:w="0" w:type="dxa"/>
          <w:right w:w="108" w:type="dxa"/>
        </w:tblCellMar>
      </w:tblPr>
      <w:tblGrid>
        <w:gridCol w:w="3443"/>
        <w:gridCol w:w="607"/>
        <w:gridCol w:w="1038"/>
        <w:gridCol w:w="3565"/>
        <w:gridCol w:w="600"/>
        <w:gridCol w:w="933"/>
        <w:gridCol w:w="1567"/>
        <w:gridCol w:w="1865"/>
        <w:gridCol w:w="1686"/>
      </w:tblGrid>
      <w:tr w14:paraId="232C5B4E">
        <w:tblPrEx>
          <w:tblCellMar>
            <w:top w:w="0" w:type="dxa"/>
            <w:left w:w="108" w:type="dxa"/>
            <w:bottom w:w="0" w:type="dxa"/>
            <w:right w:w="108" w:type="dxa"/>
          </w:tblCellMar>
        </w:tblPrEx>
        <w:trPr>
          <w:trHeight w:val="402" w:hRule="atLeast"/>
          <w:jc w:val="center"/>
        </w:trPr>
        <w:tc>
          <w:tcPr>
            <w:tcW w:w="508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7A4E03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10216" w:type="dxa"/>
            <w:gridSpan w:val="6"/>
            <w:tcBorders>
              <w:top w:val="single" w:color="auto" w:sz="4" w:space="0"/>
              <w:left w:val="nil"/>
              <w:bottom w:val="single" w:color="auto" w:sz="4" w:space="0"/>
              <w:right w:val="single" w:color="auto" w:sz="4" w:space="0"/>
            </w:tcBorders>
            <w:shd w:val="clear" w:color="000000" w:fill="FFFFFF"/>
            <w:noWrap/>
            <w:vAlign w:val="center"/>
          </w:tcPr>
          <w:p w14:paraId="27CAF73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66A9AC1E">
        <w:tblPrEx>
          <w:tblCellMar>
            <w:top w:w="0" w:type="dxa"/>
            <w:left w:w="108" w:type="dxa"/>
            <w:bottom w:w="0" w:type="dxa"/>
            <w:right w:w="108" w:type="dxa"/>
          </w:tblCellMar>
        </w:tblPrEx>
        <w:trPr>
          <w:trHeight w:val="753" w:hRule="atLeast"/>
          <w:jc w:val="center"/>
        </w:trPr>
        <w:tc>
          <w:tcPr>
            <w:tcW w:w="3443" w:type="dxa"/>
            <w:tcBorders>
              <w:top w:val="nil"/>
              <w:left w:val="single" w:color="auto" w:sz="4" w:space="0"/>
              <w:bottom w:val="single" w:color="auto" w:sz="4" w:space="0"/>
              <w:right w:val="single" w:color="auto" w:sz="4" w:space="0"/>
            </w:tcBorders>
            <w:shd w:val="clear" w:color="auto" w:fill="auto"/>
            <w:noWrap/>
            <w:vAlign w:val="center"/>
          </w:tcPr>
          <w:p w14:paraId="0E72AD5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07" w:type="dxa"/>
            <w:tcBorders>
              <w:top w:val="nil"/>
              <w:left w:val="nil"/>
              <w:bottom w:val="single" w:color="auto" w:sz="4" w:space="0"/>
              <w:right w:val="single" w:color="auto" w:sz="4" w:space="0"/>
            </w:tcBorders>
            <w:shd w:val="clear" w:color="auto" w:fill="auto"/>
            <w:noWrap/>
            <w:vAlign w:val="center"/>
          </w:tcPr>
          <w:p w14:paraId="579697AF">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038" w:type="dxa"/>
            <w:tcBorders>
              <w:top w:val="nil"/>
              <w:left w:val="nil"/>
              <w:bottom w:val="single" w:color="auto" w:sz="4" w:space="0"/>
              <w:right w:val="single" w:color="auto" w:sz="4" w:space="0"/>
            </w:tcBorders>
            <w:shd w:val="clear" w:color="auto" w:fill="auto"/>
            <w:noWrap/>
            <w:vAlign w:val="center"/>
          </w:tcPr>
          <w:p w14:paraId="71BF449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3565" w:type="dxa"/>
            <w:tcBorders>
              <w:top w:val="nil"/>
              <w:left w:val="nil"/>
              <w:bottom w:val="single" w:color="auto" w:sz="4" w:space="0"/>
              <w:right w:val="single" w:color="auto" w:sz="4" w:space="0"/>
            </w:tcBorders>
            <w:shd w:val="clear" w:color="auto" w:fill="auto"/>
            <w:noWrap/>
            <w:vAlign w:val="center"/>
          </w:tcPr>
          <w:p w14:paraId="0E69211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00" w:type="dxa"/>
            <w:tcBorders>
              <w:top w:val="nil"/>
              <w:left w:val="nil"/>
              <w:bottom w:val="single" w:color="auto" w:sz="4" w:space="0"/>
              <w:right w:val="single" w:color="auto" w:sz="4" w:space="0"/>
            </w:tcBorders>
            <w:shd w:val="clear" w:color="auto" w:fill="auto"/>
            <w:noWrap/>
            <w:vAlign w:val="center"/>
          </w:tcPr>
          <w:p w14:paraId="5D8C5890">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933" w:type="dxa"/>
            <w:tcBorders>
              <w:top w:val="nil"/>
              <w:left w:val="nil"/>
              <w:bottom w:val="single" w:color="auto" w:sz="4" w:space="0"/>
              <w:right w:val="single" w:color="auto" w:sz="4" w:space="0"/>
            </w:tcBorders>
            <w:shd w:val="clear" w:color="auto" w:fill="auto"/>
            <w:noWrap/>
            <w:vAlign w:val="center"/>
          </w:tcPr>
          <w:p w14:paraId="2FC4F19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567" w:type="dxa"/>
            <w:tcBorders>
              <w:top w:val="nil"/>
              <w:left w:val="nil"/>
              <w:bottom w:val="single" w:color="auto" w:sz="4" w:space="0"/>
              <w:right w:val="single" w:color="auto" w:sz="4" w:space="0"/>
            </w:tcBorders>
            <w:shd w:val="clear" w:color="auto" w:fill="auto"/>
            <w:vAlign w:val="center"/>
          </w:tcPr>
          <w:p w14:paraId="7A627D5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865" w:type="dxa"/>
            <w:tcBorders>
              <w:top w:val="nil"/>
              <w:left w:val="nil"/>
              <w:bottom w:val="single" w:color="auto" w:sz="4" w:space="0"/>
              <w:right w:val="single" w:color="auto" w:sz="4" w:space="0"/>
            </w:tcBorders>
            <w:shd w:val="clear" w:color="auto" w:fill="auto"/>
            <w:vAlign w:val="center"/>
          </w:tcPr>
          <w:p w14:paraId="0AADA90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686" w:type="dxa"/>
            <w:tcBorders>
              <w:top w:val="nil"/>
              <w:left w:val="nil"/>
              <w:bottom w:val="single" w:color="auto" w:sz="4" w:space="0"/>
              <w:right w:val="single" w:color="auto" w:sz="4" w:space="0"/>
            </w:tcBorders>
            <w:shd w:val="clear" w:color="auto" w:fill="auto"/>
            <w:vAlign w:val="center"/>
          </w:tcPr>
          <w:p w14:paraId="07F3A6B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10880F1A">
        <w:tblPrEx>
          <w:tblCellMar>
            <w:top w:w="0" w:type="dxa"/>
            <w:left w:w="108" w:type="dxa"/>
            <w:bottom w:w="0" w:type="dxa"/>
            <w:right w:w="108" w:type="dxa"/>
          </w:tblCellMar>
        </w:tblPrEx>
        <w:trPr>
          <w:trHeight w:val="402" w:hRule="atLeast"/>
          <w:jc w:val="center"/>
        </w:trPr>
        <w:tc>
          <w:tcPr>
            <w:tcW w:w="3443" w:type="dxa"/>
            <w:tcBorders>
              <w:top w:val="nil"/>
              <w:left w:val="single" w:color="auto" w:sz="4" w:space="0"/>
              <w:bottom w:val="single" w:color="auto" w:sz="4" w:space="0"/>
              <w:right w:val="single" w:color="auto" w:sz="4" w:space="0"/>
            </w:tcBorders>
            <w:shd w:val="clear" w:color="auto" w:fill="auto"/>
            <w:noWrap/>
            <w:vAlign w:val="center"/>
          </w:tcPr>
          <w:p w14:paraId="2F54E1B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07" w:type="dxa"/>
            <w:tcBorders>
              <w:top w:val="nil"/>
              <w:left w:val="nil"/>
              <w:bottom w:val="single" w:color="auto" w:sz="4" w:space="0"/>
              <w:right w:val="single" w:color="auto" w:sz="4" w:space="0"/>
            </w:tcBorders>
            <w:shd w:val="clear" w:color="auto" w:fill="auto"/>
            <w:noWrap/>
            <w:vAlign w:val="center"/>
          </w:tcPr>
          <w:p w14:paraId="39152F5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38" w:type="dxa"/>
            <w:tcBorders>
              <w:top w:val="nil"/>
              <w:left w:val="nil"/>
              <w:bottom w:val="single" w:color="auto" w:sz="4" w:space="0"/>
              <w:right w:val="single" w:color="auto" w:sz="4" w:space="0"/>
            </w:tcBorders>
            <w:shd w:val="clear" w:color="auto" w:fill="auto"/>
            <w:noWrap/>
            <w:vAlign w:val="center"/>
          </w:tcPr>
          <w:p w14:paraId="6C398F7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565" w:type="dxa"/>
            <w:tcBorders>
              <w:top w:val="nil"/>
              <w:left w:val="nil"/>
              <w:bottom w:val="single" w:color="auto" w:sz="4" w:space="0"/>
              <w:right w:val="single" w:color="auto" w:sz="4" w:space="0"/>
            </w:tcBorders>
            <w:shd w:val="clear" w:color="auto" w:fill="auto"/>
            <w:noWrap/>
            <w:vAlign w:val="center"/>
          </w:tcPr>
          <w:p w14:paraId="34432D3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00" w:type="dxa"/>
            <w:tcBorders>
              <w:top w:val="nil"/>
              <w:left w:val="nil"/>
              <w:bottom w:val="single" w:color="auto" w:sz="4" w:space="0"/>
              <w:right w:val="single" w:color="auto" w:sz="4" w:space="0"/>
            </w:tcBorders>
            <w:shd w:val="clear" w:color="auto" w:fill="auto"/>
            <w:noWrap/>
            <w:vAlign w:val="center"/>
          </w:tcPr>
          <w:p w14:paraId="3AFDF07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33" w:type="dxa"/>
            <w:tcBorders>
              <w:top w:val="nil"/>
              <w:left w:val="nil"/>
              <w:bottom w:val="single" w:color="auto" w:sz="4" w:space="0"/>
              <w:right w:val="single" w:color="auto" w:sz="4" w:space="0"/>
            </w:tcBorders>
            <w:shd w:val="clear" w:color="auto" w:fill="auto"/>
            <w:noWrap/>
            <w:vAlign w:val="center"/>
          </w:tcPr>
          <w:p w14:paraId="5AA1C61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567" w:type="dxa"/>
            <w:tcBorders>
              <w:top w:val="nil"/>
              <w:left w:val="nil"/>
              <w:bottom w:val="single" w:color="auto" w:sz="4" w:space="0"/>
              <w:right w:val="single" w:color="auto" w:sz="4" w:space="0"/>
            </w:tcBorders>
            <w:shd w:val="clear" w:color="auto" w:fill="auto"/>
            <w:noWrap/>
            <w:vAlign w:val="center"/>
          </w:tcPr>
          <w:p w14:paraId="1F720A2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865" w:type="dxa"/>
            <w:tcBorders>
              <w:top w:val="nil"/>
              <w:left w:val="nil"/>
              <w:bottom w:val="single" w:color="auto" w:sz="4" w:space="0"/>
              <w:right w:val="single" w:color="auto" w:sz="4" w:space="0"/>
            </w:tcBorders>
            <w:shd w:val="clear" w:color="auto" w:fill="auto"/>
            <w:noWrap/>
            <w:vAlign w:val="center"/>
          </w:tcPr>
          <w:p w14:paraId="14F8090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686" w:type="dxa"/>
            <w:tcBorders>
              <w:top w:val="nil"/>
              <w:left w:val="nil"/>
              <w:bottom w:val="single" w:color="auto" w:sz="4" w:space="0"/>
              <w:right w:val="single" w:color="auto" w:sz="4" w:space="0"/>
            </w:tcBorders>
            <w:shd w:val="clear" w:color="auto" w:fill="auto"/>
            <w:noWrap/>
            <w:vAlign w:val="center"/>
          </w:tcPr>
          <w:p w14:paraId="4936BEF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61F4D362">
        <w:tblPrEx>
          <w:tblCellMar>
            <w:top w:w="0" w:type="dxa"/>
            <w:left w:w="108" w:type="dxa"/>
            <w:bottom w:w="0" w:type="dxa"/>
            <w:right w:w="108" w:type="dxa"/>
          </w:tblCellMar>
        </w:tblPrEx>
        <w:trPr>
          <w:trHeight w:val="402" w:hRule="atLeast"/>
          <w:jc w:val="center"/>
        </w:trPr>
        <w:tc>
          <w:tcPr>
            <w:tcW w:w="3443" w:type="dxa"/>
            <w:tcBorders>
              <w:top w:val="nil"/>
              <w:left w:val="single" w:color="auto" w:sz="4" w:space="0"/>
              <w:bottom w:val="single" w:color="auto" w:sz="4" w:space="0"/>
              <w:right w:val="single" w:color="auto" w:sz="4" w:space="0"/>
            </w:tcBorders>
            <w:shd w:val="clear" w:color="auto" w:fill="auto"/>
            <w:noWrap/>
            <w:vAlign w:val="center"/>
          </w:tcPr>
          <w:p w14:paraId="7313A23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07" w:type="dxa"/>
            <w:tcBorders>
              <w:top w:val="nil"/>
              <w:left w:val="nil"/>
              <w:bottom w:val="single" w:color="auto" w:sz="4" w:space="0"/>
              <w:right w:val="single" w:color="auto" w:sz="4" w:space="0"/>
            </w:tcBorders>
            <w:shd w:val="clear" w:color="auto" w:fill="auto"/>
            <w:noWrap/>
            <w:vAlign w:val="center"/>
          </w:tcPr>
          <w:p w14:paraId="0B1AA5C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038" w:type="dxa"/>
            <w:tcBorders>
              <w:top w:val="nil"/>
              <w:left w:val="nil"/>
              <w:bottom w:val="single" w:color="auto" w:sz="4" w:space="0"/>
              <w:right w:val="single" w:color="auto" w:sz="4" w:space="0"/>
            </w:tcBorders>
            <w:shd w:val="clear" w:color="auto" w:fill="auto"/>
            <w:noWrap/>
            <w:vAlign w:val="center"/>
          </w:tcPr>
          <w:p w14:paraId="3FEBE9D3">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1285.48</w:t>
            </w:r>
            <w:r>
              <w:rPr>
                <w:rFonts w:ascii="Times New Roman" w:hAnsi="Times New Roman" w:eastAsia="仿宋_GB2312" w:cs="Times New Roman"/>
                <w:kern w:val="0"/>
                <w:sz w:val="22"/>
              </w:rPr>
              <w:t>　</w:t>
            </w:r>
          </w:p>
        </w:tc>
        <w:tc>
          <w:tcPr>
            <w:tcW w:w="3565" w:type="dxa"/>
            <w:tcBorders>
              <w:top w:val="nil"/>
              <w:left w:val="nil"/>
              <w:bottom w:val="single" w:color="auto" w:sz="4" w:space="0"/>
              <w:right w:val="single" w:color="auto" w:sz="4" w:space="0"/>
            </w:tcBorders>
            <w:shd w:val="clear" w:color="auto" w:fill="auto"/>
            <w:noWrap/>
            <w:vAlign w:val="center"/>
          </w:tcPr>
          <w:p w14:paraId="1090C8F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00" w:type="dxa"/>
            <w:tcBorders>
              <w:top w:val="nil"/>
              <w:left w:val="nil"/>
              <w:bottom w:val="single" w:color="auto" w:sz="4" w:space="0"/>
              <w:right w:val="single" w:color="auto" w:sz="4" w:space="0"/>
            </w:tcBorders>
            <w:shd w:val="clear" w:color="auto" w:fill="auto"/>
            <w:noWrap/>
            <w:vAlign w:val="center"/>
          </w:tcPr>
          <w:p w14:paraId="31CAA52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933" w:type="dxa"/>
            <w:tcBorders>
              <w:top w:val="nil"/>
              <w:left w:val="nil"/>
              <w:bottom w:val="single" w:color="auto" w:sz="4" w:space="0"/>
              <w:right w:val="single" w:color="auto" w:sz="4" w:space="0"/>
            </w:tcBorders>
            <w:shd w:val="clear" w:color="auto" w:fill="auto"/>
            <w:noWrap/>
            <w:vAlign w:val="center"/>
          </w:tcPr>
          <w:p w14:paraId="3C22406B">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1098.39</w:t>
            </w:r>
            <w:r>
              <w:rPr>
                <w:rFonts w:ascii="Times New Roman" w:hAnsi="Times New Roman" w:eastAsia="仿宋_GB2312" w:cs="Times New Roman"/>
                <w:kern w:val="0"/>
                <w:sz w:val="22"/>
              </w:rPr>
              <w:t>　</w:t>
            </w:r>
          </w:p>
        </w:tc>
        <w:tc>
          <w:tcPr>
            <w:tcW w:w="1567" w:type="dxa"/>
            <w:tcBorders>
              <w:top w:val="nil"/>
              <w:left w:val="nil"/>
              <w:bottom w:val="single" w:color="auto" w:sz="4" w:space="0"/>
              <w:right w:val="single" w:color="auto" w:sz="4" w:space="0"/>
            </w:tcBorders>
            <w:shd w:val="clear" w:color="auto" w:fill="auto"/>
            <w:noWrap/>
            <w:vAlign w:val="center"/>
          </w:tcPr>
          <w:p w14:paraId="34AB648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1098.39</w:t>
            </w:r>
            <w:r>
              <w:rPr>
                <w:rFonts w:ascii="Times New Roman" w:hAnsi="Times New Roman" w:eastAsia="仿宋_GB2312" w:cs="Times New Roman"/>
                <w:kern w:val="0"/>
                <w:sz w:val="22"/>
              </w:rPr>
              <w:t>　</w:t>
            </w:r>
          </w:p>
        </w:tc>
        <w:tc>
          <w:tcPr>
            <w:tcW w:w="1865" w:type="dxa"/>
            <w:tcBorders>
              <w:top w:val="nil"/>
              <w:left w:val="nil"/>
              <w:bottom w:val="single" w:color="auto" w:sz="4" w:space="0"/>
              <w:right w:val="single" w:color="auto" w:sz="4" w:space="0"/>
            </w:tcBorders>
            <w:shd w:val="clear" w:color="auto" w:fill="auto"/>
            <w:noWrap/>
            <w:vAlign w:val="center"/>
          </w:tcPr>
          <w:p w14:paraId="424AE1A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86" w:type="dxa"/>
            <w:tcBorders>
              <w:top w:val="nil"/>
              <w:left w:val="nil"/>
              <w:bottom w:val="single" w:color="auto" w:sz="4" w:space="0"/>
              <w:right w:val="single" w:color="auto" w:sz="4" w:space="0"/>
            </w:tcBorders>
            <w:shd w:val="clear" w:color="auto" w:fill="auto"/>
            <w:noWrap/>
            <w:vAlign w:val="center"/>
          </w:tcPr>
          <w:p w14:paraId="7423D72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CF57E0A">
        <w:tblPrEx>
          <w:tblCellMar>
            <w:top w:w="0" w:type="dxa"/>
            <w:left w:w="108" w:type="dxa"/>
            <w:bottom w:w="0" w:type="dxa"/>
            <w:right w:w="108" w:type="dxa"/>
          </w:tblCellMar>
        </w:tblPrEx>
        <w:trPr>
          <w:trHeight w:val="402" w:hRule="atLeast"/>
          <w:jc w:val="center"/>
        </w:trPr>
        <w:tc>
          <w:tcPr>
            <w:tcW w:w="3443" w:type="dxa"/>
            <w:tcBorders>
              <w:top w:val="nil"/>
              <w:left w:val="single" w:color="auto" w:sz="4" w:space="0"/>
              <w:bottom w:val="single" w:color="auto" w:sz="4" w:space="0"/>
              <w:right w:val="single" w:color="auto" w:sz="4" w:space="0"/>
            </w:tcBorders>
            <w:shd w:val="clear" w:color="auto" w:fill="auto"/>
            <w:noWrap/>
            <w:vAlign w:val="center"/>
          </w:tcPr>
          <w:p w14:paraId="4DCF008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07" w:type="dxa"/>
            <w:tcBorders>
              <w:top w:val="nil"/>
              <w:left w:val="nil"/>
              <w:bottom w:val="single" w:color="auto" w:sz="4" w:space="0"/>
              <w:right w:val="single" w:color="auto" w:sz="4" w:space="0"/>
            </w:tcBorders>
            <w:shd w:val="clear" w:color="auto" w:fill="auto"/>
            <w:noWrap/>
            <w:vAlign w:val="center"/>
          </w:tcPr>
          <w:p w14:paraId="46B8C83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038" w:type="dxa"/>
            <w:tcBorders>
              <w:top w:val="nil"/>
              <w:left w:val="nil"/>
              <w:bottom w:val="single" w:color="auto" w:sz="4" w:space="0"/>
              <w:right w:val="single" w:color="auto" w:sz="4" w:space="0"/>
            </w:tcBorders>
            <w:shd w:val="clear" w:color="auto" w:fill="auto"/>
            <w:noWrap/>
            <w:vAlign w:val="center"/>
          </w:tcPr>
          <w:p w14:paraId="60C6751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565" w:type="dxa"/>
            <w:tcBorders>
              <w:top w:val="nil"/>
              <w:left w:val="nil"/>
              <w:bottom w:val="single" w:color="auto" w:sz="4" w:space="0"/>
              <w:right w:val="single" w:color="auto" w:sz="4" w:space="0"/>
            </w:tcBorders>
            <w:shd w:val="clear" w:color="auto" w:fill="auto"/>
            <w:noWrap/>
            <w:vAlign w:val="center"/>
          </w:tcPr>
          <w:p w14:paraId="2BE8677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00" w:type="dxa"/>
            <w:tcBorders>
              <w:top w:val="nil"/>
              <w:left w:val="nil"/>
              <w:bottom w:val="single" w:color="auto" w:sz="4" w:space="0"/>
              <w:right w:val="single" w:color="auto" w:sz="4" w:space="0"/>
            </w:tcBorders>
            <w:shd w:val="clear" w:color="auto" w:fill="auto"/>
            <w:noWrap/>
            <w:vAlign w:val="center"/>
          </w:tcPr>
          <w:p w14:paraId="248B194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933" w:type="dxa"/>
            <w:tcBorders>
              <w:top w:val="nil"/>
              <w:left w:val="nil"/>
              <w:bottom w:val="single" w:color="auto" w:sz="4" w:space="0"/>
              <w:right w:val="single" w:color="auto" w:sz="4" w:space="0"/>
            </w:tcBorders>
            <w:shd w:val="clear" w:color="auto" w:fill="auto"/>
            <w:noWrap/>
            <w:vAlign w:val="center"/>
          </w:tcPr>
          <w:p w14:paraId="132D817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67" w:type="dxa"/>
            <w:tcBorders>
              <w:top w:val="nil"/>
              <w:left w:val="nil"/>
              <w:bottom w:val="single" w:color="auto" w:sz="4" w:space="0"/>
              <w:right w:val="single" w:color="auto" w:sz="4" w:space="0"/>
            </w:tcBorders>
            <w:shd w:val="clear" w:color="auto" w:fill="auto"/>
            <w:noWrap/>
            <w:vAlign w:val="center"/>
          </w:tcPr>
          <w:p w14:paraId="3245582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65" w:type="dxa"/>
            <w:tcBorders>
              <w:top w:val="nil"/>
              <w:left w:val="nil"/>
              <w:bottom w:val="single" w:color="auto" w:sz="4" w:space="0"/>
              <w:right w:val="single" w:color="auto" w:sz="4" w:space="0"/>
            </w:tcBorders>
            <w:shd w:val="clear" w:color="auto" w:fill="auto"/>
            <w:noWrap/>
            <w:vAlign w:val="center"/>
          </w:tcPr>
          <w:p w14:paraId="1ABB20E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86" w:type="dxa"/>
            <w:tcBorders>
              <w:top w:val="nil"/>
              <w:left w:val="nil"/>
              <w:bottom w:val="single" w:color="auto" w:sz="4" w:space="0"/>
              <w:right w:val="single" w:color="auto" w:sz="4" w:space="0"/>
            </w:tcBorders>
            <w:shd w:val="clear" w:color="auto" w:fill="auto"/>
            <w:noWrap/>
            <w:vAlign w:val="center"/>
          </w:tcPr>
          <w:p w14:paraId="162C81B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B3737FA">
        <w:tblPrEx>
          <w:tblCellMar>
            <w:top w:w="0" w:type="dxa"/>
            <w:left w:w="108" w:type="dxa"/>
            <w:bottom w:w="0" w:type="dxa"/>
            <w:right w:w="108" w:type="dxa"/>
          </w:tblCellMar>
        </w:tblPrEx>
        <w:trPr>
          <w:trHeight w:val="402" w:hRule="atLeast"/>
          <w:jc w:val="center"/>
        </w:trPr>
        <w:tc>
          <w:tcPr>
            <w:tcW w:w="3443" w:type="dxa"/>
            <w:tcBorders>
              <w:top w:val="nil"/>
              <w:left w:val="single" w:color="auto" w:sz="4" w:space="0"/>
              <w:bottom w:val="single" w:color="auto" w:sz="4" w:space="0"/>
              <w:right w:val="single" w:color="auto" w:sz="4" w:space="0"/>
            </w:tcBorders>
            <w:shd w:val="clear" w:color="auto" w:fill="auto"/>
            <w:noWrap/>
            <w:vAlign w:val="center"/>
          </w:tcPr>
          <w:p w14:paraId="2B80E2F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07" w:type="dxa"/>
            <w:tcBorders>
              <w:top w:val="nil"/>
              <w:left w:val="nil"/>
              <w:bottom w:val="single" w:color="auto" w:sz="4" w:space="0"/>
              <w:right w:val="single" w:color="auto" w:sz="4" w:space="0"/>
            </w:tcBorders>
            <w:shd w:val="clear" w:color="auto" w:fill="auto"/>
            <w:noWrap/>
            <w:vAlign w:val="center"/>
          </w:tcPr>
          <w:p w14:paraId="5A81F4A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038" w:type="dxa"/>
            <w:tcBorders>
              <w:top w:val="nil"/>
              <w:left w:val="nil"/>
              <w:bottom w:val="single" w:color="auto" w:sz="4" w:space="0"/>
              <w:right w:val="single" w:color="auto" w:sz="4" w:space="0"/>
            </w:tcBorders>
            <w:shd w:val="clear" w:color="auto" w:fill="auto"/>
            <w:noWrap/>
            <w:vAlign w:val="center"/>
          </w:tcPr>
          <w:p w14:paraId="5D7394C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565" w:type="dxa"/>
            <w:tcBorders>
              <w:top w:val="nil"/>
              <w:left w:val="nil"/>
              <w:bottom w:val="single" w:color="auto" w:sz="4" w:space="0"/>
              <w:right w:val="single" w:color="auto" w:sz="4" w:space="0"/>
            </w:tcBorders>
            <w:shd w:val="clear" w:color="auto" w:fill="auto"/>
            <w:noWrap/>
            <w:vAlign w:val="center"/>
          </w:tcPr>
          <w:p w14:paraId="629ACF79">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八、社会保障和就业支出</w:t>
            </w:r>
          </w:p>
        </w:tc>
        <w:tc>
          <w:tcPr>
            <w:tcW w:w="600" w:type="dxa"/>
            <w:tcBorders>
              <w:top w:val="nil"/>
              <w:left w:val="nil"/>
              <w:bottom w:val="single" w:color="auto" w:sz="4" w:space="0"/>
              <w:right w:val="single" w:color="auto" w:sz="4" w:space="0"/>
            </w:tcBorders>
            <w:shd w:val="clear" w:color="auto" w:fill="auto"/>
            <w:noWrap/>
            <w:vAlign w:val="center"/>
          </w:tcPr>
          <w:p w14:paraId="6B02729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933" w:type="dxa"/>
            <w:tcBorders>
              <w:top w:val="nil"/>
              <w:left w:val="nil"/>
              <w:bottom w:val="single" w:color="auto" w:sz="4" w:space="0"/>
              <w:right w:val="single" w:color="auto" w:sz="4" w:space="0"/>
            </w:tcBorders>
            <w:shd w:val="clear" w:color="auto" w:fill="auto"/>
            <w:noWrap/>
            <w:vAlign w:val="center"/>
          </w:tcPr>
          <w:p w14:paraId="20148C90">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54.04</w:t>
            </w:r>
            <w:r>
              <w:rPr>
                <w:rFonts w:ascii="Times New Roman" w:hAnsi="Times New Roman" w:eastAsia="仿宋_GB2312" w:cs="Times New Roman"/>
                <w:kern w:val="0"/>
                <w:sz w:val="22"/>
              </w:rPr>
              <w:t>　</w:t>
            </w:r>
          </w:p>
        </w:tc>
        <w:tc>
          <w:tcPr>
            <w:tcW w:w="1567" w:type="dxa"/>
            <w:tcBorders>
              <w:top w:val="nil"/>
              <w:left w:val="nil"/>
              <w:bottom w:val="single" w:color="auto" w:sz="4" w:space="0"/>
              <w:right w:val="single" w:color="auto" w:sz="4" w:space="0"/>
            </w:tcBorders>
            <w:shd w:val="clear" w:color="auto" w:fill="auto"/>
            <w:noWrap/>
            <w:vAlign w:val="center"/>
          </w:tcPr>
          <w:p w14:paraId="6B7B3CD8">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54.04</w:t>
            </w:r>
            <w:r>
              <w:rPr>
                <w:rFonts w:ascii="Times New Roman" w:hAnsi="Times New Roman" w:eastAsia="仿宋_GB2312" w:cs="Times New Roman"/>
                <w:kern w:val="0"/>
                <w:sz w:val="22"/>
              </w:rPr>
              <w:t>　</w:t>
            </w:r>
          </w:p>
        </w:tc>
        <w:tc>
          <w:tcPr>
            <w:tcW w:w="1865" w:type="dxa"/>
            <w:tcBorders>
              <w:top w:val="nil"/>
              <w:left w:val="nil"/>
              <w:bottom w:val="single" w:color="auto" w:sz="4" w:space="0"/>
              <w:right w:val="single" w:color="auto" w:sz="4" w:space="0"/>
            </w:tcBorders>
            <w:shd w:val="clear" w:color="auto" w:fill="auto"/>
            <w:noWrap/>
            <w:vAlign w:val="center"/>
          </w:tcPr>
          <w:p w14:paraId="02DFA4E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86" w:type="dxa"/>
            <w:tcBorders>
              <w:top w:val="nil"/>
              <w:left w:val="nil"/>
              <w:bottom w:val="single" w:color="auto" w:sz="4" w:space="0"/>
              <w:right w:val="single" w:color="auto" w:sz="4" w:space="0"/>
            </w:tcBorders>
            <w:shd w:val="clear" w:color="auto" w:fill="auto"/>
            <w:noWrap/>
            <w:vAlign w:val="center"/>
          </w:tcPr>
          <w:p w14:paraId="4C1E942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FA6AF62">
        <w:tblPrEx>
          <w:tblCellMar>
            <w:top w:w="0" w:type="dxa"/>
            <w:left w:w="108" w:type="dxa"/>
            <w:bottom w:w="0" w:type="dxa"/>
            <w:right w:w="108" w:type="dxa"/>
          </w:tblCellMar>
        </w:tblPrEx>
        <w:trPr>
          <w:trHeight w:val="402" w:hRule="atLeast"/>
          <w:jc w:val="center"/>
        </w:trPr>
        <w:tc>
          <w:tcPr>
            <w:tcW w:w="3443" w:type="dxa"/>
            <w:tcBorders>
              <w:top w:val="nil"/>
              <w:left w:val="single" w:color="auto" w:sz="4" w:space="0"/>
              <w:bottom w:val="single" w:color="auto" w:sz="4" w:space="0"/>
              <w:right w:val="single" w:color="auto" w:sz="4" w:space="0"/>
            </w:tcBorders>
            <w:shd w:val="clear" w:color="auto" w:fill="auto"/>
            <w:noWrap/>
            <w:vAlign w:val="center"/>
          </w:tcPr>
          <w:p w14:paraId="2309EC8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7" w:type="dxa"/>
            <w:tcBorders>
              <w:top w:val="nil"/>
              <w:left w:val="nil"/>
              <w:bottom w:val="single" w:color="auto" w:sz="4" w:space="0"/>
              <w:right w:val="single" w:color="auto" w:sz="4" w:space="0"/>
            </w:tcBorders>
            <w:shd w:val="clear" w:color="auto" w:fill="auto"/>
            <w:noWrap/>
            <w:vAlign w:val="center"/>
          </w:tcPr>
          <w:p w14:paraId="12AF090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1038" w:type="dxa"/>
            <w:tcBorders>
              <w:top w:val="nil"/>
              <w:left w:val="nil"/>
              <w:bottom w:val="single" w:color="auto" w:sz="4" w:space="0"/>
              <w:right w:val="single" w:color="auto" w:sz="4" w:space="0"/>
            </w:tcBorders>
            <w:shd w:val="clear" w:color="auto" w:fill="auto"/>
            <w:noWrap/>
            <w:vAlign w:val="center"/>
          </w:tcPr>
          <w:p w14:paraId="4928BEF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565" w:type="dxa"/>
            <w:tcBorders>
              <w:top w:val="nil"/>
              <w:left w:val="nil"/>
              <w:bottom w:val="single" w:color="auto" w:sz="4" w:space="0"/>
              <w:right w:val="single" w:color="auto" w:sz="4" w:space="0"/>
            </w:tcBorders>
            <w:shd w:val="clear" w:color="auto" w:fill="auto"/>
            <w:noWrap/>
            <w:vAlign w:val="center"/>
          </w:tcPr>
          <w:p w14:paraId="79C7D513">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九、卫生健康支出</w:t>
            </w:r>
          </w:p>
        </w:tc>
        <w:tc>
          <w:tcPr>
            <w:tcW w:w="600" w:type="dxa"/>
            <w:tcBorders>
              <w:top w:val="nil"/>
              <w:left w:val="nil"/>
              <w:bottom w:val="single" w:color="auto" w:sz="4" w:space="0"/>
              <w:right w:val="single" w:color="auto" w:sz="4" w:space="0"/>
            </w:tcBorders>
            <w:shd w:val="clear" w:color="auto" w:fill="auto"/>
            <w:noWrap/>
            <w:vAlign w:val="center"/>
          </w:tcPr>
          <w:p w14:paraId="1F2B393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933" w:type="dxa"/>
            <w:tcBorders>
              <w:top w:val="nil"/>
              <w:left w:val="nil"/>
              <w:bottom w:val="single" w:color="auto" w:sz="4" w:space="0"/>
              <w:right w:val="single" w:color="auto" w:sz="4" w:space="0"/>
            </w:tcBorders>
            <w:shd w:val="clear" w:color="auto" w:fill="auto"/>
            <w:noWrap/>
            <w:vAlign w:val="center"/>
          </w:tcPr>
          <w:p w14:paraId="5F3D151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5.34</w:t>
            </w:r>
            <w:r>
              <w:rPr>
                <w:rFonts w:ascii="Times New Roman" w:hAnsi="Times New Roman" w:eastAsia="仿宋_GB2312" w:cs="Times New Roman"/>
                <w:kern w:val="0"/>
                <w:sz w:val="22"/>
              </w:rPr>
              <w:t>　</w:t>
            </w:r>
          </w:p>
        </w:tc>
        <w:tc>
          <w:tcPr>
            <w:tcW w:w="1567" w:type="dxa"/>
            <w:tcBorders>
              <w:top w:val="nil"/>
              <w:left w:val="nil"/>
              <w:bottom w:val="single" w:color="auto" w:sz="4" w:space="0"/>
              <w:right w:val="single" w:color="auto" w:sz="4" w:space="0"/>
            </w:tcBorders>
            <w:shd w:val="clear" w:color="auto" w:fill="auto"/>
            <w:noWrap/>
            <w:vAlign w:val="center"/>
          </w:tcPr>
          <w:p w14:paraId="43847814">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5.34</w:t>
            </w:r>
            <w:r>
              <w:rPr>
                <w:rFonts w:ascii="Times New Roman" w:hAnsi="Times New Roman" w:eastAsia="仿宋_GB2312" w:cs="Times New Roman"/>
                <w:kern w:val="0"/>
                <w:sz w:val="22"/>
              </w:rPr>
              <w:t>　</w:t>
            </w:r>
          </w:p>
        </w:tc>
        <w:tc>
          <w:tcPr>
            <w:tcW w:w="1865" w:type="dxa"/>
            <w:tcBorders>
              <w:top w:val="nil"/>
              <w:left w:val="nil"/>
              <w:bottom w:val="single" w:color="auto" w:sz="4" w:space="0"/>
              <w:right w:val="single" w:color="auto" w:sz="4" w:space="0"/>
            </w:tcBorders>
            <w:shd w:val="clear" w:color="auto" w:fill="auto"/>
            <w:noWrap/>
            <w:vAlign w:val="center"/>
          </w:tcPr>
          <w:p w14:paraId="2D54080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86" w:type="dxa"/>
            <w:tcBorders>
              <w:top w:val="nil"/>
              <w:left w:val="nil"/>
              <w:bottom w:val="single" w:color="auto" w:sz="4" w:space="0"/>
              <w:right w:val="single" w:color="auto" w:sz="4" w:space="0"/>
            </w:tcBorders>
            <w:shd w:val="clear" w:color="auto" w:fill="auto"/>
            <w:noWrap/>
            <w:vAlign w:val="center"/>
          </w:tcPr>
          <w:p w14:paraId="72695C7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ECC1C82">
        <w:tblPrEx>
          <w:tblCellMar>
            <w:top w:w="0" w:type="dxa"/>
            <w:left w:w="108" w:type="dxa"/>
            <w:bottom w:w="0" w:type="dxa"/>
            <w:right w:w="108" w:type="dxa"/>
          </w:tblCellMar>
        </w:tblPrEx>
        <w:trPr>
          <w:trHeight w:val="402" w:hRule="atLeast"/>
          <w:jc w:val="center"/>
        </w:trPr>
        <w:tc>
          <w:tcPr>
            <w:tcW w:w="3443" w:type="dxa"/>
            <w:tcBorders>
              <w:top w:val="nil"/>
              <w:left w:val="single" w:color="auto" w:sz="4" w:space="0"/>
              <w:bottom w:val="single" w:color="auto" w:sz="4" w:space="0"/>
              <w:right w:val="single" w:color="auto" w:sz="4" w:space="0"/>
            </w:tcBorders>
            <w:shd w:val="clear" w:color="auto" w:fill="auto"/>
            <w:noWrap/>
            <w:vAlign w:val="center"/>
          </w:tcPr>
          <w:p w14:paraId="0EC6A69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7" w:type="dxa"/>
            <w:tcBorders>
              <w:top w:val="nil"/>
              <w:left w:val="nil"/>
              <w:bottom w:val="single" w:color="auto" w:sz="4" w:space="0"/>
              <w:right w:val="single" w:color="auto" w:sz="4" w:space="0"/>
            </w:tcBorders>
            <w:shd w:val="clear" w:color="auto" w:fill="auto"/>
            <w:noWrap/>
            <w:vAlign w:val="center"/>
          </w:tcPr>
          <w:p w14:paraId="276F255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1038" w:type="dxa"/>
            <w:tcBorders>
              <w:top w:val="nil"/>
              <w:left w:val="nil"/>
              <w:bottom w:val="single" w:color="auto" w:sz="4" w:space="0"/>
              <w:right w:val="single" w:color="auto" w:sz="4" w:space="0"/>
            </w:tcBorders>
            <w:shd w:val="clear" w:color="auto" w:fill="auto"/>
            <w:noWrap/>
            <w:vAlign w:val="center"/>
          </w:tcPr>
          <w:p w14:paraId="4D30EC0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565" w:type="dxa"/>
            <w:tcBorders>
              <w:top w:val="nil"/>
              <w:left w:val="nil"/>
              <w:bottom w:val="single" w:color="auto" w:sz="4" w:space="0"/>
              <w:right w:val="single" w:color="auto" w:sz="4" w:space="0"/>
            </w:tcBorders>
            <w:shd w:val="clear" w:color="auto" w:fill="auto"/>
            <w:noWrap/>
            <w:vAlign w:val="center"/>
          </w:tcPr>
          <w:p w14:paraId="34D2FA2A">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十一、城乡社区支出</w:t>
            </w:r>
          </w:p>
        </w:tc>
        <w:tc>
          <w:tcPr>
            <w:tcW w:w="600" w:type="dxa"/>
            <w:tcBorders>
              <w:top w:val="nil"/>
              <w:left w:val="nil"/>
              <w:bottom w:val="single" w:color="auto" w:sz="4" w:space="0"/>
              <w:right w:val="single" w:color="auto" w:sz="4" w:space="0"/>
            </w:tcBorders>
            <w:shd w:val="clear" w:color="auto" w:fill="auto"/>
            <w:noWrap/>
            <w:vAlign w:val="center"/>
          </w:tcPr>
          <w:p w14:paraId="3F7EAA6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933" w:type="dxa"/>
            <w:tcBorders>
              <w:top w:val="nil"/>
              <w:left w:val="nil"/>
              <w:bottom w:val="single" w:color="auto" w:sz="4" w:space="0"/>
              <w:right w:val="single" w:color="auto" w:sz="4" w:space="0"/>
            </w:tcBorders>
            <w:shd w:val="clear" w:color="auto" w:fill="auto"/>
            <w:noWrap/>
            <w:vAlign w:val="center"/>
          </w:tcPr>
          <w:p w14:paraId="2358F15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rPr>
              <w:t>10.15</w:t>
            </w:r>
          </w:p>
        </w:tc>
        <w:tc>
          <w:tcPr>
            <w:tcW w:w="1567" w:type="dxa"/>
            <w:tcBorders>
              <w:top w:val="nil"/>
              <w:left w:val="nil"/>
              <w:bottom w:val="single" w:color="auto" w:sz="4" w:space="0"/>
              <w:right w:val="single" w:color="auto" w:sz="4" w:space="0"/>
            </w:tcBorders>
            <w:shd w:val="clear" w:color="auto" w:fill="auto"/>
            <w:noWrap/>
            <w:vAlign w:val="center"/>
          </w:tcPr>
          <w:p w14:paraId="31809618">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10.15</w:t>
            </w:r>
            <w:r>
              <w:rPr>
                <w:rFonts w:ascii="Times New Roman" w:hAnsi="Times New Roman" w:eastAsia="仿宋_GB2312" w:cs="Times New Roman"/>
                <w:kern w:val="0"/>
                <w:sz w:val="22"/>
              </w:rPr>
              <w:t>　</w:t>
            </w:r>
          </w:p>
        </w:tc>
        <w:tc>
          <w:tcPr>
            <w:tcW w:w="1865" w:type="dxa"/>
            <w:tcBorders>
              <w:top w:val="nil"/>
              <w:left w:val="nil"/>
              <w:bottom w:val="single" w:color="auto" w:sz="4" w:space="0"/>
              <w:right w:val="single" w:color="auto" w:sz="4" w:space="0"/>
            </w:tcBorders>
            <w:shd w:val="clear" w:color="auto" w:fill="auto"/>
            <w:noWrap/>
            <w:vAlign w:val="center"/>
          </w:tcPr>
          <w:p w14:paraId="2AF1143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86" w:type="dxa"/>
            <w:tcBorders>
              <w:top w:val="nil"/>
              <w:left w:val="nil"/>
              <w:bottom w:val="single" w:color="auto" w:sz="4" w:space="0"/>
              <w:right w:val="single" w:color="auto" w:sz="4" w:space="0"/>
            </w:tcBorders>
            <w:shd w:val="clear" w:color="auto" w:fill="auto"/>
            <w:noWrap/>
            <w:vAlign w:val="center"/>
          </w:tcPr>
          <w:p w14:paraId="53E4DEF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50BC4A1">
        <w:tblPrEx>
          <w:tblCellMar>
            <w:top w:w="0" w:type="dxa"/>
            <w:left w:w="108" w:type="dxa"/>
            <w:bottom w:w="0" w:type="dxa"/>
            <w:right w:w="108" w:type="dxa"/>
          </w:tblCellMar>
        </w:tblPrEx>
        <w:trPr>
          <w:trHeight w:val="402" w:hRule="atLeast"/>
          <w:jc w:val="center"/>
        </w:trPr>
        <w:tc>
          <w:tcPr>
            <w:tcW w:w="3443" w:type="dxa"/>
            <w:tcBorders>
              <w:top w:val="nil"/>
              <w:left w:val="single" w:color="auto" w:sz="4" w:space="0"/>
              <w:bottom w:val="single" w:color="auto" w:sz="4" w:space="0"/>
              <w:right w:val="single" w:color="auto" w:sz="4" w:space="0"/>
            </w:tcBorders>
            <w:shd w:val="clear" w:color="auto" w:fill="auto"/>
            <w:noWrap/>
            <w:vAlign w:val="center"/>
          </w:tcPr>
          <w:p w14:paraId="211387F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7" w:type="dxa"/>
            <w:tcBorders>
              <w:top w:val="nil"/>
              <w:left w:val="nil"/>
              <w:bottom w:val="single" w:color="auto" w:sz="4" w:space="0"/>
              <w:right w:val="single" w:color="auto" w:sz="4" w:space="0"/>
            </w:tcBorders>
            <w:shd w:val="clear" w:color="auto" w:fill="auto"/>
            <w:noWrap/>
            <w:vAlign w:val="center"/>
          </w:tcPr>
          <w:p w14:paraId="340F1A2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1038" w:type="dxa"/>
            <w:tcBorders>
              <w:top w:val="nil"/>
              <w:left w:val="nil"/>
              <w:bottom w:val="single" w:color="auto" w:sz="4" w:space="0"/>
              <w:right w:val="single" w:color="auto" w:sz="4" w:space="0"/>
            </w:tcBorders>
            <w:shd w:val="clear" w:color="auto" w:fill="auto"/>
            <w:noWrap/>
            <w:vAlign w:val="center"/>
          </w:tcPr>
          <w:p w14:paraId="20FCEDF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565" w:type="dxa"/>
            <w:tcBorders>
              <w:top w:val="nil"/>
              <w:left w:val="nil"/>
              <w:bottom w:val="single" w:color="auto" w:sz="4" w:space="0"/>
              <w:right w:val="single" w:color="auto" w:sz="4" w:space="0"/>
            </w:tcBorders>
            <w:shd w:val="clear" w:color="auto" w:fill="auto"/>
            <w:noWrap/>
            <w:vAlign w:val="center"/>
          </w:tcPr>
          <w:p w14:paraId="3EC4F614">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十二、农林水支出</w:t>
            </w:r>
          </w:p>
        </w:tc>
        <w:tc>
          <w:tcPr>
            <w:tcW w:w="600" w:type="dxa"/>
            <w:tcBorders>
              <w:top w:val="nil"/>
              <w:left w:val="nil"/>
              <w:bottom w:val="single" w:color="auto" w:sz="4" w:space="0"/>
              <w:right w:val="single" w:color="auto" w:sz="4" w:space="0"/>
            </w:tcBorders>
            <w:shd w:val="clear" w:color="auto" w:fill="auto"/>
            <w:noWrap/>
            <w:vAlign w:val="center"/>
          </w:tcPr>
          <w:p w14:paraId="62FBE1C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933" w:type="dxa"/>
            <w:tcBorders>
              <w:top w:val="nil"/>
              <w:left w:val="nil"/>
              <w:bottom w:val="single" w:color="auto" w:sz="4" w:space="0"/>
              <w:right w:val="single" w:color="auto" w:sz="4" w:space="0"/>
            </w:tcBorders>
            <w:shd w:val="clear" w:color="auto" w:fill="auto"/>
            <w:noWrap/>
            <w:vAlign w:val="center"/>
          </w:tcPr>
          <w:p w14:paraId="6F9EB0F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36.07</w:t>
            </w:r>
            <w:r>
              <w:rPr>
                <w:rFonts w:ascii="Times New Roman" w:hAnsi="Times New Roman" w:eastAsia="仿宋_GB2312" w:cs="Times New Roman"/>
                <w:kern w:val="0"/>
                <w:sz w:val="22"/>
              </w:rPr>
              <w:t>　</w:t>
            </w:r>
          </w:p>
        </w:tc>
        <w:tc>
          <w:tcPr>
            <w:tcW w:w="1567" w:type="dxa"/>
            <w:tcBorders>
              <w:top w:val="nil"/>
              <w:left w:val="nil"/>
              <w:bottom w:val="single" w:color="auto" w:sz="4" w:space="0"/>
              <w:right w:val="single" w:color="auto" w:sz="4" w:space="0"/>
            </w:tcBorders>
            <w:shd w:val="clear" w:color="auto" w:fill="auto"/>
            <w:noWrap/>
            <w:vAlign w:val="center"/>
          </w:tcPr>
          <w:p w14:paraId="78AB0109">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36.07</w:t>
            </w:r>
            <w:r>
              <w:rPr>
                <w:rFonts w:ascii="Times New Roman" w:hAnsi="Times New Roman" w:eastAsia="仿宋_GB2312" w:cs="Times New Roman"/>
                <w:kern w:val="0"/>
                <w:sz w:val="22"/>
              </w:rPr>
              <w:t>　</w:t>
            </w:r>
          </w:p>
        </w:tc>
        <w:tc>
          <w:tcPr>
            <w:tcW w:w="1865" w:type="dxa"/>
            <w:tcBorders>
              <w:top w:val="nil"/>
              <w:left w:val="nil"/>
              <w:bottom w:val="single" w:color="auto" w:sz="4" w:space="0"/>
              <w:right w:val="single" w:color="auto" w:sz="4" w:space="0"/>
            </w:tcBorders>
            <w:shd w:val="clear" w:color="auto" w:fill="auto"/>
            <w:noWrap/>
            <w:vAlign w:val="center"/>
          </w:tcPr>
          <w:p w14:paraId="3F2000A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86" w:type="dxa"/>
            <w:tcBorders>
              <w:top w:val="nil"/>
              <w:left w:val="nil"/>
              <w:bottom w:val="single" w:color="auto" w:sz="4" w:space="0"/>
              <w:right w:val="single" w:color="auto" w:sz="4" w:space="0"/>
            </w:tcBorders>
            <w:shd w:val="clear" w:color="auto" w:fill="auto"/>
            <w:noWrap/>
            <w:vAlign w:val="center"/>
          </w:tcPr>
          <w:p w14:paraId="56CACD9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5CE3023">
        <w:tblPrEx>
          <w:tblCellMar>
            <w:top w:w="0" w:type="dxa"/>
            <w:left w:w="108" w:type="dxa"/>
            <w:bottom w:w="0" w:type="dxa"/>
            <w:right w:w="108" w:type="dxa"/>
          </w:tblCellMar>
        </w:tblPrEx>
        <w:trPr>
          <w:trHeight w:val="402" w:hRule="atLeast"/>
          <w:jc w:val="center"/>
        </w:trPr>
        <w:tc>
          <w:tcPr>
            <w:tcW w:w="3443" w:type="dxa"/>
            <w:tcBorders>
              <w:top w:val="nil"/>
              <w:left w:val="single" w:color="auto" w:sz="4" w:space="0"/>
              <w:bottom w:val="single" w:color="auto" w:sz="4" w:space="0"/>
              <w:right w:val="single" w:color="auto" w:sz="4" w:space="0"/>
            </w:tcBorders>
            <w:shd w:val="clear" w:color="auto" w:fill="auto"/>
            <w:noWrap/>
            <w:vAlign w:val="center"/>
          </w:tcPr>
          <w:p w14:paraId="292D420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7" w:type="dxa"/>
            <w:tcBorders>
              <w:top w:val="nil"/>
              <w:left w:val="nil"/>
              <w:bottom w:val="single" w:color="auto" w:sz="4" w:space="0"/>
              <w:right w:val="single" w:color="auto" w:sz="4" w:space="0"/>
            </w:tcBorders>
            <w:shd w:val="clear" w:color="auto" w:fill="auto"/>
            <w:noWrap/>
            <w:vAlign w:val="center"/>
          </w:tcPr>
          <w:p w14:paraId="22AB166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1038" w:type="dxa"/>
            <w:tcBorders>
              <w:top w:val="nil"/>
              <w:left w:val="nil"/>
              <w:bottom w:val="single" w:color="auto" w:sz="4" w:space="0"/>
              <w:right w:val="single" w:color="auto" w:sz="4" w:space="0"/>
            </w:tcBorders>
            <w:shd w:val="clear" w:color="auto" w:fill="auto"/>
            <w:noWrap/>
            <w:vAlign w:val="center"/>
          </w:tcPr>
          <w:p w14:paraId="36B3FBA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565" w:type="dxa"/>
            <w:tcBorders>
              <w:top w:val="nil"/>
              <w:left w:val="nil"/>
              <w:bottom w:val="single" w:color="auto" w:sz="4" w:space="0"/>
              <w:right w:val="single" w:color="auto" w:sz="4" w:space="0"/>
            </w:tcBorders>
            <w:shd w:val="clear" w:color="auto" w:fill="auto"/>
            <w:noWrap/>
            <w:vAlign w:val="center"/>
          </w:tcPr>
          <w:p w14:paraId="121B4E61">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十三、交通运输支出</w:t>
            </w:r>
          </w:p>
        </w:tc>
        <w:tc>
          <w:tcPr>
            <w:tcW w:w="600" w:type="dxa"/>
            <w:tcBorders>
              <w:top w:val="nil"/>
              <w:left w:val="nil"/>
              <w:bottom w:val="single" w:color="auto" w:sz="4" w:space="0"/>
              <w:right w:val="single" w:color="auto" w:sz="4" w:space="0"/>
            </w:tcBorders>
            <w:shd w:val="clear" w:color="auto" w:fill="auto"/>
            <w:noWrap/>
            <w:vAlign w:val="center"/>
          </w:tcPr>
          <w:p w14:paraId="40C1748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933" w:type="dxa"/>
            <w:tcBorders>
              <w:top w:val="nil"/>
              <w:left w:val="nil"/>
              <w:bottom w:val="single" w:color="auto" w:sz="4" w:space="0"/>
              <w:right w:val="single" w:color="auto" w:sz="4" w:space="0"/>
            </w:tcBorders>
            <w:shd w:val="clear" w:color="auto" w:fill="auto"/>
            <w:noWrap/>
            <w:vAlign w:val="center"/>
          </w:tcPr>
          <w:p w14:paraId="052A28E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rPr>
              <w:t>0.8</w:t>
            </w:r>
          </w:p>
        </w:tc>
        <w:tc>
          <w:tcPr>
            <w:tcW w:w="1567" w:type="dxa"/>
            <w:tcBorders>
              <w:top w:val="nil"/>
              <w:left w:val="nil"/>
              <w:bottom w:val="single" w:color="auto" w:sz="4" w:space="0"/>
              <w:right w:val="single" w:color="auto" w:sz="4" w:space="0"/>
            </w:tcBorders>
            <w:shd w:val="clear" w:color="auto" w:fill="auto"/>
            <w:noWrap/>
            <w:vAlign w:val="center"/>
          </w:tcPr>
          <w:p w14:paraId="0D5F604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rPr>
              <w:t>0.8</w:t>
            </w:r>
          </w:p>
        </w:tc>
        <w:tc>
          <w:tcPr>
            <w:tcW w:w="1865" w:type="dxa"/>
            <w:tcBorders>
              <w:top w:val="nil"/>
              <w:left w:val="nil"/>
              <w:bottom w:val="single" w:color="auto" w:sz="4" w:space="0"/>
              <w:right w:val="single" w:color="auto" w:sz="4" w:space="0"/>
            </w:tcBorders>
            <w:shd w:val="clear" w:color="auto" w:fill="auto"/>
            <w:noWrap/>
            <w:vAlign w:val="center"/>
          </w:tcPr>
          <w:p w14:paraId="4E37E65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86" w:type="dxa"/>
            <w:tcBorders>
              <w:top w:val="nil"/>
              <w:left w:val="nil"/>
              <w:bottom w:val="single" w:color="auto" w:sz="4" w:space="0"/>
              <w:right w:val="single" w:color="auto" w:sz="4" w:space="0"/>
            </w:tcBorders>
            <w:shd w:val="clear" w:color="auto" w:fill="auto"/>
            <w:noWrap/>
            <w:vAlign w:val="center"/>
          </w:tcPr>
          <w:p w14:paraId="762128C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7EE0E63">
        <w:tblPrEx>
          <w:tblCellMar>
            <w:top w:w="0" w:type="dxa"/>
            <w:left w:w="108" w:type="dxa"/>
            <w:bottom w:w="0" w:type="dxa"/>
            <w:right w:w="108" w:type="dxa"/>
          </w:tblCellMar>
        </w:tblPrEx>
        <w:trPr>
          <w:trHeight w:val="402" w:hRule="atLeast"/>
          <w:jc w:val="center"/>
        </w:trPr>
        <w:tc>
          <w:tcPr>
            <w:tcW w:w="3443" w:type="dxa"/>
            <w:tcBorders>
              <w:top w:val="nil"/>
              <w:left w:val="single" w:color="auto" w:sz="4" w:space="0"/>
              <w:bottom w:val="single" w:color="auto" w:sz="4" w:space="0"/>
              <w:right w:val="single" w:color="auto" w:sz="4" w:space="0"/>
            </w:tcBorders>
            <w:shd w:val="clear" w:color="auto" w:fill="auto"/>
            <w:noWrap/>
            <w:vAlign w:val="center"/>
          </w:tcPr>
          <w:p w14:paraId="67CE8C2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7" w:type="dxa"/>
            <w:tcBorders>
              <w:top w:val="nil"/>
              <w:left w:val="nil"/>
              <w:bottom w:val="single" w:color="auto" w:sz="4" w:space="0"/>
              <w:right w:val="single" w:color="auto" w:sz="4" w:space="0"/>
            </w:tcBorders>
            <w:shd w:val="clear" w:color="auto" w:fill="auto"/>
            <w:noWrap/>
            <w:vAlign w:val="center"/>
          </w:tcPr>
          <w:p w14:paraId="4AEA34A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1038" w:type="dxa"/>
            <w:tcBorders>
              <w:top w:val="nil"/>
              <w:left w:val="nil"/>
              <w:bottom w:val="single" w:color="auto" w:sz="4" w:space="0"/>
              <w:right w:val="single" w:color="auto" w:sz="4" w:space="0"/>
            </w:tcBorders>
            <w:shd w:val="clear" w:color="auto" w:fill="auto"/>
            <w:noWrap/>
            <w:vAlign w:val="center"/>
          </w:tcPr>
          <w:p w14:paraId="56BF193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565" w:type="dxa"/>
            <w:tcBorders>
              <w:top w:val="nil"/>
              <w:left w:val="nil"/>
              <w:bottom w:val="single" w:color="auto" w:sz="4" w:space="0"/>
              <w:right w:val="single" w:color="auto" w:sz="4" w:space="0"/>
            </w:tcBorders>
            <w:shd w:val="clear" w:color="auto" w:fill="auto"/>
            <w:noWrap/>
            <w:vAlign w:val="center"/>
          </w:tcPr>
          <w:p w14:paraId="2F685515">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二十二、灾害防治及应急管理支出</w:t>
            </w:r>
          </w:p>
        </w:tc>
        <w:tc>
          <w:tcPr>
            <w:tcW w:w="600" w:type="dxa"/>
            <w:tcBorders>
              <w:top w:val="nil"/>
              <w:left w:val="nil"/>
              <w:bottom w:val="single" w:color="auto" w:sz="4" w:space="0"/>
              <w:right w:val="single" w:color="auto" w:sz="4" w:space="0"/>
            </w:tcBorders>
            <w:shd w:val="clear" w:color="auto" w:fill="auto"/>
            <w:noWrap/>
            <w:vAlign w:val="center"/>
          </w:tcPr>
          <w:p w14:paraId="3D399A3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933" w:type="dxa"/>
            <w:tcBorders>
              <w:top w:val="nil"/>
              <w:left w:val="nil"/>
              <w:bottom w:val="single" w:color="auto" w:sz="4" w:space="0"/>
              <w:right w:val="single" w:color="auto" w:sz="4" w:space="0"/>
            </w:tcBorders>
            <w:shd w:val="clear" w:color="auto" w:fill="auto"/>
            <w:noWrap/>
            <w:vAlign w:val="center"/>
          </w:tcPr>
          <w:p w14:paraId="4DD8EF2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80.69</w:t>
            </w:r>
            <w:r>
              <w:rPr>
                <w:rFonts w:ascii="Times New Roman" w:hAnsi="Times New Roman" w:eastAsia="仿宋_GB2312" w:cs="Times New Roman"/>
                <w:kern w:val="0"/>
                <w:sz w:val="22"/>
              </w:rPr>
              <w:t>　</w:t>
            </w:r>
          </w:p>
        </w:tc>
        <w:tc>
          <w:tcPr>
            <w:tcW w:w="1567" w:type="dxa"/>
            <w:tcBorders>
              <w:top w:val="nil"/>
              <w:left w:val="nil"/>
              <w:bottom w:val="single" w:color="auto" w:sz="4" w:space="0"/>
              <w:right w:val="single" w:color="auto" w:sz="4" w:space="0"/>
            </w:tcBorders>
            <w:shd w:val="clear" w:color="auto" w:fill="auto"/>
            <w:noWrap/>
            <w:vAlign w:val="center"/>
          </w:tcPr>
          <w:p w14:paraId="66DA9A9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80.69</w:t>
            </w:r>
            <w:r>
              <w:rPr>
                <w:rFonts w:ascii="Times New Roman" w:hAnsi="Times New Roman" w:eastAsia="仿宋_GB2312" w:cs="Times New Roman"/>
                <w:kern w:val="0"/>
                <w:sz w:val="22"/>
              </w:rPr>
              <w:t>　</w:t>
            </w:r>
          </w:p>
        </w:tc>
        <w:tc>
          <w:tcPr>
            <w:tcW w:w="1865" w:type="dxa"/>
            <w:tcBorders>
              <w:top w:val="nil"/>
              <w:left w:val="nil"/>
              <w:bottom w:val="single" w:color="auto" w:sz="4" w:space="0"/>
              <w:right w:val="single" w:color="auto" w:sz="4" w:space="0"/>
            </w:tcBorders>
            <w:shd w:val="clear" w:color="auto" w:fill="auto"/>
            <w:noWrap/>
            <w:vAlign w:val="center"/>
          </w:tcPr>
          <w:p w14:paraId="569A282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86" w:type="dxa"/>
            <w:tcBorders>
              <w:top w:val="nil"/>
              <w:left w:val="nil"/>
              <w:bottom w:val="single" w:color="auto" w:sz="4" w:space="0"/>
              <w:right w:val="single" w:color="auto" w:sz="4" w:space="0"/>
            </w:tcBorders>
            <w:shd w:val="clear" w:color="auto" w:fill="auto"/>
            <w:noWrap/>
            <w:vAlign w:val="center"/>
          </w:tcPr>
          <w:p w14:paraId="26275B8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1C3B90B">
        <w:tblPrEx>
          <w:tblCellMar>
            <w:top w:w="0" w:type="dxa"/>
            <w:left w:w="108" w:type="dxa"/>
            <w:bottom w:w="0" w:type="dxa"/>
            <w:right w:w="108" w:type="dxa"/>
          </w:tblCellMar>
        </w:tblPrEx>
        <w:trPr>
          <w:trHeight w:val="402" w:hRule="atLeast"/>
          <w:jc w:val="center"/>
        </w:trPr>
        <w:tc>
          <w:tcPr>
            <w:tcW w:w="3443" w:type="dxa"/>
            <w:tcBorders>
              <w:top w:val="nil"/>
              <w:left w:val="single" w:color="auto" w:sz="4" w:space="0"/>
              <w:bottom w:val="single" w:color="auto" w:sz="4" w:space="0"/>
              <w:right w:val="single" w:color="auto" w:sz="4" w:space="0"/>
            </w:tcBorders>
            <w:shd w:val="clear" w:color="auto" w:fill="auto"/>
            <w:noWrap/>
            <w:vAlign w:val="center"/>
          </w:tcPr>
          <w:p w14:paraId="74E9DDA2">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07" w:type="dxa"/>
            <w:tcBorders>
              <w:top w:val="nil"/>
              <w:left w:val="nil"/>
              <w:bottom w:val="single" w:color="auto" w:sz="4" w:space="0"/>
              <w:right w:val="single" w:color="auto" w:sz="4" w:space="0"/>
            </w:tcBorders>
            <w:shd w:val="clear" w:color="auto" w:fill="auto"/>
            <w:noWrap/>
            <w:vAlign w:val="center"/>
          </w:tcPr>
          <w:p w14:paraId="3A6FE50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1038" w:type="dxa"/>
            <w:tcBorders>
              <w:top w:val="nil"/>
              <w:left w:val="nil"/>
              <w:bottom w:val="single" w:color="auto" w:sz="4" w:space="0"/>
              <w:right w:val="single" w:color="auto" w:sz="4" w:space="0"/>
            </w:tcBorders>
            <w:shd w:val="clear" w:color="auto" w:fill="auto"/>
            <w:noWrap/>
            <w:vAlign w:val="center"/>
          </w:tcPr>
          <w:p w14:paraId="143E1AB3">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1285.48</w:t>
            </w:r>
            <w:r>
              <w:rPr>
                <w:rFonts w:ascii="Times New Roman" w:hAnsi="Times New Roman" w:eastAsia="仿宋_GB2312" w:cs="Times New Roman"/>
                <w:kern w:val="0"/>
                <w:sz w:val="22"/>
              </w:rPr>
              <w:t>　</w:t>
            </w:r>
          </w:p>
        </w:tc>
        <w:tc>
          <w:tcPr>
            <w:tcW w:w="3565" w:type="dxa"/>
            <w:tcBorders>
              <w:top w:val="nil"/>
              <w:left w:val="nil"/>
              <w:bottom w:val="single" w:color="auto" w:sz="4" w:space="0"/>
              <w:right w:val="single" w:color="auto" w:sz="4" w:space="0"/>
            </w:tcBorders>
            <w:shd w:val="clear" w:color="auto" w:fill="auto"/>
            <w:noWrap/>
            <w:vAlign w:val="center"/>
          </w:tcPr>
          <w:p w14:paraId="6F0B96A6">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00" w:type="dxa"/>
            <w:tcBorders>
              <w:top w:val="nil"/>
              <w:left w:val="nil"/>
              <w:bottom w:val="single" w:color="auto" w:sz="4" w:space="0"/>
              <w:right w:val="single" w:color="auto" w:sz="4" w:space="0"/>
            </w:tcBorders>
            <w:shd w:val="clear" w:color="auto" w:fill="auto"/>
            <w:noWrap/>
            <w:vAlign w:val="center"/>
          </w:tcPr>
          <w:p w14:paraId="421C1AE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933" w:type="dxa"/>
            <w:tcBorders>
              <w:top w:val="nil"/>
              <w:left w:val="nil"/>
              <w:bottom w:val="single" w:color="auto" w:sz="4" w:space="0"/>
              <w:right w:val="single" w:color="auto" w:sz="4" w:space="0"/>
            </w:tcBorders>
            <w:shd w:val="clear" w:color="auto" w:fill="auto"/>
            <w:noWrap/>
            <w:vAlign w:val="center"/>
          </w:tcPr>
          <w:p w14:paraId="6021B2B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67" w:type="dxa"/>
            <w:tcBorders>
              <w:top w:val="nil"/>
              <w:left w:val="nil"/>
              <w:bottom w:val="single" w:color="auto" w:sz="4" w:space="0"/>
              <w:right w:val="single" w:color="auto" w:sz="4" w:space="0"/>
            </w:tcBorders>
            <w:shd w:val="clear" w:color="auto" w:fill="auto"/>
            <w:noWrap/>
            <w:vAlign w:val="center"/>
          </w:tcPr>
          <w:p w14:paraId="71F17169">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1285.48</w:t>
            </w:r>
            <w:r>
              <w:rPr>
                <w:rFonts w:ascii="Times New Roman" w:hAnsi="Times New Roman" w:eastAsia="仿宋_GB2312" w:cs="Times New Roman"/>
                <w:kern w:val="0"/>
                <w:sz w:val="22"/>
              </w:rPr>
              <w:t>　</w:t>
            </w:r>
          </w:p>
        </w:tc>
        <w:tc>
          <w:tcPr>
            <w:tcW w:w="1865" w:type="dxa"/>
            <w:tcBorders>
              <w:top w:val="nil"/>
              <w:left w:val="nil"/>
              <w:bottom w:val="single" w:color="auto" w:sz="4" w:space="0"/>
              <w:right w:val="single" w:color="auto" w:sz="4" w:space="0"/>
            </w:tcBorders>
            <w:shd w:val="clear" w:color="auto" w:fill="auto"/>
            <w:noWrap/>
            <w:vAlign w:val="center"/>
          </w:tcPr>
          <w:p w14:paraId="17D32DC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86" w:type="dxa"/>
            <w:tcBorders>
              <w:top w:val="nil"/>
              <w:left w:val="nil"/>
              <w:bottom w:val="single" w:color="auto" w:sz="4" w:space="0"/>
              <w:right w:val="single" w:color="auto" w:sz="4" w:space="0"/>
            </w:tcBorders>
            <w:shd w:val="clear" w:color="auto" w:fill="auto"/>
            <w:noWrap/>
            <w:vAlign w:val="center"/>
          </w:tcPr>
          <w:p w14:paraId="1E7ED100">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6612ED71">
        <w:tblPrEx>
          <w:tblCellMar>
            <w:top w:w="0" w:type="dxa"/>
            <w:left w:w="108" w:type="dxa"/>
            <w:bottom w:w="0" w:type="dxa"/>
            <w:right w:w="108" w:type="dxa"/>
          </w:tblCellMar>
        </w:tblPrEx>
        <w:trPr>
          <w:trHeight w:val="402" w:hRule="atLeast"/>
          <w:jc w:val="center"/>
        </w:trPr>
        <w:tc>
          <w:tcPr>
            <w:tcW w:w="3443" w:type="dxa"/>
            <w:tcBorders>
              <w:top w:val="nil"/>
              <w:left w:val="single" w:color="auto" w:sz="4" w:space="0"/>
              <w:bottom w:val="single" w:color="auto" w:sz="4" w:space="0"/>
              <w:right w:val="single" w:color="auto" w:sz="4" w:space="0"/>
            </w:tcBorders>
            <w:shd w:val="clear" w:color="auto" w:fill="auto"/>
            <w:noWrap/>
            <w:vAlign w:val="center"/>
          </w:tcPr>
          <w:p w14:paraId="61E61F1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07" w:type="dxa"/>
            <w:tcBorders>
              <w:top w:val="nil"/>
              <w:left w:val="nil"/>
              <w:bottom w:val="single" w:color="auto" w:sz="4" w:space="0"/>
              <w:right w:val="single" w:color="auto" w:sz="4" w:space="0"/>
            </w:tcBorders>
            <w:shd w:val="clear" w:color="auto" w:fill="auto"/>
            <w:noWrap/>
            <w:vAlign w:val="center"/>
          </w:tcPr>
          <w:p w14:paraId="7C0C1D7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1038" w:type="dxa"/>
            <w:tcBorders>
              <w:top w:val="nil"/>
              <w:left w:val="nil"/>
              <w:bottom w:val="single" w:color="auto" w:sz="4" w:space="0"/>
              <w:right w:val="single" w:color="auto" w:sz="4" w:space="0"/>
            </w:tcBorders>
            <w:shd w:val="clear" w:color="auto" w:fill="auto"/>
            <w:noWrap/>
            <w:vAlign w:val="center"/>
          </w:tcPr>
          <w:p w14:paraId="1EFBEBF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565" w:type="dxa"/>
            <w:tcBorders>
              <w:top w:val="nil"/>
              <w:left w:val="nil"/>
              <w:bottom w:val="single" w:color="auto" w:sz="4" w:space="0"/>
              <w:right w:val="single" w:color="auto" w:sz="4" w:space="0"/>
            </w:tcBorders>
            <w:shd w:val="clear" w:color="auto" w:fill="auto"/>
            <w:noWrap/>
            <w:vAlign w:val="center"/>
          </w:tcPr>
          <w:p w14:paraId="06490F0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00" w:type="dxa"/>
            <w:tcBorders>
              <w:top w:val="nil"/>
              <w:left w:val="nil"/>
              <w:bottom w:val="single" w:color="auto" w:sz="4" w:space="0"/>
              <w:right w:val="single" w:color="auto" w:sz="4" w:space="0"/>
            </w:tcBorders>
            <w:shd w:val="clear" w:color="auto" w:fill="auto"/>
            <w:noWrap/>
            <w:vAlign w:val="center"/>
          </w:tcPr>
          <w:p w14:paraId="53E40B8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933" w:type="dxa"/>
            <w:tcBorders>
              <w:top w:val="nil"/>
              <w:left w:val="nil"/>
              <w:bottom w:val="single" w:color="auto" w:sz="4" w:space="0"/>
              <w:right w:val="single" w:color="auto" w:sz="4" w:space="0"/>
            </w:tcBorders>
            <w:shd w:val="clear" w:color="auto" w:fill="auto"/>
            <w:noWrap/>
            <w:vAlign w:val="center"/>
          </w:tcPr>
          <w:p w14:paraId="0EA94EE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67" w:type="dxa"/>
            <w:tcBorders>
              <w:top w:val="nil"/>
              <w:left w:val="nil"/>
              <w:bottom w:val="single" w:color="auto" w:sz="4" w:space="0"/>
              <w:right w:val="single" w:color="auto" w:sz="4" w:space="0"/>
            </w:tcBorders>
            <w:shd w:val="clear" w:color="auto" w:fill="auto"/>
            <w:noWrap/>
            <w:vAlign w:val="center"/>
          </w:tcPr>
          <w:p w14:paraId="7683645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65" w:type="dxa"/>
            <w:tcBorders>
              <w:top w:val="nil"/>
              <w:left w:val="nil"/>
              <w:bottom w:val="single" w:color="auto" w:sz="4" w:space="0"/>
              <w:right w:val="single" w:color="auto" w:sz="4" w:space="0"/>
            </w:tcBorders>
            <w:shd w:val="clear" w:color="auto" w:fill="auto"/>
            <w:noWrap/>
            <w:vAlign w:val="center"/>
          </w:tcPr>
          <w:p w14:paraId="4088FA2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86" w:type="dxa"/>
            <w:tcBorders>
              <w:top w:val="nil"/>
              <w:left w:val="nil"/>
              <w:bottom w:val="single" w:color="auto" w:sz="4" w:space="0"/>
              <w:right w:val="single" w:color="auto" w:sz="4" w:space="0"/>
            </w:tcBorders>
            <w:shd w:val="clear" w:color="auto" w:fill="auto"/>
            <w:noWrap/>
            <w:vAlign w:val="center"/>
          </w:tcPr>
          <w:p w14:paraId="45656A1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361E2C2">
        <w:tblPrEx>
          <w:tblCellMar>
            <w:top w:w="0" w:type="dxa"/>
            <w:left w:w="108" w:type="dxa"/>
            <w:bottom w:w="0" w:type="dxa"/>
            <w:right w:w="108" w:type="dxa"/>
          </w:tblCellMar>
        </w:tblPrEx>
        <w:trPr>
          <w:trHeight w:val="402" w:hRule="atLeast"/>
          <w:jc w:val="center"/>
        </w:trPr>
        <w:tc>
          <w:tcPr>
            <w:tcW w:w="3443" w:type="dxa"/>
            <w:tcBorders>
              <w:top w:val="nil"/>
              <w:left w:val="single" w:color="auto" w:sz="4" w:space="0"/>
              <w:bottom w:val="single" w:color="auto" w:sz="4" w:space="0"/>
              <w:right w:val="single" w:color="auto" w:sz="4" w:space="0"/>
            </w:tcBorders>
            <w:shd w:val="clear" w:color="auto" w:fill="auto"/>
            <w:noWrap/>
            <w:vAlign w:val="center"/>
          </w:tcPr>
          <w:p w14:paraId="43C6977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07" w:type="dxa"/>
            <w:tcBorders>
              <w:top w:val="nil"/>
              <w:left w:val="nil"/>
              <w:bottom w:val="single" w:color="auto" w:sz="4" w:space="0"/>
              <w:right w:val="single" w:color="auto" w:sz="4" w:space="0"/>
            </w:tcBorders>
            <w:shd w:val="clear" w:color="auto" w:fill="auto"/>
            <w:noWrap/>
            <w:vAlign w:val="center"/>
          </w:tcPr>
          <w:p w14:paraId="66FE8B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1038" w:type="dxa"/>
            <w:tcBorders>
              <w:top w:val="nil"/>
              <w:left w:val="nil"/>
              <w:bottom w:val="single" w:color="auto" w:sz="4" w:space="0"/>
              <w:right w:val="single" w:color="auto" w:sz="4" w:space="0"/>
            </w:tcBorders>
            <w:shd w:val="clear" w:color="auto" w:fill="auto"/>
            <w:noWrap/>
            <w:vAlign w:val="center"/>
          </w:tcPr>
          <w:p w14:paraId="16F9745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565" w:type="dxa"/>
            <w:tcBorders>
              <w:top w:val="nil"/>
              <w:left w:val="nil"/>
              <w:bottom w:val="single" w:color="auto" w:sz="4" w:space="0"/>
              <w:right w:val="single" w:color="auto" w:sz="4" w:space="0"/>
            </w:tcBorders>
            <w:shd w:val="clear" w:color="auto" w:fill="auto"/>
            <w:noWrap/>
            <w:vAlign w:val="center"/>
          </w:tcPr>
          <w:p w14:paraId="36FBAC9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0" w:type="dxa"/>
            <w:tcBorders>
              <w:top w:val="nil"/>
              <w:left w:val="nil"/>
              <w:bottom w:val="single" w:color="auto" w:sz="4" w:space="0"/>
              <w:right w:val="single" w:color="auto" w:sz="4" w:space="0"/>
            </w:tcBorders>
            <w:shd w:val="clear" w:color="auto" w:fill="auto"/>
            <w:noWrap/>
            <w:vAlign w:val="center"/>
          </w:tcPr>
          <w:p w14:paraId="1B926F5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933" w:type="dxa"/>
            <w:tcBorders>
              <w:top w:val="nil"/>
              <w:left w:val="nil"/>
              <w:bottom w:val="single" w:color="auto" w:sz="4" w:space="0"/>
              <w:right w:val="single" w:color="auto" w:sz="4" w:space="0"/>
            </w:tcBorders>
            <w:shd w:val="clear" w:color="auto" w:fill="auto"/>
            <w:noWrap/>
            <w:vAlign w:val="center"/>
          </w:tcPr>
          <w:p w14:paraId="7A8AFEA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67" w:type="dxa"/>
            <w:tcBorders>
              <w:top w:val="nil"/>
              <w:left w:val="nil"/>
              <w:bottom w:val="single" w:color="auto" w:sz="4" w:space="0"/>
              <w:right w:val="single" w:color="auto" w:sz="4" w:space="0"/>
            </w:tcBorders>
            <w:shd w:val="clear" w:color="auto" w:fill="auto"/>
            <w:noWrap/>
            <w:vAlign w:val="center"/>
          </w:tcPr>
          <w:p w14:paraId="30E5DAE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65" w:type="dxa"/>
            <w:tcBorders>
              <w:top w:val="nil"/>
              <w:left w:val="nil"/>
              <w:bottom w:val="single" w:color="auto" w:sz="4" w:space="0"/>
              <w:right w:val="single" w:color="auto" w:sz="4" w:space="0"/>
            </w:tcBorders>
            <w:shd w:val="clear" w:color="auto" w:fill="auto"/>
            <w:noWrap/>
            <w:vAlign w:val="center"/>
          </w:tcPr>
          <w:p w14:paraId="251C80F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86" w:type="dxa"/>
            <w:tcBorders>
              <w:top w:val="nil"/>
              <w:left w:val="nil"/>
              <w:bottom w:val="single" w:color="auto" w:sz="4" w:space="0"/>
              <w:right w:val="single" w:color="auto" w:sz="4" w:space="0"/>
            </w:tcBorders>
            <w:shd w:val="clear" w:color="auto" w:fill="auto"/>
            <w:noWrap/>
            <w:vAlign w:val="center"/>
          </w:tcPr>
          <w:p w14:paraId="2E55AC7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D6BDD57">
        <w:tblPrEx>
          <w:tblCellMar>
            <w:top w:w="0" w:type="dxa"/>
            <w:left w:w="108" w:type="dxa"/>
            <w:bottom w:w="0" w:type="dxa"/>
            <w:right w:w="108" w:type="dxa"/>
          </w:tblCellMar>
        </w:tblPrEx>
        <w:trPr>
          <w:trHeight w:val="402" w:hRule="atLeast"/>
          <w:jc w:val="center"/>
        </w:trPr>
        <w:tc>
          <w:tcPr>
            <w:tcW w:w="3443" w:type="dxa"/>
            <w:tcBorders>
              <w:top w:val="nil"/>
              <w:left w:val="single" w:color="auto" w:sz="4" w:space="0"/>
              <w:bottom w:val="single" w:color="auto" w:sz="4" w:space="0"/>
              <w:right w:val="single" w:color="auto" w:sz="4" w:space="0"/>
            </w:tcBorders>
            <w:shd w:val="clear" w:color="auto" w:fill="auto"/>
            <w:noWrap/>
            <w:vAlign w:val="center"/>
          </w:tcPr>
          <w:p w14:paraId="1CA6665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07" w:type="dxa"/>
            <w:tcBorders>
              <w:top w:val="nil"/>
              <w:left w:val="nil"/>
              <w:bottom w:val="single" w:color="auto" w:sz="4" w:space="0"/>
              <w:right w:val="single" w:color="auto" w:sz="4" w:space="0"/>
            </w:tcBorders>
            <w:shd w:val="clear" w:color="auto" w:fill="auto"/>
            <w:noWrap/>
            <w:vAlign w:val="center"/>
          </w:tcPr>
          <w:p w14:paraId="4C58D31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1038" w:type="dxa"/>
            <w:tcBorders>
              <w:top w:val="nil"/>
              <w:left w:val="nil"/>
              <w:bottom w:val="single" w:color="auto" w:sz="4" w:space="0"/>
              <w:right w:val="single" w:color="auto" w:sz="4" w:space="0"/>
            </w:tcBorders>
            <w:shd w:val="clear" w:color="auto" w:fill="auto"/>
            <w:noWrap/>
            <w:vAlign w:val="center"/>
          </w:tcPr>
          <w:p w14:paraId="6F2958D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565" w:type="dxa"/>
            <w:tcBorders>
              <w:top w:val="nil"/>
              <w:left w:val="nil"/>
              <w:bottom w:val="single" w:color="auto" w:sz="4" w:space="0"/>
              <w:right w:val="single" w:color="auto" w:sz="4" w:space="0"/>
            </w:tcBorders>
            <w:shd w:val="clear" w:color="auto" w:fill="auto"/>
            <w:noWrap/>
            <w:vAlign w:val="center"/>
          </w:tcPr>
          <w:p w14:paraId="787CA82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0" w:type="dxa"/>
            <w:tcBorders>
              <w:top w:val="nil"/>
              <w:left w:val="nil"/>
              <w:bottom w:val="single" w:color="auto" w:sz="4" w:space="0"/>
              <w:right w:val="single" w:color="auto" w:sz="4" w:space="0"/>
            </w:tcBorders>
            <w:shd w:val="clear" w:color="auto" w:fill="auto"/>
            <w:noWrap/>
            <w:vAlign w:val="center"/>
          </w:tcPr>
          <w:p w14:paraId="1B06F51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933" w:type="dxa"/>
            <w:tcBorders>
              <w:top w:val="nil"/>
              <w:left w:val="nil"/>
              <w:bottom w:val="single" w:color="auto" w:sz="4" w:space="0"/>
              <w:right w:val="single" w:color="auto" w:sz="4" w:space="0"/>
            </w:tcBorders>
            <w:shd w:val="clear" w:color="auto" w:fill="auto"/>
            <w:noWrap/>
            <w:vAlign w:val="center"/>
          </w:tcPr>
          <w:p w14:paraId="79CC429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67" w:type="dxa"/>
            <w:tcBorders>
              <w:top w:val="nil"/>
              <w:left w:val="nil"/>
              <w:bottom w:val="single" w:color="auto" w:sz="4" w:space="0"/>
              <w:right w:val="single" w:color="auto" w:sz="4" w:space="0"/>
            </w:tcBorders>
            <w:shd w:val="clear" w:color="auto" w:fill="auto"/>
            <w:noWrap/>
            <w:vAlign w:val="center"/>
          </w:tcPr>
          <w:p w14:paraId="014094B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65" w:type="dxa"/>
            <w:tcBorders>
              <w:top w:val="nil"/>
              <w:left w:val="nil"/>
              <w:bottom w:val="single" w:color="auto" w:sz="4" w:space="0"/>
              <w:right w:val="single" w:color="auto" w:sz="4" w:space="0"/>
            </w:tcBorders>
            <w:shd w:val="clear" w:color="auto" w:fill="auto"/>
            <w:noWrap/>
            <w:vAlign w:val="center"/>
          </w:tcPr>
          <w:p w14:paraId="323C65A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86" w:type="dxa"/>
            <w:tcBorders>
              <w:top w:val="nil"/>
              <w:left w:val="nil"/>
              <w:bottom w:val="single" w:color="auto" w:sz="4" w:space="0"/>
              <w:right w:val="single" w:color="auto" w:sz="4" w:space="0"/>
            </w:tcBorders>
            <w:shd w:val="clear" w:color="auto" w:fill="auto"/>
            <w:noWrap/>
            <w:vAlign w:val="center"/>
          </w:tcPr>
          <w:p w14:paraId="49D8726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C82B133">
        <w:tblPrEx>
          <w:tblCellMar>
            <w:top w:w="0" w:type="dxa"/>
            <w:left w:w="108" w:type="dxa"/>
            <w:bottom w:w="0" w:type="dxa"/>
            <w:right w:w="108" w:type="dxa"/>
          </w:tblCellMar>
        </w:tblPrEx>
        <w:trPr>
          <w:trHeight w:val="402" w:hRule="atLeast"/>
          <w:jc w:val="center"/>
        </w:trPr>
        <w:tc>
          <w:tcPr>
            <w:tcW w:w="3443" w:type="dxa"/>
            <w:tcBorders>
              <w:top w:val="nil"/>
              <w:left w:val="single" w:color="auto" w:sz="4" w:space="0"/>
              <w:bottom w:val="single" w:color="auto" w:sz="4" w:space="0"/>
              <w:right w:val="single" w:color="auto" w:sz="4" w:space="0"/>
            </w:tcBorders>
            <w:shd w:val="clear" w:color="auto" w:fill="auto"/>
            <w:noWrap/>
            <w:vAlign w:val="center"/>
          </w:tcPr>
          <w:p w14:paraId="7E572DA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07" w:type="dxa"/>
            <w:tcBorders>
              <w:top w:val="nil"/>
              <w:left w:val="nil"/>
              <w:bottom w:val="single" w:color="auto" w:sz="4" w:space="0"/>
              <w:right w:val="single" w:color="auto" w:sz="4" w:space="0"/>
            </w:tcBorders>
            <w:shd w:val="clear" w:color="auto" w:fill="auto"/>
            <w:noWrap/>
            <w:vAlign w:val="center"/>
          </w:tcPr>
          <w:p w14:paraId="54726B9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1038" w:type="dxa"/>
            <w:tcBorders>
              <w:top w:val="nil"/>
              <w:left w:val="nil"/>
              <w:bottom w:val="single" w:color="auto" w:sz="4" w:space="0"/>
              <w:right w:val="single" w:color="auto" w:sz="4" w:space="0"/>
            </w:tcBorders>
            <w:shd w:val="clear" w:color="auto" w:fill="auto"/>
            <w:noWrap/>
            <w:vAlign w:val="center"/>
          </w:tcPr>
          <w:p w14:paraId="3B0980C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565" w:type="dxa"/>
            <w:tcBorders>
              <w:top w:val="nil"/>
              <w:left w:val="nil"/>
              <w:bottom w:val="single" w:color="auto" w:sz="4" w:space="0"/>
              <w:right w:val="single" w:color="auto" w:sz="4" w:space="0"/>
            </w:tcBorders>
            <w:shd w:val="clear" w:color="auto" w:fill="auto"/>
            <w:noWrap/>
            <w:vAlign w:val="center"/>
          </w:tcPr>
          <w:p w14:paraId="2374537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0" w:type="dxa"/>
            <w:tcBorders>
              <w:top w:val="nil"/>
              <w:left w:val="nil"/>
              <w:bottom w:val="single" w:color="auto" w:sz="4" w:space="0"/>
              <w:right w:val="single" w:color="auto" w:sz="4" w:space="0"/>
            </w:tcBorders>
            <w:shd w:val="clear" w:color="auto" w:fill="auto"/>
            <w:noWrap/>
            <w:vAlign w:val="center"/>
          </w:tcPr>
          <w:p w14:paraId="369887F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933" w:type="dxa"/>
            <w:tcBorders>
              <w:top w:val="nil"/>
              <w:left w:val="nil"/>
              <w:bottom w:val="single" w:color="auto" w:sz="4" w:space="0"/>
              <w:right w:val="single" w:color="auto" w:sz="4" w:space="0"/>
            </w:tcBorders>
            <w:shd w:val="clear" w:color="auto" w:fill="auto"/>
            <w:noWrap/>
            <w:vAlign w:val="center"/>
          </w:tcPr>
          <w:p w14:paraId="660F45A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67" w:type="dxa"/>
            <w:tcBorders>
              <w:top w:val="nil"/>
              <w:left w:val="nil"/>
              <w:bottom w:val="single" w:color="auto" w:sz="4" w:space="0"/>
              <w:right w:val="single" w:color="auto" w:sz="4" w:space="0"/>
            </w:tcBorders>
            <w:shd w:val="clear" w:color="auto" w:fill="auto"/>
            <w:noWrap/>
            <w:vAlign w:val="center"/>
          </w:tcPr>
          <w:p w14:paraId="6E58D81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65" w:type="dxa"/>
            <w:tcBorders>
              <w:top w:val="nil"/>
              <w:left w:val="nil"/>
              <w:bottom w:val="single" w:color="auto" w:sz="4" w:space="0"/>
              <w:right w:val="single" w:color="auto" w:sz="4" w:space="0"/>
            </w:tcBorders>
            <w:shd w:val="clear" w:color="auto" w:fill="auto"/>
            <w:noWrap/>
            <w:vAlign w:val="center"/>
          </w:tcPr>
          <w:p w14:paraId="7159C01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86" w:type="dxa"/>
            <w:tcBorders>
              <w:top w:val="nil"/>
              <w:left w:val="nil"/>
              <w:bottom w:val="single" w:color="auto" w:sz="4" w:space="0"/>
              <w:right w:val="single" w:color="auto" w:sz="4" w:space="0"/>
            </w:tcBorders>
            <w:shd w:val="clear" w:color="auto" w:fill="auto"/>
            <w:noWrap/>
            <w:vAlign w:val="center"/>
          </w:tcPr>
          <w:p w14:paraId="134BD53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4F33BE3">
        <w:tblPrEx>
          <w:tblCellMar>
            <w:top w:w="0" w:type="dxa"/>
            <w:left w:w="108" w:type="dxa"/>
            <w:bottom w:w="0" w:type="dxa"/>
            <w:right w:w="108" w:type="dxa"/>
          </w:tblCellMar>
        </w:tblPrEx>
        <w:trPr>
          <w:trHeight w:val="402" w:hRule="atLeast"/>
          <w:jc w:val="center"/>
        </w:trPr>
        <w:tc>
          <w:tcPr>
            <w:tcW w:w="3443" w:type="dxa"/>
            <w:tcBorders>
              <w:top w:val="nil"/>
              <w:left w:val="single" w:color="auto" w:sz="4" w:space="0"/>
              <w:bottom w:val="single" w:color="auto" w:sz="4" w:space="0"/>
              <w:right w:val="single" w:color="auto" w:sz="4" w:space="0"/>
            </w:tcBorders>
            <w:shd w:val="clear" w:color="000000" w:fill="FFFFFF"/>
            <w:noWrap/>
            <w:vAlign w:val="center"/>
          </w:tcPr>
          <w:p w14:paraId="2DCD58DB">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07" w:type="dxa"/>
            <w:tcBorders>
              <w:top w:val="nil"/>
              <w:left w:val="nil"/>
              <w:bottom w:val="single" w:color="auto" w:sz="4" w:space="0"/>
              <w:right w:val="single" w:color="auto" w:sz="4" w:space="0"/>
            </w:tcBorders>
            <w:shd w:val="clear" w:color="000000" w:fill="FFFFFF"/>
            <w:noWrap/>
            <w:vAlign w:val="center"/>
          </w:tcPr>
          <w:p w14:paraId="5380B3B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1038" w:type="dxa"/>
            <w:tcBorders>
              <w:top w:val="nil"/>
              <w:left w:val="nil"/>
              <w:bottom w:val="single" w:color="auto" w:sz="4" w:space="0"/>
              <w:right w:val="single" w:color="auto" w:sz="4" w:space="0"/>
            </w:tcBorders>
            <w:shd w:val="clear" w:color="auto" w:fill="auto"/>
            <w:noWrap/>
            <w:vAlign w:val="center"/>
          </w:tcPr>
          <w:p w14:paraId="6524BCA4">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1285.48</w:t>
            </w:r>
            <w:r>
              <w:rPr>
                <w:rFonts w:ascii="Times New Roman" w:hAnsi="Times New Roman" w:eastAsia="仿宋_GB2312" w:cs="Times New Roman"/>
                <w:kern w:val="0"/>
                <w:sz w:val="22"/>
              </w:rPr>
              <w:t>　</w:t>
            </w:r>
          </w:p>
        </w:tc>
        <w:tc>
          <w:tcPr>
            <w:tcW w:w="3565" w:type="dxa"/>
            <w:tcBorders>
              <w:top w:val="nil"/>
              <w:left w:val="nil"/>
              <w:bottom w:val="single" w:color="auto" w:sz="4" w:space="0"/>
              <w:right w:val="single" w:color="auto" w:sz="4" w:space="0"/>
            </w:tcBorders>
            <w:shd w:val="clear" w:color="000000" w:fill="FFFFFF"/>
            <w:noWrap/>
            <w:vAlign w:val="center"/>
          </w:tcPr>
          <w:p w14:paraId="0E1DC76D">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00" w:type="dxa"/>
            <w:tcBorders>
              <w:top w:val="nil"/>
              <w:left w:val="nil"/>
              <w:bottom w:val="single" w:color="auto" w:sz="4" w:space="0"/>
              <w:right w:val="single" w:color="auto" w:sz="4" w:space="0"/>
            </w:tcBorders>
            <w:shd w:val="clear" w:color="000000" w:fill="FFFFFF"/>
            <w:noWrap/>
            <w:vAlign w:val="center"/>
          </w:tcPr>
          <w:p w14:paraId="2E5C611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933" w:type="dxa"/>
            <w:tcBorders>
              <w:top w:val="nil"/>
              <w:left w:val="nil"/>
              <w:bottom w:val="single" w:color="auto" w:sz="4" w:space="0"/>
              <w:right w:val="single" w:color="auto" w:sz="4" w:space="0"/>
            </w:tcBorders>
            <w:shd w:val="clear" w:color="000000" w:fill="FFFFFF"/>
            <w:noWrap/>
            <w:vAlign w:val="center"/>
          </w:tcPr>
          <w:p w14:paraId="1621E89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1285.48</w:t>
            </w:r>
            <w:r>
              <w:rPr>
                <w:rFonts w:ascii="Times New Roman" w:hAnsi="Times New Roman" w:eastAsia="仿宋_GB2312" w:cs="Times New Roman"/>
                <w:kern w:val="0"/>
                <w:sz w:val="22"/>
              </w:rPr>
              <w:t>　</w:t>
            </w:r>
          </w:p>
        </w:tc>
        <w:tc>
          <w:tcPr>
            <w:tcW w:w="1567" w:type="dxa"/>
            <w:tcBorders>
              <w:top w:val="nil"/>
              <w:left w:val="nil"/>
              <w:bottom w:val="single" w:color="auto" w:sz="4" w:space="0"/>
              <w:right w:val="single" w:color="auto" w:sz="4" w:space="0"/>
            </w:tcBorders>
            <w:shd w:val="clear" w:color="000000" w:fill="FFFFFF"/>
            <w:noWrap/>
            <w:vAlign w:val="center"/>
          </w:tcPr>
          <w:p w14:paraId="6CA03F56">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1285.48</w:t>
            </w:r>
            <w:r>
              <w:rPr>
                <w:rFonts w:ascii="Times New Roman" w:hAnsi="Times New Roman" w:eastAsia="仿宋_GB2312" w:cs="Times New Roman"/>
                <w:kern w:val="0"/>
                <w:sz w:val="22"/>
              </w:rPr>
              <w:t>　</w:t>
            </w:r>
          </w:p>
        </w:tc>
        <w:tc>
          <w:tcPr>
            <w:tcW w:w="1865" w:type="dxa"/>
            <w:tcBorders>
              <w:top w:val="nil"/>
              <w:left w:val="nil"/>
              <w:bottom w:val="single" w:color="auto" w:sz="4" w:space="0"/>
              <w:right w:val="single" w:color="auto" w:sz="4" w:space="0"/>
            </w:tcBorders>
            <w:shd w:val="clear" w:color="auto" w:fill="auto"/>
            <w:noWrap/>
            <w:vAlign w:val="center"/>
          </w:tcPr>
          <w:p w14:paraId="3CCF9727">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686" w:type="dxa"/>
            <w:tcBorders>
              <w:top w:val="nil"/>
              <w:left w:val="nil"/>
              <w:bottom w:val="single" w:color="auto" w:sz="4" w:space="0"/>
              <w:right w:val="single" w:color="auto" w:sz="4" w:space="0"/>
            </w:tcBorders>
            <w:shd w:val="clear" w:color="auto" w:fill="auto"/>
            <w:noWrap/>
            <w:vAlign w:val="center"/>
          </w:tcPr>
          <w:p w14:paraId="50D9344B">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7BD4DC59">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01001E86">
      <w:pPr>
        <w:widowControl/>
        <w:jc w:val="center"/>
        <w:rPr>
          <w:rFonts w:ascii="Times New Roman" w:hAnsi="Times New Roman" w:eastAsia="方正小标宋_GBK" w:cs="Times New Roman"/>
          <w:kern w:val="0"/>
          <w:sz w:val="36"/>
          <w:szCs w:val="36"/>
        </w:rPr>
      </w:pPr>
    </w:p>
    <w:p w14:paraId="691A067B">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195A897C">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rPr>
        <w:t>蓝山县机关事务服务中心</w:t>
      </w:r>
      <w:r>
        <w:rPr>
          <w:rFonts w:ascii="Times New Roman" w:hAnsi="Times New Roman" w:eastAsia="仿宋_GB2312" w:cs="Times New Roman"/>
          <w:color w:val="000000"/>
          <w:kern w:val="0"/>
          <w:szCs w:val="21"/>
        </w:rPr>
        <w:t xml:space="preserve">                                                                          公开05表</w:t>
      </w:r>
    </w:p>
    <w:p w14:paraId="41F01078">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4418"/>
        <w:gridCol w:w="1300"/>
        <w:gridCol w:w="3283"/>
        <w:gridCol w:w="4018"/>
      </w:tblGrid>
      <w:tr w14:paraId="62DE311F">
        <w:tblPrEx>
          <w:tblCellMar>
            <w:top w:w="0" w:type="dxa"/>
            <w:left w:w="108" w:type="dxa"/>
            <w:bottom w:w="0" w:type="dxa"/>
            <w:right w:w="108" w:type="dxa"/>
          </w:tblCellMar>
        </w:tblPrEx>
        <w:trPr>
          <w:trHeight w:val="545" w:hRule="atLeast"/>
          <w:jc w:val="center"/>
        </w:trPr>
        <w:tc>
          <w:tcPr>
            <w:tcW w:w="5618"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F9BDC0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601" w:type="dxa"/>
            <w:gridSpan w:val="3"/>
            <w:tcBorders>
              <w:top w:val="single" w:color="auto" w:sz="8" w:space="0"/>
              <w:left w:val="nil"/>
              <w:bottom w:val="single" w:color="auto" w:sz="4" w:space="0"/>
              <w:right w:val="single" w:color="000000" w:sz="8" w:space="0"/>
            </w:tcBorders>
            <w:shd w:val="clear" w:color="auto" w:fill="auto"/>
            <w:vAlign w:val="center"/>
          </w:tcPr>
          <w:p w14:paraId="3842C44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21A782E2">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7B2F07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4418" w:type="dxa"/>
            <w:vMerge w:val="restart"/>
            <w:tcBorders>
              <w:top w:val="nil"/>
              <w:left w:val="single" w:color="auto" w:sz="4" w:space="0"/>
              <w:bottom w:val="single" w:color="auto" w:sz="4" w:space="0"/>
              <w:right w:val="single" w:color="auto" w:sz="4" w:space="0"/>
            </w:tcBorders>
            <w:shd w:val="clear" w:color="auto" w:fill="auto"/>
            <w:vAlign w:val="center"/>
          </w:tcPr>
          <w:p w14:paraId="0DABC41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1300" w:type="dxa"/>
            <w:vMerge w:val="restart"/>
            <w:tcBorders>
              <w:top w:val="nil"/>
              <w:left w:val="single" w:color="auto" w:sz="4" w:space="0"/>
              <w:bottom w:val="single" w:color="000000" w:sz="4" w:space="0"/>
              <w:right w:val="single" w:color="auto" w:sz="4" w:space="0"/>
            </w:tcBorders>
            <w:shd w:val="clear" w:color="auto" w:fill="auto"/>
            <w:vAlign w:val="center"/>
          </w:tcPr>
          <w:p w14:paraId="25736B0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283" w:type="dxa"/>
            <w:vMerge w:val="restart"/>
            <w:tcBorders>
              <w:top w:val="nil"/>
              <w:left w:val="single" w:color="auto" w:sz="4" w:space="0"/>
              <w:bottom w:val="single" w:color="000000" w:sz="4" w:space="0"/>
              <w:right w:val="single" w:color="auto" w:sz="4" w:space="0"/>
            </w:tcBorders>
            <w:shd w:val="clear" w:color="auto" w:fill="auto"/>
            <w:vAlign w:val="center"/>
          </w:tcPr>
          <w:p w14:paraId="77AC482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4018" w:type="dxa"/>
            <w:vMerge w:val="restart"/>
            <w:tcBorders>
              <w:top w:val="nil"/>
              <w:left w:val="single" w:color="auto" w:sz="4" w:space="0"/>
              <w:bottom w:val="single" w:color="000000" w:sz="4" w:space="0"/>
              <w:right w:val="single" w:color="auto" w:sz="8" w:space="0"/>
            </w:tcBorders>
            <w:shd w:val="clear" w:color="auto" w:fill="auto"/>
            <w:vAlign w:val="center"/>
          </w:tcPr>
          <w:p w14:paraId="57C7719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4561CA16">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21BD509">
            <w:pPr>
              <w:widowControl/>
              <w:jc w:val="left"/>
              <w:rPr>
                <w:rFonts w:ascii="Times New Roman" w:hAnsi="Times New Roman" w:eastAsia="仿宋_GB2312" w:cs="Times New Roman"/>
                <w:kern w:val="0"/>
                <w:szCs w:val="21"/>
              </w:rPr>
            </w:pPr>
          </w:p>
        </w:tc>
        <w:tc>
          <w:tcPr>
            <w:tcW w:w="4418" w:type="dxa"/>
            <w:vMerge w:val="continue"/>
            <w:tcBorders>
              <w:top w:val="nil"/>
              <w:left w:val="single" w:color="auto" w:sz="4" w:space="0"/>
              <w:bottom w:val="single" w:color="auto" w:sz="4" w:space="0"/>
              <w:right w:val="single" w:color="auto" w:sz="4" w:space="0"/>
            </w:tcBorders>
            <w:vAlign w:val="center"/>
          </w:tcPr>
          <w:p w14:paraId="559F729D">
            <w:pPr>
              <w:widowControl/>
              <w:jc w:val="left"/>
              <w:rPr>
                <w:rFonts w:ascii="Times New Roman" w:hAnsi="Times New Roman" w:eastAsia="仿宋_GB2312" w:cs="Times New Roman"/>
                <w:kern w:val="0"/>
                <w:szCs w:val="21"/>
              </w:rPr>
            </w:pPr>
          </w:p>
        </w:tc>
        <w:tc>
          <w:tcPr>
            <w:tcW w:w="1300" w:type="dxa"/>
            <w:vMerge w:val="continue"/>
            <w:tcBorders>
              <w:top w:val="nil"/>
              <w:left w:val="single" w:color="auto" w:sz="4" w:space="0"/>
              <w:bottom w:val="single" w:color="000000" w:sz="4" w:space="0"/>
              <w:right w:val="single" w:color="auto" w:sz="4" w:space="0"/>
            </w:tcBorders>
            <w:vAlign w:val="center"/>
          </w:tcPr>
          <w:p w14:paraId="584A302A">
            <w:pPr>
              <w:widowControl/>
              <w:jc w:val="left"/>
              <w:rPr>
                <w:rFonts w:ascii="Times New Roman" w:hAnsi="Times New Roman" w:eastAsia="仿宋_GB2312" w:cs="Times New Roman"/>
                <w:kern w:val="0"/>
                <w:szCs w:val="21"/>
              </w:rPr>
            </w:pPr>
          </w:p>
        </w:tc>
        <w:tc>
          <w:tcPr>
            <w:tcW w:w="3283" w:type="dxa"/>
            <w:vMerge w:val="continue"/>
            <w:tcBorders>
              <w:top w:val="nil"/>
              <w:left w:val="single" w:color="auto" w:sz="4" w:space="0"/>
              <w:bottom w:val="single" w:color="000000" w:sz="4" w:space="0"/>
              <w:right w:val="single" w:color="auto" w:sz="4" w:space="0"/>
            </w:tcBorders>
            <w:vAlign w:val="center"/>
          </w:tcPr>
          <w:p w14:paraId="50B5C693">
            <w:pPr>
              <w:widowControl/>
              <w:jc w:val="left"/>
              <w:rPr>
                <w:rFonts w:ascii="Times New Roman" w:hAnsi="Times New Roman" w:eastAsia="仿宋_GB2312" w:cs="Times New Roman"/>
                <w:kern w:val="0"/>
                <w:szCs w:val="21"/>
              </w:rPr>
            </w:pPr>
          </w:p>
        </w:tc>
        <w:tc>
          <w:tcPr>
            <w:tcW w:w="4018" w:type="dxa"/>
            <w:vMerge w:val="continue"/>
            <w:tcBorders>
              <w:top w:val="nil"/>
              <w:left w:val="single" w:color="auto" w:sz="4" w:space="0"/>
              <w:bottom w:val="single" w:color="000000" w:sz="4" w:space="0"/>
              <w:right w:val="single" w:color="auto" w:sz="8" w:space="0"/>
            </w:tcBorders>
            <w:vAlign w:val="center"/>
          </w:tcPr>
          <w:p w14:paraId="317F6C5F">
            <w:pPr>
              <w:widowControl/>
              <w:jc w:val="left"/>
              <w:rPr>
                <w:rFonts w:ascii="Times New Roman" w:hAnsi="Times New Roman" w:eastAsia="仿宋_GB2312" w:cs="Times New Roman"/>
                <w:kern w:val="0"/>
                <w:szCs w:val="21"/>
              </w:rPr>
            </w:pPr>
          </w:p>
        </w:tc>
      </w:tr>
      <w:tr w14:paraId="11ED5B45">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2D89143">
            <w:pPr>
              <w:widowControl/>
              <w:jc w:val="left"/>
              <w:rPr>
                <w:rFonts w:ascii="Times New Roman" w:hAnsi="Times New Roman" w:eastAsia="仿宋_GB2312" w:cs="Times New Roman"/>
                <w:kern w:val="0"/>
                <w:szCs w:val="21"/>
              </w:rPr>
            </w:pPr>
          </w:p>
        </w:tc>
        <w:tc>
          <w:tcPr>
            <w:tcW w:w="4418" w:type="dxa"/>
            <w:vMerge w:val="continue"/>
            <w:tcBorders>
              <w:top w:val="nil"/>
              <w:left w:val="single" w:color="auto" w:sz="4" w:space="0"/>
              <w:bottom w:val="single" w:color="auto" w:sz="4" w:space="0"/>
              <w:right w:val="single" w:color="auto" w:sz="4" w:space="0"/>
            </w:tcBorders>
            <w:vAlign w:val="center"/>
          </w:tcPr>
          <w:p w14:paraId="3EC69FC5">
            <w:pPr>
              <w:widowControl/>
              <w:jc w:val="left"/>
              <w:rPr>
                <w:rFonts w:ascii="Times New Roman" w:hAnsi="Times New Roman" w:eastAsia="仿宋_GB2312" w:cs="Times New Roman"/>
                <w:kern w:val="0"/>
                <w:szCs w:val="21"/>
              </w:rPr>
            </w:pPr>
          </w:p>
        </w:tc>
        <w:tc>
          <w:tcPr>
            <w:tcW w:w="1300" w:type="dxa"/>
            <w:vMerge w:val="continue"/>
            <w:tcBorders>
              <w:top w:val="nil"/>
              <w:left w:val="single" w:color="auto" w:sz="4" w:space="0"/>
              <w:bottom w:val="single" w:color="000000" w:sz="4" w:space="0"/>
              <w:right w:val="single" w:color="auto" w:sz="4" w:space="0"/>
            </w:tcBorders>
            <w:vAlign w:val="center"/>
          </w:tcPr>
          <w:p w14:paraId="7FAE633B">
            <w:pPr>
              <w:widowControl/>
              <w:jc w:val="left"/>
              <w:rPr>
                <w:rFonts w:ascii="Times New Roman" w:hAnsi="Times New Roman" w:eastAsia="仿宋_GB2312" w:cs="Times New Roman"/>
                <w:kern w:val="0"/>
                <w:szCs w:val="21"/>
              </w:rPr>
            </w:pPr>
          </w:p>
        </w:tc>
        <w:tc>
          <w:tcPr>
            <w:tcW w:w="3283" w:type="dxa"/>
            <w:vMerge w:val="continue"/>
            <w:tcBorders>
              <w:top w:val="nil"/>
              <w:left w:val="single" w:color="auto" w:sz="4" w:space="0"/>
              <w:bottom w:val="single" w:color="000000" w:sz="4" w:space="0"/>
              <w:right w:val="single" w:color="auto" w:sz="4" w:space="0"/>
            </w:tcBorders>
            <w:vAlign w:val="center"/>
          </w:tcPr>
          <w:p w14:paraId="3DB78FBE">
            <w:pPr>
              <w:widowControl/>
              <w:jc w:val="left"/>
              <w:rPr>
                <w:rFonts w:ascii="Times New Roman" w:hAnsi="Times New Roman" w:eastAsia="仿宋_GB2312" w:cs="Times New Roman"/>
                <w:kern w:val="0"/>
                <w:szCs w:val="21"/>
              </w:rPr>
            </w:pPr>
          </w:p>
        </w:tc>
        <w:tc>
          <w:tcPr>
            <w:tcW w:w="4018" w:type="dxa"/>
            <w:vMerge w:val="continue"/>
            <w:tcBorders>
              <w:top w:val="nil"/>
              <w:left w:val="single" w:color="auto" w:sz="4" w:space="0"/>
              <w:bottom w:val="single" w:color="000000" w:sz="4" w:space="0"/>
              <w:right w:val="single" w:color="auto" w:sz="8" w:space="0"/>
            </w:tcBorders>
            <w:vAlign w:val="center"/>
          </w:tcPr>
          <w:p w14:paraId="4BDBAF7D">
            <w:pPr>
              <w:widowControl/>
              <w:jc w:val="left"/>
              <w:rPr>
                <w:rFonts w:ascii="Times New Roman" w:hAnsi="Times New Roman" w:eastAsia="仿宋_GB2312" w:cs="Times New Roman"/>
                <w:kern w:val="0"/>
                <w:szCs w:val="21"/>
              </w:rPr>
            </w:pPr>
          </w:p>
        </w:tc>
      </w:tr>
      <w:tr w14:paraId="4E45E4F0">
        <w:tblPrEx>
          <w:tblCellMar>
            <w:top w:w="0" w:type="dxa"/>
            <w:left w:w="108" w:type="dxa"/>
            <w:bottom w:w="0" w:type="dxa"/>
            <w:right w:w="108" w:type="dxa"/>
          </w:tblCellMar>
        </w:tblPrEx>
        <w:trPr>
          <w:trHeight w:val="234" w:hRule="atLeast"/>
          <w:jc w:val="center"/>
        </w:trPr>
        <w:tc>
          <w:tcPr>
            <w:tcW w:w="561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BB76B3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300" w:type="dxa"/>
            <w:tcBorders>
              <w:top w:val="nil"/>
              <w:left w:val="nil"/>
              <w:bottom w:val="single" w:color="auto" w:sz="4" w:space="0"/>
              <w:right w:val="single" w:color="auto" w:sz="4" w:space="0"/>
            </w:tcBorders>
            <w:shd w:val="clear" w:color="auto" w:fill="auto"/>
            <w:vAlign w:val="center"/>
          </w:tcPr>
          <w:p w14:paraId="5D6B3D4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283" w:type="dxa"/>
            <w:tcBorders>
              <w:top w:val="nil"/>
              <w:left w:val="nil"/>
              <w:bottom w:val="single" w:color="auto" w:sz="4" w:space="0"/>
              <w:right w:val="single" w:color="auto" w:sz="4" w:space="0"/>
            </w:tcBorders>
            <w:shd w:val="clear" w:color="auto" w:fill="auto"/>
            <w:vAlign w:val="center"/>
          </w:tcPr>
          <w:p w14:paraId="0999AA8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4018" w:type="dxa"/>
            <w:tcBorders>
              <w:top w:val="nil"/>
              <w:left w:val="nil"/>
              <w:bottom w:val="single" w:color="auto" w:sz="4" w:space="0"/>
              <w:right w:val="single" w:color="auto" w:sz="8" w:space="0"/>
            </w:tcBorders>
            <w:shd w:val="clear" w:color="auto" w:fill="auto"/>
            <w:vAlign w:val="center"/>
          </w:tcPr>
          <w:p w14:paraId="5F8862C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09FE8A20">
        <w:tblPrEx>
          <w:tblCellMar>
            <w:top w:w="0" w:type="dxa"/>
            <w:left w:w="108" w:type="dxa"/>
            <w:bottom w:w="0" w:type="dxa"/>
            <w:right w:w="108" w:type="dxa"/>
          </w:tblCellMar>
        </w:tblPrEx>
        <w:trPr>
          <w:trHeight w:val="217" w:hRule="atLeast"/>
          <w:jc w:val="center"/>
        </w:trPr>
        <w:tc>
          <w:tcPr>
            <w:tcW w:w="561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599EEE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300" w:type="dxa"/>
            <w:tcBorders>
              <w:top w:val="nil"/>
              <w:left w:val="nil"/>
              <w:bottom w:val="single" w:color="auto" w:sz="4" w:space="0"/>
              <w:right w:val="single" w:color="auto" w:sz="4" w:space="0"/>
            </w:tcBorders>
            <w:shd w:val="clear" w:color="auto" w:fill="auto"/>
            <w:vAlign w:val="center"/>
          </w:tcPr>
          <w:p w14:paraId="34C912C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1,285.48</w:t>
            </w:r>
          </w:p>
        </w:tc>
        <w:tc>
          <w:tcPr>
            <w:tcW w:w="3283" w:type="dxa"/>
            <w:tcBorders>
              <w:top w:val="nil"/>
              <w:left w:val="nil"/>
              <w:bottom w:val="single" w:color="auto" w:sz="4" w:space="0"/>
              <w:right w:val="single" w:color="auto" w:sz="4" w:space="0"/>
            </w:tcBorders>
            <w:shd w:val="clear" w:color="auto" w:fill="auto"/>
            <w:vAlign w:val="center"/>
          </w:tcPr>
          <w:p w14:paraId="1F035832">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295.36</w:t>
            </w:r>
          </w:p>
        </w:tc>
        <w:tc>
          <w:tcPr>
            <w:tcW w:w="4018" w:type="dxa"/>
            <w:tcBorders>
              <w:top w:val="nil"/>
              <w:left w:val="nil"/>
              <w:bottom w:val="single" w:color="auto" w:sz="4" w:space="0"/>
              <w:right w:val="single" w:color="auto" w:sz="8" w:space="0"/>
            </w:tcBorders>
            <w:shd w:val="clear" w:color="auto" w:fill="auto"/>
            <w:vAlign w:val="center"/>
          </w:tcPr>
          <w:p w14:paraId="3AA27530">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990.12</w:t>
            </w:r>
          </w:p>
        </w:tc>
      </w:tr>
      <w:tr w14:paraId="4BF38221">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E5FCFD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2010303</w:t>
            </w:r>
          </w:p>
        </w:tc>
        <w:tc>
          <w:tcPr>
            <w:tcW w:w="4418" w:type="dxa"/>
            <w:tcBorders>
              <w:top w:val="single" w:color="auto" w:sz="4" w:space="0"/>
              <w:left w:val="single" w:color="auto" w:sz="4" w:space="0"/>
              <w:bottom w:val="single" w:color="auto" w:sz="4" w:space="0"/>
              <w:right w:val="single" w:color="auto" w:sz="4" w:space="0"/>
            </w:tcBorders>
            <w:shd w:val="clear" w:color="auto" w:fill="auto"/>
            <w:vAlign w:val="center"/>
          </w:tcPr>
          <w:p w14:paraId="3A216B1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机关服务</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2996D0E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755.64</w:t>
            </w:r>
          </w:p>
        </w:tc>
        <w:tc>
          <w:tcPr>
            <w:tcW w:w="3283" w:type="dxa"/>
            <w:tcBorders>
              <w:top w:val="single" w:color="auto" w:sz="4" w:space="0"/>
              <w:left w:val="single" w:color="auto" w:sz="4" w:space="0"/>
              <w:bottom w:val="single" w:color="auto" w:sz="4" w:space="0"/>
              <w:right w:val="single" w:color="auto" w:sz="4" w:space="0"/>
            </w:tcBorders>
            <w:shd w:val="clear" w:color="auto" w:fill="auto"/>
            <w:vAlign w:val="center"/>
          </w:tcPr>
          <w:p w14:paraId="35A66D04">
            <w:pPr>
              <w:jc w:val="center"/>
              <w:rPr>
                <w:rFonts w:ascii="Times New Roman" w:hAnsi="Times New Roman" w:eastAsia="仿宋_GB2312" w:cs="Times New Roman"/>
                <w:kern w:val="0"/>
                <w:szCs w:val="21"/>
              </w:rPr>
            </w:pPr>
          </w:p>
        </w:tc>
        <w:tc>
          <w:tcPr>
            <w:tcW w:w="4018" w:type="dxa"/>
            <w:tcBorders>
              <w:top w:val="single" w:color="auto" w:sz="4" w:space="0"/>
              <w:left w:val="single" w:color="auto" w:sz="4" w:space="0"/>
              <w:bottom w:val="single" w:color="auto" w:sz="4" w:space="0"/>
              <w:right w:val="single" w:color="auto" w:sz="4" w:space="0"/>
            </w:tcBorders>
            <w:shd w:val="clear" w:color="auto" w:fill="auto"/>
            <w:vAlign w:val="center"/>
          </w:tcPr>
          <w:p w14:paraId="197AE82F">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755.64</w:t>
            </w:r>
          </w:p>
        </w:tc>
      </w:tr>
      <w:tr w14:paraId="1CD7A60B">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8942BD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2010350</w:t>
            </w:r>
          </w:p>
        </w:tc>
        <w:tc>
          <w:tcPr>
            <w:tcW w:w="4418" w:type="dxa"/>
            <w:tcBorders>
              <w:top w:val="single" w:color="auto" w:sz="4" w:space="0"/>
              <w:left w:val="single" w:color="auto" w:sz="4" w:space="0"/>
              <w:bottom w:val="single" w:color="auto" w:sz="4" w:space="0"/>
              <w:right w:val="single" w:color="auto" w:sz="4" w:space="0"/>
            </w:tcBorders>
            <w:shd w:val="clear" w:color="auto" w:fill="auto"/>
            <w:vAlign w:val="center"/>
          </w:tcPr>
          <w:p w14:paraId="0D46941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事业运行</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7182BC4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235.85</w:t>
            </w:r>
          </w:p>
        </w:tc>
        <w:tc>
          <w:tcPr>
            <w:tcW w:w="3283" w:type="dxa"/>
            <w:tcBorders>
              <w:top w:val="single" w:color="auto" w:sz="4" w:space="0"/>
              <w:left w:val="single" w:color="auto" w:sz="4" w:space="0"/>
              <w:bottom w:val="single" w:color="auto" w:sz="4" w:space="0"/>
              <w:right w:val="single" w:color="auto" w:sz="4" w:space="0"/>
            </w:tcBorders>
            <w:shd w:val="clear" w:color="auto" w:fill="auto"/>
            <w:vAlign w:val="center"/>
          </w:tcPr>
          <w:p w14:paraId="0735B11D">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235.85</w:t>
            </w:r>
          </w:p>
        </w:tc>
        <w:tc>
          <w:tcPr>
            <w:tcW w:w="4018" w:type="dxa"/>
            <w:tcBorders>
              <w:top w:val="single" w:color="auto" w:sz="4" w:space="0"/>
              <w:left w:val="single" w:color="auto" w:sz="4" w:space="0"/>
              <w:bottom w:val="single" w:color="auto" w:sz="4" w:space="0"/>
              <w:right w:val="single" w:color="auto" w:sz="4" w:space="0"/>
            </w:tcBorders>
            <w:shd w:val="clear" w:color="auto" w:fill="auto"/>
            <w:vAlign w:val="center"/>
          </w:tcPr>
          <w:p w14:paraId="0FE498C5">
            <w:pPr>
              <w:jc w:val="center"/>
              <w:rPr>
                <w:rFonts w:ascii="Times New Roman" w:hAnsi="Times New Roman" w:eastAsia="仿宋_GB2312" w:cs="Times New Roman"/>
                <w:kern w:val="0"/>
                <w:szCs w:val="21"/>
              </w:rPr>
            </w:pPr>
          </w:p>
        </w:tc>
      </w:tr>
      <w:tr w14:paraId="5F66ED8B">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474A74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2010399</w:t>
            </w:r>
          </w:p>
        </w:tc>
        <w:tc>
          <w:tcPr>
            <w:tcW w:w="4418" w:type="dxa"/>
            <w:tcBorders>
              <w:top w:val="single" w:color="auto" w:sz="4" w:space="0"/>
              <w:left w:val="single" w:color="auto" w:sz="4" w:space="0"/>
              <w:bottom w:val="single" w:color="auto" w:sz="4" w:space="0"/>
              <w:right w:val="single" w:color="auto" w:sz="4" w:space="0"/>
            </w:tcBorders>
            <w:shd w:val="clear" w:color="auto" w:fill="auto"/>
            <w:vAlign w:val="center"/>
          </w:tcPr>
          <w:p w14:paraId="279B477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6D2F4FD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106.45</w:t>
            </w:r>
          </w:p>
        </w:tc>
        <w:tc>
          <w:tcPr>
            <w:tcW w:w="3283" w:type="dxa"/>
            <w:tcBorders>
              <w:top w:val="single" w:color="auto" w:sz="4" w:space="0"/>
              <w:left w:val="single" w:color="auto" w:sz="4" w:space="0"/>
              <w:bottom w:val="single" w:color="auto" w:sz="4" w:space="0"/>
              <w:right w:val="single" w:color="auto" w:sz="4" w:space="0"/>
            </w:tcBorders>
            <w:shd w:val="clear" w:color="auto" w:fill="auto"/>
            <w:vAlign w:val="center"/>
          </w:tcPr>
          <w:p w14:paraId="7208DE1D">
            <w:pPr>
              <w:jc w:val="center"/>
              <w:rPr>
                <w:rFonts w:ascii="Times New Roman" w:hAnsi="Times New Roman" w:eastAsia="仿宋_GB2312" w:cs="Times New Roman"/>
                <w:kern w:val="0"/>
                <w:szCs w:val="21"/>
              </w:rPr>
            </w:pPr>
          </w:p>
        </w:tc>
        <w:tc>
          <w:tcPr>
            <w:tcW w:w="4018" w:type="dxa"/>
            <w:tcBorders>
              <w:top w:val="single" w:color="auto" w:sz="4" w:space="0"/>
              <w:left w:val="single" w:color="auto" w:sz="4" w:space="0"/>
              <w:bottom w:val="single" w:color="auto" w:sz="4" w:space="0"/>
              <w:right w:val="single" w:color="auto" w:sz="4" w:space="0"/>
            </w:tcBorders>
            <w:shd w:val="clear" w:color="auto" w:fill="auto"/>
            <w:vAlign w:val="center"/>
          </w:tcPr>
          <w:p w14:paraId="4C87717E">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106.45</w:t>
            </w:r>
          </w:p>
        </w:tc>
      </w:tr>
      <w:tr w14:paraId="061BC6BF">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EDAA26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2019999</w:t>
            </w:r>
          </w:p>
        </w:tc>
        <w:tc>
          <w:tcPr>
            <w:tcW w:w="4418" w:type="dxa"/>
            <w:tcBorders>
              <w:top w:val="single" w:color="auto" w:sz="4" w:space="0"/>
              <w:left w:val="single" w:color="auto" w:sz="4" w:space="0"/>
              <w:bottom w:val="single" w:color="auto" w:sz="4" w:space="0"/>
              <w:right w:val="single" w:color="auto" w:sz="4" w:space="0"/>
            </w:tcBorders>
            <w:shd w:val="clear" w:color="auto" w:fill="auto"/>
            <w:vAlign w:val="center"/>
          </w:tcPr>
          <w:p w14:paraId="6EF0DA1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6CA1A17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0.45</w:t>
            </w:r>
          </w:p>
        </w:tc>
        <w:tc>
          <w:tcPr>
            <w:tcW w:w="3283" w:type="dxa"/>
            <w:tcBorders>
              <w:top w:val="single" w:color="auto" w:sz="4" w:space="0"/>
              <w:left w:val="single" w:color="auto" w:sz="4" w:space="0"/>
              <w:bottom w:val="single" w:color="auto" w:sz="4" w:space="0"/>
              <w:right w:val="single" w:color="auto" w:sz="4" w:space="0"/>
            </w:tcBorders>
            <w:shd w:val="clear" w:color="auto" w:fill="auto"/>
            <w:vAlign w:val="center"/>
          </w:tcPr>
          <w:p w14:paraId="5B0B0ECF">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0.45</w:t>
            </w:r>
          </w:p>
        </w:tc>
        <w:tc>
          <w:tcPr>
            <w:tcW w:w="4018" w:type="dxa"/>
            <w:tcBorders>
              <w:top w:val="single" w:color="auto" w:sz="4" w:space="0"/>
              <w:left w:val="single" w:color="auto" w:sz="4" w:space="0"/>
              <w:bottom w:val="single" w:color="auto" w:sz="4" w:space="0"/>
              <w:right w:val="single" w:color="auto" w:sz="4" w:space="0"/>
            </w:tcBorders>
            <w:shd w:val="clear" w:color="auto" w:fill="auto"/>
            <w:vAlign w:val="center"/>
          </w:tcPr>
          <w:p w14:paraId="224941F6">
            <w:pPr>
              <w:jc w:val="center"/>
              <w:rPr>
                <w:rFonts w:ascii="Times New Roman" w:hAnsi="Times New Roman" w:eastAsia="仿宋_GB2312" w:cs="Times New Roman"/>
                <w:kern w:val="0"/>
                <w:szCs w:val="21"/>
              </w:rPr>
            </w:pPr>
          </w:p>
        </w:tc>
      </w:tr>
      <w:tr w14:paraId="7FE20FAB">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8013CB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2080501</w:t>
            </w:r>
          </w:p>
        </w:tc>
        <w:tc>
          <w:tcPr>
            <w:tcW w:w="4418" w:type="dxa"/>
            <w:tcBorders>
              <w:top w:val="single" w:color="auto" w:sz="4" w:space="0"/>
              <w:left w:val="single" w:color="auto" w:sz="4" w:space="0"/>
              <w:bottom w:val="single" w:color="auto" w:sz="4" w:space="0"/>
              <w:right w:val="single" w:color="auto" w:sz="4" w:space="0"/>
            </w:tcBorders>
            <w:shd w:val="clear" w:color="auto" w:fill="auto"/>
            <w:vAlign w:val="center"/>
          </w:tcPr>
          <w:p w14:paraId="67DE585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行政单位离退休</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586CA38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0.32</w:t>
            </w:r>
          </w:p>
        </w:tc>
        <w:tc>
          <w:tcPr>
            <w:tcW w:w="3283" w:type="dxa"/>
            <w:tcBorders>
              <w:top w:val="single" w:color="auto" w:sz="4" w:space="0"/>
              <w:left w:val="single" w:color="auto" w:sz="4" w:space="0"/>
              <w:bottom w:val="single" w:color="auto" w:sz="4" w:space="0"/>
              <w:right w:val="single" w:color="auto" w:sz="4" w:space="0"/>
            </w:tcBorders>
            <w:shd w:val="clear" w:color="auto" w:fill="auto"/>
            <w:vAlign w:val="center"/>
          </w:tcPr>
          <w:p w14:paraId="1B9C5AA9">
            <w:pPr>
              <w:jc w:val="center"/>
              <w:rPr>
                <w:rFonts w:ascii="Times New Roman" w:hAnsi="Times New Roman" w:eastAsia="仿宋_GB2312" w:cs="Times New Roman"/>
                <w:kern w:val="0"/>
                <w:szCs w:val="21"/>
              </w:rPr>
            </w:pPr>
          </w:p>
        </w:tc>
        <w:tc>
          <w:tcPr>
            <w:tcW w:w="4018" w:type="dxa"/>
            <w:tcBorders>
              <w:top w:val="single" w:color="auto" w:sz="4" w:space="0"/>
              <w:left w:val="single" w:color="auto" w:sz="4" w:space="0"/>
              <w:bottom w:val="single" w:color="auto" w:sz="4" w:space="0"/>
              <w:right w:val="single" w:color="auto" w:sz="4" w:space="0"/>
            </w:tcBorders>
            <w:shd w:val="clear" w:color="auto" w:fill="auto"/>
            <w:vAlign w:val="center"/>
          </w:tcPr>
          <w:p w14:paraId="31A5A571">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0.32</w:t>
            </w:r>
          </w:p>
        </w:tc>
      </w:tr>
      <w:tr w14:paraId="49EF027E">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A8BE72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4418" w:type="dxa"/>
            <w:tcBorders>
              <w:top w:val="single" w:color="auto" w:sz="4" w:space="0"/>
              <w:left w:val="single" w:color="auto" w:sz="4" w:space="0"/>
              <w:bottom w:val="single" w:color="auto" w:sz="4" w:space="0"/>
              <w:right w:val="single" w:color="auto" w:sz="4" w:space="0"/>
            </w:tcBorders>
            <w:shd w:val="clear" w:color="auto" w:fill="auto"/>
            <w:vAlign w:val="center"/>
          </w:tcPr>
          <w:p w14:paraId="6A6B93D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55380AB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39.38</w:t>
            </w:r>
          </w:p>
        </w:tc>
        <w:tc>
          <w:tcPr>
            <w:tcW w:w="3283" w:type="dxa"/>
            <w:tcBorders>
              <w:top w:val="single" w:color="auto" w:sz="4" w:space="0"/>
              <w:left w:val="single" w:color="auto" w:sz="4" w:space="0"/>
              <w:bottom w:val="single" w:color="auto" w:sz="4" w:space="0"/>
              <w:right w:val="single" w:color="auto" w:sz="4" w:space="0"/>
            </w:tcBorders>
            <w:shd w:val="clear" w:color="auto" w:fill="auto"/>
            <w:vAlign w:val="center"/>
          </w:tcPr>
          <w:p w14:paraId="37E2440C">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39.38</w:t>
            </w:r>
          </w:p>
        </w:tc>
        <w:tc>
          <w:tcPr>
            <w:tcW w:w="4018" w:type="dxa"/>
            <w:tcBorders>
              <w:top w:val="single" w:color="auto" w:sz="4" w:space="0"/>
              <w:left w:val="single" w:color="auto" w:sz="4" w:space="0"/>
              <w:bottom w:val="single" w:color="auto" w:sz="4" w:space="0"/>
              <w:right w:val="single" w:color="auto" w:sz="4" w:space="0"/>
            </w:tcBorders>
            <w:shd w:val="clear" w:color="auto" w:fill="auto"/>
            <w:vAlign w:val="center"/>
          </w:tcPr>
          <w:p w14:paraId="2DDCE706">
            <w:pPr>
              <w:jc w:val="center"/>
              <w:rPr>
                <w:rFonts w:ascii="Times New Roman" w:hAnsi="Times New Roman" w:eastAsia="仿宋_GB2312" w:cs="Times New Roman"/>
                <w:kern w:val="0"/>
                <w:szCs w:val="21"/>
              </w:rPr>
            </w:pPr>
          </w:p>
        </w:tc>
      </w:tr>
      <w:tr w14:paraId="0C8A0361">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F802B9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2080506</w:t>
            </w:r>
          </w:p>
        </w:tc>
        <w:tc>
          <w:tcPr>
            <w:tcW w:w="4418" w:type="dxa"/>
            <w:tcBorders>
              <w:top w:val="single" w:color="auto" w:sz="4" w:space="0"/>
              <w:left w:val="single" w:color="auto" w:sz="4" w:space="0"/>
              <w:bottom w:val="single" w:color="auto" w:sz="4" w:space="0"/>
              <w:right w:val="single" w:color="auto" w:sz="4" w:space="0"/>
            </w:tcBorders>
            <w:shd w:val="clear" w:color="auto" w:fill="auto"/>
            <w:vAlign w:val="center"/>
          </w:tcPr>
          <w:p w14:paraId="5038A0A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21D1678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4.91</w:t>
            </w:r>
          </w:p>
        </w:tc>
        <w:tc>
          <w:tcPr>
            <w:tcW w:w="3283" w:type="dxa"/>
            <w:tcBorders>
              <w:top w:val="single" w:color="auto" w:sz="4" w:space="0"/>
              <w:left w:val="single" w:color="auto" w:sz="4" w:space="0"/>
              <w:bottom w:val="single" w:color="auto" w:sz="4" w:space="0"/>
              <w:right w:val="single" w:color="auto" w:sz="4" w:space="0"/>
            </w:tcBorders>
            <w:shd w:val="clear" w:color="auto" w:fill="auto"/>
            <w:vAlign w:val="center"/>
          </w:tcPr>
          <w:p w14:paraId="12736791">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4.91</w:t>
            </w:r>
          </w:p>
        </w:tc>
        <w:tc>
          <w:tcPr>
            <w:tcW w:w="4018" w:type="dxa"/>
            <w:tcBorders>
              <w:top w:val="single" w:color="auto" w:sz="4" w:space="0"/>
              <w:left w:val="single" w:color="auto" w:sz="4" w:space="0"/>
              <w:bottom w:val="single" w:color="auto" w:sz="4" w:space="0"/>
              <w:right w:val="single" w:color="auto" w:sz="4" w:space="0"/>
            </w:tcBorders>
            <w:shd w:val="clear" w:color="auto" w:fill="auto"/>
            <w:vAlign w:val="center"/>
          </w:tcPr>
          <w:p w14:paraId="1BA75987">
            <w:pPr>
              <w:jc w:val="center"/>
              <w:rPr>
                <w:rFonts w:ascii="Times New Roman" w:hAnsi="Times New Roman" w:eastAsia="仿宋_GB2312" w:cs="Times New Roman"/>
                <w:kern w:val="0"/>
                <w:szCs w:val="21"/>
              </w:rPr>
            </w:pPr>
          </w:p>
        </w:tc>
      </w:tr>
      <w:tr w14:paraId="6BD224C9">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1A31B5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2080599</w:t>
            </w:r>
          </w:p>
        </w:tc>
        <w:tc>
          <w:tcPr>
            <w:tcW w:w="4418" w:type="dxa"/>
            <w:tcBorders>
              <w:top w:val="single" w:color="auto" w:sz="4" w:space="0"/>
              <w:left w:val="single" w:color="auto" w:sz="4" w:space="0"/>
              <w:bottom w:val="single" w:color="auto" w:sz="4" w:space="0"/>
              <w:right w:val="single" w:color="auto" w:sz="4" w:space="0"/>
            </w:tcBorders>
            <w:shd w:val="clear" w:color="auto" w:fill="auto"/>
            <w:vAlign w:val="center"/>
          </w:tcPr>
          <w:p w14:paraId="356ABE3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3182C91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9.43</w:t>
            </w:r>
          </w:p>
        </w:tc>
        <w:tc>
          <w:tcPr>
            <w:tcW w:w="3283" w:type="dxa"/>
            <w:tcBorders>
              <w:top w:val="single" w:color="auto" w:sz="4" w:space="0"/>
              <w:left w:val="single" w:color="auto" w:sz="4" w:space="0"/>
              <w:bottom w:val="single" w:color="auto" w:sz="4" w:space="0"/>
              <w:right w:val="single" w:color="auto" w:sz="4" w:space="0"/>
            </w:tcBorders>
            <w:shd w:val="clear" w:color="auto" w:fill="auto"/>
            <w:vAlign w:val="center"/>
          </w:tcPr>
          <w:p w14:paraId="58501BEE">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9.43</w:t>
            </w:r>
          </w:p>
        </w:tc>
        <w:tc>
          <w:tcPr>
            <w:tcW w:w="4018" w:type="dxa"/>
            <w:tcBorders>
              <w:top w:val="single" w:color="auto" w:sz="4" w:space="0"/>
              <w:left w:val="single" w:color="auto" w:sz="4" w:space="0"/>
              <w:bottom w:val="single" w:color="auto" w:sz="4" w:space="0"/>
              <w:right w:val="single" w:color="auto" w:sz="4" w:space="0"/>
            </w:tcBorders>
            <w:shd w:val="clear" w:color="auto" w:fill="auto"/>
            <w:vAlign w:val="center"/>
          </w:tcPr>
          <w:p w14:paraId="335924C3">
            <w:pPr>
              <w:jc w:val="center"/>
              <w:rPr>
                <w:rFonts w:ascii="Times New Roman" w:hAnsi="Times New Roman" w:eastAsia="仿宋_GB2312" w:cs="Times New Roman"/>
                <w:kern w:val="0"/>
                <w:szCs w:val="21"/>
              </w:rPr>
            </w:pPr>
          </w:p>
        </w:tc>
      </w:tr>
      <w:tr w14:paraId="5419B08C">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335243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2101102</w:t>
            </w:r>
          </w:p>
        </w:tc>
        <w:tc>
          <w:tcPr>
            <w:tcW w:w="4418" w:type="dxa"/>
            <w:tcBorders>
              <w:top w:val="single" w:color="auto" w:sz="4" w:space="0"/>
              <w:left w:val="single" w:color="auto" w:sz="4" w:space="0"/>
              <w:bottom w:val="single" w:color="auto" w:sz="4" w:space="0"/>
              <w:right w:val="single" w:color="auto" w:sz="4" w:space="0"/>
            </w:tcBorders>
            <w:shd w:val="clear" w:color="auto" w:fill="auto"/>
            <w:vAlign w:val="center"/>
          </w:tcPr>
          <w:p w14:paraId="65D34E1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事业单位医疗</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408372B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5.34</w:t>
            </w:r>
          </w:p>
        </w:tc>
        <w:tc>
          <w:tcPr>
            <w:tcW w:w="3283" w:type="dxa"/>
            <w:tcBorders>
              <w:top w:val="single" w:color="auto" w:sz="4" w:space="0"/>
              <w:left w:val="single" w:color="auto" w:sz="4" w:space="0"/>
              <w:bottom w:val="single" w:color="auto" w:sz="4" w:space="0"/>
              <w:right w:val="single" w:color="auto" w:sz="4" w:space="0"/>
            </w:tcBorders>
            <w:shd w:val="clear" w:color="auto" w:fill="auto"/>
            <w:vAlign w:val="center"/>
          </w:tcPr>
          <w:p w14:paraId="400E34C4">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5.34</w:t>
            </w:r>
          </w:p>
        </w:tc>
        <w:tc>
          <w:tcPr>
            <w:tcW w:w="4018" w:type="dxa"/>
            <w:tcBorders>
              <w:top w:val="single" w:color="auto" w:sz="4" w:space="0"/>
              <w:left w:val="single" w:color="auto" w:sz="4" w:space="0"/>
              <w:bottom w:val="single" w:color="auto" w:sz="4" w:space="0"/>
              <w:right w:val="single" w:color="auto" w:sz="4" w:space="0"/>
            </w:tcBorders>
            <w:shd w:val="clear" w:color="auto" w:fill="auto"/>
            <w:vAlign w:val="center"/>
          </w:tcPr>
          <w:p w14:paraId="73F953CD">
            <w:pPr>
              <w:jc w:val="center"/>
              <w:rPr>
                <w:rFonts w:ascii="Times New Roman" w:hAnsi="Times New Roman" w:eastAsia="仿宋_GB2312" w:cs="Times New Roman"/>
                <w:kern w:val="0"/>
                <w:szCs w:val="21"/>
              </w:rPr>
            </w:pPr>
          </w:p>
        </w:tc>
      </w:tr>
      <w:tr w14:paraId="0B223235">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2B07AB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2120104</w:t>
            </w:r>
          </w:p>
        </w:tc>
        <w:tc>
          <w:tcPr>
            <w:tcW w:w="4418" w:type="dxa"/>
            <w:tcBorders>
              <w:top w:val="single" w:color="auto" w:sz="4" w:space="0"/>
              <w:left w:val="single" w:color="auto" w:sz="4" w:space="0"/>
              <w:bottom w:val="single" w:color="auto" w:sz="4" w:space="0"/>
              <w:right w:val="single" w:color="auto" w:sz="4" w:space="0"/>
            </w:tcBorders>
            <w:shd w:val="clear" w:color="auto" w:fill="auto"/>
            <w:vAlign w:val="center"/>
          </w:tcPr>
          <w:p w14:paraId="5FF903A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城管执法</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41FA474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10.15</w:t>
            </w:r>
          </w:p>
        </w:tc>
        <w:tc>
          <w:tcPr>
            <w:tcW w:w="3283" w:type="dxa"/>
            <w:tcBorders>
              <w:top w:val="single" w:color="auto" w:sz="4" w:space="0"/>
              <w:left w:val="single" w:color="auto" w:sz="4" w:space="0"/>
              <w:bottom w:val="single" w:color="auto" w:sz="4" w:space="0"/>
              <w:right w:val="single" w:color="auto" w:sz="4" w:space="0"/>
            </w:tcBorders>
            <w:shd w:val="clear" w:color="auto" w:fill="auto"/>
            <w:vAlign w:val="center"/>
          </w:tcPr>
          <w:p w14:paraId="40E64A56">
            <w:pPr>
              <w:jc w:val="center"/>
              <w:rPr>
                <w:rFonts w:ascii="Times New Roman" w:hAnsi="Times New Roman" w:eastAsia="仿宋_GB2312" w:cs="Times New Roman"/>
                <w:kern w:val="0"/>
                <w:szCs w:val="21"/>
              </w:rPr>
            </w:pPr>
          </w:p>
        </w:tc>
        <w:tc>
          <w:tcPr>
            <w:tcW w:w="4018" w:type="dxa"/>
            <w:tcBorders>
              <w:top w:val="single" w:color="auto" w:sz="4" w:space="0"/>
              <w:left w:val="single" w:color="auto" w:sz="4" w:space="0"/>
              <w:bottom w:val="single" w:color="auto" w:sz="4" w:space="0"/>
              <w:right w:val="single" w:color="auto" w:sz="4" w:space="0"/>
            </w:tcBorders>
            <w:shd w:val="clear" w:color="auto" w:fill="auto"/>
            <w:vAlign w:val="center"/>
          </w:tcPr>
          <w:p w14:paraId="6B301A95">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10.15</w:t>
            </w:r>
          </w:p>
        </w:tc>
      </w:tr>
      <w:tr w14:paraId="3F8AAB14">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B1E800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2130110</w:t>
            </w:r>
          </w:p>
        </w:tc>
        <w:tc>
          <w:tcPr>
            <w:tcW w:w="4418" w:type="dxa"/>
            <w:tcBorders>
              <w:top w:val="single" w:color="auto" w:sz="4" w:space="0"/>
              <w:left w:val="single" w:color="auto" w:sz="4" w:space="0"/>
              <w:bottom w:val="single" w:color="auto" w:sz="4" w:space="0"/>
              <w:right w:val="single" w:color="auto" w:sz="4" w:space="0"/>
            </w:tcBorders>
            <w:shd w:val="clear" w:color="auto" w:fill="auto"/>
            <w:vAlign w:val="center"/>
          </w:tcPr>
          <w:p w14:paraId="7D30B32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执法监管</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40CB792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36.07</w:t>
            </w:r>
          </w:p>
        </w:tc>
        <w:tc>
          <w:tcPr>
            <w:tcW w:w="3283" w:type="dxa"/>
            <w:tcBorders>
              <w:top w:val="single" w:color="auto" w:sz="4" w:space="0"/>
              <w:left w:val="single" w:color="auto" w:sz="4" w:space="0"/>
              <w:bottom w:val="single" w:color="auto" w:sz="4" w:space="0"/>
              <w:right w:val="single" w:color="auto" w:sz="4" w:space="0"/>
            </w:tcBorders>
            <w:shd w:val="clear" w:color="auto" w:fill="auto"/>
            <w:vAlign w:val="center"/>
          </w:tcPr>
          <w:p w14:paraId="02E681C7">
            <w:pPr>
              <w:jc w:val="center"/>
              <w:rPr>
                <w:rFonts w:ascii="Times New Roman" w:hAnsi="Times New Roman" w:eastAsia="仿宋_GB2312" w:cs="Times New Roman"/>
                <w:kern w:val="0"/>
                <w:szCs w:val="21"/>
              </w:rPr>
            </w:pPr>
          </w:p>
        </w:tc>
        <w:tc>
          <w:tcPr>
            <w:tcW w:w="4018" w:type="dxa"/>
            <w:tcBorders>
              <w:top w:val="single" w:color="auto" w:sz="4" w:space="0"/>
              <w:left w:val="single" w:color="auto" w:sz="4" w:space="0"/>
              <w:bottom w:val="single" w:color="auto" w:sz="4" w:space="0"/>
              <w:right w:val="single" w:color="auto" w:sz="4" w:space="0"/>
            </w:tcBorders>
            <w:shd w:val="clear" w:color="auto" w:fill="auto"/>
            <w:vAlign w:val="center"/>
          </w:tcPr>
          <w:p w14:paraId="450C1797">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36.07</w:t>
            </w:r>
          </w:p>
        </w:tc>
      </w:tr>
      <w:tr w14:paraId="119DCEEF">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74C345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2140106</w:t>
            </w:r>
          </w:p>
        </w:tc>
        <w:tc>
          <w:tcPr>
            <w:tcW w:w="4418" w:type="dxa"/>
            <w:tcBorders>
              <w:top w:val="single" w:color="auto" w:sz="4" w:space="0"/>
              <w:left w:val="single" w:color="auto" w:sz="4" w:space="0"/>
              <w:bottom w:val="single" w:color="auto" w:sz="4" w:space="0"/>
              <w:right w:val="single" w:color="auto" w:sz="4" w:space="0"/>
            </w:tcBorders>
            <w:shd w:val="clear" w:color="auto" w:fill="auto"/>
            <w:vAlign w:val="center"/>
          </w:tcPr>
          <w:p w14:paraId="5989169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公路养护</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65570BB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0.80</w:t>
            </w:r>
          </w:p>
        </w:tc>
        <w:tc>
          <w:tcPr>
            <w:tcW w:w="3283" w:type="dxa"/>
            <w:tcBorders>
              <w:top w:val="single" w:color="auto" w:sz="4" w:space="0"/>
              <w:left w:val="single" w:color="auto" w:sz="4" w:space="0"/>
              <w:bottom w:val="single" w:color="auto" w:sz="4" w:space="0"/>
              <w:right w:val="single" w:color="auto" w:sz="4" w:space="0"/>
            </w:tcBorders>
            <w:shd w:val="clear" w:color="auto" w:fill="auto"/>
            <w:vAlign w:val="center"/>
          </w:tcPr>
          <w:p w14:paraId="699DF701">
            <w:pPr>
              <w:jc w:val="center"/>
              <w:rPr>
                <w:rFonts w:ascii="Times New Roman" w:hAnsi="Times New Roman" w:eastAsia="仿宋_GB2312" w:cs="Times New Roman"/>
                <w:kern w:val="0"/>
                <w:szCs w:val="21"/>
              </w:rPr>
            </w:pPr>
          </w:p>
        </w:tc>
        <w:tc>
          <w:tcPr>
            <w:tcW w:w="4018" w:type="dxa"/>
            <w:tcBorders>
              <w:top w:val="single" w:color="auto" w:sz="4" w:space="0"/>
              <w:left w:val="single" w:color="auto" w:sz="4" w:space="0"/>
              <w:bottom w:val="single" w:color="auto" w:sz="4" w:space="0"/>
              <w:right w:val="single" w:color="auto" w:sz="4" w:space="0"/>
            </w:tcBorders>
            <w:shd w:val="clear" w:color="auto" w:fill="auto"/>
            <w:vAlign w:val="center"/>
          </w:tcPr>
          <w:p w14:paraId="501C2339">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0.80</w:t>
            </w:r>
          </w:p>
        </w:tc>
      </w:tr>
      <w:tr w14:paraId="73ADDEA0">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A3F0B0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2240204</w:t>
            </w:r>
          </w:p>
        </w:tc>
        <w:tc>
          <w:tcPr>
            <w:tcW w:w="4418" w:type="dxa"/>
            <w:tcBorders>
              <w:top w:val="single" w:color="auto" w:sz="4" w:space="0"/>
              <w:left w:val="single" w:color="auto" w:sz="4" w:space="0"/>
              <w:bottom w:val="single" w:color="auto" w:sz="4" w:space="0"/>
              <w:right w:val="single" w:color="auto" w:sz="4" w:space="0"/>
            </w:tcBorders>
            <w:shd w:val="clear" w:color="auto" w:fill="auto"/>
            <w:vAlign w:val="center"/>
          </w:tcPr>
          <w:p w14:paraId="760B4D5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消防应急救援</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58352FD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80.69</w:t>
            </w:r>
          </w:p>
        </w:tc>
        <w:tc>
          <w:tcPr>
            <w:tcW w:w="3283" w:type="dxa"/>
            <w:tcBorders>
              <w:top w:val="single" w:color="auto" w:sz="4" w:space="0"/>
              <w:left w:val="single" w:color="auto" w:sz="4" w:space="0"/>
              <w:bottom w:val="single" w:color="auto" w:sz="4" w:space="0"/>
              <w:right w:val="single" w:color="auto" w:sz="4" w:space="0"/>
            </w:tcBorders>
            <w:shd w:val="clear" w:color="auto" w:fill="auto"/>
            <w:vAlign w:val="center"/>
          </w:tcPr>
          <w:p w14:paraId="6C0F9854">
            <w:pPr>
              <w:jc w:val="center"/>
              <w:rPr>
                <w:rFonts w:ascii="Times New Roman" w:hAnsi="Times New Roman" w:eastAsia="仿宋_GB2312" w:cs="Times New Roman"/>
                <w:kern w:val="0"/>
                <w:szCs w:val="21"/>
              </w:rPr>
            </w:pPr>
          </w:p>
        </w:tc>
        <w:tc>
          <w:tcPr>
            <w:tcW w:w="4018" w:type="dxa"/>
            <w:tcBorders>
              <w:top w:val="single" w:color="auto" w:sz="4" w:space="0"/>
              <w:left w:val="single" w:color="auto" w:sz="4" w:space="0"/>
              <w:bottom w:val="single" w:color="auto" w:sz="4" w:space="0"/>
              <w:right w:val="single" w:color="auto" w:sz="4" w:space="0"/>
            </w:tcBorders>
            <w:shd w:val="clear" w:color="auto" w:fill="auto"/>
            <w:vAlign w:val="center"/>
          </w:tcPr>
          <w:p w14:paraId="63E8D685">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80.69</w:t>
            </w:r>
          </w:p>
        </w:tc>
      </w:tr>
    </w:tbl>
    <w:p w14:paraId="32BEEDF0">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59272AEA">
      <w:pPr>
        <w:widowControl/>
        <w:jc w:val="left"/>
        <w:rPr>
          <w:rFonts w:ascii="Times New Roman" w:hAnsi="Times New Roman" w:eastAsia="仿宋_GB2312" w:cs="Times New Roman"/>
          <w:bCs/>
          <w:kern w:val="0"/>
          <w:szCs w:val="21"/>
        </w:rPr>
      </w:pPr>
    </w:p>
    <w:p w14:paraId="5B262318">
      <w:pPr>
        <w:widowControl/>
        <w:jc w:val="left"/>
        <w:rPr>
          <w:rFonts w:ascii="Times New Roman" w:hAnsi="Times New Roman" w:eastAsia="仿宋_GB2312" w:cs="Times New Roman"/>
          <w:bCs/>
          <w:kern w:val="0"/>
          <w:szCs w:val="21"/>
        </w:rPr>
      </w:pPr>
      <w:r>
        <w:br w:type="page"/>
      </w:r>
    </w:p>
    <w:p w14:paraId="0BBFBD67">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1149655C">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rPr>
        <w:t>蓝山县机关事务服务中心</w:t>
      </w:r>
      <w:r>
        <w:rPr>
          <w:rFonts w:ascii="Times New Roman" w:hAnsi="Times New Roman" w:eastAsia="仿宋_GB2312" w:cs="Times New Roman"/>
          <w:color w:val="000000"/>
          <w:kern w:val="0"/>
          <w:szCs w:val="21"/>
        </w:rPr>
        <w:t xml:space="preserve">                                                                                           公开06表</w:t>
      </w:r>
    </w:p>
    <w:p w14:paraId="4915E4E1">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545D897A">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2466CC9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0A2E0A6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1C6EE72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637045D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65B0C7B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3D6FBFD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3E4C4C4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41C6465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15FCC3E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613FA50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AA60A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14A3E5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57ABB82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254.72</w:t>
            </w:r>
          </w:p>
        </w:tc>
        <w:tc>
          <w:tcPr>
            <w:tcW w:w="1116" w:type="dxa"/>
            <w:tcBorders>
              <w:top w:val="nil"/>
              <w:left w:val="nil"/>
              <w:bottom w:val="single" w:color="auto" w:sz="4" w:space="0"/>
              <w:right w:val="single" w:color="auto" w:sz="4" w:space="0"/>
            </w:tcBorders>
            <w:shd w:val="clear" w:color="auto" w:fill="auto"/>
            <w:noWrap/>
            <w:vAlign w:val="center"/>
          </w:tcPr>
          <w:p w14:paraId="31A363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21B97D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top"/>
          </w:tcPr>
          <w:p w14:paraId="41575BB6">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31.21</w:t>
            </w:r>
          </w:p>
        </w:tc>
        <w:tc>
          <w:tcPr>
            <w:tcW w:w="1217" w:type="dxa"/>
            <w:tcBorders>
              <w:top w:val="nil"/>
              <w:left w:val="nil"/>
              <w:bottom w:val="single" w:color="auto" w:sz="4" w:space="0"/>
              <w:right w:val="single" w:color="auto" w:sz="4" w:space="0"/>
            </w:tcBorders>
            <w:shd w:val="clear" w:color="auto" w:fill="auto"/>
            <w:noWrap/>
            <w:vAlign w:val="center"/>
          </w:tcPr>
          <w:p w14:paraId="4D8A07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00A51F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747DD9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62FE53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0F6A3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4A3E0A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0FCFC36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80.16</w:t>
            </w:r>
          </w:p>
        </w:tc>
        <w:tc>
          <w:tcPr>
            <w:tcW w:w="1116" w:type="dxa"/>
            <w:tcBorders>
              <w:top w:val="nil"/>
              <w:left w:val="nil"/>
              <w:bottom w:val="single" w:color="auto" w:sz="4" w:space="0"/>
              <w:right w:val="single" w:color="auto" w:sz="4" w:space="0"/>
            </w:tcBorders>
            <w:shd w:val="clear" w:color="auto" w:fill="auto"/>
            <w:noWrap/>
            <w:vAlign w:val="center"/>
          </w:tcPr>
          <w:p w14:paraId="45C058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45251F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top"/>
          </w:tcPr>
          <w:p w14:paraId="32A7D7FA">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10.92</w:t>
            </w:r>
          </w:p>
        </w:tc>
        <w:tc>
          <w:tcPr>
            <w:tcW w:w="1217" w:type="dxa"/>
            <w:tcBorders>
              <w:top w:val="nil"/>
              <w:left w:val="nil"/>
              <w:bottom w:val="single" w:color="auto" w:sz="4" w:space="0"/>
              <w:right w:val="single" w:color="auto" w:sz="4" w:space="0"/>
            </w:tcBorders>
            <w:shd w:val="clear" w:color="auto" w:fill="auto"/>
            <w:noWrap/>
            <w:vAlign w:val="center"/>
          </w:tcPr>
          <w:p w14:paraId="76B660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0CBD8A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059F44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672AE4E">
        <w:tblPrEx>
          <w:tblCellMar>
            <w:top w:w="0" w:type="dxa"/>
            <w:left w:w="108" w:type="dxa"/>
            <w:bottom w:w="0" w:type="dxa"/>
            <w:right w:w="108" w:type="dxa"/>
          </w:tblCellMar>
        </w:tblPrEx>
        <w:trPr>
          <w:trHeight w:val="312"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2D313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2A5FE4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1AAE4CCF">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C7D44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7D06E2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top"/>
          </w:tcPr>
          <w:p w14:paraId="3D2E4666">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1.12</w:t>
            </w:r>
          </w:p>
        </w:tc>
        <w:tc>
          <w:tcPr>
            <w:tcW w:w="1217" w:type="dxa"/>
            <w:tcBorders>
              <w:top w:val="nil"/>
              <w:left w:val="nil"/>
              <w:bottom w:val="single" w:color="auto" w:sz="4" w:space="0"/>
              <w:right w:val="single" w:color="auto" w:sz="4" w:space="0"/>
            </w:tcBorders>
            <w:shd w:val="clear" w:color="auto" w:fill="auto"/>
            <w:noWrap/>
            <w:vAlign w:val="center"/>
          </w:tcPr>
          <w:p w14:paraId="22FED3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271C57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735C77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0E7FD6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746B5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162101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73FA3ED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59.20</w:t>
            </w:r>
          </w:p>
        </w:tc>
        <w:tc>
          <w:tcPr>
            <w:tcW w:w="1116" w:type="dxa"/>
            <w:tcBorders>
              <w:top w:val="nil"/>
              <w:left w:val="nil"/>
              <w:bottom w:val="single" w:color="auto" w:sz="4" w:space="0"/>
              <w:right w:val="single" w:color="auto" w:sz="4" w:space="0"/>
            </w:tcBorders>
            <w:shd w:val="clear" w:color="auto" w:fill="auto"/>
            <w:noWrap/>
            <w:vAlign w:val="center"/>
          </w:tcPr>
          <w:p w14:paraId="1B3C7A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4F3D84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top"/>
          </w:tcPr>
          <w:p w14:paraId="7EDA343E">
            <w:pPr>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E4831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1B5D37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5FFF1A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147FA1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513FB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730E3E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3EA638A9">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47F7F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6E1058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top"/>
          </w:tcPr>
          <w:p w14:paraId="190091C5">
            <w:pPr>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230964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095EE8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7BF755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D52563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6DFC0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7314AC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11EC247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44.88</w:t>
            </w:r>
          </w:p>
        </w:tc>
        <w:tc>
          <w:tcPr>
            <w:tcW w:w="1116" w:type="dxa"/>
            <w:tcBorders>
              <w:top w:val="nil"/>
              <w:left w:val="nil"/>
              <w:bottom w:val="single" w:color="auto" w:sz="4" w:space="0"/>
              <w:right w:val="single" w:color="auto" w:sz="4" w:space="0"/>
            </w:tcBorders>
            <w:shd w:val="clear" w:color="auto" w:fill="auto"/>
            <w:noWrap/>
            <w:vAlign w:val="center"/>
          </w:tcPr>
          <w:p w14:paraId="59D19E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526D7E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top"/>
          </w:tcPr>
          <w:p w14:paraId="4675162A">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0.61</w:t>
            </w:r>
          </w:p>
        </w:tc>
        <w:tc>
          <w:tcPr>
            <w:tcW w:w="1217" w:type="dxa"/>
            <w:tcBorders>
              <w:top w:val="nil"/>
              <w:left w:val="nil"/>
              <w:bottom w:val="single" w:color="auto" w:sz="4" w:space="0"/>
              <w:right w:val="single" w:color="auto" w:sz="4" w:space="0"/>
            </w:tcBorders>
            <w:shd w:val="clear" w:color="auto" w:fill="auto"/>
            <w:noWrap/>
            <w:vAlign w:val="center"/>
          </w:tcPr>
          <w:p w14:paraId="0984AA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431E79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0902DD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42A28E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2AB5A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136088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6D67246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43.24</w:t>
            </w:r>
          </w:p>
        </w:tc>
        <w:tc>
          <w:tcPr>
            <w:tcW w:w="1116" w:type="dxa"/>
            <w:tcBorders>
              <w:top w:val="nil"/>
              <w:left w:val="nil"/>
              <w:bottom w:val="single" w:color="auto" w:sz="4" w:space="0"/>
              <w:right w:val="single" w:color="auto" w:sz="4" w:space="0"/>
            </w:tcBorders>
            <w:shd w:val="clear" w:color="auto" w:fill="auto"/>
            <w:noWrap/>
            <w:vAlign w:val="center"/>
          </w:tcPr>
          <w:p w14:paraId="21B0F5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582226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top"/>
          </w:tcPr>
          <w:p w14:paraId="20EE84B4">
            <w:pPr>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752A4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6FDEC3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6BB2EE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A8A937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D79A7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0F814D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440A896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6.03</w:t>
            </w:r>
          </w:p>
        </w:tc>
        <w:tc>
          <w:tcPr>
            <w:tcW w:w="1116" w:type="dxa"/>
            <w:tcBorders>
              <w:top w:val="nil"/>
              <w:left w:val="nil"/>
              <w:bottom w:val="single" w:color="auto" w:sz="4" w:space="0"/>
              <w:right w:val="single" w:color="auto" w:sz="4" w:space="0"/>
            </w:tcBorders>
            <w:shd w:val="clear" w:color="auto" w:fill="auto"/>
            <w:noWrap/>
            <w:vAlign w:val="center"/>
          </w:tcPr>
          <w:p w14:paraId="5C7143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4048AE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top"/>
          </w:tcPr>
          <w:p w14:paraId="60C05614">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1.50</w:t>
            </w:r>
          </w:p>
        </w:tc>
        <w:tc>
          <w:tcPr>
            <w:tcW w:w="1217" w:type="dxa"/>
            <w:tcBorders>
              <w:top w:val="nil"/>
              <w:left w:val="nil"/>
              <w:bottom w:val="single" w:color="auto" w:sz="4" w:space="0"/>
              <w:right w:val="single" w:color="auto" w:sz="4" w:space="0"/>
            </w:tcBorders>
            <w:shd w:val="clear" w:color="auto" w:fill="auto"/>
            <w:noWrap/>
            <w:vAlign w:val="center"/>
          </w:tcPr>
          <w:p w14:paraId="2EB99B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5E3012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7E0784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A53DD1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A6D72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748111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6D1C584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5.91</w:t>
            </w:r>
          </w:p>
        </w:tc>
        <w:tc>
          <w:tcPr>
            <w:tcW w:w="1116" w:type="dxa"/>
            <w:tcBorders>
              <w:top w:val="nil"/>
              <w:left w:val="nil"/>
              <w:bottom w:val="single" w:color="auto" w:sz="4" w:space="0"/>
              <w:right w:val="single" w:color="auto" w:sz="4" w:space="0"/>
            </w:tcBorders>
            <w:shd w:val="clear" w:color="auto" w:fill="auto"/>
            <w:noWrap/>
            <w:vAlign w:val="center"/>
          </w:tcPr>
          <w:p w14:paraId="055CEE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5DC129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top"/>
          </w:tcPr>
          <w:p w14:paraId="75C87BEB">
            <w:pPr>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7906D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2FCC8D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4E49BB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0C4BBA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787C0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7BE690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2A433095">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CE7A3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64AF17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top"/>
          </w:tcPr>
          <w:p w14:paraId="72F6A515">
            <w:pPr>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4AB37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1421EF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7369CB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06B569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EF9F1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50C591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2D0E44B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0.46</w:t>
            </w:r>
          </w:p>
        </w:tc>
        <w:tc>
          <w:tcPr>
            <w:tcW w:w="1116" w:type="dxa"/>
            <w:tcBorders>
              <w:top w:val="nil"/>
              <w:left w:val="nil"/>
              <w:bottom w:val="single" w:color="auto" w:sz="4" w:space="0"/>
              <w:right w:val="single" w:color="auto" w:sz="4" w:space="0"/>
            </w:tcBorders>
            <w:shd w:val="clear" w:color="auto" w:fill="auto"/>
            <w:noWrap/>
            <w:vAlign w:val="center"/>
          </w:tcPr>
          <w:p w14:paraId="0942CF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2EDA82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top"/>
          </w:tcPr>
          <w:p w14:paraId="10C30D10">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1.05</w:t>
            </w:r>
          </w:p>
        </w:tc>
        <w:tc>
          <w:tcPr>
            <w:tcW w:w="1217" w:type="dxa"/>
            <w:tcBorders>
              <w:top w:val="nil"/>
              <w:left w:val="nil"/>
              <w:bottom w:val="single" w:color="auto" w:sz="4" w:space="0"/>
              <w:right w:val="single" w:color="auto" w:sz="4" w:space="0"/>
            </w:tcBorders>
            <w:shd w:val="clear" w:color="auto" w:fill="auto"/>
            <w:noWrap/>
            <w:vAlign w:val="center"/>
          </w:tcPr>
          <w:p w14:paraId="375163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553197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53A7E2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203A9C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EAA81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1B4DCE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420A034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14.85</w:t>
            </w:r>
          </w:p>
        </w:tc>
        <w:tc>
          <w:tcPr>
            <w:tcW w:w="1116" w:type="dxa"/>
            <w:tcBorders>
              <w:top w:val="nil"/>
              <w:left w:val="nil"/>
              <w:bottom w:val="single" w:color="auto" w:sz="4" w:space="0"/>
              <w:right w:val="single" w:color="auto" w:sz="4" w:space="0"/>
            </w:tcBorders>
            <w:shd w:val="clear" w:color="auto" w:fill="auto"/>
            <w:noWrap/>
            <w:vAlign w:val="center"/>
          </w:tcPr>
          <w:p w14:paraId="5E42A0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27E083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top"/>
          </w:tcPr>
          <w:p w14:paraId="5508371E">
            <w:pPr>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2EFC7B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4F4BD2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008FA1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7019DC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28D29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10C084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27AA340A">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B850C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311493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top"/>
          </w:tcPr>
          <w:p w14:paraId="340D2854">
            <w:pPr>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625F7C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48990F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29A2EE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CEF0B2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5CB5C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1C8C15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5FA52C74">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AA3D5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126AC3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top"/>
          </w:tcPr>
          <w:p w14:paraId="7BABE0F3">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0.08</w:t>
            </w:r>
          </w:p>
        </w:tc>
        <w:tc>
          <w:tcPr>
            <w:tcW w:w="1217" w:type="dxa"/>
            <w:tcBorders>
              <w:top w:val="nil"/>
              <w:left w:val="nil"/>
              <w:bottom w:val="single" w:color="auto" w:sz="4" w:space="0"/>
              <w:right w:val="single" w:color="auto" w:sz="4" w:space="0"/>
            </w:tcBorders>
            <w:shd w:val="clear" w:color="auto" w:fill="auto"/>
            <w:noWrap/>
            <w:vAlign w:val="center"/>
          </w:tcPr>
          <w:p w14:paraId="4EADDE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2FA413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680009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47C452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AF1F0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5AD461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53063DF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9.43</w:t>
            </w:r>
          </w:p>
        </w:tc>
        <w:tc>
          <w:tcPr>
            <w:tcW w:w="1116" w:type="dxa"/>
            <w:tcBorders>
              <w:top w:val="nil"/>
              <w:left w:val="nil"/>
              <w:bottom w:val="single" w:color="auto" w:sz="4" w:space="0"/>
              <w:right w:val="single" w:color="auto" w:sz="4" w:space="0"/>
            </w:tcBorders>
            <w:shd w:val="clear" w:color="auto" w:fill="auto"/>
            <w:noWrap/>
            <w:vAlign w:val="center"/>
          </w:tcPr>
          <w:p w14:paraId="628051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7D4ABB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top"/>
          </w:tcPr>
          <w:p w14:paraId="3A21B906">
            <w:pPr>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6885A1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29D1DE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153264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EB8554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41F1C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2BD30D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48016680">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140D1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28C768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top"/>
          </w:tcPr>
          <w:p w14:paraId="50C52BB2">
            <w:pPr>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FF763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460959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1F16AC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033D23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B989F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5E4451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783627E8">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CA1E8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267E5A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top"/>
          </w:tcPr>
          <w:p w14:paraId="278940BC">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0.32</w:t>
            </w:r>
          </w:p>
        </w:tc>
        <w:tc>
          <w:tcPr>
            <w:tcW w:w="1217" w:type="dxa"/>
            <w:tcBorders>
              <w:top w:val="nil"/>
              <w:left w:val="nil"/>
              <w:bottom w:val="single" w:color="auto" w:sz="4" w:space="0"/>
              <w:right w:val="single" w:color="auto" w:sz="4" w:space="0"/>
            </w:tcBorders>
            <w:shd w:val="clear" w:color="auto" w:fill="auto"/>
            <w:noWrap/>
            <w:vAlign w:val="center"/>
          </w:tcPr>
          <w:p w14:paraId="157704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4FF2A1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43FDFF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1614B5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468FF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6E1BB2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1491E81B">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CFBF1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632DEA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top"/>
          </w:tcPr>
          <w:p w14:paraId="73014961">
            <w:pPr>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27C9A4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553039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2BDD77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5AC55C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3A7C3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1BA9CA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62EED652">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E5001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7BCA79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top"/>
          </w:tcPr>
          <w:p w14:paraId="32586FC3">
            <w:pPr>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67544C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7F8AB8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1EFFC5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D76D80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BD13C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22E6B8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1AB66BF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9.43</w:t>
            </w:r>
          </w:p>
        </w:tc>
        <w:tc>
          <w:tcPr>
            <w:tcW w:w="1116" w:type="dxa"/>
            <w:tcBorders>
              <w:top w:val="nil"/>
              <w:left w:val="nil"/>
              <w:bottom w:val="single" w:color="auto" w:sz="4" w:space="0"/>
              <w:right w:val="single" w:color="auto" w:sz="4" w:space="0"/>
            </w:tcBorders>
            <w:shd w:val="clear" w:color="auto" w:fill="auto"/>
            <w:noWrap/>
            <w:vAlign w:val="center"/>
          </w:tcPr>
          <w:p w14:paraId="21F607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6BEC14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top"/>
          </w:tcPr>
          <w:p w14:paraId="3A268351">
            <w:pPr>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78047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7211AB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223720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CF10DF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2A697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025F98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06272190">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18F66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0C90D0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top"/>
          </w:tcPr>
          <w:p w14:paraId="712E0C69">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1.00</w:t>
            </w:r>
          </w:p>
        </w:tc>
        <w:tc>
          <w:tcPr>
            <w:tcW w:w="1217" w:type="dxa"/>
            <w:tcBorders>
              <w:top w:val="nil"/>
              <w:left w:val="nil"/>
              <w:bottom w:val="single" w:color="auto" w:sz="4" w:space="0"/>
              <w:right w:val="single" w:color="auto" w:sz="4" w:space="0"/>
            </w:tcBorders>
            <w:shd w:val="clear" w:color="auto" w:fill="auto"/>
            <w:noWrap/>
            <w:vAlign w:val="center"/>
          </w:tcPr>
          <w:p w14:paraId="290109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0B0896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63FDE4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95A7A5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51CF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01B71B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655905F8">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DAF8B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107B32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top"/>
          </w:tcPr>
          <w:p w14:paraId="0DD340F4">
            <w:pPr>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72F76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38F2EC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45C6AB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2ADD05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9E57E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382448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78665EEA">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65D06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5090F5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top"/>
          </w:tcPr>
          <w:p w14:paraId="215E5AC3">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5.98</w:t>
            </w:r>
          </w:p>
        </w:tc>
        <w:tc>
          <w:tcPr>
            <w:tcW w:w="1217" w:type="dxa"/>
            <w:tcBorders>
              <w:top w:val="nil"/>
              <w:left w:val="nil"/>
              <w:bottom w:val="single" w:color="auto" w:sz="4" w:space="0"/>
              <w:right w:val="single" w:color="auto" w:sz="4" w:space="0"/>
            </w:tcBorders>
            <w:shd w:val="clear" w:color="auto" w:fill="auto"/>
            <w:noWrap/>
            <w:vAlign w:val="center"/>
          </w:tcPr>
          <w:p w14:paraId="6B1202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4E141D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423B89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8EF932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FA91F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451767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7F1E295B">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60E0C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45C055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top"/>
          </w:tcPr>
          <w:p w14:paraId="1C244AA2">
            <w:pPr>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90A95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16A453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2D032B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66192310">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04DE733A">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6052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2E3DD0D7">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32BC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38B164AA">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10504049">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669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58F46B2F">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1C2D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7DB107E9">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675244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FFDD4B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9DAEB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5F5F69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14E64F8D">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F96BF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5543F6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top"/>
          </w:tcPr>
          <w:p w14:paraId="3F18FAEF">
            <w:pPr>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679428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4D3E5B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0057DB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C15A98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22847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009516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4E3E7532">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BF33F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12C85B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top"/>
          </w:tcPr>
          <w:p w14:paraId="23F1C2A5">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4.04</w:t>
            </w:r>
          </w:p>
        </w:tc>
        <w:tc>
          <w:tcPr>
            <w:tcW w:w="1217" w:type="dxa"/>
            <w:tcBorders>
              <w:top w:val="nil"/>
              <w:left w:val="nil"/>
              <w:bottom w:val="single" w:color="auto" w:sz="4" w:space="0"/>
              <w:right w:val="single" w:color="auto" w:sz="4" w:space="0"/>
            </w:tcBorders>
            <w:shd w:val="clear" w:color="auto" w:fill="auto"/>
            <w:noWrap/>
            <w:vAlign w:val="center"/>
          </w:tcPr>
          <w:p w14:paraId="482E52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17CD16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62F8FF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F46792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24273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6C083D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23A406E9">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E5566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5434E4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top"/>
          </w:tcPr>
          <w:p w14:paraId="2E449997">
            <w:pPr>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C8BE22C">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5011DE51">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1E9402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E650FD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DDFDC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5E95BB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1A679522">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DCDE9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2FA317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top"/>
          </w:tcPr>
          <w:p w14:paraId="3E8FD667">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4.59</w:t>
            </w:r>
          </w:p>
        </w:tc>
        <w:tc>
          <w:tcPr>
            <w:tcW w:w="1217" w:type="dxa"/>
            <w:tcBorders>
              <w:top w:val="nil"/>
              <w:left w:val="nil"/>
              <w:bottom w:val="single" w:color="auto" w:sz="4" w:space="0"/>
              <w:right w:val="single" w:color="auto" w:sz="4" w:space="0"/>
            </w:tcBorders>
            <w:shd w:val="clear" w:color="auto" w:fill="auto"/>
            <w:noWrap/>
            <w:vAlign w:val="center"/>
          </w:tcPr>
          <w:p w14:paraId="63C79219">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3D264C80">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1E4277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55E1D4C">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B1835EC">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1DFD315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264.15</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68121C90">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558C538E">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rPr>
              <w:t>31.21</w:t>
            </w:r>
          </w:p>
        </w:tc>
      </w:tr>
    </w:tbl>
    <w:p w14:paraId="18DC140D">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15C635B2">
      <w:pPr>
        <w:widowControl/>
        <w:spacing w:line="400" w:lineRule="exact"/>
        <w:jc w:val="center"/>
        <w:textAlignment w:val="center"/>
        <w:rPr>
          <w:rFonts w:ascii="Times New Roman" w:hAnsi="Times New Roman" w:eastAsia="仿宋_GB2312" w:cs="Times New Roman"/>
          <w:color w:val="000000"/>
          <w:kern w:val="0"/>
          <w:sz w:val="32"/>
          <w:szCs w:val="32"/>
        </w:rPr>
      </w:pPr>
    </w:p>
    <w:p w14:paraId="637B6B5C">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3113CD41">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2008CB37">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rPr>
        <w:t>蓝山县机关事务服务中心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641FA1AE">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BC42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7"/>
                <w:rFonts w:hint="default" w:ascii="Times New Roman" w:hAnsi="Times New Roman" w:eastAsia="仿宋_GB2312" w:cs="Times New Roman"/>
                <w:b/>
                <w:bCs/>
              </w:rPr>
              <w:t xml:space="preserve">   </w:t>
            </w:r>
            <w:r>
              <w:rPr>
                <w:rStyle w:val="18"/>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6BFA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3B11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F2148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D516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7A749FB0">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13C0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A8F91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A35C8">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7F5F8">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34E9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1B89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3EE7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E021F">
            <w:pPr>
              <w:widowControl/>
              <w:jc w:val="center"/>
              <w:rPr>
                <w:rFonts w:ascii="Times New Roman" w:hAnsi="Times New Roman" w:eastAsia="仿宋_GB2312" w:cs="Times New Roman"/>
                <w:color w:val="000000"/>
                <w:sz w:val="24"/>
                <w:szCs w:val="24"/>
              </w:rPr>
            </w:pPr>
          </w:p>
        </w:tc>
      </w:tr>
      <w:tr w14:paraId="1C3633EF">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B6DC7">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7B509">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89F02">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5A0EE">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C6CA0">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B191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3ACC7">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D18A0">
            <w:pPr>
              <w:jc w:val="center"/>
              <w:rPr>
                <w:rFonts w:ascii="Times New Roman" w:hAnsi="Times New Roman" w:eastAsia="仿宋_GB2312" w:cs="Times New Roman"/>
                <w:color w:val="000000"/>
                <w:sz w:val="24"/>
                <w:szCs w:val="24"/>
              </w:rPr>
            </w:pPr>
          </w:p>
        </w:tc>
      </w:tr>
      <w:tr w14:paraId="6101273A">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F5727">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A88AB">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30A83">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30B3F">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98C68">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C0B6D">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DF869">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813E2">
            <w:pPr>
              <w:jc w:val="center"/>
              <w:rPr>
                <w:rFonts w:ascii="Times New Roman" w:hAnsi="Times New Roman" w:eastAsia="仿宋_GB2312" w:cs="Times New Roman"/>
                <w:color w:val="000000"/>
                <w:sz w:val="24"/>
                <w:szCs w:val="24"/>
              </w:rPr>
            </w:pPr>
          </w:p>
        </w:tc>
      </w:tr>
      <w:tr w14:paraId="7B8E5494">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FDE0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A90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7CB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E44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2CF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88C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BE0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17FB21F7">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C61F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91FB">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6635">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F3D7">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759F">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6896">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64AA">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663294E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CC0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BF61">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CFD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0D8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D72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4AE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6A0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AAC9">
            <w:pPr>
              <w:rPr>
                <w:rFonts w:ascii="Times New Roman" w:hAnsi="Times New Roman" w:eastAsia="仿宋_GB2312" w:cs="Times New Roman"/>
                <w:color w:val="000000"/>
                <w:sz w:val="24"/>
                <w:szCs w:val="24"/>
              </w:rPr>
            </w:pPr>
          </w:p>
        </w:tc>
      </w:tr>
      <w:tr w14:paraId="0080A1C3">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72CF">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641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3E6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27B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EC2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391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DCD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09D1">
            <w:pPr>
              <w:rPr>
                <w:rFonts w:ascii="Times New Roman" w:hAnsi="Times New Roman" w:eastAsia="仿宋_GB2312" w:cs="Times New Roman"/>
                <w:color w:val="000000"/>
                <w:sz w:val="24"/>
                <w:szCs w:val="24"/>
              </w:rPr>
            </w:pPr>
          </w:p>
        </w:tc>
      </w:tr>
      <w:tr w14:paraId="04F20DA3">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0E45">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FC4F">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4FD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8E8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EEC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9BD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955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DD4B">
            <w:pPr>
              <w:rPr>
                <w:rFonts w:ascii="Times New Roman" w:hAnsi="Times New Roman" w:eastAsia="仿宋_GB2312" w:cs="Times New Roman"/>
                <w:color w:val="000000"/>
                <w:sz w:val="24"/>
                <w:szCs w:val="24"/>
              </w:rPr>
            </w:pPr>
          </w:p>
        </w:tc>
      </w:tr>
      <w:tr w14:paraId="33FC758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E89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7F9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6741">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4DD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6E1A">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AF4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898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7B44">
            <w:pPr>
              <w:rPr>
                <w:rFonts w:ascii="Times New Roman" w:hAnsi="Times New Roman" w:eastAsia="仿宋_GB2312" w:cs="Times New Roman"/>
                <w:color w:val="000000"/>
                <w:sz w:val="24"/>
                <w:szCs w:val="24"/>
              </w:rPr>
            </w:pPr>
          </w:p>
        </w:tc>
      </w:tr>
      <w:tr w14:paraId="14CD89F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5C71">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439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1A41">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2E1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751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F23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FB4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7750">
            <w:pPr>
              <w:rPr>
                <w:rFonts w:ascii="Times New Roman" w:hAnsi="Times New Roman" w:eastAsia="仿宋_GB2312" w:cs="Times New Roman"/>
                <w:color w:val="000000"/>
                <w:sz w:val="24"/>
                <w:szCs w:val="24"/>
              </w:rPr>
            </w:pPr>
          </w:p>
        </w:tc>
      </w:tr>
      <w:tr w14:paraId="1068E86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279A">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8AE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D2F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096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9B94">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906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B57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70A9">
            <w:pPr>
              <w:rPr>
                <w:rFonts w:ascii="Times New Roman" w:hAnsi="Times New Roman" w:eastAsia="仿宋_GB2312" w:cs="Times New Roman"/>
                <w:color w:val="000000"/>
                <w:sz w:val="24"/>
                <w:szCs w:val="24"/>
              </w:rPr>
            </w:pPr>
          </w:p>
        </w:tc>
      </w:tr>
    </w:tbl>
    <w:p w14:paraId="4F50A58E">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1891DD68">
      <w:pPr>
        <w:widowControl/>
        <w:jc w:val="left"/>
        <w:textAlignment w:val="center"/>
        <w:rPr>
          <w:rFonts w:ascii="Times New Roman" w:hAnsi="Times New Roman" w:eastAsia="仿宋_GB2312" w:cs="Times New Roman"/>
          <w:color w:val="000000"/>
          <w:kern w:val="0"/>
          <w:sz w:val="24"/>
          <w:szCs w:val="24"/>
        </w:rPr>
      </w:pPr>
    </w:p>
    <w:p w14:paraId="005DCCB7">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w:t>
      </w:r>
    </w:p>
    <w:p w14:paraId="46F410E3">
      <w:pPr>
        <w:widowControl/>
        <w:jc w:val="center"/>
        <w:rPr>
          <w:rFonts w:ascii="Times New Roman" w:hAnsi="Times New Roman" w:eastAsia="方正小标宋_GBK" w:cs="Times New Roman"/>
          <w:color w:val="000000"/>
          <w:kern w:val="0"/>
          <w:sz w:val="36"/>
          <w:szCs w:val="36"/>
        </w:rPr>
      </w:pPr>
    </w:p>
    <w:p w14:paraId="3B33746D">
      <w:pPr>
        <w:widowControl/>
        <w:spacing w:line="400" w:lineRule="exact"/>
        <w:textAlignment w:val="center"/>
        <w:rPr>
          <w:rFonts w:ascii="Times New Roman" w:hAnsi="Times New Roman" w:eastAsia="黑体" w:cs="Times New Roman"/>
          <w:color w:val="000000"/>
          <w:kern w:val="0"/>
          <w:sz w:val="36"/>
          <w:szCs w:val="36"/>
        </w:rPr>
      </w:pPr>
    </w:p>
    <w:p w14:paraId="334C04AA">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35DA5C28">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公开08表</w:t>
      </w:r>
    </w:p>
    <w:p w14:paraId="7D5C21FD">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rPr>
        <w:t>蓝山县机关事务服务中心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4999" w:type="pct"/>
        <w:tblInd w:w="0" w:type="dxa"/>
        <w:tblLayout w:type="autofit"/>
        <w:tblCellMar>
          <w:top w:w="0" w:type="dxa"/>
          <w:left w:w="108" w:type="dxa"/>
          <w:bottom w:w="0" w:type="dxa"/>
          <w:right w:w="108" w:type="dxa"/>
        </w:tblCellMar>
      </w:tblPr>
      <w:tblGrid>
        <w:gridCol w:w="3192"/>
        <w:gridCol w:w="3195"/>
        <w:gridCol w:w="1890"/>
        <w:gridCol w:w="3196"/>
        <w:gridCol w:w="3196"/>
      </w:tblGrid>
      <w:tr w14:paraId="7B56DB89">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70EA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19"/>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655DE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758CC07B">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F9DC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4CBE4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B057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92F4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8440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31A8E14C">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4A13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C4E82">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AD91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7C72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AB0A8">
            <w:pPr>
              <w:jc w:val="center"/>
              <w:rPr>
                <w:rFonts w:ascii="Times New Roman" w:hAnsi="Times New Roman" w:eastAsia="仿宋_GB2312" w:cs="Times New Roman"/>
                <w:color w:val="000000"/>
                <w:sz w:val="24"/>
                <w:szCs w:val="24"/>
              </w:rPr>
            </w:pPr>
          </w:p>
        </w:tc>
      </w:tr>
      <w:tr w14:paraId="6AA132B5">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8D91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79B0A">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8E20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2024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3DD9C">
            <w:pPr>
              <w:jc w:val="center"/>
              <w:rPr>
                <w:rFonts w:ascii="Times New Roman" w:hAnsi="Times New Roman" w:eastAsia="仿宋_GB2312" w:cs="Times New Roman"/>
                <w:color w:val="000000"/>
                <w:sz w:val="24"/>
                <w:szCs w:val="24"/>
              </w:rPr>
            </w:pPr>
          </w:p>
        </w:tc>
      </w:tr>
      <w:tr w14:paraId="231C2A6D">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3DB7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B6A3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C0DC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3485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7501618D">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34EA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FEF9C">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05180">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7E8F8">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748FBFA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CDB2E">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3B49F">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4B107">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CB8E7">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F1ABE">
            <w:pPr>
              <w:rPr>
                <w:rFonts w:ascii="Times New Roman" w:hAnsi="Times New Roman" w:eastAsia="仿宋_GB2312" w:cs="Times New Roman"/>
                <w:color w:val="000000"/>
                <w:sz w:val="24"/>
                <w:szCs w:val="24"/>
              </w:rPr>
            </w:pPr>
          </w:p>
        </w:tc>
      </w:tr>
      <w:tr w14:paraId="046D042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1FE8E">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6F522">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2163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AAA32">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9708E">
            <w:pPr>
              <w:rPr>
                <w:rFonts w:ascii="Times New Roman" w:hAnsi="Times New Roman" w:eastAsia="仿宋_GB2312" w:cs="Times New Roman"/>
                <w:color w:val="000000"/>
                <w:sz w:val="24"/>
                <w:szCs w:val="24"/>
              </w:rPr>
            </w:pPr>
          </w:p>
        </w:tc>
      </w:tr>
      <w:tr w14:paraId="7D6A397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A1C6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76592">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5F6A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2167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7C50F">
            <w:pPr>
              <w:rPr>
                <w:rFonts w:ascii="Times New Roman" w:hAnsi="Times New Roman" w:eastAsia="宋体" w:cs="Times New Roman"/>
                <w:color w:val="000000"/>
                <w:sz w:val="24"/>
                <w:szCs w:val="24"/>
              </w:rPr>
            </w:pPr>
          </w:p>
        </w:tc>
      </w:tr>
      <w:tr w14:paraId="2FF3E8B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F269B">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8EB9F">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6E00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7C1B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C2F70">
            <w:pPr>
              <w:rPr>
                <w:rFonts w:ascii="Times New Roman" w:hAnsi="Times New Roman" w:eastAsia="宋体" w:cs="Times New Roman"/>
                <w:color w:val="000000"/>
                <w:sz w:val="24"/>
                <w:szCs w:val="24"/>
              </w:rPr>
            </w:pPr>
          </w:p>
        </w:tc>
      </w:tr>
      <w:tr w14:paraId="4F0D4AC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B2AFD">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F46D2">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F7AD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8FAD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E82A9">
            <w:pPr>
              <w:rPr>
                <w:rFonts w:ascii="Times New Roman" w:hAnsi="Times New Roman" w:eastAsia="宋体" w:cs="Times New Roman"/>
                <w:color w:val="000000"/>
                <w:sz w:val="24"/>
                <w:szCs w:val="24"/>
              </w:rPr>
            </w:pPr>
          </w:p>
        </w:tc>
      </w:tr>
      <w:tr w14:paraId="791CE7D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AEF2F">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43FD6">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EEF9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B059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CDBEE">
            <w:pPr>
              <w:rPr>
                <w:rFonts w:ascii="Times New Roman" w:hAnsi="Times New Roman" w:eastAsia="宋体" w:cs="Times New Roman"/>
                <w:color w:val="000000"/>
                <w:sz w:val="24"/>
                <w:szCs w:val="24"/>
              </w:rPr>
            </w:pPr>
          </w:p>
        </w:tc>
      </w:tr>
    </w:tbl>
    <w:p w14:paraId="3CD20932">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52296DFE">
      <w:pPr>
        <w:widowControl/>
        <w:jc w:val="left"/>
        <w:textAlignment w:val="center"/>
        <w:rPr>
          <w:rFonts w:ascii="Times New Roman" w:hAnsi="Times New Roman" w:eastAsia="宋体" w:cs="Times New Roman"/>
          <w:color w:val="000000"/>
          <w:kern w:val="0"/>
          <w:sz w:val="24"/>
          <w:szCs w:val="24"/>
        </w:rPr>
      </w:pPr>
    </w:p>
    <w:p w14:paraId="0C7A7ABC">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w:t>
      </w:r>
    </w:p>
    <w:p w14:paraId="47B032F7">
      <w:pPr>
        <w:widowControl/>
        <w:jc w:val="center"/>
        <w:rPr>
          <w:rFonts w:ascii="Times New Roman" w:hAnsi="Times New Roman" w:eastAsia="方正小标宋_GBK" w:cs="Times New Roman"/>
          <w:color w:val="000000"/>
          <w:kern w:val="0"/>
          <w:sz w:val="36"/>
          <w:szCs w:val="36"/>
        </w:rPr>
      </w:pPr>
    </w:p>
    <w:p w14:paraId="179FA3F7">
      <w:pPr>
        <w:pStyle w:val="7"/>
        <w:spacing w:line="400" w:lineRule="exact"/>
        <w:rPr>
          <w:rFonts w:ascii="Times New Roman" w:hAnsi="Times New Roman" w:eastAsia="华文中宋" w:cs="Times New Roman"/>
          <w:color w:val="000000"/>
          <w:kern w:val="0"/>
          <w:sz w:val="32"/>
          <w:szCs w:val="32"/>
        </w:rPr>
      </w:pPr>
    </w:p>
    <w:p w14:paraId="7B6CCEB5">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34A9601F">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23B05976">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lef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楷体_GB2312" w:cs="Times New Roman"/>
          <w:color w:val="000000"/>
          <w:sz w:val="20"/>
          <w:szCs w:val="20"/>
        </w:rPr>
        <w:t>蓝山县机关事务服务中心</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kern w:val="0"/>
          <w:sz w:val="20"/>
          <w:szCs w:val="20"/>
        </w:rPr>
        <w:t>单位：万元</w:t>
      </w:r>
    </w:p>
    <w:tbl>
      <w:tblPr>
        <w:tblStyle w:val="9"/>
        <w:tblW w:w="5114" w:type="pct"/>
        <w:jc w:val="center"/>
        <w:tblLayout w:type="autofit"/>
        <w:tblCellMar>
          <w:top w:w="0" w:type="dxa"/>
          <w:left w:w="108" w:type="dxa"/>
          <w:bottom w:w="0" w:type="dxa"/>
          <w:right w:w="108" w:type="dxa"/>
        </w:tblCellMar>
      </w:tblPr>
      <w:tblGrid>
        <w:gridCol w:w="956"/>
        <w:gridCol w:w="1260"/>
        <w:gridCol w:w="1113"/>
        <w:gridCol w:w="1218"/>
        <w:gridCol w:w="1477"/>
        <w:gridCol w:w="1441"/>
        <w:gridCol w:w="1084"/>
        <w:gridCol w:w="1204"/>
        <w:gridCol w:w="1204"/>
        <w:gridCol w:w="1204"/>
        <w:gridCol w:w="1402"/>
        <w:gridCol w:w="1444"/>
      </w:tblGrid>
      <w:tr w14:paraId="439CCAF1">
        <w:tblPrEx>
          <w:tblCellMar>
            <w:top w:w="0" w:type="dxa"/>
            <w:left w:w="108" w:type="dxa"/>
            <w:bottom w:w="0" w:type="dxa"/>
            <w:right w:w="108" w:type="dxa"/>
          </w:tblCellMar>
        </w:tblPrEx>
        <w:trPr>
          <w:trHeight w:val="606" w:hRule="atLeast"/>
          <w:jc w:val="center"/>
        </w:trPr>
        <w:tc>
          <w:tcPr>
            <w:tcW w:w="248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248FC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F9A18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188EFA13">
        <w:tblPrEx>
          <w:tblCellMar>
            <w:top w:w="0" w:type="dxa"/>
            <w:left w:w="108" w:type="dxa"/>
            <w:bottom w:w="0" w:type="dxa"/>
            <w:right w:w="108" w:type="dxa"/>
          </w:tblCellMar>
        </w:tblPrEx>
        <w:trPr>
          <w:trHeight w:val="495" w:hRule="atLeast"/>
          <w:jc w:val="center"/>
        </w:trPr>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FD956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6CBEF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5C94D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BD2E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6EBD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61E3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C21AB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524D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32C59BD2">
        <w:tblPrEx>
          <w:tblCellMar>
            <w:top w:w="0" w:type="dxa"/>
            <w:left w:w="108" w:type="dxa"/>
            <w:bottom w:w="0" w:type="dxa"/>
            <w:right w:w="108" w:type="dxa"/>
          </w:tblCellMar>
        </w:tblPrEx>
        <w:trPr>
          <w:trHeight w:val="864"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29222">
            <w:pPr>
              <w:jc w:val="center"/>
              <w:rPr>
                <w:rFonts w:ascii="Times New Roman" w:hAnsi="Times New Roman" w:eastAsia="仿宋_GB2312" w:cs="Times New Roman"/>
                <w:color w:val="000000"/>
                <w:sz w:val="22"/>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451C0">
            <w:pPr>
              <w:jc w:val="center"/>
              <w:rPr>
                <w:rFonts w:ascii="Times New Roman" w:hAnsi="Times New Roman" w:eastAsia="仿宋_GB2312" w:cs="Times New Roman"/>
                <w:color w:val="000000"/>
                <w:sz w:val="22"/>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2F0C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617D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F097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070FF">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7BAB0">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C010D">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67EE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FFEB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EF13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AA465">
            <w:pPr>
              <w:jc w:val="center"/>
              <w:rPr>
                <w:rFonts w:ascii="Times New Roman" w:hAnsi="Times New Roman" w:eastAsia="仿宋_GB2312" w:cs="Times New Roman"/>
                <w:color w:val="000000"/>
                <w:sz w:val="22"/>
              </w:rPr>
            </w:pPr>
          </w:p>
        </w:tc>
      </w:tr>
      <w:tr w14:paraId="0E99BED2">
        <w:tblPrEx>
          <w:tblCellMar>
            <w:top w:w="0" w:type="dxa"/>
            <w:left w:w="108" w:type="dxa"/>
            <w:bottom w:w="0" w:type="dxa"/>
            <w:right w:w="108" w:type="dxa"/>
          </w:tblCellMar>
        </w:tblPrEx>
        <w:trPr>
          <w:trHeight w:val="614"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443C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5699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E7BD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3862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1F51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D911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AACA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049D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789E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A9BA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66CE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5F5F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44342200">
        <w:tblPrEx>
          <w:tblCellMar>
            <w:top w:w="0" w:type="dxa"/>
            <w:left w:w="108" w:type="dxa"/>
            <w:bottom w:w="0" w:type="dxa"/>
            <w:right w:w="108" w:type="dxa"/>
          </w:tblCellMar>
        </w:tblPrEx>
        <w:trPr>
          <w:trHeight w:val="579" w:hRule="atLeast"/>
          <w:jc w:val="center"/>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46BCE">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401</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4EB66">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1E06C">
            <w:pPr>
              <w:keepNext w:val="0"/>
              <w:keepLines w:val="0"/>
              <w:widowControl/>
              <w:suppressLineNumbers w:val="0"/>
              <w:jc w:val="right"/>
              <w:textAlignment w:val="center"/>
              <w:rPr>
                <w:rFonts w:hint="default" w:ascii="Times New Roman" w:hAnsi="Times New Roman" w:eastAsia="仿宋_GB2312" w:cs="Times New Roman"/>
                <w:color w:val="000000"/>
                <w:sz w:val="22"/>
                <w:lang w:val="en-US"/>
              </w:rPr>
            </w:pPr>
            <w:r>
              <w:rPr>
                <w:rFonts w:hint="eastAsia" w:ascii="宋体" w:hAnsi="宋体" w:eastAsia="宋体" w:cs="宋体"/>
                <w:i w:val="0"/>
                <w:iCs w:val="0"/>
                <w:color w:val="000000"/>
                <w:kern w:val="0"/>
                <w:sz w:val="22"/>
                <w:szCs w:val="22"/>
                <w:u w:val="none"/>
                <w:lang w:val="en-US" w:eastAsia="zh-CN" w:bidi="ar"/>
              </w:rPr>
              <w:t>401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6DC30">
            <w:pPr>
              <w:keepNext w:val="0"/>
              <w:keepLines w:val="0"/>
              <w:widowControl/>
              <w:suppressLineNumbers w:val="0"/>
              <w:jc w:val="right"/>
              <w:textAlignment w:val="center"/>
              <w:rPr>
                <w:rFonts w:ascii="Times New Roman" w:hAnsi="Times New Roman" w:eastAsia="仿宋_GB2312" w:cs="Times New Roman"/>
                <w:color w:val="000000"/>
                <w:sz w:val="22"/>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D7BCB">
            <w:pPr>
              <w:keepNext w:val="0"/>
              <w:keepLines w:val="0"/>
              <w:widowControl/>
              <w:suppressLineNumbers w:val="0"/>
              <w:jc w:val="right"/>
              <w:textAlignment w:val="center"/>
              <w:rPr>
                <w:rFonts w:hint="default" w:ascii="Times New Roman" w:hAnsi="Times New Roman" w:eastAsia="仿宋_GB2312" w:cs="Times New Roman"/>
                <w:color w:val="000000"/>
                <w:sz w:val="22"/>
                <w:lang w:val="en-US"/>
              </w:rPr>
            </w:pPr>
            <w:r>
              <w:rPr>
                <w:rFonts w:hint="eastAsia" w:ascii="宋体" w:hAnsi="宋体" w:eastAsia="宋体" w:cs="宋体"/>
                <w:i w:val="0"/>
                <w:iCs w:val="0"/>
                <w:color w:val="000000"/>
                <w:kern w:val="0"/>
                <w:sz w:val="22"/>
                <w:szCs w:val="22"/>
                <w:u w:val="none"/>
                <w:lang w:val="en-US" w:eastAsia="zh-CN" w:bidi="ar"/>
              </w:rPr>
              <w:t>400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F15D3">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4190E">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587.67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92ED4">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E499D">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587.36</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C5FDF">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127.71</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784C5">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459.64</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03330">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0.32</w:t>
            </w:r>
          </w:p>
        </w:tc>
      </w:tr>
    </w:tbl>
    <w:p w14:paraId="6E454475">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6FC3829E">
      <w:pPr>
        <w:autoSpaceDE w:val="0"/>
        <w:autoSpaceDN w:val="0"/>
        <w:adjustRightInd w:val="0"/>
        <w:ind w:left="315" w:leftChars="150"/>
        <w:jc w:val="left"/>
        <w:rPr>
          <w:rFonts w:ascii="Times New Roman" w:hAnsi="Times New Roman" w:eastAsia="宋体" w:cs="Times New Roman"/>
          <w:kern w:val="0"/>
          <w:sz w:val="24"/>
          <w:szCs w:val="24"/>
        </w:rPr>
      </w:pPr>
    </w:p>
    <w:p w14:paraId="6D4E5E70">
      <w:pPr>
        <w:autoSpaceDE w:val="0"/>
        <w:autoSpaceDN w:val="0"/>
        <w:adjustRightInd w:val="0"/>
        <w:ind w:left="315" w:leftChars="150"/>
        <w:jc w:val="left"/>
        <w:rPr>
          <w:rFonts w:ascii="Times New Roman" w:hAnsi="Times New Roman" w:eastAsia="宋体" w:cs="Times New Roman"/>
          <w:kern w:val="0"/>
          <w:sz w:val="24"/>
          <w:szCs w:val="24"/>
        </w:rPr>
      </w:pPr>
    </w:p>
    <w:p w14:paraId="1456E7D7">
      <w:pPr>
        <w:autoSpaceDE w:val="0"/>
        <w:autoSpaceDN w:val="0"/>
        <w:adjustRightInd w:val="0"/>
        <w:ind w:left="315" w:leftChars="150"/>
        <w:jc w:val="left"/>
        <w:rPr>
          <w:rFonts w:ascii="Times New Roman" w:hAnsi="Times New Roman" w:eastAsia="宋体" w:cs="Times New Roman"/>
          <w:kern w:val="0"/>
          <w:sz w:val="24"/>
          <w:szCs w:val="24"/>
        </w:rPr>
      </w:pPr>
    </w:p>
    <w:p w14:paraId="1A6B973A">
      <w:pPr>
        <w:autoSpaceDE w:val="0"/>
        <w:autoSpaceDN w:val="0"/>
        <w:adjustRightInd w:val="0"/>
        <w:ind w:left="315" w:leftChars="150"/>
        <w:jc w:val="left"/>
        <w:rPr>
          <w:rFonts w:ascii="Times New Roman" w:hAnsi="Times New Roman" w:eastAsia="宋体" w:cs="Times New Roman"/>
          <w:kern w:val="0"/>
          <w:sz w:val="24"/>
          <w:szCs w:val="24"/>
        </w:rPr>
      </w:pPr>
    </w:p>
    <w:p w14:paraId="4FE808FB">
      <w:pPr>
        <w:autoSpaceDE w:val="0"/>
        <w:autoSpaceDN w:val="0"/>
        <w:adjustRightInd w:val="0"/>
        <w:ind w:left="315" w:leftChars="150"/>
        <w:jc w:val="left"/>
        <w:rPr>
          <w:rFonts w:ascii="Times New Roman" w:hAnsi="Times New Roman" w:eastAsia="宋体" w:cs="Times New Roman"/>
          <w:kern w:val="0"/>
          <w:sz w:val="24"/>
          <w:szCs w:val="24"/>
        </w:rPr>
      </w:pPr>
    </w:p>
    <w:p w14:paraId="241FE1B5">
      <w:pPr>
        <w:widowControl/>
        <w:rPr>
          <w:rFonts w:ascii="Times New Roman" w:hAnsi="Times New Roman" w:cs="Times New Roman"/>
          <w:sz w:val="72"/>
          <w:szCs w:val="72"/>
        </w:rPr>
        <w:sectPr>
          <w:pgSz w:w="16838" w:h="11906" w:orient="landscape"/>
          <w:pgMar w:top="1020" w:right="1191" w:bottom="1020" w:left="1191" w:header="851" w:footer="992" w:gutter="0"/>
          <w:cols w:space="425" w:num="1"/>
          <w:docGrid w:type="lines" w:linePitch="312" w:charSpace="0"/>
        </w:sectPr>
      </w:pPr>
      <w:r>
        <w:br w:type="page"/>
      </w:r>
    </w:p>
    <w:p w14:paraId="6AD0FE5E">
      <w:pPr>
        <w:pStyle w:val="14"/>
        <w:rPr>
          <w:rFonts w:ascii="Times New Roman" w:hAnsi="Times New Roman" w:cs="Times New Roman"/>
          <w:sz w:val="72"/>
          <w:szCs w:val="72"/>
        </w:rPr>
      </w:pPr>
    </w:p>
    <w:p w14:paraId="1DECA815">
      <w:pPr>
        <w:pStyle w:val="14"/>
        <w:rPr>
          <w:rFonts w:ascii="Times New Roman" w:hAnsi="Times New Roman" w:cs="Times New Roman"/>
          <w:sz w:val="72"/>
          <w:szCs w:val="72"/>
        </w:rPr>
      </w:pPr>
    </w:p>
    <w:p w14:paraId="0178C7EF">
      <w:pPr>
        <w:pStyle w:val="14"/>
        <w:rPr>
          <w:rFonts w:ascii="Times New Roman" w:hAnsi="Times New Roman" w:cs="Times New Roman"/>
          <w:sz w:val="72"/>
          <w:szCs w:val="72"/>
        </w:rPr>
      </w:pPr>
    </w:p>
    <w:p w14:paraId="1DCEFD61">
      <w:pPr>
        <w:pStyle w:val="14"/>
        <w:jc w:val="center"/>
        <w:rPr>
          <w:rFonts w:ascii="Times New Roman" w:hAnsi="Times New Roman" w:cs="Times New Roman"/>
          <w:sz w:val="72"/>
          <w:szCs w:val="72"/>
        </w:rPr>
      </w:pPr>
    </w:p>
    <w:p w14:paraId="04F149C1">
      <w:pPr>
        <w:pStyle w:val="14"/>
        <w:jc w:val="center"/>
        <w:rPr>
          <w:rFonts w:ascii="Times New Roman" w:hAnsi="Times New Roman" w:eastAsia="方正小标宋_GBK" w:cs="Times New Roman"/>
          <w:sz w:val="72"/>
          <w:szCs w:val="72"/>
        </w:rPr>
      </w:pPr>
    </w:p>
    <w:p w14:paraId="230E9984">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6EB623B1">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447D51C8">
      <w:pPr>
        <w:widowControl/>
        <w:jc w:val="left"/>
        <w:rPr>
          <w:rFonts w:ascii="Times New Roman" w:hAnsi="Times New Roman" w:cs="Times New Roman"/>
          <w:sz w:val="32"/>
          <w:szCs w:val="32"/>
        </w:rPr>
      </w:pPr>
      <w:r>
        <w:br w:type="page"/>
      </w:r>
    </w:p>
    <w:p w14:paraId="72F1A430">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6AFC0FC7">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1285.48</w:t>
      </w:r>
      <w:r>
        <w:rPr>
          <w:rFonts w:ascii="Times New Roman" w:hAnsi="Times New Roman" w:eastAsia="仿宋_GB2312" w:cs="Times New Roman"/>
          <w:sz w:val="32"/>
          <w:szCs w:val="32"/>
        </w:rPr>
        <w:t>万元。与上年</w:t>
      </w:r>
      <w:r>
        <w:rPr>
          <w:rFonts w:hint="eastAsia" w:ascii="Times New Roman" w:hAnsi="Times New Roman" w:eastAsia="仿宋_GB2312" w:cs="Times New Roman"/>
          <w:sz w:val="32"/>
          <w:szCs w:val="32"/>
        </w:rPr>
        <w:t>1243.38</w:t>
      </w:r>
      <w:r>
        <w:rPr>
          <w:rFonts w:hint="eastAsia" w:ascii="Times New Roman" w:hAnsi="Times New Roman" w:eastAsia="仿宋_GB2312" w:cs="Times New Roman"/>
          <w:sz w:val="32"/>
          <w:szCs w:val="32"/>
          <w:lang w:eastAsia="zh-CN"/>
        </w:rPr>
        <w:t>万元</w:t>
      </w:r>
      <w:r>
        <w:rPr>
          <w:rFonts w:ascii="Times New Roman" w:hAnsi="Times New Roman" w:eastAsia="仿宋_GB2312" w:cs="Times New Roman"/>
          <w:sz w:val="32"/>
          <w:szCs w:val="32"/>
        </w:rPr>
        <w:t>相比，增加</w:t>
      </w:r>
      <w:r>
        <w:rPr>
          <w:rFonts w:hint="eastAsia" w:ascii="Times New Roman" w:hAnsi="Times New Roman" w:eastAsia="仿宋_GB2312" w:cs="Times New Roman"/>
          <w:sz w:val="32"/>
          <w:szCs w:val="32"/>
          <w:lang w:val="en-US" w:eastAsia="zh-CN"/>
        </w:rPr>
        <w:t>42.10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3.39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2024年度实施的项目数相比上年度稍有增加。</w:t>
      </w:r>
    </w:p>
    <w:p w14:paraId="1B75E504">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353C7A7C">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1285.48</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1285.48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421969CC">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299D5BE4">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1285.48</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295.36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22.98</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990.12</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77.02</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80ED294">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4E4C1B1D">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1285.48</w:t>
      </w:r>
      <w:r>
        <w:rPr>
          <w:rFonts w:ascii="Times New Roman" w:hAnsi="Times New Roman" w:eastAsia="仿宋_GB2312" w:cs="Times New Roman"/>
          <w:sz w:val="32"/>
          <w:szCs w:val="32"/>
        </w:rPr>
        <w:t>万元，与上年</w:t>
      </w:r>
      <w:r>
        <w:rPr>
          <w:rFonts w:hint="eastAsia" w:ascii="Times New Roman" w:hAnsi="Times New Roman" w:eastAsia="仿宋_GB2312" w:cs="Times New Roman"/>
          <w:sz w:val="32"/>
          <w:szCs w:val="32"/>
        </w:rPr>
        <w:t>1243.38</w:t>
      </w:r>
      <w:r>
        <w:rPr>
          <w:rFonts w:hint="eastAsia" w:ascii="Times New Roman" w:hAnsi="Times New Roman" w:eastAsia="仿宋_GB2312" w:cs="Times New Roman"/>
          <w:sz w:val="32"/>
          <w:szCs w:val="32"/>
          <w:lang w:eastAsia="zh-CN"/>
        </w:rPr>
        <w:t>万元</w:t>
      </w:r>
      <w:r>
        <w:rPr>
          <w:rFonts w:ascii="Times New Roman" w:hAnsi="Times New Roman" w:eastAsia="仿宋_GB2312" w:cs="Times New Roman"/>
          <w:sz w:val="32"/>
          <w:szCs w:val="32"/>
        </w:rPr>
        <w:t>相比，增加</w:t>
      </w:r>
      <w:r>
        <w:rPr>
          <w:rFonts w:hint="eastAsia" w:ascii="Times New Roman" w:hAnsi="Times New Roman" w:eastAsia="仿宋_GB2312" w:cs="Times New Roman"/>
          <w:sz w:val="32"/>
          <w:szCs w:val="32"/>
          <w:lang w:val="en-US" w:eastAsia="zh-CN"/>
        </w:rPr>
        <w:t>42.10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3.39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2024年度实施的项目数相比上年度稍有增加。</w:t>
      </w:r>
    </w:p>
    <w:p w14:paraId="2FB5F3B8">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43446598">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5750607A">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1285.48</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42.10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3.39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2024年度实施的项目数相比上年度稍有增加。</w:t>
      </w:r>
    </w:p>
    <w:p w14:paraId="50413752">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65353DE0">
      <w:pPr>
        <w:pStyle w:val="14"/>
        <w:overflowPunct w:val="0"/>
        <w:autoSpaceDE/>
        <w:autoSpaceDN/>
        <w:spacing w:line="600" w:lineRule="exact"/>
        <w:ind w:left="638" w:leftChars="304" w:firstLine="0" w:firstLineChars="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1285.48</w:t>
      </w:r>
      <w:r>
        <w:rPr>
          <w:rFonts w:ascii="Times New Roman" w:hAnsi="Times New Roman" w:eastAsia="仿宋_GB2312" w:cs="Times New Roman"/>
          <w:sz w:val="32"/>
          <w:szCs w:val="32"/>
        </w:rPr>
        <w:t>万元，主要用于以下方面：</w:t>
      </w:r>
    </w:p>
    <w:p w14:paraId="2FDEFD8A">
      <w:pPr>
        <w:pStyle w:val="14"/>
        <w:overflowPunct w:val="0"/>
        <w:autoSpaceDE/>
        <w:autoSpaceDN/>
        <w:spacing w:line="600" w:lineRule="exact"/>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一般公共服务支出</w:t>
      </w:r>
      <w:r>
        <w:rPr>
          <w:rFonts w:hint="eastAsia" w:ascii="Times New Roman" w:hAnsi="Times New Roman" w:eastAsia="仿宋_GB2312" w:cs="Times New Roman"/>
          <w:sz w:val="32"/>
          <w:szCs w:val="32"/>
        </w:rPr>
        <w:t>1098.39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85.45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rPr>
        <w:t>54.04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4.20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5.34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0.42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城乡社区支出</w:t>
      </w:r>
      <w:r>
        <w:rPr>
          <w:rFonts w:hint="eastAsia" w:ascii="Times New Roman" w:hAnsi="Times New Roman" w:eastAsia="仿宋_GB2312" w:cs="Times New Roman"/>
          <w:sz w:val="32"/>
          <w:szCs w:val="32"/>
          <w:lang w:val="en-US" w:eastAsia="zh-CN"/>
        </w:rPr>
        <w:t>10.15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0.79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农林水支出</w:t>
      </w:r>
      <w:r>
        <w:rPr>
          <w:rFonts w:hint="eastAsia" w:ascii="Times New Roman" w:hAnsi="Times New Roman" w:eastAsia="仿宋_GB2312" w:cs="Times New Roman"/>
          <w:sz w:val="32"/>
          <w:szCs w:val="32"/>
          <w:lang w:val="en-US" w:eastAsia="zh-CN"/>
        </w:rPr>
        <w:t>36.07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2.81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交通运输支出</w:t>
      </w:r>
      <w:r>
        <w:rPr>
          <w:rFonts w:hint="eastAsia" w:ascii="Times New Roman" w:hAnsi="Times New Roman" w:eastAsia="仿宋_GB2312" w:cs="Times New Roman"/>
          <w:sz w:val="32"/>
          <w:szCs w:val="32"/>
          <w:lang w:val="en-US" w:eastAsia="zh-CN"/>
        </w:rPr>
        <w:t>0.80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灾害防治及应急管理支出</w:t>
      </w:r>
      <w:r>
        <w:rPr>
          <w:rFonts w:hint="eastAsia" w:ascii="Times New Roman" w:hAnsi="Times New Roman" w:eastAsia="仿宋_GB2312" w:cs="Times New Roman"/>
          <w:sz w:val="32"/>
          <w:szCs w:val="32"/>
          <w:lang w:val="en-US" w:eastAsia="zh-CN"/>
        </w:rPr>
        <w:t>80.69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6.28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33588AA8">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0B901039">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1285.48</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1285.48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14:paraId="5CC952B2">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机关服务</w:t>
      </w:r>
      <w:r>
        <w:rPr>
          <w:rFonts w:ascii="Times New Roman" w:hAnsi="Times New Roman" w:eastAsia="仿宋_GB2312" w:cs="Times New Roman"/>
          <w:sz w:val="32"/>
          <w:szCs w:val="32"/>
        </w:rPr>
        <w:t>。</w:t>
      </w:r>
    </w:p>
    <w:p w14:paraId="6B6AE943">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755.64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755.64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eastAsia="zh-CN"/>
        </w:rPr>
        <w:t>。</w:t>
      </w:r>
    </w:p>
    <w:p w14:paraId="11955AEF">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事业运行</w:t>
      </w:r>
      <w:r>
        <w:rPr>
          <w:rFonts w:ascii="Times New Roman" w:hAnsi="Times New Roman" w:eastAsia="仿宋_GB2312" w:cs="Times New Roman"/>
          <w:sz w:val="32"/>
          <w:szCs w:val="32"/>
        </w:rPr>
        <w:t>。</w:t>
      </w:r>
    </w:p>
    <w:p w14:paraId="49C64B2A">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235.85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235.85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eastAsia="zh-CN"/>
        </w:rPr>
        <w:t>。</w:t>
      </w:r>
    </w:p>
    <w:p w14:paraId="1F479994">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其他政府办公厅（室）及相关机构事务支出</w:t>
      </w:r>
      <w:r>
        <w:rPr>
          <w:rFonts w:ascii="Times New Roman" w:hAnsi="Times New Roman" w:eastAsia="仿宋_GB2312" w:cs="Times New Roman"/>
          <w:sz w:val="32"/>
          <w:szCs w:val="32"/>
        </w:rPr>
        <w:t>。</w:t>
      </w:r>
    </w:p>
    <w:p w14:paraId="6EB61DEC">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106.45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106.45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eastAsia="zh-CN"/>
        </w:rPr>
        <w:t>。</w:t>
      </w:r>
    </w:p>
    <w:p w14:paraId="5CDCE5E1">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其他一般公共服务支出</w:t>
      </w:r>
      <w:r>
        <w:rPr>
          <w:rFonts w:ascii="Times New Roman" w:hAnsi="Times New Roman" w:eastAsia="仿宋_GB2312" w:cs="Times New Roman"/>
          <w:sz w:val="32"/>
          <w:szCs w:val="32"/>
        </w:rPr>
        <w:t>。</w:t>
      </w:r>
    </w:p>
    <w:p w14:paraId="2E869674">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0.45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0.45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eastAsia="zh-CN"/>
        </w:rPr>
        <w:t>。</w:t>
      </w:r>
    </w:p>
    <w:p w14:paraId="049DA185">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w:t>
      </w:r>
      <w:r>
        <w:rPr>
          <w:rFonts w:hint="eastAsia" w:ascii="Times New Roman" w:hAnsi="Times New Roman" w:eastAsia="仿宋_GB2312" w:cs="Times New Roman"/>
          <w:sz w:val="32"/>
          <w:szCs w:val="32"/>
          <w:lang w:eastAsia="zh-CN"/>
        </w:rPr>
        <w:t>事业</w:t>
      </w:r>
      <w:r>
        <w:rPr>
          <w:rFonts w:hint="eastAsia" w:ascii="Times New Roman" w:hAnsi="Times New Roman" w:eastAsia="仿宋_GB2312" w:cs="Times New Roman"/>
          <w:sz w:val="32"/>
          <w:szCs w:val="32"/>
        </w:rPr>
        <w:t>单位</w:t>
      </w:r>
      <w:r>
        <w:rPr>
          <w:rFonts w:hint="eastAsia" w:ascii="Times New Roman" w:hAnsi="Times New Roman" w:eastAsia="仿宋_GB2312" w:cs="Times New Roman"/>
          <w:sz w:val="32"/>
          <w:szCs w:val="32"/>
          <w:lang w:eastAsia="zh-CN"/>
        </w:rPr>
        <w:t>养老</w:t>
      </w:r>
      <w:r>
        <w:rPr>
          <w:rFonts w:hint="eastAsia" w:ascii="Times New Roman" w:hAnsi="Times New Roman" w:eastAsia="仿宋_GB2312" w:cs="Times New Roman"/>
          <w:sz w:val="32"/>
          <w:szCs w:val="32"/>
        </w:rPr>
        <w:t>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行政单位离退休</w:t>
      </w:r>
      <w:r>
        <w:rPr>
          <w:rFonts w:ascii="Times New Roman" w:hAnsi="Times New Roman" w:eastAsia="仿宋_GB2312" w:cs="Times New Roman"/>
          <w:sz w:val="32"/>
          <w:szCs w:val="32"/>
        </w:rPr>
        <w:t>。</w:t>
      </w:r>
    </w:p>
    <w:p w14:paraId="264285AD">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0.32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0.32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eastAsia="zh-CN"/>
        </w:rPr>
        <w:t>。</w:t>
      </w:r>
    </w:p>
    <w:p w14:paraId="2A639907">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w:t>
      </w:r>
      <w:r>
        <w:rPr>
          <w:rFonts w:hint="eastAsia" w:ascii="Times New Roman" w:hAnsi="Times New Roman" w:eastAsia="仿宋_GB2312" w:cs="Times New Roman"/>
          <w:sz w:val="32"/>
          <w:szCs w:val="32"/>
          <w:lang w:eastAsia="zh-CN"/>
        </w:rPr>
        <w:t>事业</w:t>
      </w:r>
      <w:r>
        <w:rPr>
          <w:rFonts w:hint="eastAsia" w:ascii="Times New Roman" w:hAnsi="Times New Roman" w:eastAsia="仿宋_GB2312" w:cs="Times New Roman"/>
          <w:sz w:val="32"/>
          <w:szCs w:val="32"/>
        </w:rPr>
        <w:t>单位</w:t>
      </w:r>
      <w:r>
        <w:rPr>
          <w:rFonts w:hint="eastAsia" w:ascii="Times New Roman" w:hAnsi="Times New Roman" w:eastAsia="仿宋_GB2312" w:cs="Times New Roman"/>
          <w:sz w:val="32"/>
          <w:szCs w:val="32"/>
          <w:lang w:eastAsia="zh-CN"/>
        </w:rPr>
        <w:t>养老</w:t>
      </w:r>
      <w:r>
        <w:rPr>
          <w:rFonts w:hint="eastAsia" w:ascii="Times New Roman" w:hAnsi="Times New Roman" w:eastAsia="仿宋_GB2312" w:cs="Times New Roman"/>
          <w:sz w:val="32"/>
          <w:szCs w:val="32"/>
        </w:rPr>
        <w:t>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机关事业单位基本养老保险缴费支出</w:t>
      </w:r>
      <w:r>
        <w:rPr>
          <w:rFonts w:ascii="Times New Roman" w:hAnsi="Times New Roman" w:eastAsia="仿宋_GB2312" w:cs="Times New Roman"/>
          <w:sz w:val="32"/>
          <w:szCs w:val="32"/>
        </w:rPr>
        <w:t>。</w:t>
      </w:r>
    </w:p>
    <w:p w14:paraId="0F347655">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39.38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39.38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eastAsia="zh-CN"/>
        </w:rPr>
        <w:t>。</w:t>
      </w:r>
    </w:p>
    <w:p w14:paraId="7419B907">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w:t>
      </w:r>
      <w:r>
        <w:rPr>
          <w:rFonts w:hint="eastAsia" w:ascii="Times New Roman" w:hAnsi="Times New Roman" w:eastAsia="仿宋_GB2312" w:cs="Times New Roman"/>
          <w:sz w:val="32"/>
          <w:szCs w:val="32"/>
          <w:lang w:eastAsia="zh-CN"/>
        </w:rPr>
        <w:t>事业</w:t>
      </w:r>
      <w:r>
        <w:rPr>
          <w:rFonts w:hint="eastAsia" w:ascii="Times New Roman" w:hAnsi="Times New Roman" w:eastAsia="仿宋_GB2312" w:cs="Times New Roman"/>
          <w:sz w:val="32"/>
          <w:szCs w:val="32"/>
        </w:rPr>
        <w:t>单位</w:t>
      </w:r>
      <w:r>
        <w:rPr>
          <w:rFonts w:hint="eastAsia" w:ascii="Times New Roman" w:hAnsi="Times New Roman" w:eastAsia="仿宋_GB2312" w:cs="Times New Roman"/>
          <w:sz w:val="32"/>
          <w:szCs w:val="32"/>
          <w:lang w:eastAsia="zh-CN"/>
        </w:rPr>
        <w:t>养老</w:t>
      </w:r>
      <w:r>
        <w:rPr>
          <w:rFonts w:hint="eastAsia" w:ascii="Times New Roman" w:hAnsi="Times New Roman" w:eastAsia="仿宋_GB2312" w:cs="Times New Roman"/>
          <w:sz w:val="32"/>
          <w:szCs w:val="32"/>
        </w:rPr>
        <w:t>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机关事业单位职业年金缴费支出</w:t>
      </w:r>
      <w:r>
        <w:rPr>
          <w:rFonts w:ascii="Times New Roman" w:hAnsi="Times New Roman" w:eastAsia="仿宋_GB2312" w:cs="Times New Roman"/>
          <w:sz w:val="32"/>
          <w:szCs w:val="32"/>
        </w:rPr>
        <w:t>。</w:t>
      </w:r>
    </w:p>
    <w:p w14:paraId="29C979A0">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4.91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4.91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eastAsia="zh-CN"/>
        </w:rPr>
        <w:t>。</w:t>
      </w:r>
    </w:p>
    <w:p w14:paraId="7828631C">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w:t>
      </w:r>
      <w:r>
        <w:rPr>
          <w:rFonts w:hint="eastAsia" w:ascii="Times New Roman" w:hAnsi="Times New Roman" w:eastAsia="仿宋_GB2312" w:cs="Times New Roman"/>
          <w:sz w:val="32"/>
          <w:szCs w:val="32"/>
          <w:lang w:eastAsia="zh-CN"/>
        </w:rPr>
        <w:t>事业</w:t>
      </w:r>
      <w:r>
        <w:rPr>
          <w:rFonts w:hint="eastAsia" w:ascii="Times New Roman" w:hAnsi="Times New Roman" w:eastAsia="仿宋_GB2312" w:cs="Times New Roman"/>
          <w:sz w:val="32"/>
          <w:szCs w:val="32"/>
        </w:rPr>
        <w:t>单位</w:t>
      </w:r>
      <w:r>
        <w:rPr>
          <w:rFonts w:hint="eastAsia" w:ascii="Times New Roman" w:hAnsi="Times New Roman" w:eastAsia="仿宋_GB2312" w:cs="Times New Roman"/>
          <w:sz w:val="32"/>
          <w:szCs w:val="32"/>
          <w:lang w:eastAsia="zh-CN"/>
        </w:rPr>
        <w:t>养老</w:t>
      </w:r>
      <w:r>
        <w:rPr>
          <w:rFonts w:hint="eastAsia" w:ascii="Times New Roman" w:hAnsi="Times New Roman" w:eastAsia="仿宋_GB2312" w:cs="Times New Roman"/>
          <w:sz w:val="32"/>
          <w:szCs w:val="32"/>
        </w:rPr>
        <w:t>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其他行政事业单位养老支出</w:t>
      </w:r>
      <w:r>
        <w:rPr>
          <w:rFonts w:ascii="Times New Roman" w:hAnsi="Times New Roman" w:eastAsia="仿宋_GB2312" w:cs="Times New Roman"/>
          <w:sz w:val="32"/>
          <w:szCs w:val="32"/>
        </w:rPr>
        <w:t>。</w:t>
      </w:r>
    </w:p>
    <w:p w14:paraId="4BB8B097">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9.43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9.43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eastAsia="zh-CN"/>
        </w:rPr>
        <w:t>。</w:t>
      </w:r>
    </w:p>
    <w:p w14:paraId="435C0F11">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行政</w:t>
      </w:r>
      <w:r>
        <w:rPr>
          <w:rFonts w:hint="eastAsia" w:ascii="Times New Roman" w:hAnsi="Times New Roman" w:eastAsia="仿宋_GB2312" w:cs="Times New Roman"/>
          <w:sz w:val="32"/>
          <w:szCs w:val="32"/>
        </w:rPr>
        <w:t>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事业单位医疗</w:t>
      </w:r>
      <w:r>
        <w:rPr>
          <w:rFonts w:ascii="Times New Roman" w:hAnsi="Times New Roman" w:eastAsia="仿宋_GB2312" w:cs="Times New Roman"/>
          <w:sz w:val="32"/>
          <w:szCs w:val="32"/>
        </w:rPr>
        <w:t>。</w:t>
      </w:r>
    </w:p>
    <w:p w14:paraId="194F2FD3">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5.34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5.34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eastAsia="zh-CN"/>
        </w:rPr>
        <w:t>。</w:t>
      </w:r>
    </w:p>
    <w:p w14:paraId="09BC1C79">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城乡社区管理事务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城管执法</w:t>
      </w:r>
      <w:r>
        <w:rPr>
          <w:rFonts w:ascii="Times New Roman" w:hAnsi="Times New Roman" w:eastAsia="仿宋_GB2312" w:cs="Times New Roman"/>
          <w:sz w:val="32"/>
          <w:szCs w:val="32"/>
        </w:rPr>
        <w:t>。</w:t>
      </w:r>
    </w:p>
    <w:p w14:paraId="4A5546BF">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10.15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eastAsia="zh-CN"/>
        </w:rPr>
        <w:t>，主要原因是</w:t>
      </w:r>
      <w:r>
        <w:rPr>
          <w:rFonts w:hint="eastAsia" w:ascii="Times New Roman" w:hAnsi="Times New Roman" w:eastAsia="仿宋_GB2312" w:cs="Times New Roman"/>
          <w:color w:val="auto"/>
          <w:sz w:val="32"/>
          <w:szCs w:val="32"/>
          <w:lang w:eastAsia="zh-CN"/>
        </w:rPr>
        <w:t>本年度预算执行过程中临时追加预算支出。</w:t>
      </w:r>
    </w:p>
    <w:p w14:paraId="28A3711C">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执法监管</w:t>
      </w:r>
      <w:r>
        <w:rPr>
          <w:rFonts w:ascii="Times New Roman" w:hAnsi="Times New Roman" w:eastAsia="仿宋_GB2312" w:cs="Times New Roman"/>
          <w:sz w:val="32"/>
          <w:szCs w:val="32"/>
        </w:rPr>
        <w:t>。</w:t>
      </w:r>
    </w:p>
    <w:p w14:paraId="57612B5F">
      <w:pPr>
        <w:pStyle w:val="14"/>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36.07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eastAsia="zh-CN"/>
        </w:rPr>
        <w:t>，主要原因是</w:t>
      </w:r>
      <w:r>
        <w:rPr>
          <w:rFonts w:hint="eastAsia" w:ascii="Times New Roman" w:hAnsi="Times New Roman" w:eastAsia="仿宋_GB2312" w:cs="Times New Roman"/>
          <w:color w:val="auto"/>
          <w:sz w:val="32"/>
          <w:szCs w:val="32"/>
          <w:lang w:eastAsia="zh-CN"/>
        </w:rPr>
        <w:t>本年度预算执行过程中临时追加预算支出。</w:t>
      </w:r>
    </w:p>
    <w:p w14:paraId="7D813F6C">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交通运输支出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公路水路运输</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公路养护</w:t>
      </w:r>
      <w:r>
        <w:rPr>
          <w:rFonts w:ascii="Times New Roman" w:hAnsi="Times New Roman" w:eastAsia="仿宋_GB2312" w:cs="Times New Roman"/>
          <w:sz w:val="32"/>
          <w:szCs w:val="32"/>
        </w:rPr>
        <w:t>。</w:t>
      </w:r>
    </w:p>
    <w:p w14:paraId="5C1ACE28">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eastAsia="zh-CN"/>
        </w:rPr>
        <w:t>，主要原因是</w:t>
      </w:r>
      <w:r>
        <w:rPr>
          <w:rFonts w:hint="eastAsia" w:ascii="Times New Roman" w:hAnsi="Times New Roman" w:eastAsia="仿宋_GB2312" w:cs="Times New Roman"/>
          <w:color w:val="auto"/>
          <w:sz w:val="32"/>
          <w:szCs w:val="32"/>
          <w:lang w:eastAsia="zh-CN"/>
        </w:rPr>
        <w:t>本年度预算执行过程中临时追加预算支出。</w:t>
      </w:r>
    </w:p>
    <w:p w14:paraId="0B4AC9B6">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灾害防治及应急管理支出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消防救援</w:t>
      </w:r>
      <w:r>
        <w:rPr>
          <w:rFonts w:hint="eastAsia" w:ascii="Times New Roman" w:hAnsi="Times New Roman" w:eastAsia="仿宋_GB2312" w:cs="Times New Roman"/>
          <w:sz w:val="32"/>
          <w:szCs w:val="32"/>
          <w:lang w:eastAsia="zh-CN"/>
        </w:rPr>
        <w:t>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消防应急救援</w:t>
      </w:r>
      <w:r>
        <w:rPr>
          <w:rFonts w:ascii="Times New Roman" w:hAnsi="Times New Roman" w:eastAsia="仿宋_GB2312" w:cs="Times New Roman"/>
          <w:sz w:val="32"/>
          <w:szCs w:val="32"/>
        </w:rPr>
        <w:t>。</w:t>
      </w:r>
    </w:p>
    <w:p w14:paraId="4564BE2D">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80.69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eastAsia="zh-CN"/>
        </w:rPr>
        <w:t>，主要原因是</w:t>
      </w:r>
      <w:r>
        <w:rPr>
          <w:rFonts w:hint="eastAsia" w:ascii="Times New Roman" w:hAnsi="Times New Roman" w:eastAsia="仿宋_GB2312" w:cs="Times New Roman"/>
          <w:color w:val="auto"/>
          <w:sz w:val="32"/>
          <w:szCs w:val="32"/>
          <w:lang w:eastAsia="zh-CN"/>
        </w:rPr>
        <w:t>本年度预算执行过程中临时追加预算支出。</w:t>
      </w:r>
    </w:p>
    <w:p w14:paraId="22332D9E">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5FCFA1A8">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295.36</w:t>
      </w:r>
      <w:r>
        <w:rPr>
          <w:rFonts w:ascii="Times New Roman" w:hAnsi="Times New Roman" w:eastAsia="仿宋_GB2312" w:cs="Times New Roman"/>
          <w:sz w:val="32"/>
          <w:szCs w:val="32"/>
        </w:rPr>
        <w:t>万元，其中：</w:t>
      </w:r>
    </w:p>
    <w:p w14:paraId="791AD8BE">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264.15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89.43</w:t>
      </w:r>
      <w:r>
        <w:rPr>
          <w:rFonts w:ascii="Times New Roman" w:hAnsi="Times New Roman" w:eastAsia="仿宋_GB2312" w:cs="Times New Roman"/>
          <w:sz w:val="32"/>
          <w:szCs w:val="32"/>
        </w:rPr>
        <w:t>%,主要包括基本工资、津贴补贴、奖金、</w:t>
      </w:r>
      <w:r>
        <w:rPr>
          <w:rFonts w:hint="eastAsia" w:ascii="Times New Roman" w:hAnsi="Times New Roman" w:eastAsia="仿宋_GB2312" w:cs="Times New Roman"/>
          <w:sz w:val="32"/>
          <w:szCs w:val="32"/>
        </w:rPr>
        <w:t>绩效工资</w:t>
      </w:r>
      <w:r>
        <w:rPr>
          <w:rFonts w:hint="eastAsia" w:ascii="Times New Roman" w:hAnsi="Times New Roman" w:eastAsia="仿宋_GB2312" w:cs="Times New Roman"/>
          <w:sz w:val="32"/>
          <w:szCs w:val="32"/>
          <w:lang w:eastAsia="zh-CN"/>
        </w:rPr>
        <w:t>、社保费、公积金等工资福利支出。</w:t>
      </w:r>
    </w:p>
    <w:p w14:paraId="6B94874A">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31.21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10.57</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lang w:eastAsia="zh-CN"/>
        </w:rPr>
        <w:t>水费、邮电费、差旅费、委托业务费、公务接待费、劳务费、工会经费、其他交通费用等商品和服务支出。</w:t>
      </w:r>
    </w:p>
    <w:p w14:paraId="27441327">
      <w:pPr>
        <w:pStyle w:val="14"/>
        <w:numPr>
          <w:ilvl w:val="0"/>
          <w:numId w:val="2"/>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财政拨款“三公”经费支出决算情况说明</w:t>
      </w:r>
    </w:p>
    <w:p w14:paraId="3216610D">
      <w:pPr>
        <w:pStyle w:val="14"/>
        <w:numPr>
          <w:ilvl w:val="0"/>
          <w:numId w:val="0"/>
        </w:numPr>
        <w:overflowPunct w:val="0"/>
        <w:autoSpaceDE/>
        <w:autoSpaceDN/>
        <w:spacing w:line="600" w:lineRule="exact"/>
        <w:ind w:firstLine="320" w:firstLineChars="1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438AB62D">
      <w:pPr>
        <w:pStyle w:val="14"/>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401.00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587.67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146.55</w:t>
      </w:r>
      <w:r>
        <w:rPr>
          <w:rFonts w:ascii="Times New Roman" w:hAnsi="Times New Roman" w:eastAsia="仿宋_GB2312" w:cs="Times New Roman"/>
          <w:sz w:val="32"/>
          <w:szCs w:val="32"/>
        </w:rPr>
        <w:t>%；与上年</w:t>
      </w:r>
      <w:r>
        <w:rPr>
          <w:rFonts w:hint="eastAsia" w:eastAsia="仿宋_GB2312"/>
          <w:color w:val="auto"/>
          <w:kern w:val="0"/>
          <w:sz w:val="28"/>
          <w:szCs w:val="22"/>
          <w:u w:val="single"/>
          <w:lang w:val="en-US" w:eastAsia="zh-CN"/>
        </w:rPr>
        <w:t>581.49</w:t>
      </w:r>
      <w:r>
        <w:rPr>
          <w:rFonts w:ascii="Times New Roman" w:hAnsi="Times New Roman" w:eastAsia="仿宋_GB2312" w:cs="Times New Roman"/>
          <w:color w:val="auto"/>
          <w:sz w:val="32"/>
          <w:szCs w:val="32"/>
        </w:rPr>
        <w:t>万元</w:t>
      </w:r>
      <w:r>
        <w:rPr>
          <w:rFonts w:ascii="Times New Roman" w:hAnsi="Times New Roman" w:eastAsia="仿宋_GB2312" w:cs="Times New Roman"/>
          <w:sz w:val="32"/>
          <w:szCs w:val="32"/>
        </w:rPr>
        <w:t>相比增加</w:t>
      </w:r>
      <w:r>
        <w:rPr>
          <w:rFonts w:hint="eastAsia" w:ascii="Times New Roman" w:hAnsi="Times New Roman" w:eastAsia="仿宋_GB2312" w:cs="Times New Roman"/>
          <w:sz w:val="32"/>
          <w:szCs w:val="32"/>
          <w:lang w:val="en-US" w:eastAsia="zh-CN"/>
        </w:rPr>
        <w:t>6.18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1.06</w:t>
      </w:r>
      <w:r>
        <w:rPr>
          <w:rFonts w:ascii="Times New Roman" w:hAnsi="Times New Roman" w:eastAsia="仿宋_GB2312" w:cs="Times New Roman"/>
          <w:sz w:val="32"/>
          <w:szCs w:val="32"/>
        </w:rPr>
        <w:t>%。决算数大于预算数的主要原因是</w:t>
      </w:r>
      <w:r>
        <w:rPr>
          <w:rFonts w:hint="eastAsia" w:ascii="Times New Roman" w:hAnsi="Times New Roman" w:eastAsia="仿宋_GB2312" w:cs="Times New Roman"/>
          <w:sz w:val="32"/>
          <w:szCs w:val="32"/>
          <w:lang w:val="en-US" w:eastAsia="zh-CN"/>
        </w:rPr>
        <w:t>2024年度公车购置款项未列入年初预算，而是追加预算实现的</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eastAsia="zh-CN"/>
        </w:rPr>
        <w:t>公车平台所管理的车辆绝大多数是车况差、车龄长的车辆，维修保养成本逐年递增</w:t>
      </w:r>
      <w:r>
        <w:rPr>
          <w:rFonts w:ascii="Times New Roman" w:hAnsi="Times New Roman" w:eastAsia="仿宋_GB2312" w:cs="Times New Roman"/>
          <w:sz w:val="32"/>
          <w:szCs w:val="32"/>
        </w:rPr>
        <w:t>。</w:t>
      </w:r>
    </w:p>
    <w:p w14:paraId="353704D1">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5C2F3C1F">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5C3CFEF">
      <w:pPr>
        <w:pStyle w:val="14"/>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30F2871E">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400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587.67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146.92</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6.18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1.06</w:t>
      </w:r>
      <w:r>
        <w:rPr>
          <w:rFonts w:ascii="Times New Roman" w:hAnsi="Times New Roman" w:eastAsia="仿宋_GB2312" w:cs="Times New Roman"/>
          <w:sz w:val="32"/>
          <w:szCs w:val="32"/>
        </w:rPr>
        <w:t>%。其中：</w:t>
      </w:r>
    </w:p>
    <w:p w14:paraId="45B65AC2">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127.71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123.22万元</w:t>
      </w:r>
      <w:r>
        <w:rPr>
          <w:rFonts w:ascii="Times New Roman" w:hAnsi="Times New Roman" w:eastAsia="仿宋_GB2312" w:cs="Times New Roman"/>
          <w:sz w:val="32"/>
          <w:szCs w:val="32"/>
        </w:rPr>
        <w:t>相比增加</w:t>
      </w:r>
      <w:r>
        <w:rPr>
          <w:rFonts w:hint="eastAsia" w:ascii="Times New Roman" w:hAnsi="Times New Roman" w:eastAsia="仿宋_GB2312" w:cs="Times New Roman"/>
          <w:sz w:val="32"/>
          <w:szCs w:val="32"/>
          <w:lang w:val="en-US" w:eastAsia="zh-CN"/>
        </w:rPr>
        <w:t>4.49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3.64</w:t>
      </w:r>
      <w:r>
        <w:rPr>
          <w:rFonts w:ascii="Times New Roman" w:hAnsi="Times New Roman" w:eastAsia="仿宋_GB2312" w:cs="Times New Roman"/>
          <w:sz w:val="32"/>
          <w:szCs w:val="32"/>
        </w:rPr>
        <w:t>%。决算数大于预算数的主要原因是</w:t>
      </w:r>
      <w:r>
        <w:rPr>
          <w:rFonts w:hint="eastAsia" w:ascii="Times New Roman" w:hAnsi="Times New Roman" w:eastAsia="仿宋_GB2312" w:cs="Times New Roman"/>
          <w:sz w:val="32"/>
          <w:szCs w:val="32"/>
          <w:lang w:val="en-US" w:eastAsia="zh-CN"/>
        </w:rPr>
        <w:t>2024年度公车购置款项未列入年初预算，而是追加预算实现的</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eastAsia="zh-CN"/>
        </w:rPr>
        <w:t>公车平台所管理的车辆绝大多数是车况差、车龄长的车辆，维修保养成本逐年递增，</w:t>
      </w:r>
      <w:r>
        <w:rPr>
          <w:rFonts w:hint="eastAsia" w:ascii="Times New Roman" w:hAnsi="Times New Roman" w:eastAsia="仿宋_GB2312" w:cs="Times New Roman"/>
          <w:sz w:val="32"/>
          <w:szCs w:val="32"/>
          <w:lang w:val="en-US" w:eastAsia="zh-CN"/>
        </w:rPr>
        <w:t>2024年度我单位</w:t>
      </w:r>
      <w:r>
        <w:rPr>
          <w:rFonts w:ascii="Times New Roman" w:hAnsi="Times New Roman" w:eastAsia="仿宋_GB2312" w:cs="Times New Roman"/>
          <w:sz w:val="32"/>
          <w:szCs w:val="32"/>
        </w:rPr>
        <w:t>更新公务用车</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辆</w:t>
      </w:r>
      <w:r>
        <w:rPr>
          <w:rFonts w:hint="eastAsia" w:ascii="Times New Roman" w:hAnsi="Times New Roman" w:eastAsia="仿宋_GB2312" w:cs="Times New Roman"/>
          <w:sz w:val="32"/>
          <w:szCs w:val="32"/>
          <w:lang w:eastAsia="zh-CN"/>
        </w:rPr>
        <w:t>，主要是农业、城管和消防救援用车购置。</w:t>
      </w:r>
    </w:p>
    <w:p w14:paraId="46F64E2C">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400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459.64</w:t>
      </w:r>
      <w:r>
        <w:rPr>
          <w:rFonts w:ascii="Times New Roman" w:hAnsi="Times New Roman" w:eastAsia="仿宋_GB2312" w:cs="Times New Roman"/>
          <w:sz w:val="32"/>
          <w:szCs w:val="32"/>
        </w:rPr>
        <w:t>万元，</w:t>
      </w:r>
    </w:p>
    <w:p w14:paraId="05C35CB3">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主要是</w:t>
      </w:r>
      <w:r>
        <w:rPr>
          <w:rFonts w:hint="eastAsia" w:eastAsia="仿宋_GB2312"/>
          <w:color w:val="auto"/>
          <w:sz w:val="32"/>
          <w:szCs w:val="32"/>
          <w:lang w:eastAsia="zh-CN"/>
        </w:rPr>
        <w:t>公车维修、燃油费、保险费、驾驶员补助、公车年审年检、保洁等</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114.99</w:t>
      </w:r>
      <w:r>
        <w:rPr>
          <w:rFonts w:ascii="Times New Roman" w:hAnsi="Times New Roman" w:eastAsia="仿宋_GB2312" w:cs="Times New Roman"/>
          <w:sz w:val="32"/>
          <w:szCs w:val="32"/>
        </w:rPr>
        <w:t>%；与上年</w:t>
      </w:r>
      <w:r>
        <w:rPr>
          <w:rFonts w:hint="eastAsia" w:eastAsia="仿宋_GB2312"/>
          <w:color w:val="auto"/>
          <w:sz w:val="32"/>
          <w:szCs w:val="32"/>
          <w:u w:val="none"/>
          <w:lang w:val="en-US" w:eastAsia="zh-CN"/>
        </w:rPr>
        <w:t>458.27万元</w:t>
      </w:r>
      <w:r>
        <w:rPr>
          <w:rFonts w:ascii="Times New Roman" w:hAnsi="Times New Roman" w:eastAsia="仿宋_GB2312" w:cs="Times New Roman"/>
          <w:sz w:val="32"/>
          <w:szCs w:val="32"/>
        </w:rPr>
        <w:t>相比增加</w:t>
      </w:r>
      <w:r>
        <w:rPr>
          <w:rFonts w:hint="eastAsia" w:ascii="Times New Roman" w:hAnsi="Times New Roman" w:eastAsia="仿宋_GB2312" w:cs="Times New Roman"/>
          <w:sz w:val="32"/>
          <w:szCs w:val="32"/>
          <w:lang w:val="en-US" w:eastAsia="zh-CN"/>
        </w:rPr>
        <w:t>1.37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0.3</w:t>
      </w:r>
      <w:r>
        <w:rPr>
          <w:rFonts w:ascii="Times New Roman" w:hAnsi="Times New Roman" w:eastAsia="仿宋_GB2312" w:cs="Times New Roman"/>
          <w:sz w:val="32"/>
          <w:szCs w:val="32"/>
        </w:rPr>
        <w:t>%。决算数大于预算数的主要原因是</w:t>
      </w:r>
      <w:r>
        <w:rPr>
          <w:rFonts w:hint="eastAsia" w:ascii="Times New Roman" w:hAnsi="Times New Roman" w:eastAsia="仿宋_GB2312" w:cs="Times New Roman"/>
          <w:sz w:val="32"/>
          <w:szCs w:val="32"/>
          <w:lang w:eastAsia="zh-CN"/>
        </w:rPr>
        <w:t>公车平台所管理的车辆绝大多数是车况差、车龄长的车辆，维修保养成本逐年递增</w:t>
      </w:r>
      <w:r>
        <w:rPr>
          <w:rFonts w:ascii="Times New Roman" w:hAnsi="Times New Roman" w:eastAsia="仿宋_GB2312" w:cs="Times New Roman"/>
          <w:sz w:val="32"/>
          <w:szCs w:val="32"/>
        </w:rPr>
        <w:t>。决算数大</w:t>
      </w:r>
      <w:r>
        <w:rPr>
          <w:rFonts w:hint="eastAsia" w:ascii="Times New Roman" w:hAnsi="Times New Roman" w:eastAsia="仿宋_GB2312" w:cs="Times New Roman"/>
          <w:sz w:val="32"/>
          <w:szCs w:val="32"/>
          <w:lang w:eastAsia="zh-CN"/>
        </w:rPr>
        <w:t>于</w:t>
      </w:r>
      <w:r>
        <w:rPr>
          <w:rFonts w:ascii="Times New Roman" w:hAnsi="Times New Roman" w:eastAsia="仿宋_GB2312" w:cs="Times New Roman"/>
          <w:sz w:val="32"/>
          <w:szCs w:val="32"/>
        </w:rPr>
        <w:t>上年数的主要原因是</w:t>
      </w:r>
      <w:r>
        <w:rPr>
          <w:rFonts w:hint="eastAsia" w:ascii="Times New Roman" w:hAnsi="Times New Roman" w:eastAsia="仿宋_GB2312" w:cs="Times New Roman"/>
          <w:sz w:val="32"/>
          <w:szCs w:val="32"/>
          <w:lang w:eastAsia="zh-CN"/>
        </w:rPr>
        <w:t>公车平台所管理的车辆绝大多数是车况差、车龄长的车辆，维修保养成本逐年递增</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133</w:t>
      </w:r>
      <w:r>
        <w:rPr>
          <w:rFonts w:ascii="Times New Roman" w:hAnsi="Times New Roman" w:eastAsia="仿宋_GB2312" w:cs="Times New Roman"/>
          <w:sz w:val="32"/>
          <w:szCs w:val="32"/>
        </w:rPr>
        <w:t>辆。</w:t>
      </w:r>
    </w:p>
    <w:p w14:paraId="14941901">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0.32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32</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0.32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2024年度我单位接待人员较少</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上年度我单位未产生接待支出</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29</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eastAsia="zh-CN"/>
        </w:rPr>
        <w:t>永州市、零陵、冷水滩机关事务局来我县指导、交流业务工作</w:t>
      </w:r>
      <w:r>
        <w:rPr>
          <w:rFonts w:ascii="Times New Roman" w:hAnsi="Times New Roman" w:eastAsia="仿宋_GB2312" w:cs="Times New Roman"/>
          <w:sz w:val="32"/>
          <w:szCs w:val="32"/>
        </w:rPr>
        <w:t>发生的接待支出。</w:t>
      </w:r>
    </w:p>
    <w:p w14:paraId="501D7040">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0244B81D">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主要原因是本单位无政府性基金收支。</w:t>
      </w:r>
    </w:p>
    <w:p w14:paraId="3CFD0F07">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51E459CD">
      <w:pPr>
        <w:spacing w:line="60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。主要原因是：</w:t>
      </w:r>
      <w:r>
        <w:rPr>
          <w:rFonts w:ascii="Times New Roman" w:hAnsi="Times New Roman" w:eastAsia="仿宋_GB2312" w:cs="Times New Roman"/>
          <w:color w:val="auto"/>
          <w:kern w:val="0"/>
          <w:sz w:val="32"/>
          <w:szCs w:val="32"/>
        </w:rPr>
        <w:t>本</w:t>
      </w:r>
      <w:r>
        <w:rPr>
          <w:rFonts w:hint="eastAsia" w:ascii="Times New Roman" w:hAnsi="Times New Roman" w:eastAsia="仿宋_GB2312" w:cs="Times New Roman"/>
          <w:color w:val="auto"/>
          <w:kern w:val="0"/>
          <w:sz w:val="32"/>
          <w:szCs w:val="32"/>
          <w:lang w:eastAsia="zh-CN"/>
        </w:rPr>
        <w:t>单位为</w:t>
      </w:r>
      <w:r>
        <w:rPr>
          <w:rFonts w:hint="eastAsia" w:ascii="Times New Roman" w:hAnsi="Times New Roman" w:eastAsia="仿宋_GB2312" w:cs="Times New Roman"/>
          <w:color w:val="auto"/>
          <w:kern w:val="0"/>
          <w:sz w:val="32"/>
          <w:szCs w:val="32"/>
          <w:lang w:val="en-US" w:eastAsia="zh-CN"/>
        </w:rPr>
        <w:t>财政全额拨款正科级公益一类事业单位，2023年</w:t>
      </w:r>
      <w:r>
        <w:rPr>
          <w:rFonts w:ascii="Times New Roman" w:hAnsi="Times New Roman" w:eastAsia="仿宋_GB2312" w:cs="Times New Roman"/>
          <w:color w:val="auto"/>
          <w:kern w:val="0"/>
          <w:sz w:val="32"/>
          <w:szCs w:val="32"/>
        </w:rPr>
        <w:t>度</w:t>
      </w:r>
      <w:r>
        <w:rPr>
          <w:rFonts w:hint="eastAsia" w:ascii="Times New Roman" w:hAnsi="Times New Roman" w:eastAsia="仿宋_GB2312" w:cs="Times New Roman"/>
          <w:color w:val="auto"/>
          <w:kern w:val="0"/>
          <w:sz w:val="32"/>
          <w:szCs w:val="32"/>
          <w:lang w:eastAsia="zh-CN"/>
        </w:rPr>
        <w:t>无</w:t>
      </w:r>
      <w:r>
        <w:rPr>
          <w:rFonts w:ascii="Times New Roman" w:hAnsi="Times New Roman" w:eastAsia="仿宋_GB2312" w:cs="Times New Roman"/>
          <w:color w:val="auto"/>
          <w:kern w:val="0"/>
          <w:sz w:val="32"/>
          <w:szCs w:val="32"/>
        </w:rPr>
        <w:t>机关运行经费支出</w:t>
      </w:r>
      <w:r>
        <w:rPr>
          <w:rFonts w:hint="eastAsia" w:ascii="Times New Roman" w:hAnsi="Times New Roman" w:eastAsia="仿宋_GB2312" w:cs="Times New Roman"/>
          <w:color w:val="auto"/>
          <w:kern w:val="0"/>
          <w:sz w:val="32"/>
          <w:szCs w:val="32"/>
          <w:lang w:eastAsia="zh-CN"/>
        </w:rPr>
        <w:t>。</w:t>
      </w:r>
    </w:p>
    <w:p w14:paraId="508B1DE3">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4D373C6F">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本部门无</w:t>
      </w:r>
      <w:r>
        <w:rPr>
          <w:rFonts w:ascii="Times New Roman" w:hAnsi="Times New Roman" w:eastAsia="仿宋_GB2312" w:cs="Times New Roman"/>
          <w:sz w:val="32"/>
          <w:szCs w:val="32"/>
        </w:rPr>
        <w:t>会议</w:t>
      </w:r>
      <w:r>
        <w:rPr>
          <w:rFonts w:hint="eastAsia" w:ascii="Times New Roman" w:hAnsi="Times New Roman" w:eastAsia="仿宋_GB2312" w:cs="Times New Roman"/>
          <w:sz w:val="32"/>
          <w:szCs w:val="32"/>
          <w:lang w:eastAsia="zh-CN"/>
        </w:rPr>
        <w:t>召开</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本部门未</w:t>
      </w:r>
      <w:r>
        <w:rPr>
          <w:rFonts w:ascii="Times New Roman" w:hAnsi="Times New Roman" w:eastAsia="仿宋_GB2312" w:cs="Times New Roman"/>
          <w:sz w:val="32"/>
          <w:szCs w:val="32"/>
        </w:rPr>
        <w:t>开展培训</w:t>
      </w:r>
      <w:r>
        <w:rPr>
          <w:rFonts w:hint="eastAsia" w:ascii="Times New Roman" w:hAnsi="Times New Roman" w:eastAsia="仿宋_GB2312" w:cs="Times New Roman"/>
          <w:sz w:val="32"/>
          <w:szCs w:val="32"/>
          <w:lang w:eastAsia="zh-CN"/>
        </w:rPr>
        <w:t>活动</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w:t>
      </w:r>
      <w:r>
        <w:rPr>
          <w:rFonts w:hint="eastAsia" w:ascii="Times New Roman" w:hAnsi="Times New Roman" w:eastAsia="仿宋_GB2312" w:cs="Times New Roman"/>
          <w:sz w:val="32"/>
          <w:szCs w:val="32"/>
          <w:lang w:eastAsia="zh-CN"/>
        </w:rPr>
        <w:t>本部门未</w:t>
      </w:r>
      <w:r>
        <w:rPr>
          <w:rFonts w:ascii="Times New Roman" w:hAnsi="Times New Roman" w:eastAsia="仿宋_GB2312" w:cs="Times New Roman"/>
          <w:sz w:val="32"/>
          <w:szCs w:val="32"/>
        </w:rPr>
        <w:t>举办节庆、晚会、论坛、赛事活动，开支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w:t>
      </w:r>
    </w:p>
    <w:p w14:paraId="7EA643CB">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51557BEB">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14BC84AC">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0604567A">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sz w:val="32"/>
          <w:szCs w:val="32"/>
          <w:lang w:val="en-US" w:eastAsia="zh-CN"/>
        </w:rPr>
        <w:t>133</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132</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16D13D34">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19D7ED80">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7</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1285.48</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7</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990.12</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sz w:val="32"/>
          <w:szCs w:val="32"/>
          <w:lang w:val="en-US" w:eastAsia="zh-CN"/>
        </w:rPr>
        <w:t>77.02</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hint="eastAsia" w:ascii="Times New Roman" w:hAnsi="Times New Roman" w:eastAsia="仿宋_GB2312" w:cs="Times New Roman"/>
          <w:color w:val="auto"/>
          <w:kern w:val="2"/>
          <w:sz w:val="32"/>
          <w:szCs w:val="32"/>
          <w:lang w:val="en-US" w:eastAsia="zh-CN" w:bidi="ar-SA"/>
        </w:rPr>
        <w:t>我单位组织了人员对2024年度一般公共预算项目支出全面开展绩效自评，</w:t>
      </w:r>
      <w:r>
        <w:rPr>
          <w:rFonts w:ascii="Times New Roman" w:hAnsi="Times New Roman" w:eastAsia="仿宋_GB2312" w:cs="Times New Roman"/>
          <w:kern w:val="0"/>
          <w:sz w:val="32"/>
          <w:szCs w:val="32"/>
        </w:rPr>
        <w:t>涉及一般公共预算支出</w:t>
      </w:r>
      <w:r>
        <w:rPr>
          <w:rFonts w:hint="eastAsia" w:ascii="Times New Roman" w:hAnsi="Times New Roman" w:eastAsia="仿宋_GB2312" w:cs="Times New Roman"/>
          <w:kern w:val="0"/>
          <w:sz w:val="32"/>
          <w:szCs w:val="32"/>
          <w:lang w:val="en-US" w:eastAsia="zh-CN"/>
        </w:rPr>
        <w:t>990.12</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624B19CC">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14:paraId="438A8A30">
      <w:pPr>
        <w:overflowPunct w:val="0"/>
        <w:spacing w:line="60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1285.48</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1285.48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97.45</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rPr>
        <w:t>基本支出目标：按照年初预设目标，顺利完成目标任务，保障了人员经费开支、公用经费开支落到实处</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项目支出目标：按照年初预设目标，顺利完成目标任务，保障了大院公共区域水电供应及设备维护保养。按照年初预设目标，顺利完成目标任务，保障了公务用车及时到位，每台公车保养良好、投保及时，公车使用单位用车体验良好。按照年初预设目标，顺利完成目标任务，保障了政府大院绿植绿化日常维护养护，办公设备设施维护良好、正常使用。按照年初预设目标，顺利完成目标任务，保障了政府大院良好秩序和办公环境。按照年初预设目标，顺利完成目标任务，保障了政府大院办公场所、设备设施的日常修缮，营造了优质的办公环境。</w:t>
      </w:r>
    </w:p>
    <w:p w14:paraId="490F0C55">
      <w:pPr>
        <w:widowControl/>
        <w:snapToGrid w:val="0"/>
        <w:spacing w:line="520" w:lineRule="exact"/>
        <w:ind w:firstLine="640" w:firstLineChars="200"/>
        <w:jc w:val="left"/>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rPr>
        <w:t>：一是预算执行</w:t>
      </w:r>
      <w:r>
        <w:rPr>
          <w:rFonts w:hint="eastAsia" w:ascii="Times New Roman" w:hAnsi="Times New Roman" w:eastAsia="仿宋_GB2312" w:cs="Times New Roman"/>
          <w:sz w:val="32"/>
          <w:szCs w:val="32"/>
          <w:lang w:eastAsia="zh-CN"/>
        </w:rPr>
        <w:t>中</w:t>
      </w:r>
      <w:r>
        <w:rPr>
          <w:rFonts w:hint="eastAsia" w:ascii="Times New Roman" w:hAnsi="Times New Roman" w:eastAsia="仿宋_GB2312" w:cs="Times New Roman"/>
          <w:sz w:val="32"/>
          <w:szCs w:val="32"/>
        </w:rPr>
        <w:t>存在偏差；二是单位开展预算绩效</w:t>
      </w:r>
      <w:r>
        <w:rPr>
          <w:rFonts w:hint="eastAsia" w:ascii="Times New Roman" w:hAnsi="Times New Roman" w:eastAsia="仿宋_GB2312" w:cs="Times New Roman"/>
          <w:sz w:val="32"/>
          <w:szCs w:val="32"/>
          <w:lang w:eastAsia="zh-CN"/>
        </w:rPr>
        <w:t>评价</w:t>
      </w:r>
      <w:r>
        <w:rPr>
          <w:rFonts w:hint="eastAsia" w:ascii="Times New Roman" w:hAnsi="Times New Roman" w:eastAsia="仿宋_GB2312" w:cs="Times New Roman"/>
          <w:sz w:val="32"/>
          <w:szCs w:val="32"/>
        </w:rPr>
        <w:t>的水平有待提高</w:t>
      </w:r>
      <w:r>
        <w:rPr>
          <w:rFonts w:hint="eastAsia" w:ascii="Times New Roman" w:hAnsi="Times New Roman" w:eastAsia="仿宋_GB2312" w:cs="Times New Roman"/>
          <w:sz w:val="32"/>
          <w:szCs w:val="32"/>
          <w:lang w:eastAsia="zh-CN"/>
        </w:rPr>
        <w:t>；三是</w:t>
      </w:r>
      <w:r>
        <w:rPr>
          <w:rFonts w:hint="eastAsia" w:ascii="Times New Roman" w:hAnsi="Times New Roman" w:eastAsia="仿宋_GB2312" w:cs="Times New Roman"/>
          <w:sz w:val="32"/>
          <w:szCs w:val="32"/>
          <w:lang w:val="en-US" w:eastAsia="zh-CN"/>
        </w:rPr>
        <w:t>年初预算批复数与年终决算数存在较大差异</w:t>
      </w:r>
      <w:r>
        <w:rPr>
          <w:rFonts w:hint="eastAsia" w:ascii="Times New Roman" w:hAnsi="Times New Roman" w:eastAsia="仿宋_GB2312" w:cs="Times New Roman"/>
          <w:sz w:val="32"/>
          <w:szCs w:val="32"/>
        </w:rPr>
        <w:t>。</w:t>
      </w:r>
    </w:p>
    <w:p w14:paraId="34B41792">
      <w:pPr>
        <w:widowControl/>
        <w:snapToGrid w:val="0"/>
        <w:spacing w:line="520" w:lineRule="exact"/>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下一步改进措施：一是科学合理编制预算</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加强组织部门预算编制工作</w:t>
      </w:r>
      <w:r>
        <w:rPr>
          <w:rFonts w:hint="eastAsia" w:ascii="Times New Roman" w:hAnsi="Times New Roman" w:eastAsia="仿宋_GB2312" w:cs="Times New Roman"/>
          <w:sz w:val="32"/>
          <w:szCs w:val="32"/>
        </w:rPr>
        <w:t>；二是</w:t>
      </w:r>
      <w:r>
        <w:rPr>
          <w:rFonts w:hint="eastAsia" w:ascii="Times New Roman" w:hAnsi="Times New Roman" w:eastAsia="仿宋_GB2312" w:cs="Times New Roman"/>
          <w:sz w:val="32"/>
          <w:szCs w:val="32"/>
          <w:lang w:val="en-US" w:eastAsia="zh-CN"/>
        </w:rPr>
        <w:t>科学合理安排列支，严格执行预算；三是</w:t>
      </w:r>
      <w:r>
        <w:rPr>
          <w:rFonts w:hint="default" w:ascii="Times New Roman" w:hAnsi="Times New Roman" w:eastAsia="仿宋_GB2312" w:cs="Times New Roman"/>
          <w:sz w:val="32"/>
          <w:szCs w:val="32"/>
          <w:lang w:val="en-US" w:eastAsia="zh-CN"/>
        </w:rPr>
        <w:t>加大</w:t>
      </w:r>
      <w:r>
        <w:rPr>
          <w:rFonts w:hint="eastAsia" w:ascii="Times New Roman" w:hAnsi="Times New Roman" w:eastAsia="仿宋_GB2312" w:cs="Times New Roman"/>
          <w:sz w:val="32"/>
          <w:szCs w:val="32"/>
          <w:lang w:val="en-US" w:eastAsia="zh-CN"/>
        </w:rPr>
        <w:t>财会监督和</w:t>
      </w:r>
      <w:r>
        <w:rPr>
          <w:rFonts w:hint="default" w:ascii="Times New Roman" w:hAnsi="Times New Roman" w:eastAsia="仿宋_GB2312" w:cs="Times New Roman"/>
          <w:sz w:val="32"/>
          <w:szCs w:val="32"/>
          <w:lang w:val="en-US" w:eastAsia="zh-CN"/>
        </w:rPr>
        <w:t>财务管理力度</w:t>
      </w:r>
      <w:r>
        <w:rPr>
          <w:rFonts w:hint="eastAsia" w:ascii="Times New Roman" w:hAnsi="Times New Roman" w:eastAsia="仿宋_GB2312" w:cs="Times New Roman"/>
          <w:sz w:val="32"/>
          <w:szCs w:val="32"/>
        </w:rPr>
        <w:t>。</w:t>
      </w:r>
    </w:p>
    <w:p w14:paraId="4704B777">
      <w:pPr>
        <w:overflowPunct w:val="0"/>
        <w:spacing w:line="600" w:lineRule="exact"/>
        <w:ind w:firstLine="640" w:firstLineChars="200"/>
        <w:rPr>
          <w:rFonts w:hint="eastAsia" w:ascii="Times New Roman" w:hAnsi="Times New Roman" w:eastAsia="仿宋_GB2312" w:cs="Times New Roman"/>
          <w:b/>
          <w:bCs/>
          <w:kern w:val="0"/>
          <w:sz w:val="32"/>
          <w:szCs w:val="32"/>
          <w:lang w:eastAsia="zh-CN"/>
        </w:rPr>
      </w:pP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b/>
          <w:bCs/>
          <w:kern w:val="0"/>
          <w:sz w:val="32"/>
          <w:szCs w:val="32"/>
          <w:lang w:val="en-US" w:eastAsia="zh-CN"/>
        </w:rPr>
        <w:t>2024年度我单位进行了部门整体支出绩效评价和</w:t>
      </w:r>
      <w:r>
        <w:rPr>
          <w:rFonts w:hint="eastAsia" w:ascii="Times New Roman" w:hAnsi="Times New Roman" w:eastAsia="仿宋_GB2312" w:cs="Times New Roman"/>
          <w:b/>
          <w:bCs/>
          <w:kern w:val="0"/>
          <w:sz w:val="32"/>
          <w:szCs w:val="32"/>
        </w:rPr>
        <w:t>项目</w:t>
      </w:r>
      <w:r>
        <w:rPr>
          <w:rFonts w:hint="eastAsia" w:ascii="Times New Roman" w:hAnsi="Times New Roman" w:eastAsia="仿宋_GB2312" w:cs="Times New Roman"/>
          <w:b/>
          <w:bCs/>
          <w:kern w:val="0"/>
          <w:sz w:val="32"/>
          <w:szCs w:val="32"/>
          <w:lang w:eastAsia="zh-CN"/>
        </w:rPr>
        <w:t>支出</w:t>
      </w:r>
      <w:r>
        <w:rPr>
          <w:rFonts w:hint="eastAsia" w:ascii="Times New Roman" w:hAnsi="Times New Roman" w:eastAsia="仿宋_GB2312" w:cs="Times New Roman"/>
          <w:b/>
          <w:bCs/>
          <w:kern w:val="0"/>
          <w:sz w:val="32"/>
          <w:szCs w:val="32"/>
        </w:rPr>
        <w:t>绩效评价</w:t>
      </w:r>
      <w:r>
        <w:rPr>
          <w:rFonts w:hint="eastAsia" w:ascii="Times New Roman" w:hAnsi="Times New Roman" w:eastAsia="仿宋_GB2312" w:cs="Times New Roman"/>
          <w:b/>
          <w:bCs/>
          <w:kern w:val="0"/>
          <w:sz w:val="32"/>
          <w:szCs w:val="32"/>
          <w:lang w:eastAsia="zh-CN"/>
        </w:rPr>
        <w:t>，具体如下：</w:t>
      </w:r>
    </w:p>
    <w:p w14:paraId="3C71981E">
      <w:pPr>
        <w:overflowPunct w:val="0"/>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县委县政府</w:t>
      </w:r>
      <w:r>
        <w:rPr>
          <w:rFonts w:hint="eastAsia" w:ascii="Times New Roman" w:hAnsi="Times New Roman" w:eastAsia="仿宋_GB2312" w:cs="Times New Roman"/>
          <w:sz w:val="32"/>
          <w:szCs w:val="32"/>
          <w:lang w:val="en-US" w:eastAsia="zh-CN"/>
        </w:rPr>
        <w:t>大院维护维修项目，全年预算数30万元，执行数26.85万元，完成预算的89.50%，部门评价得分98.95分，评价等级为“优”。</w:t>
      </w:r>
    </w:p>
    <w:p w14:paraId="4A3D3303">
      <w:pPr>
        <w:overflowPunct w:val="0"/>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发现的主要问题及原因：一是绩效目标的分解及设置还不够细致，评价指标体系个性指标还不够突出，需要进一步完善；二是政府大院建设年代久远，许多办公设施比较老旧，维护维修成本日益上升。</w:t>
      </w:r>
    </w:p>
    <w:p w14:paraId="2A66A13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下一步改进措施：一是以工作实际需求为依据，科学合理预测各项开支并按经济用途逐级细化分类，提高绩效目标编制的科学性和准确性，优化支出结构；二是选择与专业维护修缮服务机构合作，签订长期服务合作协议，制定协议价格，降低维护维修成本。</w:t>
      </w:r>
    </w:p>
    <w:p w14:paraId="684C2300">
      <w:pPr>
        <w:overflowPunct w:val="0"/>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（2）政府大院物业管理费项目，全年预算数75万元，执行数75万元，完成预算的100%，部门评价得分99.90分，评价等级为“优”。</w:t>
      </w:r>
    </w:p>
    <w:p w14:paraId="38987DF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0" w:firstLineChars="20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发现的主要问题及原因：一是绩效目标的分解及设置还不够细致，评价指标体系个性指标还不够突出，需要进一步完善；二是物业服务明细项目有待进一步落实，物业服务提供方在提供物业服务时，应当承担保洁用品和工具用具等费用。 </w:t>
      </w:r>
    </w:p>
    <w:p w14:paraId="09DC97D0">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rightChars="0"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下一步改进措施：一是以工作实际需求为依据，科学合理预测各项开支并按经济用途逐级细化分类，提高绩效目标编制的科学性和准确性，优化支出结构；二是严格落实物业管理合同内容，严格执行合同约定条款，降低物业管理成本。</w:t>
      </w:r>
    </w:p>
    <w:p w14:paraId="1B7F2B1E">
      <w:pPr>
        <w:overflowPunct w:val="0"/>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（3）政府大院安保服务项</w:t>
      </w:r>
      <w:r>
        <w:rPr>
          <w:rFonts w:hint="eastAsia" w:ascii="Times New Roman" w:hAnsi="Times New Roman" w:eastAsia="仿宋_GB2312" w:cs="Times New Roman"/>
          <w:sz w:val="32"/>
          <w:szCs w:val="32"/>
          <w:lang w:val="en-US" w:eastAsia="zh-CN"/>
        </w:rPr>
        <w:t>目，全年预算数66万元，执行数66万元，完成预算的100%，部门评价得分100分，评价等级为“优”。</w:t>
      </w:r>
    </w:p>
    <w:p w14:paraId="2AF041A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发现的主要问题及原因：</w:t>
      </w:r>
      <w:r>
        <w:rPr>
          <w:rFonts w:hint="eastAsia" w:ascii="Times New Roman" w:hAnsi="Times New Roman" w:eastAsia="仿宋_GB2312" w:cs="Times New Roman"/>
          <w:kern w:val="2"/>
          <w:sz w:val="32"/>
          <w:szCs w:val="32"/>
          <w:lang w:val="en-US" w:eastAsia="zh-CN" w:bidi="ar-SA"/>
        </w:rPr>
        <w:t>绩效目标的分解及设置还不够细致，评价指标体系个性指标还不够突出，需要进一步完善；</w:t>
      </w:r>
      <w:r>
        <w:rPr>
          <w:rFonts w:hint="eastAsia" w:ascii="Times New Roman" w:hAnsi="Times New Roman" w:eastAsia="仿宋_GB2312" w:cs="Times New Roman"/>
          <w:sz w:val="32"/>
          <w:szCs w:val="32"/>
          <w:lang w:val="en-US" w:eastAsia="zh-CN"/>
        </w:rPr>
        <w:t xml:space="preserve">  </w:t>
      </w:r>
    </w:p>
    <w:p w14:paraId="45DBD88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下一步改进措施：以工作实际需求为依据，科学合理预测各项开支并按经济用途逐级细化分类，提高绩效目标编制的科学性和准确性，优化支出结构。</w:t>
      </w:r>
    </w:p>
    <w:p w14:paraId="01B65783">
      <w:pPr>
        <w:overflowPunct w:val="0"/>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（4）公车平台运行维护经费项目，</w:t>
      </w:r>
      <w:r>
        <w:rPr>
          <w:rFonts w:hint="eastAsia" w:ascii="Times New Roman" w:hAnsi="Times New Roman" w:eastAsia="仿宋_GB2312" w:cs="Times New Roman"/>
          <w:sz w:val="32"/>
          <w:szCs w:val="32"/>
          <w:lang w:val="en-US" w:eastAsia="zh-CN"/>
        </w:rPr>
        <w:t>全年预算数400万元，执行</w:t>
      </w:r>
      <w:r>
        <w:rPr>
          <w:rFonts w:hint="eastAsia" w:ascii="Times New Roman" w:hAnsi="Times New Roman" w:eastAsia="仿宋_GB2312" w:cs="Times New Roman"/>
          <w:kern w:val="2"/>
          <w:sz w:val="32"/>
          <w:szCs w:val="32"/>
          <w:lang w:val="en-US" w:eastAsia="zh-CN" w:bidi="ar-SA"/>
        </w:rPr>
        <w:t>数459.64万元</w:t>
      </w:r>
      <w:r>
        <w:rPr>
          <w:rFonts w:hint="eastAsia" w:ascii="Times New Roman" w:hAnsi="Times New Roman" w:eastAsia="仿宋_GB2312" w:cs="Times New Roman"/>
          <w:sz w:val="32"/>
          <w:szCs w:val="32"/>
          <w:lang w:val="en-US" w:eastAsia="zh-CN"/>
        </w:rPr>
        <w:t>，完成预算的114.91%，部门评价得分98.10分，评价等级为“优”。</w:t>
      </w:r>
    </w:p>
    <w:p w14:paraId="2AF8919F">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rightChars="0"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发现的</w:t>
      </w:r>
      <w:r>
        <w:rPr>
          <w:rFonts w:hint="eastAsia" w:ascii="Times New Roman" w:hAnsi="Times New Roman" w:eastAsia="仿宋_GB2312" w:cs="Times New Roman"/>
          <w:kern w:val="2"/>
          <w:sz w:val="32"/>
          <w:szCs w:val="32"/>
          <w:lang w:val="en-US" w:eastAsia="zh-CN" w:bidi="ar-SA"/>
        </w:rPr>
        <w:t>主要问题及原因：一是公车日常维修保养信息不对称，修理修配价格处于被动接受状态，修理费用居高不下，单位公车运行维护费用偏高；二是公车使用单位在使用公车时，并没有尽到科学合理用车、珍惜爱惜公车的基本义务，存在较多的人为因素车辆损坏现象；三是公车维修审批流程有待优化，报修审批流程和维修监管制度存在一定的漏洞。</w:t>
      </w:r>
      <w:r>
        <w:rPr>
          <w:rFonts w:hint="eastAsia" w:ascii="Times New Roman" w:hAnsi="Times New Roman" w:eastAsia="仿宋_GB2312" w:cs="Times New Roman"/>
          <w:sz w:val="32"/>
          <w:szCs w:val="32"/>
          <w:lang w:val="en-US" w:eastAsia="zh-CN"/>
        </w:rPr>
        <w:t xml:space="preserve"> </w:t>
      </w:r>
    </w:p>
    <w:p w14:paraId="00BCB8A0">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rightChars="0"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下一步改进措施：一是创新公车管理模式，根据实际情况完善管理制度，对于不正确使用公车而产生的人为损坏修理费，应当由用车单位和司机承担适当比例的修理费作为强制约束条件。二是拓宽公车维修保养信息获取渠道，全面获取修理修配相关信息，改变信息不对称性，掌握主动权。三是加强公车管理，完善公车修理审批流程及维修监督管理制度，堵上审批流程和管理制度上的漏洞。</w:t>
      </w:r>
    </w:p>
    <w:p w14:paraId="0652BDEB">
      <w:pPr>
        <w:overflowPunct w:val="0"/>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（5）</w:t>
      </w:r>
      <w:r>
        <w:rPr>
          <w:rFonts w:hint="default" w:ascii="Times New Roman" w:hAnsi="Times New Roman" w:eastAsia="仿宋_GB2312" w:cs="Times New Roman"/>
          <w:kern w:val="2"/>
          <w:sz w:val="32"/>
          <w:szCs w:val="32"/>
          <w:lang w:val="en-US" w:eastAsia="zh-CN" w:bidi="ar-SA"/>
        </w:rPr>
        <w:t>县委县政府</w:t>
      </w:r>
      <w:r>
        <w:rPr>
          <w:rFonts w:hint="eastAsia" w:ascii="Times New Roman" w:hAnsi="Times New Roman" w:eastAsia="仿宋_GB2312" w:cs="Times New Roman"/>
          <w:kern w:val="2"/>
          <w:sz w:val="32"/>
          <w:szCs w:val="32"/>
          <w:lang w:val="en-US" w:eastAsia="zh-CN" w:bidi="ar-SA"/>
        </w:rPr>
        <w:t>大院水电费项</w:t>
      </w:r>
      <w:r>
        <w:rPr>
          <w:rFonts w:hint="eastAsia" w:ascii="Times New Roman" w:hAnsi="Times New Roman" w:eastAsia="仿宋_GB2312" w:cs="Times New Roman"/>
          <w:sz w:val="32"/>
          <w:szCs w:val="32"/>
          <w:lang w:val="en-US" w:eastAsia="zh-CN"/>
        </w:rPr>
        <w:t>目，全年预算数20万元，执行数22.08万元，完成预算的110.40%，部门评价得分95.06分，评价等级为“优”。</w:t>
      </w:r>
    </w:p>
    <w:p w14:paraId="5E884D0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发现的主要问题及原因：一是政府大院建设年代久远，许多办公设施比较老旧，水电能耗较高，成本日益上升，有待升级改造。二是干部职工节能意识有点提高，政府大院卫生间、楼道等公共区域的照明常年处于开启状态，存在不必要的电能浪费。</w:t>
      </w:r>
      <w:r>
        <w:rPr>
          <w:rFonts w:hint="eastAsia" w:ascii="Times New Roman" w:hAnsi="Times New Roman" w:eastAsia="仿宋_GB2312" w:cs="Times New Roman"/>
          <w:sz w:val="32"/>
          <w:szCs w:val="32"/>
          <w:lang w:val="en-US" w:eastAsia="zh-CN"/>
        </w:rPr>
        <w:t xml:space="preserve"> </w:t>
      </w:r>
    </w:p>
    <w:p w14:paraId="6856046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0" w:firstLineChars="20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下一步改进措施：一是升级改造水电开关，更换为智能开关，提高水电控制开关的科技含量，从而降低成本，减少能耗。二是加强节能宣传，提高节能意识，培养良好的节能习惯。</w:t>
      </w:r>
    </w:p>
    <w:p w14:paraId="3D7C1705">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
          <w:bCs/>
          <w:kern w:val="0"/>
          <w:sz w:val="32"/>
          <w:szCs w:val="32"/>
        </w:rPr>
        <w:t>三是事前绩效评估结果。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4DAFE53D">
      <w:pPr>
        <w:pStyle w:val="14"/>
        <w:numPr>
          <w:ilvl w:val="0"/>
          <w:numId w:val="1"/>
        </w:numPr>
        <w:overflowPunct w:val="0"/>
        <w:autoSpaceDE/>
        <w:autoSpaceDN/>
        <w:spacing w:line="600" w:lineRule="exact"/>
        <w:ind w:left="0" w:leftChars="0" w:firstLine="0" w:firstLineChars="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评价结果应用情况</w:t>
      </w:r>
    </w:p>
    <w:p w14:paraId="711F9BCD">
      <w:pPr>
        <w:pStyle w:val="14"/>
        <w:numPr>
          <w:ilvl w:val="0"/>
          <w:numId w:val="0"/>
        </w:numPr>
        <w:overflowPunct w:val="0"/>
        <w:autoSpaceDE/>
        <w:autoSpaceDN/>
        <w:spacing w:line="600" w:lineRule="exact"/>
        <w:ind w:leftChars="0"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根据2024年度绩效自评结果</w:t>
      </w:r>
      <w:r>
        <w:rPr>
          <w:rFonts w:hint="eastAsia" w:ascii="Times New Roman" w:hAnsi="Times New Roman" w:eastAsia="仿宋_GB2312" w:cs="Times New Roman"/>
          <w:color w:val="auto"/>
          <w:sz w:val="32"/>
          <w:szCs w:val="32"/>
          <w:lang w:eastAsia="zh-CN"/>
        </w:rPr>
        <w:t>以及</w:t>
      </w:r>
      <w:r>
        <w:rPr>
          <w:rFonts w:ascii="Times New Roman" w:hAnsi="Times New Roman" w:eastAsia="仿宋_GB2312" w:cs="Times New Roman"/>
          <w:color w:val="auto"/>
          <w:sz w:val="32"/>
          <w:szCs w:val="32"/>
        </w:rPr>
        <w:t>部门评价结果</w:t>
      </w:r>
      <w:r>
        <w:rPr>
          <w:rFonts w:hint="eastAsia" w:ascii="Times New Roman" w:hAnsi="Times New Roman" w:eastAsia="仿宋_GB2312" w:cs="Times New Roman"/>
          <w:color w:val="auto"/>
          <w:sz w:val="32"/>
          <w:szCs w:val="32"/>
          <w:lang w:eastAsia="zh-CN"/>
        </w:rPr>
        <w:t>，为我单位</w:t>
      </w:r>
      <w:r>
        <w:rPr>
          <w:rFonts w:ascii="Times New Roman" w:hAnsi="Times New Roman" w:eastAsia="仿宋_GB2312" w:cs="Times New Roman"/>
          <w:color w:val="auto"/>
          <w:sz w:val="32"/>
          <w:szCs w:val="32"/>
        </w:rPr>
        <w:t>2025年度预算安排</w:t>
      </w:r>
      <w:r>
        <w:rPr>
          <w:rFonts w:hint="eastAsia" w:ascii="Times New Roman" w:hAnsi="Times New Roman" w:eastAsia="仿宋_GB2312" w:cs="Times New Roman"/>
          <w:color w:val="auto"/>
          <w:sz w:val="32"/>
          <w:szCs w:val="32"/>
          <w:lang w:eastAsia="zh-CN"/>
        </w:rPr>
        <w:t>和</w:t>
      </w:r>
      <w:r>
        <w:rPr>
          <w:rFonts w:ascii="Times New Roman" w:hAnsi="Times New Roman" w:eastAsia="仿宋_GB2312" w:cs="Times New Roman"/>
          <w:color w:val="auto"/>
          <w:sz w:val="32"/>
          <w:szCs w:val="32"/>
        </w:rPr>
        <w:t>资金管理</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制度建设</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支出结构调整等方面</w:t>
      </w:r>
      <w:r>
        <w:rPr>
          <w:rFonts w:hint="eastAsia" w:ascii="Times New Roman" w:hAnsi="Times New Roman" w:eastAsia="仿宋_GB2312" w:cs="Times New Roman"/>
          <w:color w:val="auto"/>
          <w:sz w:val="32"/>
          <w:szCs w:val="32"/>
          <w:lang w:eastAsia="zh-CN"/>
        </w:rPr>
        <w:t>提供了决策参考。</w:t>
      </w:r>
    </w:p>
    <w:p w14:paraId="4F95D8AA">
      <w:pPr>
        <w:pStyle w:val="14"/>
        <w:numPr>
          <w:ilvl w:val="0"/>
          <w:numId w:val="3"/>
        </w:numPr>
        <w:overflowPunct w:val="0"/>
        <w:autoSpaceDE/>
        <w:autoSpaceDN/>
        <w:spacing w:line="600" w:lineRule="exact"/>
        <w:ind w:leftChars="0" w:firstLine="640" w:firstLineChars="200"/>
        <w:jc w:val="both"/>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预算安排</w:t>
      </w:r>
      <w:r>
        <w:rPr>
          <w:rFonts w:hint="eastAsia" w:ascii="Times New Roman" w:hAnsi="Times New Roman" w:eastAsia="仿宋_GB2312" w:cs="Times New Roman"/>
          <w:color w:val="auto"/>
          <w:sz w:val="32"/>
          <w:szCs w:val="32"/>
          <w:lang w:eastAsia="zh-CN"/>
        </w:rPr>
        <w:t>和</w:t>
      </w:r>
      <w:r>
        <w:rPr>
          <w:rFonts w:hint="eastAsia" w:ascii="Times New Roman" w:hAnsi="Times New Roman" w:eastAsia="仿宋_GB2312" w:cs="Times New Roman"/>
          <w:color w:val="auto"/>
          <w:sz w:val="32"/>
          <w:szCs w:val="32"/>
          <w:lang w:val="en-US" w:eastAsia="zh-CN"/>
        </w:rPr>
        <w:t>资金管理方面：对照自评结果（如“资金使用合规性”“成本控制达标率”）进一步规范我单位的</w:t>
      </w:r>
      <w:r>
        <w:rPr>
          <w:rFonts w:ascii="Times New Roman" w:hAnsi="Times New Roman" w:eastAsia="仿宋_GB2312" w:cs="Times New Roman"/>
          <w:color w:val="auto"/>
          <w:sz w:val="32"/>
          <w:szCs w:val="32"/>
        </w:rPr>
        <w:t>预算</w:t>
      </w:r>
      <w:r>
        <w:rPr>
          <w:rFonts w:hint="eastAsia" w:ascii="Times New Roman" w:hAnsi="Times New Roman" w:eastAsia="仿宋_GB2312" w:cs="Times New Roman"/>
          <w:color w:val="auto"/>
          <w:sz w:val="32"/>
          <w:szCs w:val="32"/>
          <w:lang w:eastAsia="zh-CN"/>
        </w:rPr>
        <w:t>资金</w:t>
      </w:r>
      <w:r>
        <w:rPr>
          <w:rFonts w:ascii="Times New Roman" w:hAnsi="Times New Roman" w:eastAsia="仿宋_GB2312" w:cs="Times New Roman"/>
          <w:color w:val="auto"/>
          <w:sz w:val="32"/>
          <w:szCs w:val="32"/>
        </w:rPr>
        <w:t>安排</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财政资金使用与后续项目资金管理。</w:t>
      </w:r>
    </w:p>
    <w:p w14:paraId="6D018BB0">
      <w:pPr>
        <w:pStyle w:val="14"/>
        <w:numPr>
          <w:ilvl w:val="0"/>
          <w:numId w:val="3"/>
        </w:numPr>
        <w:overflowPunct w:val="0"/>
        <w:autoSpaceDE/>
        <w:autoSpaceDN/>
        <w:spacing w:line="600" w:lineRule="exact"/>
        <w:ind w:leftChars="0" w:firstLine="640" w:firstLineChars="200"/>
        <w:jc w:val="both"/>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制度建设</w:t>
      </w:r>
      <w:r>
        <w:rPr>
          <w:rFonts w:hint="eastAsia" w:ascii="Times New Roman" w:hAnsi="Times New Roman" w:eastAsia="仿宋_GB2312" w:cs="Times New Roman"/>
          <w:color w:val="auto"/>
          <w:sz w:val="32"/>
          <w:szCs w:val="32"/>
          <w:lang w:eastAsia="zh-CN"/>
        </w:rPr>
        <w:t>方面：</w:t>
      </w:r>
      <w:r>
        <w:rPr>
          <w:rFonts w:hint="eastAsia" w:ascii="Times New Roman" w:hAnsi="Times New Roman" w:eastAsia="仿宋_GB2312" w:cs="Times New Roman"/>
          <w:color w:val="auto"/>
          <w:sz w:val="32"/>
          <w:szCs w:val="32"/>
          <w:lang w:val="en-US" w:eastAsia="zh-CN"/>
        </w:rPr>
        <w:t>对照自评结果（如“项目目标完成度”“问题整改及时性”等）进一步完善项目负责人年度考核指标和考核制度，项目管理优良者可作为评先评优的参考依据；若因主观失职导致自评不达标（如“未按计划推进项目”），则可以作为追究相关责任的依据。</w:t>
      </w:r>
    </w:p>
    <w:p w14:paraId="11E16045">
      <w:pPr>
        <w:pStyle w:val="14"/>
        <w:numPr>
          <w:ilvl w:val="0"/>
          <w:numId w:val="3"/>
        </w:numPr>
        <w:overflowPunct w:val="0"/>
        <w:autoSpaceDE/>
        <w:autoSpaceDN/>
        <w:spacing w:line="600" w:lineRule="exact"/>
        <w:ind w:leftChars="0"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预算</w:t>
      </w:r>
      <w:r>
        <w:rPr>
          <w:rFonts w:ascii="Times New Roman" w:hAnsi="Times New Roman" w:eastAsia="仿宋_GB2312" w:cs="Times New Roman"/>
          <w:color w:val="auto"/>
          <w:sz w:val="32"/>
          <w:szCs w:val="32"/>
        </w:rPr>
        <w:t>支出结构调整</w:t>
      </w:r>
      <w:r>
        <w:rPr>
          <w:rFonts w:hint="eastAsia" w:ascii="Times New Roman" w:hAnsi="Times New Roman" w:eastAsia="仿宋_GB2312" w:cs="Times New Roman"/>
          <w:color w:val="auto"/>
          <w:sz w:val="32"/>
          <w:szCs w:val="32"/>
          <w:lang w:eastAsia="zh-CN"/>
        </w:rPr>
        <w:t>方面：</w:t>
      </w:r>
      <w:r>
        <w:rPr>
          <w:rFonts w:hint="eastAsia" w:ascii="Times New Roman" w:hAnsi="Times New Roman" w:eastAsia="仿宋_GB2312" w:cs="Times New Roman"/>
          <w:color w:val="auto"/>
          <w:sz w:val="32"/>
          <w:szCs w:val="32"/>
          <w:lang w:val="en-US" w:eastAsia="zh-CN"/>
        </w:rPr>
        <w:t>对照自评结果，</w:t>
      </w:r>
      <w:r>
        <w:rPr>
          <w:rFonts w:hint="eastAsia" w:ascii="Times New Roman" w:hAnsi="Times New Roman" w:eastAsia="仿宋_GB2312" w:cs="Times New Roman"/>
          <w:color w:val="auto"/>
          <w:sz w:val="32"/>
          <w:szCs w:val="32"/>
          <w:lang w:eastAsia="zh-CN"/>
        </w:rPr>
        <w:t>对自评效能较高的项目（如“投入产出比高、社会效益显著”），可以考虑在</w:t>
      </w:r>
      <w:r>
        <w:rPr>
          <w:rFonts w:hint="eastAsia" w:ascii="Times New Roman" w:hAnsi="Times New Roman" w:eastAsia="仿宋_GB2312" w:cs="Times New Roman"/>
          <w:color w:val="auto"/>
          <w:sz w:val="32"/>
          <w:szCs w:val="32"/>
          <w:lang w:val="en-US" w:eastAsia="zh-CN"/>
        </w:rPr>
        <w:t>2025</w:t>
      </w:r>
      <w:r>
        <w:rPr>
          <w:rFonts w:hint="eastAsia" w:ascii="Times New Roman" w:hAnsi="Times New Roman" w:eastAsia="仿宋_GB2312" w:cs="Times New Roman"/>
          <w:color w:val="auto"/>
          <w:sz w:val="32"/>
          <w:szCs w:val="32"/>
          <w:lang w:eastAsia="zh-CN"/>
        </w:rPr>
        <w:t>年预算编制中优先增加额度；对自评低效或无必要延续的项目（如“服务需求已饱和”“目标与政策导向不符”），可以削减或取消预算，将资金转向更急需的项目，从而优化财政资金配置，提升财政资金使用效率。</w:t>
      </w:r>
    </w:p>
    <w:p w14:paraId="20F53AAE">
      <w:pPr>
        <w:pStyle w:val="14"/>
        <w:jc w:val="center"/>
        <w:rPr>
          <w:rFonts w:ascii="Times New Roman" w:hAnsi="Times New Roman" w:cs="Times New Roman"/>
          <w:sz w:val="72"/>
          <w:szCs w:val="72"/>
        </w:rPr>
      </w:pPr>
    </w:p>
    <w:p w14:paraId="1E716F83">
      <w:pPr>
        <w:pStyle w:val="14"/>
        <w:jc w:val="center"/>
        <w:rPr>
          <w:rFonts w:ascii="Times New Roman" w:hAnsi="Times New Roman" w:cs="Times New Roman"/>
          <w:sz w:val="72"/>
          <w:szCs w:val="72"/>
        </w:rPr>
      </w:pPr>
    </w:p>
    <w:p w14:paraId="01161430">
      <w:pPr>
        <w:pStyle w:val="14"/>
        <w:jc w:val="center"/>
        <w:rPr>
          <w:rFonts w:ascii="Times New Roman" w:hAnsi="Times New Roman" w:cs="Times New Roman"/>
          <w:sz w:val="72"/>
          <w:szCs w:val="72"/>
        </w:rPr>
      </w:pPr>
    </w:p>
    <w:p w14:paraId="5D85FC60">
      <w:pPr>
        <w:pStyle w:val="14"/>
        <w:jc w:val="center"/>
        <w:rPr>
          <w:rFonts w:ascii="Times New Roman" w:hAnsi="Times New Roman" w:cs="Times New Roman"/>
          <w:sz w:val="72"/>
          <w:szCs w:val="72"/>
        </w:rPr>
      </w:pPr>
    </w:p>
    <w:p w14:paraId="10CF8D50">
      <w:pPr>
        <w:pStyle w:val="14"/>
        <w:jc w:val="center"/>
        <w:rPr>
          <w:rFonts w:ascii="Times New Roman" w:hAnsi="Times New Roman" w:cs="Times New Roman"/>
          <w:sz w:val="72"/>
          <w:szCs w:val="72"/>
        </w:rPr>
      </w:pPr>
    </w:p>
    <w:p w14:paraId="40762B75">
      <w:pPr>
        <w:pStyle w:val="14"/>
        <w:jc w:val="center"/>
        <w:rPr>
          <w:rFonts w:ascii="Times New Roman" w:hAnsi="Times New Roman" w:cs="Times New Roman"/>
          <w:sz w:val="72"/>
          <w:szCs w:val="72"/>
        </w:rPr>
      </w:pPr>
    </w:p>
    <w:p w14:paraId="63ADFD82">
      <w:pPr>
        <w:pStyle w:val="14"/>
        <w:jc w:val="center"/>
        <w:rPr>
          <w:rFonts w:ascii="Times New Roman" w:hAnsi="Times New Roman" w:cs="Times New Roman"/>
          <w:sz w:val="72"/>
          <w:szCs w:val="72"/>
        </w:rPr>
      </w:pPr>
    </w:p>
    <w:p w14:paraId="048DAA45">
      <w:pPr>
        <w:pStyle w:val="14"/>
        <w:jc w:val="center"/>
        <w:rPr>
          <w:rFonts w:ascii="Times New Roman" w:hAnsi="Times New Roman" w:cs="Times New Roman"/>
          <w:sz w:val="72"/>
          <w:szCs w:val="72"/>
        </w:rPr>
      </w:pPr>
    </w:p>
    <w:p w14:paraId="6D3AE279">
      <w:pPr>
        <w:pStyle w:val="14"/>
        <w:jc w:val="center"/>
        <w:rPr>
          <w:rFonts w:ascii="Times New Roman" w:hAnsi="Times New Roman" w:cs="Times New Roman"/>
          <w:sz w:val="72"/>
          <w:szCs w:val="72"/>
        </w:rPr>
      </w:pPr>
    </w:p>
    <w:p w14:paraId="12BB4AA7">
      <w:pPr>
        <w:pStyle w:val="14"/>
        <w:jc w:val="center"/>
        <w:rPr>
          <w:rFonts w:ascii="Times New Roman" w:hAnsi="Times New Roman" w:cs="Times New Roman"/>
          <w:sz w:val="72"/>
          <w:szCs w:val="72"/>
        </w:rPr>
      </w:pPr>
    </w:p>
    <w:p w14:paraId="1EBC69CF">
      <w:pPr>
        <w:pStyle w:val="14"/>
        <w:jc w:val="center"/>
        <w:rPr>
          <w:rFonts w:ascii="Times New Roman" w:hAnsi="Times New Roman" w:cs="Times New Roman"/>
          <w:sz w:val="72"/>
          <w:szCs w:val="72"/>
        </w:rPr>
      </w:pPr>
    </w:p>
    <w:p w14:paraId="0AECB9CC">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63D9AD2A">
      <w:pPr>
        <w:widowControl/>
        <w:jc w:val="left"/>
        <w:rPr>
          <w:rFonts w:ascii="Times New Roman" w:hAnsi="Times New Roman" w:cs="Times New Roman"/>
          <w:color w:val="000000"/>
          <w:kern w:val="0"/>
          <w:sz w:val="32"/>
          <w:szCs w:val="32"/>
        </w:rPr>
      </w:pPr>
    </w:p>
    <w:p w14:paraId="773A72DE">
      <w:pPr>
        <w:widowControl/>
        <w:spacing w:line="600" w:lineRule="exact"/>
        <w:ind w:firstLine="640" w:firstLineChars="200"/>
        <w:jc w:val="left"/>
        <w:rPr>
          <w:rFonts w:hint="eastAsia" w:eastAsia="仿宋_GB2312"/>
          <w:color w:val="auto"/>
          <w:kern w:val="0"/>
          <w:sz w:val="32"/>
          <w:szCs w:val="32"/>
        </w:rPr>
      </w:pPr>
      <w:r>
        <w:rPr>
          <w:rFonts w:hint="eastAsia" w:eastAsia="仿宋_GB2312"/>
          <w:color w:val="auto"/>
          <w:kern w:val="0"/>
          <w:sz w:val="32"/>
          <w:szCs w:val="32"/>
        </w:rPr>
        <w:t>一、财政拨款收入：指财政当年拨付的资金。包括一般公共预算财政拨款和政府性基金预算财政拨款。</w:t>
      </w:r>
    </w:p>
    <w:p w14:paraId="2865DF7F">
      <w:pPr>
        <w:widowControl/>
        <w:spacing w:line="600" w:lineRule="exact"/>
        <w:ind w:firstLine="640" w:firstLineChars="200"/>
        <w:jc w:val="left"/>
        <w:rPr>
          <w:rFonts w:hint="eastAsia" w:eastAsia="仿宋_GB2312"/>
          <w:color w:val="auto"/>
          <w:kern w:val="0"/>
          <w:sz w:val="32"/>
          <w:szCs w:val="32"/>
        </w:rPr>
      </w:pPr>
      <w:r>
        <w:rPr>
          <w:rFonts w:hint="eastAsia" w:eastAsia="仿宋_GB2312"/>
          <w:color w:val="auto"/>
          <w:kern w:val="0"/>
          <w:sz w:val="32"/>
          <w:szCs w:val="32"/>
        </w:rPr>
        <w:t xml:space="preserve">二、上级补助收入：指事业单位从主管部门和上级单位取得的非财政补助收入。 </w:t>
      </w:r>
    </w:p>
    <w:p w14:paraId="7F4F0CBC">
      <w:pPr>
        <w:widowControl/>
        <w:spacing w:line="600" w:lineRule="exact"/>
        <w:ind w:firstLine="640" w:firstLineChars="200"/>
        <w:jc w:val="left"/>
        <w:rPr>
          <w:rFonts w:hint="eastAsia" w:eastAsia="仿宋_GB2312"/>
          <w:color w:val="auto"/>
          <w:kern w:val="0"/>
          <w:sz w:val="32"/>
          <w:szCs w:val="32"/>
        </w:rPr>
      </w:pPr>
      <w:r>
        <w:rPr>
          <w:rFonts w:hint="eastAsia" w:eastAsia="仿宋_GB2312"/>
          <w:color w:val="auto"/>
          <w:kern w:val="0"/>
          <w:sz w:val="32"/>
          <w:szCs w:val="32"/>
        </w:rPr>
        <w:t xml:space="preserve">三、事业收入：指事业单位开展专业业务活动及辅助活动所取得的收入。 </w:t>
      </w:r>
    </w:p>
    <w:p w14:paraId="79A847B3">
      <w:pPr>
        <w:widowControl/>
        <w:spacing w:line="600" w:lineRule="exact"/>
        <w:ind w:firstLine="640" w:firstLineChars="200"/>
        <w:jc w:val="left"/>
        <w:rPr>
          <w:rFonts w:hint="eastAsia" w:eastAsia="仿宋_GB2312"/>
          <w:color w:val="auto"/>
          <w:kern w:val="0"/>
          <w:sz w:val="32"/>
          <w:szCs w:val="32"/>
        </w:rPr>
      </w:pPr>
      <w:r>
        <w:rPr>
          <w:rFonts w:hint="eastAsia" w:eastAsia="仿宋_GB2312"/>
          <w:color w:val="auto"/>
          <w:kern w:val="0"/>
          <w:sz w:val="32"/>
          <w:szCs w:val="32"/>
        </w:rPr>
        <w:t xml:space="preserve">四、经营收入：指事业单位在专业业务活动及其辅助活动之外开展非独立核算经营活动取得的收入。 </w:t>
      </w:r>
    </w:p>
    <w:p w14:paraId="36C81760">
      <w:pPr>
        <w:widowControl/>
        <w:spacing w:line="600" w:lineRule="exact"/>
        <w:ind w:firstLine="640" w:firstLineChars="200"/>
        <w:jc w:val="left"/>
        <w:rPr>
          <w:rFonts w:hint="eastAsia" w:eastAsia="仿宋_GB2312"/>
          <w:color w:val="auto"/>
          <w:kern w:val="0"/>
          <w:sz w:val="32"/>
          <w:szCs w:val="32"/>
        </w:rPr>
      </w:pPr>
      <w:r>
        <w:rPr>
          <w:rFonts w:hint="eastAsia" w:eastAsia="仿宋_GB2312"/>
          <w:color w:val="auto"/>
          <w:kern w:val="0"/>
          <w:sz w:val="32"/>
          <w:szCs w:val="32"/>
        </w:rPr>
        <w:t xml:space="preserve">五、附属单位上缴收入：指事业单位附属独立核算单位按照有关规定上缴的收入。 </w:t>
      </w:r>
    </w:p>
    <w:p w14:paraId="104136C8">
      <w:pPr>
        <w:widowControl/>
        <w:spacing w:line="600" w:lineRule="exact"/>
        <w:ind w:firstLine="640" w:firstLineChars="200"/>
        <w:jc w:val="left"/>
        <w:rPr>
          <w:rFonts w:hint="eastAsia" w:eastAsia="仿宋_GB2312"/>
          <w:color w:val="auto"/>
          <w:kern w:val="0"/>
          <w:sz w:val="32"/>
          <w:szCs w:val="32"/>
        </w:rPr>
      </w:pPr>
      <w:r>
        <w:rPr>
          <w:rFonts w:hint="eastAsia" w:eastAsia="仿宋_GB2312"/>
          <w:color w:val="auto"/>
          <w:kern w:val="0"/>
          <w:sz w:val="32"/>
          <w:szCs w:val="32"/>
        </w:rPr>
        <w:t xml:space="preserve">六、其他收入：指除上述“财政拨款收入”、“事业收入”、“经营收入”等以外的收入。 </w:t>
      </w:r>
    </w:p>
    <w:p w14:paraId="27343844">
      <w:pPr>
        <w:widowControl/>
        <w:spacing w:line="600" w:lineRule="exact"/>
        <w:ind w:firstLine="640" w:firstLineChars="200"/>
        <w:jc w:val="left"/>
        <w:rPr>
          <w:rFonts w:hint="eastAsia" w:eastAsia="仿宋_GB2312"/>
          <w:color w:val="auto"/>
          <w:kern w:val="0"/>
          <w:sz w:val="32"/>
          <w:szCs w:val="32"/>
        </w:rPr>
      </w:pPr>
      <w:r>
        <w:rPr>
          <w:rFonts w:hint="eastAsia" w:eastAsia="仿宋_GB2312"/>
          <w:color w:val="auto"/>
          <w:kern w:val="0"/>
          <w:sz w:val="32"/>
          <w:szCs w:val="32"/>
        </w:rPr>
        <w:t>七、基本支出：指为保障机构正常运转、完成日常工作任务而发生的各项支出，包括人员支出和公用支出。  </w:t>
      </w:r>
    </w:p>
    <w:p w14:paraId="2BA113D7">
      <w:pPr>
        <w:widowControl/>
        <w:spacing w:line="600" w:lineRule="exact"/>
        <w:ind w:firstLine="640" w:firstLineChars="200"/>
        <w:jc w:val="left"/>
        <w:rPr>
          <w:rFonts w:hint="eastAsia" w:eastAsia="仿宋_GB2312"/>
          <w:color w:val="auto"/>
          <w:kern w:val="0"/>
          <w:sz w:val="32"/>
          <w:szCs w:val="32"/>
        </w:rPr>
      </w:pPr>
      <w:r>
        <w:rPr>
          <w:rFonts w:hint="eastAsia" w:eastAsia="仿宋_GB2312"/>
          <w:color w:val="auto"/>
          <w:kern w:val="0"/>
          <w:sz w:val="32"/>
          <w:szCs w:val="32"/>
        </w:rPr>
        <w:t>八、项目支出：指在基本支出以外为完成相关行政任务和事业发展目标所发生的各项支出。  </w:t>
      </w:r>
    </w:p>
    <w:p w14:paraId="776BE85A">
      <w:pPr>
        <w:widowControl/>
        <w:spacing w:line="600" w:lineRule="exact"/>
        <w:ind w:firstLine="640" w:firstLineChars="200"/>
        <w:jc w:val="left"/>
        <w:rPr>
          <w:rFonts w:hint="eastAsia" w:eastAsia="仿宋_GB2312"/>
          <w:color w:val="auto"/>
          <w:kern w:val="0"/>
          <w:sz w:val="32"/>
          <w:szCs w:val="32"/>
          <w:lang w:eastAsia="zh-CN"/>
        </w:rPr>
      </w:pPr>
      <w:r>
        <w:rPr>
          <w:rFonts w:hint="eastAsia" w:eastAsia="仿宋_GB2312"/>
          <w:color w:val="auto"/>
          <w:kern w:val="0"/>
          <w:sz w:val="32"/>
          <w:szCs w:val="32"/>
        </w:rPr>
        <w:t>九、“三公”经费：指通过财政拨款资金安排的因公出国（境）费、公务用车购置及运行费和公务接待费支出。</w:t>
      </w:r>
      <w:r>
        <w:rPr>
          <w:rFonts w:hint="eastAsia" w:eastAsia="仿宋_GB2312"/>
          <w:color w:val="auto"/>
          <w:kern w:val="0"/>
          <w:sz w:val="32"/>
          <w:szCs w:val="32"/>
          <w:lang w:eastAsia="zh-CN"/>
        </w:rPr>
        <w:t>因本单位职能职责分工的特殊性，我县公车改革后，公务用车集中由我单位的公车平台管理使用，故</w:t>
      </w:r>
      <w:r>
        <w:rPr>
          <w:rFonts w:hint="eastAsia" w:eastAsia="仿宋_GB2312"/>
          <w:color w:val="auto"/>
          <w:kern w:val="0"/>
          <w:sz w:val="32"/>
          <w:szCs w:val="32"/>
        </w:rPr>
        <w:t>“三公”经费</w:t>
      </w:r>
      <w:r>
        <w:rPr>
          <w:rFonts w:hint="eastAsia" w:eastAsia="仿宋_GB2312"/>
          <w:color w:val="auto"/>
          <w:kern w:val="0"/>
          <w:sz w:val="32"/>
          <w:szCs w:val="32"/>
          <w:lang w:eastAsia="zh-CN"/>
        </w:rPr>
        <w:t>中的</w:t>
      </w:r>
      <w:r>
        <w:rPr>
          <w:rFonts w:hint="eastAsia" w:eastAsia="仿宋_GB2312"/>
          <w:color w:val="auto"/>
          <w:kern w:val="0"/>
          <w:sz w:val="32"/>
          <w:szCs w:val="32"/>
        </w:rPr>
        <w:t>公务用车购置及运行费</w:t>
      </w:r>
      <w:r>
        <w:rPr>
          <w:rFonts w:hint="eastAsia" w:eastAsia="仿宋_GB2312"/>
          <w:color w:val="auto"/>
          <w:kern w:val="0"/>
          <w:sz w:val="32"/>
          <w:szCs w:val="32"/>
          <w:lang w:eastAsia="zh-CN"/>
        </w:rPr>
        <w:t>列入专项项目支出。</w:t>
      </w:r>
    </w:p>
    <w:p w14:paraId="05EE37E7">
      <w:pPr>
        <w:widowControl/>
        <w:spacing w:line="600" w:lineRule="exact"/>
        <w:ind w:firstLine="640" w:firstLineChars="200"/>
        <w:jc w:val="left"/>
        <w:rPr>
          <w:rFonts w:hint="eastAsia" w:ascii="宋体" w:hAnsi="宋体"/>
          <w:color w:val="auto"/>
          <w:sz w:val="32"/>
          <w:szCs w:val="32"/>
        </w:rPr>
      </w:pPr>
      <w:r>
        <w:rPr>
          <w:rFonts w:hint="eastAsia" w:eastAsia="仿宋_GB2312"/>
          <w:color w:val="auto"/>
          <w:kern w:val="0"/>
          <w:sz w:val="32"/>
          <w:szCs w:val="32"/>
        </w:rPr>
        <w:t>十、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6A089D6C">
      <w:pPr>
        <w:pStyle w:val="14"/>
        <w:jc w:val="center"/>
        <w:rPr>
          <w:rFonts w:ascii="Times New Roman" w:hAnsi="Times New Roman" w:cs="Times New Roman"/>
          <w:sz w:val="72"/>
          <w:szCs w:val="72"/>
        </w:rPr>
      </w:pPr>
    </w:p>
    <w:p w14:paraId="738D01BB">
      <w:pPr>
        <w:pStyle w:val="14"/>
        <w:jc w:val="center"/>
        <w:rPr>
          <w:rFonts w:ascii="Times New Roman" w:hAnsi="Times New Roman" w:cs="Times New Roman"/>
          <w:sz w:val="72"/>
          <w:szCs w:val="72"/>
        </w:rPr>
      </w:pPr>
    </w:p>
    <w:p w14:paraId="7CB2EE4A">
      <w:pPr>
        <w:pStyle w:val="14"/>
        <w:jc w:val="center"/>
        <w:rPr>
          <w:rFonts w:ascii="Times New Roman" w:hAnsi="Times New Roman" w:cs="Times New Roman"/>
          <w:sz w:val="72"/>
          <w:szCs w:val="72"/>
        </w:rPr>
      </w:pPr>
    </w:p>
    <w:p w14:paraId="796CD7AE">
      <w:pPr>
        <w:pStyle w:val="14"/>
        <w:jc w:val="center"/>
        <w:rPr>
          <w:rFonts w:ascii="Times New Roman" w:hAnsi="Times New Roman" w:cs="Times New Roman"/>
          <w:sz w:val="72"/>
          <w:szCs w:val="72"/>
        </w:rPr>
      </w:pPr>
    </w:p>
    <w:p w14:paraId="57A401F7">
      <w:pPr>
        <w:pStyle w:val="14"/>
        <w:jc w:val="center"/>
        <w:rPr>
          <w:rFonts w:ascii="Times New Roman" w:hAnsi="Times New Roman" w:cs="Times New Roman"/>
          <w:sz w:val="72"/>
          <w:szCs w:val="72"/>
        </w:rPr>
      </w:pPr>
    </w:p>
    <w:p w14:paraId="64E3EB64">
      <w:pPr>
        <w:pStyle w:val="14"/>
        <w:jc w:val="both"/>
        <w:rPr>
          <w:rFonts w:ascii="Times New Roman" w:hAnsi="Times New Roman" w:cs="Times New Roman"/>
          <w:sz w:val="72"/>
          <w:szCs w:val="72"/>
        </w:rPr>
      </w:pPr>
    </w:p>
    <w:p w14:paraId="256F8A93">
      <w:pPr>
        <w:pStyle w:val="14"/>
        <w:jc w:val="center"/>
        <w:rPr>
          <w:rFonts w:ascii="Times New Roman" w:hAnsi="Times New Roman" w:cs="Times New Roman"/>
          <w:sz w:val="72"/>
          <w:szCs w:val="72"/>
        </w:rPr>
      </w:pPr>
    </w:p>
    <w:p w14:paraId="6FB15BDE">
      <w:pPr>
        <w:pStyle w:val="14"/>
        <w:jc w:val="center"/>
        <w:rPr>
          <w:rFonts w:ascii="Times New Roman" w:hAnsi="Times New Roman" w:cs="Times New Roman"/>
          <w:sz w:val="72"/>
          <w:szCs w:val="72"/>
        </w:rPr>
      </w:pPr>
    </w:p>
    <w:p w14:paraId="12D08D35">
      <w:pPr>
        <w:pStyle w:val="14"/>
        <w:jc w:val="both"/>
        <w:rPr>
          <w:rFonts w:ascii="Times New Roman" w:hAnsi="Times New Roman" w:cs="Times New Roman"/>
          <w:sz w:val="72"/>
          <w:szCs w:val="72"/>
        </w:rPr>
      </w:pPr>
    </w:p>
    <w:p w14:paraId="1D4D7A38">
      <w:pPr>
        <w:pStyle w:val="14"/>
        <w:jc w:val="both"/>
        <w:rPr>
          <w:rFonts w:ascii="Times New Roman" w:hAnsi="Times New Roman" w:cs="Times New Roman"/>
          <w:sz w:val="72"/>
          <w:szCs w:val="72"/>
        </w:rPr>
      </w:pPr>
    </w:p>
    <w:p w14:paraId="55D2E1C4">
      <w:pPr>
        <w:pStyle w:val="14"/>
        <w:jc w:val="both"/>
        <w:rPr>
          <w:rFonts w:ascii="Times New Roman" w:hAnsi="Times New Roman" w:cs="Times New Roman"/>
          <w:sz w:val="72"/>
          <w:szCs w:val="72"/>
        </w:rPr>
      </w:pPr>
    </w:p>
    <w:p w14:paraId="4BC8E444">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20A341D7">
      <w:pPr>
        <w:rPr>
          <w:rFonts w:ascii="Times New Roman" w:hAnsi="Times New Roman" w:cs="Times New Roman"/>
          <w:sz w:val="72"/>
          <w:szCs w:val="72"/>
        </w:rPr>
      </w:pPr>
    </w:p>
    <w:p w14:paraId="7363C839">
      <w:pPr>
        <w:pStyle w:val="14"/>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2024年度部门整体支出绩效自评报告。</w:t>
      </w:r>
    </w:p>
    <w:p w14:paraId="22C1B9FB">
      <w:pPr>
        <w:pStyle w:val="14"/>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lang w:eastAsia="zh-CN"/>
        </w:rPr>
        <w:t>二</w:t>
      </w:r>
      <w:r>
        <w:rPr>
          <w:rFonts w:ascii="Times New Roman" w:hAnsi="Times New Roman" w:eastAsia="仿宋_GB2312" w:cs="Times New Roman"/>
          <w:b/>
          <w:bCs/>
          <w:sz w:val="32"/>
          <w:szCs w:val="32"/>
        </w:rPr>
        <w:t>、</w:t>
      </w:r>
      <w:r>
        <w:rPr>
          <w:rFonts w:ascii="Times New Roman" w:hAnsi="Times New Roman" w:eastAsia="仿宋_GB2312" w:cs="Times New Roman"/>
          <w:sz w:val="32"/>
          <w:szCs w:val="32"/>
        </w:rPr>
        <w:t>2024年度部门</w:t>
      </w:r>
      <w:r>
        <w:rPr>
          <w:rFonts w:hint="eastAsia" w:ascii="Times New Roman" w:hAnsi="Times New Roman" w:eastAsia="仿宋_GB2312" w:cs="Times New Roman"/>
          <w:sz w:val="32"/>
          <w:szCs w:val="32"/>
          <w:lang w:eastAsia="zh-CN"/>
        </w:rPr>
        <w:t>项目</w:t>
      </w:r>
      <w:r>
        <w:rPr>
          <w:rFonts w:ascii="Times New Roman" w:hAnsi="Times New Roman" w:eastAsia="仿宋_GB2312" w:cs="Times New Roman"/>
          <w:sz w:val="32"/>
          <w:szCs w:val="32"/>
        </w:rPr>
        <w:t>支出绩效自评报告。</w:t>
      </w:r>
    </w:p>
    <w:p w14:paraId="6BA5D3C8">
      <w:pPr>
        <w:pStyle w:val="14"/>
        <w:spacing w:line="600" w:lineRule="exact"/>
        <w:ind w:firstLine="640" w:firstLineChars="200"/>
        <w:rPr>
          <w:rFonts w:ascii="Times New Roman" w:hAnsi="Times New Roman" w:eastAsia="仿宋_GB2312" w:cs="Times New Roman"/>
          <w:sz w:val="32"/>
          <w:szCs w:val="32"/>
        </w:rPr>
      </w:pPr>
    </w:p>
    <w:p w14:paraId="1AEF06DF">
      <w:pPr>
        <w:pStyle w:val="14"/>
        <w:jc w:val="center"/>
        <w:rPr>
          <w:rFonts w:ascii="Times New Roman" w:hAnsi="Times New Roman" w:cs="Times New Roman"/>
          <w:sz w:val="72"/>
          <w:szCs w:val="72"/>
        </w:rPr>
      </w:pPr>
    </w:p>
    <w:p w14:paraId="3B5429D6">
      <w:pPr>
        <w:pStyle w:val="14"/>
        <w:jc w:val="center"/>
        <w:rPr>
          <w:rFonts w:ascii="Times New Roman" w:hAnsi="Times New Roman" w:cs="Times New Roman"/>
          <w:sz w:val="72"/>
          <w:szCs w:val="72"/>
        </w:rPr>
      </w:pPr>
    </w:p>
    <w:p w14:paraId="1AB1F1E1">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878E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D9536">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992C5">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4CAB3">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120CDA30">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l1uVLQAAAABQEAAA8AAAAAAAAA&#10;AQAgAAAAIgAAAGRycy9kb3ducmV2LnhtbFBLAQIUABQAAAAIAIdO4kCxJCWtGQIAADYEAAAOAAAA&#10;AAAAAAEAIAAAAB8BAABkcnMvZTJvRG9jLnhtbFBLBQYAAAAABgAGAFkBAACqBQAAAAA=&#10;">
              <v:fill on="f" focussize="0,0"/>
              <v:stroke on="f"/>
              <v:imagedata o:title=""/>
              <o:lock v:ext="edit" aspectratio="t"/>
              <v:textbox inset="0mm,0mm,0mm,0mm" style="mso-fit-shape-to-text:t;">
                <w:txbxContent>
                  <w:p w14:paraId="120CDA30">
                    <w:pPr>
                      <w:pStyle w:val="5"/>
                    </w:pPr>
                    <w:r>
                      <w:fldChar w:fldCharType="begin"/>
                    </w:r>
                    <w:r>
                      <w:instrText xml:space="preserve"> PAGE  \* MERGEFORMAT </w:instrText>
                    </w:r>
                    <w:r>
                      <w:fldChar w:fldCharType="separate"/>
                    </w:r>
                    <w:r>
                      <w:t>20</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2841E9"/>
    <w:multiLevelType w:val="singleLevel"/>
    <w:tmpl w:val="B52841E9"/>
    <w:lvl w:ilvl="0" w:tentative="0">
      <w:start w:val="2"/>
      <w:numFmt w:val="chineseCounting"/>
      <w:suff w:val="nothing"/>
      <w:lvlText w:val="（%1）"/>
      <w:lvlJc w:val="left"/>
      <w:rPr>
        <w:rFonts w:hint="eastAsia"/>
      </w:rPr>
    </w:lvl>
  </w:abstractNum>
  <w:abstractNum w:abstractNumId="1">
    <w:nsid w:val="3CAC093E"/>
    <w:multiLevelType w:val="singleLevel"/>
    <w:tmpl w:val="3CAC093E"/>
    <w:lvl w:ilvl="0" w:tentative="0">
      <w:start w:val="7"/>
      <w:numFmt w:val="chineseCounting"/>
      <w:suff w:val="nothing"/>
      <w:lvlText w:val="%1、"/>
      <w:lvlJc w:val="left"/>
      <w:rPr>
        <w:rFonts w:hint="eastAsia"/>
      </w:rPr>
    </w:lvl>
  </w:abstractNum>
  <w:abstractNum w:abstractNumId="2">
    <w:nsid w:val="51CBB333"/>
    <w:multiLevelType w:val="singleLevel"/>
    <w:tmpl w:val="51CBB333"/>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F572E"/>
    <w:rsid w:val="03EC7760"/>
    <w:rsid w:val="05386D6C"/>
    <w:rsid w:val="07CD6512"/>
    <w:rsid w:val="08253C58"/>
    <w:rsid w:val="098C77AB"/>
    <w:rsid w:val="0A0F2553"/>
    <w:rsid w:val="0B6078B2"/>
    <w:rsid w:val="0E59434D"/>
    <w:rsid w:val="0F423D76"/>
    <w:rsid w:val="0F8C6CB2"/>
    <w:rsid w:val="129B7938"/>
    <w:rsid w:val="13920EC9"/>
    <w:rsid w:val="195B7E58"/>
    <w:rsid w:val="1A4C6B1B"/>
    <w:rsid w:val="1C087680"/>
    <w:rsid w:val="1DAA6C81"/>
    <w:rsid w:val="1DB25B36"/>
    <w:rsid w:val="1DE55F0B"/>
    <w:rsid w:val="1EE241F9"/>
    <w:rsid w:val="21AB5AD4"/>
    <w:rsid w:val="22F664C5"/>
    <w:rsid w:val="23DD70FB"/>
    <w:rsid w:val="27211AC2"/>
    <w:rsid w:val="283830DC"/>
    <w:rsid w:val="2A950CB9"/>
    <w:rsid w:val="2BCA2BAA"/>
    <w:rsid w:val="2D015C03"/>
    <w:rsid w:val="2D255327"/>
    <w:rsid w:val="2E3027E7"/>
    <w:rsid w:val="2EC27BA3"/>
    <w:rsid w:val="308B2942"/>
    <w:rsid w:val="310B5831"/>
    <w:rsid w:val="31C84906"/>
    <w:rsid w:val="32C3028C"/>
    <w:rsid w:val="33123EBF"/>
    <w:rsid w:val="33501C21"/>
    <w:rsid w:val="38C52124"/>
    <w:rsid w:val="3AAF2FEE"/>
    <w:rsid w:val="3EF03A27"/>
    <w:rsid w:val="3FDF05B5"/>
    <w:rsid w:val="40185875"/>
    <w:rsid w:val="416B088F"/>
    <w:rsid w:val="41AA4BF2"/>
    <w:rsid w:val="45091C30"/>
    <w:rsid w:val="4541761C"/>
    <w:rsid w:val="45C30BBF"/>
    <w:rsid w:val="46064391"/>
    <w:rsid w:val="46BD0F24"/>
    <w:rsid w:val="47961EA1"/>
    <w:rsid w:val="4A331C29"/>
    <w:rsid w:val="4A9C34F6"/>
    <w:rsid w:val="4C343A36"/>
    <w:rsid w:val="4FE85264"/>
    <w:rsid w:val="50DD3946"/>
    <w:rsid w:val="537A2677"/>
    <w:rsid w:val="53A83A97"/>
    <w:rsid w:val="53B06098"/>
    <w:rsid w:val="55346A93"/>
    <w:rsid w:val="56206DD9"/>
    <w:rsid w:val="5AA02A87"/>
    <w:rsid w:val="5B3D3F8A"/>
    <w:rsid w:val="5C4E46A0"/>
    <w:rsid w:val="5C5E6B4A"/>
    <w:rsid w:val="5C730CCC"/>
    <w:rsid w:val="5D9C768D"/>
    <w:rsid w:val="60912DAE"/>
    <w:rsid w:val="61F71336"/>
    <w:rsid w:val="653C4533"/>
    <w:rsid w:val="66383CCB"/>
    <w:rsid w:val="685079F2"/>
    <w:rsid w:val="68C62DCE"/>
    <w:rsid w:val="6A3A7FF0"/>
    <w:rsid w:val="6B0F27AC"/>
    <w:rsid w:val="6D154D66"/>
    <w:rsid w:val="6E5A5127"/>
    <w:rsid w:val="6F751AEC"/>
    <w:rsid w:val="6F926B42"/>
    <w:rsid w:val="71323724"/>
    <w:rsid w:val="716B0B80"/>
    <w:rsid w:val="729A3A99"/>
    <w:rsid w:val="78AF7106"/>
    <w:rsid w:val="7C700FDC"/>
    <w:rsid w:val="7D9521D6"/>
    <w:rsid w:val="EFDF483E"/>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unhideWhenUsed/>
    <w:uiPriority w:val="99"/>
    <w:rPr>
      <w:sz w:val="24"/>
    </w:rPr>
  </w:style>
  <w:style w:type="table" w:styleId="10">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2">
    <w:name w:val="页眉 Char"/>
    <w:basedOn w:val="11"/>
    <w:link w:val="6"/>
    <w:qFormat/>
    <w:uiPriority w:val="99"/>
    <w:rPr>
      <w:sz w:val="18"/>
      <w:szCs w:val="18"/>
    </w:rPr>
  </w:style>
  <w:style w:type="character" w:customStyle="1" w:styleId="13">
    <w:name w:val="页脚 Char"/>
    <w:basedOn w:val="11"/>
    <w:link w:val="5"/>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4"/>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xmlns="http://schemas.openxmlformats.org/officeDocument/2006/custom-properties" pid="2" fmtid="{D5CDD505-2E9C-101B-9397-08002B2CF9AE}" name="KSOProductBuildVer">
    <vt:lpwstr xmlns:vt="http://schemas.openxmlformats.org/officeDocument/2006/docPropsVTypes">2052-11.8.2.12009</vt:lpwstr>
  </property>
  <property xmlns="http://schemas.openxmlformats.org/officeDocument/2006/custom-properties" pid="3" fmtid="{D5CDD505-2E9C-101B-9397-08002B2CF9AE}" name="ICV">
    <vt:lpwstr xmlns:vt="http://schemas.openxmlformats.org/officeDocument/2006/docPropsVTypes">BB7B6AA21D207914D6FDA268992A22D6</vt:lpwstr>
  </property>
</Properties>
</file>

<file path=customXml/item3.xml><?xml version="1.0" encoding="utf-8"?>
<Properties xmlns="http://schemas.openxmlformats.org/officeDocument/2006/extended-properties" xmlns:vt="http://schemas.openxmlformats.org/officeDocument/2006/docPropsVTypes">
  <Template xmlns="http://schemas.openxmlformats.org/officeDocument/2006/extended-properties">Normal</Template>
  <TotalTime xmlns="http://schemas.openxmlformats.org/officeDocument/2006/extended-properties">1</TotalTime>
  <Pages xmlns="http://schemas.openxmlformats.org/officeDocument/2006/extended-properties">25</Pages>
  <Words xmlns="http://schemas.openxmlformats.org/officeDocument/2006/extended-properties">1463</Words>
  <Characters xmlns="http://schemas.openxmlformats.org/officeDocument/2006/extended-properties">8342</Characters>
  <Application xmlns="http://schemas.openxmlformats.org/officeDocument/2006/extended-properties">Microsoft Office Word</Application>
  <DocSecurity xmlns="http://schemas.openxmlformats.org/officeDocument/2006/extended-properties">0</DocSecurity>
  <Lines xmlns="http://schemas.openxmlformats.org/officeDocument/2006/extended-properties">69</Lines>
  <Paragraphs xmlns="http://schemas.openxmlformats.org/officeDocument/2006/extended-properties">19</Paragraphs>
  <ScaleCrop xmlns="http://schemas.openxmlformats.org/officeDocument/2006/extended-properties">false</ScaleCrop>
  <Company xmlns="http://schemas.openxmlformats.org/officeDocument/2006/extended-properties">Microsoft</Company>
  <LinksUpToDate xmlns="http://schemas.openxmlformats.org/officeDocument/2006/extended-properties">false</LinksUpToDate>
  <CharactersWithSpaces xmlns="http://schemas.openxmlformats.org/officeDocument/2006/extended-properties">9786</CharactersWithSpaces>
  <SharedDoc xmlns="http://schemas.openxmlformats.org/officeDocument/2006/extended-properties">false</SharedDoc>
  <HyperlinksChanged xmlns="http://schemas.openxmlformats.org/officeDocument/2006/extended-properties">false</HyperlinksChanged>
  <AppVersion xmlns="http://schemas.openxmlformats.org/officeDocument/2006/extended-properties">14.0000</AppVersion>
</Properties>
</file>

<file path=customXml/item4.xml><?xml version="1.0" encoding="utf-8"?>
<cp:coreProperties xmlns:cp="http://schemas.openxmlformats.org/package/2006/metadata/core-properties" xmlns:xsi="http://www.w3.org/2001/XMLSchema-instance" xmlns:dc="http://purl.org/dc/elements/1.1/" xmlns:dcmitype="http://purl.org/dc/dcmitype/" xmlns:dcterms="http://purl.org/dc/terms/">
  <dc:creator xmlns:dc="http://purl.org/dc/elements/1.1/">李航 null</dc:creator>
  <cp:lastModifiedBy xmlns:cp="http://schemas.openxmlformats.org/package/2006/metadata/core-properties">周亮辉 null</cp:lastModifiedBy>
  <cp:revision xmlns:cp="http://schemas.openxmlformats.org/package/2006/metadata/core-properties">2</cp:revision>
  <cp:lastPrinted xmlns:cp="http://schemas.openxmlformats.org/package/2006/metadata/core-properties">2024-08-08T18:20:00Z</cp:lastPrinted>
  <dcterms:created xmlns:dcterms="http://purl.org/dc/terms/" xmlns:xsi="http://www.w3.org/2001/XMLSchema-instance" xsi:type="dcterms:W3CDTF">2025-08-18T10:17:00Z</dcterms:created>
  <dcterms:modified xmlns:dcterms="http://purl.org/dc/terms/" xmlns:xsi="http://www.w3.org/2001/XMLSchema-instance" xsi:type="dcterms:W3CDTF">2025-08-18T10:17:00Z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3e546b-1b7d-49c7-8bf9-001de95da8c8}">
  <ds:schemaRefs/>
</ds:datastoreItem>
</file>

<file path=customXml/itemProps3.xml><?xml version="1.0" encoding="utf-8"?>
<ds:datastoreItem xmlns:ds="http://schemas.openxmlformats.org/officeDocument/2006/customXml" ds:itemID="{47a9ccfb-d778-436a-acba-7f7f4fb783f8}">
  <ds:schemaRefs/>
</ds:datastoreItem>
</file>

<file path=customXml/itemProps4.xml><?xml version="1.0" encoding="utf-8"?>
<ds:datastoreItem xmlns:ds="http://schemas.openxmlformats.org/officeDocument/2006/customXml" ds:itemID="{d106f188-eeda-4001-8f9a-31089fd8777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1083</Words>
  <Characters>1093</Characters>
  <Lines>69</Lines>
  <Paragraphs>19</Paragraphs>
  <TotalTime>0</TotalTime>
  <ScaleCrop>false</ScaleCrop>
  <LinksUpToDate>false</LinksUpToDate>
  <CharactersWithSpaces>1123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2025-08-18T18:17:00Z</dcterms:created>
  <dc:creator>李航 null</dc:creator>
  <cp:lastModifiedBy>kylin</cp:lastModifiedBy>
  <cp:lastPrinted>2024-08-09T02:20:00Z</cp:lastPrinted>
  <dcterms:modified xsi:type="dcterms:W3CDTF">2025-12-05T09:22:46Z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BB7B6AA21D207914D6FDA268992A22D6</vt:lpwstr>
  </property>
  <property fmtid="{D5CDD505-2E9C-101B-9397-08002B2CF9AE}" pid="4" name="KSOTemplateDocerSaveRecord">
    <vt:lpwstr>eyJoZGlkIjoiMDJlYmNlNzdjOTI0YjNhNGExMTdkZTE1YTA2YjhjZTUiLCJ1c2VySWQiOiI0MDM1MzAyMDUifQ==</vt:lpwstr>
  </property>
</Properties>
</file>