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963C">
      <w:pPr>
        <w:pStyle w:val="15"/>
        <w:jc w:val="both"/>
        <w:rPr>
          <w:rFonts w:hAnsi="黑体"/>
          <w:sz w:val="36"/>
          <w:szCs w:val="36"/>
        </w:rPr>
      </w:pPr>
      <w:r>
        <w:rPr>
          <w:rFonts w:hint="eastAsia" w:hAnsi="黑体"/>
          <w:sz w:val="36"/>
          <w:szCs w:val="36"/>
        </w:rPr>
        <w:t>附件1</w:t>
      </w:r>
    </w:p>
    <w:p w14:paraId="13BD2CD7">
      <w:pPr>
        <w:pStyle w:val="15"/>
        <w:jc w:val="center"/>
        <w:rPr>
          <w:rFonts w:ascii="Times New Roman" w:hAnsi="Times New Roman" w:cs="Times New Roman"/>
          <w:sz w:val="56"/>
          <w:szCs w:val="56"/>
        </w:rPr>
      </w:pPr>
    </w:p>
    <w:p w14:paraId="6008F36B">
      <w:pPr>
        <w:pStyle w:val="15"/>
        <w:jc w:val="center"/>
        <w:rPr>
          <w:rFonts w:ascii="Times New Roman" w:hAnsi="Times New Roman" w:cs="Times New Roman"/>
          <w:sz w:val="84"/>
          <w:szCs w:val="84"/>
        </w:rPr>
      </w:pPr>
    </w:p>
    <w:p w14:paraId="1935D470">
      <w:pPr>
        <w:pStyle w:val="15"/>
        <w:jc w:val="center"/>
        <w:rPr>
          <w:rFonts w:ascii="Times New Roman" w:hAnsi="Times New Roman" w:cs="Times New Roman"/>
          <w:sz w:val="84"/>
          <w:szCs w:val="84"/>
        </w:rPr>
      </w:pPr>
    </w:p>
    <w:p w14:paraId="3E0DD9CA">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0CC2A16">
      <w:pPr>
        <w:pStyle w:val="15"/>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蓝山县农机事务中心</w:t>
      </w:r>
    </w:p>
    <w:p w14:paraId="4AB92037">
      <w:pPr>
        <w:pStyle w:val="15"/>
        <w:jc w:val="center"/>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ascii="Times New Roman" w:hAnsi="Times New Roman" w:eastAsia="方正小标宋简体" w:cs="Times New Roman"/>
          <w:sz w:val="72"/>
          <w:szCs w:val="72"/>
        </w:rPr>
        <w:t>部门决算</w:t>
      </w:r>
    </w:p>
    <w:p w14:paraId="33CC5C1C">
      <w:pPr>
        <w:pStyle w:val="15"/>
        <w:spacing w:line="600" w:lineRule="exact"/>
        <w:jc w:val="both"/>
        <w:rPr>
          <w:rFonts w:ascii="Times New Roman" w:hAnsi="Times New Roman" w:cs="Times New Roman"/>
          <w:b/>
          <w:sz w:val="36"/>
          <w:szCs w:val="28"/>
        </w:rPr>
      </w:pPr>
    </w:p>
    <w:p w14:paraId="4BE9C44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55F3354">
      <w:pPr>
        <w:pStyle w:val="15"/>
        <w:spacing w:line="600" w:lineRule="exact"/>
        <w:jc w:val="center"/>
        <w:rPr>
          <w:rFonts w:ascii="Times New Roman" w:hAnsi="Times New Roman" w:cs="Times New Roman"/>
          <w:b/>
          <w:sz w:val="36"/>
          <w:szCs w:val="28"/>
        </w:rPr>
      </w:pPr>
    </w:p>
    <w:p w14:paraId="1F073506">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蓝山县农机事务中心部门</w:t>
      </w:r>
      <w:r>
        <w:rPr>
          <w:rFonts w:ascii="Times New Roman" w:hAnsi="Times New Roman" w:cs="Times New Roman"/>
          <w:bCs/>
          <w:sz w:val="32"/>
          <w:szCs w:val="32"/>
        </w:rPr>
        <w:t>概况</w:t>
      </w:r>
    </w:p>
    <w:p w14:paraId="3A703F1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4FDE5B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A1A749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A36C07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8EEDDB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402FFF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9BD73B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8969B3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BB5269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BC699E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A44194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84EC2C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17EB72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C83E4A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930951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D25DF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072539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8F765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B2519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9D6C8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ADF96F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02494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E5026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3C5EB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5FD4B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D80C21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975E54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239EDC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F0C772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5662C06">
      <w:pPr>
        <w:pStyle w:val="15"/>
        <w:spacing w:line="600" w:lineRule="exact"/>
        <w:rPr>
          <w:rFonts w:ascii="Times New Roman" w:hAnsi="Times New Roman" w:cs="Times New Roman"/>
          <w:bCs/>
          <w:sz w:val="28"/>
          <w:szCs w:val="28"/>
        </w:rPr>
      </w:pPr>
    </w:p>
    <w:p w14:paraId="3C3D3756">
      <w:pPr>
        <w:jc w:val="center"/>
        <w:rPr>
          <w:rFonts w:ascii="Times New Roman" w:hAnsi="Times New Roman" w:cs="Times New Roman"/>
          <w:sz w:val="72"/>
          <w:szCs w:val="72"/>
        </w:rPr>
      </w:pPr>
    </w:p>
    <w:p w14:paraId="4F7975D0">
      <w:pPr>
        <w:jc w:val="center"/>
        <w:rPr>
          <w:rFonts w:ascii="Times New Roman" w:hAnsi="Times New Roman" w:cs="Times New Roman"/>
          <w:sz w:val="72"/>
          <w:szCs w:val="72"/>
        </w:rPr>
      </w:pPr>
    </w:p>
    <w:p w14:paraId="153ABB78">
      <w:pPr>
        <w:jc w:val="center"/>
        <w:rPr>
          <w:rFonts w:ascii="Times New Roman" w:hAnsi="Times New Roman" w:cs="Times New Roman"/>
          <w:sz w:val="72"/>
          <w:szCs w:val="72"/>
        </w:rPr>
      </w:pPr>
    </w:p>
    <w:p w14:paraId="3CF30113">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296084D">
      <w:pPr>
        <w:rPr>
          <w:rFonts w:ascii="Times New Roman" w:hAnsi="Times New Roman" w:eastAsia="方正小标宋_GBK" w:cs="Times New Roman"/>
          <w:sz w:val="72"/>
          <w:szCs w:val="72"/>
        </w:rPr>
      </w:pPr>
    </w:p>
    <w:p w14:paraId="1FB05FA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DC33F4F">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蓝山县农机事务中心部门</w:t>
      </w:r>
      <w:r>
        <w:rPr>
          <w:rFonts w:ascii="Times New Roman" w:hAnsi="Times New Roman" w:eastAsia="方正小标宋_GBK" w:cs="Times New Roman"/>
          <w:sz w:val="52"/>
          <w:szCs w:val="52"/>
        </w:rPr>
        <w:t>概况</w:t>
      </w:r>
    </w:p>
    <w:p w14:paraId="0FA6FF3A">
      <w:pPr>
        <w:pStyle w:val="3"/>
        <w:ind w:left="0" w:leftChars="0" w:firstLine="0" w:firstLineChars="0"/>
        <w:rPr>
          <w:rFonts w:ascii="Times New Roman" w:hAnsi="Times New Roman" w:cs="Times New Roman"/>
        </w:rPr>
      </w:pPr>
    </w:p>
    <w:p w14:paraId="2029ECAD">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C6F2D34">
      <w:pPr>
        <w:ind w:firstLine="645"/>
        <w:rPr>
          <w:rFonts w:hint="eastAsia" w:ascii="仿宋_GB2312" w:eastAsia="仿宋_GB2312"/>
          <w:sz w:val="32"/>
          <w:szCs w:val="32"/>
          <w:lang w:eastAsia="zh-CN"/>
        </w:rPr>
      </w:pPr>
      <w:r>
        <w:rPr>
          <w:rFonts w:hint="eastAsia" w:ascii="仿宋_GB2312" w:eastAsia="仿宋_GB2312"/>
          <w:sz w:val="32"/>
          <w:szCs w:val="32"/>
        </w:rPr>
        <w:t>根据国家有关法律法规政策规定和蓝政办发[2002]20号文件，我局的主要工作职责是：组织指导全县农机推广、服务体系建设和农机投入抗灾救灾等工作，研究拟定有关农机安全生产、作业规范和监督管理等规范性文件，提出全县农机化发展方向、中长期发展规划及重大技术措施建议；负责农机化技术培训和农机购置补贴工作；组织实施拖拉机、联合收割机等农业机械的牌证管理工作；负责农机安全生产工作；负责农机社会化服务产业发展工作等以及县委、县政府交办的其他工作。</w:t>
      </w:r>
    </w:p>
    <w:p w14:paraId="0775132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C85CF2F">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仿宋_GB2312" w:eastAsia="仿宋_GB2312"/>
          <w:sz w:val="32"/>
          <w:szCs w:val="32"/>
        </w:rPr>
        <w:t>单位为农业农村局下属的副科级事业单位，内设机构：办公室、生产服务股、产业发展股、技术推广股。所属事业单位有：农机监理站（全额拨款事业单位）。</w:t>
      </w:r>
    </w:p>
    <w:p w14:paraId="00546734">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蓝山县农机事务中心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蓝山县农机事务中心</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6CD452C7">
      <w:pPr>
        <w:jc w:val="left"/>
        <w:rPr>
          <w:rFonts w:ascii="Times New Roman" w:hAnsi="Times New Roman" w:eastAsia="仿宋_GB2312" w:cs="Times New Roman"/>
          <w:sz w:val="28"/>
          <w:szCs w:val="32"/>
        </w:rPr>
      </w:pPr>
    </w:p>
    <w:p w14:paraId="084082C9">
      <w:pPr>
        <w:jc w:val="both"/>
        <w:rPr>
          <w:rFonts w:ascii="Times New Roman" w:hAnsi="Times New Roman" w:eastAsia="黑体" w:cs="Times New Roman"/>
          <w:sz w:val="28"/>
          <w:szCs w:val="28"/>
        </w:rPr>
      </w:pPr>
    </w:p>
    <w:p w14:paraId="463B435D">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4E5AB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90CCDB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762E1BE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3FACF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E24E70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3A0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EA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27ACD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48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39A3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6E2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10E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2F4D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7FBD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9B6D4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228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8D7D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98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72F1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16C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1D6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4433A50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26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4FA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E35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1620.11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BE5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7C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490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w:t>
            </w:r>
          </w:p>
        </w:tc>
      </w:tr>
      <w:tr w14:paraId="2F569E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0C0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A94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C5C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6D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4C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DF43">
            <w:pPr>
              <w:jc w:val="right"/>
              <w:rPr>
                <w:rFonts w:ascii="Times New Roman" w:hAnsi="Times New Roman" w:eastAsia="仿宋_GB2312" w:cs="Times New Roman"/>
                <w:color w:val="000000"/>
                <w:sz w:val="22"/>
              </w:rPr>
            </w:pPr>
          </w:p>
        </w:tc>
      </w:tr>
      <w:tr w14:paraId="59968D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94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C3C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CB3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852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F3B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A78">
            <w:pPr>
              <w:jc w:val="right"/>
              <w:rPr>
                <w:rFonts w:ascii="Times New Roman" w:hAnsi="Times New Roman" w:eastAsia="仿宋_GB2312" w:cs="Times New Roman"/>
                <w:color w:val="000000"/>
                <w:sz w:val="22"/>
              </w:rPr>
            </w:pPr>
          </w:p>
        </w:tc>
      </w:tr>
      <w:tr w14:paraId="1F36CF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5C6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86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1A4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B91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7E8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E533">
            <w:pPr>
              <w:jc w:val="right"/>
              <w:rPr>
                <w:rFonts w:ascii="Times New Roman" w:hAnsi="Times New Roman" w:eastAsia="仿宋_GB2312" w:cs="Times New Roman"/>
                <w:color w:val="000000"/>
                <w:sz w:val="22"/>
              </w:rPr>
            </w:pPr>
          </w:p>
        </w:tc>
      </w:tr>
      <w:tr w14:paraId="0592D4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3A5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BBD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189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96C1">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20A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37E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86.83</w:t>
            </w:r>
          </w:p>
        </w:tc>
      </w:tr>
      <w:tr w14:paraId="7014B45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07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AAC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AB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F44A">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82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1A5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10.63</w:t>
            </w:r>
          </w:p>
        </w:tc>
      </w:tr>
      <w:tr w14:paraId="51067C6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BC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F26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C9A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4C82">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664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C9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1513.65</w:t>
            </w:r>
          </w:p>
        </w:tc>
      </w:tr>
      <w:tr w14:paraId="768C4E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08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C4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566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CE2D">
            <w:pPr>
              <w:tabs>
                <w:tab w:val="left" w:pos="1072"/>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C6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2FB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93</w:t>
            </w:r>
          </w:p>
        </w:tc>
      </w:tr>
      <w:tr w14:paraId="6B7DEE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0C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D9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710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556C">
            <w:pPr>
              <w:tabs>
                <w:tab w:val="left" w:pos="1072"/>
              </w:tabs>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lang w:eastAsia="zh-CN"/>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F6A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8A5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40.31</w:t>
            </w:r>
          </w:p>
        </w:tc>
      </w:tr>
      <w:tr w14:paraId="43C473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C6A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B6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05B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1753.42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927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1DF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75D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1753.42</w:t>
            </w:r>
          </w:p>
        </w:tc>
      </w:tr>
      <w:tr w14:paraId="60562F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23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D2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AF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46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798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71F">
            <w:pPr>
              <w:rPr>
                <w:rFonts w:ascii="Times New Roman" w:hAnsi="Times New Roman" w:eastAsia="仿宋_GB2312" w:cs="Times New Roman"/>
                <w:color w:val="000000"/>
                <w:sz w:val="22"/>
              </w:rPr>
            </w:pPr>
          </w:p>
        </w:tc>
      </w:tr>
      <w:tr w14:paraId="2C6C74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D2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AF6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9E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21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A4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DFCC">
            <w:pPr>
              <w:rPr>
                <w:rFonts w:ascii="Times New Roman" w:hAnsi="Times New Roman" w:eastAsia="仿宋_GB2312" w:cs="Times New Roman"/>
                <w:color w:val="000000"/>
                <w:sz w:val="22"/>
              </w:rPr>
            </w:pPr>
          </w:p>
        </w:tc>
      </w:tr>
      <w:tr w14:paraId="63C2A3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0DE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B61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C7E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1753.42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5ED0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AB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6751">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1753.42</w:t>
            </w:r>
          </w:p>
        </w:tc>
      </w:tr>
    </w:tbl>
    <w:p w14:paraId="1DA58F07">
      <w:pPr>
        <w:widowControl/>
        <w:jc w:val="left"/>
        <w:textAlignment w:val="center"/>
        <w:rPr>
          <w:rFonts w:ascii="Times New Roman" w:hAnsi="Times New Roman" w:eastAsia="宋体" w:cs="Times New Roman"/>
          <w:color w:val="000000"/>
          <w:kern w:val="0"/>
          <w:sz w:val="24"/>
          <w:szCs w:val="24"/>
        </w:rPr>
      </w:pPr>
    </w:p>
    <w:p w14:paraId="3DF7C7A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6BDA6D0A">
      <w:pPr>
        <w:rPr>
          <w:rFonts w:ascii="Times New Roman" w:hAnsi="Times New Roman" w:eastAsia="华文中宋" w:cs="Times New Roman"/>
          <w:color w:val="000000"/>
          <w:sz w:val="32"/>
          <w:szCs w:val="32"/>
        </w:rPr>
      </w:pPr>
      <w:r>
        <w:br w:type="page"/>
      </w:r>
    </w:p>
    <w:p w14:paraId="659F3EF6">
      <w:pPr>
        <w:widowControl/>
        <w:spacing w:line="400" w:lineRule="exact"/>
        <w:jc w:val="center"/>
        <w:textAlignment w:val="center"/>
        <w:rPr>
          <w:rFonts w:ascii="Times New Roman" w:hAnsi="Times New Roman" w:eastAsia="黑体" w:cs="Times New Roman"/>
          <w:color w:val="000000"/>
          <w:kern w:val="0"/>
          <w:sz w:val="32"/>
          <w:szCs w:val="32"/>
        </w:rPr>
      </w:pPr>
    </w:p>
    <w:p w14:paraId="0CC4028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C5432D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770EFB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2A3B60A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5AFE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D1C9B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E622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4E2A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2412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753C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ED99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0BA11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173D9C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4FEC9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B8611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23F0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4C2AB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BA7DB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8442F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537CA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4ABC4A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22E080">
            <w:pPr>
              <w:rPr>
                <w:rFonts w:ascii="Times New Roman" w:hAnsi="Times New Roman" w:eastAsia="仿宋_GB2312" w:cs="Times New Roman"/>
                <w:sz w:val="24"/>
                <w:szCs w:val="24"/>
              </w:rPr>
            </w:pPr>
          </w:p>
        </w:tc>
      </w:tr>
      <w:tr w14:paraId="43001FD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4B19A8F">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634AD51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1D067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C7FA5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417EB3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4C6916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FBCDEE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C2F068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D0D3CE2">
            <w:pPr>
              <w:rPr>
                <w:rFonts w:ascii="Times New Roman" w:hAnsi="Times New Roman" w:eastAsia="仿宋_GB2312" w:cs="Times New Roman"/>
                <w:sz w:val="24"/>
                <w:szCs w:val="24"/>
              </w:rPr>
            </w:pPr>
          </w:p>
        </w:tc>
      </w:tr>
      <w:tr w14:paraId="2EB9C25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7890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CBFD1">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AB1C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7479E">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87FE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637A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90F8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D66D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08C36B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7A8C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9302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1753.42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4BB63">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1753.42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AC0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1F6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8B3D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0D9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68C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E7625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C55FA3">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2013299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1BB263">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其他组织事务支出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B7FE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3.52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F4C2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3.52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6CF2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A12A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7E098">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DD214">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B8E4E">
            <w:pPr>
              <w:jc w:val="center"/>
              <w:rPr>
                <w:rFonts w:ascii="Times New Roman" w:hAnsi="Times New Roman" w:eastAsia="仿宋_GB2312" w:cs="Times New Roman"/>
                <w:sz w:val="24"/>
                <w:szCs w:val="24"/>
              </w:rPr>
            </w:pPr>
          </w:p>
        </w:tc>
      </w:tr>
      <w:tr w14:paraId="63203F4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C8F40">
            <w:pPr>
              <w:jc w:val="center"/>
              <w:rPr>
                <w:rFonts w:ascii="Times New Roman" w:hAnsi="Times New Roman" w:eastAsia="仿宋_GB2312" w:cs="Times New Roman"/>
                <w:sz w:val="24"/>
                <w:szCs w:val="24"/>
              </w:rPr>
            </w:pPr>
            <w:r>
              <w:rPr>
                <w:rFonts w:hint="eastAsia" w:ascii="Times New Roman" w:hAnsi="Times New Roman" w:eastAsia="仿宋_GB2312" w:cs="Times New Roman"/>
              </w:rPr>
              <w:t>2019999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9A12A">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26BE3">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16100">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9F5BA">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CAE5C">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948F6">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A0AF8">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2303C">
            <w:pPr>
              <w:jc w:val="center"/>
              <w:rPr>
                <w:rFonts w:ascii="Times New Roman" w:hAnsi="Times New Roman" w:eastAsia="仿宋_GB2312" w:cs="Times New Roman"/>
                <w:sz w:val="24"/>
                <w:szCs w:val="24"/>
              </w:rPr>
            </w:pPr>
          </w:p>
        </w:tc>
      </w:tr>
      <w:tr w14:paraId="102912A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BCFAA2">
            <w:pPr>
              <w:jc w:val="center"/>
              <w:rPr>
                <w:rFonts w:ascii="Times New Roman" w:hAnsi="Times New Roman" w:eastAsia="仿宋_GB2312" w:cs="Times New Roman"/>
                <w:sz w:val="24"/>
                <w:szCs w:val="24"/>
              </w:rPr>
            </w:pPr>
            <w:r>
              <w:rPr>
                <w:rFonts w:hint="eastAsia" w:ascii="Times New Roman" w:hAnsi="Times New Roman" w:eastAsia="仿宋_GB2312" w:cs="Times New Roman"/>
              </w:rPr>
              <w:t>2080501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D89DC">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行政单位离退休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AA4F0">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D1A8B">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1470E">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06698">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5B195">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7971F">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1ED7B">
            <w:pPr>
              <w:jc w:val="center"/>
              <w:rPr>
                <w:rFonts w:ascii="Times New Roman" w:hAnsi="Times New Roman" w:eastAsia="仿宋_GB2312" w:cs="Times New Roman"/>
                <w:sz w:val="24"/>
                <w:szCs w:val="24"/>
              </w:rPr>
            </w:pPr>
          </w:p>
        </w:tc>
      </w:tr>
      <w:tr w14:paraId="42CF3AE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EFD326">
            <w:pPr>
              <w:jc w:val="center"/>
              <w:rPr>
                <w:rFonts w:hint="eastAsia" w:ascii="Times New Roman" w:hAnsi="Times New Roman" w:eastAsia="仿宋_GB2312" w:cs="Times New Roman"/>
              </w:rPr>
            </w:pPr>
            <w:r>
              <w:rPr>
                <w:rFonts w:hint="eastAsia" w:ascii="Times New Roman" w:hAnsi="Times New Roman" w:eastAsia="仿宋_GB2312" w:cs="Times New Roma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445333">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F8146">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11E4D">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514D6">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6C498">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8DD68">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CF795">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B0C14">
            <w:pPr>
              <w:jc w:val="center"/>
              <w:rPr>
                <w:rFonts w:ascii="Times New Roman" w:hAnsi="Times New Roman" w:eastAsia="仿宋_GB2312" w:cs="Times New Roman"/>
                <w:sz w:val="24"/>
                <w:szCs w:val="24"/>
              </w:rPr>
            </w:pPr>
          </w:p>
        </w:tc>
      </w:tr>
      <w:tr w14:paraId="5785DB2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88775">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2080599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8A47F">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AF8D0">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61565">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9.28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AA8D1">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34AD9">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D3BDC">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F0692">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7603F">
            <w:pPr>
              <w:jc w:val="center"/>
              <w:rPr>
                <w:rFonts w:ascii="Times New Roman" w:hAnsi="Times New Roman" w:eastAsia="仿宋_GB2312" w:cs="Times New Roman"/>
                <w:sz w:val="24"/>
                <w:szCs w:val="24"/>
              </w:rPr>
            </w:pPr>
          </w:p>
        </w:tc>
      </w:tr>
      <w:tr w14:paraId="2F08383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C2EE20">
            <w:pPr>
              <w:jc w:val="center"/>
              <w:rPr>
                <w:rFonts w:hint="eastAsia" w:ascii="Times New Roman" w:hAnsi="Times New Roman" w:eastAsia="仿宋_GB2312" w:cs="Times New Roman"/>
              </w:rPr>
            </w:pPr>
            <w:r>
              <w:rPr>
                <w:rFonts w:hint="eastAsia" w:ascii="Times New Roman" w:hAnsi="Times New Roman" w:eastAsia="仿宋_GB2312" w:cs="Times New Roman"/>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BDCF8">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73FFD">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B48C43">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695E7">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AFE8B8">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CBE14E">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5CB0D5">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CF6AD">
            <w:pPr>
              <w:jc w:val="center"/>
              <w:rPr>
                <w:rFonts w:ascii="Times New Roman" w:hAnsi="Times New Roman" w:eastAsia="仿宋_GB2312" w:cs="Times New Roman"/>
                <w:sz w:val="24"/>
                <w:szCs w:val="24"/>
              </w:rPr>
            </w:pPr>
          </w:p>
        </w:tc>
      </w:tr>
      <w:tr w14:paraId="600AC50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2981CA">
            <w:pPr>
              <w:jc w:val="center"/>
              <w:rPr>
                <w:rFonts w:hint="eastAsia" w:ascii="Times New Roman" w:hAnsi="Times New Roman" w:eastAsia="仿宋_GB2312" w:cs="Times New Roman"/>
              </w:rPr>
            </w:pPr>
            <w:r>
              <w:rPr>
                <w:rFonts w:hint="eastAsia" w:ascii="Times New Roman" w:hAnsi="Times New Roman" w:eastAsia="仿宋_GB2312" w:cs="Times New Roman"/>
              </w:rPr>
              <w:t>2080802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1DB0F">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伤残抚恤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0E3C46">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0A1390">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81EE08">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A78B55">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295EB5">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E1E6E">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A6DC20">
            <w:pPr>
              <w:jc w:val="center"/>
              <w:rPr>
                <w:rFonts w:ascii="Times New Roman" w:hAnsi="Times New Roman" w:eastAsia="仿宋_GB2312" w:cs="Times New Roman"/>
                <w:sz w:val="24"/>
                <w:szCs w:val="24"/>
              </w:rPr>
            </w:pPr>
          </w:p>
        </w:tc>
      </w:tr>
      <w:tr w14:paraId="78D40A2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9D406">
            <w:pPr>
              <w:jc w:val="center"/>
              <w:rPr>
                <w:rFonts w:hint="eastAsia" w:ascii="Times New Roman" w:hAnsi="Times New Roman" w:eastAsia="仿宋_GB2312" w:cs="Times New Roman"/>
              </w:rPr>
            </w:pPr>
            <w:r>
              <w:rPr>
                <w:rFonts w:hint="eastAsia" w:ascii="Times New Roman" w:hAnsi="Times New Roman" w:eastAsia="仿宋_GB2312" w:cs="Times New Roman"/>
              </w:rPr>
              <w:t>2101102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FB6095">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0128D6">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3FB798">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10.63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ECDC82">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3BBEE">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9B9B4">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348D7B">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E401E4">
            <w:pPr>
              <w:jc w:val="center"/>
              <w:rPr>
                <w:rFonts w:ascii="Times New Roman" w:hAnsi="Times New Roman" w:eastAsia="仿宋_GB2312" w:cs="Times New Roman"/>
                <w:sz w:val="24"/>
                <w:szCs w:val="24"/>
              </w:rPr>
            </w:pPr>
          </w:p>
        </w:tc>
      </w:tr>
      <w:tr w14:paraId="5184919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B72C1">
            <w:pPr>
              <w:jc w:val="center"/>
              <w:rPr>
                <w:rFonts w:hint="eastAsia" w:ascii="Times New Roman" w:hAnsi="Times New Roman" w:eastAsia="仿宋_GB2312" w:cs="Times New Roman"/>
              </w:rPr>
            </w:pPr>
            <w:r>
              <w:rPr>
                <w:rFonts w:hint="eastAsia" w:ascii="Times New Roman" w:hAnsi="Times New Roman" w:eastAsia="仿宋_GB2312" w:cs="Times New Roman"/>
              </w:rPr>
              <w:t>2130101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692F1">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FEE96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B1A3C6">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13.08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D58FC2">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680307">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9369C7">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DA2D3">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67EA5B">
            <w:pPr>
              <w:jc w:val="center"/>
              <w:rPr>
                <w:rFonts w:ascii="Times New Roman" w:hAnsi="Times New Roman" w:eastAsia="仿宋_GB2312" w:cs="Times New Roman"/>
                <w:sz w:val="24"/>
                <w:szCs w:val="24"/>
              </w:rPr>
            </w:pPr>
          </w:p>
        </w:tc>
      </w:tr>
      <w:tr w14:paraId="4475872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E96737">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lang w:eastAsia="zh-CN"/>
              </w:rPr>
              <w:t>130104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5099C">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事业运行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3008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407.59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F2741D">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407.59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028D4D">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B76871">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71F48D">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F08281">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38157">
            <w:pPr>
              <w:jc w:val="center"/>
              <w:rPr>
                <w:rFonts w:ascii="Times New Roman" w:hAnsi="Times New Roman" w:eastAsia="仿宋_GB2312" w:cs="Times New Roman"/>
                <w:sz w:val="24"/>
                <w:szCs w:val="24"/>
              </w:rPr>
            </w:pPr>
          </w:p>
        </w:tc>
      </w:tr>
      <w:tr w14:paraId="486E372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E3CCD">
            <w:pPr>
              <w:jc w:val="center"/>
              <w:rPr>
                <w:rFonts w:hint="eastAsia" w:ascii="Times New Roman" w:hAnsi="Times New Roman" w:eastAsia="仿宋_GB2312" w:cs="Times New Roman"/>
              </w:rPr>
            </w:pPr>
            <w:r>
              <w:rPr>
                <w:rFonts w:hint="eastAsia" w:ascii="Times New Roman" w:hAnsi="Times New Roman" w:eastAsia="仿宋_GB2312" w:cs="Times New Roman"/>
              </w:rPr>
              <w:t>2130122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E6CBB">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农业生产发展</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F93D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943.42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962785">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943.42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C94A4">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4BB674">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D6135A">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CCCEEB">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BCD3C0">
            <w:pPr>
              <w:jc w:val="center"/>
              <w:rPr>
                <w:rFonts w:ascii="Times New Roman" w:hAnsi="Times New Roman" w:eastAsia="仿宋_GB2312" w:cs="Times New Roman"/>
                <w:sz w:val="24"/>
                <w:szCs w:val="24"/>
              </w:rPr>
            </w:pPr>
          </w:p>
        </w:tc>
      </w:tr>
      <w:tr w14:paraId="4B855F7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D77DC6">
            <w:pPr>
              <w:jc w:val="center"/>
              <w:rPr>
                <w:rFonts w:hint="eastAsia" w:ascii="Times New Roman" w:hAnsi="Times New Roman" w:eastAsia="仿宋_GB2312" w:cs="Times New Roman"/>
              </w:rPr>
            </w:pPr>
            <w:r>
              <w:rPr>
                <w:rFonts w:hint="eastAsia" w:ascii="Times New Roman" w:hAnsi="Times New Roman" w:eastAsia="仿宋_GB2312" w:cs="Times New Roman"/>
              </w:rPr>
              <w:t>2130124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76AD2">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农村合作经济</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84A6C">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116.51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970BB">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116.51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4250CD">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B7DDC1">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8D0761">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14C69D">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9CF2D">
            <w:pPr>
              <w:jc w:val="center"/>
              <w:rPr>
                <w:rFonts w:ascii="Times New Roman" w:hAnsi="Times New Roman" w:eastAsia="仿宋_GB2312" w:cs="Times New Roman"/>
                <w:sz w:val="24"/>
                <w:szCs w:val="24"/>
              </w:rPr>
            </w:pPr>
          </w:p>
        </w:tc>
      </w:tr>
      <w:tr w14:paraId="654751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9FCBB">
            <w:pPr>
              <w:jc w:val="center"/>
              <w:rPr>
                <w:rFonts w:hint="eastAsia" w:ascii="Times New Roman" w:hAnsi="Times New Roman" w:eastAsia="仿宋_GB2312" w:cs="Times New Roman"/>
              </w:rPr>
            </w:pPr>
            <w:r>
              <w:rPr>
                <w:rFonts w:hint="eastAsia" w:ascii="Times New Roman" w:hAnsi="Times New Roman" w:eastAsia="仿宋_GB2312" w:cs="Times New Roman"/>
              </w:rPr>
              <w:t>2130199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6AF1C8">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其他农业农村支出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C47F6A">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8DC622">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CF1958">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6A6787">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23B38A">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0CB0C0">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5B148D">
            <w:pPr>
              <w:jc w:val="center"/>
              <w:rPr>
                <w:rFonts w:ascii="Times New Roman" w:hAnsi="Times New Roman" w:eastAsia="仿宋_GB2312" w:cs="Times New Roman"/>
                <w:sz w:val="24"/>
                <w:szCs w:val="24"/>
              </w:rPr>
            </w:pPr>
          </w:p>
        </w:tc>
      </w:tr>
      <w:tr w14:paraId="3D2400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1ECF9">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2159802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481C7">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制造业</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75CB64">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FCD100">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B6DAE3">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D0C2A4">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5E3859">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64AD9">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5A677D">
            <w:pPr>
              <w:jc w:val="center"/>
              <w:rPr>
                <w:rFonts w:ascii="Times New Roman" w:hAnsi="Times New Roman" w:eastAsia="仿宋_GB2312" w:cs="Times New Roman"/>
                <w:sz w:val="24"/>
                <w:szCs w:val="24"/>
              </w:rPr>
            </w:pPr>
          </w:p>
        </w:tc>
      </w:tr>
      <w:tr w14:paraId="7B76E84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AE668">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2239999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C81DC">
            <w:pP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其他国有资本经营预算支出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9E930">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40.31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AC93DC">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40.31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5EF4A">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C2443B">
            <w:pPr>
              <w:jc w:val="center"/>
              <w:rPr>
                <w:rFonts w:ascii="Times New Roman" w:hAnsi="Times New Roman" w:eastAsia="仿宋_GB2312" w:cs="Times New Roman"/>
                <w:sz w:val="24"/>
                <w:szCs w:val="24"/>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B24444">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BEA8E">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22E5BD">
            <w:pPr>
              <w:jc w:val="center"/>
              <w:rPr>
                <w:rFonts w:ascii="Times New Roman" w:hAnsi="Times New Roman" w:eastAsia="仿宋_GB2312" w:cs="Times New Roman"/>
                <w:sz w:val="24"/>
                <w:szCs w:val="24"/>
              </w:rPr>
            </w:pPr>
          </w:p>
        </w:tc>
      </w:tr>
    </w:tbl>
    <w:p w14:paraId="7C9A58E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D99253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16DA7388">
      <w:pPr>
        <w:widowControl/>
        <w:jc w:val="center"/>
        <w:textAlignment w:val="center"/>
        <w:rPr>
          <w:rFonts w:ascii="Times New Roman" w:hAnsi="Times New Roman" w:eastAsia="黑体" w:cs="Times New Roman"/>
          <w:color w:val="000000"/>
          <w:kern w:val="0"/>
          <w:sz w:val="32"/>
          <w:szCs w:val="32"/>
        </w:rPr>
      </w:pPr>
    </w:p>
    <w:p w14:paraId="200518EA">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3AF632B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4E2857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174"/>
        <w:gridCol w:w="3097"/>
        <w:gridCol w:w="1627"/>
        <w:gridCol w:w="1083"/>
        <w:gridCol w:w="1078"/>
        <w:gridCol w:w="1624"/>
        <w:gridCol w:w="1078"/>
        <w:gridCol w:w="2448"/>
      </w:tblGrid>
      <w:tr w14:paraId="660A83CC">
        <w:tblPrEx>
          <w:tblCellMar>
            <w:top w:w="0" w:type="dxa"/>
            <w:left w:w="108" w:type="dxa"/>
            <w:bottom w:w="0" w:type="dxa"/>
            <w:right w:w="108" w:type="dxa"/>
          </w:tblCellMar>
        </w:tblPrEx>
        <w:trPr>
          <w:trHeight w:val="595" w:hRule="atLeast"/>
          <w:jc w:val="center"/>
        </w:trPr>
        <w:tc>
          <w:tcPr>
            <w:tcW w:w="185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78451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7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8CDFC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8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AAAC4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92FD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C0E0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D0E39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0BA1F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1E0375A">
        <w:tblPrEx>
          <w:tblCellMar>
            <w:top w:w="0" w:type="dxa"/>
            <w:left w:w="108" w:type="dxa"/>
            <w:bottom w:w="0" w:type="dxa"/>
            <w:right w:w="108" w:type="dxa"/>
          </w:tblCellMar>
        </w:tblPrEx>
        <w:trPr>
          <w:trHeight w:val="312" w:hRule="exact"/>
          <w:jc w:val="center"/>
        </w:trPr>
        <w:tc>
          <w:tcPr>
            <w:tcW w:w="76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6714A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89" w:type="pct"/>
            <w:vMerge w:val="restart"/>
            <w:tcBorders>
              <w:top w:val="nil"/>
              <w:left w:val="single" w:color="auto" w:sz="4" w:space="0"/>
              <w:bottom w:val="single" w:color="auto" w:sz="4" w:space="0"/>
              <w:right w:val="single" w:color="auto" w:sz="4" w:space="0"/>
            </w:tcBorders>
            <w:shd w:val="clear" w:color="000000" w:fill="FFFFFF"/>
            <w:vAlign w:val="center"/>
          </w:tcPr>
          <w:p w14:paraId="14D16D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72" w:type="pct"/>
            <w:vMerge w:val="continue"/>
            <w:tcBorders>
              <w:top w:val="single" w:color="auto" w:sz="4" w:space="0"/>
              <w:left w:val="single" w:color="auto" w:sz="4" w:space="0"/>
              <w:bottom w:val="single" w:color="auto" w:sz="4" w:space="0"/>
              <w:right w:val="single" w:color="auto" w:sz="4" w:space="0"/>
            </w:tcBorders>
            <w:vAlign w:val="center"/>
          </w:tcPr>
          <w:p w14:paraId="3BAC454F">
            <w:pPr>
              <w:widowControl/>
              <w:jc w:val="left"/>
              <w:rPr>
                <w:rFonts w:ascii="Times New Roman" w:hAnsi="Times New Roman" w:eastAsia="仿宋_GB2312" w:cs="Times New Roman"/>
                <w:b/>
                <w:bCs/>
                <w:kern w:val="0"/>
                <w:sz w:val="24"/>
                <w:szCs w:val="24"/>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14:paraId="19397445">
            <w:pPr>
              <w:widowControl/>
              <w:jc w:val="left"/>
              <w:rPr>
                <w:rFonts w:ascii="Times New Roman" w:hAnsi="Times New Roman" w:eastAsia="仿宋_GB2312" w:cs="Times New Roman"/>
                <w:b/>
                <w:bCs/>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63D20850">
            <w:pPr>
              <w:widowControl/>
              <w:jc w:val="left"/>
              <w:rPr>
                <w:rFonts w:ascii="Times New Roman" w:hAnsi="Times New Roman" w:eastAsia="仿宋_GB2312" w:cs="Times New Roman"/>
                <w:b/>
                <w:bCs/>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52F6E90C">
            <w:pPr>
              <w:widowControl/>
              <w:jc w:val="left"/>
              <w:rPr>
                <w:rFonts w:ascii="Times New Roman" w:hAnsi="Times New Roman" w:eastAsia="仿宋_GB2312" w:cs="Times New Roman"/>
                <w:b/>
                <w:bCs/>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5EC6574B">
            <w:pPr>
              <w:widowControl/>
              <w:jc w:val="left"/>
              <w:rPr>
                <w:rFonts w:ascii="Times New Roman" w:hAnsi="Times New Roman" w:eastAsia="仿宋_GB2312" w:cs="Times New Roman"/>
                <w:b/>
                <w:bCs/>
                <w:kern w:val="0"/>
                <w:sz w:val="24"/>
                <w:szCs w:val="24"/>
              </w:rPr>
            </w:pPr>
          </w:p>
        </w:tc>
        <w:tc>
          <w:tcPr>
            <w:tcW w:w="861" w:type="pct"/>
            <w:vMerge w:val="continue"/>
            <w:tcBorders>
              <w:top w:val="single" w:color="auto" w:sz="4" w:space="0"/>
              <w:left w:val="single" w:color="auto" w:sz="4" w:space="0"/>
              <w:bottom w:val="single" w:color="auto" w:sz="4" w:space="0"/>
              <w:right w:val="single" w:color="auto" w:sz="4" w:space="0"/>
            </w:tcBorders>
            <w:vAlign w:val="center"/>
          </w:tcPr>
          <w:p w14:paraId="0090EB14">
            <w:pPr>
              <w:widowControl/>
              <w:jc w:val="left"/>
              <w:rPr>
                <w:rFonts w:ascii="Times New Roman" w:hAnsi="Times New Roman" w:eastAsia="仿宋_GB2312" w:cs="Times New Roman"/>
                <w:b/>
                <w:bCs/>
                <w:kern w:val="0"/>
                <w:sz w:val="24"/>
                <w:szCs w:val="24"/>
              </w:rPr>
            </w:pPr>
          </w:p>
        </w:tc>
      </w:tr>
      <w:tr w14:paraId="4A43837E">
        <w:tblPrEx>
          <w:tblCellMar>
            <w:top w:w="0" w:type="dxa"/>
            <w:left w:w="108" w:type="dxa"/>
            <w:bottom w:w="0" w:type="dxa"/>
            <w:right w:w="108" w:type="dxa"/>
          </w:tblCellMar>
        </w:tblPrEx>
        <w:trPr>
          <w:trHeight w:val="595" w:hRule="atLeast"/>
          <w:jc w:val="center"/>
        </w:trPr>
        <w:tc>
          <w:tcPr>
            <w:tcW w:w="765" w:type="pct"/>
            <w:vMerge w:val="continue"/>
            <w:tcBorders>
              <w:top w:val="single" w:color="auto" w:sz="4" w:space="0"/>
              <w:left w:val="single" w:color="auto" w:sz="4" w:space="0"/>
              <w:bottom w:val="single" w:color="auto" w:sz="4" w:space="0"/>
              <w:right w:val="single" w:color="auto" w:sz="4" w:space="0"/>
            </w:tcBorders>
            <w:vAlign w:val="center"/>
          </w:tcPr>
          <w:p w14:paraId="1563C86D">
            <w:pPr>
              <w:widowControl/>
              <w:jc w:val="left"/>
              <w:rPr>
                <w:rFonts w:ascii="Times New Roman" w:hAnsi="Times New Roman" w:eastAsia="仿宋_GB2312" w:cs="Times New Roman"/>
                <w:kern w:val="0"/>
                <w:sz w:val="24"/>
                <w:szCs w:val="24"/>
              </w:rPr>
            </w:pPr>
          </w:p>
        </w:tc>
        <w:tc>
          <w:tcPr>
            <w:tcW w:w="1089" w:type="pct"/>
            <w:vMerge w:val="continue"/>
            <w:tcBorders>
              <w:top w:val="nil"/>
              <w:left w:val="single" w:color="auto" w:sz="4" w:space="0"/>
              <w:bottom w:val="single" w:color="auto" w:sz="4" w:space="0"/>
              <w:right w:val="single" w:color="auto" w:sz="4" w:space="0"/>
            </w:tcBorders>
            <w:vAlign w:val="center"/>
          </w:tcPr>
          <w:p w14:paraId="6FD781D2">
            <w:pPr>
              <w:widowControl/>
              <w:jc w:val="left"/>
              <w:rPr>
                <w:rFonts w:ascii="Times New Roman" w:hAnsi="Times New Roman" w:eastAsia="仿宋_GB2312" w:cs="Times New Roman"/>
                <w:kern w:val="0"/>
                <w:sz w:val="24"/>
                <w:szCs w:val="24"/>
              </w:rPr>
            </w:pPr>
          </w:p>
        </w:tc>
        <w:tc>
          <w:tcPr>
            <w:tcW w:w="572" w:type="pct"/>
            <w:vMerge w:val="continue"/>
            <w:tcBorders>
              <w:top w:val="single" w:color="auto" w:sz="4" w:space="0"/>
              <w:left w:val="single" w:color="auto" w:sz="4" w:space="0"/>
              <w:bottom w:val="single" w:color="auto" w:sz="4" w:space="0"/>
              <w:right w:val="single" w:color="auto" w:sz="4" w:space="0"/>
            </w:tcBorders>
            <w:vAlign w:val="center"/>
          </w:tcPr>
          <w:p w14:paraId="655F8AA4">
            <w:pPr>
              <w:widowControl/>
              <w:jc w:val="left"/>
              <w:rPr>
                <w:rFonts w:ascii="Times New Roman" w:hAnsi="Times New Roman" w:eastAsia="仿宋_GB2312" w:cs="Times New Roman"/>
                <w:kern w:val="0"/>
                <w:sz w:val="24"/>
                <w:szCs w:val="24"/>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14:paraId="2B74E93D">
            <w:pPr>
              <w:widowControl/>
              <w:jc w:val="left"/>
              <w:rPr>
                <w:rFonts w:ascii="Times New Roman" w:hAnsi="Times New Roman" w:eastAsia="仿宋_GB2312" w:cs="Times New Roman"/>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511524B1">
            <w:pPr>
              <w:widowControl/>
              <w:jc w:val="left"/>
              <w:rPr>
                <w:rFonts w:ascii="Times New Roman" w:hAnsi="Times New Roman" w:eastAsia="仿宋_GB2312" w:cs="Times New Roman"/>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4D29BEC6">
            <w:pPr>
              <w:widowControl/>
              <w:jc w:val="left"/>
              <w:rPr>
                <w:rFonts w:ascii="Times New Roman" w:hAnsi="Times New Roman" w:eastAsia="仿宋_GB2312" w:cs="Times New Roman"/>
                <w:kern w:val="0"/>
                <w:sz w:val="24"/>
                <w:szCs w:val="24"/>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2AF82C02">
            <w:pPr>
              <w:widowControl/>
              <w:jc w:val="left"/>
              <w:rPr>
                <w:rFonts w:ascii="Times New Roman" w:hAnsi="Times New Roman" w:eastAsia="仿宋_GB2312" w:cs="Times New Roman"/>
                <w:kern w:val="0"/>
                <w:sz w:val="24"/>
                <w:szCs w:val="24"/>
              </w:rPr>
            </w:pPr>
          </w:p>
        </w:tc>
        <w:tc>
          <w:tcPr>
            <w:tcW w:w="861" w:type="pct"/>
            <w:vMerge w:val="continue"/>
            <w:tcBorders>
              <w:top w:val="single" w:color="auto" w:sz="4" w:space="0"/>
              <w:left w:val="single" w:color="auto" w:sz="4" w:space="0"/>
              <w:bottom w:val="single" w:color="auto" w:sz="4" w:space="0"/>
              <w:right w:val="single" w:color="auto" w:sz="4" w:space="0"/>
            </w:tcBorders>
            <w:vAlign w:val="center"/>
          </w:tcPr>
          <w:p w14:paraId="7550851C">
            <w:pPr>
              <w:widowControl/>
              <w:jc w:val="left"/>
              <w:rPr>
                <w:rFonts w:ascii="Times New Roman" w:hAnsi="Times New Roman" w:eastAsia="仿宋_GB2312" w:cs="Times New Roman"/>
                <w:kern w:val="0"/>
                <w:sz w:val="24"/>
                <w:szCs w:val="24"/>
              </w:rPr>
            </w:pPr>
          </w:p>
        </w:tc>
      </w:tr>
      <w:tr w14:paraId="4758A0A9">
        <w:tblPrEx>
          <w:tblCellMar>
            <w:top w:w="0" w:type="dxa"/>
            <w:left w:w="108" w:type="dxa"/>
            <w:bottom w:w="0" w:type="dxa"/>
            <w:right w:w="108" w:type="dxa"/>
          </w:tblCellMar>
        </w:tblPrEx>
        <w:trPr>
          <w:trHeight w:val="595" w:hRule="atLeast"/>
          <w:jc w:val="center"/>
        </w:trPr>
        <w:tc>
          <w:tcPr>
            <w:tcW w:w="18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80AC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72" w:type="pct"/>
            <w:tcBorders>
              <w:top w:val="nil"/>
              <w:left w:val="nil"/>
              <w:bottom w:val="single" w:color="auto" w:sz="4" w:space="0"/>
              <w:right w:val="single" w:color="auto" w:sz="4" w:space="0"/>
            </w:tcBorders>
            <w:shd w:val="clear" w:color="000000" w:fill="FFFFFF"/>
            <w:noWrap/>
            <w:vAlign w:val="center"/>
          </w:tcPr>
          <w:p w14:paraId="505219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81" w:type="pct"/>
            <w:tcBorders>
              <w:top w:val="nil"/>
              <w:left w:val="nil"/>
              <w:bottom w:val="single" w:color="auto" w:sz="4" w:space="0"/>
              <w:right w:val="single" w:color="auto" w:sz="4" w:space="0"/>
            </w:tcBorders>
            <w:shd w:val="clear" w:color="000000" w:fill="FFFFFF"/>
            <w:noWrap/>
            <w:vAlign w:val="center"/>
          </w:tcPr>
          <w:p w14:paraId="49190A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79" w:type="pct"/>
            <w:tcBorders>
              <w:top w:val="nil"/>
              <w:left w:val="nil"/>
              <w:bottom w:val="single" w:color="auto" w:sz="4" w:space="0"/>
              <w:right w:val="single" w:color="auto" w:sz="4" w:space="0"/>
            </w:tcBorders>
            <w:shd w:val="clear" w:color="000000" w:fill="FFFFFF"/>
            <w:noWrap/>
            <w:vAlign w:val="center"/>
          </w:tcPr>
          <w:p w14:paraId="5D86EF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1" w:type="pct"/>
            <w:tcBorders>
              <w:top w:val="nil"/>
              <w:left w:val="nil"/>
              <w:bottom w:val="single" w:color="auto" w:sz="4" w:space="0"/>
              <w:right w:val="single" w:color="auto" w:sz="4" w:space="0"/>
            </w:tcBorders>
            <w:shd w:val="clear" w:color="000000" w:fill="FFFFFF"/>
            <w:noWrap/>
            <w:vAlign w:val="center"/>
          </w:tcPr>
          <w:p w14:paraId="4E6050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79" w:type="pct"/>
            <w:tcBorders>
              <w:top w:val="nil"/>
              <w:left w:val="nil"/>
              <w:bottom w:val="single" w:color="auto" w:sz="4" w:space="0"/>
              <w:right w:val="single" w:color="auto" w:sz="4" w:space="0"/>
            </w:tcBorders>
            <w:shd w:val="clear" w:color="000000" w:fill="FFFFFF"/>
            <w:noWrap/>
            <w:vAlign w:val="center"/>
          </w:tcPr>
          <w:p w14:paraId="097A1F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1" w:type="pct"/>
            <w:tcBorders>
              <w:top w:val="nil"/>
              <w:left w:val="nil"/>
              <w:bottom w:val="single" w:color="auto" w:sz="4" w:space="0"/>
              <w:right w:val="single" w:color="auto" w:sz="4" w:space="0"/>
            </w:tcBorders>
            <w:shd w:val="clear" w:color="000000" w:fill="FFFFFF"/>
            <w:noWrap/>
            <w:vAlign w:val="center"/>
          </w:tcPr>
          <w:p w14:paraId="076ED1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F02E9B4">
        <w:tblPrEx>
          <w:tblCellMar>
            <w:top w:w="0" w:type="dxa"/>
            <w:left w:w="108" w:type="dxa"/>
            <w:bottom w:w="0" w:type="dxa"/>
            <w:right w:w="108" w:type="dxa"/>
          </w:tblCellMar>
        </w:tblPrEx>
        <w:trPr>
          <w:trHeight w:val="595" w:hRule="atLeast"/>
          <w:jc w:val="center"/>
        </w:trPr>
        <w:tc>
          <w:tcPr>
            <w:tcW w:w="18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395B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72" w:type="pct"/>
            <w:tcBorders>
              <w:top w:val="nil"/>
              <w:left w:val="nil"/>
              <w:bottom w:val="single" w:color="auto" w:sz="4" w:space="0"/>
              <w:right w:val="single" w:color="auto" w:sz="4" w:space="0"/>
            </w:tcBorders>
            <w:shd w:val="clear" w:color="auto" w:fill="auto"/>
            <w:noWrap/>
            <w:vAlign w:val="center"/>
          </w:tcPr>
          <w:p w14:paraId="012678D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1753.42</w:t>
            </w:r>
          </w:p>
        </w:tc>
        <w:tc>
          <w:tcPr>
            <w:tcW w:w="381" w:type="pct"/>
            <w:tcBorders>
              <w:top w:val="nil"/>
              <w:left w:val="nil"/>
              <w:bottom w:val="single" w:color="auto" w:sz="4" w:space="0"/>
              <w:right w:val="single" w:color="auto" w:sz="4" w:space="0"/>
            </w:tcBorders>
            <w:shd w:val="clear" w:color="auto" w:fill="auto"/>
            <w:noWrap/>
            <w:vAlign w:val="center"/>
          </w:tcPr>
          <w:p w14:paraId="64A5F5D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616.62</w:t>
            </w:r>
          </w:p>
        </w:tc>
        <w:tc>
          <w:tcPr>
            <w:tcW w:w="379" w:type="pct"/>
            <w:tcBorders>
              <w:top w:val="nil"/>
              <w:left w:val="nil"/>
              <w:bottom w:val="single" w:color="auto" w:sz="4" w:space="0"/>
              <w:right w:val="single" w:color="auto" w:sz="4" w:space="0"/>
            </w:tcBorders>
            <w:shd w:val="clear" w:color="auto" w:fill="auto"/>
            <w:noWrap/>
            <w:vAlign w:val="center"/>
          </w:tcPr>
          <w:p w14:paraId="6167510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1136.80</w:t>
            </w:r>
          </w:p>
        </w:tc>
        <w:tc>
          <w:tcPr>
            <w:tcW w:w="571" w:type="pct"/>
            <w:tcBorders>
              <w:top w:val="nil"/>
              <w:left w:val="nil"/>
              <w:bottom w:val="single" w:color="auto" w:sz="4" w:space="0"/>
              <w:right w:val="single" w:color="auto" w:sz="4" w:space="0"/>
            </w:tcBorders>
            <w:shd w:val="clear" w:color="auto" w:fill="auto"/>
            <w:noWrap/>
            <w:vAlign w:val="center"/>
          </w:tcPr>
          <w:p w14:paraId="51C277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2B2371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3D5927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88E7102">
        <w:tblPrEx>
          <w:tblCellMar>
            <w:top w:w="0" w:type="dxa"/>
            <w:left w:w="108" w:type="dxa"/>
            <w:bottom w:w="0" w:type="dxa"/>
            <w:right w:w="108" w:type="dxa"/>
          </w:tblCellMar>
        </w:tblPrEx>
        <w:trPr>
          <w:trHeight w:val="595" w:hRule="atLeast"/>
          <w:jc w:val="center"/>
        </w:trPr>
        <w:tc>
          <w:tcPr>
            <w:tcW w:w="7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687D92">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2013299</w:t>
            </w:r>
          </w:p>
        </w:tc>
        <w:tc>
          <w:tcPr>
            <w:tcW w:w="1089" w:type="pct"/>
            <w:tcBorders>
              <w:top w:val="nil"/>
              <w:left w:val="nil"/>
              <w:bottom w:val="single" w:color="auto" w:sz="4" w:space="0"/>
              <w:right w:val="single" w:color="auto" w:sz="4" w:space="0"/>
            </w:tcBorders>
            <w:shd w:val="clear" w:color="000000" w:fill="FFFFFF"/>
            <w:noWrap/>
            <w:vAlign w:val="center"/>
          </w:tcPr>
          <w:p w14:paraId="2E867328">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其他组织事务支出</w:t>
            </w:r>
          </w:p>
        </w:tc>
        <w:tc>
          <w:tcPr>
            <w:tcW w:w="572" w:type="pct"/>
            <w:tcBorders>
              <w:top w:val="nil"/>
              <w:left w:val="nil"/>
              <w:bottom w:val="single" w:color="auto" w:sz="4" w:space="0"/>
              <w:right w:val="single" w:color="auto" w:sz="4" w:space="0"/>
            </w:tcBorders>
            <w:shd w:val="clear" w:color="auto" w:fill="auto"/>
            <w:noWrap/>
            <w:vAlign w:val="center"/>
          </w:tcPr>
          <w:p w14:paraId="03DFFE66">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3.52</w:t>
            </w:r>
          </w:p>
        </w:tc>
        <w:tc>
          <w:tcPr>
            <w:tcW w:w="381" w:type="pct"/>
            <w:tcBorders>
              <w:top w:val="nil"/>
              <w:left w:val="nil"/>
              <w:bottom w:val="single" w:color="auto" w:sz="4" w:space="0"/>
              <w:right w:val="single" w:color="auto" w:sz="4" w:space="0"/>
            </w:tcBorders>
            <w:shd w:val="clear" w:color="auto" w:fill="auto"/>
            <w:noWrap/>
            <w:vAlign w:val="center"/>
          </w:tcPr>
          <w:p w14:paraId="0DF1A55A">
            <w:pPr>
              <w:jc w:val="center"/>
              <w:rPr>
                <w:rFonts w:ascii="Times New Roman" w:hAnsi="Times New Roman" w:eastAsia="仿宋_GB2312" w:cs="Times New Roman"/>
                <w:kern w:val="2"/>
                <w:sz w:val="24"/>
                <w:szCs w:val="24"/>
                <w:lang w:val="en-US" w:eastAsia="zh-CN" w:bidi="ar-SA"/>
              </w:rPr>
            </w:pPr>
          </w:p>
        </w:tc>
        <w:tc>
          <w:tcPr>
            <w:tcW w:w="379" w:type="pct"/>
            <w:tcBorders>
              <w:top w:val="nil"/>
              <w:left w:val="nil"/>
              <w:bottom w:val="single" w:color="auto" w:sz="4" w:space="0"/>
              <w:right w:val="single" w:color="auto" w:sz="4" w:space="0"/>
            </w:tcBorders>
            <w:shd w:val="clear" w:color="auto" w:fill="auto"/>
            <w:noWrap/>
            <w:vAlign w:val="center"/>
          </w:tcPr>
          <w:p w14:paraId="410AFD8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w:t>
            </w:r>
          </w:p>
        </w:tc>
        <w:tc>
          <w:tcPr>
            <w:tcW w:w="571" w:type="pct"/>
            <w:tcBorders>
              <w:top w:val="nil"/>
              <w:left w:val="nil"/>
              <w:bottom w:val="single" w:color="auto" w:sz="4" w:space="0"/>
              <w:right w:val="single" w:color="auto" w:sz="4" w:space="0"/>
            </w:tcBorders>
            <w:shd w:val="clear" w:color="auto" w:fill="auto"/>
            <w:noWrap/>
            <w:vAlign w:val="center"/>
          </w:tcPr>
          <w:p w14:paraId="3C50CDB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4A3608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01DC30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BBC2EC1">
        <w:tblPrEx>
          <w:tblCellMar>
            <w:top w:w="0" w:type="dxa"/>
            <w:left w:w="108" w:type="dxa"/>
            <w:bottom w:w="0" w:type="dxa"/>
            <w:right w:w="108" w:type="dxa"/>
          </w:tblCellMar>
        </w:tblPrEx>
        <w:trPr>
          <w:trHeight w:val="595" w:hRule="atLeast"/>
          <w:jc w:val="center"/>
        </w:trPr>
        <w:tc>
          <w:tcPr>
            <w:tcW w:w="7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34D75E">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p>
        </w:tc>
        <w:tc>
          <w:tcPr>
            <w:tcW w:w="1089" w:type="pct"/>
            <w:tcBorders>
              <w:top w:val="nil"/>
              <w:left w:val="nil"/>
              <w:bottom w:val="single" w:color="auto" w:sz="4" w:space="0"/>
              <w:right w:val="single" w:color="auto" w:sz="4" w:space="0"/>
            </w:tcBorders>
            <w:shd w:val="clear" w:color="000000" w:fill="FFFFFF"/>
            <w:noWrap/>
            <w:vAlign w:val="center"/>
          </w:tcPr>
          <w:p w14:paraId="4DAC6047">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其他一般公共服务支出</w:t>
            </w:r>
          </w:p>
        </w:tc>
        <w:tc>
          <w:tcPr>
            <w:tcW w:w="572" w:type="pct"/>
            <w:tcBorders>
              <w:top w:val="nil"/>
              <w:left w:val="nil"/>
              <w:bottom w:val="single" w:color="auto" w:sz="4" w:space="0"/>
              <w:right w:val="single" w:color="auto" w:sz="4" w:space="0"/>
            </w:tcBorders>
            <w:shd w:val="clear" w:color="auto" w:fill="auto"/>
            <w:noWrap/>
            <w:vAlign w:val="center"/>
          </w:tcPr>
          <w:p w14:paraId="1927EBDE">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5.49</w:t>
            </w:r>
          </w:p>
        </w:tc>
        <w:tc>
          <w:tcPr>
            <w:tcW w:w="381" w:type="pct"/>
            <w:tcBorders>
              <w:top w:val="nil"/>
              <w:left w:val="nil"/>
              <w:bottom w:val="single" w:color="auto" w:sz="4" w:space="0"/>
              <w:right w:val="single" w:color="auto" w:sz="4" w:space="0"/>
            </w:tcBorders>
            <w:shd w:val="clear" w:color="auto" w:fill="auto"/>
            <w:noWrap/>
            <w:vAlign w:val="center"/>
          </w:tcPr>
          <w:p w14:paraId="5E0244B7">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5.49</w:t>
            </w:r>
          </w:p>
        </w:tc>
        <w:tc>
          <w:tcPr>
            <w:tcW w:w="379" w:type="pct"/>
            <w:tcBorders>
              <w:top w:val="nil"/>
              <w:left w:val="nil"/>
              <w:bottom w:val="single" w:color="auto" w:sz="4" w:space="0"/>
              <w:right w:val="single" w:color="auto" w:sz="4" w:space="0"/>
            </w:tcBorders>
            <w:shd w:val="clear" w:color="auto" w:fill="auto"/>
            <w:noWrap/>
            <w:vAlign w:val="center"/>
          </w:tcPr>
          <w:p w14:paraId="4C8F9B71">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5D223E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1632B8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6CF11F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3075242">
        <w:tblPrEx>
          <w:tblCellMar>
            <w:top w:w="0" w:type="dxa"/>
            <w:left w:w="108" w:type="dxa"/>
            <w:bottom w:w="0" w:type="dxa"/>
            <w:right w:w="108" w:type="dxa"/>
          </w:tblCellMar>
        </w:tblPrEx>
        <w:trPr>
          <w:trHeight w:val="595" w:hRule="atLeast"/>
          <w:jc w:val="center"/>
        </w:trPr>
        <w:tc>
          <w:tcPr>
            <w:tcW w:w="7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4B6DB2">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2080501</w:t>
            </w:r>
          </w:p>
        </w:tc>
        <w:tc>
          <w:tcPr>
            <w:tcW w:w="1089" w:type="pct"/>
            <w:tcBorders>
              <w:top w:val="nil"/>
              <w:left w:val="nil"/>
              <w:bottom w:val="single" w:color="auto" w:sz="4" w:space="0"/>
              <w:right w:val="single" w:color="auto" w:sz="4" w:space="0"/>
            </w:tcBorders>
            <w:shd w:val="clear" w:color="000000" w:fill="FFFFFF"/>
            <w:noWrap/>
            <w:vAlign w:val="center"/>
          </w:tcPr>
          <w:p w14:paraId="4A608E3F">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行政单位离退休</w:t>
            </w:r>
          </w:p>
        </w:tc>
        <w:tc>
          <w:tcPr>
            <w:tcW w:w="572" w:type="pct"/>
            <w:tcBorders>
              <w:top w:val="nil"/>
              <w:left w:val="nil"/>
              <w:bottom w:val="single" w:color="auto" w:sz="4" w:space="0"/>
              <w:right w:val="single" w:color="auto" w:sz="4" w:space="0"/>
            </w:tcBorders>
            <w:shd w:val="clear" w:color="auto" w:fill="auto"/>
            <w:noWrap/>
            <w:vAlign w:val="center"/>
          </w:tcPr>
          <w:p w14:paraId="696AE867">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0.31</w:t>
            </w:r>
          </w:p>
        </w:tc>
        <w:tc>
          <w:tcPr>
            <w:tcW w:w="381" w:type="pct"/>
            <w:tcBorders>
              <w:top w:val="nil"/>
              <w:left w:val="nil"/>
              <w:bottom w:val="single" w:color="auto" w:sz="4" w:space="0"/>
              <w:right w:val="single" w:color="auto" w:sz="4" w:space="0"/>
            </w:tcBorders>
            <w:shd w:val="clear" w:color="auto" w:fill="auto"/>
            <w:noWrap/>
            <w:vAlign w:val="center"/>
          </w:tcPr>
          <w:p w14:paraId="2A696BE2">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0.31</w:t>
            </w:r>
          </w:p>
        </w:tc>
        <w:tc>
          <w:tcPr>
            <w:tcW w:w="379" w:type="pct"/>
            <w:tcBorders>
              <w:top w:val="nil"/>
              <w:left w:val="nil"/>
              <w:bottom w:val="single" w:color="auto" w:sz="4" w:space="0"/>
              <w:right w:val="single" w:color="auto" w:sz="4" w:space="0"/>
            </w:tcBorders>
            <w:shd w:val="clear" w:color="auto" w:fill="auto"/>
            <w:noWrap/>
            <w:vAlign w:val="center"/>
          </w:tcPr>
          <w:p w14:paraId="24D312A8">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70B44D5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4BB22E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712C20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515E6D">
        <w:tblPrEx>
          <w:tblCellMar>
            <w:top w:w="0" w:type="dxa"/>
            <w:left w:w="108" w:type="dxa"/>
            <w:bottom w:w="0" w:type="dxa"/>
            <w:right w:w="108" w:type="dxa"/>
          </w:tblCellMar>
        </w:tblPrEx>
        <w:trPr>
          <w:trHeight w:val="595" w:hRule="atLeast"/>
          <w:jc w:val="center"/>
        </w:trPr>
        <w:tc>
          <w:tcPr>
            <w:tcW w:w="7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FFFB81">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1089" w:type="pct"/>
            <w:tcBorders>
              <w:top w:val="nil"/>
              <w:left w:val="nil"/>
              <w:bottom w:val="single" w:color="auto" w:sz="4" w:space="0"/>
              <w:right w:val="single" w:color="auto" w:sz="4" w:space="0"/>
            </w:tcBorders>
            <w:shd w:val="clear" w:color="000000" w:fill="FFFFFF"/>
            <w:noWrap/>
            <w:vAlign w:val="center"/>
          </w:tcPr>
          <w:p w14:paraId="16CD60F5">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机关事业单位基本养老保险缴费支出</w:t>
            </w:r>
          </w:p>
        </w:tc>
        <w:tc>
          <w:tcPr>
            <w:tcW w:w="572" w:type="pct"/>
            <w:tcBorders>
              <w:top w:val="nil"/>
              <w:left w:val="nil"/>
              <w:bottom w:val="single" w:color="auto" w:sz="4" w:space="0"/>
              <w:right w:val="single" w:color="auto" w:sz="4" w:space="0"/>
            </w:tcBorders>
            <w:shd w:val="clear" w:color="auto" w:fill="auto"/>
            <w:noWrap/>
            <w:vAlign w:val="center"/>
          </w:tcPr>
          <w:p w14:paraId="6204B88F">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43.28</w:t>
            </w:r>
          </w:p>
        </w:tc>
        <w:tc>
          <w:tcPr>
            <w:tcW w:w="381" w:type="pct"/>
            <w:tcBorders>
              <w:top w:val="nil"/>
              <w:left w:val="nil"/>
              <w:bottom w:val="single" w:color="auto" w:sz="4" w:space="0"/>
              <w:right w:val="single" w:color="auto" w:sz="4" w:space="0"/>
            </w:tcBorders>
            <w:shd w:val="clear" w:color="auto" w:fill="auto"/>
            <w:noWrap/>
            <w:vAlign w:val="center"/>
          </w:tcPr>
          <w:p w14:paraId="0B2EF5A3">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43.28</w:t>
            </w:r>
          </w:p>
        </w:tc>
        <w:tc>
          <w:tcPr>
            <w:tcW w:w="379" w:type="pct"/>
            <w:tcBorders>
              <w:top w:val="nil"/>
              <w:left w:val="nil"/>
              <w:bottom w:val="single" w:color="auto" w:sz="4" w:space="0"/>
              <w:right w:val="single" w:color="auto" w:sz="4" w:space="0"/>
            </w:tcBorders>
            <w:shd w:val="clear" w:color="auto" w:fill="auto"/>
            <w:noWrap/>
            <w:vAlign w:val="center"/>
          </w:tcPr>
          <w:p w14:paraId="5FE7654F">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0955B2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292624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7A66A9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15DC1C">
        <w:tblPrEx>
          <w:tblCellMar>
            <w:top w:w="0" w:type="dxa"/>
            <w:left w:w="108" w:type="dxa"/>
            <w:bottom w:w="0" w:type="dxa"/>
            <w:right w:w="108" w:type="dxa"/>
          </w:tblCellMar>
        </w:tblPrEx>
        <w:trPr>
          <w:trHeight w:val="595" w:hRule="atLeast"/>
          <w:jc w:val="center"/>
        </w:trPr>
        <w:tc>
          <w:tcPr>
            <w:tcW w:w="7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64B45E">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2080599</w:t>
            </w:r>
          </w:p>
        </w:tc>
        <w:tc>
          <w:tcPr>
            <w:tcW w:w="1089" w:type="pct"/>
            <w:tcBorders>
              <w:top w:val="nil"/>
              <w:left w:val="nil"/>
              <w:bottom w:val="single" w:color="auto" w:sz="4" w:space="0"/>
              <w:right w:val="single" w:color="auto" w:sz="4" w:space="0"/>
            </w:tcBorders>
            <w:shd w:val="clear" w:color="000000" w:fill="FFFFFF"/>
            <w:noWrap/>
            <w:vAlign w:val="center"/>
          </w:tcPr>
          <w:p w14:paraId="1133415F">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其他行政事业单位养老支出</w:t>
            </w:r>
          </w:p>
        </w:tc>
        <w:tc>
          <w:tcPr>
            <w:tcW w:w="572" w:type="pct"/>
            <w:tcBorders>
              <w:top w:val="nil"/>
              <w:left w:val="nil"/>
              <w:bottom w:val="single" w:color="auto" w:sz="4" w:space="0"/>
              <w:right w:val="single" w:color="auto" w:sz="4" w:space="0"/>
            </w:tcBorders>
            <w:shd w:val="clear" w:color="auto" w:fill="auto"/>
            <w:noWrap/>
            <w:vAlign w:val="center"/>
          </w:tcPr>
          <w:p w14:paraId="12C19F34">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9.28</w:t>
            </w:r>
          </w:p>
        </w:tc>
        <w:tc>
          <w:tcPr>
            <w:tcW w:w="381" w:type="pct"/>
            <w:tcBorders>
              <w:top w:val="nil"/>
              <w:left w:val="nil"/>
              <w:bottom w:val="single" w:color="auto" w:sz="4" w:space="0"/>
              <w:right w:val="single" w:color="auto" w:sz="4" w:space="0"/>
            </w:tcBorders>
            <w:shd w:val="clear" w:color="auto" w:fill="auto"/>
            <w:noWrap/>
            <w:vAlign w:val="center"/>
          </w:tcPr>
          <w:p w14:paraId="1479C9A9">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9.28</w:t>
            </w:r>
          </w:p>
        </w:tc>
        <w:tc>
          <w:tcPr>
            <w:tcW w:w="379" w:type="pct"/>
            <w:tcBorders>
              <w:top w:val="nil"/>
              <w:left w:val="nil"/>
              <w:bottom w:val="single" w:color="auto" w:sz="4" w:space="0"/>
              <w:right w:val="single" w:color="auto" w:sz="4" w:space="0"/>
            </w:tcBorders>
            <w:shd w:val="clear" w:color="auto" w:fill="auto"/>
            <w:noWrap/>
            <w:vAlign w:val="center"/>
          </w:tcPr>
          <w:p w14:paraId="3F12FD54">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2709CB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702687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5DD8E4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916C9F">
        <w:tblPrEx>
          <w:tblCellMar>
            <w:top w:w="0" w:type="dxa"/>
            <w:left w:w="108" w:type="dxa"/>
            <w:bottom w:w="0" w:type="dxa"/>
            <w:right w:w="108" w:type="dxa"/>
          </w:tblCellMar>
        </w:tblPrEx>
        <w:trPr>
          <w:trHeight w:val="595" w:hRule="atLeast"/>
          <w:jc w:val="center"/>
        </w:trPr>
        <w:tc>
          <w:tcPr>
            <w:tcW w:w="76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D8AF60">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1089" w:type="pct"/>
            <w:tcBorders>
              <w:top w:val="nil"/>
              <w:left w:val="nil"/>
              <w:bottom w:val="single" w:color="auto" w:sz="4" w:space="0"/>
              <w:right w:val="single" w:color="auto" w:sz="4" w:space="0"/>
            </w:tcBorders>
            <w:shd w:val="clear" w:color="000000" w:fill="FFFFFF"/>
            <w:noWrap/>
            <w:vAlign w:val="center"/>
          </w:tcPr>
          <w:p w14:paraId="51512A5A">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死亡抚恤</w:t>
            </w:r>
          </w:p>
        </w:tc>
        <w:tc>
          <w:tcPr>
            <w:tcW w:w="572" w:type="pct"/>
            <w:tcBorders>
              <w:top w:val="nil"/>
              <w:left w:val="nil"/>
              <w:bottom w:val="single" w:color="auto" w:sz="4" w:space="0"/>
              <w:right w:val="single" w:color="auto" w:sz="4" w:space="0"/>
            </w:tcBorders>
            <w:shd w:val="clear" w:color="auto" w:fill="auto"/>
            <w:noWrap/>
            <w:vAlign w:val="center"/>
          </w:tcPr>
          <w:p w14:paraId="23CF315E">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32.08</w:t>
            </w:r>
          </w:p>
        </w:tc>
        <w:tc>
          <w:tcPr>
            <w:tcW w:w="381" w:type="pct"/>
            <w:tcBorders>
              <w:top w:val="nil"/>
              <w:left w:val="nil"/>
              <w:bottom w:val="single" w:color="auto" w:sz="4" w:space="0"/>
              <w:right w:val="single" w:color="auto" w:sz="4" w:space="0"/>
            </w:tcBorders>
            <w:shd w:val="clear" w:color="auto" w:fill="auto"/>
            <w:noWrap/>
            <w:vAlign w:val="center"/>
          </w:tcPr>
          <w:p w14:paraId="150EE84F">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32.08</w:t>
            </w:r>
          </w:p>
        </w:tc>
        <w:tc>
          <w:tcPr>
            <w:tcW w:w="379" w:type="pct"/>
            <w:tcBorders>
              <w:top w:val="nil"/>
              <w:left w:val="nil"/>
              <w:bottom w:val="single" w:color="auto" w:sz="4" w:space="0"/>
              <w:right w:val="single" w:color="auto" w:sz="4" w:space="0"/>
            </w:tcBorders>
            <w:shd w:val="clear" w:color="auto" w:fill="auto"/>
            <w:noWrap/>
            <w:vAlign w:val="center"/>
          </w:tcPr>
          <w:p w14:paraId="04832A24">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636EA4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9" w:type="pct"/>
            <w:tcBorders>
              <w:top w:val="nil"/>
              <w:left w:val="nil"/>
              <w:bottom w:val="single" w:color="auto" w:sz="4" w:space="0"/>
              <w:right w:val="single" w:color="auto" w:sz="4" w:space="0"/>
            </w:tcBorders>
            <w:shd w:val="clear" w:color="auto" w:fill="auto"/>
            <w:noWrap/>
            <w:vAlign w:val="center"/>
          </w:tcPr>
          <w:p w14:paraId="6D2241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1" w:type="pct"/>
            <w:tcBorders>
              <w:top w:val="nil"/>
              <w:left w:val="nil"/>
              <w:bottom w:val="single" w:color="auto" w:sz="4" w:space="0"/>
              <w:right w:val="single" w:color="auto" w:sz="4" w:space="0"/>
            </w:tcBorders>
            <w:shd w:val="clear" w:color="auto" w:fill="auto"/>
            <w:noWrap/>
            <w:vAlign w:val="center"/>
          </w:tcPr>
          <w:p w14:paraId="723CAA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928213">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75DF13F">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C3AD9EC">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伤残抚恤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9FA931">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2E8B83">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1.14</w:t>
            </w:r>
          </w:p>
        </w:tc>
        <w:tc>
          <w:tcPr>
            <w:tcW w:w="379" w:type="pct"/>
            <w:tcBorders>
              <w:top w:val="single" w:color="auto" w:sz="4" w:space="0"/>
              <w:left w:val="single" w:color="auto" w:sz="4" w:space="0"/>
              <w:bottom w:val="single" w:color="auto" w:sz="4" w:space="0"/>
              <w:right w:val="single" w:color="auto" w:sz="4" w:space="0"/>
            </w:tcBorders>
          </w:tcPr>
          <w:p w14:paraId="090EA952">
            <w:pPr>
              <w:widowControl/>
              <w:jc w:val="center"/>
              <w:rPr>
                <w:rFonts w:ascii="Times New Roman" w:hAnsi="Times New Roman" w:eastAsia="仿宋_GB2312" w:cs="Times New Roman"/>
                <w:kern w:val="0"/>
                <w:sz w:val="24"/>
                <w:szCs w:val="24"/>
              </w:rPr>
            </w:pPr>
          </w:p>
        </w:tc>
        <w:tc>
          <w:tcPr>
            <w:tcW w:w="571" w:type="pct"/>
            <w:tcBorders>
              <w:top w:val="single" w:color="auto" w:sz="4" w:space="0"/>
              <w:left w:val="single" w:color="auto" w:sz="4" w:space="0"/>
              <w:bottom w:val="single" w:color="auto" w:sz="4" w:space="0"/>
              <w:right w:val="single" w:color="auto" w:sz="4" w:space="0"/>
            </w:tcBorders>
          </w:tcPr>
          <w:p w14:paraId="01BE706B">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FB0A5E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D14249A">
            <w:pPr>
              <w:widowControl/>
              <w:jc w:val="right"/>
              <w:rPr>
                <w:rFonts w:ascii="Times New Roman" w:hAnsi="Times New Roman" w:eastAsia="仿宋_GB2312" w:cs="Times New Roman"/>
                <w:kern w:val="0"/>
                <w:sz w:val="24"/>
                <w:szCs w:val="24"/>
              </w:rPr>
            </w:pPr>
          </w:p>
        </w:tc>
      </w:tr>
      <w:tr w14:paraId="79C914E1">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6B15F5C3">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CD5CAD2">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25D186">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05E00C">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10.63</w:t>
            </w:r>
          </w:p>
        </w:tc>
        <w:tc>
          <w:tcPr>
            <w:tcW w:w="379" w:type="pct"/>
            <w:tcBorders>
              <w:top w:val="single" w:color="auto" w:sz="4" w:space="0"/>
              <w:left w:val="single" w:color="auto" w:sz="4" w:space="0"/>
              <w:bottom w:val="single" w:color="auto" w:sz="4" w:space="0"/>
              <w:right w:val="single" w:color="auto" w:sz="4" w:space="0"/>
            </w:tcBorders>
          </w:tcPr>
          <w:p w14:paraId="6033A8DA">
            <w:pPr>
              <w:widowControl/>
              <w:jc w:val="center"/>
              <w:rPr>
                <w:rFonts w:ascii="Times New Roman" w:hAnsi="Times New Roman" w:eastAsia="仿宋_GB2312" w:cs="Times New Roman"/>
                <w:kern w:val="0"/>
                <w:sz w:val="24"/>
                <w:szCs w:val="24"/>
              </w:rPr>
            </w:pPr>
          </w:p>
        </w:tc>
        <w:tc>
          <w:tcPr>
            <w:tcW w:w="571" w:type="pct"/>
            <w:tcBorders>
              <w:top w:val="single" w:color="auto" w:sz="4" w:space="0"/>
              <w:left w:val="single" w:color="auto" w:sz="4" w:space="0"/>
              <w:bottom w:val="single" w:color="auto" w:sz="4" w:space="0"/>
              <w:right w:val="single" w:color="auto" w:sz="4" w:space="0"/>
            </w:tcBorders>
          </w:tcPr>
          <w:p w14:paraId="16F9EA3B">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64D1F7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637DB58">
            <w:pPr>
              <w:widowControl/>
              <w:jc w:val="right"/>
              <w:rPr>
                <w:rFonts w:ascii="Times New Roman" w:hAnsi="Times New Roman" w:eastAsia="仿宋_GB2312" w:cs="Times New Roman"/>
                <w:kern w:val="0"/>
                <w:sz w:val="24"/>
                <w:szCs w:val="24"/>
              </w:rPr>
            </w:pPr>
          </w:p>
        </w:tc>
      </w:tr>
      <w:tr w14:paraId="77A5FB52">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2BAAC03">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2130101</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9285CBF">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2C6AF6">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2F58DA">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13.08</w:t>
            </w:r>
          </w:p>
        </w:tc>
        <w:tc>
          <w:tcPr>
            <w:tcW w:w="379" w:type="pct"/>
            <w:tcBorders>
              <w:top w:val="single" w:color="auto" w:sz="4" w:space="0"/>
              <w:left w:val="single" w:color="auto" w:sz="4" w:space="0"/>
              <w:bottom w:val="single" w:color="auto" w:sz="4" w:space="0"/>
              <w:right w:val="single" w:color="auto" w:sz="4" w:space="0"/>
            </w:tcBorders>
          </w:tcPr>
          <w:p w14:paraId="7DCD9FDE">
            <w:pPr>
              <w:widowControl/>
              <w:jc w:val="center"/>
              <w:rPr>
                <w:rFonts w:ascii="Times New Roman" w:hAnsi="Times New Roman" w:eastAsia="仿宋_GB2312" w:cs="Times New Roman"/>
                <w:kern w:val="0"/>
                <w:sz w:val="24"/>
                <w:szCs w:val="24"/>
              </w:rPr>
            </w:pPr>
          </w:p>
        </w:tc>
        <w:tc>
          <w:tcPr>
            <w:tcW w:w="571" w:type="pct"/>
            <w:tcBorders>
              <w:top w:val="single" w:color="auto" w:sz="4" w:space="0"/>
              <w:left w:val="single" w:color="auto" w:sz="4" w:space="0"/>
              <w:bottom w:val="single" w:color="auto" w:sz="4" w:space="0"/>
              <w:right w:val="single" w:color="auto" w:sz="4" w:space="0"/>
            </w:tcBorders>
          </w:tcPr>
          <w:p w14:paraId="79369614">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2A6AB81">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30EA79D">
            <w:pPr>
              <w:widowControl/>
              <w:jc w:val="right"/>
              <w:rPr>
                <w:rFonts w:ascii="Times New Roman" w:hAnsi="Times New Roman" w:eastAsia="仿宋_GB2312" w:cs="Times New Roman"/>
                <w:kern w:val="0"/>
                <w:sz w:val="24"/>
                <w:szCs w:val="24"/>
              </w:rPr>
            </w:pPr>
          </w:p>
        </w:tc>
      </w:tr>
      <w:tr w14:paraId="2B8974EB">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D0A8221">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lang w:eastAsia="zh-CN"/>
              </w:rPr>
              <w:t>130104</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C767F5E">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8DB24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407.59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DA4EC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407.59</w:t>
            </w:r>
          </w:p>
        </w:tc>
        <w:tc>
          <w:tcPr>
            <w:tcW w:w="379" w:type="pct"/>
            <w:tcBorders>
              <w:top w:val="single" w:color="auto" w:sz="4" w:space="0"/>
              <w:left w:val="single" w:color="auto" w:sz="4" w:space="0"/>
              <w:bottom w:val="single" w:color="auto" w:sz="4" w:space="0"/>
              <w:right w:val="single" w:color="auto" w:sz="4" w:space="0"/>
            </w:tcBorders>
          </w:tcPr>
          <w:p w14:paraId="475F22F8">
            <w:pPr>
              <w:widowControl/>
              <w:jc w:val="center"/>
              <w:rPr>
                <w:rFonts w:ascii="Times New Roman" w:hAnsi="Times New Roman" w:eastAsia="仿宋_GB2312" w:cs="Times New Roman"/>
                <w:kern w:val="0"/>
                <w:sz w:val="24"/>
                <w:szCs w:val="24"/>
              </w:rPr>
            </w:pPr>
          </w:p>
        </w:tc>
        <w:tc>
          <w:tcPr>
            <w:tcW w:w="571" w:type="pct"/>
            <w:tcBorders>
              <w:top w:val="single" w:color="auto" w:sz="4" w:space="0"/>
              <w:left w:val="single" w:color="auto" w:sz="4" w:space="0"/>
              <w:bottom w:val="single" w:color="auto" w:sz="4" w:space="0"/>
              <w:right w:val="single" w:color="auto" w:sz="4" w:space="0"/>
            </w:tcBorders>
          </w:tcPr>
          <w:p w14:paraId="1584DCAB">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5135A9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1C0FE61">
            <w:pPr>
              <w:widowControl/>
              <w:jc w:val="right"/>
              <w:rPr>
                <w:rFonts w:ascii="Times New Roman" w:hAnsi="Times New Roman" w:eastAsia="仿宋_GB2312" w:cs="Times New Roman"/>
                <w:kern w:val="0"/>
                <w:sz w:val="24"/>
                <w:szCs w:val="24"/>
              </w:rPr>
            </w:pPr>
          </w:p>
        </w:tc>
      </w:tr>
      <w:tr w14:paraId="557136E3">
        <w:tblPrEx>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37FC6B7">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2130122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25F54FD">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农业生产发展</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C28820">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943.42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4EB326">
            <w:pPr>
              <w:jc w:val="center"/>
              <w:rPr>
                <w:rFonts w:hint="default" w:ascii="Times New Roman" w:hAnsi="Times New Roman" w:eastAsia="仿宋_GB2312" w:cs="Times New Roman"/>
                <w:kern w:val="2"/>
                <w:sz w:val="24"/>
                <w:szCs w:val="24"/>
                <w:lang w:val="en-US" w:eastAsia="zh-CN" w:bidi="ar-SA"/>
              </w:rPr>
            </w:pPr>
          </w:p>
        </w:tc>
        <w:tc>
          <w:tcPr>
            <w:tcW w:w="379" w:type="pct"/>
            <w:tcBorders>
              <w:top w:val="single" w:color="auto" w:sz="4" w:space="0"/>
              <w:left w:val="single" w:color="auto" w:sz="4" w:space="0"/>
              <w:bottom w:val="single" w:color="auto" w:sz="4" w:space="0"/>
              <w:right w:val="single" w:color="auto" w:sz="4" w:space="0"/>
            </w:tcBorders>
          </w:tcPr>
          <w:p w14:paraId="3CDBE3DA">
            <w:pPr>
              <w:widowControl/>
              <w:spacing w:line="360" w:lineRule="auto"/>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943.42</w:t>
            </w:r>
          </w:p>
        </w:tc>
        <w:tc>
          <w:tcPr>
            <w:tcW w:w="571" w:type="pct"/>
            <w:tcBorders>
              <w:top w:val="single" w:color="auto" w:sz="4" w:space="0"/>
              <w:left w:val="single" w:color="auto" w:sz="4" w:space="0"/>
              <w:bottom w:val="single" w:color="auto" w:sz="4" w:space="0"/>
              <w:right w:val="single" w:color="auto" w:sz="4" w:space="0"/>
            </w:tcBorders>
          </w:tcPr>
          <w:p w14:paraId="5DD91E9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D91183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720BA44">
            <w:pPr>
              <w:widowControl/>
              <w:jc w:val="right"/>
              <w:rPr>
                <w:rFonts w:ascii="Times New Roman" w:hAnsi="Times New Roman" w:eastAsia="仿宋_GB2312" w:cs="Times New Roman"/>
                <w:kern w:val="0"/>
                <w:sz w:val="24"/>
                <w:szCs w:val="24"/>
              </w:rPr>
            </w:pPr>
          </w:p>
        </w:tc>
      </w:tr>
      <w:tr w14:paraId="4732AFA9">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0F0046C">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2130124</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FAAEBC0">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农村合作经济</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516190">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116.51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CB1AB9">
            <w:pPr>
              <w:jc w:val="center"/>
              <w:rPr>
                <w:rFonts w:hint="default" w:ascii="Times New Roman" w:hAnsi="Times New Roman" w:eastAsia="仿宋_GB2312" w:cs="Times New Roman"/>
                <w:kern w:val="2"/>
                <w:sz w:val="24"/>
                <w:szCs w:val="24"/>
                <w:lang w:val="en-US" w:eastAsia="zh-CN" w:bidi="ar-SA"/>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48D8A4C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116.51</w:t>
            </w:r>
          </w:p>
        </w:tc>
        <w:tc>
          <w:tcPr>
            <w:tcW w:w="571" w:type="pct"/>
            <w:tcBorders>
              <w:top w:val="single" w:color="auto" w:sz="4" w:space="0"/>
              <w:left w:val="single" w:color="auto" w:sz="4" w:space="0"/>
              <w:bottom w:val="single" w:color="auto" w:sz="4" w:space="0"/>
              <w:right w:val="single" w:color="auto" w:sz="4" w:space="0"/>
            </w:tcBorders>
          </w:tcPr>
          <w:p w14:paraId="4D08A27E">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DDFDF3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5D26103">
            <w:pPr>
              <w:widowControl/>
              <w:jc w:val="right"/>
              <w:rPr>
                <w:rFonts w:ascii="Times New Roman" w:hAnsi="Times New Roman" w:eastAsia="仿宋_GB2312" w:cs="Times New Roman"/>
                <w:kern w:val="0"/>
                <w:sz w:val="24"/>
                <w:szCs w:val="24"/>
              </w:rPr>
            </w:pPr>
          </w:p>
        </w:tc>
      </w:tr>
      <w:tr w14:paraId="225145ED">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6D699DE">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2130199</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7D94ED1">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8A7F3">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33.04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5255F9">
            <w:pPr>
              <w:jc w:val="center"/>
              <w:rPr>
                <w:rFonts w:hint="default" w:ascii="Times New Roman" w:hAnsi="Times New Roman" w:eastAsia="仿宋_GB2312" w:cs="Times New Roman"/>
                <w:kern w:val="2"/>
                <w:sz w:val="24"/>
                <w:szCs w:val="24"/>
                <w:lang w:val="en-US" w:eastAsia="zh-CN" w:bidi="ar-SA"/>
              </w:rPr>
            </w:pP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1168B7F1">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33.04</w:t>
            </w:r>
          </w:p>
        </w:tc>
        <w:tc>
          <w:tcPr>
            <w:tcW w:w="571" w:type="pct"/>
            <w:tcBorders>
              <w:top w:val="single" w:color="auto" w:sz="4" w:space="0"/>
              <w:left w:val="single" w:color="auto" w:sz="4" w:space="0"/>
              <w:bottom w:val="single" w:color="auto" w:sz="4" w:space="0"/>
              <w:right w:val="single" w:color="auto" w:sz="4" w:space="0"/>
            </w:tcBorders>
          </w:tcPr>
          <w:p w14:paraId="384FE91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FDA694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15E403F">
            <w:pPr>
              <w:widowControl/>
              <w:jc w:val="right"/>
              <w:rPr>
                <w:rFonts w:ascii="Times New Roman" w:hAnsi="Times New Roman" w:eastAsia="仿宋_GB2312" w:cs="Times New Roman"/>
                <w:kern w:val="0"/>
                <w:sz w:val="24"/>
                <w:szCs w:val="24"/>
              </w:rPr>
            </w:pPr>
          </w:p>
        </w:tc>
      </w:tr>
      <w:tr w14:paraId="63B10E50">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1C9F53D">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2159802</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753D699">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制造业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FF3EE2">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42B79D">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93</w:t>
            </w:r>
          </w:p>
        </w:tc>
        <w:tc>
          <w:tcPr>
            <w:tcW w:w="379" w:type="pct"/>
            <w:tcBorders>
              <w:top w:val="single" w:color="auto" w:sz="4" w:space="0"/>
              <w:left w:val="single" w:color="auto" w:sz="4" w:space="0"/>
              <w:bottom w:val="single" w:color="auto" w:sz="4" w:space="0"/>
              <w:right w:val="single" w:color="auto" w:sz="4" w:space="0"/>
            </w:tcBorders>
          </w:tcPr>
          <w:p w14:paraId="65AF2705">
            <w:pPr>
              <w:widowControl/>
              <w:jc w:val="center"/>
              <w:rPr>
                <w:rFonts w:ascii="Times New Roman" w:hAnsi="Times New Roman" w:eastAsia="仿宋_GB2312" w:cs="Times New Roman"/>
                <w:kern w:val="0"/>
                <w:sz w:val="24"/>
                <w:szCs w:val="24"/>
              </w:rPr>
            </w:pPr>
          </w:p>
        </w:tc>
        <w:tc>
          <w:tcPr>
            <w:tcW w:w="571" w:type="pct"/>
            <w:tcBorders>
              <w:top w:val="single" w:color="auto" w:sz="4" w:space="0"/>
              <w:left w:val="single" w:color="auto" w:sz="4" w:space="0"/>
              <w:bottom w:val="single" w:color="auto" w:sz="4" w:space="0"/>
              <w:right w:val="single" w:color="auto" w:sz="4" w:space="0"/>
            </w:tcBorders>
          </w:tcPr>
          <w:p w14:paraId="3D2B7E32">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EBD9EE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7588180">
            <w:pPr>
              <w:widowControl/>
              <w:jc w:val="right"/>
              <w:rPr>
                <w:rFonts w:ascii="Times New Roman" w:hAnsi="Times New Roman" w:eastAsia="仿宋_GB2312" w:cs="Times New Roman"/>
                <w:kern w:val="0"/>
                <w:sz w:val="24"/>
                <w:szCs w:val="24"/>
              </w:rPr>
            </w:pPr>
          </w:p>
        </w:tc>
      </w:tr>
      <w:tr w14:paraId="389C109D">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AADAF4F">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2239999</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50249E5">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1EEBC4">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40.31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EEAAC0">
            <w:pPr>
              <w:jc w:val="center"/>
              <w:rPr>
                <w:rFonts w:hint="default" w:ascii="Times New Roman" w:hAnsi="Times New Roman" w:eastAsia="仿宋_GB2312" w:cs="Times New Roman"/>
                <w:kern w:val="2"/>
                <w:sz w:val="24"/>
                <w:szCs w:val="24"/>
                <w:lang w:val="en-US" w:eastAsia="zh-CN" w:bidi="ar-SA"/>
              </w:rPr>
            </w:pPr>
          </w:p>
        </w:tc>
        <w:tc>
          <w:tcPr>
            <w:tcW w:w="379" w:type="pct"/>
            <w:tcBorders>
              <w:top w:val="single" w:color="auto" w:sz="4" w:space="0"/>
              <w:left w:val="single" w:color="auto" w:sz="4" w:space="0"/>
              <w:bottom w:val="single" w:color="auto" w:sz="4" w:space="0"/>
              <w:right w:val="single" w:color="auto" w:sz="4" w:space="0"/>
            </w:tcBorders>
          </w:tcPr>
          <w:p w14:paraId="6A2B009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lang w:val="en-US" w:eastAsia="zh-CN"/>
              </w:rPr>
              <w:t>40.31</w:t>
            </w:r>
          </w:p>
        </w:tc>
        <w:tc>
          <w:tcPr>
            <w:tcW w:w="571" w:type="pct"/>
            <w:tcBorders>
              <w:top w:val="single" w:color="auto" w:sz="4" w:space="0"/>
              <w:left w:val="single" w:color="auto" w:sz="4" w:space="0"/>
              <w:bottom w:val="single" w:color="auto" w:sz="4" w:space="0"/>
              <w:right w:val="single" w:color="auto" w:sz="4" w:space="0"/>
            </w:tcBorders>
          </w:tcPr>
          <w:p w14:paraId="3D0F0C9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7F1EBA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CC61013">
            <w:pPr>
              <w:widowControl/>
              <w:jc w:val="right"/>
              <w:rPr>
                <w:rFonts w:ascii="Times New Roman" w:hAnsi="Times New Roman" w:eastAsia="仿宋_GB2312" w:cs="Times New Roman"/>
                <w:kern w:val="0"/>
                <w:sz w:val="24"/>
                <w:szCs w:val="24"/>
              </w:rPr>
            </w:pPr>
          </w:p>
        </w:tc>
      </w:tr>
    </w:tbl>
    <w:p w14:paraId="6D3E331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9368E7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D129935">
      <w:pPr>
        <w:widowControl/>
        <w:spacing w:line="400" w:lineRule="exact"/>
        <w:jc w:val="center"/>
        <w:textAlignment w:val="center"/>
        <w:rPr>
          <w:rFonts w:ascii="Times New Roman" w:hAnsi="Times New Roman" w:eastAsia="黑体" w:cs="Times New Roman"/>
          <w:color w:val="000000"/>
          <w:kern w:val="0"/>
          <w:sz w:val="32"/>
          <w:szCs w:val="32"/>
        </w:rPr>
      </w:pPr>
    </w:p>
    <w:p w14:paraId="415A7022">
      <w:pPr>
        <w:widowControl/>
        <w:spacing w:line="400" w:lineRule="exact"/>
        <w:jc w:val="center"/>
        <w:textAlignment w:val="center"/>
        <w:rPr>
          <w:rFonts w:ascii="Times New Roman" w:hAnsi="Times New Roman" w:eastAsia="黑体" w:cs="Times New Roman"/>
          <w:color w:val="000000"/>
          <w:kern w:val="0"/>
          <w:sz w:val="32"/>
          <w:szCs w:val="32"/>
        </w:rPr>
      </w:pPr>
    </w:p>
    <w:p w14:paraId="3531A980">
      <w:pPr>
        <w:widowControl/>
        <w:spacing w:line="400" w:lineRule="exact"/>
        <w:jc w:val="center"/>
        <w:textAlignment w:val="center"/>
        <w:rPr>
          <w:rFonts w:ascii="Times New Roman" w:hAnsi="Times New Roman" w:eastAsia="黑体" w:cs="Times New Roman"/>
          <w:color w:val="000000"/>
          <w:kern w:val="0"/>
          <w:sz w:val="32"/>
          <w:szCs w:val="32"/>
        </w:rPr>
      </w:pPr>
    </w:p>
    <w:p w14:paraId="4C97DD40">
      <w:pPr>
        <w:widowControl/>
        <w:spacing w:line="400" w:lineRule="exact"/>
        <w:jc w:val="center"/>
        <w:textAlignment w:val="center"/>
        <w:rPr>
          <w:rFonts w:ascii="Times New Roman" w:hAnsi="Times New Roman" w:eastAsia="黑体" w:cs="Times New Roman"/>
          <w:color w:val="000000"/>
          <w:kern w:val="0"/>
          <w:sz w:val="32"/>
          <w:szCs w:val="32"/>
        </w:rPr>
      </w:pPr>
    </w:p>
    <w:p w14:paraId="42F1DCAF">
      <w:pPr>
        <w:widowControl/>
        <w:spacing w:line="400" w:lineRule="exact"/>
        <w:jc w:val="center"/>
        <w:textAlignment w:val="center"/>
        <w:rPr>
          <w:rFonts w:ascii="Times New Roman" w:hAnsi="Times New Roman" w:eastAsia="黑体" w:cs="Times New Roman"/>
          <w:color w:val="000000"/>
          <w:kern w:val="0"/>
          <w:sz w:val="32"/>
          <w:szCs w:val="32"/>
        </w:rPr>
      </w:pPr>
    </w:p>
    <w:p w14:paraId="13DEFD3E">
      <w:pPr>
        <w:widowControl/>
        <w:spacing w:line="400" w:lineRule="exact"/>
        <w:jc w:val="center"/>
        <w:textAlignment w:val="center"/>
        <w:rPr>
          <w:rFonts w:ascii="Times New Roman" w:hAnsi="Times New Roman" w:eastAsia="黑体" w:cs="Times New Roman"/>
          <w:color w:val="000000"/>
          <w:kern w:val="0"/>
          <w:sz w:val="32"/>
          <w:szCs w:val="32"/>
        </w:rPr>
      </w:pPr>
    </w:p>
    <w:p w14:paraId="5779E338">
      <w:pPr>
        <w:widowControl/>
        <w:spacing w:line="400" w:lineRule="exact"/>
        <w:jc w:val="center"/>
        <w:textAlignment w:val="center"/>
        <w:rPr>
          <w:rFonts w:ascii="Times New Roman" w:hAnsi="Times New Roman" w:eastAsia="黑体" w:cs="Times New Roman"/>
          <w:color w:val="000000"/>
          <w:kern w:val="0"/>
          <w:sz w:val="32"/>
          <w:szCs w:val="32"/>
        </w:rPr>
      </w:pPr>
    </w:p>
    <w:p w14:paraId="5074D9CB">
      <w:pPr>
        <w:widowControl/>
        <w:spacing w:line="400" w:lineRule="exact"/>
        <w:jc w:val="center"/>
        <w:textAlignment w:val="center"/>
        <w:rPr>
          <w:rFonts w:ascii="Times New Roman" w:hAnsi="Times New Roman" w:eastAsia="黑体" w:cs="Times New Roman"/>
          <w:color w:val="000000"/>
          <w:kern w:val="0"/>
          <w:sz w:val="32"/>
          <w:szCs w:val="32"/>
        </w:rPr>
      </w:pPr>
    </w:p>
    <w:p w14:paraId="3003CCC9">
      <w:pPr>
        <w:widowControl/>
        <w:spacing w:line="400" w:lineRule="exact"/>
        <w:jc w:val="center"/>
        <w:textAlignment w:val="center"/>
        <w:rPr>
          <w:rFonts w:ascii="Times New Roman" w:hAnsi="Times New Roman" w:eastAsia="黑体" w:cs="Times New Roman"/>
          <w:color w:val="000000"/>
          <w:kern w:val="0"/>
          <w:sz w:val="32"/>
          <w:szCs w:val="32"/>
        </w:rPr>
      </w:pPr>
    </w:p>
    <w:p w14:paraId="027B684D">
      <w:pPr>
        <w:widowControl/>
        <w:spacing w:line="400" w:lineRule="exact"/>
        <w:jc w:val="center"/>
        <w:textAlignment w:val="center"/>
        <w:rPr>
          <w:rFonts w:ascii="Times New Roman" w:hAnsi="Times New Roman" w:eastAsia="黑体" w:cs="Times New Roman"/>
          <w:color w:val="000000"/>
          <w:kern w:val="0"/>
          <w:sz w:val="32"/>
          <w:szCs w:val="32"/>
        </w:rPr>
      </w:pPr>
    </w:p>
    <w:p w14:paraId="535E871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FD1007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E300A8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3296"/>
        <w:gridCol w:w="616"/>
        <w:gridCol w:w="931"/>
        <w:gridCol w:w="1576"/>
        <w:gridCol w:w="1334"/>
        <w:gridCol w:w="1404"/>
      </w:tblGrid>
      <w:tr w14:paraId="2CEF9029">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FC232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A6139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0F131B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54BA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BD5893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52C35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EC2DA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32C627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FDAED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7D3DA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89655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80D58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6111A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EE75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6DEC2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A2822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830ED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989CE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6E69D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CCA0D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34A6F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43E80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64DB8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AD1D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0AC01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802D6E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1620.11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CD1F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28BD9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C74666D">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9.00</w:t>
            </w:r>
          </w:p>
        </w:tc>
        <w:tc>
          <w:tcPr>
            <w:tcW w:w="0" w:type="auto"/>
            <w:tcBorders>
              <w:top w:val="nil"/>
              <w:left w:val="nil"/>
              <w:bottom w:val="single" w:color="auto" w:sz="4" w:space="0"/>
              <w:right w:val="single" w:color="auto" w:sz="4" w:space="0"/>
            </w:tcBorders>
            <w:shd w:val="clear" w:color="auto" w:fill="auto"/>
            <w:noWrap/>
            <w:vAlign w:val="center"/>
          </w:tcPr>
          <w:p w14:paraId="19331E6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9C5B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1E4E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8CBF5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D493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14950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B8DD1D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93.00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C87E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1EBE8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823F9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8B38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D7BC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75612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3CA1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288A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40941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6949D6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A0AE8D">
            <w:pPr>
              <w:widowControl/>
              <w:jc w:val="left"/>
              <w:rPr>
                <w:rFonts w:ascii="Times New Roman" w:hAnsi="Times New Roman" w:eastAsia="仿宋_GB2312" w:cs="Times New Roman"/>
                <w:kern w:val="0"/>
                <w:sz w:val="22"/>
              </w:rPr>
            </w:pPr>
            <w:r>
              <w:rPr>
                <w:rFonts w:ascii="Times New Roman" w:hAnsi="Times New Roman" w:eastAsia="仿宋_GB2312" w:cs="Times New Roman"/>
                <w:color w:val="000000"/>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0F1D36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4CB13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3B7B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0BC7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F293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6BB0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D75E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96BB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E53AD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63E12BC3">
            <w:pPr>
              <w:widowControl/>
              <w:jc w:val="left"/>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DB91B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E1DF57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86.83</w:t>
            </w:r>
          </w:p>
        </w:tc>
        <w:tc>
          <w:tcPr>
            <w:tcW w:w="0" w:type="auto"/>
            <w:tcBorders>
              <w:top w:val="nil"/>
              <w:left w:val="nil"/>
              <w:bottom w:val="single" w:color="auto" w:sz="4" w:space="0"/>
              <w:right w:val="single" w:color="auto" w:sz="4" w:space="0"/>
            </w:tcBorders>
            <w:shd w:val="clear" w:color="auto" w:fill="auto"/>
            <w:noWrap/>
            <w:vAlign w:val="center"/>
          </w:tcPr>
          <w:p w14:paraId="1241DC1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86.83</w:t>
            </w:r>
          </w:p>
        </w:tc>
        <w:tc>
          <w:tcPr>
            <w:tcW w:w="0" w:type="auto"/>
            <w:tcBorders>
              <w:top w:val="nil"/>
              <w:left w:val="nil"/>
              <w:bottom w:val="single" w:color="auto" w:sz="4" w:space="0"/>
              <w:right w:val="single" w:color="auto" w:sz="4" w:space="0"/>
            </w:tcBorders>
            <w:shd w:val="clear" w:color="auto" w:fill="auto"/>
            <w:noWrap/>
            <w:vAlign w:val="center"/>
          </w:tcPr>
          <w:p w14:paraId="05BC4B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E34A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D024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D0AA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AC12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5D37F0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217C20F3">
            <w:pPr>
              <w:widowControl/>
              <w:jc w:val="left"/>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0246FE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AB4506E">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10.63</w:t>
            </w:r>
          </w:p>
        </w:tc>
        <w:tc>
          <w:tcPr>
            <w:tcW w:w="0" w:type="auto"/>
            <w:tcBorders>
              <w:top w:val="nil"/>
              <w:left w:val="nil"/>
              <w:bottom w:val="single" w:color="auto" w:sz="4" w:space="0"/>
              <w:right w:val="single" w:color="auto" w:sz="4" w:space="0"/>
            </w:tcBorders>
            <w:shd w:val="clear" w:color="auto" w:fill="auto"/>
            <w:noWrap/>
            <w:vAlign w:val="center"/>
          </w:tcPr>
          <w:p w14:paraId="77E987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10.63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F042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F012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AC22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A1DD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E485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6A8A3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143F68">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6E9414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61CF9D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1513.65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5A89FA">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1513.65</w:t>
            </w:r>
          </w:p>
        </w:tc>
        <w:tc>
          <w:tcPr>
            <w:tcW w:w="0" w:type="auto"/>
            <w:tcBorders>
              <w:top w:val="nil"/>
              <w:left w:val="nil"/>
              <w:bottom w:val="single" w:color="auto" w:sz="4" w:space="0"/>
              <w:right w:val="single" w:color="auto" w:sz="4" w:space="0"/>
            </w:tcBorders>
            <w:shd w:val="clear" w:color="auto" w:fill="auto"/>
            <w:noWrap/>
            <w:vAlign w:val="center"/>
          </w:tcPr>
          <w:p w14:paraId="507A3D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F34F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EF1D0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1CD50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1FD7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7DE52E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2AAF59">
            <w:pPr>
              <w:tabs>
                <w:tab w:val="left" w:pos="1072"/>
              </w:tabs>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eastAsia="zh-CN"/>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1F6157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2B40D4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93.00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AF50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AD4C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93.00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2CFB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0846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F87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B942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F88B9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567EC0">
            <w:pPr>
              <w:tabs>
                <w:tab w:val="left" w:pos="1072"/>
              </w:tabs>
              <w:jc w:val="left"/>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2"/>
                <w:lang w:eastAsia="zh-CN"/>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00B0E1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A0E89C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F47A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7714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862E2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40.31</w:t>
            </w:r>
            <w:r>
              <w:rPr>
                <w:rFonts w:ascii="Times New Roman" w:hAnsi="Times New Roman" w:eastAsia="仿宋_GB2312" w:cs="Times New Roman"/>
                <w:kern w:val="0"/>
                <w:sz w:val="22"/>
              </w:rPr>
              <w:t>　</w:t>
            </w:r>
          </w:p>
        </w:tc>
      </w:tr>
      <w:tr w14:paraId="6F1981F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7A3F7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1F87F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3C42B9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1753.42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07286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69575E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5AFD8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C314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BA0F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DD07F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8A5F41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D899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27F1C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24ADE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E98A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F9F81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8072F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7BB1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C582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15BB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C7D4F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4D5F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51E9B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DD969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BE2A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FDA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05BFC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CC9C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1EC6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5BC9D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F7BAE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89DC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72294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1B3D25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B51C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6AB8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283ED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7723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F566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476E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6C462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7BFB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F5CF1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14D53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DC31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FEA3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6441D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046F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1845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EC1F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38CC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29DF17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314EF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09E4DE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1753.42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B7D18A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78F18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02D524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EBB59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EFFE3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E20DF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83AFCE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EAC7386">
      <w:pPr>
        <w:widowControl/>
        <w:jc w:val="center"/>
        <w:rPr>
          <w:rFonts w:ascii="Times New Roman" w:hAnsi="Times New Roman" w:eastAsia="方正小标宋_GBK" w:cs="Times New Roman"/>
          <w:kern w:val="0"/>
          <w:sz w:val="36"/>
          <w:szCs w:val="36"/>
        </w:rPr>
      </w:pPr>
    </w:p>
    <w:p w14:paraId="2EFEDCA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F62A85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55BEE1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20" w:type="dxa"/>
        <w:jc w:val="center"/>
        <w:tblLayout w:type="autofit"/>
        <w:tblCellMar>
          <w:top w:w="0" w:type="dxa"/>
          <w:left w:w="108" w:type="dxa"/>
          <w:bottom w:w="0" w:type="dxa"/>
          <w:right w:w="108" w:type="dxa"/>
        </w:tblCellMar>
      </w:tblPr>
      <w:tblGrid>
        <w:gridCol w:w="1200"/>
        <w:gridCol w:w="3527"/>
        <w:gridCol w:w="3000"/>
        <w:gridCol w:w="3492"/>
        <w:gridCol w:w="3001"/>
      </w:tblGrid>
      <w:tr w14:paraId="39BCC00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2DA5C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3" w:type="dxa"/>
            <w:gridSpan w:val="3"/>
            <w:tcBorders>
              <w:top w:val="single" w:color="auto" w:sz="8" w:space="0"/>
              <w:left w:val="nil"/>
              <w:bottom w:val="single" w:color="auto" w:sz="4" w:space="0"/>
              <w:right w:val="single" w:color="000000" w:sz="8" w:space="0"/>
            </w:tcBorders>
            <w:shd w:val="clear" w:color="auto" w:fill="auto"/>
            <w:vAlign w:val="center"/>
          </w:tcPr>
          <w:p w14:paraId="5FFB95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515C11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F453E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4D83D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EE848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7ACD0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1" w:type="dxa"/>
            <w:vMerge w:val="restart"/>
            <w:tcBorders>
              <w:top w:val="nil"/>
              <w:left w:val="single" w:color="auto" w:sz="4" w:space="0"/>
              <w:bottom w:val="single" w:color="000000" w:sz="4" w:space="0"/>
              <w:right w:val="single" w:color="auto" w:sz="8" w:space="0"/>
            </w:tcBorders>
            <w:shd w:val="clear" w:color="auto" w:fill="auto"/>
            <w:vAlign w:val="center"/>
          </w:tcPr>
          <w:p w14:paraId="43D44C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08D0C9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709914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8741A5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FA7863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0F3167B">
            <w:pPr>
              <w:widowControl/>
              <w:jc w:val="left"/>
              <w:rPr>
                <w:rFonts w:ascii="Times New Roman" w:hAnsi="Times New Roman" w:eastAsia="仿宋_GB2312" w:cs="Times New Roman"/>
                <w:kern w:val="0"/>
                <w:szCs w:val="21"/>
              </w:rPr>
            </w:pPr>
          </w:p>
        </w:tc>
        <w:tc>
          <w:tcPr>
            <w:tcW w:w="3001" w:type="dxa"/>
            <w:vMerge w:val="continue"/>
            <w:tcBorders>
              <w:top w:val="nil"/>
              <w:left w:val="single" w:color="auto" w:sz="4" w:space="0"/>
              <w:bottom w:val="single" w:color="000000" w:sz="4" w:space="0"/>
              <w:right w:val="single" w:color="auto" w:sz="8" w:space="0"/>
            </w:tcBorders>
            <w:vAlign w:val="center"/>
          </w:tcPr>
          <w:p w14:paraId="58919E25">
            <w:pPr>
              <w:widowControl/>
              <w:jc w:val="left"/>
              <w:rPr>
                <w:rFonts w:ascii="Times New Roman" w:hAnsi="Times New Roman" w:eastAsia="仿宋_GB2312" w:cs="Times New Roman"/>
                <w:kern w:val="0"/>
                <w:szCs w:val="21"/>
              </w:rPr>
            </w:pPr>
          </w:p>
        </w:tc>
      </w:tr>
      <w:tr w14:paraId="231D349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18F6CF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F6073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58CCF5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4D128E0">
            <w:pPr>
              <w:widowControl/>
              <w:jc w:val="left"/>
              <w:rPr>
                <w:rFonts w:ascii="Times New Roman" w:hAnsi="Times New Roman" w:eastAsia="仿宋_GB2312" w:cs="Times New Roman"/>
                <w:kern w:val="0"/>
                <w:szCs w:val="21"/>
              </w:rPr>
            </w:pPr>
          </w:p>
        </w:tc>
        <w:tc>
          <w:tcPr>
            <w:tcW w:w="3001" w:type="dxa"/>
            <w:vMerge w:val="continue"/>
            <w:tcBorders>
              <w:top w:val="nil"/>
              <w:left w:val="single" w:color="auto" w:sz="4" w:space="0"/>
              <w:bottom w:val="single" w:color="000000" w:sz="4" w:space="0"/>
              <w:right w:val="single" w:color="auto" w:sz="8" w:space="0"/>
            </w:tcBorders>
            <w:vAlign w:val="center"/>
          </w:tcPr>
          <w:p w14:paraId="60B97B3D">
            <w:pPr>
              <w:widowControl/>
              <w:jc w:val="left"/>
              <w:rPr>
                <w:rFonts w:ascii="Times New Roman" w:hAnsi="Times New Roman" w:eastAsia="仿宋_GB2312" w:cs="Times New Roman"/>
                <w:kern w:val="0"/>
                <w:szCs w:val="21"/>
              </w:rPr>
            </w:pPr>
          </w:p>
        </w:tc>
      </w:tr>
      <w:tr w14:paraId="127AA2B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73B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5DBEE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C187E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1" w:type="dxa"/>
            <w:tcBorders>
              <w:top w:val="nil"/>
              <w:left w:val="nil"/>
              <w:bottom w:val="single" w:color="auto" w:sz="4" w:space="0"/>
              <w:right w:val="single" w:color="auto" w:sz="8" w:space="0"/>
            </w:tcBorders>
            <w:shd w:val="clear" w:color="auto" w:fill="auto"/>
            <w:vAlign w:val="center"/>
          </w:tcPr>
          <w:p w14:paraId="613613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6AA270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6D89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10617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1620.11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D57FBF0">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523.63</w:t>
            </w:r>
          </w:p>
        </w:tc>
        <w:tc>
          <w:tcPr>
            <w:tcW w:w="3001" w:type="dxa"/>
            <w:tcBorders>
              <w:top w:val="nil"/>
              <w:left w:val="nil"/>
              <w:bottom w:val="single" w:color="auto" w:sz="4" w:space="0"/>
              <w:right w:val="single" w:color="auto" w:sz="8" w:space="0"/>
            </w:tcBorders>
            <w:shd w:val="clear" w:color="auto" w:fill="auto"/>
            <w:vAlign w:val="center"/>
          </w:tcPr>
          <w:p w14:paraId="1FE23753">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1096.49</w:t>
            </w:r>
          </w:p>
        </w:tc>
      </w:tr>
      <w:tr w14:paraId="1D7B76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BC785C2">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2013299</w:t>
            </w:r>
          </w:p>
        </w:tc>
        <w:tc>
          <w:tcPr>
            <w:tcW w:w="3527" w:type="dxa"/>
            <w:tcBorders>
              <w:top w:val="nil"/>
              <w:left w:val="nil"/>
              <w:bottom w:val="single" w:color="auto" w:sz="4" w:space="0"/>
              <w:right w:val="single" w:color="auto" w:sz="4" w:space="0"/>
            </w:tcBorders>
            <w:shd w:val="clear" w:color="000000" w:fill="FFFFFF"/>
            <w:vAlign w:val="center"/>
          </w:tcPr>
          <w:p w14:paraId="26D21090">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359230F0">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3.52</w:t>
            </w:r>
          </w:p>
        </w:tc>
        <w:tc>
          <w:tcPr>
            <w:tcW w:w="3492" w:type="dxa"/>
            <w:tcBorders>
              <w:top w:val="nil"/>
              <w:left w:val="nil"/>
              <w:bottom w:val="single" w:color="auto" w:sz="4" w:space="0"/>
              <w:right w:val="single" w:color="auto" w:sz="4" w:space="0"/>
            </w:tcBorders>
            <w:shd w:val="clear" w:color="auto" w:fill="auto"/>
            <w:vAlign w:val="center"/>
          </w:tcPr>
          <w:p w14:paraId="34F66065">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3.52</w:t>
            </w:r>
          </w:p>
        </w:tc>
        <w:tc>
          <w:tcPr>
            <w:tcW w:w="3001" w:type="dxa"/>
            <w:tcBorders>
              <w:top w:val="nil"/>
              <w:left w:val="nil"/>
              <w:bottom w:val="single" w:color="auto" w:sz="4" w:space="0"/>
              <w:right w:val="single" w:color="auto" w:sz="8" w:space="0"/>
            </w:tcBorders>
            <w:shd w:val="clear" w:color="auto" w:fill="auto"/>
            <w:vAlign w:val="center"/>
          </w:tcPr>
          <w:p w14:paraId="46A5D3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DBCCE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5E89B00">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p>
        </w:tc>
        <w:tc>
          <w:tcPr>
            <w:tcW w:w="3527" w:type="dxa"/>
            <w:tcBorders>
              <w:top w:val="nil"/>
              <w:left w:val="nil"/>
              <w:bottom w:val="single" w:color="auto" w:sz="4" w:space="0"/>
              <w:right w:val="single" w:color="auto" w:sz="4" w:space="0"/>
            </w:tcBorders>
            <w:shd w:val="clear" w:color="000000" w:fill="FFFFFF"/>
            <w:vAlign w:val="center"/>
          </w:tcPr>
          <w:p w14:paraId="12DA0D96">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7F3A451">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5.49</w:t>
            </w:r>
          </w:p>
        </w:tc>
        <w:tc>
          <w:tcPr>
            <w:tcW w:w="3492" w:type="dxa"/>
            <w:tcBorders>
              <w:top w:val="nil"/>
              <w:left w:val="nil"/>
              <w:bottom w:val="single" w:color="auto" w:sz="4" w:space="0"/>
              <w:right w:val="single" w:color="auto" w:sz="4" w:space="0"/>
            </w:tcBorders>
            <w:shd w:val="clear" w:color="auto" w:fill="auto"/>
            <w:vAlign w:val="center"/>
          </w:tcPr>
          <w:p w14:paraId="609E2D62">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5.49</w:t>
            </w:r>
          </w:p>
        </w:tc>
        <w:tc>
          <w:tcPr>
            <w:tcW w:w="3001" w:type="dxa"/>
            <w:tcBorders>
              <w:top w:val="nil"/>
              <w:left w:val="nil"/>
              <w:bottom w:val="single" w:color="auto" w:sz="4" w:space="0"/>
              <w:right w:val="single" w:color="auto" w:sz="8" w:space="0"/>
            </w:tcBorders>
            <w:shd w:val="clear" w:color="auto" w:fill="auto"/>
            <w:vAlign w:val="center"/>
          </w:tcPr>
          <w:p w14:paraId="0BC717D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C356B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C3888B8">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2080501</w:t>
            </w:r>
          </w:p>
        </w:tc>
        <w:tc>
          <w:tcPr>
            <w:tcW w:w="3527" w:type="dxa"/>
            <w:tcBorders>
              <w:top w:val="nil"/>
              <w:left w:val="nil"/>
              <w:bottom w:val="single" w:color="auto" w:sz="4" w:space="0"/>
              <w:right w:val="single" w:color="auto" w:sz="4" w:space="0"/>
            </w:tcBorders>
            <w:shd w:val="clear" w:color="000000" w:fill="FFFFFF"/>
            <w:vAlign w:val="center"/>
          </w:tcPr>
          <w:p w14:paraId="4F4BE340">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3DB0C64F">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0.31</w:t>
            </w:r>
          </w:p>
        </w:tc>
        <w:tc>
          <w:tcPr>
            <w:tcW w:w="3492" w:type="dxa"/>
            <w:tcBorders>
              <w:top w:val="nil"/>
              <w:left w:val="nil"/>
              <w:bottom w:val="single" w:color="auto" w:sz="4" w:space="0"/>
              <w:right w:val="single" w:color="auto" w:sz="4" w:space="0"/>
            </w:tcBorders>
            <w:shd w:val="clear" w:color="auto" w:fill="auto"/>
            <w:vAlign w:val="center"/>
          </w:tcPr>
          <w:p w14:paraId="7059B941">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0.31</w:t>
            </w:r>
          </w:p>
        </w:tc>
        <w:tc>
          <w:tcPr>
            <w:tcW w:w="3001" w:type="dxa"/>
            <w:tcBorders>
              <w:top w:val="nil"/>
              <w:left w:val="nil"/>
              <w:bottom w:val="single" w:color="auto" w:sz="4" w:space="0"/>
              <w:right w:val="single" w:color="auto" w:sz="8" w:space="0"/>
            </w:tcBorders>
            <w:shd w:val="clear" w:color="auto" w:fill="auto"/>
            <w:vAlign w:val="center"/>
          </w:tcPr>
          <w:p w14:paraId="2A6257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11C3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9549F20">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000000" w:fill="FFFFFF"/>
            <w:vAlign w:val="center"/>
          </w:tcPr>
          <w:p w14:paraId="2F6C2572">
            <w:pPr>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7592C04">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43.28</w:t>
            </w:r>
          </w:p>
        </w:tc>
        <w:tc>
          <w:tcPr>
            <w:tcW w:w="3492" w:type="dxa"/>
            <w:tcBorders>
              <w:top w:val="nil"/>
              <w:left w:val="nil"/>
              <w:bottom w:val="single" w:color="auto" w:sz="4" w:space="0"/>
              <w:right w:val="single" w:color="auto" w:sz="4" w:space="0"/>
            </w:tcBorders>
            <w:shd w:val="clear" w:color="auto" w:fill="auto"/>
            <w:vAlign w:val="center"/>
          </w:tcPr>
          <w:p w14:paraId="64613AF1">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43.28</w:t>
            </w:r>
          </w:p>
        </w:tc>
        <w:tc>
          <w:tcPr>
            <w:tcW w:w="3001" w:type="dxa"/>
            <w:tcBorders>
              <w:top w:val="nil"/>
              <w:left w:val="nil"/>
              <w:bottom w:val="single" w:color="auto" w:sz="4" w:space="0"/>
              <w:right w:val="single" w:color="auto" w:sz="8" w:space="0"/>
            </w:tcBorders>
            <w:shd w:val="clear" w:color="auto" w:fill="auto"/>
            <w:vAlign w:val="center"/>
          </w:tcPr>
          <w:p w14:paraId="186DC03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AF963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121A5B4">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2080599</w:t>
            </w:r>
          </w:p>
        </w:tc>
        <w:tc>
          <w:tcPr>
            <w:tcW w:w="3527" w:type="dxa"/>
            <w:tcBorders>
              <w:top w:val="nil"/>
              <w:left w:val="nil"/>
              <w:bottom w:val="single" w:color="auto" w:sz="4" w:space="0"/>
              <w:right w:val="single" w:color="auto" w:sz="4" w:space="0"/>
            </w:tcBorders>
            <w:shd w:val="clear" w:color="000000" w:fill="FFFFFF"/>
            <w:vAlign w:val="center"/>
          </w:tcPr>
          <w:p w14:paraId="773CA4F1">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7FC5778">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9.28</w:t>
            </w:r>
          </w:p>
        </w:tc>
        <w:tc>
          <w:tcPr>
            <w:tcW w:w="3492" w:type="dxa"/>
            <w:tcBorders>
              <w:top w:val="nil"/>
              <w:left w:val="nil"/>
              <w:bottom w:val="single" w:color="auto" w:sz="4" w:space="0"/>
              <w:right w:val="single" w:color="auto" w:sz="4" w:space="0"/>
            </w:tcBorders>
            <w:shd w:val="clear" w:color="auto" w:fill="auto"/>
            <w:vAlign w:val="center"/>
          </w:tcPr>
          <w:p w14:paraId="4C462FF9">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9.28</w:t>
            </w:r>
          </w:p>
        </w:tc>
        <w:tc>
          <w:tcPr>
            <w:tcW w:w="3001" w:type="dxa"/>
            <w:tcBorders>
              <w:top w:val="nil"/>
              <w:left w:val="nil"/>
              <w:bottom w:val="single" w:color="auto" w:sz="4" w:space="0"/>
              <w:right w:val="single" w:color="auto" w:sz="8" w:space="0"/>
            </w:tcBorders>
            <w:shd w:val="clear" w:color="auto" w:fill="auto"/>
            <w:vAlign w:val="center"/>
          </w:tcPr>
          <w:p w14:paraId="2944E8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F22B3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AAAA83B">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527" w:type="dxa"/>
            <w:tcBorders>
              <w:top w:val="nil"/>
              <w:left w:val="nil"/>
              <w:bottom w:val="single" w:color="auto" w:sz="4" w:space="0"/>
              <w:right w:val="single" w:color="auto" w:sz="4" w:space="0"/>
            </w:tcBorders>
            <w:shd w:val="clear" w:color="000000" w:fill="FFFFFF"/>
            <w:vAlign w:val="center"/>
          </w:tcPr>
          <w:p w14:paraId="3FE32D25">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死亡抚恤</w:t>
            </w:r>
          </w:p>
        </w:tc>
        <w:tc>
          <w:tcPr>
            <w:tcW w:w="3000" w:type="dxa"/>
            <w:tcBorders>
              <w:top w:val="nil"/>
              <w:left w:val="nil"/>
              <w:bottom w:val="single" w:color="auto" w:sz="4" w:space="0"/>
              <w:right w:val="single" w:color="auto" w:sz="4" w:space="0"/>
            </w:tcBorders>
            <w:shd w:val="clear" w:color="auto" w:fill="auto"/>
            <w:vAlign w:val="center"/>
          </w:tcPr>
          <w:p w14:paraId="4A7979EF">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32.08</w:t>
            </w:r>
          </w:p>
        </w:tc>
        <w:tc>
          <w:tcPr>
            <w:tcW w:w="3492" w:type="dxa"/>
            <w:tcBorders>
              <w:top w:val="nil"/>
              <w:left w:val="nil"/>
              <w:bottom w:val="single" w:color="auto" w:sz="4" w:space="0"/>
              <w:right w:val="single" w:color="auto" w:sz="4" w:space="0"/>
            </w:tcBorders>
            <w:shd w:val="clear" w:color="auto" w:fill="auto"/>
            <w:vAlign w:val="center"/>
          </w:tcPr>
          <w:p w14:paraId="7ECE80B9">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32.08</w:t>
            </w:r>
          </w:p>
        </w:tc>
        <w:tc>
          <w:tcPr>
            <w:tcW w:w="3001" w:type="dxa"/>
            <w:tcBorders>
              <w:top w:val="nil"/>
              <w:left w:val="nil"/>
              <w:bottom w:val="single" w:color="auto" w:sz="4" w:space="0"/>
              <w:right w:val="single" w:color="auto" w:sz="8" w:space="0"/>
            </w:tcBorders>
            <w:shd w:val="clear" w:color="auto" w:fill="auto"/>
            <w:vAlign w:val="center"/>
          </w:tcPr>
          <w:p w14:paraId="6B4F2E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EA83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1359302">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1FC65840">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伤残抚恤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128FF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54AA2AE">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1.14</w:t>
            </w:r>
          </w:p>
        </w:tc>
        <w:tc>
          <w:tcPr>
            <w:tcW w:w="3001" w:type="dxa"/>
            <w:tcBorders>
              <w:top w:val="single" w:color="auto" w:sz="4" w:space="0"/>
              <w:left w:val="single" w:color="auto" w:sz="4" w:space="0"/>
              <w:bottom w:val="single" w:color="auto" w:sz="4" w:space="0"/>
              <w:right w:val="single" w:color="auto" w:sz="4" w:space="0"/>
            </w:tcBorders>
          </w:tcPr>
          <w:p w14:paraId="577FBEE6">
            <w:pPr>
              <w:widowControl/>
              <w:jc w:val="left"/>
              <w:rPr>
                <w:rFonts w:ascii="Times New Roman" w:hAnsi="Times New Roman" w:eastAsia="仿宋_GB2312" w:cs="Times New Roman"/>
                <w:kern w:val="0"/>
                <w:szCs w:val="21"/>
              </w:rPr>
            </w:pPr>
          </w:p>
        </w:tc>
      </w:tr>
      <w:tr w14:paraId="1BE205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B3ED619">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E74D589">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0648B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10.63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13972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10.63</w:t>
            </w:r>
          </w:p>
        </w:tc>
        <w:tc>
          <w:tcPr>
            <w:tcW w:w="3001" w:type="dxa"/>
            <w:tcBorders>
              <w:top w:val="single" w:color="auto" w:sz="4" w:space="0"/>
              <w:left w:val="single" w:color="auto" w:sz="4" w:space="0"/>
              <w:bottom w:val="single" w:color="auto" w:sz="4" w:space="0"/>
              <w:right w:val="single" w:color="auto" w:sz="4" w:space="0"/>
            </w:tcBorders>
          </w:tcPr>
          <w:p w14:paraId="3090B1C7">
            <w:pPr>
              <w:widowControl/>
              <w:jc w:val="left"/>
              <w:rPr>
                <w:rFonts w:ascii="Times New Roman" w:hAnsi="Times New Roman" w:eastAsia="仿宋_GB2312" w:cs="Times New Roman"/>
                <w:kern w:val="0"/>
                <w:szCs w:val="21"/>
              </w:rPr>
            </w:pPr>
          </w:p>
        </w:tc>
      </w:tr>
      <w:tr w14:paraId="57D606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B8F778C">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23B1BEE7">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E49EFA">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13.08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30F96D5">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13.08</w:t>
            </w:r>
          </w:p>
        </w:tc>
        <w:tc>
          <w:tcPr>
            <w:tcW w:w="3001" w:type="dxa"/>
            <w:tcBorders>
              <w:top w:val="single" w:color="auto" w:sz="4" w:space="0"/>
              <w:left w:val="single" w:color="auto" w:sz="4" w:space="0"/>
              <w:bottom w:val="single" w:color="auto" w:sz="4" w:space="0"/>
              <w:right w:val="single" w:color="auto" w:sz="4" w:space="0"/>
            </w:tcBorders>
          </w:tcPr>
          <w:p w14:paraId="729061B1">
            <w:pPr>
              <w:widowControl/>
              <w:jc w:val="left"/>
              <w:rPr>
                <w:rFonts w:ascii="Times New Roman" w:hAnsi="Times New Roman" w:eastAsia="仿宋_GB2312" w:cs="Times New Roman"/>
                <w:kern w:val="0"/>
                <w:szCs w:val="21"/>
              </w:rPr>
            </w:pPr>
          </w:p>
        </w:tc>
      </w:tr>
      <w:tr w14:paraId="0580C5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D88DF7C">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lang w:eastAsia="zh-CN"/>
              </w:rPr>
              <w:t>130104</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5B670FE4">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事业运行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284A34">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407.59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738FE87">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407.59</w:t>
            </w:r>
          </w:p>
        </w:tc>
        <w:tc>
          <w:tcPr>
            <w:tcW w:w="3001" w:type="dxa"/>
            <w:tcBorders>
              <w:top w:val="single" w:color="auto" w:sz="4" w:space="0"/>
              <w:left w:val="single" w:color="auto" w:sz="4" w:space="0"/>
              <w:bottom w:val="single" w:color="auto" w:sz="4" w:space="0"/>
              <w:right w:val="single" w:color="auto" w:sz="4" w:space="0"/>
            </w:tcBorders>
          </w:tcPr>
          <w:p w14:paraId="5C227351">
            <w:pPr>
              <w:widowControl/>
              <w:jc w:val="left"/>
              <w:rPr>
                <w:rFonts w:ascii="Times New Roman" w:hAnsi="Times New Roman" w:eastAsia="仿宋_GB2312" w:cs="Times New Roman"/>
                <w:kern w:val="0"/>
                <w:szCs w:val="21"/>
              </w:rPr>
            </w:pPr>
          </w:p>
        </w:tc>
      </w:tr>
      <w:tr w14:paraId="3804B2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884B8C7">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2130122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0089A9E7">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农业生产发展</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CCBD7A">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943.42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ACDFE5">
            <w:pPr>
              <w:jc w:val="center"/>
              <w:rPr>
                <w:rFonts w:hint="default" w:ascii="Times New Roman" w:hAnsi="Times New Roman" w:eastAsia="仿宋_GB2312" w:cs="Times New Roman"/>
                <w:kern w:val="2"/>
                <w:sz w:val="24"/>
                <w:szCs w:val="24"/>
                <w:lang w:val="en-US" w:eastAsia="zh-CN" w:bidi="ar-SA"/>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B7191EF">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943.42</w:t>
            </w:r>
          </w:p>
        </w:tc>
      </w:tr>
      <w:tr w14:paraId="51A71D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18B8E014">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2130124</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18019433">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农村合作经济</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F064FE">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116.51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1B6353">
            <w:pPr>
              <w:jc w:val="center"/>
              <w:rPr>
                <w:rFonts w:hint="default" w:ascii="Times New Roman" w:hAnsi="Times New Roman" w:eastAsia="仿宋_GB2312" w:cs="Times New Roman"/>
                <w:kern w:val="2"/>
                <w:sz w:val="24"/>
                <w:szCs w:val="24"/>
                <w:lang w:val="en-US" w:eastAsia="zh-CN" w:bidi="ar-SA"/>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8FC9F7F">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116.51</w:t>
            </w:r>
          </w:p>
        </w:tc>
      </w:tr>
      <w:tr w14:paraId="468DF6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39B11529">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2130199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14:paraId="74B974F2">
            <w:pPr>
              <w:rPr>
                <w:rFonts w:hint="eastAsia"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sz w:val="18"/>
                <w:szCs w:val="18"/>
              </w:rPr>
              <w:t>其他农业农村支出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F60343">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33.04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2EAA200">
            <w:pPr>
              <w:jc w:val="center"/>
              <w:rPr>
                <w:rFonts w:hint="default" w:ascii="Times New Roman" w:hAnsi="Times New Roman" w:eastAsia="仿宋_GB2312" w:cs="Times New Roman"/>
                <w:kern w:val="2"/>
                <w:sz w:val="24"/>
                <w:szCs w:val="24"/>
                <w:lang w:val="en-US" w:eastAsia="zh-CN" w:bidi="ar-SA"/>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6D491AD">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33.04</w:t>
            </w:r>
          </w:p>
        </w:tc>
      </w:tr>
    </w:tbl>
    <w:p w14:paraId="2062F58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048BC99">
      <w:pPr>
        <w:widowControl/>
        <w:jc w:val="left"/>
        <w:rPr>
          <w:rFonts w:ascii="Times New Roman" w:hAnsi="Times New Roman" w:eastAsia="仿宋_GB2312" w:cs="Times New Roman"/>
          <w:bCs/>
          <w:kern w:val="0"/>
          <w:szCs w:val="21"/>
        </w:rPr>
      </w:pPr>
    </w:p>
    <w:p w14:paraId="215F2510">
      <w:pPr>
        <w:widowControl/>
        <w:jc w:val="left"/>
        <w:rPr>
          <w:rFonts w:ascii="Times New Roman" w:hAnsi="Times New Roman" w:eastAsia="仿宋_GB2312" w:cs="Times New Roman"/>
          <w:bCs/>
          <w:kern w:val="0"/>
          <w:szCs w:val="21"/>
        </w:rPr>
      </w:pPr>
      <w:r>
        <w:br w:type="page"/>
      </w:r>
    </w:p>
    <w:p w14:paraId="5230CDDC">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58E648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7712560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55046C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787692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3E723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4AFCA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D445C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0AC0B7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B8D35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3B311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5FC14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8911A3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40CB6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C15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0C3B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8BD406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423.24</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42423.24</w:t>
            </w:r>
          </w:p>
        </w:tc>
        <w:tc>
          <w:tcPr>
            <w:tcW w:w="1116" w:type="dxa"/>
            <w:tcBorders>
              <w:top w:val="nil"/>
              <w:left w:val="nil"/>
              <w:bottom w:val="single" w:color="auto" w:sz="4" w:space="0"/>
              <w:right w:val="single" w:color="auto" w:sz="4" w:space="0"/>
            </w:tcBorders>
            <w:shd w:val="clear" w:color="auto" w:fill="auto"/>
            <w:noWrap/>
            <w:vAlign w:val="center"/>
          </w:tcPr>
          <w:p w14:paraId="658740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CA7E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B53989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51.29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A0A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D24E2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C551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A5FF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D67D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D725C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8DE91A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144.09</w:t>
            </w:r>
          </w:p>
        </w:tc>
        <w:tc>
          <w:tcPr>
            <w:tcW w:w="1116" w:type="dxa"/>
            <w:tcBorders>
              <w:top w:val="nil"/>
              <w:left w:val="nil"/>
              <w:bottom w:val="single" w:color="auto" w:sz="4" w:space="0"/>
              <w:right w:val="single" w:color="auto" w:sz="4" w:space="0"/>
            </w:tcBorders>
            <w:shd w:val="clear" w:color="auto" w:fill="auto"/>
            <w:noWrap/>
            <w:vAlign w:val="center"/>
          </w:tcPr>
          <w:p w14:paraId="63BE3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9F5C7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0A55D6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8.11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970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7EA3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1A75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F671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ECC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7CA4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25EBF5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61.12</w:t>
            </w:r>
          </w:p>
        </w:tc>
        <w:tc>
          <w:tcPr>
            <w:tcW w:w="1116" w:type="dxa"/>
            <w:tcBorders>
              <w:top w:val="nil"/>
              <w:left w:val="nil"/>
              <w:bottom w:val="single" w:color="auto" w:sz="4" w:space="0"/>
              <w:right w:val="single" w:color="auto" w:sz="4" w:space="0"/>
            </w:tcBorders>
            <w:shd w:val="clear" w:color="auto" w:fill="auto"/>
            <w:noWrap/>
            <w:vAlign w:val="center"/>
          </w:tcPr>
          <w:p w14:paraId="018E6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0636E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C7CE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49E2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400A6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5E1B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B071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8505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59718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9BAAE8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121.15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2876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C3F1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EA89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2F16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B6D5F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C70AB1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0.24</w:t>
            </w:r>
            <w:r>
              <w:rPr>
                <w:rFonts w:ascii="Times New Roman" w:hAnsi="Times New Roman" w:eastAsia="仿宋_GB2312" w:cs="Times New Roman"/>
                <w:color w:val="000000"/>
                <w:kern w:val="0"/>
                <w:szCs w:val="20"/>
              </w:rPr>
              <w:t>　</w:t>
            </w:r>
          </w:p>
        </w:tc>
      </w:tr>
      <w:tr w14:paraId="3CFBF1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CCC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C74A9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0F83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330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ECCB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12A7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BC84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2541C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DD92C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609A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15D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FC5B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83D65F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C1E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B98C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FE2B86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0.58</w:t>
            </w:r>
          </w:p>
        </w:tc>
        <w:tc>
          <w:tcPr>
            <w:tcW w:w="1217" w:type="dxa"/>
            <w:tcBorders>
              <w:top w:val="nil"/>
              <w:left w:val="nil"/>
              <w:bottom w:val="single" w:color="auto" w:sz="4" w:space="0"/>
              <w:right w:val="single" w:color="auto" w:sz="4" w:space="0"/>
            </w:tcBorders>
            <w:shd w:val="clear" w:color="auto" w:fill="auto"/>
            <w:noWrap/>
            <w:vAlign w:val="center"/>
          </w:tcPr>
          <w:p w14:paraId="594C7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C335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AA5E9D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0.24</w:t>
            </w:r>
          </w:p>
        </w:tc>
      </w:tr>
      <w:tr w14:paraId="49B2BB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78B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20613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88D870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40.53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5F6D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BC4C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379DA7F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CF4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8935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7509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B524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C79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8BD9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97ED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E209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312EE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79A32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9150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73BC3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8B2B9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3F79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8A3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B40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7885B6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76A5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8CFCC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CC0DA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09135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A78C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6B8CD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BF26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2F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80EB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92F9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5409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7FF94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69DB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4F7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E498E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D5AB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EC81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756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0890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B3E1D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6.41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C589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6CA8A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ED4F12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2.95</w:t>
            </w:r>
          </w:p>
        </w:tc>
        <w:tc>
          <w:tcPr>
            <w:tcW w:w="1217" w:type="dxa"/>
            <w:tcBorders>
              <w:top w:val="nil"/>
              <w:left w:val="nil"/>
              <w:bottom w:val="single" w:color="auto" w:sz="4" w:space="0"/>
              <w:right w:val="single" w:color="auto" w:sz="4" w:space="0"/>
            </w:tcBorders>
            <w:shd w:val="clear" w:color="auto" w:fill="auto"/>
            <w:noWrap/>
            <w:vAlign w:val="center"/>
          </w:tcPr>
          <w:p w14:paraId="0CB13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4633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27B60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49D8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2EB9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36C1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F2CD24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3CA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0E39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8394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1A0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2A32E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5513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A34B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86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C96E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1B112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A1F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E9C9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8BC7D7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noWrap/>
            <w:vAlign w:val="center"/>
          </w:tcPr>
          <w:p w14:paraId="74590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2545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0140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8759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480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704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AA0D4D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373A7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2787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7A64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7A8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E02F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26CE5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C441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AF1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B8E9F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776967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48.86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C675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4E56E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2F9DA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3D3F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2F6E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5A0D5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48BE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D5C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C7C5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08DD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6818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FA7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5528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C524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BC15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03493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43BA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AD7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73A9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6E064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1BA8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2576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70269A7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0.19</w:t>
            </w:r>
          </w:p>
        </w:tc>
        <w:tc>
          <w:tcPr>
            <w:tcW w:w="1217" w:type="dxa"/>
            <w:tcBorders>
              <w:top w:val="nil"/>
              <w:left w:val="nil"/>
              <w:bottom w:val="single" w:color="auto" w:sz="4" w:space="0"/>
              <w:right w:val="single" w:color="auto" w:sz="4" w:space="0"/>
            </w:tcBorders>
            <w:shd w:val="clear" w:color="auto" w:fill="auto"/>
            <w:noWrap/>
            <w:vAlign w:val="center"/>
          </w:tcPr>
          <w:p w14:paraId="31879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DE5E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A4BC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8002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877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3B39E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37AD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B70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88A82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89DBA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8A0C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A33CE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D1F4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6230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7C8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54EC2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88D442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32.74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464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B8F7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AD4B8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522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B0E9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696F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3206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89B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D2E6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E8B68D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12.47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6AD77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450C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E7A37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88D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0888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E869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9552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E2BF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8ACE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0BA2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5F44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4A13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737FA7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2.64</w:t>
            </w:r>
          </w:p>
        </w:tc>
        <w:tc>
          <w:tcPr>
            <w:tcW w:w="1217" w:type="dxa"/>
            <w:tcBorders>
              <w:top w:val="nil"/>
              <w:left w:val="nil"/>
              <w:bottom w:val="single" w:color="auto" w:sz="4" w:space="0"/>
              <w:right w:val="single" w:color="auto" w:sz="4" w:space="0"/>
            </w:tcBorders>
            <w:shd w:val="clear" w:color="auto" w:fill="auto"/>
            <w:noWrap/>
            <w:vAlign w:val="center"/>
          </w:tcPr>
          <w:p w14:paraId="1E142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DAE3B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296EE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6F38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D58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75A0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1DBF5D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5C6CF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52FB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DBF35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A9B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0546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28D9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AB99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F0AF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D424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ED1C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0084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B9D2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487D35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8ADA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28155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A0BC7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720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521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60C2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37E7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3976A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FD57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848AA4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1.51</w:t>
            </w:r>
          </w:p>
        </w:tc>
        <w:tc>
          <w:tcPr>
            <w:tcW w:w="1217" w:type="dxa"/>
            <w:tcBorders>
              <w:top w:val="nil"/>
              <w:left w:val="nil"/>
              <w:bottom w:val="single" w:color="auto" w:sz="4" w:space="0"/>
              <w:right w:val="single" w:color="auto" w:sz="4" w:space="0"/>
            </w:tcBorders>
            <w:shd w:val="clear" w:color="auto" w:fill="auto"/>
            <w:noWrap/>
            <w:vAlign w:val="center"/>
          </w:tcPr>
          <w:p w14:paraId="6B71F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8E0C1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63FA6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1073836">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85CD71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AF0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AC8C03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D2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F40E89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B122A3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176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5505CD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92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487DF1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893C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3814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881A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B74E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BCDD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090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60D4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CA38B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901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1A288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4393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1BEA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234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2F82B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07C1D4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ECB3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9C7A1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5BBC1C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17.53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7A6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7C18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FA774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ACEF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57D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872E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D28497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865F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37E94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F4EA9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93969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504A7B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AABD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B1A6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CDB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A796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41D6D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113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C03F2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1A32C7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3.26</w:t>
            </w:r>
          </w:p>
        </w:tc>
        <w:tc>
          <w:tcPr>
            <w:tcW w:w="1217" w:type="dxa"/>
            <w:tcBorders>
              <w:top w:val="nil"/>
              <w:left w:val="nil"/>
              <w:bottom w:val="single" w:color="auto" w:sz="4" w:space="0"/>
              <w:right w:val="single" w:color="auto" w:sz="4" w:space="0"/>
            </w:tcBorders>
            <w:shd w:val="clear" w:color="auto" w:fill="auto"/>
            <w:noWrap/>
            <w:vAlign w:val="center"/>
          </w:tcPr>
          <w:p w14:paraId="6617DB0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0DE219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7DFFF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EDAE8B">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1A720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A53E96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472.09</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BFE950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E662051">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51.53</w:t>
            </w:r>
          </w:p>
        </w:tc>
      </w:tr>
    </w:tbl>
    <w:p w14:paraId="58F5AEE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A1762BA">
      <w:pPr>
        <w:widowControl/>
        <w:spacing w:line="400" w:lineRule="exact"/>
        <w:jc w:val="center"/>
        <w:textAlignment w:val="center"/>
        <w:rPr>
          <w:rFonts w:ascii="Times New Roman" w:hAnsi="Times New Roman" w:eastAsia="仿宋_GB2312" w:cs="Times New Roman"/>
          <w:color w:val="000000"/>
          <w:kern w:val="0"/>
          <w:sz w:val="32"/>
          <w:szCs w:val="32"/>
        </w:rPr>
      </w:pPr>
    </w:p>
    <w:p w14:paraId="5BF69133">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E84602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177F46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EA861D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F40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404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AB1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9B5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5F4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E5B003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C87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ACF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5744">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D66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0F5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E86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7F4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E9FB">
            <w:pPr>
              <w:widowControl/>
              <w:jc w:val="center"/>
              <w:rPr>
                <w:rFonts w:ascii="Times New Roman" w:hAnsi="Times New Roman" w:eastAsia="仿宋_GB2312" w:cs="Times New Roman"/>
                <w:color w:val="000000"/>
                <w:sz w:val="24"/>
                <w:szCs w:val="24"/>
              </w:rPr>
            </w:pPr>
          </w:p>
        </w:tc>
      </w:tr>
      <w:tr w14:paraId="279A9FB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93C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B8F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01F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D8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5DE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43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951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CEBB">
            <w:pPr>
              <w:jc w:val="center"/>
              <w:rPr>
                <w:rFonts w:ascii="Times New Roman" w:hAnsi="Times New Roman" w:eastAsia="仿宋_GB2312" w:cs="Times New Roman"/>
                <w:color w:val="000000"/>
                <w:sz w:val="24"/>
                <w:szCs w:val="24"/>
              </w:rPr>
            </w:pPr>
          </w:p>
        </w:tc>
      </w:tr>
      <w:tr w14:paraId="2F0C07F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91C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2EB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CE2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8AA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A0C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574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ED0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645D">
            <w:pPr>
              <w:jc w:val="center"/>
              <w:rPr>
                <w:rFonts w:ascii="Times New Roman" w:hAnsi="Times New Roman" w:eastAsia="仿宋_GB2312" w:cs="Times New Roman"/>
                <w:color w:val="000000"/>
                <w:sz w:val="24"/>
                <w:szCs w:val="24"/>
              </w:rPr>
            </w:pPr>
          </w:p>
        </w:tc>
      </w:tr>
      <w:tr w14:paraId="039C45F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6AE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B4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39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66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E6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8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7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92720B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21C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610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1E6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738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47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FD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5F5">
            <w:pPr>
              <w:jc w:val="center"/>
              <w:rPr>
                <w:rFonts w:ascii="Times New Roman" w:hAnsi="Times New Roman" w:eastAsia="仿宋_GB2312" w:cs="Times New Roman"/>
                <w:color w:val="000000"/>
                <w:sz w:val="24"/>
                <w:szCs w:val="24"/>
              </w:rPr>
            </w:pPr>
          </w:p>
        </w:tc>
      </w:tr>
      <w:tr w14:paraId="3337553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38A7">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2159802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6CC">
            <w:pP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制造业</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D32F">
            <w:pPr>
              <w:rPr>
                <w:rFonts w:hint="default"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D464">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93.00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BCA">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93.00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0C1">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93.00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F3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764">
            <w:pPr>
              <w:rPr>
                <w:rFonts w:ascii="Times New Roman" w:hAnsi="Times New Roman" w:eastAsia="仿宋_GB2312" w:cs="Times New Roman"/>
                <w:color w:val="000000"/>
                <w:sz w:val="24"/>
                <w:szCs w:val="24"/>
              </w:rPr>
            </w:pPr>
          </w:p>
        </w:tc>
      </w:tr>
      <w:tr w14:paraId="550633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D0A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4D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BE8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C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6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00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15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163B">
            <w:pPr>
              <w:rPr>
                <w:rFonts w:ascii="Times New Roman" w:hAnsi="Times New Roman" w:eastAsia="仿宋_GB2312" w:cs="Times New Roman"/>
                <w:color w:val="000000"/>
                <w:sz w:val="24"/>
                <w:szCs w:val="24"/>
              </w:rPr>
            </w:pPr>
          </w:p>
        </w:tc>
      </w:tr>
      <w:tr w14:paraId="24AA88E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69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322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D13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00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4D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1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31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EBFD">
            <w:pPr>
              <w:rPr>
                <w:rFonts w:ascii="Times New Roman" w:hAnsi="Times New Roman" w:eastAsia="仿宋_GB2312" w:cs="Times New Roman"/>
                <w:color w:val="000000"/>
                <w:sz w:val="24"/>
                <w:szCs w:val="24"/>
              </w:rPr>
            </w:pPr>
          </w:p>
        </w:tc>
      </w:tr>
      <w:tr w14:paraId="6A8EE36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09C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11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E1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8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67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9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59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20E">
            <w:pPr>
              <w:rPr>
                <w:rFonts w:ascii="Times New Roman" w:hAnsi="Times New Roman" w:eastAsia="仿宋_GB2312" w:cs="Times New Roman"/>
                <w:color w:val="000000"/>
                <w:sz w:val="24"/>
                <w:szCs w:val="24"/>
              </w:rPr>
            </w:pPr>
          </w:p>
        </w:tc>
      </w:tr>
      <w:tr w14:paraId="7F5A17A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8A9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8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F8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06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456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8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6A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820B">
            <w:pPr>
              <w:rPr>
                <w:rFonts w:ascii="Times New Roman" w:hAnsi="Times New Roman" w:eastAsia="仿宋_GB2312" w:cs="Times New Roman"/>
                <w:color w:val="000000"/>
                <w:sz w:val="24"/>
                <w:szCs w:val="24"/>
              </w:rPr>
            </w:pPr>
          </w:p>
        </w:tc>
      </w:tr>
      <w:tr w14:paraId="53A8D3E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A9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7A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5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3F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5C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0C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2C2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3B4C">
            <w:pPr>
              <w:rPr>
                <w:rFonts w:ascii="Times New Roman" w:hAnsi="Times New Roman" w:eastAsia="仿宋_GB2312" w:cs="Times New Roman"/>
                <w:color w:val="000000"/>
                <w:sz w:val="24"/>
                <w:szCs w:val="24"/>
              </w:rPr>
            </w:pPr>
          </w:p>
        </w:tc>
      </w:tr>
    </w:tbl>
    <w:p w14:paraId="4782C813">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DFB4BA1">
      <w:pPr>
        <w:widowControl/>
        <w:jc w:val="left"/>
        <w:textAlignment w:val="center"/>
        <w:rPr>
          <w:rFonts w:ascii="Times New Roman" w:hAnsi="Times New Roman" w:eastAsia="仿宋_GB2312" w:cs="Times New Roman"/>
          <w:color w:val="000000"/>
          <w:kern w:val="0"/>
          <w:sz w:val="24"/>
          <w:szCs w:val="24"/>
        </w:rPr>
      </w:pPr>
    </w:p>
    <w:p w14:paraId="33C40FF5">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3D5804D2">
      <w:pPr>
        <w:widowControl/>
        <w:jc w:val="center"/>
        <w:rPr>
          <w:rFonts w:ascii="Times New Roman" w:hAnsi="Times New Roman" w:eastAsia="方正小标宋_GBK" w:cs="Times New Roman"/>
          <w:color w:val="000000"/>
          <w:kern w:val="0"/>
          <w:sz w:val="36"/>
          <w:szCs w:val="36"/>
        </w:rPr>
      </w:pPr>
    </w:p>
    <w:p w14:paraId="75E54B19">
      <w:pPr>
        <w:widowControl/>
        <w:spacing w:line="400" w:lineRule="exact"/>
        <w:textAlignment w:val="center"/>
        <w:rPr>
          <w:rFonts w:ascii="Times New Roman" w:hAnsi="Times New Roman" w:eastAsia="黑体" w:cs="Times New Roman"/>
          <w:color w:val="000000"/>
          <w:kern w:val="0"/>
          <w:sz w:val="36"/>
          <w:szCs w:val="36"/>
        </w:rPr>
      </w:pPr>
    </w:p>
    <w:p w14:paraId="03A65AA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456128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42D5841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12ADF1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665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C57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6CF8C2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62B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804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51C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CD6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28B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7E187B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A09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B8A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DE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036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CA55">
            <w:pPr>
              <w:jc w:val="center"/>
              <w:rPr>
                <w:rFonts w:ascii="Times New Roman" w:hAnsi="Times New Roman" w:eastAsia="仿宋_GB2312" w:cs="Times New Roman"/>
                <w:color w:val="000000"/>
                <w:sz w:val="24"/>
                <w:szCs w:val="24"/>
              </w:rPr>
            </w:pPr>
          </w:p>
        </w:tc>
      </w:tr>
      <w:tr w14:paraId="06C671C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319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5B4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1E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20D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E09B">
            <w:pPr>
              <w:jc w:val="center"/>
              <w:rPr>
                <w:rFonts w:ascii="Times New Roman" w:hAnsi="Times New Roman" w:eastAsia="仿宋_GB2312" w:cs="Times New Roman"/>
                <w:color w:val="000000"/>
                <w:sz w:val="24"/>
                <w:szCs w:val="24"/>
              </w:rPr>
            </w:pPr>
          </w:p>
        </w:tc>
      </w:tr>
      <w:tr w14:paraId="0E95EE3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2E0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66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32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AC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CEBFA5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382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359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5C6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C753">
            <w:pPr>
              <w:jc w:val="center"/>
              <w:rPr>
                <w:rFonts w:ascii="Times New Roman" w:hAnsi="Times New Roman" w:eastAsia="仿宋_GB2312" w:cs="Times New Roman"/>
                <w:color w:val="000000"/>
                <w:sz w:val="24"/>
                <w:szCs w:val="24"/>
              </w:rPr>
            </w:pPr>
          </w:p>
        </w:tc>
      </w:tr>
      <w:tr w14:paraId="41B9D98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ACD3">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2239999</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9D85">
            <w:pP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其他国有资本经营预算支出</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B0F5">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40.31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875F">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40.31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5E5A">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40.31</w:t>
            </w:r>
          </w:p>
        </w:tc>
      </w:tr>
      <w:tr w14:paraId="38E11B9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D25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115F">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D1E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78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F096">
            <w:pPr>
              <w:rPr>
                <w:rFonts w:ascii="Times New Roman" w:hAnsi="Times New Roman" w:eastAsia="仿宋_GB2312" w:cs="Times New Roman"/>
                <w:color w:val="000000"/>
                <w:sz w:val="24"/>
                <w:szCs w:val="24"/>
              </w:rPr>
            </w:pPr>
          </w:p>
        </w:tc>
      </w:tr>
      <w:tr w14:paraId="1C94006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F46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0A3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350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48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6116">
            <w:pPr>
              <w:rPr>
                <w:rFonts w:ascii="Times New Roman" w:hAnsi="Times New Roman" w:eastAsia="宋体" w:cs="Times New Roman"/>
                <w:color w:val="000000"/>
                <w:sz w:val="24"/>
                <w:szCs w:val="24"/>
              </w:rPr>
            </w:pPr>
          </w:p>
        </w:tc>
      </w:tr>
      <w:tr w14:paraId="5EEE609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8F6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E88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213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BA0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D205">
            <w:pPr>
              <w:rPr>
                <w:rFonts w:ascii="Times New Roman" w:hAnsi="Times New Roman" w:eastAsia="宋体" w:cs="Times New Roman"/>
                <w:color w:val="000000"/>
                <w:sz w:val="24"/>
                <w:szCs w:val="24"/>
              </w:rPr>
            </w:pPr>
          </w:p>
        </w:tc>
      </w:tr>
      <w:tr w14:paraId="3FFE6D0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225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349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25A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9FA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778F">
            <w:pPr>
              <w:rPr>
                <w:rFonts w:ascii="Times New Roman" w:hAnsi="Times New Roman" w:eastAsia="宋体" w:cs="Times New Roman"/>
                <w:color w:val="000000"/>
                <w:sz w:val="24"/>
                <w:szCs w:val="24"/>
              </w:rPr>
            </w:pPr>
          </w:p>
        </w:tc>
      </w:tr>
      <w:tr w14:paraId="06C370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D7D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F9C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5F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111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EC3C">
            <w:pPr>
              <w:rPr>
                <w:rFonts w:ascii="Times New Roman" w:hAnsi="Times New Roman" w:eastAsia="宋体" w:cs="Times New Roman"/>
                <w:color w:val="000000"/>
                <w:sz w:val="24"/>
                <w:szCs w:val="24"/>
              </w:rPr>
            </w:pPr>
          </w:p>
        </w:tc>
      </w:tr>
    </w:tbl>
    <w:p w14:paraId="15F7D8E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B578BC5">
      <w:pPr>
        <w:widowControl/>
        <w:jc w:val="left"/>
        <w:textAlignment w:val="center"/>
        <w:rPr>
          <w:rFonts w:ascii="Times New Roman" w:hAnsi="Times New Roman" w:eastAsia="宋体" w:cs="Times New Roman"/>
          <w:color w:val="000000"/>
          <w:kern w:val="0"/>
          <w:sz w:val="24"/>
          <w:szCs w:val="24"/>
        </w:rPr>
      </w:pPr>
    </w:p>
    <w:p w14:paraId="189531DC">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92F7676">
      <w:pPr>
        <w:widowControl/>
        <w:jc w:val="center"/>
        <w:rPr>
          <w:rFonts w:ascii="Times New Roman" w:hAnsi="Times New Roman" w:eastAsia="方正小标宋_GBK" w:cs="Times New Roman"/>
          <w:color w:val="000000"/>
          <w:kern w:val="0"/>
          <w:sz w:val="36"/>
          <w:szCs w:val="36"/>
        </w:rPr>
      </w:pPr>
    </w:p>
    <w:p w14:paraId="15F676FE">
      <w:pPr>
        <w:pStyle w:val="7"/>
        <w:spacing w:line="400" w:lineRule="exact"/>
        <w:rPr>
          <w:rFonts w:ascii="Times New Roman" w:hAnsi="Times New Roman" w:eastAsia="华文中宋" w:cs="Times New Roman"/>
          <w:color w:val="000000"/>
          <w:kern w:val="0"/>
          <w:sz w:val="32"/>
          <w:szCs w:val="32"/>
        </w:rPr>
      </w:pPr>
    </w:p>
    <w:p w14:paraId="4CBC87C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68347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9F76A1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31E572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354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3E1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4E8AA29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692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74D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9FE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4C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D02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1A2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2C0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C70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3CD2F6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2DE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F18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AE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23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8A2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9AE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2B8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E366">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8F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28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17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F3B2">
            <w:pPr>
              <w:jc w:val="center"/>
              <w:rPr>
                <w:rFonts w:ascii="Times New Roman" w:hAnsi="Times New Roman" w:eastAsia="仿宋_GB2312" w:cs="Times New Roman"/>
                <w:color w:val="000000"/>
                <w:sz w:val="22"/>
              </w:rPr>
            </w:pPr>
          </w:p>
        </w:tc>
      </w:tr>
      <w:tr w14:paraId="6470000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8F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65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BB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E9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C5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00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EF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EB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92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9A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56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21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B97671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9A5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D1BA">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CB6A">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B537">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10C2">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AD5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9E9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2D5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9F3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24C4">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BAB0">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A73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0.19</w:t>
            </w:r>
          </w:p>
        </w:tc>
      </w:tr>
    </w:tbl>
    <w:p w14:paraId="12A0C48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22EA1F">
      <w:pPr>
        <w:autoSpaceDE w:val="0"/>
        <w:autoSpaceDN w:val="0"/>
        <w:adjustRightInd w:val="0"/>
        <w:ind w:left="315" w:leftChars="150"/>
        <w:jc w:val="left"/>
        <w:rPr>
          <w:rFonts w:ascii="Times New Roman" w:hAnsi="Times New Roman" w:eastAsia="宋体" w:cs="Times New Roman"/>
          <w:kern w:val="0"/>
          <w:sz w:val="24"/>
          <w:szCs w:val="24"/>
        </w:rPr>
      </w:pPr>
    </w:p>
    <w:p w14:paraId="32F9ED7B">
      <w:pPr>
        <w:autoSpaceDE w:val="0"/>
        <w:autoSpaceDN w:val="0"/>
        <w:adjustRightInd w:val="0"/>
        <w:ind w:left="315" w:leftChars="150"/>
        <w:jc w:val="left"/>
        <w:rPr>
          <w:rFonts w:ascii="Times New Roman" w:hAnsi="Times New Roman" w:eastAsia="宋体" w:cs="Times New Roman"/>
          <w:kern w:val="0"/>
          <w:sz w:val="24"/>
          <w:szCs w:val="24"/>
        </w:rPr>
      </w:pPr>
    </w:p>
    <w:p w14:paraId="329BDAD0">
      <w:pPr>
        <w:autoSpaceDE w:val="0"/>
        <w:autoSpaceDN w:val="0"/>
        <w:adjustRightInd w:val="0"/>
        <w:ind w:left="315" w:leftChars="150"/>
        <w:jc w:val="left"/>
        <w:rPr>
          <w:rFonts w:ascii="Times New Roman" w:hAnsi="Times New Roman" w:eastAsia="宋体" w:cs="Times New Roman"/>
          <w:kern w:val="0"/>
          <w:sz w:val="24"/>
          <w:szCs w:val="24"/>
        </w:rPr>
      </w:pPr>
    </w:p>
    <w:p w14:paraId="2C7B4F85">
      <w:pPr>
        <w:autoSpaceDE w:val="0"/>
        <w:autoSpaceDN w:val="0"/>
        <w:adjustRightInd w:val="0"/>
        <w:ind w:left="315" w:leftChars="150"/>
        <w:jc w:val="left"/>
        <w:rPr>
          <w:rFonts w:ascii="Times New Roman" w:hAnsi="Times New Roman" w:eastAsia="宋体" w:cs="Times New Roman"/>
          <w:kern w:val="0"/>
          <w:sz w:val="24"/>
          <w:szCs w:val="24"/>
        </w:rPr>
      </w:pPr>
    </w:p>
    <w:p w14:paraId="0D4024CD">
      <w:pPr>
        <w:autoSpaceDE w:val="0"/>
        <w:autoSpaceDN w:val="0"/>
        <w:adjustRightInd w:val="0"/>
        <w:ind w:left="315" w:leftChars="150"/>
        <w:jc w:val="left"/>
        <w:rPr>
          <w:rFonts w:ascii="Times New Roman" w:hAnsi="Times New Roman" w:eastAsia="宋体" w:cs="Times New Roman"/>
          <w:kern w:val="0"/>
          <w:sz w:val="24"/>
          <w:szCs w:val="24"/>
        </w:rPr>
      </w:pPr>
    </w:p>
    <w:p w14:paraId="3F1E24F2">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br w:type="page"/>
      </w:r>
    </w:p>
    <w:p w14:paraId="5CF587BC">
      <w:pPr>
        <w:pStyle w:val="15"/>
        <w:rPr>
          <w:rFonts w:ascii="Times New Roman" w:hAnsi="Times New Roman" w:cs="Times New Roman"/>
          <w:sz w:val="72"/>
          <w:szCs w:val="72"/>
        </w:rPr>
      </w:pPr>
    </w:p>
    <w:p w14:paraId="192D25B3">
      <w:pPr>
        <w:pStyle w:val="15"/>
        <w:rPr>
          <w:rFonts w:ascii="Times New Roman" w:hAnsi="Times New Roman" w:cs="Times New Roman"/>
          <w:sz w:val="72"/>
          <w:szCs w:val="72"/>
        </w:rPr>
      </w:pPr>
    </w:p>
    <w:p w14:paraId="01977EA4">
      <w:pPr>
        <w:pStyle w:val="15"/>
        <w:rPr>
          <w:rFonts w:ascii="Times New Roman" w:hAnsi="Times New Roman" w:cs="Times New Roman"/>
          <w:sz w:val="72"/>
          <w:szCs w:val="72"/>
        </w:rPr>
      </w:pPr>
    </w:p>
    <w:p w14:paraId="37C15927">
      <w:pPr>
        <w:pStyle w:val="15"/>
        <w:jc w:val="center"/>
        <w:rPr>
          <w:rFonts w:ascii="Times New Roman" w:hAnsi="Times New Roman" w:cs="Times New Roman"/>
          <w:sz w:val="72"/>
          <w:szCs w:val="72"/>
        </w:rPr>
      </w:pPr>
    </w:p>
    <w:p w14:paraId="0257B4CA">
      <w:pPr>
        <w:pStyle w:val="15"/>
        <w:jc w:val="center"/>
        <w:rPr>
          <w:rFonts w:ascii="Times New Roman" w:hAnsi="Times New Roman" w:eastAsia="方正小标宋_GBK" w:cs="Times New Roman"/>
          <w:sz w:val="72"/>
          <w:szCs w:val="72"/>
        </w:rPr>
      </w:pPr>
    </w:p>
    <w:p w14:paraId="02F3CD7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9B5DD9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8A1C95A">
      <w:pPr>
        <w:widowControl/>
        <w:jc w:val="left"/>
        <w:rPr>
          <w:rFonts w:ascii="Times New Roman" w:hAnsi="Times New Roman" w:cs="Times New Roman"/>
          <w:sz w:val="32"/>
          <w:szCs w:val="32"/>
        </w:rPr>
      </w:pPr>
      <w:r>
        <w:br w:type="page"/>
      </w:r>
    </w:p>
    <w:p w14:paraId="18B0061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985798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1753.42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519.28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42.08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增加了项目支出（农机购置补贴、、水稻机插机抛作业补贴）</w:t>
      </w:r>
    </w:p>
    <w:p w14:paraId="0340D2B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998ACD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1753.42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1753.42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91EA6B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9C3D6C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1753.42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616.62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35.17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1136.80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64.83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CB9FC3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66293A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1753.42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519.28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42.08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增加了项目支出（农机购置补贴、、水稻机插机抛作业补贴）</w:t>
      </w:r>
    </w:p>
    <w:p w14:paraId="3025E90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13B354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D74A78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1620.11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92.40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147.31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增加了项目支出（农机购置补贴、、水稻机插机抛作业补贴）</w:t>
      </w:r>
    </w:p>
    <w:p w14:paraId="7F7FB9F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20A3649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CE49F5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1620.11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0.55</w:t>
      </w:r>
      <w:r>
        <w:rPr>
          <w:rFonts w:ascii="Times New Roman" w:hAnsi="Times New Roman" w:eastAsia="仿宋_GB2312" w:cs="Times New Roman"/>
          <w:sz w:val="32"/>
          <w:szCs w:val="32"/>
        </w:rPr>
        <w:t>%；</w:t>
      </w:r>
      <w:r>
        <w:rPr>
          <w:rFonts w:hint="eastAsia" w:ascii="仿宋_GB2312" w:eastAsia="仿宋_GB2312"/>
          <w:sz w:val="32"/>
          <w:szCs w:val="32"/>
        </w:rPr>
        <w:t>社会保障和就业支出</w:t>
      </w:r>
      <w:r>
        <w:rPr>
          <w:rFonts w:hint="eastAsia" w:ascii="仿宋_GB2312" w:hAnsi="Times New Roman" w:eastAsia="仿宋_GB2312" w:cs="Times New Roman"/>
          <w:color w:val="auto"/>
          <w:sz w:val="32"/>
          <w:szCs w:val="32"/>
          <w:u w:val="single"/>
          <w:lang w:val="en-US" w:eastAsia="zh-CN"/>
        </w:rPr>
        <w:t>86.83</w:t>
      </w:r>
      <w:r>
        <w:rPr>
          <w:rFonts w:hint="eastAsia" w:ascii="仿宋_GB2312" w:hAnsi="Times New Roman" w:eastAsia="仿宋_GB2312" w:cs="Times New Roman"/>
          <w:color w:val="auto"/>
          <w:sz w:val="32"/>
          <w:szCs w:val="32"/>
        </w:rPr>
        <w:t>万元，占</w:t>
      </w:r>
      <w:r>
        <w:rPr>
          <w:rFonts w:hint="eastAsia" w:ascii="仿宋_GB2312" w:hAnsi="Times New Roman" w:eastAsia="仿宋_GB2312" w:cs="Times New Roman"/>
          <w:color w:val="auto"/>
          <w:sz w:val="32"/>
          <w:szCs w:val="32"/>
          <w:u w:val="single"/>
          <w:lang w:val="en-US" w:eastAsia="zh-CN"/>
        </w:rPr>
        <w:t>5.36</w:t>
      </w:r>
      <w:r>
        <w:rPr>
          <w:rFonts w:hint="eastAsia" w:ascii="仿宋_GB2312" w:hAnsi="Times New Roman" w:eastAsia="仿宋_GB2312" w:cs="Times New Roman"/>
          <w:color w:val="auto"/>
          <w:sz w:val="32"/>
          <w:szCs w:val="32"/>
        </w:rPr>
        <w:t>%；</w:t>
      </w:r>
      <w:r>
        <w:rPr>
          <w:rFonts w:hint="eastAsia" w:ascii="仿宋_GB2312" w:eastAsia="仿宋_GB2312"/>
          <w:sz w:val="32"/>
          <w:szCs w:val="32"/>
        </w:rPr>
        <w:t>卫生健康支出支出</w:t>
      </w:r>
      <w:r>
        <w:rPr>
          <w:rFonts w:hint="eastAsia" w:ascii="仿宋_GB2312" w:hAnsi="Times New Roman" w:eastAsia="仿宋_GB2312" w:cs="Times New Roman"/>
          <w:color w:val="auto"/>
          <w:sz w:val="32"/>
          <w:szCs w:val="32"/>
          <w:u w:val="single"/>
          <w:lang w:val="en-US" w:eastAsia="zh-CN"/>
        </w:rPr>
        <w:t>10.63</w:t>
      </w:r>
      <w:r>
        <w:rPr>
          <w:rFonts w:hint="eastAsia" w:ascii="仿宋_GB2312" w:hAnsi="Times New Roman" w:eastAsia="仿宋_GB2312" w:cs="Times New Roman"/>
          <w:color w:val="auto"/>
          <w:sz w:val="32"/>
          <w:szCs w:val="32"/>
        </w:rPr>
        <w:t>万元，占</w:t>
      </w:r>
      <w:r>
        <w:rPr>
          <w:rFonts w:hint="eastAsia" w:ascii="仿宋_GB2312" w:hAnsi="Times New Roman" w:eastAsia="仿宋_GB2312" w:cs="Times New Roman"/>
          <w:color w:val="auto"/>
          <w:sz w:val="32"/>
          <w:szCs w:val="32"/>
          <w:u w:val="single"/>
          <w:lang w:val="en-US" w:eastAsia="zh-CN"/>
        </w:rPr>
        <w:t>0.66</w:t>
      </w:r>
      <w:r>
        <w:rPr>
          <w:rFonts w:hint="eastAsia" w:ascii="仿宋_GB2312" w:hAnsi="Times New Roman" w:eastAsia="仿宋_GB2312" w:cs="Times New Roman"/>
          <w:color w:val="auto"/>
          <w:sz w:val="32"/>
          <w:szCs w:val="32"/>
        </w:rPr>
        <w:t>%;</w:t>
      </w:r>
      <w:r>
        <w:rPr>
          <w:rFonts w:hint="eastAsia" w:ascii="仿宋_GB2312" w:eastAsia="仿宋_GB2312"/>
          <w:sz w:val="32"/>
          <w:szCs w:val="32"/>
        </w:rPr>
        <w:t>农林水支出</w:t>
      </w:r>
      <w:r>
        <w:rPr>
          <w:rFonts w:hint="eastAsia" w:ascii="仿宋_GB2312" w:hAnsi="Times New Roman" w:eastAsia="仿宋_GB2312" w:cs="Times New Roman"/>
          <w:color w:val="auto"/>
          <w:sz w:val="32"/>
          <w:szCs w:val="32"/>
          <w:u w:val="single"/>
          <w:lang w:val="en-US" w:eastAsia="zh-CN"/>
        </w:rPr>
        <w:t>1513.65</w:t>
      </w:r>
      <w:r>
        <w:rPr>
          <w:rFonts w:hint="eastAsia" w:ascii="仿宋_GB2312" w:hAnsi="Times New Roman" w:eastAsia="仿宋_GB2312" w:cs="Times New Roman"/>
          <w:color w:val="auto"/>
          <w:sz w:val="32"/>
          <w:szCs w:val="32"/>
        </w:rPr>
        <w:t>万元，占</w:t>
      </w:r>
      <w:r>
        <w:rPr>
          <w:rFonts w:hint="eastAsia" w:ascii="仿宋_GB2312" w:hAnsi="Times New Roman" w:eastAsia="仿宋_GB2312" w:cs="Times New Roman"/>
          <w:color w:val="auto"/>
          <w:sz w:val="32"/>
          <w:szCs w:val="32"/>
          <w:u w:val="single"/>
          <w:lang w:val="en-US" w:eastAsia="zh-CN"/>
        </w:rPr>
        <w:t>93.43</w:t>
      </w:r>
      <w:r>
        <w:rPr>
          <w:rFonts w:hint="eastAsia" w:ascii="仿宋_GB2312" w:hAnsi="Times New Roman" w:eastAsia="仿宋_GB2312" w:cs="Times New Roman"/>
          <w:color w:val="auto"/>
          <w:sz w:val="32"/>
          <w:szCs w:val="32"/>
        </w:rPr>
        <w:t>%</w:t>
      </w:r>
    </w:p>
    <w:p w14:paraId="74391CA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DCA8A4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1770.9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1620.11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91.49</w:t>
      </w:r>
      <w:r>
        <w:rPr>
          <w:rFonts w:ascii="Times New Roman" w:hAnsi="Times New Roman" w:eastAsia="仿宋_GB2312" w:cs="Times New Roman"/>
          <w:sz w:val="32"/>
          <w:szCs w:val="32"/>
        </w:rPr>
        <w:t>%，其中：</w:t>
      </w:r>
    </w:p>
    <w:p w14:paraId="4251CF5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其他组织事务支出</w:t>
      </w:r>
      <w:r>
        <w:rPr>
          <w:rFonts w:ascii="Times New Roman" w:hAnsi="Times New Roman" w:eastAsia="仿宋_GB2312" w:cs="Times New Roman"/>
          <w:sz w:val="32"/>
          <w:szCs w:val="32"/>
        </w:rPr>
        <w:t>（项）。</w:t>
      </w:r>
    </w:p>
    <w:p w14:paraId="73D8FC8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5.48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7B4A467C">
      <w:pPr>
        <w:pStyle w:val="15"/>
        <w:overflowPunct w:val="0"/>
        <w:autoSpaceDE/>
        <w:autoSpaceDN/>
        <w:spacing w:line="600" w:lineRule="exact"/>
        <w:ind w:left="319" w:leftChars="152"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其他一般公共服务支出</w:t>
      </w:r>
      <w:r>
        <w:rPr>
          <w:rFonts w:ascii="Times New Roman" w:hAnsi="Times New Roman" w:eastAsia="仿宋_GB2312" w:cs="Times New Roman"/>
          <w:sz w:val="32"/>
          <w:szCs w:val="32"/>
        </w:rPr>
        <w:t>（项）。</w:t>
      </w:r>
    </w:p>
    <w:p w14:paraId="042941F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3.52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7E5F56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（类）行政事业单位养老支出</w:t>
      </w:r>
      <w:r>
        <w:rPr>
          <w:rFonts w:ascii="Times New Roman" w:hAnsi="Times New Roman" w:eastAsia="仿宋_GB2312" w:cs="Times New Roman"/>
          <w:sz w:val="32"/>
          <w:szCs w:val="32"/>
        </w:rPr>
        <w:t>（款）行政单位离退休</w:t>
      </w:r>
      <w:r>
        <w:rPr>
          <w:rFonts w:ascii="Times New Roman" w:hAnsi="Times New Roman" w:eastAsia="仿宋_GB2312" w:cs="Times New Roman"/>
          <w:sz w:val="32"/>
          <w:szCs w:val="32"/>
        </w:rPr>
        <w:t>（项）。</w:t>
      </w:r>
    </w:p>
    <w:p w14:paraId="48124C6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0.31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0B2ED8B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社会保障和就业支出（类）行政事业单位养老支出（款）机关事业单位基本养老保险缴费支出</w:t>
      </w:r>
      <w:r>
        <w:rPr>
          <w:rFonts w:ascii="Times New Roman" w:hAnsi="Times New Roman" w:eastAsia="仿宋_GB2312" w:cs="Times New Roman"/>
          <w:sz w:val="32"/>
          <w:szCs w:val="32"/>
        </w:rPr>
        <w:t>（项）。</w:t>
      </w:r>
    </w:p>
    <w:p w14:paraId="537A996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43.28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55271D2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社会保障和就业支出（类）行政事业单位养老支出（款）其他行政事业单位养老支出</w:t>
      </w:r>
      <w:r>
        <w:rPr>
          <w:rFonts w:ascii="Times New Roman" w:hAnsi="Times New Roman" w:eastAsia="仿宋_GB2312" w:cs="Times New Roman"/>
          <w:sz w:val="32"/>
          <w:szCs w:val="32"/>
        </w:rPr>
        <w:t>（项）。</w:t>
      </w:r>
    </w:p>
    <w:p w14:paraId="10EA9157">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9.28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404C225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社会保障和就业支出（类）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p>
    <w:p w14:paraId="6170B16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32.82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2B3B7FB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社会保障和就业支出（类）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伤残抚恤</w:t>
      </w:r>
      <w:r>
        <w:rPr>
          <w:rFonts w:ascii="Times New Roman" w:hAnsi="Times New Roman" w:eastAsia="仿宋_GB2312" w:cs="Times New Roman"/>
          <w:sz w:val="32"/>
          <w:szCs w:val="32"/>
        </w:rPr>
        <w:t>（项）。</w:t>
      </w:r>
    </w:p>
    <w:p w14:paraId="5406104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1.14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747C6AA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事业单位医疗</w:t>
      </w:r>
      <w:r>
        <w:rPr>
          <w:rFonts w:ascii="Times New Roman" w:hAnsi="Times New Roman" w:eastAsia="仿宋_GB2312" w:cs="Times New Roman"/>
          <w:sz w:val="32"/>
          <w:szCs w:val="32"/>
        </w:rPr>
        <w:t>（项）。</w:t>
      </w:r>
    </w:p>
    <w:p w14:paraId="39C853E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10.63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23E3AA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5CD45035">
      <w:pPr>
        <w:pStyle w:val="15"/>
        <w:numPr>
          <w:numId w:val="0"/>
        </w:numPr>
        <w:overflowPunct w:val="0"/>
        <w:autoSpaceDE/>
        <w:autoSpaceDN/>
        <w:spacing w:line="600" w:lineRule="exact"/>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13.08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019C8FF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事业运行</w:t>
      </w:r>
      <w:r>
        <w:rPr>
          <w:rFonts w:ascii="Times New Roman" w:hAnsi="Times New Roman" w:eastAsia="仿宋_GB2312" w:cs="Times New Roman"/>
          <w:sz w:val="32"/>
          <w:szCs w:val="32"/>
        </w:rPr>
        <w:t>（项）。</w:t>
      </w:r>
    </w:p>
    <w:p w14:paraId="7E7866E7">
      <w:pPr>
        <w:pStyle w:val="15"/>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407.59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3F79FFF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农业生产发展</w:t>
      </w:r>
      <w:r>
        <w:rPr>
          <w:rFonts w:ascii="Times New Roman" w:hAnsi="Times New Roman" w:eastAsia="仿宋_GB2312" w:cs="Times New Roman"/>
          <w:sz w:val="32"/>
          <w:szCs w:val="32"/>
        </w:rPr>
        <w:t>（项）。</w:t>
      </w:r>
    </w:p>
    <w:p w14:paraId="170554EE">
      <w:pPr>
        <w:pStyle w:val="15"/>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943.42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57562D7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农村合作经济</w:t>
      </w:r>
      <w:r>
        <w:rPr>
          <w:rFonts w:ascii="Times New Roman" w:hAnsi="Times New Roman" w:eastAsia="仿宋_GB2312" w:cs="Times New Roman"/>
          <w:sz w:val="32"/>
          <w:szCs w:val="32"/>
        </w:rPr>
        <w:t>（项）。</w:t>
      </w:r>
    </w:p>
    <w:p w14:paraId="68A5E865">
      <w:pPr>
        <w:pStyle w:val="15"/>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116.51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569BCFB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其他农业农村支出</w:t>
      </w:r>
      <w:r>
        <w:rPr>
          <w:rFonts w:ascii="Times New Roman" w:hAnsi="Times New Roman" w:eastAsia="仿宋_GB2312" w:cs="Times New Roman"/>
          <w:sz w:val="32"/>
          <w:szCs w:val="32"/>
        </w:rPr>
        <w:t>（项）。</w:t>
      </w:r>
    </w:p>
    <w:p w14:paraId="00E78878">
      <w:pPr>
        <w:pStyle w:val="15"/>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支出决算为</w:t>
      </w:r>
      <w:r>
        <w:rPr>
          <w:rFonts w:hint="eastAsia" w:ascii="Times New Roman" w:hAnsi="Times New Roman" w:eastAsia="仿宋_GB2312" w:cs="Times New Roman"/>
          <w:color w:val="auto"/>
          <w:sz w:val="32"/>
          <w:szCs w:val="32"/>
          <w:u w:val="single"/>
          <w:lang w:val="en-US" w:eastAsia="zh-CN"/>
        </w:rPr>
        <w:t>33.04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因为年初预算未单独细分，与年初预算数对比情况见下文</w:t>
      </w:r>
    </w:p>
    <w:p w14:paraId="12760BD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大类年初预算是合在一起预算的，年初预算的总数为</w:t>
      </w:r>
      <w:r>
        <w:rPr>
          <w:rFonts w:hint="eastAsia" w:ascii="仿宋_GB2312" w:hAnsi="仿宋_GB2312" w:eastAsia="仿宋_GB2312" w:cs="仿宋_GB2312"/>
          <w:color w:val="auto"/>
          <w:sz w:val="32"/>
          <w:szCs w:val="32"/>
          <w:u w:val="single"/>
          <w:lang w:val="en-US" w:eastAsia="zh-CN"/>
        </w:rPr>
        <w:t>1770.9</w:t>
      </w:r>
      <w:r>
        <w:rPr>
          <w:rFonts w:hint="eastAsia" w:ascii="仿宋_GB2312" w:hAnsi="仿宋_GB2312" w:eastAsia="仿宋_GB2312" w:cs="仿宋_GB2312"/>
          <w:color w:val="auto"/>
          <w:sz w:val="32"/>
          <w:szCs w:val="32"/>
        </w:rPr>
        <w:t>万元，支出决算总数为</w:t>
      </w:r>
      <w:r>
        <w:rPr>
          <w:rFonts w:hint="eastAsia" w:ascii="仿宋_GB2312" w:hAnsi="仿宋_GB2312" w:eastAsia="仿宋_GB2312" w:cs="仿宋_GB2312"/>
          <w:color w:val="auto"/>
          <w:sz w:val="32"/>
          <w:szCs w:val="32"/>
          <w:u w:val="single"/>
          <w:lang w:val="en-US" w:eastAsia="zh-CN"/>
        </w:rPr>
        <w:t>1620.11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u w:val="single"/>
          <w:lang w:val="en-US" w:eastAsia="zh-CN"/>
        </w:rPr>
        <w:t>91.49</w:t>
      </w:r>
      <w:r>
        <w:rPr>
          <w:rFonts w:hint="eastAsia" w:ascii="仿宋_GB2312" w:hAnsi="仿宋_GB2312" w:eastAsia="仿宋_GB2312" w:cs="仿宋_GB2312"/>
          <w:color w:val="auto"/>
          <w:sz w:val="32"/>
          <w:szCs w:val="32"/>
        </w:rPr>
        <w:t>%，财政拨款支出决算数小于年初预算数的主要原因是：</w:t>
      </w:r>
    </w:p>
    <w:p w14:paraId="085A0125">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其中</w:t>
      </w:r>
      <w:r>
        <w:rPr>
          <w:rFonts w:hint="eastAsia" w:ascii="仿宋_GB2312" w:hAnsi="仿宋_GB2312" w:eastAsia="仿宋_GB2312" w:cs="仿宋_GB2312"/>
          <w:sz w:val="32"/>
          <w:szCs w:val="32"/>
        </w:rPr>
        <w:t>因为做2022年预算时没把项目资金支出单独分开做预算，项目资金都是上级拨入资金</w:t>
      </w:r>
      <w:r>
        <w:rPr>
          <w:rFonts w:hint="eastAsia" w:ascii="仿宋_GB2312" w:hAnsi="仿宋_GB2312" w:eastAsia="仿宋_GB2312" w:cs="仿宋_GB2312"/>
          <w:sz w:val="32"/>
          <w:szCs w:val="32"/>
          <w:lang w:eastAsia="zh-CN"/>
        </w:rPr>
        <w:t>。</w:t>
      </w:r>
    </w:p>
    <w:p w14:paraId="601F7009">
      <w:pPr>
        <w:pStyle w:val="15"/>
        <w:numPr>
          <w:ilvl w:val="0"/>
          <w:numId w:val="0"/>
        </w:numPr>
        <w:overflowPunct w:val="0"/>
        <w:autoSpaceDE/>
        <w:autoSpaceDN/>
        <w:spacing w:line="600" w:lineRule="exact"/>
        <w:jc w:val="both"/>
        <w:rPr>
          <w:rFonts w:hint="eastAsia" w:ascii="Times New Roman" w:hAnsi="Times New Roman" w:eastAsia="仿宋_GB2312" w:cs="Times New Roman"/>
          <w:color w:val="auto"/>
          <w:sz w:val="32"/>
          <w:szCs w:val="32"/>
          <w:lang w:val="en-US" w:eastAsia="zh-CN"/>
        </w:rPr>
      </w:pPr>
    </w:p>
    <w:p w14:paraId="22CAC70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F08704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523.62</w:t>
      </w:r>
      <w:r>
        <w:rPr>
          <w:rFonts w:ascii="Times New Roman" w:hAnsi="Times New Roman" w:eastAsia="仿宋_GB2312" w:cs="Times New Roman"/>
          <w:sz w:val="32"/>
          <w:szCs w:val="32"/>
        </w:rPr>
        <w:t>万元，其中：</w:t>
      </w:r>
    </w:p>
    <w:p w14:paraId="1985077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u w:val="none"/>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472.09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90.16</w:t>
      </w:r>
      <w:r>
        <w:rPr>
          <w:rFonts w:ascii="Times New Roman" w:hAnsi="Times New Roman" w:eastAsia="仿宋_GB2312" w:cs="Times New Roman"/>
          <w:sz w:val="32"/>
          <w:szCs w:val="32"/>
        </w:rPr>
        <w:t>%,主要包括</w:t>
      </w:r>
      <w:r>
        <w:rPr>
          <w:rFonts w:hint="default" w:ascii="Times New Roman" w:hAnsi="Times New Roman" w:eastAsia="仿宋_GB2312" w:cs="Times New Roman"/>
          <w:color w:val="auto"/>
          <w:sz w:val="32"/>
          <w:szCs w:val="32"/>
          <w:highlight w:val="none"/>
          <w:u w:val="none"/>
        </w:rPr>
        <w:t>基本工资、津贴补贴、奖金、伙食补助费</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绩效工资、机关事业单位基本养老保险费、职工基本医疗保险缴费、其他社会保障缴费、住房公积金、其他工资福利支出、抚恤金、生活补助、医疗费补助、奖励金、对其他个人和家庭的补助支出、代缴社会保险费</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51.53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%，主要包括</w:t>
      </w:r>
      <w:r>
        <w:rPr>
          <w:rFonts w:hint="default" w:ascii="Times New Roman" w:hAnsi="Times New Roman" w:eastAsia="仿宋_GB2312" w:cs="Times New Roman"/>
          <w:color w:val="auto"/>
          <w:sz w:val="32"/>
          <w:szCs w:val="32"/>
          <w:highlight w:val="none"/>
          <w:u w:val="none"/>
        </w:rPr>
        <w:t>办公费、</w:t>
      </w:r>
      <w:r>
        <w:rPr>
          <w:rFonts w:hint="eastAsia" w:ascii="Times New Roman" w:hAnsi="Times New Roman" w:eastAsia="仿宋_GB2312" w:cs="Times New Roman"/>
          <w:color w:val="auto"/>
          <w:sz w:val="32"/>
          <w:szCs w:val="32"/>
          <w:highlight w:val="none"/>
          <w:u w:val="none"/>
          <w:lang w:val="en-US" w:eastAsia="zh-CN"/>
        </w:rPr>
        <w:t>水费、电费、邮电费、差旅费、维修费、培训费、公务接待费、劳务费、委托业务费、工会经费、福利费、其他交通费用、其他商品和服务支出</w:t>
      </w:r>
    </w:p>
    <w:p w14:paraId="2DF175F4">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B9C6DA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BB8CBCA">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7.6</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37.71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全年厉行节约，减少开支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公务接待费增加</w:t>
      </w:r>
      <w:r>
        <w:rPr>
          <w:rFonts w:ascii="Times New Roman" w:hAnsi="Times New Roman" w:eastAsia="仿宋_GB2312" w:cs="Times New Roman"/>
          <w:sz w:val="32"/>
          <w:szCs w:val="32"/>
        </w:rPr>
        <w:t>。</w:t>
      </w:r>
    </w:p>
    <w:p w14:paraId="065DC65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E04B6FA">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无因公出国费用支出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无因公出国费用支出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06FAE72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68A6EC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公务用车购置费，决算数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公务用车购置费。公务用车运行维护费支出预算为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公务用车运行维护费支出。决算数大</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（此车为省厅奖励车）</w:t>
      </w: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35.71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:全年厉行节约，减少开支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：正常的公务接待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正常的公务活动</w:t>
      </w:r>
      <w:r>
        <w:rPr>
          <w:rFonts w:ascii="Times New Roman" w:hAnsi="Times New Roman" w:eastAsia="仿宋_GB2312" w:cs="Times New Roman"/>
          <w:sz w:val="32"/>
          <w:szCs w:val="32"/>
        </w:rPr>
        <w:t>发生的接待支出。</w:t>
      </w:r>
    </w:p>
    <w:p w14:paraId="39A9D82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5CA332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B9FFB1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资源勘探工业信息等支出（类）超长期特别国债安排的支出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制造业</w:t>
      </w:r>
      <w:r>
        <w:rPr>
          <w:rFonts w:ascii="Times New Roman" w:hAnsi="Times New Roman" w:eastAsia="仿宋_GB2312" w:cs="Times New Roman"/>
          <w:sz w:val="32"/>
          <w:szCs w:val="32"/>
        </w:rPr>
        <w:t>（项）。</w:t>
      </w:r>
    </w:p>
    <w:p w14:paraId="250E1BF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足额完成。</w:t>
      </w:r>
    </w:p>
    <w:p w14:paraId="3B4F905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3A2FFD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51.53</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7.22</w:t>
      </w:r>
      <w:r>
        <w:rPr>
          <w:rFonts w:ascii="Times New Roman" w:hAnsi="Times New Roman" w:eastAsia="仿宋_GB2312" w:cs="Times New Roman"/>
          <w:sz w:val="32"/>
          <w:szCs w:val="32"/>
        </w:rPr>
        <w:t xml:space="preserve"> 万元，增长（降低）</w:t>
      </w:r>
      <w:r>
        <w:rPr>
          <w:rFonts w:hint="eastAsia" w:ascii="Times New Roman" w:hAnsi="Times New Roman" w:eastAsia="仿宋_GB2312" w:cs="Times New Roman"/>
          <w:sz w:val="32"/>
          <w:szCs w:val="32"/>
          <w:lang w:val="en-US" w:eastAsia="zh-CN"/>
        </w:rPr>
        <w:t>12.29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全年厉行节约，减少开支</w:t>
      </w:r>
      <w:r>
        <w:rPr>
          <w:rFonts w:ascii="Times New Roman" w:hAnsi="Times New Roman" w:eastAsia="仿宋_GB2312" w:cs="Times New Roman"/>
          <w:sz w:val="32"/>
          <w:szCs w:val="32"/>
        </w:rPr>
        <w:t>。</w:t>
      </w:r>
    </w:p>
    <w:p w14:paraId="2EC3B78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C0F4D23">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召开会议，人数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开展培训，人数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未举办活动</w:t>
      </w:r>
      <w:r>
        <w:rPr>
          <w:rFonts w:ascii="Times New Roman" w:hAnsi="Times New Roman" w:eastAsia="仿宋_GB2312" w:cs="Times New Roman"/>
          <w:sz w:val="32"/>
          <w:szCs w:val="32"/>
        </w:rPr>
        <w:t>。</w:t>
      </w:r>
    </w:p>
    <w:p w14:paraId="43CF62D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D806C7D">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74C969E">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BDFCE0C">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（此车为省厅奖励车）</w:t>
      </w:r>
      <w:r>
        <w:rPr>
          <w:rFonts w:ascii="Times New Roman" w:hAnsi="Times New Roman" w:eastAsia="仿宋_GB2312" w:cs="Times New Roman"/>
          <w:color w:val="auto"/>
          <w:sz w:val="32"/>
          <w:szCs w:val="32"/>
        </w:rPr>
        <w:t>，其中，副部（省）级及以上领导用车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省厅奖励车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台（套）。</w:t>
      </w:r>
    </w:p>
    <w:p w14:paraId="7D50DF33">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8C0A4C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1753.42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1620.11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93</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40.31</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1C6D64D">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农机购置补贴、水稻机插机抛秧作业补贴、农机公司运转经费、农机修配厂运转经费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1092.97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40.31</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 xml:space="preserve">   </w:t>
      </w:r>
    </w:p>
    <w:p w14:paraId="1CD5F4F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B2FD2B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1770.90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1753.42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99.01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sz w:val="32"/>
          <w:szCs w:val="32"/>
        </w:rPr>
        <w:t>1.对所管辖农机事务工作进行指导协调和服务，维护农机等补贴人员的稳定，管理本中心退休人员。2.做好农机购置及机插机补贴等工作，3.协助解决（农机公司，农机修配厂）职工住房、社保、医保等民生问题，将矛盾以大化小，做到将事情处理在萌芽状态;4.单位退休人员较多，继续做好退休人员的服务工作，单位工作经费少，能确保单位能正常运转完成县委县政府和上级有关部门下达的其他工作任务</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Cs/>
          <w:sz w:val="32"/>
          <w:szCs w:val="32"/>
        </w:rPr>
        <w:t>1.各项综合协调机制尚未健全，人力物力财力需要进一步给予保障，经费保障有待加强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2.人员严重缺编与工作任务繁重矛盾日益突出</w:t>
      </w:r>
      <w:r>
        <w:rPr>
          <w:rFonts w:ascii="Times New Roman" w:hAnsi="Times New Roman" w:eastAsia="仿宋_GB2312" w:cs="Times New Roman"/>
          <w:sz w:val="32"/>
          <w:szCs w:val="32"/>
        </w:rPr>
        <w:t>。下一步改进措施：</w:t>
      </w:r>
      <w:r>
        <w:rPr>
          <w:rFonts w:hint="eastAsia" w:ascii="仿宋_GB2312" w:hAnsi="仿宋_GB2312" w:eastAsia="仿宋_GB2312" w:cs="仿宋_GB2312"/>
          <w:bCs/>
          <w:sz w:val="32"/>
          <w:szCs w:val="32"/>
        </w:rPr>
        <w:t>1. 加强财务管理，严格财务审核。在费用报账支付时，按照预算规定的费用项目和用途进行资金使用审核、列报支付、财务核算，杜绝超支现象的发生。</w:t>
      </w:r>
    </w:p>
    <w:p w14:paraId="54B2C42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持续抓好“三公”经费控制管理。严格控制“三公”经费的规模和比例，把关“三公”经费支出的审核、审批，杜绝挪用和挤占其他预算资金行为；进一步细化“三公”经费的管理，合理压缩“三公”经费支出。</w:t>
      </w:r>
    </w:p>
    <w:p w14:paraId="691B6B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3.加强项目开展进度的跟踪，开展项目绩效评价，确保项目绩效目标的完成。</w:t>
      </w:r>
    </w:p>
    <w:p w14:paraId="102752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kern w:val="0"/>
          <w:sz w:val="32"/>
          <w:szCs w:val="32"/>
        </w:rPr>
      </w:pPr>
      <w:r>
        <w:rPr>
          <w:rFonts w:hint="eastAsia" w:ascii="仿宋_GB2312" w:hAnsi="仿宋_GB2312" w:eastAsia="仿宋_GB2312" w:cs="仿宋_GB2312"/>
          <w:color w:val="000000"/>
          <w:sz w:val="32"/>
          <w:szCs w:val="32"/>
          <w:shd w:val="clear" w:color="auto" w:fill="FFFFFF"/>
          <w:lang w:bidi="ar"/>
        </w:rPr>
        <w:t>4.继续贯彻落实党中央和国务院关于农机</w:t>
      </w:r>
      <w:r>
        <w:rPr>
          <w:rFonts w:hint="eastAsia" w:ascii="仿宋_GB2312" w:hAnsi="仿宋_GB2312" w:eastAsia="仿宋_GB2312" w:cs="仿宋_GB2312"/>
          <w:color w:val="333333"/>
          <w:spacing w:val="8"/>
          <w:sz w:val="32"/>
          <w:szCs w:val="32"/>
          <w:shd w:val="clear" w:color="auto" w:fill="FFFFFF"/>
          <w:lang w:bidi="ar"/>
        </w:rPr>
        <w:t>工作的方针政策和决策部署</w:t>
      </w:r>
      <w:r>
        <w:rPr>
          <w:rFonts w:hint="eastAsia" w:ascii="仿宋_GB2312" w:hAnsi="仿宋_GB2312" w:eastAsia="仿宋_GB2312" w:cs="仿宋_GB2312"/>
          <w:color w:val="000000"/>
          <w:sz w:val="32"/>
          <w:szCs w:val="32"/>
          <w:shd w:val="clear" w:color="auto" w:fill="FFFFFF"/>
          <w:lang w:bidi="ar"/>
        </w:rPr>
        <w:t>，全面落实省、市、县委</w:t>
      </w:r>
      <w:r>
        <w:rPr>
          <w:rFonts w:hint="eastAsia" w:ascii="仿宋_GB2312" w:hAnsi="仿宋_GB2312" w:eastAsia="仿宋_GB2312" w:cs="仿宋_GB2312"/>
          <w:color w:val="000000"/>
          <w:sz w:val="32"/>
          <w:szCs w:val="32"/>
          <w:shd w:val="clear" w:color="auto" w:fill="FFFFFF"/>
          <w:lang w:eastAsia="zh-CN" w:bidi="ar"/>
        </w:rPr>
        <w:t>县</w:t>
      </w:r>
      <w:r>
        <w:rPr>
          <w:rFonts w:hint="eastAsia" w:ascii="仿宋_GB2312" w:hAnsi="仿宋_GB2312" w:eastAsia="仿宋_GB2312" w:cs="仿宋_GB2312"/>
          <w:color w:val="000000"/>
          <w:sz w:val="32"/>
          <w:szCs w:val="32"/>
          <w:shd w:val="clear" w:color="auto" w:fill="FFFFFF"/>
          <w:lang w:bidi="ar"/>
        </w:rPr>
        <w:t>政府关于农机工作的部署要求，在履行职责过程中坚持和加强党对农机工作的集中统一领导。继续</w:t>
      </w:r>
      <w:r>
        <w:rPr>
          <w:rFonts w:hint="eastAsia" w:ascii="仿宋_GB2312" w:hAnsi="仿宋_GB2312" w:eastAsia="仿宋_GB2312" w:cs="仿宋_GB2312"/>
          <w:color w:val="111111"/>
          <w:sz w:val="32"/>
          <w:szCs w:val="32"/>
          <w:shd w:val="clear" w:color="auto" w:fill="FFFFFF"/>
        </w:rPr>
        <w:t>履行组织协调农机的购置，使用和维护工作职责。</w:t>
      </w:r>
      <w:r>
        <w:rPr>
          <w:rFonts w:hint="eastAsia" w:ascii="仿宋_GB2312" w:hAnsi="仿宋_GB2312" w:eastAsia="仿宋_GB2312" w:cs="仿宋_GB2312"/>
          <w:sz w:val="32"/>
          <w:szCs w:val="32"/>
          <w:shd w:val="clear" w:color="auto" w:fill="FFFFFF"/>
          <w:lang w:bidi="ar"/>
        </w:rPr>
        <w:t>完成县委、县政府和县农业农村局交办的其他任务。</w:t>
      </w:r>
      <w:r>
        <w:rPr>
          <w:rFonts w:hint="eastAsia" w:ascii="仿宋_GB2312" w:hAnsi="仿宋_GB2312" w:eastAsia="仿宋_GB2312" w:cs="仿宋_GB2312"/>
          <w:sz w:val="32"/>
          <w:szCs w:val="32"/>
        </w:rPr>
        <w:t>持续推动现代农机合作社发展，为农户提供全程机械化服务，提高农业作业效率。</w:t>
      </w:r>
    </w:p>
    <w:p w14:paraId="7E08D640">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3F8384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381D795A">
      <w:pPr>
        <w:pStyle w:val="15"/>
        <w:jc w:val="both"/>
        <w:rPr>
          <w:rFonts w:ascii="Times New Roman" w:hAnsi="Times New Roman" w:cs="Times New Roman"/>
          <w:sz w:val="72"/>
          <w:szCs w:val="72"/>
        </w:rPr>
      </w:pPr>
    </w:p>
    <w:p w14:paraId="5D89F5C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DE95659">
      <w:pPr>
        <w:widowControl/>
        <w:jc w:val="left"/>
        <w:rPr>
          <w:rFonts w:ascii="Times New Roman" w:hAnsi="Times New Roman" w:cs="Times New Roman"/>
          <w:color w:val="000000"/>
          <w:kern w:val="0"/>
          <w:sz w:val="32"/>
          <w:szCs w:val="32"/>
        </w:rPr>
      </w:pPr>
    </w:p>
    <w:p w14:paraId="40D6F651">
      <w:pPr>
        <w:widowControl/>
        <w:spacing w:line="600" w:lineRule="exact"/>
        <w:ind w:firstLine="6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7DD1B88E">
      <w:pPr>
        <w:pStyle w:val="15"/>
        <w:jc w:val="center"/>
        <w:rPr>
          <w:rFonts w:ascii="Times New Roman" w:hAnsi="Times New Roman" w:cs="Times New Roman"/>
          <w:sz w:val="72"/>
          <w:szCs w:val="72"/>
        </w:rPr>
      </w:pPr>
      <w:r>
        <w:rPr>
          <w:rFonts w:hint="default" w:ascii="Times New Roman" w:hAnsi="Times New Roman" w:eastAsia="仿宋_GB2312" w:cs="Times New Roman"/>
          <w:sz w:val="32"/>
          <w:szCs w:val="32"/>
        </w:rPr>
        <w:t>2、“三公”经费：纳入财政预算管理的“三公“经费，是指用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14:paraId="0EE8FEB5">
      <w:pPr>
        <w:pStyle w:val="15"/>
        <w:jc w:val="center"/>
        <w:rPr>
          <w:rFonts w:ascii="Times New Roman" w:hAnsi="Times New Roman" w:cs="Times New Roman"/>
          <w:sz w:val="72"/>
          <w:szCs w:val="72"/>
        </w:rPr>
      </w:pPr>
    </w:p>
    <w:p w14:paraId="2269010F">
      <w:pPr>
        <w:pStyle w:val="15"/>
        <w:jc w:val="center"/>
        <w:rPr>
          <w:rFonts w:ascii="Times New Roman" w:hAnsi="Times New Roman" w:cs="Times New Roman"/>
          <w:sz w:val="72"/>
          <w:szCs w:val="72"/>
        </w:rPr>
      </w:pPr>
    </w:p>
    <w:p w14:paraId="466CA855">
      <w:pPr>
        <w:pStyle w:val="15"/>
        <w:jc w:val="center"/>
        <w:rPr>
          <w:rFonts w:ascii="Times New Roman" w:hAnsi="Times New Roman" w:cs="Times New Roman"/>
          <w:sz w:val="72"/>
          <w:szCs w:val="72"/>
        </w:rPr>
      </w:pPr>
    </w:p>
    <w:p w14:paraId="21795A23">
      <w:pPr>
        <w:pStyle w:val="15"/>
        <w:jc w:val="center"/>
        <w:rPr>
          <w:rFonts w:ascii="Times New Roman" w:hAnsi="Times New Roman" w:cs="Times New Roman"/>
          <w:sz w:val="72"/>
          <w:szCs w:val="72"/>
        </w:rPr>
      </w:pPr>
    </w:p>
    <w:p w14:paraId="751F3662">
      <w:pPr>
        <w:pStyle w:val="15"/>
        <w:jc w:val="center"/>
        <w:rPr>
          <w:rFonts w:ascii="Times New Roman" w:hAnsi="Times New Roman" w:cs="Times New Roman"/>
          <w:sz w:val="72"/>
          <w:szCs w:val="72"/>
        </w:rPr>
      </w:pPr>
    </w:p>
    <w:p w14:paraId="423E31ED">
      <w:pPr>
        <w:pStyle w:val="15"/>
        <w:jc w:val="both"/>
        <w:rPr>
          <w:rFonts w:ascii="Times New Roman" w:hAnsi="Times New Roman" w:cs="Times New Roman"/>
          <w:sz w:val="72"/>
          <w:szCs w:val="72"/>
        </w:rPr>
      </w:pPr>
    </w:p>
    <w:p w14:paraId="7500D26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59A2AAA">
      <w:pPr>
        <w:rPr>
          <w:rFonts w:ascii="Times New Roman" w:hAnsi="Times New Roman" w:cs="Times New Roman"/>
          <w:sz w:val="72"/>
          <w:szCs w:val="72"/>
        </w:rPr>
      </w:pPr>
    </w:p>
    <w:p w14:paraId="7DC59951">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蓝山县农机事务中心</w:t>
      </w:r>
      <w:r>
        <w:rPr>
          <w:rFonts w:ascii="Times New Roman" w:hAnsi="Times New Roman" w:eastAsia="仿宋_GB2312" w:cs="Times New Roman"/>
          <w:sz w:val="32"/>
          <w:szCs w:val="32"/>
        </w:rPr>
        <w:t>整体支出绩效自评报告。</w:t>
      </w:r>
    </w:p>
    <w:p w14:paraId="137C8E08">
      <w:pPr>
        <w:pStyle w:val="15"/>
        <w:spacing w:line="600" w:lineRule="exact"/>
        <w:ind w:firstLine="640" w:firstLineChars="200"/>
        <w:rPr>
          <w:rFonts w:ascii="Times New Roman" w:hAnsi="Times New Roman" w:eastAsia="仿宋_GB2312" w:cs="Times New Roman"/>
          <w:sz w:val="32"/>
          <w:szCs w:val="32"/>
        </w:rPr>
      </w:pPr>
    </w:p>
    <w:p w14:paraId="65CC6D05">
      <w:pPr>
        <w:pStyle w:val="15"/>
        <w:jc w:val="center"/>
        <w:rPr>
          <w:rFonts w:ascii="Times New Roman" w:hAnsi="Times New Roman" w:cs="Times New Roman"/>
          <w:sz w:val="72"/>
          <w:szCs w:val="72"/>
        </w:rPr>
      </w:pPr>
    </w:p>
    <w:p w14:paraId="7A02865D">
      <w:pPr>
        <w:pStyle w:val="15"/>
        <w:jc w:val="center"/>
        <w:rPr>
          <w:rFonts w:ascii="Times New Roman" w:hAnsi="Times New Roman" w:cs="Times New Roman"/>
          <w:sz w:val="72"/>
          <w:szCs w:val="72"/>
        </w:rPr>
      </w:pPr>
    </w:p>
    <w:p w14:paraId="4498037B">
      <w:pPr>
        <w:jc w:val="left"/>
        <w:rPr>
          <w:rFonts w:ascii="Times New Roman" w:hAnsi="Times New Roman" w:cs="Times New Roman"/>
          <w:color w:val="000000"/>
          <w:kern w:val="0"/>
          <w:sz w:val="32"/>
          <w:szCs w:val="32"/>
        </w:rPr>
      </w:pPr>
    </w:p>
    <w:p w14:paraId="021A8ECF">
      <w:pPr>
        <w:jc w:val="left"/>
        <w:rPr>
          <w:rFonts w:ascii="Times New Roman" w:hAnsi="Times New Roman" w:cs="Times New Roman"/>
          <w:color w:val="000000"/>
          <w:kern w:val="0"/>
          <w:sz w:val="32"/>
          <w:szCs w:val="32"/>
        </w:rPr>
      </w:pPr>
    </w:p>
    <w:p w14:paraId="4AE6373C">
      <w:pPr>
        <w:jc w:val="left"/>
        <w:rPr>
          <w:rFonts w:ascii="Times New Roman" w:hAnsi="Times New Roman" w:cs="Times New Roman"/>
          <w:color w:val="000000"/>
          <w:kern w:val="0"/>
          <w:sz w:val="32"/>
          <w:szCs w:val="32"/>
        </w:rPr>
      </w:pPr>
    </w:p>
    <w:p w14:paraId="4F74EDA1">
      <w:pPr>
        <w:jc w:val="left"/>
        <w:rPr>
          <w:rFonts w:ascii="Times New Roman" w:hAnsi="Times New Roman" w:cs="Times New Roman"/>
          <w:color w:val="000000"/>
          <w:kern w:val="0"/>
          <w:sz w:val="32"/>
          <w:szCs w:val="32"/>
        </w:rPr>
      </w:pPr>
    </w:p>
    <w:p w14:paraId="6B2570FA">
      <w:pPr>
        <w:jc w:val="left"/>
        <w:rPr>
          <w:rFonts w:ascii="Times New Roman" w:hAnsi="Times New Roman" w:cs="Times New Roman"/>
          <w:color w:val="000000"/>
          <w:kern w:val="0"/>
          <w:sz w:val="32"/>
          <w:szCs w:val="32"/>
        </w:rPr>
      </w:pPr>
    </w:p>
    <w:p w14:paraId="7D0E3F8A">
      <w:pPr>
        <w:jc w:val="left"/>
        <w:rPr>
          <w:rFonts w:ascii="Times New Roman" w:hAnsi="Times New Roman" w:cs="Times New Roman"/>
          <w:color w:val="000000"/>
          <w:kern w:val="0"/>
          <w:sz w:val="32"/>
          <w:szCs w:val="32"/>
        </w:rPr>
      </w:pPr>
    </w:p>
    <w:p w14:paraId="3F3111DF">
      <w:pPr>
        <w:jc w:val="left"/>
        <w:rPr>
          <w:rFonts w:ascii="Times New Roman" w:hAnsi="Times New Roman" w:cs="Times New Roman"/>
          <w:color w:val="000000"/>
          <w:kern w:val="0"/>
          <w:sz w:val="32"/>
          <w:szCs w:val="32"/>
        </w:rPr>
      </w:pPr>
    </w:p>
    <w:p w14:paraId="31B49FCF">
      <w:pPr>
        <w:jc w:val="left"/>
        <w:rPr>
          <w:rFonts w:ascii="Times New Roman" w:hAnsi="Times New Roman" w:cs="Times New Roman"/>
          <w:color w:val="000000"/>
          <w:kern w:val="0"/>
          <w:sz w:val="32"/>
          <w:szCs w:val="32"/>
        </w:rPr>
      </w:pPr>
    </w:p>
    <w:p w14:paraId="7C03A375">
      <w:pPr>
        <w:jc w:val="left"/>
        <w:rPr>
          <w:rFonts w:ascii="Times New Roman" w:hAnsi="Times New Roman" w:cs="Times New Roman"/>
          <w:color w:val="000000"/>
          <w:kern w:val="0"/>
          <w:sz w:val="32"/>
          <w:szCs w:val="32"/>
        </w:rPr>
      </w:pPr>
    </w:p>
    <w:p w14:paraId="514520CF">
      <w:pPr>
        <w:jc w:val="left"/>
        <w:rPr>
          <w:rFonts w:ascii="Times New Roman" w:hAnsi="Times New Roman" w:cs="Times New Roman"/>
          <w:color w:val="000000"/>
          <w:kern w:val="0"/>
          <w:sz w:val="32"/>
          <w:szCs w:val="32"/>
        </w:rPr>
      </w:pPr>
    </w:p>
    <w:p w14:paraId="7683D2C1">
      <w:pPr>
        <w:jc w:val="both"/>
        <w:outlineLvl w:val="0"/>
        <w:rPr>
          <w:rFonts w:hint="eastAsia" w:ascii="楷体" w:hAnsi="楷体" w:eastAsia="楷体" w:cs="楷体"/>
          <w:b/>
          <w:sz w:val="36"/>
          <w:szCs w:val="36"/>
        </w:rPr>
      </w:pPr>
    </w:p>
    <w:p w14:paraId="084AF16E">
      <w:pPr>
        <w:jc w:val="center"/>
        <w:outlineLvl w:val="0"/>
        <w:rPr>
          <w:rFonts w:hint="eastAsia" w:ascii="楷体" w:hAnsi="楷体" w:eastAsia="楷体" w:cs="楷体"/>
          <w:b/>
          <w:sz w:val="44"/>
          <w:szCs w:val="44"/>
        </w:rPr>
      </w:pPr>
      <w:r>
        <w:rPr>
          <w:rFonts w:hint="eastAsia" w:ascii="楷体" w:hAnsi="楷体" w:eastAsia="楷体" w:cs="楷体"/>
          <w:b/>
          <w:sz w:val="44"/>
          <w:szCs w:val="44"/>
        </w:rPr>
        <w:t>2024年度</w:t>
      </w:r>
      <w:r>
        <w:rPr>
          <w:rFonts w:hint="eastAsia" w:ascii="楷体" w:hAnsi="楷体" w:eastAsia="楷体" w:cs="楷体"/>
          <w:b/>
          <w:sz w:val="44"/>
          <w:szCs w:val="44"/>
          <w:lang w:eastAsia="zh-CN"/>
        </w:rPr>
        <w:t>蓝山县农机事务中心</w:t>
      </w:r>
      <w:r>
        <w:rPr>
          <w:rFonts w:hint="eastAsia" w:ascii="楷体" w:hAnsi="楷体" w:eastAsia="楷体" w:cs="楷体"/>
          <w:b/>
          <w:sz w:val="44"/>
          <w:szCs w:val="44"/>
        </w:rPr>
        <w:t>整体支出</w:t>
      </w:r>
    </w:p>
    <w:p w14:paraId="02F9E3EC">
      <w:pPr>
        <w:jc w:val="center"/>
        <w:outlineLvl w:val="0"/>
        <w:rPr>
          <w:rFonts w:hint="eastAsia" w:ascii="楷体" w:hAnsi="楷体" w:eastAsia="楷体" w:cs="楷体"/>
          <w:b/>
          <w:sz w:val="44"/>
          <w:szCs w:val="44"/>
        </w:rPr>
      </w:pPr>
      <w:r>
        <w:rPr>
          <w:rFonts w:hint="eastAsia" w:ascii="楷体" w:hAnsi="楷体" w:eastAsia="楷体" w:cs="楷体"/>
          <w:b/>
          <w:sz w:val="44"/>
          <w:szCs w:val="44"/>
        </w:rPr>
        <w:t>绩效自评报告</w:t>
      </w:r>
    </w:p>
    <w:p w14:paraId="6F23B21A">
      <w:pPr>
        <w:jc w:val="center"/>
        <w:outlineLvl w:val="0"/>
        <w:rPr>
          <w:rFonts w:hint="eastAsia" w:ascii="楷体" w:hAnsi="楷体" w:eastAsia="楷体" w:cs="楷体"/>
          <w:b/>
          <w:sz w:val="44"/>
          <w:szCs w:val="44"/>
        </w:rPr>
      </w:pPr>
    </w:p>
    <w:p w14:paraId="3D8FAE1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一、部门（单位）概况</w:t>
      </w:r>
    </w:p>
    <w:p w14:paraId="4C15D6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(一）部门基本情况</w:t>
      </w:r>
    </w:p>
    <w:p w14:paraId="7CC2D2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111111"/>
          <w:sz w:val="32"/>
          <w:szCs w:val="32"/>
          <w:shd w:val="clear" w:color="auto" w:fill="FFFFFF"/>
        </w:rPr>
      </w:pPr>
      <w:r>
        <w:rPr>
          <w:rFonts w:hint="eastAsia" w:ascii="仿宋_GB2312" w:hAnsi="仿宋_GB2312" w:eastAsia="仿宋_GB2312" w:cs="仿宋_GB2312"/>
          <w:color w:val="0000FF"/>
          <w:sz w:val="32"/>
          <w:szCs w:val="32"/>
        </w:rPr>
        <w:t>1.基本情况</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lang w:bidi="ar"/>
        </w:rPr>
        <w:t>蓝山县农机事务中心于2023年3月4日成立，系县农业农村局所属副科级事业参公单位，</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"https://ditu.so.com/?pid=7b195f43388343ff&amp;src=onebox-map_new_singleC_new_gov-address" \t "https://www.so.com/_blank"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color w:val="111111"/>
          <w:sz w:val="32"/>
          <w:szCs w:val="32"/>
          <w:u w:val="none"/>
          <w:shd w:val="clear" w:color="auto" w:fill="FFFFFF"/>
        </w:rPr>
        <w:t>位于蓝山县古城路</w:t>
      </w:r>
      <w:r>
        <w:rPr>
          <w:rStyle w:val="12"/>
          <w:rFonts w:hint="eastAsia" w:ascii="仿宋_GB2312" w:hAnsi="仿宋_GB2312" w:eastAsia="仿宋_GB2312" w:cs="仿宋_GB2312"/>
          <w:color w:val="111111"/>
          <w:sz w:val="32"/>
          <w:szCs w:val="32"/>
          <w:u w:val="none"/>
          <w:shd w:val="clear" w:color="auto" w:fill="FFFFFF"/>
        </w:rPr>
        <w:fldChar w:fldCharType="end"/>
      </w:r>
      <w:r>
        <w:rPr>
          <w:rFonts w:hint="eastAsia" w:ascii="仿宋_GB2312" w:hAnsi="仿宋_GB2312" w:eastAsia="仿宋_GB2312" w:cs="仿宋_GB2312"/>
          <w:color w:val="111111"/>
          <w:sz w:val="32"/>
          <w:szCs w:val="32"/>
          <w:shd w:val="clear" w:color="auto" w:fill="FFFFFF"/>
        </w:rPr>
        <w:t>53号。</w:t>
      </w:r>
    </w:p>
    <w:p w14:paraId="592191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color w:val="0000FF"/>
          <w:sz w:val="32"/>
          <w:szCs w:val="32"/>
          <w:shd w:val="clear" w:color="auto" w:fill="FFFFFF"/>
        </w:rPr>
        <w:t>2.工作职责：</w:t>
      </w:r>
      <w:r>
        <w:rPr>
          <w:rFonts w:hint="eastAsia" w:ascii="仿宋_GB2312" w:hAnsi="仿宋_GB2312" w:eastAsia="仿宋_GB2312" w:cs="仿宋_GB2312"/>
          <w:color w:val="000000"/>
          <w:sz w:val="32"/>
          <w:szCs w:val="32"/>
          <w:shd w:val="clear" w:color="auto" w:fill="FFFFFF"/>
          <w:lang w:bidi="ar"/>
        </w:rPr>
        <w:fldChar w:fldCharType="begin"/>
      </w:r>
      <w:r>
        <w:rPr>
          <w:rFonts w:hint="eastAsia" w:ascii="仿宋_GB2312" w:hAnsi="仿宋_GB2312" w:eastAsia="仿宋_GB2312" w:cs="仿宋_GB2312"/>
          <w:color w:val="000000"/>
          <w:sz w:val="32"/>
          <w:szCs w:val="32"/>
          <w:shd w:val="clear" w:color="auto" w:fill="FFFFFF"/>
          <w:lang w:bidi="ar"/>
        </w:rPr>
        <w:instrText xml:space="preserve"> = 1 \* GB3 \* MERGEFORMAT </w:instrText>
      </w:r>
      <w:r>
        <w:rPr>
          <w:rFonts w:hint="eastAsia" w:ascii="仿宋_GB2312" w:hAnsi="仿宋_GB2312" w:eastAsia="仿宋_GB2312" w:cs="仿宋_GB2312"/>
          <w:color w:val="000000"/>
          <w:sz w:val="32"/>
          <w:szCs w:val="32"/>
          <w:shd w:val="clear" w:color="auto" w:fill="FFFFFF"/>
          <w:lang w:bidi="ar"/>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color w:val="000000"/>
          <w:sz w:val="32"/>
          <w:szCs w:val="32"/>
          <w:shd w:val="clear" w:color="auto" w:fill="FFFFFF"/>
          <w:lang w:bidi="ar"/>
        </w:rPr>
        <w:fldChar w:fldCharType="end"/>
      </w:r>
      <w:r>
        <w:rPr>
          <w:rFonts w:hint="eastAsia" w:ascii="仿宋_GB2312" w:hAnsi="仿宋_GB2312" w:eastAsia="仿宋_GB2312" w:cs="仿宋_GB2312"/>
          <w:color w:val="000000"/>
          <w:sz w:val="32"/>
          <w:szCs w:val="32"/>
          <w:shd w:val="clear" w:color="auto" w:fill="FFFFFF"/>
          <w:lang w:bidi="ar"/>
        </w:rPr>
        <w:t xml:space="preserve">组织指导全县农机推广、服务体系建设和农机投入抗灾救灾等工作,研究拟定有关农机安全生产、作业规范和监督管理等规范性文件,提出全县农机化发展方向、中长期发展规划及重大技术措施建议。 </w:t>
      </w:r>
      <w:r>
        <w:rPr>
          <w:rFonts w:hint="eastAsia" w:ascii="仿宋_GB2312" w:hAnsi="仿宋_GB2312" w:eastAsia="仿宋_GB2312" w:cs="仿宋_GB2312"/>
          <w:color w:val="000000"/>
          <w:sz w:val="32"/>
          <w:szCs w:val="32"/>
          <w:shd w:val="clear" w:color="auto" w:fill="FFFFFF"/>
          <w:lang w:bidi="ar"/>
        </w:rPr>
        <w:fldChar w:fldCharType="begin"/>
      </w:r>
      <w:r>
        <w:rPr>
          <w:rFonts w:hint="eastAsia" w:ascii="仿宋_GB2312" w:hAnsi="仿宋_GB2312" w:eastAsia="仿宋_GB2312" w:cs="仿宋_GB2312"/>
          <w:color w:val="000000"/>
          <w:sz w:val="32"/>
          <w:szCs w:val="32"/>
          <w:shd w:val="clear" w:color="auto" w:fill="FFFFFF"/>
          <w:lang w:bidi="ar"/>
        </w:rPr>
        <w:instrText xml:space="preserve"> = 2 \* GB3 \* MERGEFORMAT </w:instrText>
      </w:r>
      <w:r>
        <w:rPr>
          <w:rFonts w:hint="eastAsia" w:ascii="仿宋_GB2312" w:hAnsi="仿宋_GB2312" w:eastAsia="仿宋_GB2312" w:cs="仿宋_GB2312"/>
          <w:color w:val="000000"/>
          <w:sz w:val="32"/>
          <w:szCs w:val="32"/>
          <w:shd w:val="clear" w:color="auto" w:fill="FFFFFF"/>
          <w:lang w:bidi="ar"/>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color w:val="000000"/>
          <w:sz w:val="32"/>
          <w:szCs w:val="32"/>
          <w:shd w:val="clear" w:color="auto" w:fill="FFFFFF"/>
          <w:lang w:bidi="ar"/>
        </w:rPr>
        <w:fldChar w:fldCharType="end"/>
      </w:r>
      <w:r>
        <w:rPr>
          <w:rFonts w:hint="eastAsia" w:ascii="仿宋_GB2312" w:hAnsi="仿宋_GB2312" w:eastAsia="仿宋_GB2312" w:cs="仿宋_GB2312"/>
          <w:color w:val="000000"/>
          <w:sz w:val="32"/>
          <w:szCs w:val="32"/>
          <w:shd w:val="clear" w:color="auto" w:fill="FFFFFF"/>
          <w:lang w:bidi="ar"/>
        </w:rPr>
        <w:t xml:space="preserve">负责农机化技术培训和农机购置补贴工作; </w:t>
      </w:r>
      <w:r>
        <w:rPr>
          <w:rFonts w:hint="eastAsia" w:ascii="仿宋_GB2312" w:hAnsi="仿宋_GB2312" w:eastAsia="仿宋_GB2312" w:cs="仿宋_GB2312"/>
          <w:color w:val="000000"/>
          <w:sz w:val="32"/>
          <w:szCs w:val="32"/>
          <w:shd w:val="clear" w:color="auto" w:fill="FFFFFF"/>
          <w:lang w:bidi="ar"/>
        </w:rPr>
        <w:fldChar w:fldCharType="begin"/>
      </w:r>
      <w:r>
        <w:rPr>
          <w:rFonts w:hint="eastAsia" w:ascii="仿宋_GB2312" w:hAnsi="仿宋_GB2312" w:eastAsia="仿宋_GB2312" w:cs="仿宋_GB2312"/>
          <w:color w:val="000000"/>
          <w:sz w:val="32"/>
          <w:szCs w:val="32"/>
          <w:shd w:val="clear" w:color="auto" w:fill="FFFFFF"/>
          <w:lang w:bidi="ar"/>
        </w:rPr>
        <w:instrText xml:space="preserve"> = 3 \* GB3 \* MERGEFORMAT </w:instrText>
      </w:r>
      <w:r>
        <w:rPr>
          <w:rFonts w:hint="eastAsia" w:ascii="仿宋_GB2312" w:hAnsi="仿宋_GB2312" w:eastAsia="仿宋_GB2312" w:cs="仿宋_GB2312"/>
          <w:color w:val="000000"/>
          <w:sz w:val="32"/>
          <w:szCs w:val="32"/>
          <w:shd w:val="clear" w:color="auto" w:fill="FFFFFF"/>
          <w:lang w:bidi="ar"/>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color w:val="000000"/>
          <w:sz w:val="32"/>
          <w:szCs w:val="32"/>
          <w:shd w:val="clear" w:color="auto" w:fill="FFFFFF"/>
          <w:lang w:bidi="ar"/>
        </w:rPr>
        <w:fldChar w:fldCharType="end"/>
      </w:r>
      <w:r>
        <w:rPr>
          <w:rFonts w:hint="eastAsia" w:ascii="仿宋_GB2312" w:hAnsi="仿宋_GB2312" w:eastAsia="仿宋_GB2312" w:cs="仿宋_GB2312"/>
          <w:color w:val="000000"/>
          <w:sz w:val="32"/>
          <w:szCs w:val="32"/>
          <w:shd w:val="clear" w:color="auto" w:fill="FFFFFF"/>
          <w:lang w:bidi="ar"/>
        </w:rPr>
        <w:t xml:space="preserve">组织实施拖拉机、联合收割机等农业机械的安全监理和牌证管理工作;负责农机安全生产工作; </w:t>
      </w:r>
      <w:r>
        <w:rPr>
          <w:rFonts w:hint="eastAsia" w:ascii="仿宋_GB2312" w:hAnsi="仿宋_GB2312" w:eastAsia="仿宋_GB2312" w:cs="仿宋_GB2312"/>
          <w:color w:val="000000"/>
          <w:sz w:val="32"/>
          <w:szCs w:val="32"/>
          <w:shd w:val="clear" w:color="auto" w:fill="FFFFFF"/>
          <w:lang w:bidi="ar"/>
        </w:rPr>
        <w:fldChar w:fldCharType="begin"/>
      </w:r>
      <w:r>
        <w:rPr>
          <w:rFonts w:hint="eastAsia" w:ascii="仿宋_GB2312" w:hAnsi="仿宋_GB2312" w:eastAsia="仿宋_GB2312" w:cs="仿宋_GB2312"/>
          <w:color w:val="000000"/>
          <w:sz w:val="32"/>
          <w:szCs w:val="32"/>
          <w:shd w:val="clear" w:color="auto" w:fill="FFFFFF"/>
          <w:lang w:bidi="ar"/>
        </w:rPr>
        <w:instrText xml:space="preserve"> = 4 \* GB3 \* MERGEFORMAT </w:instrText>
      </w:r>
      <w:r>
        <w:rPr>
          <w:rFonts w:hint="eastAsia" w:ascii="仿宋_GB2312" w:hAnsi="仿宋_GB2312" w:eastAsia="仿宋_GB2312" w:cs="仿宋_GB2312"/>
          <w:color w:val="000000"/>
          <w:sz w:val="32"/>
          <w:szCs w:val="32"/>
          <w:shd w:val="clear" w:color="auto" w:fill="FFFFFF"/>
          <w:lang w:bidi="ar"/>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color w:val="000000"/>
          <w:sz w:val="32"/>
          <w:szCs w:val="32"/>
          <w:shd w:val="clear" w:color="auto" w:fill="FFFFFF"/>
          <w:lang w:bidi="ar"/>
        </w:rPr>
        <w:fldChar w:fldCharType="end"/>
      </w:r>
      <w:r>
        <w:rPr>
          <w:rFonts w:hint="eastAsia" w:ascii="仿宋_GB2312" w:hAnsi="仿宋_GB2312" w:eastAsia="仿宋_GB2312" w:cs="仿宋_GB2312"/>
          <w:color w:val="000000"/>
          <w:sz w:val="32"/>
          <w:szCs w:val="32"/>
          <w:shd w:val="clear" w:color="auto" w:fill="FFFFFF"/>
          <w:lang w:bidi="ar"/>
        </w:rPr>
        <w:t>负责农机社会化服务产业发展工作等以及县委、县政府交办的其他工作。</w:t>
      </w:r>
    </w:p>
    <w:p w14:paraId="77CF3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111111"/>
          <w:sz w:val="32"/>
          <w:szCs w:val="32"/>
          <w:shd w:val="clear" w:color="auto" w:fill="FFFFFF"/>
        </w:rPr>
      </w:pPr>
      <w:r>
        <w:rPr>
          <w:rFonts w:hint="eastAsia" w:ascii="仿宋_GB2312" w:hAnsi="仿宋_GB2312" w:eastAsia="仿宋_GB2312" w:cs="仿宋_GB2312"/>
          <w:color w:val="0000FF"/>
          <w:sz w:val="32"/>
          <w:szCs w:val="32"/>
          <w:shd w:val="clear" w:color="auto" w:fill="FFFFFF"/>
        </w:rPr>
        <w:t>3.机构设置：</w:t>
      </w:r>
      <w:r>
        <w:rPr>
          <w:rFonts w:hint="eastAsia" w:ascii="仿宋_GB2312" w:hAnsi="仿宋_GB2312" w:eastAsia="仿宋_GB2312" w:cs="仿宋_GB2312"/>
          <w:color w:val="111111"/>
          <w:sz w:val="32"/>
          <w:szCs w:val="32"/>
          <w:shd w:val="clear" w:color="auto" w:fill="FFFFFF"/>
        </w:rPr>
        <w:t>单位为副科级事业</w:t>
      </w:r>
      <w:r>
        <w:rPr>
          <w:rFonts w:hint="eastAsia" w:ascii="仿宋_GB2312" w:hAnsi="仿宋_GB2312" w:eastAsia="仿宋_GB2312" w:cs="仿宋_GB2312"/>
          <w:color w:val="000000"/>
          <w:sz w:val="32"/>
          <w:szCs w:val="32"/>
          <w:shd w:val="clear" w:color="auto" w:fill="FFFFFF"/>
          <w:lang w:bidi="ar"/>
        </w:rPr>
        <w:t>参公</w:t>
      </w:r>
      <w:r>
        <w:rPr>
          <w:rFonts w:hint="eastAsia" w:ascii="仿宋_GB2312" w:hAnsi="仿宋_GB2312" w:eastAsia="仿宋_GB2312" w:cs="仿宋_GB2312"/>
          <w:color w:val="111111"/>
          <w:sz w:val="32"/>
          <w:szCs w:val="32"/>
          <w:shd w:val="clear" w:color="auto" w:fill="FFFFFF"/>
        </w:rPr>
        <w:t>单位,内设综合股、生产服务股、产业发展股、技术推广股和安全监理股等五个职能股室。</w:t>
      </w:r>
    </w:p>
    <w:p w14:paraId="632A48E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color w:val="4F81BD" w:themeColor="accent1"/>
          <w:sz w:val="32"/>
          <w:szCs w:val="32"/>
          <w14:textFill>
            <w14:solidFill>
              <w14:schemeClr w14:val="accent1"/>
            </w14:solidFill>
          </w14:textFill>
        </w:rPr>
        <w:t>4.人员及公车情况：</w:t>
      </w:r>
      <w:r>
        <w:rPr>
          <w:rFonts w:hint="eastAsia" w:ascii="仿宋_GB2312" w:hAnsi="仿宋_GB2312" w:eastAsia="仿宋_GB2312" w:cs="仿宋_GB2312"/>
          <w:color w:val="111111"/>
          <w:sz w:val="32"/>
          <w:szCs w:val="32"/>
          <w:shd w:val="clear" w:color="auto" w:fill="FFFFFF"/>
        </w:rPr>
        <w:t>核定全额拨款事业编制61人，现有工作人员3</w:t>
      </w:r>
      <w:r>
        <w:rPr>
          <w:rFonts w:hint="eastAsia" w:ascii="仿宋_GB2312" w:hAnsi="仿宋_GB2312" w:eastAsia="仿宋_GB2312" w:cs="仿宋_GB2312"/>
          <w:color w:val="111111"/>
          <w:sz w:val="32"/>
          <w:szCs w:val="32"/>
          <w:shd w:val="clear" w:color="auto" w:fill="FFFFFF"/>
          <w:lang w:val="en-US" w:eastAsia="zh-CN"/>
        </w:rPr>
        <w:t>3</w:t>
      </w:r>
      <w:r>
        <w:rPr>
          <w:rFonts w:hint="eastAsia" w:ascii="仿宋_GB2312" w:hAnsi="仿宋_GB2312" w:eastAsia="仿宋_GB2312" w:cs="仿宋_GB2312"/>
          <w:color w:val="111111"/>
          <w:sz w:val="32"/>
          <w:szCs w:val="32"/>
          <w:shd w:val="clear" w:color="auto" w:fill="FFFFFF"/>
        </w:rPr>
        <w:t>人。</w:t>
      </w:r>
      <w:r>
        <w:rPr>
          <w:rFonts w:hint="eastAsia" w:ascii="仿宋_GB2312" w:hAnsi="仿宋_GB2312" w:eastAsia="仿宋_GB2312" w:cs="仿宋_GB2312"/>
          <w:bCs/>
          <w:sz w:val="32"/>
          <w:szCs w:val="32"/>
        </w:rPr>
        <w:t>退休人员3</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人，遗属抚养人员6人，临时人员3人，公车改革后，现有车辆编制0台，因2014年开展农机安全互助保险工作,业绩突出,被省农机局评为先进单位,奖励车1台,实有车辆1台。</w:t>
      </w:r>
    </w:p>
    <w:p w14:paraId="683CE159">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（二）部门（单位）整体收支规模、使用方向和主要内容、涉及范围等</w:t>
      </w:r>
    </w:p>
    <w:p w14:paraId="029DFC1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我单位202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年收到财政资金</w:t>
      </w:r>
      <w:r>
        <w:rPr>
          <w:rFonts w:hint="eastAsia" w:ascii="仿宋_GB2312" w:hAnsi="仿宋_GB2312" w:eastAsia="仿宋_GB2312" w:cs="仿宋_GB2312"/>
          <w:bCs/>
          <w:sz w:val="32"/>
          <w:szCs w:val="32"/>
          <w:lang w:val="en-US" w:eastAsia="zh-CN"/>
        </w:rPr>
        <w:t>1753.42</w:t>
      </w:r>
      <w:r>
        <w:rPr>
          <w:rFonts w:hint="eastAsia" w:ascii="仿宋_GB2312" w:hAnsi="仿宋_GB2312" w:eastAsia="仿宋_GB2312" w:cs="仿宋_GB2312"/>
          <w:bCs/>
          <w:sz w:val="32"/>
          <w:szCs w:val="32"/>
        </w:rPr>
        <w:t>万元，年初结转结余0元，合计</w:t>
      </w:r>
      <w:r>
        <w:rPr>
          <w:rFonts w:hint="eastAsia" w:ascii="仿宋_GB2312" w:hAnsi="仿宋_GB2312" w:eastAsia="仿宋_GB2312" w:cs="仿宋_GB2312"/>
          <w:bCs/>
          <w:sz w:val="32"/>
          <w:szCs w:val="32"/>
          <w:lang w:val="en-US" w:eastAsia="zh-CN"/>
        </w:rPr>
        <w:t>1753.42</w:t>
      </w:r>
      <w:r>
        <w:rPr>
          <w:rFonts w:hint="eastAsia" w:ascii="仿宋_GB2312" w:hAnsi="仿宋_GB2312" w:eastAsia="仿宋_GB2312" w:cs="仿宋_GB2312"/>
          <w:bCs/>
          <w:sz w:val="32"/>
          <w:szCs w:val="32"/>
        </w:rPr>
        <w:t>万元。其中基本支出</w:t>
      </w:r>
      <w:r>
        <w:rPr>
          <w:rFonts w:hint="eastAsia" w:ascii="仿宋_GB2312" w:hAnsi="仿宋_GB2312" w:eastAsia="仿宋_GB2312" w:cs="仿宋_GB2312"/>
          <w:bCs/>
          <w:sz w:val="32"/>
          <w:szCs w:val="32"/>
          <w:lang w:val="en-US" w:eastAsia="zh-CN"/>
        </w:rPr>
        <w:t>616.62</w:t>
      </w:r>
      <w:r>
        <w:rPr>
          <w:rFonts w:hint="eastAsia" w:ascii="仿宋_GB2312" w:hAnsi="仿宋_GB2312" w:eastAsia="仿宋_GB2312" w:cs="仿宋_GB2312"/>
          <w:bCs/>
          <w:sz w:val="32"/>
          <w:szCs w:val="32"/>
        </w:rPr>
        <w:t>万元，项目支出</w:t>
      </w:r>
      <w:r>
        <w:rPr>
          <w:rFonts w:hint="eastAsia" w:ascii="仿宋_GB2312" w:hAnsi="仿宋_GB2312" w:eastAsia="仿宋_GB2312" w:cs="仿宋_GB2312"/>
          <w:bCs/>
          <w:sz w:val="32"/>
          <w:szCs w:val="32"/>
          <w:lang w:val="en-US" w:eastAsia="zh-CN"/>
        </w:rPr>
        <w:t>1136.80</w:t>
      </w:r>
      <w:r>
        <w:rPr>
          <w:rFonts w:hint="eastAsia" w:ascii="仿宋_GB2312" w:hAnsi="仿宋_GB2312" w:eastAsia="仿宋_GB2312" w:cs="仿宋_GB2312"/>
          <w:bCs/>
          <w:sz w:val="32"/>
          <w:szCs w:val="32"/>
        </w:rPr>
        <w:t>万元；202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年全年实际支出</w:t>
      </w:r>
      <w:r>
        <w:rPr>
          <w:rFonts w:hint="eastAsia" w:ascii="仿宋_GB2312" w:hAnsi="仿宋_GB2312" w:eastAsia="仿宋_GB2312" w:cs="仿宋_GB2312"/>
          <w:bCs/>
          <w:sz w:val="32"/>
          <w:szCs w:val="32"/>
          <w:lang w:val="en-US" w:eastAsia="zh-CN"/>
        </w:rPr>
        <w:t>1753.42</w:t>
      </w:r>
      <w:r>
        <w:rPr>
          <w:rFonts w:hint="eastAsia" w:ascii="仿宋_GB2312" w:hAnsi="仿宋_GB2312" w:eastAsia="仿宋_GB2312" w:cs="仿宋_GB2312"/>
          <w:bCs/>
          <w:sz w:val="32"/>
          <w:szCs w:val="32"/>
        </w:rPr>
        <w:t>元；结余财政资金0元。基本支出结余0 元，项目支出结余0元。</w:t>
      </w:r>
    </w:p>
    <w:p w14:paraId="01DC88ED">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1.基本支出</w:t>
      </w:r>
      <w:r>
        <w:rPr>
          <w:rFonts w:hint="eastAsia" w:ascii="仿宋_GB2312" w:hAnsi="仿宋_GB2312" w:eastAsia="仿宋_GB2312" w:cs="仿宋_GB2312"/>
          <w:bCs/>
          <w:sz w:val="32"/>
          <w:szCs w:val="32"/>
          <w:lang w:val="en-US" w:eastAsia="zh-CN"/>
        </w:rPr>
        <w:t>616.62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工资福利支出423.24万元，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商品和服务支出</w:t>
      </w:r>
      <w:r>
        <w:rPr>
          <w:rFonts w:hint="eastAsia" w:ascii="仿宋_GB2312" w:hAnsi="仿宋_GB2312" w:eastAsia="仿宋_GB2312" w:cs="仿宋_GB2312"/>
          <w:bCs/>
          <w:sz w:val="32"/>
          <w:szCs w:val="32"/>
          <w:lang w:val="en-US" w:eastAsia="zh-CN"/>
        </w:rPr>
        <w:t>51.29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对个人和家庭的补助</w:t>
      </w:r>
      <w:r>
        <w:rPr>
          <w:rFonts w:hint="eastAsia" w:ascii="仿宋_GB2312" w:hAnsi="仿宋_GB2312" w:eastAsia="仿宋_GB2312" w:cs="仿宋_GB2312"/>
          <w:bCs/>
          <w:sz w:val="32"/>
          <w:szCs w:val="32"/>
          <w:lang w:val="en-US" w:eastAsia="zh-CN"/>
        </w:rPr>
        <w:t>48.86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④</w:t>
      </w:r>
      <w:r>
        <w:rPr>
          <w:rFonts w:hint="eastAsia" w:ascii="仿宋_GB2312" w:hAnsi="仿宋_GB2312" w:eastAsia="仿宋_GB2312" w:cs="仿宋_GB2312"/>
          <w:bCs/>
          <w:sz w:val="32"/>
          <w:szCs w:val="32"/>
          <w:lang w:eastAsia="zh-CN"/>
        </w:rPr>
        <w:t>超长期特别国债安排的支出</w:t>
      </w:r>
      <w:r>
        <w:rPr>
          <w:rFonts w:hint="eastAsia" w:ascii="仿宋_GB2312" w:hAnsi="仿宋_GB2312" w:eastAsia="仿宋_GB2312" w:cs="仿宋_GB2312"/>
          <w:bCs/>
          <w:sz w:val="32"/>
          <w:szCs w:val="32"/>
          <w:lang w:val="en-US" w:eastAsia="zh-CN"/>
        </w:rPr>
        <w:t>93万元</w:t>
      </w:r>
      <w:r>
        <w:rPr>
          <w:rFonts w:hint="eastAsia" w:ascii="仿宋_GB2312" w:hAnsi="仿宋_GB2312" w:eastAsia="仿宋_GB2312" w:cs="仿宋_GB2312"/>
          <w:bCs/>
          <w:sz w:val="32"/>
          <w:szCs w:val="32"/>
          <w:lang w:eastAsia="zh-CN"/>
        </w:rPr>
        <w:t>。</w:t>
      </w:r>
    </w:p>
    <w:p w14:paraId="047D90AB">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其中：人员经费</w:t>
      </w:r>
      <w:r>
        <w:rPr>
          <w:rFonts w:hint="eastAsia" w:ascii="仿宋_GB2312" w:hAnsi="仿宋_GB2312" w:eastAsia="仿宋_GB2312" w:cs="仿宋_GB2312"/>
          <w:bCs/>
          <w:sz w:val="32"/>
          <w:szCs w:val="32"/>
          <w:lang w:val="en-US" w:eastAsia="zh-CN"/>
        </w:rPr>
        <w:t>472.09</w:t>
      </w:r>
      <w:r>
        <w:rPr>
          <w:rFonts w:hint="eastAsia" w:ascii="仿宋_GB2312" w:hAnsi="仿宋_GB2312" w:eastAsia="仿宋_GB2312" w:cs="仿宋_GB2312"/>
          <w:bCs/>
          <w:sz w:val="32"/>
          <w:szCs w:val="32"/>
        </w:rPr>
        <w:t>万元及公用经费</w:t>
      </w:r>
      <w:r>
        <w:rPr>
          <w:rFonts w:hint="eastAsia" w:ascii="仿宋_GB2312" w:hAnsi="仿宋_GB2312" w:eastAsia="仿宋_GB2312" w:cs="仿宋_GB2312"/>
          <w:bCs/>
          <w:sz w:val="32"/>
          <w:szCs w:val="32"/>
          <w:lang w:val="en-US" w:eastAsia="zh-CN"/>
        </w:rPr>
        <w:t>51.29</w:t>
      </w:r>
      <w:r>
        <w:rPr>
          <w:rFonts w:hint="eastAsia" w:ascii="仿宋_GB2312" w:hAnsi="仿宋_GB2312" w:eastAsia="仿宋_GB2312" w:cs="仿宋_GB2312"/>
          <w:bCs/>
          <w:sz w:val="32"/>
          <w:szCs w:val="32"/>
        </w:rPr>
        <w:t>万元。分别为</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2019999其他一般公共服务支出</w:t>
      </w:r>
      <w:r>
        <w:rPr>
          <w:rFonts w:hint="eastAsia" w:ascii="仿宋_GB2312" w:hAnsi="仿宋_GB2312" w:eastAsia="仿宋_GB2312" w:cs="仿宋_GB2312"/>
          <w:bCs/>
          <w:sz w:val="32"/>
          <w:szCs w:val="32"/>
          <w:lang w:val="en-US" w:eastAsia="zh-CN"/>
        </w:rPr>
        <w:t>5.49</w:t>
      </w:r>
      <w:r>
        <w:rPr>
          <w:rFonts w:hint="eastAsia" w:ascii="仿宋_GB2312" w:hAnsi="仿宋_GB2312" w:eastAsia="仿宋_GB2312" w:cs="仿宋_GB2312"/>
          <w:bCs/>
          <w:sz w:val="32"/>
          <w:szCs w:val="32"/>
        </w:rPr>
        <w:t>万元，②</w:t>
      </w:r>
      <w:r>
        <w:rPr>
          <w:rFonts w:hint="eastAsia" w:ascii="仿宋_GB2312" w:hAnsi="仿宋_GB2312" w:eastAsia="仿宋_GB2312" w:cs="仿宋_GB2312"/>
          <w:bCs/>
          <w:sz w:val="32"/>
          <w:szCs w:val="32"/>
          <w:lang w:val="en-US" w:eastAsia="zh-CN"/>
        </w:rPr>
        <w:t>2080501行政单位离退休支出0.31万元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2080505机关事业单位基本养老保险缴费支出</w:t>
      </w:r>
      <w:r>
        <w:rPr>
          <w:rFonts w:hint="eastAsia" w:ascii="仿宋_GB2312" w:hAnsi="仿宋_GB2312" w:eastAsia="仿宋_GB2312" w:cs="仿宋_GB2312"/>
          <w:bCs/>
          <w:sz w:val="32"/>
          <w:szCs w:val="32"/>
          <w:lang w:val="en-US" w:eastAsia="zh-CN"/>
        </w:rPr>
        <w:t>43.28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4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2080</w:t>
      </w:r>
      <w:r>
        <w:rPr>
          <w:rFonts w:hint="eastAsia" w:ascii="仿宋_GB2312" w:hAnsi="仿宋_GB2312" w:eastAsia="仿宋_GB2312" w:cs="仿宋_GB2312"/>
          <w:bCs/>
          <w:sz w:val="32"/>
          <w:szCs w:val="32"/>
          <w:lang w:val="en-US" w:eastAsia="zh-CN"/>
        </w:rPr>
        <w:t>599</w:t>
      </w:r>
      <w:r>
        <w:rPr>
          <w:rFonts w:hint="eastAsia" w:ascii="仿宋_GB2312" w:hAnsi="仿宋_GB2312" w:eastAsia="仿宋_GB2312" w:cs="仿宋_GB2312"/>
          <w:bCs/>
          <w:sz w:val="32"/>
          <w:szCs w:val="32"/>
        </w:rPr>
        <w:t>其他行政事业单位养老支出</w:t>
      </w:r>
      <w:r>
        <w:rPr>
          <w:rFonts w:hint="eastAsia" w:ascii="仿宋_GB2312" w:hAnsi="仿宋_GB2312" w:eastAsia="仿宋_GB2312" w:cs="仿宋_GB2312"/>
          <w:bCs/>
          <w:sz w:val="32"/>
          <w:szCs w:val="32"/>
          <w:lang w:val="en-US" w:eastAsia="zh-CN"/>
        </w:rPr>
        <w:t>9.28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5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2080801死亡抚恤3</w:t>
      </w:r>
      <w:r>
        <w:rPr>
          <w:rFonts w:hint="eastAsia" w:ascii="仿宋_GB2312" w:hAnsi="仿宋_GB2312" w:eastAsia="仿宋_GB2312" w:cs="仿宋_GB2312"/>
          <w:bCs/>
          <w:sz w:val="32"/>
          <w:szCs w:val="32"/>
          <w:lang w:val="en-US" w:eastAsia="zh-CN"/>
        </w:rPr>
        <w:t>2.82</w:t>
      </w:r>
      <w:r>
        <w:rPr>
          <w:rFonts w:hint="eastAsia" w:ascii="仿宋_GB2312" w:hAnsi="仿宋_GB2312" w:eastAsia="仿宋_GB2312" w:cs="仿宋_GB2312"/>
          <w:bCs/>
          <w:sz w:val="32"/>
          <w:szCs w:val="32"/>
        </w:rPr>
        <w:t>万元，⑥2080802伤残抚恤1.</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万元，⑦2130104事业运行</w:t>
      </w:r>
      <w:r>
        <w:rPr>
          <w:rFonts w:hint="eastAsia" w:ascii="仿宋_GB2312" w:hAnsi="仿宋_GB2312" w:eastAsia="仿宋_GB2312" w:cs="仿宋_GB2312"/>
          <w:bCs/>
          <w:sz w:val="32"/>
          <w:szCs w:val="32"/>
          <w:lang w:val="en-US" w:eastAsia="zh-CN"/>
        </w:rPr>
        <w:t>407.59</w:t>
      </w:r>
      <w:r>
        <w:rPr>
          <w:rFonts w:hint="eastAsia" w:ascii="仿宋_GB2312" w:hAnsi="仿宋_GB2312" w:eastAsia="仿宋_GB2312" w:cs="仿宋_GB2312"/>
          <w:bCs/>
          <w:sz w:val="32"/>
          <w:szCs w:val="32"/>
        </w:rPr>
        <w:t>万元，⑧2130101行政运行</w:t>
      </w:r>
      <w:r>
        <w:rPr>
          <w:rFonts w:hint="eastAsia" w:ascii="仿宋_GB2312" w:hAnsi="仿宋_GB2312" w:eastAsia="仿宋_GB2312" w:cs="仿宋_GB2312"/>
          <w:bCs/>
          <w:sz w:val="32"/>
          <w:szCs w:val="32"/>
          <w:lang w:val="en-US" w:eastAsia="zh-CN"/>
        </w:rPr>
        <w:t>13.08</w:t>
      </w:r>
      <w:r>
        <w:rPr>
          <w:rFonts w:hint="eastAsia" w:ascii="仿宋_GB2312" w:hAnsi="仿宋_GB2312" w:eastAsia="仿宋_GB2312" w:cs="仿宋_GB2312"/>
          <w:bCs/>
          <w:sz w:val="32"/>
          <w:szCs w:val="32"/>
        </w:rPr>
        <w:t>万元。</w:t>
      </w:r>
    </w:p>
    <w:p w14:paraId="6023ACC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2.项目支出</w:t>
      </w:r>
      <w:r>
        <w:rPr>
          <w:rFonts w:hint="eastAsia" w:ascii="仿宋_GB2312" w:hAnsi="仿宋_GB2312" w:eastAsia="仿宋_GB2312" w:cs="仿宋_GB2312"/>
          <w:bCs/>
          <w:sz w:val="32"/>
          <w:szCs w:val="32"/>
          <w:lang w:val="en-US" w:eastAsia="zh-CN"/>
        </w:rPr>
        <w:t>1136.80</w:t>
      </w:r>
      <w:r>
        <w:rPr>
          <w:rFonts w:hint="eastAsia" w:ascii="仿宋_GB2312" w:hAnsi="仿宋_GB2312" w:eastAsia="仿宋_GB2312" w:cs="仿宋_GB2312"/>
          <w:bCs/>
          <w:sz w:val="32"/>
          <w:szCs w:val="32"/>
        </w:rPr>
        <w:t>万元（保民生，主要是发放农机购置及报废补贴，机插机抛秧作业补贴等涉农资金）：</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一般公共服务</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3.52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农业生产发展</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943.42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农村合作经济支出</w:t>
      </w:r>
      <w:r>
        <w:rPr>
          <w:rFonts w:hint="eastAsia" w:ascii="仿宋_GB2312" w:hAnsi="仿宋_GB2312" w:eastAsia="仿宋_GB2312" w:cs="仿宋_GB2312"/>
          <w:bCs/>
          <w:sz w:val="32"/>
          <w:szCs w:val="32"/>
          <w:lang w:val="en-US" w:eastAsia="zh-CN"/>
        </w:rPr>
        <w:t>116.51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④</w:t>
      </w:r>
      <w:r>
        <w:rPr>
          <w:rFonts w:hint="eastAsia" w:ascii="仿宋_GB2312" w:hAnsi="仿宋_GB2312" w:eastAsia="仿宋_GB2312" w:cs="仿宋_GB2312"/>
          <w:bCs/>
          <w:sz w:val="32"/>
          <w:szCs w:val="32"/>
          <w:lang w:eastAsia="zh-CN"/>
        </w:rPr>
        <w:t>其他农业农村支出</w:t>
      </w:r>
      <w:r>
        <w:rPr>
          <w:rFonts w:hint="eastAsia" w:ascii="仿宋_GB2312" w:hAnsi="仿宋_GB2312" w:eastAsia="仿宋_GB2312" w:cs="仿宋_GB2312"/>
          <w:bCs/>
          <w:sz w:val="32"/>
          <w:szCs w:val="32"/>
          <w:lang w:val="en-US" w:eastAsia="zh-CN"/>
        </w:rPr>
        <w:t>33.04万元，⑤其他国有资本经营预算支出40.31万元</w:t>
      </w:r>
      <w:r>
        <w:rPr>
          <w:rFonts w:hint="eastAsia" w:ascii="仿宋_GB2312" w:hAnsi="仿宋_GB2312" w:eastAsia="仿宋_GB2312" w:cs="仿宋_GB2312"/>
          <w:bCs/>
          <w:sz w:val="32"/>
          <w:szCs w:val="32"/>
        </w:rPr>
        <w:t>。</w:t>
      </w:r>
    </w:p>
    <w:p w14:paraId="53A9585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p>
    <w:p w14:paraId="22AF6EE8">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二、部门整体支出管理及使用情况</w:t>
      </w:r>
    </w:p>
    <w:p w14:paraId="3F3E7793">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一）基本支出管理情况</w:t>
      </w:r>
    </w:p>
    <w:p w14:paraId="5A7E0C3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1.本年预算指标可用情况</w:t>
      </w:r>
    </w:p>
    <w:p w14:paraId="30A723D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sz w:val="32"/>
          <w:szCs w:val="32"/>
        </w:rPr>
        <w:t>我单位202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年收到财政资金</w:t>
      </w:r>
      <w:r>
        <w:rPr>
          <w:rFonts w:hint="eastAsia" w:ascii="仿宋_GB2312" w:hAnsi="仿宋_GB2312" w:eastAsia="仿宋_GB2312" w:cs="仿宋_GB2312"/>
          <w:bCs/>
          <w:sz w:val="32"/>
          <w:szCs w:val="32"/>
          <w:lang w:val="en-US" w:eastAsia="zh-CN"/>
        </w:rPr>
        <w:t>1753.42</w:t>
      </w:r>
      <w:r>
        <w:rPr>
          <w:rFonts w:hint="eastAsia" w:ascii="仿宋_GB2312" w:hAnsi="仿宋_GB2312" w:eastAsia="仿宋_GB2312" w:cs="仿宋_GB2312"/>
          <w:bCs/>
          <w:sz w:val="32"/>
          <w:szCs w:val="32"/>
        </w:rPr>
        <w:t>万元，年初结转结余0元，合计</w:t>
      </w:r>
      <w:r>
        <w:rPr>
          <w:rFonts w:hint="eastAsia" w:ascii="仿宋_GB2312" w:hAnsi="仿宋_GB2312" w:eastAsia="仿宋_GB2312" w:cs="仿宋_GB2312"/>
          <w:bCs/>
          <w:sz w:val="32"/>
          <w:szCs w:val="32"/>
          <w:lang w:val="en-US" w:eastAsia="zh-CN"/>
        </w:rPr>
        <w:t>1753.42</w:t>
      </w:r>
      <w:r>
        <w:rPr>
          <w:rFonts w:hint="eastAsia" w:ascii="仿宋_GB2312" w:hAnsi="仿宋_GB2312" w:eastAsia="仿宋_GB2312" w:cs="仿宋_GB2312"/>
          <w:bCs/>
          <w:sz w:val="32"/>
          <w:szCs w:val="32"/>
        </w:rPr>
        <w:t>万元。其中基本支出</w:t>
      </w:r>
      <w:r>
        <w:rPr>
          <w:rFonts w:hint="eastAsia" w:ascii="仿宋_GB2312" w:hAnsi="仿宋_GB2312" w:eastAsia="仿宋_GB2312" w:cs="仿宋_GB2312"/>
          <w:bCs/>
          <w:sz w:val="32"/>
          <w:szCs w:val="32"/>
          <w:lang w:val="en-US" w:eastAsia="zh-CN"/>
        </w:rPr>
        <w:t>616.62</w:t>
      </w:r>
      <w:r>
        <w:rPr>
          <w:rFonts w:hint="eastAsia" w:ascii="仿宋_GB2312" w:hAnsi="仿宋_GB2312" w:eastAsia="仿宋_GB2312" w:cs="仿宋_GB2312"/>
          <w:bCs/>
          <w:sz w:val="32"/>
          <w:szCs w:val="32"/>
        </w:rPr>
        <w:t>万元，项目支出</w:t>
      </w:r>
      <w:r>
        <w:rPr>
          <w:rFonts w:hint="eastAsia" w:ascii="仿宋_GB2312" w:hAnsi="仿宋_GB2312" w:eastAsia="仿宋_GB2312" w:cs="仿宋_GB2312"/>
          <w:bCs/>
          <w:sz w:val="32"/>
          <w:szCs w:val="32"/>
          <w:lang w:val="en-US" w:eastAsia="zh-CN"/>
        </w:rPr>
        <w:t>1136.80</w:t>
      </w:r>
      <w:r>
        <w:rPr>
          <w:rFonts w:hint="eastAsia" w:ascii="仿宋_GB2312" w:hAnsi="仿宋_GB2312" w:eastAsia="仿宋_GB2312" w:cs="仿宋_GB2312"/>
          <w:bCs/>
          <w:sz w:val="32"/>
          <w:szCs w:val="32"/>
        </w:rPr>
        <w:t>万元；202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年全年实际支出</w:t>
      </w:r>
      <w:r>
        <w:rPr>
          <w:rFonts w:hint="eastAsia" w:ascii="仿宋_GB2312" w:hAnsi="仿宋_GB2312" w:eastAsia="仿宋_GB2312" w:cs="仿宋_GB2312"/>
          <w:bCs/>
          <w:sz w:val="32"/>
          <w:szCs w:val="32"/>
          <w:lang w:val="en-US" w:eastAsia="zh-CN"/>
        </w:rPr>
        <w:t>1753.42</w:t>
      </w:r>
      <w:r>
        <w:rPr>
          <w:rFonts w:hint="eastAsia" w:ascii="仿宋_GB2312" w:hAnsi="仿宋_GB2312" w:eastAsia="仿宋_GB2312" w:cs="仿宋_GB2312"/>
          <w:bCs/>
          <w:sz w:val="32"/>
          <w:szCs w:val="32"/>
        </w:rPr>
        <w:t>元；结余财政资金0元。基本支出结余0元，项目支出结余0元。</w:t>
      </w:r>
    </w:p>
    <w:p w14:paraId="1717FAF4">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2.基本支出预算执行情况</w:t>
      </w:r>
      <w:r>
        <w:rPr>
          <w:rFonts w:hint="eastAsia" w:ascii="仿宋_GB2312" w:hAnsi="仿宋_GB2312" w:eastAsia="仿宋_GB2312" w:cs="仿宋_GB2312"/>
          <w:bCs/>
          <w:sz w:val="32"/>
          <w:szCs w:val="32"/>
        </w:rPr>
        <w:t>1.基本支出</w:t>
      </w:r>
      <w:r>
        <w:rPr>
          <w:rFonts w:hint="eastAsia" w:ascii="仿宋_GB2312" w:hAnsi="仿宋_GB2312" w:eastAsia="仿宋_GB2312" w:cs="仿宋_GB2312"/>
          <w:bCs/>
          <w:sz w:val="32"/>
          <w:szCs w:val="32"/>
          <w:lang w:val="en-US" w:eastAsia="zh-CN"/>
        </w:rPr>
        <w:t>523.62</w:t>
      </w:r>
      <w:r>
        <w:rPr>
          <w:rFonts w:hint="eastAsia" w:ascii="仿宋_GB2312" w:hAnsi="仿宋_GB2312" w:eastAsia="仿宋_GB2312" w:cs="仿宋_GB2312"/>
          <w:bCs/>
          <w:sz w:val="32"/>
          <w:szCs w:val="32"/>
        </w:rPr>
        <w:t>万元（保工资）（保运转）：</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工资福利支出423.24万元，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商品和服务支出</w:t>
      </w:r>
      <w:r>
        <w:rPr>
          <w:rFonts w:hint="eastAsia" w:ascii="仿宋_GB2312" w:hAnsi="仿宋_GB2312" w:eastAsia="仿宋_GB2312" w:cs="仿宋_GB2312"/>
          <w:bCs/>
          <w:sz w:val="32"/>
          <w:szCs w:val="32"/>
          <w:lang w:val="en-US" w:eastAsia="zh-CN"/>
        </w:rPr>
        <w:t>51.29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对个人和家庭的补助</w:t>
      </w:r>
      <w:r>
        <w:rPr>
          <w:rFonts w:hint="eastAsia" w:ascii="仿宋_GB2312" w:hAnsi="仿宋_GB2312" w:eastAsia="仿宋_GB2312" w:cs="仿宋_GB2312"/>
          <w:bCs/>
          <w:sz w:val="32"/>
          <w:szCs w:val="32"/>
          <w:lang w:val="en-US" w:eastAsia="zh-CN"/>
        </w:rPr>
        <w:t>48.86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p>
    <w:p w14:paraId="02003643">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其中：人员经费</w:t>
      </w:r>
      <w:r>
        <w:rPr>
          <w:rFonts w:hint="eastAsia" w:ascii="仿宋_GB2312" w:hAnsi="仿宋_GB2312" w:eastAsia="仿宋_GB2312" w:cs="仿宋_GB2312"/>
          <w:bCs/>
          <w:sz w:val="32"/>
          <w:szCs w:val="32"/>
          <w:lang w:val="en-US" w:eastAsia="zh-CN"/>
        </w:rPr>
        <w:t>472.09</w:t>
      </w:r>
      <w:r>
        <w:rPr>
          <w:rFonts w:hint="eastAsia" w:ascii="仿宋_GB2312" w:hAnsi="仿宋_GB2312" w:eastAsia="仿宋_GB2312" w:cs="仿宋_GB2312"/>
          <w:bCs/>
          <w:sz w:val="32"/>
          <w:szCs w:val="32"/>
        </w:rPr>
        <w:t>万元及公用经费</w:t>
      </w:r>
      <w:r>
        <w:rPr>
          <w:rFonts w:hint="eastAsia" w:ascii="仿宋_GB2312" w:hAnsi="仿宋_GB2312" w:eastAsia="仿宋_GB2312" w:cs="仿宋_GB2312"/>
          <w:bCs/>
          <w:sz w:val="32"/>
          <w:szCs w:val="32"/>
          <w:lang w:val="en-US" w:eastAsia="zh-CN"/>
        </w:rPr>
        <w:t>51.29</w:t>
      </w:r>
      <w:r>
        <w:rPr>
          <w:rFonts w:hint="eastAsia" w:ascii="仿宋_GB2312" w:hAnsi="仿宋_GB2312" w:eastAsia="仿宋_GB2312" w:cs="仿宋_GB2312"/>
          <w:bCs/>
          <w:sz w:val="32"/>
          <w:szCs w:val="32"/>
        </w:rPr>
        <w:t>万元。分别为</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2019999其他一般公共服务支出</w:t>
      </w:r>
      <w:r>
        <w:rPr>
          <w:rFonts w:hint="eastAsia" w:ascii="仿宋_GB2312" w:hAnsi="仿宋_GB2312" w:eastAsia="仿宋_GB2312" w:cs="仿宋_GB2312"/>
          <w:bCs/>
          <w:sz w:val="32"/>
          <w:szCs w:val="32"/>
          <w:lang w:val="en-US" w:eastAsia="zh-CN"/>
        </w:rPr>
        <w:t>5.49</w:t>
      </w:r>
      <w:r>
        <w:rPr>
          <w:rFonts w:hint="eastAsia" w:ascii="仿宋_GB2312" w:hAnsi="仿宋_GB2312" w:eastAsia="仿宋_GB2312" w:cs="仿宋_GB2312"/>
          <w:bCs/>
          <w:sz w:val="32"/>
          <w:szCs w:val="32"/>
        </w:rPr>
        <w:t>万元，②</w:t>
      </w:r>
      <w:r>
        <w:rPr>
          <w:rFonts w:hint="eastAsia" w:ascii="仿宋_GB2312" w:hAnsi="仿宋_GB2312" w:eastAsia="仿宋_GB2312" w:cs="仿宋_GB2312"/>
          <w:bCs/>
          <w:sz w:val="32"/>
          <w:szCs w:val="32"/>
          <w:lang w:val="en-US" w:eastAsia="zh-CN"/>
        </w:rPr>
        <w:t>2080501行政单位离退休支出0.31万元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2080505机关事业单位基本养老保险缴费支出</w:t>
      </w:r>
      <w:r>
        <w:rPr>
          <w:rFonts w:hint="eastAsia" w:ascii="仿宋_GB2312" w:hAnsi="仿宋_GB2312" w:eastAsia="仿宋_GB2312" w:cs="仿宋_GB2312"/>
          <w:bCs/>
          <w:sz w:val="32"/>
          <w:szCs w:val="32"/>
          <w:lang w:val="en-US" w:eastAsia="zh-CN"/>
        </w:rPr>
        <w:t>43.28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4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2080</w:t>
      </w:r>
      <w:r>
        <w:rPr>
          <w:rFonts w:hint="eastAsia" w:ascii="仿宋_GB2312" w:hAnsi="仿宋_GB2312" w:eastAsia="仿宋_GB2312" w:cs="仿宋_GB2312"/>
          <w:bCs/>
          <w:sz w:val="32"/>
          <w:szCs w:val="32"/>
          <w:lang w:val="en-US" w:eastAsia="zh-CN"/>
        </w:rPr>
        <w:t>599</w:t>
      </w:r>
      <w:r>
        <w:rPr>
          <w:rFonts w:hint="eastAsia" w:ascii="仿宋_GB2312" w:hAnsi="仿宋_GB2312" w:eastAsia="仿宋_GB2312" w:cs="仿宋_GB2312"/>
          <w:bCs/>
          <w:sz w:val="32"/>
          <w:szCs w:val="32"/>
        </w:rPr>
        <w:t>其他行政事业单位养老支出</w:t>
      </w:r>
      <w:r>
        <w:rPr>
          <w:rFonts w:hint="eastAsia" w:ascii="仿宋_GB2312" w:hAnsi="仿宋_GB2312" w:eastAsia="仿宋_GB2312" w:cs="仿宋_GB2312"/>
          <w:bCs/>
          <w:sz w:val="32"/>
          <w:szCs w:val="32"/>
          <w:lang w:val="en-US" w:eastAsia="zh-CN"/>
        </w:rPr>
        <w:t>9.28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5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2080801死亡抚恤3</w:t>
      </w:r>
      <w:r>
        <w:rPr>
          <w:rFonts w:hint="eastAsia" w:ascii="仿宋_GB2312" w:hAnsi="仿宋_GB2312" w:eastAsia="仿宋_GB2312" w:cs="仿宋_GB2312"/>
          <w:bCs/>
          <w:sz w:val="32"/>
          <w:szCs w:val="32"/>
          <w:lang w:val="en-US" w:eastAsia="zh-CN"/>
        </w:rPr>
        <w:t>2.82</w:t>
      </w:r>
      <w:r>
        <w:rPr>
          <w:rFonts w:hint="eastAsia" w:ascii="仿宋_GB2312" w:hAnsi="仿宋_GB2312" w:eastAsia="仿宋_GB2312" w:cs="仿宋_GB2312"/>
          <w:bCs/>
          <w:sz w:val="32"/>
          <w:szCs w:val="32"/>
        </w:rPr>
        <w:t>万元，⑥2080802伤残抚恤1.</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万元，⑦2130104事业运行</w:t>
      </w:r>
      <w:r>
        <w:rPr>
          <w:rFonts w:hint="eastAsia" w:ascii="仿宋_GB2312" w:hAnsi="仿宋_GB2312" w:eastAsia="仿宋_GB2312" w:cs="仿宋_GB2312"/>
          <w:bCs/>
          <w:sz w:val="32"/>
          <w:szCs w:val="32"/>
          <w:lang w:val="en-US" w:eastAsia="zh-CN"/>
        </w:rPr>
        <w:t>407.59</w:t>
      </w:r>
      <w:r>
        <w:rPr>
          <w:rFonts w:hint="eastAsia" w:ascii="仿宋_GB2312" w:hAnsi="仿宋_GB2312" w:eastAsia="仿宋_GB2312" w:cs="仿宋_GB2312"/>
          <w:bCs/>
          <w:sz w:val="32"/>
          <w:szCs w:val="32"/>
        </w:rPr>
        <w:t>万元，⑧2130101行政运行</w:t>
      </w:r>
      <w:r>
        <w:rPr>
          <w:rFonts w:hint="eastAsia" w:ascii="仿宋_GB2312" w:hAnsi="仿宋_GB2312" w:eastAsia="仿宋_GB2312" w:cs="仿宋_GB2312"/>
          <w:bCs/>
          <w:sz w:val="32"/>
          <w:szCs w:val="32"/>
          <w:lang w:val="en-US" w:eastAsia="zh-CN"/>
        </w:rPr>
        <w:t>13.08</w:t>
      </w:r>
      <w:r>
        <w:rPr>
          <w:rFonts w:hint="eastAsia" w:ascii="仿宋_GB2312" w:hAnsi="仿宋_GB2312" w:eastAsia="仿宋_GB2312" w:cs="仿宋_GB2312"/>
          <w:bCs/>
          <w:sz w:val="32"/>
          <w:szCs w:val="32"/>
        </w:rPr>
        <w:t>万元。</w:t>
      </w:r>
    </w:p>
    <w:p w14:paraId="2AF2465A">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（二）“三公经费”支出使用和管理情况</w:t>
      </w:r>
    </w:p>
    <w:p w14:paraId="2B81B46D">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1.本年“三公经费”预算情况</w:t>
      </w:r>
    </w:p>
    <w:p w14:paraId="29F38940">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年我单位三公经费预算数为：出国出境0万元，公务接待费2.5万元，公车运行维护费用及购置费用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EE512F2">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2.“三公经费”预算执行情况</w:t>
      </w:r>
    </w:p>
    <w:p w14:paraId="3514BEAF">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年我单位三公经费执行数为：出国出境0万元，公务接待费0.</w:t>
      </w:r>
      <w:r>
        <w:rPr>
          <w:rFonts w:hint="eastAsia" w:ascii="仿宋_GB2312" w:hAnsi="仿宋_GB2312" w:eastAsia="仿宋_GB2312" w:cs="仿宋_GB2312"/>
          <w:sz w:val="32"/>
          <w:szCs w:val="32"/>
          <w:lang w:val="en-US" w:eastAsia="zh-CN"/>
        </w:rPr>
        <w:t>1856</w:t>
      </w:r>
      <w:r>
        <w:rPr>
          <w:rFonts w:hint="eastAsia" w:ascii="仿宋_GB2312" w:hAnsi="仿宋_GB2312" w:eastAsia="仿宋_GB2312" w:cs="仿宋_GB2312"/>
          <w:sz w:val="32"/>
          <w:szCs w:val="32"/>
        </w:rPr>
        <w:t>万元，公车运行维护费用及购置费用0万元。</w:t>
      </w:r>
    </w:p>
    <w:p w14:paraId="77E40149">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3.与上年比较，“三公经费”控制情况</w:t>
      </w:r>
    </w:p>
    <w:p w14:paraId="011232D4">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年我单位三公经费预算数未超过</w:t>
      </w:r>
      <w:bookmarkStart w:id="3" w:name="_GoBack"/>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bookmarkEnd w:id="3"/>
      <w:r>
        <w:rPr>
          <w:rFonts w:hint="eastAsia" w:ascii="仿宋_GB2312" w:hAnsi="仿宋_GB2312" w:eastAsia="仿宋_GB2312" w:cs="仿宋_GB2312"/>
          <w:sz w:val="32"/>
          <w:szCs w:val="32"/>
        </w:rPr>
        <w:t>年预算数，执行数未超过预算数。</w:t>
      </w:r>
    </w:p>
    <w:p w14:paraId="3234924F">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（三）专项资金管理和使用情况</w:t>
      </w:r>
    </w:p>
    <w:p w14:paraId="25DDA96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1.专项资金预算投入情况</w:t>
      </w:r>
    </w:p>
    <w:p w14:paraId="43B7DAE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2023年我单位专项资金为项目支出1015.47万元（保民生，主要是发放农机购置及报废补贴，机插机抛秧作业补贴等涉农资金）。</w:t>
      </w:r>
    </w:p>
    <w:p w14:paraId="7F56686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2.专项资金实际投入使用情况</w:t>
      </w:r>
    </w:p>
    <w:p w14:paraId="133F136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项目支出</w:t>
      </w:r>
      <w:r>
        <w:rPr>
          <w:rFonts w:hint="eastAsia" w:ascii="仿宋_GB2312" w:hAnsi="仿宋_GB2312" w:eastAsia="仿宋_GB2312" w:cs="仿宋_GB2312"/>
          <w:bCs/>
          <w:sz w:val="32"/>
          <w:szCs w:val="32"/>
          <w:lang w:val="en-US" w:eastAsia="zh-CN"/>
        </w:rPr>
        <w:t>1136.80</w:t>
      </w:r>
      <w:r>
        <w:rPr>
          <w:rFonts w:hint="eastAsia" w:ascii="仿宋_GB2312" w:hAnsi="仿宋_GB2312" w:eastAsia="仿宋_GB2312" w:cs="仿宋_GB2312"/>
          <w:bCs/>
          <w:sz w:val="32"/>
          <w:szCs w:val="32"/>
        </w:rPr>
        <w:t>万元（保民生，主要是发放农机购置及报废补贴，机插机抛秧作业补贴等涉农资金）：</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一般公共服务</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3.52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农业生产发展</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943.42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农村合作经济支出</w:t>
      </w:r>
      <w:r>
        <w:rPr>
          <w:rFonts w:hint="eastAsia" w:ascii="仿宋_GB2312" w:hAnsi="仿宋_GB2312" w:eastAsia="仿宋_GB2312" w:cs="仿宋_GB2312"/>
          <w:bCs/>
          <w:sz w:val="32"/>
          <w:szCs w:val="32"/>
          <w:lang w:val="en-US" w:eastAsia="zh-CN"/>
        </w:rPr>
        <w:t>116.51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④</w:t>
      </w:r>
      <w:r>
        <w:rPr>
          <w:rFonts w:hint="eastAsia" w:ascii="仿宋_GB2312" w:hAnsi="仿宋_GB2312" w:eastAsia="仿宋_GB2312" w:cs="仿宋_GB2312"/>
          <w:bCs/>
          <w:sz w:val="32"/>
          <w:szCs w:val="32"/>
          <w:lang w:eastAsia="zh-CN"/>
        </w:rPr>
        <w:t>其他农业农村支出</w:t>
      </w:r>
      <w:r>
        <w:rPr>
          <w:rFonts w:hint="eastAsia" w:ascii="仿宋_GB2312" w:hAnsi="仿宋_GB2312" w:eastAsia="仿宋_GB2312" w:cs="仿宋_GB2312"/>
          <w:bCs/>
          <w:sz w:val="32"/>
          <w:szCs w:val="32"/>
          <w:lang w:val="en-US" w:eastAsia="zh-CN"/>
        </w:rPr>
        <w:t>33.04万元，⑤其他国有资本经营预算支出40.31万元</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3.项目资金管理情况。</w:t>
      </w:r>
    </w:p>
    <w:p w14:paraId="75D7726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上述资金在上级部门拨付后，资金使用上严格遵守《湖南省省级财政专项资金管理办法》相关规定，按照“专款专用”原则，严格落实专项资金，严格落实专项资金的使用审批手续，资金按时拨付到户。</w:t>
      </w:r>
    </w:p>
    <w:p w14:paraId="654C2D5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（四）项目支出管理和使用情况</w:t>
      </w:r>
    </w:p>
    <w:p w14:paraId="367503C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1.项目资金预算投入情况</w:t>
      </w:r>
    </w:p>
    <w:p w14:paraId="421DDB1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年我单位专项资金为项目资金</w:t>
      </w:r>
      <w:r>
        <w:rPr>
          <w:rFonts w:hint="eastAsia" w:ascii="仿宋_GB2312" w:hAnsi="仿宋_GB2312" w:eastAsia="仿宋_GB2312" w:cs="仿宋_GB2312"/>
          <w:bCs/>
          <w:sz w:val="32"/>
          <w:szCs w:val="32"/>
          <w:lang w:val="en-US" w:eastAsia="zh-CN"/>
        </w:rPr>
        <w:t>1136.80</w:t>
      </w:r>
      <w:r>
        <w:rPr>
          <w:rFonts w:hint="eastAsia" w:ascii="仿宋_GB2312" w:hAnsi="仿宋_GB2312" w:eastAsia="仿宋_GB2312" w:cs="仿宋_GB2312"/>
          <w:bCs/>
          <w:sz w:val="32"/>
          <w:szCs w:val="32"/>
        </w:rPr>
        <w:t>万元（保民生，主要是发放农机购置及报废补贴，机插机抛秧作业补贴等涉农资金）。</w:t>
      </w:r>
    </w:p>
    <w:p w14:paraId="0E6A718D">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2.项目资金实际投入使用情况</w:t>
      </w:r>
    </w:p>
    <w:p w14:paraId="4C5CFF4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项目支出</w:t>
      </w:r>
      <w:r>
        <w:rPr>
          <w:rFonts w:hint="eastAsia" w:ascii="仿宋_GB2312" w:hAnsi="仿宋_GB2312" w:eastAsia="仿宋_GB2312" w:cs="仿宋_GB2312"/>
          <w:bCs/>
          <w:sz w:val="32"/>
          <w:szCs w:val="32"/>
          <w:lang w:val="en-US" w:eastAsia="zh-CN"/>
        </w:rPr>
        <w:t>1136.80</w:t>
      </w:r>
      <w:r>
        <w:rPr>
          <w:rFonts w:hint="eastAsia" w:ascii="仿宋_GB2312" w:hAnsi="仿宋_GB2312" w:eastAsia="仿宋_GB2312" w:cs="仿宋_GB2312"/>
          <w:bCs/>
          <w:sz w:val="32"/>
          <w:szCs w:val="32"/>
        </w:rPr>
        <w:t>万元（保民生，主要是发放农机购置及报废补贴，机插机抛秧作业补贴等涉农资金）：</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一般公共服务</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3.52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农业生产发展</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943.42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 MERGEFORMAT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农村合作经济支出</w:t>
      </w:r>
      <w:r>
        <w:rPr>
          <w:rFonts w:hint="eastAsia" w:ascii="仿宋_GB2312" w:hAnsi="仿宋_GB2312" w:eastAsia="仿宋_GB2312" w:cs="仿宋_GB2312"/>
          <w:bCs/>
          <w:sz w:val="32"/>
          <w:szCs w:val="32"/>
          <w:lang w:val="en-US" w:eastAsia="zh-CN"/>
        </w:rPr>
        <w:t>116.51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④</w:t>
      </w:r>
      <w:r>
        <w:rPr>
          <w:rFonts w:hint="eastAsia" w:ascii="仿宋_GB2312" w:hAnsi="仿宋_GB2312" w:eastAsia="仿宋_GB2312" w:cs="仿宋_GB2312"/>
          <w:bCs/>
          <w:sz w:val="32"/>
          <w:szCs w:val="32"/>
          <w:lang w:eastAsia="zh-CN"/>
        </w:rPr>
        <w:t>其他农业农村支出</w:t>
      </w:r>
      <w:r>
        <w:rPr>
          <w:rFonts w:hint="eastAsia" w:ascii="仿宋_GB2312" w:hAnsi="仿宋_GB2312" w:eastAsia="仿宋_GB2312" w:cs="仿宋_GB2312"/>
          <w:bCs/>
          <w:sz w:val="32"/>
          <w:szCs w:val="32"/>
          <w:lang w:val="en-US" w:eastAsia="zh-CN"/>
        </w:rPr>
        <w:t>33.04万元，⑤其他国有资本经营预算支出40.31万元</w:t>
      </w:r>
      <w:r>
        <w:rPr>
          <w:rFonts w:hint="eastAsia" w:ascii="仿宋_GB2312" w:hAnsi="仿宋_GB2312" w:eastAsia="仿宋_GB2312" w:cs="仿宋_GB2312"/>
          <w:bCs/>
          <w:sz w:val="32"/>
          <w:szCs w:val="32"/>
        </w:rPr>
        <w:t>。</w:t>
      </w:r>
    </w:p>
    <w:p w14:paraId="231BAD22">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3.项目资金管理情况。</w:t>
      </w:r>
    </w:p>
    <w:p w14:paraId="77CDB09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上述资金在上级部门拨付后，资金使用上严格遵守《湖南省省级财政专项资金管理办法》相关规定，按照“专款专用”原则，严格落实专项资金，严格落实专项资金的使用审批手续，资金按时拨付到户。</w:t>
      </w:r>
    </w:p>
    <w:p w14:paraId="28FC7663">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三、部门（单位）绩效评价工作组织实施情况</w:t>
      </w:r>
    </w:p>
    <w:p w14:paraId="26832373">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Cs/>
          <w:sz w:val="32"/>
          <w:szCs w:val="32"/>
        </w:rPr>
        <w:t>根据蓝山县财政局关于开展202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年度财政支出绩效自评工作的通知》</w:t>
      </w:r>
      <w:r>
        <w:rPr>
          <w:rFonts w:hint="eastAsia" w:ascii="仿宋_GB2312" w:hAnsi="仿宋_GB2312" w:eastAsia="仿宋_GB2312" w:cs="仿宋_GB2312"/>
          <w:sz w:val="32"/>
          <w:szCs w:val="32"/>
        </w:rPr>
        <w:t>要求</w:t>
      </w:r>
      <w:r>
        <w:rPr>
          <w:rFonts w:hint="eastAsia" w:ascii="仿宋_GB2312" w:hAnsi="仿宋_GB2312" w:eastAsia="仿宋_GB2312" w:cs="仿宋_GB2312"/>
          <w:bCs/>
          <w:sz w:val="32"/>
          <w:szCs w:val="32"/>
        </w:rPr>
        <w:t>，我单位领导高度重视，认真组织，经中心领导会议研究，成立了</w:t>
      </w:r>
      <w:r>
        <w:rPr>
          <w:rFonts w:hint="eastAsia" w:ascii="仿宋_GB2312" w:hAnsi="仿宋_GB2312" w:eastAsia="仿宋_GB2312" w:cs="仿宋_GB2312"/>
          <w:sz w:val="32"/>
          <w:szCs w:val="32"/>
        </w:rPr>
        <w:t>绩效评价工作小组，制定了绩效评价方案。由我中心主任黄积忠担任组长，各股室负责人为成员，办公室设在财务室，会计牵头收集相关资料，小组成员审查核实情况、财务室撰写与提交评价报告等。</w:t>
      </w:r>
    </w:p>
    <w:p w14:paraId="0FF3AAC1">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四、部门（单位）整体支出绩效情况</w:t>
      </w:r>
    </w:p>
    <w:p w14:paraId="11EA5587">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中心的年度总体预期目标是：1.对所管辖农机事务工作进行指导协调和服务，维护农机等补贴人员的稳定，管理本中心退休人员。2.做好农机购置及机插机补贴等工作，3.协助解决（农机公司，农机修配厂）职工住房、社保、医保等民生问题，将矛盾以大化小，做到将事情处理在萌芽状态;4.单位退休人员较多，继续做好退休人员的服务工作，单位工作经费少，能确保单位能正常运转完成县委县政府和上级有关部门下达的其他工作任务。</w:t>
      </w:r>
    </w:p>
    <w:p w14:paraId="65DFE459">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bCs/>
          <w:sz w:val="32"/>
          <w:szCs w:val="32"/>
          <w14:textFill>
            <w14:gradFill>
              <w14:gsLst>
                <w14:gs w14:pos="0">
                  <w14:srgbClr w14:val="14CD68"/>
                </w14:gs>
                <w14:gs w14:pos="100000">
                  <w14:srgbClr w14:val="0B6E38"/>
                </w14:gs>
              </w14:gsLst>
              <w14:lin w14:ang="0" w14:scaled="0"/>
            </w14:gradFill>
          </w14:textFill>
        </w:rPr>
      </w:pPr>
      <w:r>
        <w:rPr>
          <w:rFonts w:hint="eastAsia" w:ascii="仿宋_GB2312" w:hAnsi="仿宋_GB2312" w:eastAsia="仿宋_GB2312" w:cs="仿宋_GB2312"/>
          <w:b/>
          <w:bCs/>
          <w:sz w:val="32"/>
          <w:szCs w:val="32"/>
          <w14:textFill>
            <w14:gradFill>
              <w14:gsLst>
                <w14:gs w14:pos="0">
                  <w14:srgbClr w14:val="14CD68"/>
                </w14:gs>
                <w14:gs w14:pos="100000">
                  <w14:srgbClr w14:val="0B6E38"/>
                </w14:gs>
              </w14:gsLst>
              <w14:lin w14:ang="0" w14:scaled="0"/>
            </w14:gradFill>
          </w14:textFill>
        </w:rPr>
        <w:t>公用经费绩效情况：</w:t>
      </w:r>
    </w:p>
    <w:p w14:paraId="59480F09">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年预算执行数为</w:t>
      </w:r>
      <w:r>
        <w:rPr>
          <w:rFonts w:hint="eastAsia" w:ascii="仿宋_GB2312" w:hAnsi="仿宋_GB2312" w:eastAsia="仿宋_GB2312" w:cs="仿宋_GB2312"/>
          <w:sz w:val="32"/>
          <w:szCs w:val="32"/>
          <w:lang w:val="en-US" w:eastAsia="zh-CN"/>
        </w:rPr>
        <w:t>1753.42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616.62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1136.8</w:t>
      </w:r>
      <w:r>
        <w:rPr>
          <w:rFonts w:hint="eastAsia" w:ascii="仿宋_GB2312" w:hAnsi="仿宋_GB2312" w:eastAsia="仿宋_GB2312" w:cs="仿宋_GB2312"/>
          <w:sz w:val="32"/>
          <w:szCs w:val="32"/>
        </w:rPr>
        <w:t>万元，均在预算控制内。202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年预算执行数1476.67万元，202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年增长了</w:t>
      </w:r>
      <w:r>
        <w:rPr>
          <w:rFonts w:hint="eastAsia" w:ascii="仿宋_GB2312" w:hAnsi="仿宋_GB2312" w:eastAsia="仿宋_GB2312" w:cs="仿宋_GB2312"/>
          <w:sz w:val="32"/>
          <w:szCs w:val="32"/>
          <w:lang w:val="en-US" w:eastAsia="zh-CN"/>
        </w:rPr>
        <w:t>276.75</w:t>
      </w:r>
      <w:r>
        <w:rPr>
          <w:rFonts w:hint="eastAsia" w:ascii="仿宋_GB2312" w:hAnsi="仿宋_GB2312" w:eastAsia="仿宋_GB2312" w:cs="仿宋_GB2312"/>
          <w:sz w:val="32"/>
          <w:szCs w:val="32"/>
        </w:rPr>
        <w:t>万元增长率为</w:t>
      </w:r>
      <w:r>
        <w:rPr>
          <w:rFonts w:hint="eastAsia" w:ascii="仿宋_GB2312" w:hAnsi="仿宋_GB2312" w:eastAsia="仿宋_GB2312" w:cs="仿宋_GB2312"/>
          <w:sz w:val="32"/>
          <w:szCs w:val="32"/>
          <w:lang w:val="en-US" w:eastAsia="zh-CN"/>
        </w:rPr>
        <w:t>18.74</w:t>
      </w:r>
      <w:r>
        <w:rPr>
          <w:rFonts w:hint="eastAsia" w:ascii="仿宋_GB2312" w:hAnsi="仿宋_GB2312" w:eastAsia="仿宋_GB2312" w:cs="仿宋_GB2312"/>
          <w:sz w:val="32"/>
          <w:szCs w:val="32"/>
        </w:rPr>
        <w:t>%。主要原因加大对农机购置补贴的资金投入,项目支出增加。</w:t>
      </w:r>
    </w:p>
    <w:p w14:paraId="3C75AA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年,我单位积极履职，强化管理，较好的完成了年度工作目标。通过加强预算收支管理,不断建立健全内部管理制度，梳理内部管理流程，部门整体支出管理水平得到提升。</w:t>
      </w:r>
    </w:p>
    <w:p w14:paraId="092A49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14:textFill>
            <w14:gradFill>
              <w14:gsLst>
                <w14:gs w14:pos="0">
                  <w14:srgbClr w14:val="14CD68"/>
                </w14:gs>
                <w14:gs w14:pos="100000">
                  <w14:srgbClr w14:val="035C7D"/>
                </w14:gs>
              </w14:gsLst>
              <w14:lin w14:ang="0" w14:scaled="0"/>
            </w14:gradFill>
          </w14:textFill>
        </w:rPr>
        <w:t>项目资金绩效情况：</w:t>
      </w:r>
    </w:p>
    <w:p w14:paraId="36551DDD">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(一).经济性。</w:t>
      </w:r>
      <w:r>
        <w:rPr>
          <w:rFonts w:hint="eastAsia" w:ascii="仿宋_GB2312" w:hAnsi="仿宋_GB2312" w:eastAsia="仿宋_GB2312" w:cs="仿宋_GB2312"/>
          <w:sz w:val="32"/>
          <w:szCs w:val="32"/>
        </w:rPr>
        <w:t>经济性分析主要是对成本（预算）控制、节约等情况进行分析</w:t>
      </w:r>
    </w:p>
    <w:p w14:paraId="4CB34A4B">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年预算执行数为</w:t>
      </w:r>
      <w:r>
        <w:rPr>
          <w:rFonts w:hint="eastAsia" w:ascii="仿宋_GB2312" w:hAnsi="仿宋_GB2312" w:eastAsia="仿宋_GB2312" w:cs="仿宋_GB2312"/>
          <w:sz w:val="32"/>
          <w:szCs w:val="32"/>
          <w:lang w:val="en-US" w:eastAsia="zh-CN"/>
        </w:rPr>
        <w:t>1753.42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616.62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1136.8</w:t>
      </w:r>
      <w:r>
        <w:rPr>
          <w:rFonts w:hint="eastAsia" w:ascii="仿宋_GB2312" w:hAnsi="仿宋_GB2312" w:eastAsia="仿宋_GB2312" w:cs="仿宋_GB2312"/>
          <w:sz w:val="32"/>
          <w:szCs w:val="32"/>
        </w:rPr>
        <w:t>万元，均在预算控制内。202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年预算执行数1476.67万元，202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年增长了</w:t>
      </w:r>
      <w:r>
        <w:rPr>
          <w:rFonts w:hint="eastAsia" w:ascii="仿宋_GB2312" w:hAnsi="仿宋_GB2312" w:eastAsia="仿宋_GB2312" w:cs="仿宋_GB2312"/>
          <w:sz w:val="32"/>
          <w:szCs w:val="32"/>
          <w:lang w:val="en-US" w:eastAsia="zh-CN"/>
        </w:rPr>
        <w:t>276.75</w:t>
      </w:r>
      <w:r>
        <w:rPr>
          <w:rFonts w:hint="eastAsia" w:ascii="仿宋_GB2312" w:hAnsi="仿宋_GB2312" w:eastAsia="仿宋_GB2312" w:cs="仿宋_GB2312"/>
          <w:sz w:val="32"/>
          <w:szCs w:val="32"/>
        </w:rPr>
        <w:t>万元增长率为</w:t>
      </w:r>
      <w:r>
        <w:rPr>
          <w:rFonts w:hint="eastAsia" w:ascii="仿宋_GB2312" w:hAnsi="仿宋_GB2312" w:eastAsia="仿宋_GB2312" w:cs="仿宋_GB2312"/>
          <w:sz w:val="32"/>
          <w:szCs w:val="32"/>
          <w:lang w:val="en-US" w:eastAsia="zh-CN"/>
        </w:rPr>
        <w:t>18.74</w:t>
      </w:r>
      <w:r>
        <w:rPr>
          <w:rFonts w:hint="eastAsia" w:ascii="仿宋_GB2312" w:hAnsi="仿宋_GB2312" w:eastAsia="仿宋_GB2312" w:cs="仿宋_GB2312"/>
          <w:sz w:val="32"/>
          <w:szCs w:val="32"/>
        </w:rPr>
        <w:t>%。主要原因加大对农机购置补贴的资金投入,项目支出增加。</w:t>
      </w:r>
    </w:p>
    <w:p w14:paraId="7DC989F0">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各项目款项均已拨付到位，项目成效达到预期值。</w:t>
      </w:r>
    </w:p>
    <w:p w14:paraId="37BDA949">
      <w:pPr>
        <w:pStyle w:val="8"/>
        <w:keepNext w:val="0"/>
        <w:keepLines w:val="0"/>
        <w:pageBreakBefore w:val="0"/>
        <w:numPr>
          <w:ilvl w:val="0"/>
          <w:numId w:val="1"/>
        </w:numPr>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效率性和有效性。</w:t>
      </w:r>
    </w:p>
    <w:p w14:paraId="02141A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（一）产出指标完成情况分析：</w:t>
      </w:r>
    </w:p>
    <w:p w14:paraId="38FCD3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）质量指标；截止202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年12月31日，经相关部门严格监督核实，农机购置及机插机抛秧作业属实，符合补贴政策。</w:t>
      </w:r>
    </w:p>
    <w:p w14:paraId="563AA0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）时效指标；所有项目均按照计划如期完成，已及时足额发放。</w:t>
      </w:r>
    </w:p>
    <w:p w14:paraId="2233C5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）成本指标：所有项目在达到验收合格的前提下，在预算范围内。</w:t>
      </w:r>
    </w:p>
    <w:p w14:paraId="3721FF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（二）效益指标完成情况分析：</w:t>
      </w:r>
    </w:p>
    <w:p w14:paraId="2E541C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（1）经济效益指标；推动现代农业机械化发展，为农户提供全程机械化服务，提高农业生产力。</w:t>
      </w:r>
    </w:p>
    <w:p w14:paraId="6BCFB7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（2）社会效益指标；推动现代农业机械化发展，为农户提供全程机械化服务，提高农业生产力。</w:t>
      </w:r>
    </w:p>
    <w:p w14:paraId="1AB61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（3）生态效益指标；该项目符合环保要求。</w:t>
      </w:r>
    </w:p>
    <w:p w14:paraId="55E8FE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（4）可持续影响指标。该项目可持续推动现代农业机械化发展，为农户提供全程机械化服务，提高农业生产力。</w:t>
      </w:r>
    </w:p>
    <w:p w14:paraId="666ABA0A">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三）可持续性。</w:t>
      </w:r>
    </w:p>
    <w:p w14:paraId="277001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农机合作社建设，农机购置及作业补贴等项目可持续推动现代农业机械化发展，为农户提供全程机械化服务，提高农业生产力。</w:t>
      </w:r>
    </w:p>
    <w:p w14:paraId="0EF0ACD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（四）社会和公众满意度。</w:t>
      </w:r>
    </w:p>
    <w:p w14:paraId="42248B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该项目群众满意度较高，农业生产作业效率有了很大的提高。</w:t>
      </w:r>
    </w:p>
    <w:p w14:paraId="0F19D82D">
      <w:pPr>
        <w:pStyle w:val="8"/>
        <w:keepNext w:val="0"/>
        <w:keepLines w:val="0"/>
        <w:pageBreakBefore w:val="0"/>
        <w:kinsoku/>
        <w:wordWrap/>
        <w:overflowPunct/>
        <w:topLinePunct w:val="0"/>
        <w:autoSpaceDE/>
        <w:autoSpaceDN/>
        <w:bidi w:val="0"/>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五、存在的主要问题</w:t>
      </w:r>
    </w:p>
    <w:p w14:paraId="21D5E77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1.各项综合协调机制尚未健全，人力物力财力需要进一步给予保障，经费保障有待加强。 </w:t>
      </w:r>
    </w:p>
    <w:p w14:paraId="71CD7B6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2.人员严重缺编与工作任务繁重矛盾日益突出。</w:t>
      </w:r>
    </w:p>
    <w:p w14:paraId="1A9B8451">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b/>
          <w:sz w:val="32"/>
          <w:szCs w:val="32"/>
        </w:rPr>
        <w:t>后续的工作计划</w:t>
      </w:r>
    </w:p>
    <w:p w14:paraId="4712246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 加强财务管理，严格财务审核。在费用报账支付时，按照预算规定的费用项目和用途进行资金使用审核、列报支付、财务核算，杜绝超支现象的发生。</w:t>
      </w:r>
    </w:p>
    <w:p w14:paraId="7774F83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持续抓好“三公”经费控制管理。严格控制“三公”经费的规模和比例，把关“三公”经费支出的审核、审批，杜绝挪用和挤占其他预算资金行为；进一步细化“三公”经费的管理，合理压缩“三公”经费支出。</w:t>
      </w:r>
    </w:p>
    <w:p w14:paraId="6525E8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3.加强项目开展进度的跟踪，开展项目绩效评价，确保项目绩效目标的完成。</w:t>
      </w:r>
    </w:p>
    <w:p w14:paraId="315AB0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bidi="ar"/>
        </w:rPr>
        <w:t>4.继续贯彻落实党中央和国务院关于农机</w:t>
      </w:r>
      <w:r>
        <w:rPr>
          <w:rFonts w:hint="eastAsia" w:ascii="仿宋_GB2312" w:hAnsi="仿宋_GB2312" w:eastAsia="仿宋_GB2312" w:cs="仿宋_GB2312"/>
          <w:color w:val="333333"/>
          <w:spacing w:val="8"/>
          <w:sz w:val="32"/>
          <w:szCs w:val="32"/>
          <w:shd w:val="clear" w:color="auto" w:fill="FFFFFF"/>
          <w:lang w:bidi="ar"/>
        </w:rPr>
        <w:t>工作的方针政策和决策部署</w:t>
      </w:r>
      <w:r>
        <w:rPr>
          <w:rFonts w:hint="eastAsia" w:ascii="仿宋_GB2312" w:hAnsi="仿宋_GB2312" w:eastAsia="仿宋_GB2312" w:cs="仿宋_GB2312"/>
          <w:color w:val="000000"/>
          <w:sz w:val="32"/>
          <w:szCs w:val="32"/>
          <w:shd w:val="clear" w:color="auto" w:fill="FFFFFF"/>
          <w:lang w:bidi="ar"/>
        </w:rPr>
        <w:t>，全面落实省、市、县委</w:t>
      </w:r>
      <w:r>
        <w:rPr>
          <w:rFonts w:hint="eastAsia" w:ascii="仿宋_GB2312" w:hAnsi="仿宋_GB2312" w:eastAsia="仿宋_GB2312" w:cs="仿宋_GB2312"/>
          <w:color w:val="000000"/>
          <w:sz w:val="32"/>
          <w:szCs w:val="32"/>
          <w:shd w:val="clear" w:color="auto" w:fill="FFFFFF"/>
          <w:lang w:eastAsia="zh-CN" w:bidi="ar"/>
        </w:rPr>
        <w:t>县</w:t>
      </w:r>
      <w:r>
        <w:rPr>
          <w:rFonts w:hint="eastAsia" w:ascii="仿宋_GB2312" w:hAnsi="仿宋_GB2312" w:eastAsia="仿宋_GB2312" w:cs="仿宋_GB2312"/>
          <w:color w:val="000000"/>
          <w:sz w:val="32"/>
          <w:szCs w:val="32"/>
          <w:shd w:val="clear" w:color="auto" w:fill="FFFFFF"/>
          <w:lang w:bidi="ar"/>
        </w:rPr>
        <w:t>政府关于农机工作的部署要求，在履行职责过程中坚持和加强党对农机工作的集中统一领导。继续</w:t>
      </w:r>
      <w:r>
        <w:rPr>
          <w:rFonts w:hint="eastAsia" w:ascii="仿宋_GB2312" w:hAnsi="仿宋_GB2312" w:eastAsia="仿宋_GB2312" w:cs="仿宋_GB2312"/>
          <w:color w:val="111111"/>
          <w:sz w:val="32"/>
          <w:szCs w:val="32"/>
          <w:shd w:val="clear" w:color="auto" w:fill="FFFFFF"/>
        </w:rPr>
        <w:t>履行组织协调农机的购置，使用和维护工作职责。</w:t>
      </w:r>
      <w:r>
        <w:rPr>
          <w:rFonts w:hint="eastAsia" w:ascii="仿宋_GB2312" w:hAnsi="仿宋_GB2312" w:eastAsia="仿宋_GB2312" w:cs="仿宋_GB2312"/>
          <w:sz w:val="32"/>
          <w:szCs w:val="32"/>
          <w:shd w:val="clear" w:color="auto" w:fill="FFFFFF"/>
          <w:lang w:bidi="ar"/>
        </w:rPr>
        <w:t>完成县委、县政府和县农业农村局交办的其他任务。</w:t>
      </w:r>
      <w:r>
        <w:rPr>
          <w:rFonts w:hint="eastAsia" w:ascii="仿宋_GB2312" w:hAnsi="仿宋_GB2312" w:eastAsia="仿宋_GB2312" w:cs="仿宋_GB2312"/>
          <w:sz w:val="32"/>
          <w:szCs w:val="32"/>
        </w:rPr>
        <w:t>持续推动现代农机合作社发展，为农户提供全程机械化服务，提高农业作业效率。</w:t>
      </w:r>
    </w:p>
    <w:p w14:paraId="76B364A9">
      <w:pPr>
        <w:ind w:firstLine="640" w:firstLineChars="200"/>
        <w:rPr>
          <w:rFonts w:hint="eastAsia" w:ascii="楷体" w:hAnsi="楷体" w:eastAsia="楷体" w:cs="楷体"/>
          <w:bCs/>
          <w:sz w:val="32"/>
          <w:szCs w:val="32"/>
        </w:rPr>
      </w:pPr>
    </w:p>
    <w:p w14:paraId="2B45081A">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6B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00C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12C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D4A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D847C9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Q2fZMYAgAANgQAAA4AAABkcnMvZTJvRG9jLnhtbK1TwY7TMBC9I/EP&#10;lu80bQWoipquVlsVIVVspYUPcB2nsYg9lsdtUj4A/oATF+58134HYyfpsguHPXCxxuPxm/eex8ur&#10;zjTspDxqsAWfTaacKSuh1PZQ8E8fN68WnGEQthQNWFXws0J+tXr5Ytm6XM2hhqZUnhGIxbx1Ba9D&#10;cHmWoayVETgBpywdVuCNCLT1h6z0oiV002Tz6fRt1oIvnQepECm77g/5gOifAwhVpaVagzwaZUOP&#10;6lUjAknCWjvkq8S2qpQMt1WFKrCm4KQ0pJWaULyPa7Zaivzghau1HCiI51B4oskIbanpBWotgmBH&#10;r/+CMlp6QKjCRILJeiHJEVIxmz7x5q4WTiUtZDW6i+n4/2Dlh9POM10W/DVZYoWhF7///u3+x6/7&#10;n1/Zm+hP6zCnsju381Ehui3Iz8gs3NTCHtQ1OnKZJinWZo+K4waHa13lTbxOklmX/D9f/FddYJKS&#10;s8V8sZgSD0ln4yaiiny87jyGdwoMi0HBPbVOvovTFkNfOpbEbhY2umkoL/LGPkoQZswkwj3HyDZ0&#10;+46qY7iH8kzWeOhnBp3caOq5FRh2wtOQEE/6RuGWlqqBtuAwRJzV4L/8Kx/r6e3olLOWhq7glv4Y&#10;Z817S29KgGEM/Bjsx8AezQ3QFM8486FJIV0QVhJcwQNnR+f1oU5so1J018dA8pMrD4IGyTROyddh&#10;9OO8/rlPVQ/ff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W5UtAAAAAFAQAADwAAAAAAAAAB&#10;ACAAAAAiAAAAZHJzL2Rvd25yZXYueG1sUEsBAhQAFAAAAAgAh07iQFQ2fZMYAgAANgQAAA4AAAAA&#10;AAAAAQAgAAAAHwEAAGRycy9lMm9Eb2MueG1sUEsFBgAAAAAGAAYAWQEAAKkFAAAAAA==&#10;">
              <v:fill on="f" focussize="0,0"/>
              <v:stroke on="f"/>
              <v:imagedata o:title=""/>
              <o:lock v:ext="edit" aspectratio="t"/>
              <v:textbox inset="0mm,0mm,0mm,0mm" style="mso-fit-shape-to-text:t;">
                <w:txbxContent>
                  <w:p w14:paraId="4D847C97">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CFC8B"/>
    <w:multiLevelType w:val="singleLevel"/>
    <w:tmpl w:val="C02CFC8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B5798"/>
    <w:rsid w:val="1C381EEF"/>
    <w:rsid w:val="1D800E27"/>
    <w:rsid w:val="3DFC313B"/>
    <w:rsid w:val="4A3A4ABC"/>
    <w:rsid w:val="65135CCA"/>
    <w:rsid w:val="7033201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0"/>
    <w:pPr>
      <w:spacing w:beforeAutospacing="1" w:after="0" w:afterAutospacing="1"/>
    </w:pPr>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basedOn w:val="11"/>
    <w:unhideWhenUsed/>
    <w:qFormat/>
    <w:uiPriority w:val="0"/>
    <w:rPr>
      <w:color w:val="0000FF"/>
      <w:u w:val="single"/>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f5041-6a1d-403f-8a53-1659629da80e}">
  <ds:schemaRefs/>
</ds:datastoreItem>
</file>

<file path=customXml/itemProps3.xml><?xml version="1.0" encoding="utf-8"?>
<ds:datastoreItem xmlns:ds="http://schemas.openxmlformats.org/officeDocument/2006/customXml" ds:itemID="{66beb33c-c966-4355-bc71-6ddd802b2047}">
  <ds:schemaRefs/>
</ds:datastoreItem>
</file>

<file path=customXml/itemProps4.xml><?xml version="1.0" encoding="utf-8"?>
<ds:datastoreItem xmlns:ds="http://schemas.openxmlformats.org/officeDocument/2006/customXml" ds:itemID="{d2413fd4-f823-4220-a098-3a403effae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1463</Words>
  <Characters>8342</Characters>
  <Lines>69</Lines>
  <Paragraphs>19</Paragraphs>
  <TotalTime>2</TotalTime>
  <ScaleCrop>false</ScaleCrop>
  <LinksUpToDate>false</LinksUpToDate>
  <CharactersWithSpaces>9786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2025-08-26T09:39:55Z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A05ADEE40FEA4D97AE2B50ADFA1B67F6_13</vt:lpwstr>
  </property>
  <property fmtid="{D5CDD505-2E9C-101B-9397-08002B2CF9AE}" pid="4" name="KSOTemplateDocerSaveRecord">
    <vt:lpwstr>eyJoZGlkIjoiYTk4YmI4YWM2ODNiYTc3N2FmMmYwMGJmNzgyZmEwMzYifQ==</vt:lpwstr>
  </property>
</Properties>
</file>