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EBC8F">
      <w:pPr>
        <w:pStyle w:val="14"/>
        <w:jc w:val="both"/>
        <w:rPr>
          <w:rFonts w:hAnsi="黑体"/>
          <w:sz w:val="36"/>
          <w:szCs w:val="36"/>
        </w:rPr>
      </w:pPr>
      <w:bookmarkStart w:id="3" w:name="_GoBack"/>
      <w:bookmarkEnd w:id="3"/>
      <w:r>
        <w:rPr>
          <w:rFonts w:hint="eastAsia" w:hAnsi="黑体"/>
          <w:sz w:val="36"/>
          <w:szCs w:val="36"/>
        </w:rPr>
        <w:t>附件1</w:t>
      </w:r>
    </w:p>
    <w:p w14:paraId="29B2CEE8">
      <w:pPr>
        <w:pStyle w:val="14"/>
        <w:jc w:val="center"/>
        <w:rPr>
          <w:rFonts w:ascii="Times New Roman" w:hAnsi="Times New Roman" w:cs="Times New Roman"/>
          <w:sz w:val="56"/>
          <w:szCs w:val="56"/>
        </w:rPr>
      </w:pPr>
    </w:p>
    <w:p w14:paraId="57322817">
      <w:pPr>
        <w:pStyle w:val="14"/>
        <w:jc w:val="center"/>
        <w:rPr>
          <w:rFonts w:ascii="Times New Roman" w:hAnsi="Times New Roman" w:cs="Times New Roman"/>
          <w:sz w:val="84"/>
          <w:szCs w:val="84"/>
        </w:rPr>
      </w:pPr>
    </w:p>
    <w:p w14:paraId="7B9825CF">
      <w:pPr>
        <w:pStyle w:val="14"/>
        <w:jc w:val="center"/>
        <w:rPr>
          <w:rFonts w:ascii="Times New Roman" w:hAnsi="Times New Roman" w:cs="Times New Roman"/>
          <w:sz w:val="84"/>
          <w:szCs w:val="84"/>
        </w:rPr>
      </w:pPr>
    </w:p>
    <w:p w14:paraId="080B2FF3">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623BF7F">
      <w:pPr>
        <w:pStyle w:val="14"/>
        <w:jc w:val="center"/>
        <w:rPr>
          <w:rFonts w:ascii="方正小标宋简体" w:hAnsi="Times New Roman" w:eastAsia="方正小标宋简体" w:cs="Times New Roman"/>
          <w:sz w:val="72"/>
          <w:szCs w:val="72"/>
        </w:rPr>
      </w:pPr>
      <w:r>
        <w:rPr>
          <w:rFonts w:hint="eastAsia" w:ascii="方正小标宋简体" w:hAnsi="仿宋_GB2312" w:eastAsia="方正小标宋简体" w:cs="仿宋_GB2312"/>
          <w:bCs/>
          <w:sz w:val="72"/>
          <w:szCs w:val="72"/>
        </w:rPr>
        <w:t>蓝山县建设工程质量安全监督站</w:t>
      </w:r>
      <w:r>
        <w:rPr>
          <w:rFonts w:hint="eastAsia" w:ascii="方正小标宋简体" w:hAnsi="Times New Roman" w:eastAsia="方正小标宋简体" w:cs="Times New Roman"/>
          <w:sz w:val="72"/>
          <w:szCs w:val="72"/>
        </w:rPr>
        <w:t>部门决算</w:t>
      </w:r>
    </w:p>
    <w:p w14:paraId="42AE0A82">
      <w:pPr>
        <w:pStyle w:val="14"/>
        <w:jc w:val="center"/>
        <w:rPr>
          <w:rFonts w:ascii="Times New Roman" w:hAnsi="Times New Roman" w:eastAsia="方正小标宋_GBK" w:cs="Times New Roman"/>
          <w:sz w:val="56"/>
          <w:szCs w:val="56"/>
        </w:rPr>
      </w:pPr>
    </w:p>
    <w:p w14:paraId="68FE5839">
      <w:pPr>
        <w:pStyle w:val="14"/>
        <w:jc w:val="center"/>
        <w:rPr>
          <w:rFonts w:ascii="Times New Roman" w:hAnsi="Times New Roman" w:cs="Times New Roman"/>
          <w:sz w:val="56"/>
          <w:szCs w:val="56"/>
        </w:rPr>
      </w:pPr>
    </w:p>
    <w:p w14:paraId="19A7AB99">
      <w:pPr>
        <w:pStyle w:val="14"/>
        <w:rPr>
          <w:rFonts w:ascii="Times New Roman" w:hAnsi="Times New Roman" w:cs="Times New Roman"/>
          <w:sz w:val="56"/>
          <w:szCs w:val="56"/>
        </w:rPr>
      </w:pPr>
    </w:p>
    <w:p w14:paraId="70CAA66B">
      <w:pPr>
        <w:pStyle w:val="14"/>
        <w:jc w:val="center"/>
        <w:rPr>
          <w:rFonts w:ascii="Times New Roman" w:hAnsi="Times New Roman" w:cs="Times New Roman"/>
          <w:sz w:val="32"/>
          <w:szCs w:val="32"/>
        </w:rPr>
      </w:pPr>
    </w:p>
    <w:p w14:paraId="7A09BF26">
      <w:pPr>
        <w:pStyle w:val="14"/>
        <w:jc w:val="center"/>
        <w:rPr>
          <w:rFonts w:ascii="Times New Roman" w:hAnsi="Times New Roman" w:cs="Times New Roman"/>
          <w:sz w:val="32"/>
          <w:szCs w:val="32"/>
        </w:rPr>
      </w:pPr>
    </w:p>
    <w:p w14:paraId="608A0A96">
      <w:pPr>
        <w:pStyle w:val="14"/>
        <w:jc w:val="center"/>
        <w:rPr>
          <w:rFonts w:ascii="Times New Roman" w:hAnsi="Times New Roman" w:cs="Times New Roman"/>
          <w:sz w:val="32"/>
          <w:szCs w:val="32"/>
        </w:rPr>
      </w:pPr>
    </w:p>
    <w:p w14:paraId="6951603E">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F2A0689">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11D07D4">
      <w:pPr>
        <w:pStyle w:val="14"/>
        <w:spacing w:line="600" w:lineRule="exact"/>
        <w:jc w:val="both"/>
        <w:rPr>
          <w:rFonts w:ascii="Times New Roman" w:hAnsi="Times New Roman" w:cs="Times New Roman"/>
          <w:b/>
          <w:sz w:val="36"/>
          <w:szCs w:val="28"/>
        </w:rPr>
      </w:pPr>
    </w:p>
    <w:p w14:paraId="22FA6BE1">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1D9AF0AC">
      <w:pPr>
        <w:pStyle w:val="14"/>
        <w:spacing w:line="600" w:lineRule="exact"/>
        <w:jc w:val="center"/>
        <w:rPr>
          <w:rFonts w:ascii="Times New Roman" w:hAnsi="Times New Roman" w:cs="Times New Roman"/>
          <w:b/>
          <w:sz w:val="36"/>
          <w:szCs w:val="28"/>
        </w:rPr>
      </w:pPr>
    </w:p>
    <w:p w14:paraId="3A71BFD7">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XX部门（单位）概况</w:t>
      </w:r>
    </w:p>
    <w:p w14:paraId="4E9DA782">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5FE4F57">
      <w:pPr>
        <w:snapToGrid w:val="0"/>
        <w:spacing w:line="52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二、机构设置及决算单位构成</w:t>
      </w:r>
    </w:p>
    <w:p w14:paraId="605EF50C">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07E9BEF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67C932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99C4F4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D7342A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6C3070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C12609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ED234F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6050D2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B719AB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599FF7A">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728C3E9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025809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A4A7CA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7DB619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127F06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0EB0F1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57D5F5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DECDC5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277B81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9320B8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F9B8A0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91612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170925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602937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FB6043A">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273731E5">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6D50B50">
      <w:pPr>
        <w:pStyle w:val="14"/>
        <w:spacing w:line="600" w:lineRule="exact"/>
        <w:rPr>
          <w:rFonts w:ascii="Times New Roman" w:hAnsi="Times New Roman" w:cs="Times New Roman"/>
          <w:bCs/>
          <w:sz w:val="28"/>
          <w:szCs w:val="28"/>
        </w:rPr>
      </w:pPr>
    </w:p>
    <w:p w14:paraId="4AD28ADC">
      <w:pPr>
        <w:jc w:val="center"/>
        <w:rPr>
          <w:rFonts w:ascii="Times New Roman" w:hAnsi="Times New Roman" w:cs="Times New Roman"/>
          <w:sz w:val="72"/>
          <w:szCs w:val="72"/>
        </w:rPr>
      </w:pPr>
    </w:p>
    <w:p w14:paraId="2019A353">
      <w:pPr>
        <w:jc w:val="center"/>
        <w:rPr>
          <w:rFonts w:ascii="Times New Roman" w:hAnsi="Times New Roman" w:cs="Times New Roman"/>
          <w:sz w:val="72"/>
          <w:szCs w:val="72"/>
        </w:rPr>
      </w:pPr>
    </w:p>
    <w:p w14:paraId="02FF57DA">
      <w:pPr>
        <w:jc w:val="center"/>
        <w:rPr>
          <w:rFonts w:ascii="Times New Roman" w:hAnsi="Times New Roman" w:cs="Times New Roman"/>
          <w:sz w:val="72"/>
          <w:szCs w:val="72"/>
        </w:rPr>
      </w:pPr>
    </w:p>
    <w:p w14:paraId="6E5773BC">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F8CE045">
      <w:pPr>
        <w:rPr>
          <w:rFonts w:ascii="Times New Roman" w:hAnsi="Times New Roman" w:eastAsia="方正小标宋_GBK" w:cs="Times New Roman"/>
          <w:sz w:val="72"/>
          <w:szCs w:val="72"/>
        </w:rPr>
      </w:pPr>
    </w:p>
    <w:p w14:paraId="091C6A0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14E0149">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部门（单位）概况</w:t>
      </w:r>
    </w:p>
    <w:p w14:paraId="1DB99BFC">
      <w:pPr>
        <w:pStyle w:val="3"/>
        <w:ind w:left="0" w:leftChars="0" w:firstLine="0" w:firstLineChars="0"/>
        <w:rPr>
          <w:rFonts w:ascii="Times New Roman" w:hAnsi="Times New Roman" w:cs="Times New Roman"/>
        </w:rPr>
      </w:pPr>
    </w:p>
    <w:p w14:paraId="47ED265F">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31447FF">
      <w:pPr>
        <w:snapToGrid w:val="0"/>
        <w:spacing w:line="520" w:lineRule="exact"/>
        <w:ind w:firstLine="482" w:firstLineChars="150"/>
        <w:rPr>
          <w:rFonts w:ascii="仿宋_GB2312" w:hAnsi="仿宋" w:eastAsia="仿宋_GB2312"/>
          <w:b/>
          <w:sz w:val="32"/>
          <w:szCs w:val="32"/>
        </w:rPr>
      </w:pPr>
      <w:r>
        <w:rPr>
          <w:rFonts w:hint="eastAsia" w:ascii="楷体_GB2312" w:hAnsi="仿宋" w:eastAsia="楷体_GB2312"/>
          <w:b/>
          <w:sz w:val="32"/>
          <w:szCs w:val="32"/>
        </w:rPr>
        <w:t>（一）</w:t>
      </w:r>
      <w:r>
        <w:rPr>
          <w:rFonts w:hint="eastAsia" w:ascii="仿宋_GB2312" w:hAnsi="仿宋" w:eastAsia="仿宋_GB2312"/>
          <w:b/>
          <w:sz w:val="32"/>
          <w:szCs w:val="32"/>
        </w:rPr>
        <w:t>主要职能:</w:t>
      </w:r>
    </w:p>
    <w:p w14:paraId="0E1E05AD">
      <w:pPr>
        <w:snapToGrid w:val="0"/>
        <w:spacing w:line="520" w:lineRule="exact"/>
        <w:ind w:firstLine="450" w:firstLineChars="150"/>
        <w:rPr>
          <w:rFonts w:ascii="楷体_GB2312" w:hAnsi="仿宋" w:eastAsia="楷体_GB2312"/>
          <w:b/>
          <w:sz w:val="32"/>
          <w:szCs w:val="32"/>
        </w:rPr>
      </w:pPr>
      <w:r>
        <w:rPr>
          <w:rFonts w:hint="eastAsia" w:ascii="仿宋_GB2312" w:hAnsi="仿宋" w:eastAsia="仿宋_GB2312" w:cs="仿宋"/>
          <w:sz w:val="30"/>
          <w:szCs w:val="30"/>
        </w:rPr>
        <w:t>2</w:t>
      </w:r>
      <w:r>
        <w:rPr>
          <w:rFonts w:hint="eastAsia" w:ascii="仿宋_GB2312" w:hAnsi="仿宋" w:eastAsia="仿宋_GB2312" w:cs="仿宋"/>
          <w:sz w:val="32"/>
          <w:szCs w:val="32"/>
        </w:rPr>
        <w:t>024年，我建设工程质量安全监督站在上级主管部门的正确领导下，坚持“质量第一、安全至上”的原则，认真履行监督职责，加强对建设工程质量安全的监管，取得了一定的成绩。</w:t>
      </w:r>
    </w:p>
    <w:p w14:paraId="6A1BE5BC">
      <w:pPr>
        <w:rPr>
          <w:rFonts w:ascii="仿宋_GB2312" w:hAnsi="仿宋" w:eastAsia="仿宋_GB2312" w:cs="仿宋"/>
          <w:b/>
          <w:bCs/>
          <w:sz w:val="32"/>
          <w:szCs w:val="32"/>
        </w:rPr>
      </w:pPr>
      <w:r>
        <w:rPr>
          <w:rFonts w:hint="eastAsia" w:ascii="仿宋_GB2312" w:hAnsi="仿宋" w:eastAsia="仿宋_GB2312" w:cs="仿宋"/>
          <w:b/>
          <w:bCs/>
          <w:sz w:val="32"/>
          <w:szCs w:val="32"/>
        </w:rPr>
        <w:t>1.工作概况</w:t>
      </w:r>
    </w:p>
    <w:p w14:paraId="5A6C782F">
      <w:pPr>
        <w:ind w:firstLine="320" w:firstLineChars="1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1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①</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、本年度共监督建设工程项目11个，建筑面积达到30.2万平方米，工程造价60680万元，项目报建率100%。</w:t>
      </w:r>
    </w:p>
    <w:p w14:paraId="0335B6AA">
      <w:pPr>
        <w:ind w:firstLine="320" w:firstLineChars="1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2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②</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通过日常巡查、专项检查和竣工验收监督等方式，重点检查施工企业安全生产责任制落实、安全防护措施特种设备管理等情况，对工程实体质量进行了严格把控。全年共开展质量安全检查8次，发出质量安全隐患整改通知书163份；工程停整通知书39份；监理整改通知书3份；起重机械停止使用通知书24份。</w:t>
      </w:r>
      <w:r>
        <w:rPr>
          <w:rStyle w:val="20"/>
          <w:rFonts w:hint="eastAsia" w:ascii="仿宋_GB2312" w:hAnsi="仿宋" w:eastAsia="仿宋_GB2312" w:cs="仿宋"/>
        </w:rPr>
        <w:t>消除施工安全隐患243条。在质量安全监督检查、质量管理标准化考评石头抽查中发现主体结构质量问题10多起，装饰质量问题11起，如混凝土构件蜂窝麻面、柱烂根、砌体、卫生间砼反边的问题等</w:t>
      </w:r>
      <w:r>
        <w:rPr>
          <w:rFonts w:hint="eastAsia" w:ascii="仿宋_GB2312" w:hAnsi="仿宋" w:eastAsia="仿宋_GB2312" w:cs="仿宋"/>
          <w:sz w:val="32"/>
          <w:szCs w:val="32"/>
        </w:rPr>
        <w:t>。对发现的问题及时进行了整改，并对整改情况进行了跟踪复查，确保问题得到彻底解决。加强了对重点企业、重点项目的监督，确保了关键领域的质量安全，确保了工程质量总体处于受控状态。</w:t>
      </w:r>
    </w:p>
    <w:p w14:paraId="69CD0EF7">
      <w:pPr>
        <w:rPr>
          <w:rFonts w:ascii="仿宋_GB2312" w:hAnsi="仿宋" w:eastAsia="仿宋_GB2312" w:cs="仿宋"/>
          <w:b/>
          <w:bCs/>
          <w:sz w:val="32"/>
          <w:szCs w:val="32"/>
        </w:rPr>
      </w:pPr>
      <w:r>
        <w:rPr>
          <w:rFonts w:hint="eastAsia" w:ascii="仿宋_GB2312" w:hAnsi="仿宋" w:eastAsia="仿宋_GB2312" w:cs="仿宋"/>
          <w:b/>
          <w:bCs/>
          <w:sz w:val="32"/>
          <w:szCs w:val="32"/>
        </w:rPr>
        <w:t>2.主要工作措施</w:t>
      </w:r>
    </w:p>
    <w:p w14:paraId="5152A6D0">
      <w:pPr>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1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①</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、结合工作实际，进一步修订和完善了建设工程质量安全监督工作流程和管理制度，明确了监督人员的职责和工作标准，提高了监督工作的规范化和科学化水平。</w:t>
      </w:r>
    </w:p>
    <w:p w14:paraId="197AEA84">
      <w:pPr>
        <w:ind w:firstLine="320" w:firstLineChars="1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2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②</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、定期组织监督人员参加业务培训和学习交流活动，不断提高监督人员的业务素质和执法能力。同时，加强廉政教育，确保监督人员廉洁奉公、依法监督。</w:t>
      </w:r>
    </w:p>
    <w:p w14:paraId="2FFF74C5">
      <w:pPr>
        <w:ind w:firstLine="320" w:firstLineChars="1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3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③</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、利用信息化技术，建立了建设工程质量安全监督管理信实现了工程项目的实时监控和动态管理，提高了监督工作的效率和准确性。</w:t>
      </w:r>
    </w:p>
    <w:p w14:paraId="67D7CB35">
      <w:pPr>
        <w:ind w:firstLine="320" w:firstLineChars="1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4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④</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、对存在质量安全隐患的工程项目，坚决依法予以处理，对违法违规行为进行严肃查处起到了有效的震慑作用。</w:t>
      </w:r>
    </w:p>
    <w:p w14:paraId="298D0341">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（二）当年取得的主要事业成效。</w:t>
      </w:r>
    </w:p>
    <w:p w14:paraId="29CB0F7D">
      <w:pPr>
        <w:ind w:firstLine="321" w:firstLineChars="100"/>
        <w:rPr>
          <w:rFonts w:ascii="仿宋_GB2312" w:hAnsi="仿宋" w:eastAsia="仿宋_GB2312" w:cs="仿宋"/>
          <w:sz w:val="32"/>
          <w:szCs w:val="32"/>
        </w:rPr>
      </w:pPr>
      <w:r>
        <w:rPr>
          <w:rFonts w:hint="eastAsia" w:ascii="仿宋_GB2312" w:hAnsi="仿宋" w:eastAsia="仿宋_GB2312" w:cs="仿宋"/>
          <w:b/>
          <w:bCs/>
          <w:sz w:val="32"/>
          <w:szCs w:val="32"/>
        </w:rPr>
        <w:t xml:space="preserve"> 1.</w:t>
      </w:r>
      <w:r>
        <w:rPr>
          <w:rFonts w:hint="eastAsia" w:ascii="仿宋_GB2312" w:hAnsi="仿宋" w:eastAsia="仿宋_GB2312" w:cs="仿宋"/>
          <w:sz w:val="32"/>
          <w:szCs w:val="32"/>
        </w:rPr>
        <w:t>工程质量稳步提升通过严格监督，工程质量通病得到有效治理，工程结构安全可靠，竣工工程一次性验收合格率达到100%。</w:t>
      </w:r>
    </w:p>
    <w:p w14:paraId="16291FDD">
      <w:pPr>
        <w:ind w:firstLine="321" w:firstLineChars="100"/>
        <w:rPr>
          <w:rFonts w:ascii="仿宋_GB2312" w:hAnsi="仿宋" w:eastAsia="仿宋_GB2312" w:cs="仿宋"/>
          <w:sz w:val="32"/>
          <w:szCs w:val="32"/>
        </w:rPr>
      </w:pPr>
      <w:r>
        <w:rPr>
          <w:rFonts w:hint="eastAsia" w:ascii="仿宋_GB2312" w:hAnsi="仿宋" w:eastAsia="仿宋_GB2312" w:cs="仿宋"/>
          <w:b/>
          <w:bCs/>
          <w:sz w:val="32"/>
          <w:szCs w:val="32"/>
        </w:rPr>
        <w:t>2</w:t>
      </w:r>
      <w:r>
        <w:rPr>
          <w:rFonts w:hint="eastAsia" w:ascii="仿宋_GB2312" w:hAnsi="仿宋" w:eastAsia="仿宋_GB2312" w:cs="仿宋"/>
          <w:sz w:val="32"/>
          <w:szCs w:val="32"/>
        </w:rPr>
        <w:t>.安全生产形势持续好转施工现场安全管理水平明显提高，全年未发生较大及以上安全生产事故。</w:t>
      </w:r>
    </w:p>
    <w:p w14:paraId="6C952C8C">
      <w:pPr>
        <w:ind w:firstLine="321" w:firstLineChars="100"/>
        <w:rPr>
          <w:rFonts w:ascii="仿宋_GB2312" w:hAnsi="仿宋" w:eastAsia="仿宋_GB2312" w:cs="仿宋"/>
          <w:sz w:val="32"/>
          <w:szCs w:val="32"/>
        </w:rPr>
      </w:pPr>
      <w:r>
        <w:rPr>
          <w:rFonts w:hint="eastAsia" w:ascii="仿宋_GB2312" w:hAnsi="仿宋" w:eastAsia="仿宋_GB2312" w:cs="仿宋"/>
          <w:b/>
          <w:bCs/>
          <w:sz w:val="32"/>
          <w:szCs w:val="32"/>
        </w:rPr>
        <w:t>3</w:t>
      </w:r>
      <w:r>
        <w:rPr>
          <w:rFonts w:hint="eastAsia" w:ascii="仿宋_GB2312" w:hAnsi="仿宋" w:eastAsia="仿宋_GB2312" w:cs="仿宋"/>
          <w:sz w:val="32"/>
          <w:szCs w:val="32"/>
        </w:rPr>
        <w:t>.市场秩序逐步规范通过对违法违规行为的查处，建设工程市场秩序得到进一步规范，各方主体的质量安全意识明显增强。</w:t>
      </w:r>
    </w:p>
    <w:p w14:paraId="53F17D39">
      <w:pPr>
        <w:pStyle w:val="14"/>
        <w:spacing w:line="600" w:lineRule="exact"/>
        <w:rPr>
          <w:rFonts w:ascii="Times New Roman" w:hAnsi="Times New Roman" w:eastAsia="仿宋_GB2312" w:cs="Times New Roman"/>
          <w:sz w:val="32"/>
          <w:szCs w:val="32"/>
        </w:rPr>
      </w:pPr>
    </w:p>
    <w:p w14:paraId="610DB7E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43DFEFE">
      <w:pPr>
        <w:snapToGrid w:val="0"/>
        <w:spacing w:line="52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50781242">
      <w:pPr>
        <w:snapToGrid w:val="0"/>
        <w:spacing w:line="52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蓝山县建设工程质量安全监督站</w:t>
      </w:r>
      <w:r>
        <w:rPr>
          <w:rFonts w:ascii="Times New Roman" w:hAnsi="Times New Roman" w:eastAsia="仿宋_GB2312" w:cs="Times New Roman"/>
          <w:bCs/>
          <w:kern w:val="0"/>
          <w:sz w:val="32"/>
          <w:szCs w:val="32"/>
        </w:rPr>
        <w:t>内设机构包括：</w:t>
      </w:r>
      <w:r>
        <w:rPr>
          <w:rFonts w:hint="eastAsia" w:ascii="仿宋_GB2312" w:hAnsi="Times New Roman" w:eastAsia="仿宋_GB2312" w:cs="Times New Roman"/>
          <w:color w:val="000000"/>
          <w:sz w:val="32"/>
          <w:szCs w:val="32"/>
        </w:rPr>
        <w:t>内设质量安全监督组、办公室、财务室三个股室。</w:t>
      </w:r>
    </w:p>
    <w:p w14:paraId="729A50BA">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p>
    <w:p w14:paraId="6F222A05">
      <w:pPr>
        <w:widowControl/>
        <w:spacing w:line="600" w:lineRule="exact"/>
        <w:ind w:firstLine="960" w:firstLineChars="300"/>
        <w:rPr>
          <w:rFonts w:ascii="Times New Roman" w:hAnsi="Times New Roman" w:eastAsia="仿宋_GB2312" w:cs="Times New Roman"/>
          <w:sz w:val="28"/>
          <w:szCs w:val="32"/>
        </w:rPr>
      </w:pPr>
      <w:r>
        <w:rPr>
          <w:rFonts w:hint="eastAsia" w:ascii="仿宋_GB2312" w:hAnsi="仿宋_GB2312" w:eastAsia="仿宋_GB2312" w:cs="仿宋_GB2312"/>
          <w:bCs/>
          <w:kern w:val="0"/>
          <w:sz w:val="32"/>
          <w:szCs w:val="32"/>
        </w:rPr>
        <w:t>蓝山县建设工程质量安全监督站</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本</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rPr>
        <w:t>，</w:t>
      </w:r>
      <w:r>
        <w:rPr>
          <w:rFonts w:hint="eastAsia" w:ascii="仿宋_GB2312" w:hAnsi="仿宋_GB2312" w:eastAsia="仿宋_GB2312" w:cs="仿宋_GB2312"/>
          <w:bCs/>
          <w:sz w:val="32"/>
          <w:szCs w:val="32"/>
        </w:rPr>
        <w:t>仅含本级决算。</w:t>
      </w:r>
    </w:p>
    <w:p w14:paraId="6347891B">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E0B892C">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17C01FC">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44ABBD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A45D3B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bCs/>
          <w:kern w:val="0"/>
          <w:sz w:val="24"/>
          <w:szCs w:val="24"/>
        </w:rPr>
        <w:t>蓝山县建设工程质量安全监督站</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873"/>
        <w:gridCol w:w="968"/>
        <w:gridCol w:w="1471"/>
        <w:gridCol w:w="4144"/>
        <w:gridCol w:w="968"/>
        <w:gridCol w:w="1472"/>
      </w:tblGrid>
      <w:tr w14:paraId="7B75E367">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58FB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9A6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14AF4DB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E4E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1788E">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336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DC5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698D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6603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7398C32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A5F1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B6D71">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627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B36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2689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0C8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B4562C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41E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D09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52AD">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337.23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840C8">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22A56">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5F87">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0.75</w:t>
            </w:r>
          </w:p>
        </w:tc>
      </w:tr>
      <w:tr w14:paraId="6F460A1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502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681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F1D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AE765">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5F699">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2B7E">
            <w:pPr>
              <w:jc w:val="center"/>
              <w:rPr>
                <w:rFonts w:ascii="仿宋_GB2312" w:hAnsi="Times New Roman" w:eastAsia="仿宋_GB2312" w:cs="Times New Roman"/>
                <w:color w:val="000000"/>
                <w:sz w:val="22"/>
              </w:rPr>
            </w:pPr>
          </w:p>
        </w:tc>
      </w:tr>
      <w:tr w14:paraId="5C9C7AA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60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A153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7A8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6CD94">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E9107">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327F">
            <w:pPr>
              <w:jc w:val="center"/>
              <w:rPr>
                <w:rFonts w:ascii="仿宋_GB2312" w:hAnsi="Times New Roman" w:eastAsia="仿宋_GB2312" w:cs="Times New Roman"/>
                <w:color w:val="000000"/>
                <w:sz w:val="22"/>
              </w:rPr>
            </w:pPr>
          </w:p>
        </w:tc>
      </w:tr>
      <w:tr w14:paraId="7D75C30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6FA9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3B4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457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756BA">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A3EA8">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C3BF">
            <w:pPr>
              <w:jc w:val="center"/>
              <w:rPr>
                <w:rFonts w:ascii="仿宋_GB2312" w:hAnsi="Times New Roman" w:eastAsia="仿宋_GB2312" w:cs="Times New Roman"/>
                <w:color w:val="000000"/>
                <w:sz w:val="22"/>
              </w:rPr>
            </w:pPr>
          </w:p>
        </w:tc>
      </w:tr>
      <w:tr w14:paraId="49DFB6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CD85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26E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7FA9">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717D6">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五、社会保障和就业支出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F5951">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5493">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32.24</w:t>
            </w:r>
          </w:p>
        </w:tc>
      </w:tr>
      <w:tr w14:paraId="5DEE48B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36D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A53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C4C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4390D">
            <w:pPr>
              <w:jc w:val="left"/>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六、卫生健康支出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82CBE">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5F62">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6.98</w:t>
            </w:r>
          </w:p>
        </w:tc>
      </w:tr>
      <w:tr w14:paraId="0E43A96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B22A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DCB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FAE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4E61">
            <w:pPr>
              <w:jc w:val="left"/>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七、、城乡社区支出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CCA48">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69AC">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297.26</w:t>
            </w:r>
          </w:p>
        </w:tc>
      </w:tr>
      <w:tr w14:paraId="5729EEC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A5B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5790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468A">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87D4">
            <w:pPr>
              <w:jc w:val="left"/>
              <w:rPr>
                <w:rFonts w:ascii="仿宋_GB2312" w:hAnsi="宋体" w:eastAsia="仿宋_GB2312" w:cs="宋体"/>
                <w:color w:val="000000"/>
                <w:sz w:val="22"/>
              </w:rPr>
            </w:pPr>
            <w:r>
              <w:rPr>
                <w:rFonts w:hint="eastAsia" w:ascii="仿宋_GB2312" w:eastAsia="仿宋_GB2312"/>
                <w:color w:val="000000"/>
                <w:sz w:val="22"/>
              </w:rPr>
              <w:t>八、其他支出</w:t>
            </w:r>
          </w:p>
          <w:p w14:paraId="1EE64FA4">
            <w:pPr>
              <w:widowControl/>
              <w:jc w:val="left"/>
              <w:textAlignment w:val="center"/>
              <w:rPr>
                <w:rFonts w:ascii="仿宋_GB2312"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9DE6F">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5016">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4.41</w:t>
            </w:r>
          </w:p>
        </w:tc>
      </w:tr>
      <w:tr w14:paraId="3DC6DD5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6EA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716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AB35">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E97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CC5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E20D">
            <w:pPr>
              <w:jc w:val="center"/>
              <w:rPr>
                <w:rFonts w:ascii="Times New Roman" w:hAnsi="Times New Roman" w:eastAsia="仿宋_GB2312" w:cs="Times New Roman"/>
                <w:color w:val="000000"/>
                <w:sz w:val="22"/>
              </w:rPr>
            </w:pPr>
          </w:p>
        </w:tc>
      </w:tr>
      <w:tr w14:paraId="23F58F7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9B2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938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650F">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341.64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D4E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248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225A">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341.64</w:t>
            </w:r>
          </w:p>
        </w:tc>
      </w:tr>
      <w:tr w14:paraId="2E35243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22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EBA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E951">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462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BBB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4278">
            <w:pPr>
              <w:jc w:val="center"/>
              <w:rPr>
                <w:rFonts w:ascii="Times New Roman" w:hAnsi="Times New Roman" w:eastAsia="仿宋_GB2312" w:cs="Times New Roman"/>
                <w:color w:val="000000"/>
                <w:sz w:val="22"/>
              </w:rPr>
            </w:pPr>
          </w:p>
        </w:tc>
      </w:tr>
      <w:tr w14:paraId="0697B03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90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150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9992">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E43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386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D157">
            <w:pPr>
              <w:jc w:val="center"/>
              <w:rPr>
                <w:rFonts w:ascii="Times New Roman" w:hAnsi="Times New Roman" w:eastAsia="仿宋_GB2312" w:cs="Times New Roman"/>
                <w:color w:val="000000"/>
                <w:sz w:val="22"/>
              </w:rPr>
            </w:pPr>
          </w:p>
        </w:tc>
      </w:tr>
      <w:tr w14:paraId="50EE176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3866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713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45C5">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341.64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790B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6A8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451D">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341.64</w:t>
            </w:r>
          </w:p>
        </w:tc>
      </w:tr>
    </w:tbl>
    <w:p w14:paraId="02EDE920">
      <w:pPr>
        <w:widowControl/>
        <w:jc w:val="left"/>
        <w:textAlignment w:val="center"/>
        <w:rPr>
          <w:rFonts w:ascii="Times New Roman" w:hAnsi="Times New Roman" w:eastAsia="宋体" w:cs="Times New Roman"/>
          <w:color w:val="000000"/>
          <w:kern w:val="0"/>
          <w:sz w:val="24"/>
          <w:szCs w:val="24"/>
        </w:rPr>
      </w:pPr>
    </w:p>
    <w:p w14:paraId="7F7F786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7F32595C">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E7E9385">
      <w:pPr>
        <w:widowControl/>
        <w:spacing w:line="400" w:lineRule="exact"/>
        <w:jc w:val="center"/>
        <w:textAlignment w:val="center"/>
        <w:rPr>
          <w:rFonts w:ascii="Times New Roman" w:hAnsi="Times New Roman" w:eastAsia="黑体" w:cs="Times New Roman"/>
          <w:color w:val="000000"/>
          <w:kern w:val="0"/>
          <w:sz w:val="32"/>
          <w:szCs w:val="32"/>
        </w:rPr>
      </w:pPr>
    </w:p>
    <w:p w14:paraId="6DC7062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6F1D373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802BBF5">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bCs/>
          <w:kern w:val="0"/>
          <w:sz w:val="24"/>
          <w:szCs w:val="24"/>
        </w:rPr>
        <w:t>蓝山县建设工程质量安全监督站</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2698"/>
        <w:gridCol w:w="1134"/>
        <w:gridCol w:w="1417"/>
        <w:gridCol w:w="971"/>
        <w:gridCol w:w="1640"/>
        <w:gridCol w:w="1640"/>
        <w:gridCol w:w="1897"/>
        <w:gridCol w:w="1383"/>
      </w:tblGrid>
      <w:tr w14:paraId="33EC98AA">
        <w:tblPrEx>
          <w:tblCellMar>
            <w:top w:w="0" w:type="dxa"/>
            <w:left w:w="0" w:type="dxa"/>
            <w:bottom w:w="0" w:type="dxa"/>
            <w:right w:w="0" w:type="dxa"/>
          </w:tblCellMar>
        </w:tblPrEx>
        <w:trPr>
          <w:trHeight w:val="450" w:hRule="atLeast"/>
          <w:jc w:val="center"/>
        </w:trPr>
        <w:tc>
          <w:tcPr>
            <w:tcW w:w="458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154A4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0CDEC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8BCE2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9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A38AC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C2182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7FBBD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A2A7C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23F5A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15EA71D">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E92F6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69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E3976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2C6EE46">
            <w:pPr>
              <w:rPr>
                <w:rFonts w:ascii="Times New Roman" w:hAnsi="Times New Roman" w:eastAsia="仿宋_GB2312" w:cs="Times New Roman"/>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73CF2CED">
            <w:pPr>
              <w:rPr>
                <w:rFonts w:ascii="Times New Roman" w:hAnsi="Times New Roman" w:eastAsia="仿宋_GB2312" w:cs="Times New Roman"/>
                <w:sz w:val="24"/>
                <w:szCs w:val="24"/>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7D11340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B8B389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4AC5CCF">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85D9F5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C9C71EA">
            <w:pPr>
              <w:rPr>
                <w:rFonts w:ascii="Times New Roman" w:hAnsi="Times New Roman" w:eastAsia="仿宋_GB2312" w:cs="Times New Roman"/>
                <w:sz w:val="24"/>
                <w:szCs w:val="24"/>
              </w:rPr>
            </w:pPr>
          </w:p>
        </w:tc>
      </w:tr>
      <w:tr w14:paraId="0651195C">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350AA05A">
            <w:pPr>
              <w:rPr>
                <w:rFonts w:ascii="Times New Roman" w:hAnsi="Times New Roman" w:eastAsia="仿宋_GB2312" w:cs="Times New Roman"/>
                <w:sz w:val="24"/>
                <w:szCs w:val="24"/>
              </w:rPr>
            </w:pPr>
          </w:p>
        </w:tc>
        <w:tc>
          <w:tcPr>
            <w:tcW w:w="2698" w:type="dxa"/>
            <w:vMerge w:val="continue"/>
            <w:tcBorders>
              <w:top w:val="nil"/>
              <w:left w:val="single" w:color="auto" w:sz="4" w:space="0"/>
              <w:bottom w:val="single" w:color="auto" w:sz="4" w:space="0"/>
              <w:right w:val="single" w:color="auto" w:sz="4" w:space="0"/>
            </w:tcBorders>
            <w:vAlign w:val="center"/>
          </w:tcPr>
          <w:p w14:paraId="1C31A6FD">
            <w:pPr>
              <w:rPr>
                <w:rFonts w:ascii="Times New Roman" w:hAnsi="Times New Roman" w:eastAsia="仿宋_GB2312" w:cs="Times New Roman"/>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AB79C22">
            <w:pPr>
              <w:rPr>
                <w:rFonts w:ascii="Times New Roman" w:hAnsi="Times New Roman" w:eastAsia="仿宋_GB2312" w:cs="Times New Roman"/>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31109917">
            <w:pPr>
              <w:rPr>
                <w:rFonts w:ascii="Times New Roman" w:hAnsi="Times New Roman" w:eastAsia="仿宋_GB2312" w:cs="Times New Roman"/>
                <w:sz w:val="24"/>
                <w:szCs w:val="24"/>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518ACDF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6A5BE2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27C739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CB987F8">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4ED993E">
            <w:pPr>
              <w:rPr>
                <w:rFonts w:ascii="Times New Roman" w:hAnsi="Times New Roman" w:eastAsia="仿宋_GB2312" w:cs="Times New Roman"/>
                <w:sz w:val="24"/>
                <w:szCs w:val="24"/>
              </w:rPr>
            </w:pPr>
          </w:p>
        </w:tc>
      </w:tr>
      <w:tr w14:paraId="673006B5">
        <w:tblPrEx>
          <w:tblCellMar>
            <w:top w:w="0" w:type="dxa"/>
            <w:left w:w="0" w:type="dxa"/>
            <w:bottom w:w="0" w:type="dxa"/>
            <w:right w:w="0" w:type="dxa"/>
          </w:tblCellMar>
        </w:tblPrEx>
        <w:trPr>
          <w:trHeight w:val="450" w:hRule="atLeast"/>
          <w:jc w:val="center"/>
        </w:trPr>
        <w:tc>
          <w:tcPr>
            <w:tcW w:w="45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B92D9">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1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3DE7A2">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5AE19B">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9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027506">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042C49">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4FCDCB">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F5AE75">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1DECC3">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9525C0C">
        <w:tblPrEx>
          <w:tblCellMar>
            <w:top w:w="0" w:type="dxa"/>
            <w:left w:w="0" w:type="dxa"/>
            <w:bottom w:w="0" w:type="dxa"/>
            <w:right w:w="0" w:type="dxa"/>
          </w:tblCellMar>
        </w:tblPrEx>
        <w:trPr>
          <w:trHeight w:val="450" w:hRule="atLeast"/>
          <w:jc w:val="center"/>
        </w:trPr>
        <w:tc>
          <w:tcPr>
            <w:tcW w:w="45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C72733">
            <w:pPr>
              <w:jc w:val="center"/>
              <w:rPr>
                <w:rFonts w:ascii="Times New Roman" w:hAnsi="Times New Roman" w:eastAsia="仿宋_GB2312" w:cs="Times New Roman"/>
                <w:b/>
                <w:sz w:val="24"/>
                <w:szCs w:val="24"/>
              </w:rPr>
            </w:pPr>
            <w:r>
              <w:rPr>
                <w:rFonts w:ascii="Times New Roman" w:hAnsi="Times New Roman" w:eastAsia="仿宋_GB2312" w:cs="Times New Roman"/>
                <w:b/>
              </w:rPr>
              <w:t>合计</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35E01">
            <w:pPr>
              <w:jc w:val="right"/>
              <w:rPr>
                <w:rFonts w:ascii="Times New Roman" w:hAnsi="Times New Roman" w:eastAsia="仿宋_GB2312" w:cs="Times New Roman"/>
                <w:b/>
                <w:sz w:val="24"/>
                <w:szCs w:val="24"/>
              </w:rPr>
            </w:pPr>
            <w:r>
              <w:rPr>
                <w:rFonts w:hint="eastAsia" w:ascii="Times New Roman" w:hAnsi="Times New Roman" w:eastAsia="仿宋_GB2312" w:cs="Times New Roman"/>
                <w:b/>
              </w:rPr>
              <w:t>341.64</w:t>
            </w:r>
            <w:r>
              <w:rPr>
                <w:rFonts w:ascii="Times New Roman" w:hAnsi="Times New Roman" w:eastAsia="仿宋_GB2312" w:cs="Times New Roman"/>
                <w:b/>
              </w:rPr>
              <w:t>　</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82343">
            <w:pPr>
              <w:jc w:val="right"/>
              <w:rPr>
                <w:rFonts w:ascii="Times New Roman" w:hAnsi="Times New Roman" w:eastAsia="仿宋_GB2312" w:cs="Times New Roman"/>
                <w:b/>
                <w:sz w:val="24"/>
                <w:szCs w:val="24"/>
              </w:rPr>
            </w:pPr>
            <w:r>
              <w:rPr>
                <w:rFonts w:hint="eastAsia" w:ascii="Times New Roman" w:hAnsi="Times New Roman" w:eastAsia="仿宋_GB2312" w:cs="Times New Roman"/>
                <w:b/>
              </w:rPr>
              <w:t>337.23</w:t>
            </w:r>
            <w:r>
              <w:rPr>
                <w:rFonts w:ascii="Times New Roman" w:hAnsi="Times New Roman" w:eastAsia="仿宋_GB2312" w:cs="Times New Roman"/>
                <w:b/>
              </w:rPr>
              <w:t>　</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9EEBC">
            <w:pPr>
              <w:jc w:val="right"/>
              <w:rPr>
                <w:rFonts w:ascii="Times New Roman" w:hAnsi="Times New Roman" w:eastAsia="仿宋_GB2312" w:cs="Times New Roman"/>
                <w:b/>
                <w:sz w:val="24"/>
                <w:szCs w:val="24"/>
              </w:rPr>
            </w:pPr>
            <w:r>
              <w:rPr>
                <w:rFonts w:ascii="Times New Roman" w:hAnsi="Times New Roman" w:eastAsia="仿宋_GB2312" w:cs="Times New Roman"/>
                <w:b/>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2D258">
            <w:pPr>
              <w:jc w:val="right"/>
              <w:rPr>
                <w:rFonts w:ascii="Times New Roman" w:hAnsi="Times New Roman" w:eastAsia="仿宋_GB2312" w:cs="Times New Roman"/>
                <w:b/>
                <w:sz w:val="24"/>
                <w:szCs w:val="24"/>
              </w:rPr>
            </w:pPr>
            <w:r>
              <w:rPr>
                <w:rFonts w:ascii="Times New Roman" w:hAnsi="Times New Roman" w:eastAsia="仿宋_GB2312" w:cs="Times New Roman"/>
                <w:b/>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B8B81">
            <w:pPr>
              <w:jc w:val="right"/>
              <w:rPr>
                <w:rFonts w:ascii="Times New Roman" w:hAnsi="Times New Roman" w:eastAsia="仿宋_GB2312" w:cs="Times New Roman"/>
                <w:b/>
                <w:sz w:val="24"/>
                <w:szCs w:val="24"/>
              </w:rPr>
            </w:pPr>
            <w:r>
              <w:rPr>
                <w:rFonts w:ascii="Times New Roman" w:hAnsi="Times New Roman" w:eastAsia="仿宋_GB2312" w:cs="Times New Roman"/>
                <w:b/>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E6618">
            <w:pPr>
              <w:jc w:val="right"/>
              <w:rPr>
                <w:rFonts w:ascii="Times New Roman" w:hAnsi="Times New Roman" w:eastAsia="仿宋_GB2312" w:cs="Times New Roman"/>
                <w:b/>
                <w:sz w:val="24"/>
                <w:szCs w:val="24"/>
              </w:rPr>
            </w:pPr>
            <w:r>
              <w:rPr>
                <w:rFonts w:ascii="Times New Roman" w:hAnsi="Times New Roman" w:eastAsia="仿宋_GB2312" w:cs="Times New Roman"/>
                <w:b/>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1EA45">
            <w:pPr>
              <w:jc w:val="right"/>
              <w:rPr>
                <w:rFonts w:ascii="Times New Roman" w:hAnsi="Times New Roman" w:eastAsia="仿宋_GB2312" w:cs="Times New Roman"/>
                <w:b/>
                <w:sz w:val="24"/>
                <w:szCs w:val="24"/>
              </w:rPr>
            </w:pPr>
            <w:r>
              <w:rPr>
                <w:rFonts w:hint="eastAsia" w:ascii="Times New Roman" w:hAnsi="Times New Roman" w:eastAsia="仿宋_GB2312" w:cs="Times New Roman"/>
                <w:b/>
              </w:rPr>
              <w:t>4.41</w:t>
            </w:r>
            <w:r>
              <w:rPr>
                <w:rFonts w:ascii="Times New Roman" w:hAnsi="Times New Roman" w:eastAsia="仿宋_GB2312" w:cs="Times New Roman"/>
                <w:b/>
              </w:rPr>
              <w:t>　</w:t>
            </w:r>
          </w:p>
        </w:tc>
      </w:tr>
      <w:tr w14:paraId="2EAEFB9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CA085B">
            <w:pPr>
              <w:jc w:val="center"/>
              <w:rPr>
                <w:rFonts w:ascii="仿宋_GB2312" w:hAnsi="Times New Roman" w:eastAsia="仿宋_GB2312" w:cs="Times New Roman"/>
                <w:szCs w:val="21"/>
              </w:rPr>
            </w:pPr>
            <w:r>
              <w:rPr>
                <w:rFonts w:hint="eastAsia" w:ascii="仿宋_GB2312" w:hAnsi="Times New Roman" w:eastAsia="仿宋_GB2312" w:cs="Times New Roman"/>
                <w:szCs w:val="21"/>
              </w:rPr>
              <w:t>2019999</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68DDFE">
            <w:pPr>
              <w:rPr>
                <w:rFonts w:ascii="仿宋_GB2312" w:hAnsi="宋体" w:eastAsia="仿宋_GB2312" w:cs="宋体"/>
                <w:color w:val="000000"/>
                <w:szCs w:val="21"/>
              </w:rPr>
            </w:pPr>
            <w:r>
              <w:rPr>
                <w:rFonts w:hint="eastAsia" w:ascii="仿宋_GB2312" w:eastAsia="仿宋_GB2312"/>
                <w:color w:val="000000"/>
                <w:szCs w:val="21"/>
              </w:rPr>
              <w:t>其他一般公共服务支出</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B7CD1">
            <w:pPr>
              <w:jc w:val="center"/>
              <w:rPr>
                <w:rFonts w:ascii="仿宋_GB2312" w:hAnsi="Times New Roman" w:eastAsia="仿宋_GB2312" w:cs="Times New Roman"/>
                <w:szCs w:val="21"/>
              </w:rPr>
            </w:pPr>
            <w:r>
              <w:rPr>
                <w:rFonts w:hint="eastAsia" w:ascii="仿宋_GB2312" w:hAnsi="Times New Roman" w:eastAsia="仿宋_GB2312" w:cs="Times New Roman"/>
                <w:szCs w:val="21"/>
              </w:rPr>
              <w:t>0.75</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DCEC6">
            <w:pPr>
              <w:jc w:val="center"/>
              <w:rPr>
                <w:rFonts w:ascii="仿宋_GB2312" w:hAnsi="Times New Roman" w:eastAsia="仿宋_GB2312" w:cs="Times New Roman"/>
                <w:szCs w:val="21"/>
              </w:rPr>
            </w:pPr>
            <w:r>
              <w:rPr>
                <w:rFonts w:hint="eastAsia" w:ascii="仿宋_GB2312" w:hAnsi="Times New Roman" w:eastAsia="仿宋_GB2312" w:cs="Times New Roman"/>
                <w:szCs w:val="21"/>
              </w:rPr>
              <w:t>0.75</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BDE15">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1CA80">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061EA">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63B73">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6DCA68">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r>
      <w:tr w14:paraId="4D0E77E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9B30E3">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2080501</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56F679">
            <w:pPr>
              <w:rPr>
                <w:rFonts w:ascii="仿宋_GB2312" w:hAnsi="宋体" w:eastAsia="仿宋_GB2312" w:cs="宋体"/>
                <w:color w:val="000000"/>
                <w:szCs w:val="21"/>
              </w:rPr>
            </w:pPr>
            <w:r>
              <w:rPr>
                <w:rFonts w:hint="eastAsia" w:ascii="仿宋_GB2312" w:eastAsia="仿宋_GB2312"/>
                <w:color w:val="000000"/>
                <w:szCs w:val="21"/>
              </w:rPr>
              <w:t>行政单位离退休</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7938E">
            <w:pPr>
              <w:pStyle w:val="2"/>
              <w:jc w:val="center"/>
              <w:rPr>
                <w:rFonts w:ascii="仿宋_GB2312" w:eastAsia="仿宋_GB2312"/>
                <w:sz w:val="21"/>
                <w:szCs w:val="21"/>
              </w:rPr>
            </w:pPr>
            <w:r>
              <w:rPr>
                <w:rFonts w:hint="eastAsia" w:ascii="仿宋_GB2312" w:eastAsia="仿宋_GB2312"/>
                <w:sz w:val="21"/>
                <w:szCs w:val="21"/>
              </w:rPr>
              <w:t>0.06</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6EF15">
            <w:pPr>
              <w:pStyle w:val="2"/>
              <w:jc w:val="center"/>
              <w:rPr>
                <w:rFonts w:ascii="仿宋_GB2312" w:eastAsia="仿宋_GB2312"/>
                <w:sz w:val="21"/>
                <w:szCs w:val="21"/>
              </w:rPr>
            </w:pPr>
            <w:r>
              <w:rPr>
                <w:rFonts w:hint="eastAsia" w:ascii="仿宋_GB2312" w:eastAsia="仿宋_GB2312"/>
                <w:sz w:val="21"/>
                <w:szCs w:val="21"/>
              </w:rPr>
              <w:t>0.06</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03E60">
            <w:pPr>
              <w:jc w:val="right"/>
              <w:rPr>
                <w:rFonts w:ascii="仿宋_GB2312" w:hAnsi="Times New Roman" w:eastAsia="仿宋_GB2312" w:cs="Times New Roman"/>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AE94B">
            <w:pPr>
              <w:jc w:val="right"/>
              <w:rPr>
                <w:rFonts w:ascii="仿宋_GB2312" w:hAnsi="Times New Roman" w:eastAsia="仿宋_GB2312" w:cs="Times New Roman"/>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01228">
            <w:pPr>
              <w:jc w:val="right"/>
              <w:rPr>
                <w:rFonts w:ascii="仿宋_GB2312" w:hAnsi="Times New Roman" w:eastAsia="仿宋_GB2312" w:cs="Times New Roman"/>
                <w:szCs w:val="21"/>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4F62E">
            <w:pPr>
              <w:jc w:val="right"/>
              <w:rPr>
                <w:rFonts w:ascii="仿宋_GB2312" w:hAnsi="Times New Roman" w:eastAsia="仿宋_GB2312" w:cs="Times New Roman"/>
                <w:szCs w:val="21"/>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90489">
            <w:pPr>
              <w:jc w:val="right"/>
              <w:rPr>
                <w:rFonts w:ascii="仿宋_GB2312" w:hAnsi="Times New Roman" w:eastAsia="仿宋_GB2312" w:cs="Times New Roman"/>
                <w:szCs w:val="21"/>
              </w:rPr>
            </w:pPr>
          </w:p>
        </w:tc>
      </w:tr>
      <w:tr w14:paraId="7CCC98A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629830">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2080505</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E17B51">
            <w:pPr>
              <w:rPr>
                <w:rFonts w:ascii="仿宋_GB2312" w:hAnsi="宋体" w:eastAsia="仿宋_GB2312" w:cs="宋体"/>
                <w:color w:val="000000"/>
                <w:szCs w:val="21"/>
              </w:rPr>
            </w:pPr>
            <w:r>
              <w:rPr>
                <w:rFonts w:hint="eastAsia" w:ascii="仿宋_GB2312" w:eastAsia="仿宋_GB2312"/>
                <w:color w:val="000000"/>
                <w:szCs w:val="21"/>
              </w:rPr>
              <w:t>机关事业单位基本养老保险缴费支出</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99889">
            <w:pPr>
              <w:jc w:val="center"/>
              <w:rPr>
                <w:rFonts w:ascii="仿宋_GB2312" w:hAnsi="Times New Roman" w:eastAsia="仿宋_GB2312" w:cs="Times New Roman"/>
                <w:szCs w:val="21"/>
              </w:rPr>
            </w:pPr>
            <w:r>
              <w:rPr>
                <w:rFonts w:hint="eastAsia" w:ascii="仿宋_GB2312" w:hAnsi="Times New Roman" w:eastAsia="仿宋_GB2312" w:cs="Times New Roman"/>
                <w:szCs w:val="21"/>
              </w:rPr>
              <w:t>30.38</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EF5AF">
            <w:pPr>
              <w:jc w:val="center"/>
              <w:rPr>
                <w:rFonts w:ascii="仿宋_GB2312" w:hAnsi="Times New Roman" w:eastAsia="仿宋_GB2312" w:cs="Times New Roman"/>
                <w:szCs w:val="21"/>
              </w:rPr>
            </w:pPr>
            <w:r>
              <w:rPr>
                <w:rFonts w:hint="eastAsia" w:ascii="仿宋_GB2312" w:hAnsi="Times New Roman" w:eastAsia="仿宋_GB2312" w:cs="Times New Roman"/>
                <w:szCs w:val="21"/>
              </w:rPr>
              <w:t>30.38</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5BC91">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A1E61">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B6F37">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5A861">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3ADF7">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r>
      <w:tr w14:paraId="6510F73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48F25B">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2080599</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CDA31B">
            <w:pPr>
              <w:rPr>
                <w:rFonts w:ascii="仿宋_GB2312" w:hAnsi="宋体" w:eastAsia="仿宋_GB2312" w:cs="宋体"/>
                <w:color w:val="000000"/>
                <w:szCs w:val="21"/>
              </w:rPr>
            </w:pPr>
            <w:r>
              <w:rPr>
                <w:rFonts w:hint="eastAsia" w:ascii="仿宋_GB2312" w:eastAsia="仿宋_GB2312"/>
                <w:color w:val="000000"/>
                <w:szCs w:val="21"/>
              </w:rPr>
              <w:t>其他行政事业单位养老支出</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8196A">
            <w:pPr>
              <w:jc w:val="center"/>
              <w:rPr>
                <w:rFonts w:ascii="仿宋_GB2312" w:hAnsi="Times New Roman" w:eastAsia="仿宋_GB2312" w:cs="Times New Roman"/>
                <w:szCs w:val="21"/>
              </w:rPr>
            </w:pPr>
            <w:r>
              <w:rPr>
                <w:rFonts w:hint="eastAsia" w:ascii="仿宋_GB2312" w:hAnsi="Times New Roman" w:eastAsia="仿宋_GB2312" w:cs="Times New Roman"/>
                <w:szCs w:val="21"/>
              </w:rPr>
              <w:t>1.80</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4EED1">
            <w:pPr>
              <w:jc w:val="center"/>
              <w:rPr>
                <w:rFonts w:ascii="仿宋_GB2312" w:hAnsi="Times New Roman" w:eastAsia="仿宋_GB2312" w:cs="Times New Roman"/>
                <w:szCs w:val="21"/>
              </w:rPr>
            </w:pPr>
            <w:r>
              <w:rPr>
                <w:rFonts w:hint="eastAsia" w:ascii="仿宋_GB2312" w:hAnsi="Times New Roman" w:eastAsia="仿宋_GB2312" w:cs="Times New Roman"/>
                <w:szCs w:val="21"/>
              </w:rPr>
              <w:t>1.80</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63549">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BBAED">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6DD9D">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03AC0">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3D993">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r>
      <w:tr w14:paraId="10A748C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D7FDF1">
            <w:pPr>
              <w:jc w:val="center"/>
              <w:rPr>
                <w:rFonts w:ascii="仿宋_GB2312" w:hAnsi="Times New Roman" w:eastAsia="仿宋_GB2312" w:cs="Times New Roman"/>
                <w:szCs w:val="21"/>
              </w:rPr>
            </w:pPr>
            <w:r>
              <w:rPr>
                <w:rFonts w:hint="eastAsia" w:ascii="仿宋_GB2312" w:hAnsi="Times New Roman" w:eastAsia="仿宋_GB2312" w:cs="Times New Roman"/>
                <w:szCs w:val="21"/>
              </w:rPr>
              <w:t>2101102</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AD01E1">
            <w:pPr>
              <w:rPr>
                <w:rFonts w:ascii="仿宋_GB2312" w:hAnsi="宋体" w:eastAsia="仿宋_GB2312" w:cs="宋体"/>
                <w:color w:val="000000"/>
                <w:szCs w:val="21"/>
              </w:rPr>
            </w:pPr>
            <w:r>
              <w:rPr>
                <w:rFonts w:hint="eastAsia" w:ascii="仿宋_GB2312" w:eastAsia="仿宋_GB2312"/>
                <w:color w:val="000000"/>
                <w:szCs w:val="21"/>
              </w:rPr>
              <w:t>事业单位医疗</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083E6">
            <w:pPr>
              <w:jc w:val="center"/>
              <w:rPr>
                <w:rFonts w:ascii="仿宋_GB2312" w:hAnsi="Times New Roman" w:eastAsia="仿宋_GB2312" w:cs="Times New Roman"/>
                <w:szCs w:val="21"/>
              </w:rPr>
            </w:pPr>
            <w:r>
              <w:rPr>
                <w:rFonts w:hint="eastAsia" w:ascii="仿宋_GB2312" w:hAnsi="Times New Roman" w:eastAsia="仿宋_GB2312" w:cs="Times New Roman"/>
                <w:szCs w:val="21"/>
              </w:rPr>
              <w:t>6.98</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AEE01">
            <w:pPr>
              <w:jc w:val="center"/>
              <w:rPr>
                <w:rFonts w:ascii="仿宋_GB2312" w:hAnsi="Times New Roman" w:eastAsia="仿宋_GB2312" w:cs="Times New Roman"/>
                <w:szCs w:val="21"/>
              </w:rPr>
            </w:pPr>
            <w:r>
              <w:rPr>
                <w:rFonts w:hint="eastAsia" w:ascii="仿宋_GB2312" w:hAnsi="Times New Roman" w:eastAsia="仿宋_GB2312" w:cs="Times New Roman"/>
                <w:szCs w:val="21"/>
              </w:rPr>
              <w:t>6.98</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D5877">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22847">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5E8BB">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FE192">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236F6">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r>
      <w:tr w14:paraId="27EA2CC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945979">
            <w:pPr>
              <w:jc w:val="center"/>
              <w:rPr>
                <w:rFonts w:ascii="仿宋_GB2312" w:hAnsi="Times New Roman" w:eastAsia="仿宋_GB2312" w:cs="Times New Roman"/>
                <w:szCs w:val="21"/>
              </w:rPr>
            </w:pPr>
            <w:r>
              <w:rPr>
                <w:rFonts w:hint="eastAsia" w:ascii="仿宋_GB2312" w:hAnsi="Times New Roman" w:eastAsia="仿宋_GB2312" w:cs="Times New Roman"/>
                <w:szCs w:val="21"/>
              </w:rPr>
              <w:t>2120601</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5D2A19">
            <w:pPr>
              <w:rPr>
                <w:rFonts w:ascii="仿宋_GB2312" w:hAnsi="宋体" w:eastAsia="仿宋_GB2312" w:cs="宋体"/>
                <w:color w:val="000000"/>
                <w:szCs w:val="21"/>
              </w:rPr>
            </w:pPr>
            <w:r>
              <w:rPr>
                <w:rFonts w:hint="eastAsia" w:ascii="仿宋_GB2312" w:eastAsia="仿宋_GB2312"/>
                <w:color w:val="000000"/>
                <w:szCs w:val="21"/>
              </w:rPr>
              <w:t>建设市场管理与监督</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D79CE">
            <w:pPr>
              <w:jc w:val="center"/>
              <w:rPr>
                <w:rFonts w:ascii="仿宋_GB2312" w:hAnsi="Times New Roman" w:eastAsia="仿宋_GB2312" w:cs="Times New Roman"/>
                <w:szCs w:val="21"/>
              </w:rPr>
            </w:pPr>
            <w:r>
              <w:rPr>
                <w:rFonts w:hint="eastAsia" w:ascii="仿宋_GB2312" w:hAnsi="Times New Roman" w:eastAsia="仿宋_GB2312" w:cs="Times New Roman"/>
                <w:szCs w:val="21"/>
              </w:rPr>
              <w:t>297.26</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B6318">
            <w:pPr>
              <w:jc w:val="center"/>
              <w:rPr>
                <w:rFonts w:ascii="仿宋_GB2312" w:hAnsi="Times New Roman" w:eastAsia="仿宋_GB2312" w:cs="Times New Roman"/>
                <w:szCs w:val="21"/>
              </w:rPr>
            </w:pPr>
            <w:r>
              <w:rPr>
                <w:rFonts w:hint="eastAsia" w:ascii="仿宋_GB2312" w:hAnsi="Times New Roman" w:eastAsia="仿宋_GB2312" w:cs="Times New Roman"/>
                <w:szCs w:val="21"/>
              </w:rPr>
              <w:t>297.26</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B83D6">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CFC0B">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93F6D">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E09BE">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6FE6A">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r>
      <w:tr w14:paraId="683579B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F4F55A">
            <w:pPr>
              <w:jc w:val="center"/>
              <w:rPr>
                <w:rFonts w:ascii="仿宋_GB2312" w:hAnsi="Times New Roman" w:eastAsia="仿宋_GB2312" w:cs="Times New Roman"/>
                <w:szCs w:val="21"/>
              </w:rPr>
            </w:pPr>
            <w:r>
              <w:rPr>
                <w:rFonts w:hint="eastAsia" w:ascii="仿宋_GB2312" w:hAnsi="Times New Roman" w:eastAsia="仿宋_GB2312" w:cs="Times New Roman"/>
                <w:szCs w:val="21"/>
              </w:rPr>
              <w:t>2299999</w:t>
            </w:r>
          </w:p>
        </w:tc>
        <w:tc>
          <w:tcPr>
            <w:tcW w:w="26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6F5599">
            <w:pPr>
              <w:rPr>
                <w:rFonts w:ascii="仿宋_GB2312" w:hAnsi="宋体" w:eastAsia="仿宋_GB2312" w:cs="宋体"/>
                <w:color w:val="000000"/>
                <w:szCs w:val="21"/>
              </w:rPr>
            </w:pPr>
            <w:r>
              <w:rPr>
                <w:rFonts w:hint="eastAsia" w:ascii="仿宋_GB2312" w:eastAsia="仿宋_GB2312"/>
                <w:color w:val="000000"/>
                <w:szCs w:val="21"/>
              </w:rPr>
              <w:t>其他支出</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7E40D">
            <w:pPr>
              <w:jc w:val="center"/>
              <w:rPr>
                <w:rFonts w:ascii="仿宋_GB2312" w:hAnsi="Times New Roman" w:eastAsia="仿宋_GB2312" w:cs="Times New Roman"/>
                <w:szCs w:val="21"/>
              </w:rPr>
            </w:pPr>
            <w:r>
              <w:rPr>
                <w:rFonts w:hint="eastAsia" w:ascii="仿宋_GB2312" w:hAnsi="Times New Roman" w:eastAsia="仿宋_GB2312" w:cs="Times New Roman"/>
                <w:szCs w:val="21"/>
              </w:rPr>
              <w:t>4.41</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BF7C8">
            <w:pPr>
              <w:jc w:val="center"/>
              <w:rPr>
                <w:rFonts w:ascii="仿宋_GB2312" w:hAnsi="Times New Roman" w:eastAsia="仿宋_GB2312" w:cs="Times New Roman"/>
                <w:szCs w:val="21"/>
              </w:rPr>
            </w:pPr>
            <w:r>
              <w:rPr>
                <w:rFonts w:hint="eastAsia" w:ascii="仿宋_GB2312" w:hAnsi="Times New Roman" w:eastAsia="仿宋_GB2312" w:cs="Times New Roman"/>
                <w:szCs w:val="21"/>
              </w:rPr>
              <w:t>0.00</w:t>
            </w:r>
          </w:p>
        </w:tc>
        <w:tc>
          <w:tcPr>
            <w:tcW w:w="9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2CE30">
            <w:pPr>
              <w:jc w:val="center"/>
              <w:rPr>
                <w:rFonts w:ascii="仿宋_GB2312" w:hAnsi="Times New Roman" w:eastAsia="仿宋_GB2312" w:cs="Times New Roman"/>
                <w:szCs w:val="21"/>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E8937">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E0E9D">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4152D">
            <w:pPr>
              <w:jc w:val="right"/>
              <w:rPr>
                <w:rFonts w:ascii="仿宋_GB2312" w:hAnsi="Times New Roman" w:eastAsia="仿宋_GB2312" w:cs="Times New Roman"/>
                <w:szCs w:val="21"/>
              </w:rPr>
            </w:pPr>
            <w:r>
              <w:rPr>
                <w:rFonts w:hint="eastAsia" w:ascii="仿宋_GB2312" w:hAnsi="Times New Roman" w:eastAsia="仿宋_GB2312" w:cs="Times New Roman"/>
                <w:szCs w:val="21"/>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98EC0">
            <w:pPr>
              <w:jc w:val="right"/>
              <w:rPr>
                <w:rFonts w:ascii="仿宋_GB2312" w:hAnsi="Times New Roman" w:eastAsia="仿宋_GB2312" w:cs="Times New Roman"/>
                <w:szCs w:val="21"/>
              </w:rPr>
            </w:pPr>
            <w:r>
              <w:rPr>
                <w:rFonts w:hint="eastAsia" w:ascii="仿宋_GB2312" w:hAnsi="Times New Roman" w:eastAsia="仿宋_GB2312" w:cs="Times New Roman"/>
                <w:szCs w:val="21"/>
              </w:rPr>
              <w:t>4.41　</w:t>
            </w:r>
          </w:p>
        </w:tc>
      </w:tr>
    </w:tbl>
    <w:p w14:paraId="44436660">
      <w:pPr>
        <w:spacing w:before="120"/>
        <w:rPr>
          <w:rFonts w:ascii="仿宋_GB2312" w:hAnsi="Times New Roman" w:eastAsia="仿宋_GB2312" w:cs="Times New Roman"/>
          <w:szCs w:val="21"/>
        </w:rPr>
      </w:pPr>
      <w:r>
        <w:rPr>
          <w:rFonts w:hint="eastAsia" w:ascii="仿宋_GB2312" w:hAnsi="Times New Roman" w:eastAsia="仿宋_GB2312" w:cs="Times New Roman"/>
          <w:szCs w:val="21"/>
        </w:rPr>
        <w:t>注：本表反映部门本年度取得的各项收入情况。</w:t>
      </w:r>
    </w:p>
    <w:p w14:paraId="728CA50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3E364439">
      <w:pPr>
        <w:widowControl/>
        <w:jc w:val="center"/>
        <w:textAlignment w:val="center"/>
        <w:rPr>
          <w:rFonts w:ascii="Times New Roman" w:hAnsi="Times New Roman" w:eastAsia="黑体" w:cs="Times New Roman"/>
          <w:color w:val="000000"/>
          <w:kern w:val="0"/>
          <w:sz w:val="32"/>
          <w:szCs w:val="32"/>
        </w:rPr>
      </w:pPr>
    </w:p>
    <w:p w14:paraId="7A76598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3EC8A22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AD4FFB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bCs/>
          <w:kern w:val="0"/>
          <w:sz w:val="24"/>
          <w:szCs w:val="24"/>
        </w:rPr>
        <w:t>蓝山县建设工程质量安全监督站</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8" w:type="pct"/>
        <w:jc w:val="center"/>
        <w:tblLayout w:type="autofit"/>
        <w:tblCellMar>
          <w:top w:w="0" w:type="dxa"/>
          <w:left w:w="108" w:type="dxa"/>
          <w:bottom w:w="0" w:type="dxa"/>
          <w:right w:w="108" w:type="dxa"/>
        </w:tblCellMar>
      </w:tblPr>
      <w:tblGrid>
        <w:gridCol w:w="1396"/>
        <w:gridCol w:w="603"/>
        <w:gridCol w:w="2976"/>
        <w:gridCol w:w="725"/>
        <w:gridCol w:w="1075"/>
        <w:gridCol w:w="1410"/>
        <w:gridCol w:w="992"/>
        <w:gridCol w:w="1276"/>
        <w:gridCol w:w="1205"/>
        <w:gridCol w:w="2556"/>
      </w:tblGrid>
      <w:tr w14:paraId="30DF4AED">
        <w:tblPrEx>
          <w:tblCellMar>
            <w:top w:w="0" w:type="dxa"/>
            <w:left w:w="108" w:type="dxa"/>
            <w:bottom w:w="0" w:type="dxa"/>
            <w:right w:w="108" w:type="dxa"/>
          </w:tblCellMar>
        </w:tblPrEx>
        <w:trPr>
          <w:trHeight w:val="595" w:hRule="atLeast"/>
          <w:jc w:val="center"/>
        </w:trPr>
        <w:tc>
          <w:tcPr>
            <w:tcW w:w="2005"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540868A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37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7F66A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9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53A4A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75133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23F7F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2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72C1A0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0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7D937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7660B21">
        <w:tblPrEx>
          <w:tblCellMar>
            <w:top w:w="0" w:type="dxa"/>
            <w:left w:w="108" w:type="dxa"/>
            <w:bottom w:w="0" w:type="dxa"/>
            <w:right w:w="108" w:type="dxa"/>
          </w:tblCellMar>
        </w:tblPrEx>
        <w:trPr>
          <w:trHeight w:val="312" w:hRule="exact"/>
          <w:jc w:val="center"/>
        </w:trPr>
        <w:tc>
          <w:tcPr>
            <w:tcW w:w="703"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3DD3D8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02" w:type="pct"/>
            <w:gridSpan w:val="2"/>
            <w:vMerge w:val="restart"/>
            <w:tcBorders>
              <w:top w:val="nil"/>
              <w:left w:val="single" w:color="auto" w:sz="4" w:space="0"/>
              <w:bottom w:val="single" w:color="auto" w:sz="4" w:space="0"/>
              <w:right w:val="single" w:color="auto" w:sz="4" w:space="0"/>
            </w:tcBorders>
            <w:shd w:val="clear" w:color="000000" w:fill="FFFFFF"/>
            <w:vAlign w:val="center"/>
          </w:tcPr>
          <w:p w14:paraId="5827AEA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6DE99ECD">
            <w:pPr>
              <w:widowControl/>
              <w:jc w:val="left"/>
              <w:rPr>
                <w:rFonts w:ascii="Times New Roman" w:hAnsi="Times New Roman" w:eastAsia="仿宋_GB2312" w:cs="Times New Roman"/>
                <w:b/>
                <w:bCs/>
                <w:kern w:val="0"/>
                <w:sz w:val="24"/>
                <w:szCs w:val="24"/>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5AF20C88">
            <w:pPr>
              <w:widowControl/>
              <w:jc w:val="left"/>
              <w:rPr>
                <w:rFonts w:ascii="Times New Roman" w:hAnsi="Times New Roman" w:eastAsia="仿宋_GB2312" w:cs="Times New Roman"/>
                <w:b/>
                <w:bCs/>
                <w:kern w:val="0"/>
                <w:sz w:val="24"/>
                <w:szCs w:val="24"/>
              </w:rPr>
            </w:pPr>
          </w:p>
        </w:tc>
        <w:tc>
          <w:tcPr>
            <w:tcW w:w="349" w:type="pct"/>
            <w:vMerge w:val="continue"/>
            <w:tcBorders>
              <w:top w:val="single" w:color="auto" w:sz="4" w:space="0"/>
              <w:left w:val="single" w:color="auto" w:sz="4" w:space="0"/>
              <w:bottom w:val="single" w:color="auto" w:sz="4" w:space="0"/>
              <w:right w:val="single" w:color="auto" w:sz="4" w:space="0"/>
            </w:tcBorders>
            <w:vAlign w:val="center"/>
          </w:tcPr>
          <w:p w14:paraId="2BF660CC">
            <w:pPr>
              <w:widowControl/>
              <w:jc w:val="left"/>
              <w:rPr>
                <w:rFonts w:ascii="Times New Roman" w:hAnsi="Times New Roman" w:eastAsia="仿宋_GB2312" w:cs="Times New Roman"/>
                <w:b/>
                <w:bCs/>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1A004CD1">
            <w:pPr>
              <w:widowControl/>
              <w:jc w:val="left"/>
              <w:rPr>
                <w:rFonts w:ascii="Times New Roman" w:hAnsi="Times New Roman" w:eastAsia="仿宋_GB2312" w:cs="Times New Roman"/>
                <w:b/>
                <w:bCs/>
                <w:kern w:val="0"/>
                <w:sz w:val="24"/>
                <w:szCs w:val="24"/>
              </w:rPr>
            </w:pP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72D9B361">
            <w:pPr>
              <w:widowControl/>
              <w:jc w:val="left"/>
              <w:rPr>
                <w:rFonts w:ascii="Times New Roman" w:hAnsi="Times New Roman" w:eastAsia="仿宋_GB2312" w:cs="Times New Roman"/>
                <w:b/>
                <w:bCs/>
                <w:kern w:val="0"/>
                <w:sz w:val="24"/>
                <w:szCs w:val="24"/>
              </w:rPr>
            </w:pPr>
          </w:p>
        </w:tc>
        <w:tc>
          <w:tcPr>
            <w:tcW w:w="900" w:type="pct"/>
            <w:vMerge w:val="continue"/>
            <w:tcBorders>
              <w:top w:val="single" w:color="auto" w:sz="4" w:space="0"/>
              <w:left w:val="single" w:color="auto" w:sz="4" w:space="0"/>
              <w:bottom w:val="single" w:color="auto" w:sz="4" w:space="0"/>
              <w:right w:val="single" w:color="auto" w:sz="4" w:space="0"/>
            </w:tcBorders>
            <w:vAlign w:val="center"/>
          </w:tcPr>
          <w:p w14:paraId="12F61BDA">
            <w:pPr>
              <w:widowControl/>
              <w:jc w:val="left"/>
              <w:rPr>
                <w:rFonts w:ascii="Times New Roman" w:hAnsi="Times New Roman" w:eastAsia="仿宋_GB2312" w:cs="Times New Roman"/>
                <w:b/>
                <w:bCs/>
                <w:kern w:val="0"/>
                <w:sz w:val="24"/>
                <w:szCs w:val="24"/>
              </w:rPr>
            </w:pPr>
          </w:p>
        </w:tc>
      </w:tr>
      <w:tr w14:paraId="24D26576">
        <w:tblPrEx>
          <w:tblCellMar>
            <w:top w:w="0" w:type="dxa"/>
            <w:left w:w="108" w:type="dxa"/>
            <w:bottom w:w="0" w:type="dxa"/>
            <w:right w:w="108" w:type="dxa"/>
          </w:tblCellMar>
        </w:tblPrEx>
        <w:trPr>
          <w:trHeight w:val="595" w:hRule="atLeast"/>
          <w:jc w:val="center"/>
        </w:trPr>
        <w:tc>
          <w:tcPr>
            <w:tcW w:w="703" w:type="pct"/>
            <w:gridSpan w:val="2"/>
            <w:vMerge w:val="continue"/>
            <w:tcBorders>
              <w:top w:val="single" w:color="auto" w:sz="4" w:space="0"/>
              <w:left w:val="single" w:color="auto" w:sz="4" w:space="0"/>
              <w:bottom w:val="single" w:color="auto" w:sz="4" w:space="0"/>
              <w:right w:val="single" w:color="auto" w:sz="4" w:space="0"/>
            </w:tcBorders>
            <w:vAlign w:val="center"/>
          </w:tcPr>
          <w:p w14:paraId="2CA0D2C4">
            <w:pPr>
              <w:widowControl/>
              <w:jc w:val="left"/>
              <w:rPr>
                <w:rFonts w:ascii="Times New Roman" w:hAnsi="Times New Roman" w:eastAsia="仿宋_GB2312" w:cs="Times New Roman"/>
                <w:kern w:val="0"/>
                <w:sz w:val="24"/>
                <w:szCs w:val="24"/>
              </w:rPr>
            </w:pPr>
          </w:p>
        </w:tc>
        <w:tc>
          <w:tcPr>
            <w:tcW w:w="1302" w:type="pct"/>
            <w:gridSpan w:val="2"/>
            <w:vMerge w:val="continue"/>
            <w:tcBorders>
              <w:top w:val="nil"/>
              <w:left w:val="single" w:color="auto" w:sz="4" w:space="0"/>
              <w:bottom w:val="single" w:color="auto" w:sz="4" w:space="0"/>
              <w:right w:val="single" w:color="auto" w:sz="4" w:space="0"/>
            </w:tcBorders>
            <w:vAlign w:val="center"/>
          </w:tcPr>
          <w:p w14:paraId="4DC83313">
            <w:pPr>
              <w:widowControl/>
              <w:jc w:val="left"/>
              <w:rPr>
                <w:rFonts w:ascii="Times New Roman" w:hAnsi="Times New Roman" w:eastAsia="仿宋_GB2312" w:cs="Times New Roman"/>
                <w:kern w:val="0"/>
                <w:sz w:val="24"/>
                <w:szCs w:val="24"/>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2D7AD0E1">
            <w:pPr>
              <w:widowControl/>
              <w:jc w:val="left"/>
              <w:rPr>
                <w:rFonts w:ascii="Times New Roman" w:hAnsi="Times New Roman" w:eastAsia="仿宋_GB2312" w:cs="Times New Roman"/>
                <w:kern w:val="0"/>
                <w:sz w:val="24"/>
                <w:szCs w:val="24"/>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5B707E74">
            <w:pPr>
              <w:widowControl/>
              <w:jc w:val="left"/>
              <w:rPr>
                <w:rFonts w:ascii="Times New Roman" w:hAnsi="Times New Roman" w:eastAsia="仿宋_GB2312" w:cs="Times New Roman"/>
                <w:kern w:val="0"/>
                <w:sz w:val="24"/>
                <w:szCs w:val="24"/>
              </w:rPr>
            </w:pPr>
          </w:p>
        </w:tc>
        <w:tc>
          <w:tcPr>
            <w:tcW w:w="349" w:type="pct"/>
            <w:vMerge w:val="continue"/>
            <w:tcBorders>
              <w:top w:val="single" w:color="auto" w:sz="4" w:space="0"/>
              <w:left w:val="single" w:color="auto" w:sz="4" w:space="0"/>
              <w:bottom w:val="single" w:color="auto" w:sz="4" w:space="0"/>
              <w:right w:val="single" w:color="auto" w:sz="4" w:space="0"/>
            </w:tcBorders>
            <w:vAlign w:val="center"/>
          </w:tcPr>
          <w:p w14:paraId="07173760">
            <w:pPr>
              <w:widowControl/>
              <w:jc w:val="left"/>
              <w:rPr>
                <w:rFonts w:ascii="Times New Roman" w:hAnsi="Times New Roman" w:eastAsia="仿宋_GB2312" w:cs="Times New Roman"/>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3D9C84F2">
            <w:pPr>
              <w:widowControl/>
              <w:jc w:val="left"/>
              <w:rPr>
                <w:rFonts w:ascii="Times New Roman" w:hAnsi="Times New Roman" w:eastAsia="仿宋_GB2312" w:cs="Times New Roman"/>
                <w:kern w:val="0"/>
                <w:sz w:val="24"/>
                <w:szCs w:val="24"/>
              </w:rPr>
            </w:pP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476E81CD">
            <w:pPr>
              <w:widowControl/>
              <w:jc w:val="left"/>
              <w:rPr>
                <w:rFonts w:ascii="Times New Roman" w:hAnsi="Times New Roman" w:eastAsia="仿宋_GB2312" w:cs="Times New Roman"/>
                <w:kern w:val="0"/>
                <w:sz w:val="24"/>
                <w:szCs w:val="24"/>
              </w:rPr>
            </w:pPr>
          </w:p>
        </w:tc>
        <w:tc>
          <w:tcPr>
            <w:tcW w:w="900" w:type="pct"/>
            <w:vMerge w:val="continue"/>
            <w:tcBorders>
              <w:top w:val="single" w:color="auto" w:sz="4" w:space="0"/>
              <w:left w:val="single" w:color="auto" w:sz="4" w:space="0"/>
              <w:bottom w:val="single" w:color="auto" w:sz="4" w:space="0"/>
              <w:right w:val="single" w:color="auto" w:sz="4" w:space="0"/>
            </w:tcBorders>
            <w:vAlign w:val="center"/>
          </w:tcPr>
          <w:p w14:paraId="33735BEE">
            <w:pPr>
              <w:widowControl/>
              <w:jc w:val="left"/>
              <w:rPr>
                <w:rFonts w:ascii="Times New Roman" w:hAnsi="Times New Roman" w:eastAsia="仿宋_GB2312" w:cs="Times New Roman"/>
                <w:kern w:val="0"/>
                <w:sz w:val="24"/>
                <w:szCs w:val="24"/>
              </w:rPr>
            </w:pPr>
          </w:p>
        </w:tc>
      </w:tr>
      <w:tr w14:paraId="0172431F">
        <w:tblPrEx>
          <w:tblCellMar>
            <w:top w:w="0" w:type="dxa"/>
            <w:left w:w="108" w:type="dxa"/>
            <w:bottom w:w="0" w:type="dxa"/>
            <w:right w:w="108" w:type="dxa"/>
          </w:tblCellMar>
        </w:tblPrEx>
        <w:trPr>
          <w:trHeight w:val="595" w:hRule="atLeast"/>
          <w:jc w:val="center"/>
        </w:trPr>
        <w:tc>
          <w:tcPr>
            <w:tcW w:w="1750"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B01AEF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33" w:type="pct"/>
            <w:gridSpan w:val="2"/>
            <w:tcBorders>
              <w:top w:val="nil"/>
              <w:left w:val="nil"/>
              <w:bottom w:val="single" w:color="auto" w:sz="4" w:space="0"/>
              <w:right w:val="single" w:color="auto" w:sz="4" w:space="0"/>
            </w:tcBorders>
            <w:shd w:val="clear" w:color="000000" w:fill="FFFFFF"/>
            <w:noWrap/>
            <w:vAlign w:val="center"/>
          </w:tcPr>
          <w:p w14:paraId="003DB8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96" w:type="pct"/>
            <w:tcBorders>
              <w:top w:val="nil"/>
              <w:left w:val="nil"/>
              <w:bottom w:val="single" w:color="auto" w:sz="4" w:space="0"/>
              <w:right w:val="single" w:color="auto" w:sz="4" w:space="0"/>
            </w:tcBorders>
            <w:shd w:val="clear" w:color="000000" w:fill="FFFFFF"/>
            <w:noWrap/>
            <w:vAlign w:val="center"/>
          </w:tcPr>
          <w:p w14:paraId="78C050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48" w:type="pct"/>
            <w:tcBorders>
              <w:top w:val="nil"/>
              <w:left w:val="nil"/>
              <w:bottom w:val="single" w:color="auto" w:sz="4" w:space="0"/>
              <w:right w:val="single" w:color="auto" w:sz="4" w:space="0"/>
            </w:tcBorders>
            <w:shd w:val="clear" w:color="000000" w:fill="FFFFFF"/>
            <w:noWrap/>
            <w:vAlign w:val="center"/>
          </w:tcPr>
          <w:p w14:paraId="2A71D5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49" w:type="pct"/>
            <w:tcBorders>
              <w:top w:val="nil"/>
              <w:left w:val="nil"/>
              <w:bottom w:val="single" w:color="auto" w:sz="4" w:space="0"/>
              <w:right w:val="single" w:color="auto" w:sz="4" w:space="0"/>
            </w:tcBorders>
            <w:shd w:val="clear" w:color="000000" w:fill="FFFFFF"/>
            <w:noWrap/>
            <w:vAlign w:val="center"/>
          </w:tcPr>
          <w:p w14:paraId="7EAE77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24" w:type="pct"/>
            <w:tcBorders>
              <w:top w:val="nil"/>
              <w:left w:val="nil"/>
              <w:bottom w:val="single" w:color="auto" w:sz="4" w:space="0"/>
              <w:right w:val="single" w:color="auto" w:sz="4" w:space="0"/>
            </w:tcBorders>
            <w:shd w:val="clear" w:color="000000" w:fill="FFFFFF"/>
            <w:noWrap/>
            <w:vAlign w:val="center"/>
          </w:tcPr>
          <w:p w14:paraId="110FCB8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00" w:type="pct"/>
            <w:tcBorders>
              <w:top w:val="nil"/>
              <w:left w:val="nil"/>
              <w:bottom w:val="single" w:color="auto" w:sz="4" w:space="0"/>
              <w:right w:val="single" w:color="auto" w:sz="4" w:space="0"/>
            </w:tcBorders>
            <w:shd w:val="clear" w:color="000000" w:fill="FFFFFF"/>
            <w:noWrap/>
            <w:vAlign w:val="center"/>
          </w:tcPr>
          <w:p w14:paraId="433503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CA9474D">
        <w:tblPrEx>
          <w:tblCellMar>
            <w:top w:w="0" w:type="dxa"/>
            <w:left w:w="108" w:type="dxa"/>
            <w:bottom w:w="0" w:type="dxa"/>
            <w:right w:w="108" w:type="dxa"/>
          </w:tblCellMar>
        </w:tblPrEx>
        <w:trPr>
          <w:trHeight w:val="595" w:hRule="atLeast"/>
          <w:jc w:val="center"/>
        </w:trPr>
        <w:tc>
          <w:tcPr>
            <w:tcW w:w="1750"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2D2A4F9">
            <w:pPr>
              <w:widowControl/>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合计</w:t>
            </w:r>
          </w:p>
        </w:tc>
        <w:tc>
          <w:tcPr>
            <w:tcW w:w="633" w:type="pct"/>
            <w:gridSpan w:val="2"/>
            <w:tcBorders>
              <w:top w:val="nil"/>
              <w:left w:val="nil"/>
              <w:bottom w:val="single" w:color="auto" w:sz="4" w:space="0"/>
              <w:right w:val="single" w:color="auto" w:sz="4" w:space="0"/>
            </w:tcBorders>
            <w:shd w:val="clear" w:color="auto" w:fill="auto"/>
            <w:noWrap/>
            <w:vAlign w:val="center"/>
          </w:tcPr>
          <w:p w14:paraId="3DBB3D15">
            <w:pPr>
              <w:widowControl/>
              <w:jc w:val="right"/>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341.64</w:t>
            </w:r>
            <w:r>
              <w:rPr>
                <w:rFonts w:ascii="Times New Roman" w:hAnsi="Times New Roman" w:eastAsia="仿宋_GB2312" w:cs="Times New Roman"/>
                <w:b/>
                <w:kern w:val="0"/>
                <w:sz w:val="24"/>
                <w:szCs w:val="24"/>
              </w:rPr>
              <w:t>　</w:t>
            </w:r>
          </w:p>
        </w:tc>
        <w:tc>
          <w:tcPr>
            <w:tcW w:w="496" w:type="pct"/>
            <w:tcBorders>
              <w:top w:val="nil"/>
              <w:left w:val="nil"/>
              <w:bottom w:val="single" w:color="auto" w:sz="4" w:space="0"/>
              <w:right w:val="single" w:color="auto" w:sz="4" w:space="0"/>
            </w:tcBorders>
            <w:shd w:val="clear" w:color="auto" w:fill="auto"/>
            <w:noWrap/>
            <w:vAlign w:val="center"/>
          </w:tcPr>
          <w:p w14:paraId="036F7C85">
            <w:pPr>
              <w:widowControl/>
              <w:jc w:val="right"/>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341.64</w:t>
            </w:r>
            <w:r>
              <w:rPr>
                <w:rFonts w:ascii="Times New Roman" w:hAnsi="Times New Roman" w:eastAsia="仿宋_GB2312" w:cs="Times New Roman"/>
                <w:b/>
                <w:kern w:val="0"/>
                <w:sz w:val="24"/>
                <w:szCs w:val="24"/>
              </w:rPr>
              <w:t>　</w:t>
            </w:r>
          </w:p>
        </w:tc>
        <w:tc>
          <w:tcPr>
            <w:tcW w:w="348" w:type="pct"/>
            <w:tcBorders>
              <w:top w:val="nil"/>
              <w:left w:val="nil"/>
              <w:bottom w:val="single" w:color="auto" w:sz="4" w:space="0"/>
              <w:right w:val="single" w:color="auto" w:sz="4" w:space="0"/>
            </w:tcBorders>
            <w:shd w:val="clear" w:color="auto" w:fill="auto"/>
            <w:noWrap/>
            <w:vAlign w:val="center"/>
          </w:tcPr>
          <w:p w14:paraId="782014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496C33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0F6EB6B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pct"/>
            <w:tcBorders>
              <w:top w:val="nil"/>
              <w:left w:val="nil"/>
              <w:bottom w:val="single" w:color="auto" w:sz="4" w:space="0"/>
              <w:right w:val="single" w:color="auto" w:sz="4" w:space="0"/>
            </w:tcBorders>
            <w:shd w:val="clear" w:color="auto" w:fill="auto"/>
            <w:noWrap/>
            <w:vAlign w:val="center"/>
          </w:tcPr>
          <w:p w14:paraId="1AC17A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760D39A">
        <w:tblPrEx>
          <w:tblCellMar>
            <w:top w:w="0" w:type="dxa"/>
            <w:left w:w="108" w:type="dxa"/>
            <w:bottom w:w="0" w:type="dxa"/>
            <w:right w:w="108" w:type="dxa"/>
          </w:tblCellMar>
        </w:tblPrEx>
        <w:trPr>
          <w:trHeight w:val="595"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ABAA9E">
            <w:pPr>
              <w:jc w:val="center"/>
              <w:rPr>
                <w:rFonts w:ascii="仿宋_GB2312" w:hAnsi="Times New Roman" w:eastAsia="仿宋_GB2312" w:cs="Times New Roman"/>
                <w:szCs w:val="21"/>
              </w:rPr>
            </w:pPr>
            <w:r>
              <w:rPr>
                <w:rFonts w:hint="eastAsia" w:ascii="仿宋_GB2312" w:hAnsi="Times New Roman" w:eastAsia="仿宋_GB2312" w:cs="Times New Roman"/>
                <w:szCs w:val="21"/>
              </w:rPr>
              <w:t>2019999</w:t>
            </w:r>
          </w:p>
        </w:tc>
        <w:tc>
          <w:tcPr>
            <w:tcW w:w="1259" w:type="pct"/>
            <w:gridSpan w:val="2"/>
            <w:tcBorders>
              <w:top w:val="nil"/>
              <w:left w:val="nil"/>
              <w:bottom w:val="single" w:color="auto" w:sz="4" w:space="0"/>
              <w:right w:val="single" w:color="auto" w:sz="4" w:space="0"/>
            </w:tcBorders>
            <w:shd w:val="clear" w:color="000000" w:fill="FFFFFF"/>
            <w:noWrap/>
            <w:vAlign w:val="center"/>
          </w:tcPr>
          <w:p w14:paraId="36F3B66D">
            <w:pPr>
              <w:rPr>
                <w:rFonts w:ascii="仿宋_GB2312" w:hAnsi="宋体" w:eastAsia="仿宋_GB2312" w:cs="宋体"/>
                <w:color w:val="000000"/>
                <w:szCs w:val="21"/>
              </w:rPr>
            </w:pPr>
            <w:r>
              <w:rPr>
                <w:rFonts w:hint="eastAsia" w:ascii="仿宋_GB2312" w:eastAsia="仿宋_GB2312"/>
                <w:color w:val="000000"/>
                <w:szCs w:val="21"/>
              </w:rPr>
              <w:t>其他一般公共服务支出</w:t>
            </w:r>
          </w:p>
        </w:tc>
        <w:tc>
          <w:tcPr>
            <w:tcW w:w="633" w:type="pct"/>
            <w:gridSpan w:val="2"/>
            <w:tcBorders>
              <w:top w:val="nil"/>
              <w:left w:val="nil"/>
              <w:bottom w:val="single" w:color="auto" w:sz="4" w:space="0"/>
              <w:right w:val="single" w:color="auto" w:sz="4" w:space="0"/>
            </w:tcBorders>
            <w:shd w:val="clear" w:color="auto" w:fill="auto"/>
            <w:noWrap/>
            <w:vAlign w:val="center"/>
          </w:tcPr>
          <w:p w14:paraId="5A819E35">
            <w:pPr>
              <w:jc w:val="center"/>
              <w:rPr>
                <w:rFonts w:ascii="仿宋_GB2312" w:hAnsi="Times New Roman" w:eastAsia="仿宋_GB2312" w:cs="Times New Roman"/>
                <w:szCs w:val="21"/>
              </w:rPr>
            </w:pPr>
            <w:r>
              <w:rPr>
                <w:rFonts w:hint="eastAsia" w:ascii="仿宋_GB2312" w:hAnsi="Times New Roman" w:eastAsia="仿宋_GB2312" w:cs="Times New Roman"/>
                <w:szCs w:val="21"/>
              </w:rPr>
              <w:t>0.75</w:t>
            </w:r>
          </w:p>
        </w:tc>
        <w:tc>
          <w:tcPr>
            <w:tcW w:w="496" w:type="pct"/>
            <w:tcBorders>
              <w:top w:val="nil"/>
              <w:left w:val="nil"/>
              <w:bottom w:val="single" w:color="auto" w:sz="4" w:space="0"/>
              <w:right w:val="single" w:color="auto" w:sz="4" w:space="0"/>
            </w:tcBorders>
            <w:shd w:val="clear" w:color="auto" w:fill="auto"/>
            <w:noWrap/>
            <w:vAlign w:val="center"/>
          </w:tcPr>
          <w:p w14:paraId="75B8BFCD">
            <w:pPr>
              <w:jc w:val="center"/>
              <w:rPr>
                <w:rFonts w:ascii="仿宋_GB2312" w:hAnsi="Times New Roman" w:eastAsia="仿宋_GB2312" w:cs="Times New Roman"/>
                <w:szCs w:val="21"/>
              </w:rPr>
            </w:pPr>
            <w:r>
              <w:rPr>
                <w:rFonts w:hint="eastAsia" w:ascii="仿宋_GB2312" w:hAnsi="Times New Roman" w:eastAsia="仿宋_GB2312" w:cs="Times New Roman"/>
                <w:szCs w:val="21"/>
              </w:rPr>
              <w:t>0.75</w:t>
            </w:r>
          </w:p>
        </w:tc>
        <w:tc>
          <w:tcPr>
            <w:tcW w:w="348" w:type="pct"/>
            <w:tcBorders>
              <w:top w:val="nil"/>
              <w:left w:val="nil"/>
              <w:bottom w:val="single" w:color="auto" w:sz="4" w:space="0"/>
              <w:right w:val="single" w:color="auto" w:sz="4" w:space="0"/>
            </w:tcBorders>
            <w:shd w:val="clear" w:color="auto" w:fill="auto"/>
            <w:noWrap/>
            <w:vAlign w:val="center"/>
          </w:tcPr>
          <w:p w14:paraId="236B9F4F">
            <w:pPr>
              <w:widowControl/>
              <w:jc w:val="right"/>
              <w:rPr>
                <w:rFonts w:ascii="Times New Roman" w:hAnsi="Times New Roman" w:eastAsia="仿宋_GB2312" w:cs="Times New Roman"/>
                <w:kern w:val="0"/>
                <w:sz w:val="24"/>
                <w:szCs w:val="24"/>
              </w:rPr>
            </w:pPr>
          </w:p>
        </w:tc>
        <w:tc>
          <w:tcPr>
            <w:tcW w:w="449" w:type="pct"/>
            <w:tcBorders>
              <w:top w:val="nil"/>
              <w:left w:val="nil"/>
              <w:bottom w:val="single" w:color="auto" w:sz="4" w:space="0"/>
              <w:right w:val="single" w:color="auto" w:sz="4" w:space="0"/>
            </w:tcBorders>
            <w:shd w:val="clear" w:color="auto" w:fill="auto"/>
            <w:noWrap/>
            <w:vAlign w:val="center"/>
          </w:tcPr>
          <w:p w14:paraId="73998FE3">
            <w:pPr>
              <w:widowControl/>
              <w:jc w:val="right"/>
              <w:rPr>
                <w:rFonts w:ascii="Times New Roman" w:hAnsi="Times New Roman" w:eastAsia="仿宋_GB2312" w:cs="Times New Roman"/>
                <w:kern w:val="0"/>
                <w:sz w:val="24"/>
                <w:szCs w:val="24"/>
              </w:rPr>
            </w:pPr>
          </w:p>
        </w:tc>
        <w:tc>
          <w:tcPr>
            <w:tcW w:w="424" w:type="pct"/>
            <w:tcBorders>
              <w:top w:val="nil"/>
              <w:left w:val="nil"/>
              <w:bottom w:val="single" w:color="auto" w:sz="4" w:space="0"/>
              <w:right w:val="single" w:color="auto" w:sz="4" w:space="0"/>
            </w:tcBorders>
            <w:shd w:val="clear" w:color="auto" w:fill="auto"/>
            <w:noWrap/>
            <w:vAlign w:val="center"/>
          </w:tcPr>
          <w:p w14:paraId="48E3E03B">
            <w:pPr>
              <w:widowControl/>
              <w:jc w:val="right"/>
              <w:rPr>
                <w:rFonts w:ascii="Times New Roman" w:hAnsi="Times New Roman" w:eastAsia="仿宋_GB2312" w:cs="Times New Roman"/>
                <w:kern w:val="0"/>
                <w:sz w:val="24"/>
                <w:szCs w:val="24"/>
              </w:rPr>
            </w:pPr>
          </w:p>
        </w:tc>
        <w:tc>
          <w:tcPr>
            <w:tcW w:w="900" w:type="pct"/>
            <w:tcBorders>
              <w:top w:val="nil"/>
              <w:left w:val="nil"/>
              <w:bottom w:val="single" w:color="auto" w:sz="4" w:space="0"/>
              <w:right w:val="single" w:color="auto" w:sz="4" w:space="0"/>
            </w:tcBorders>
            <w:shd w:val="clear" w:color="auto" w:fill="auto"/>
            <w:noWrap/>
            <w:vAlign w:val="center"/>
          </w:tcPr>
          <w:p w14:paraId="3D40D8EC">
            <w:pPr>
              <w:widowControl/>
              <w:jc w:val="right"/>
              <w:rPr>
                <w:rFonts w:ascii="Times New Roman" w:hAnsi="Times New Roman" w:eastAsia="仿宋_GB2312" w:cs="Times New Roman"/>
                <w:kern w:val="0"/>
                <w:sz w:val="24"/>
                <w:szCs w:val="24"/>
              </w:rPr>
            </w:pPr>
          </w:p>
        </w:tc>
      </w:tr>
      <w:tr w14:paraId="30A801BE">
        <w:trPr>
          <w:trHeight w:val="595"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E05293">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2080501</w:t>
            </w:r>
          </w:p>
        </w:tc>
        <w:tc>
          <w:tcPr>
            <w:tcW w:w="1259" w:type="pct"/>
            <w:gridSpan w:val="2"/>
            <w:tcBorders>
              <w:top w:val="nil"/>
              <w:left w:val="nil"/>
              <w:bottom w:val="single" w:color="auto" w:sz="4" w:space="0"/>
              <w:right w:val="single" w:color="auto" w:sz="4" w:space="0"/>
            </w:tcBorders>
            <w:shd w:val="clear" w:color="000000" w:fill="FFFFFF"/>
            <w:noWrap/>
            <w:vAlign w:val="center"/>
          </w:tcPr>
          <w:p w14:paraId="226212FC">
            <w:pPr>
              <w:rPr>
                <w:rFonts w:ascii="仿宋_GB2312" w:hAnsi="宋体" w:eastAsia="仿宋_GB2312" w:cs="宋体"/>
                <w:color w:val="000000"/>
                <w:szCs w:val="21"/>
              </w:rPr>
            </w:pPr>
            <w:r>
              <w:rPr>
                <w:rFonts w:hint="eastAsia" w:ascii="仿宋_GB2312" w:eastAsia="仿宋_GB2312"/>
                <w:color w:val="000000"/>
                <w:szCs w:val="21"/>
              </w:rPr>
              <w:t>行政单位离退休</w:t>
            </w:r>
          </w:p>
        </w:tc>
        <w:tc>
          <w:tcPr>
            <w:tcW w:w="633" w:type="pct"/>
            <w:gridSpan w:val="2"/>
            <w:tcBorders>
              <w:top w:val="nil"/>
              <w:left w:val="nil"/>
              <w:bottom w:val="single" w:color="auto" w:sz="4" w:space="0"/>
              <w:right w:val="single" w:color="auto" w:sz="4" w:space="0"/>
            </w:tcBorders>
            <w:shd w:val="clear" w:color="auto" w:fill="auto"/>
            <w:noWrap/>
            <w:vAlign w:val="center"/>
          </w:tcPr>
          <w:p w14:paraId="193CCC29">
            <w:pPr>
              <w:pStyle w:val="2"/>
              <w:jc w:val="center"/>
              <w:rPr>
                <w:rFonts w:ascii="仿宋_GB2312" w:eastAsia="仿宋_GB2312"/>
                <w:sz w:val="21"/>
                <w:szCs w:val="21"/>
              </w:rPr>
            </w:pPr>
            <w:r>
              <w:rPr>
                <w:rFonts w:hint="eastAsia" w:ascii="仿宋_GB2312" w:eastAsia="仿宋_GB2312"/>
                <w:sz w:val="21"/>
                <w:szCs w:val="21"/>
              </w:rPr>
              <w:t>0.06</w:t>
            </w:r>
          </w:p>
        </w:tc>
        <w:tc>
          <w:tcPr>
            <w:tcW w:w="496" w:type="pct"/>
            <w:tcBorders>
              <w:top w:val="nil"/>
              <w:left w:val="nil"/>
              <w:bottom w:val="single" w:color="auto" w:sz="4" w:space="0"/>
              <w:right w:val="single" w:color="auto" w:sz="4" w:space="0"/>
            </w:tcBorders>
            <w:shd w:val="clear" w:color="auto" w:fill="auto"/>
            <w:noWrap/>
            <w:vAlign w:val="center"/>
          </w:tcPr>
          <w:p w14:paraId="3C0B8A88">
            <w:pPr>
              <w:pStyle w:val="2"/>
              <w:jc w:val="center"/>
              <w:rPr>
                <w:rFonts w:ascii="仿宋_GB2312" w:eastAsia="仿宋_GB2312"/>
                <w:sz w:val="21"/>
                <w:szCs w:val="21"/>
              </w:rPr>
            </w:pPr>
            <w:r>
              <w:rPr>
                <w:rFonts w:hint="eastAsia" w:ascii="仿宋_GB2312" w:eastAsia="仿宋_GB2312"/>
                <w:sz w:val="21"/>
                <w:szCs w:val="21"/>
              </w:rPr>
              <w:t>0.06</w:t>
            </w:r>
          </w:p>
        </w:tc>
        <w:tc>
          <w:tcPr>
            <w:tcW w:w="348" w:type="pct"/>
            <w:tcBorders>
              <w:top w:val="nil"/>
              <w:left w:val="nil"/>
              <w:bottom w:val="single" w:color="auto" w:sz="4" w:space="0"/>
              <w:right w:val="single" w:color="auto" w:sz="4" w:space="0"/>
            </w:tcBorders>
            <w:shd w:val="clear" w:color="auto" w:fill="auto"/>
            <w:noWrap/>
            <w:vAlign w:val="center"/>
          </w:tcPr>
          <w:p w14:paraId="76F229A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213E9C1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075C8C0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pct"/>
            <w:tcBorders>
              <w:top w:val="nil"/>
              <w:left w:val="nil"/>
              <w:bottom w:val="single" w:color="auto" w:sz="4" w:space="0"/>
              <w:right w:val="single" w:color="auto" w:sz="4" w:space="0"/>
            </w:tcBorders>
            <w:shd w:val="clear" w:color="auto" w:fill="auto"/>
            <w:noWrap/>
            <w:vAlign w:val="center"/>
          </w:tcPr>
          <w:p w14:paraId="7C29C3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657170A">
        <w:tblPrEx>
          <w:tblCellMar>
            <w:top w:w="0" w:type="dxa"/>
            <w:left w:w="108" w:type="dxa"/>
            <w:bottom w:w="0" w:type="dxa"/>
            <w:right w:w="108" w:type="dxa"/>
          </w:tblCellMar>
        </w:tblPrEx>
        <w:trPr>
          <w:trHeight w:val="595"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3541EA">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2080505</w:t>
            </w:r>
          </w:p>
        </w:tc>
        <w:tc>
          <w:tcPr>
            <w:tcW w:w="1259" w:type="pct"/>
            <w:gridSpan w:val="2"/>
            <w:tcBorders>
              <w:top w:val="nil"/>
              <w:left w:val="nil"/>
              <w:bottom w:val="single" w:color="auto" w:sz="4" w:space="0"/>
              <w:right w:val="single" w:color="auto" w:sz="4" w:space="0"/>
            </w:tcBorders>
            <w:shd w:val="clear" w:color="000000" w:fill="FFFFFF"/>
            <w:noWrap/>
            <w:vAlign w:val="center"/>
          </w:tcPr>
          <w:p w14:paraId="6783525C">
            <w:pPr>
              <w:rPr>
                <w:rFonts w:ascii="仿宋_GB2312" w:hAnsi="宋体" w:eastAsia="仿宋_GB2312" w:cs="宋体"/>
                <w:color w:val="000000"/>
                <w:szCs w:val="21"/>
              </w:rPr>
            </w:pPr>
            <w:r>
              <w:rPr>
                <w:rFonts w:hint="eastAsia" w:ascii="仿宋_GB2312" w:eastAsia="仿宋_GB2312"/>
                <w:color w:val="000000"/>
                <w:szCs w:val="21"/>
              </w:rPr>
              <w:t>机关事业单位基本养老保险缴费支出</w:t>
            </w:r>
          </w:p>
        </w:tc>
        <w:tc>
          <w:tcPr>
            <w:tcW w:w="633" w:type="pct"/>
            <w:gridSpan w:val="2"/>
            <w:tcBorders>
              <w:top w:val="nil"/>
              <w:left w:val="nil"/>
              <w:bottom w:val="single" w:color="auto" w:sz="4" w:space="0"/>
              <w:right w:val="single" w:color="auto" w:sz="4" w:space="0"/>
            </w:tcBorders>
            <w:shd w:val="clear" w:color="auto" w:fill="auto"/>
            <w:noWrap/>
            <w:vAlign w:val="center"/>
          </w:tcPr>
          <w:p w14:paraId="62A714B4">
            <w:pPr>
              <w:jc w:val="center"/>
              <w:rPr>
                <w:rFonts w:ascii="仿宋_GB2312" w:hAnsi="Times New Roman" w:eastAsia="仿宋_GB2312" w:cs="Times New Roman"/>
                <w:szCs w:val="21"/>
              </w:rPr>
            </w:pPr>
            <w:r>
              <w:rPr>
                <w:rFonts w:hint="eastAsia" w:ascii="仿宋_GB2312" w:hAnsi="Times New Roman" w:eastAsia="仿宋_GB2312" w:cs="Times New Roman"/>
                <w:szCs w:val="21"/>
              </w:rPr>
              <w:t>30.38</w:t>
            </w:r>
          </w:p>
        </w:tc>
        <w:tc>
          <w:tcPr>
            <w:tcW w:w="496" w:type="pct"/>
            <w:tcBorders>
              <w:top w:val="nil"/>
              <w:left w:val="nil"/>
              <w:bottom w:val="single" w:color="auto" w:sz="4" w:space="0"/>
              <w:right w:val="single" w:color="auto" w:sz="4" w:space="0"/>
            </w:tcBorders>
            <w:shd w:val="clear" w:color="auto" w:fill="auto"/>
            <w:noWrap/>
            <w:vAlign w:val="center"/>
          </w:tcPr>
          <w:p w14:paraId="1DE7ADA9">
            <w:pPr>
              <w:jc w:val="center"/>
              <w:rPr>
                <w:rFonts w:ascii="仿宋_GB2312" w:hAnsi="Times New Roman" w:eastAsia="仿宋_GB2312" w:cs="Times New Roman"/>
                <w:szCs w:val="21"/>
              </w:rPr>
            </w:pPr>
            <w:r>
              <w:rPr>
                <w:rFonts w:hint="eastAsia" w:ascii="仿宋_GB2312" w:hAnsi="Times New Roman" w:eastAsia="仿宋_GB2312" w:cs="Times New Roman"/>
                <w:szCs w:val="21"/>
              </w:rPr>
              <w:t>30.38</w:t>
            </w:r>
          </w:p>
        </w:tc>
        <w:tc>
          <w:tcPr>
            <w:tcW w:w="348" w:type="pct"/>
            <w:tcBorders>
              <w:top w:val="nil"/>
              <w:left w:val="nil"/>
              <w:bottom w:val="single" w:color="auto" w:sz="4" w:space="0"/>
              <w:right w:val="single" w:color="auto" w:sz="4" w:space="0"/>
            </w:tcBorders>
            <w:shd w:val="clear" w:color="auto" w:fill="auto"/>
            <w:noWrap/>
            <w:vAlign w:val="center"/>
          </w:tcPr>
          <w:p w14:paraId="294D295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517D8D0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6C2D719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pct"/>
            <w:tcBorders>
              <w:top w:val="nil"/>
              <w:left w:val="nil"/>
              <w:bottom w:val="single" w:color="auto" w:sz="4" w:space="0"/>
              <w:right w:val="single" w:color="auto" w:sz="4" w:space="0"/>
            </w:tcBorders>
            <w:shd w:val="clear" w:color="auto" w:fill="auto"/>
            <w:noWrap/>
            <w:vAlign w:val="center"/>
          </w:tcPr>
          <w:p w14:paraId="7CD949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75D848F">
        <w:tblPrEx>
          <w:tblCellMar>
            <w:top w:w="0" w:type="dxa"/>
            <w:left w:w="108" w:type="dxa"/>
            <w:bottom w:w="0" w:type="dxa"/>
            <w:right w:w="108" w:type="dxa"/>
          </w:tblCellMar>
        </w:tblPrEx>
        <w:trPr>
          <w:trHeight w:val="595"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038075">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2080599</w:t>
            </w:r>
          </w:p>
        </w:tc>
        <w:tc>
          <w:tcPr>
            <w:tcW w:w="1259" w:type="pct"/>
            <w:gridSpan w:val="2"/>
            <w:tcBorders>
              <w:top w:val="nil"/>
              <w:left w:val="nil"/>
              <w:bottom w:val="single" w:color="auto" w:sz="4" w:space="0"/>
              <w:right w:val="single" w:color="auto" w:sz="4" w:space="0"/>
            </w:tcBorders>
            <w:shd w:val="clear" w:color="000000" w:fill="FFFFFF"/>
            <w:noWrap/>
            <w:vAlign w:val="center"/>
          </w:tcPr>
          <w:p w14:paraId="6668E891">
            <w:pPr>
              <w:rPr>
                <w:rFonts w:ascii="仿宋_GB2312" w:hAnsi="宋体" w:eastAsia="仿宋_GB2312" w:cs="宋体"/>
                <w:color w:val="000000"/>
                <w:szCs w:val="21"/>
              </w:rPr>
            </w:pPr>
            <w:r>
              <w:rPr>
                <w:rFonts w:hint="eastAsia" w:ascii="仿宋_GB2312" w:eastAsia="仿宋_GB2312"/>
                <w:color w:val="000000"/>
                <w:szCs w:val="21"/>
              </w:rPr>
              <w:t>其他行政事业单位养老支出</w:t>
            </w:r>
          </w:p>
        </w:tc>
        <w:tc>
          <w:tcPr>
            <w:tcW w:w="633" w:type="pct"/>
            <w:gridSpan w:val="2"/>
            <w:tcBorders>
              <w:top w:val="nil"/>
              <w:left w:val="nil"/>
              <w:bottom w:val="single" w:color="auto" w:sz="4" w:space="0"/>
              <w:right w:val="single" w:color="auto" w:sz="4" w:space="0"/>
            </w:tcBorders>
            <w:shd w:val="clear" w:color="auto" w:fill="auto"/>
            <w:noWrap/>
            <w:vAlign w:val="center"/>
          </w:tcPr>
          <w:p w14:paraId="63F23A61">
            <w:pPr>
              <w:jc w:val="center"/>
              <w:rPr>
                <w:rFonts w:ascii="仿宋_GB2312" w:hAnsi="Times New Roman" w:eastAsia="仿宋_GB2312" w:cs="Times New Roman"/>
                <w:szCs w:val="21"/>
              </w:rPr>
            </w:pPr>
            <w:r>
              <w:rPr>
                <w:rFonts w:hint="eastAsia" w:ascii="仿宋_GB2312" w:hAnsi="Times New Roman" w:eastAsia="仿宋_GB2312" w:cs="Times New Roman"/>
                <w:szCs w:val="21"/>
              </w:rPr>
              <w:t>1.80</w:t>
            </w:r>
          </w:p>
        </w:tc>
        <w:tc>
          <w:tcPr>
            <w:tcW w:w="496" w:type="pct"/>
            <w:tcBorders>
              <w:top w:val="nil"/>
              <w:left w:val="nil"/>
              <w:bottom w:val="single" w:color="auto" w:sz="4" w:space="0"/>
              <w:right w:val="single" w:color="auto" w:sz="4" w:space="0"/>
            </w:tcBorders>
            <w:shd w:val="clear" w:color="auto" w:fill="auto"/>
            <w:noWrap/>
            <w:vAlign w:val="center"/>
          </w:tcPr>
          <w:p w14:paraId="6A1CC9AE">
            <w:pPr>
              <w:jc w:val="center"/>
              <w:rPr>
                <w:rFonts w:ascii="仿宋_GB2312" w:hAnsi="Times New Roman" w:eastAsia="仿宋_GB2312" w:cs="Times New Roman"/>
                <w:szCs w:val="21"/>
              </w:rPr>
            </w:pPr>
            <w:r>
              <w:rPr>
                <w:rFonts w:hint="eastAsia" w:ascii="仿宋_GB2312" w:hAnsi="Times New Roman" w:eastAsia="仿宋_GB2312" w:cs="Times New Roman"/>
                <w:szCs w:val="21"/>
              </w:rPr>
              <w:t>1.80</w:t>
            </w:r>
          </w:p>
        </w:tc>
        <w:tc>
          <w:tcPr>
            <w:tcW w:w="348" w:type="pct"/>
            <w:tcBorders>
              <w:top w:val="nil"/>
              <w:left w:val="nil"/>
              <w:bottom w:val="single" w:color="auto" w:sz="4" w:space="0"/>
              <w:right w:val="single" w:color="auto" w:sz="4" w:space="0"/>
            </w:tcBorders>
            <w:shd w:val="clear" w:color="auto" w:fill="auto"/>
            <w:noWrap/>
            <w:vAlign w:val="center"/>
          </w:tcPr>
          <w:p w14:paraId="3D3AC21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06EAF3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044FFEA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pct"/>
            <w:tcBorders>
              <w:top w:val="nil"/>
              <w:left w:val="nil"/>
              <w:bottom w:val="single" w:color="auto" w:sz="4" w:space="0"/>
              <w:right w:val="single" w:color="auto" w:sz="4" w:space="0"/>
            </w:tcBorders>
            <w:shd w:val="clear" w:color="auto" w:fill="auto"/>
            <w:noWrap/>
            <w:vAlign w:val="center"/>
          </w:tcPr>
          <w:p w14:paraId="6288876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419BBB4">
        <w:tblPrEx>
          <w:tblCellMar>
            <w:top w:w="0" w:type="dxa"/>
            <w:left w:w="108" w:type="dxa"/>
            <w:bottom w:w="0" w:type="dxa"/>
            <w:right w:w="108" w:type="dxa"/>
          </w:tblCellMar>
        </w:tblPrEx>
        <w:trPr>
          <w:trHeight w:val="595"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605F03">
            <w:pPr>
              <w:jc w:val="center"/>
              <w:rPr>
                <w:rFonts w:ascii="仿宋_GB2312" w:hAnsi="Times New Roman" w:eastAsia="仿宋_GB2312" w:cs="Times New Roman"/>
                <w:szCs w:val="21"/>
              </w:rPr>
            </w:pPr>
            <w:r>
              <w:rPr>
                <w:rFonts w:hint="eastAsia" w:ascii="仿宋_GB2312" w:hAnsi="Times New Roman" w:eastAsia="仿宋_GB2312" w:cs="Times New Roman"/>
                <w:szCs w:val="21"/>
              </w:rPr>
              <w:t>2101102</w:t>
            </w:r>
          </w:p>
        </w:tc>
        <w:tc>
          <w:tcPr>
            <w:tcW w:w="1259" w:type="pct"/>
            <w:gridSpan w:val="2"/>
            <w:tcBorders>
              <w:top w:val="nil"/>
              <w:left w:val="nil"/>
              <w:bottom w:val="single" w:color="auto" w:sz="4" w:space="0"/>
              <w:right w:val="single" w:color="auto" w:sz="4" w:space="0"/>
            </w:tcBorders>
            <w:shd w:val="clear" w:color="000000" w:fill="FFFFFF"/>
            <w:noWrap/>
            <w:vAlign w:val="center"/>
          </w:tcPr>
          <w:p w14:paraId="46F827A3">
            <w:pPr>
              <w:rPr>
                <w:rFonts w:ascii="仿宋_GB2312" w:hAnsi="宋体" w:eastAsia="仿宋_GB2312" w:cs="宋体"/>
                <w:color w:val="000000"/>
                <w:szCs w:val="21"/>
              </w:rPr>
            </w:pPr>
            <w:r>
              <w:rPr>
                <w:rFonts w:hint="eastAsia" w:ascii="仿宋_GB2312" w:eastAsia="仿宋_GB2312"/>
                <w:color w:val="000000"/>
                <w:szCs w:val="21"/>
              </w:rPr>
              <w:t>事业单位医疗</w:t>
            </w:r>
          </w:p>
        </w:tc>
        <w:tc>
          <w:tcPr>
            <w:tcW w:w="633" w:type="pct"/>
            <w:gridSpan w:val="2"/>
            <w:tcBorders>
              <w:top w:val="nil"/>
              <w:left w:val="nil"/>
              <w:bottom w:val="single" w:color="auto" w:sz="4" w:space="0"/>
              <w:right w:val="single" w:color="auto" w:sz="4" w:space="0"/>
            </w:tcBorders>
            <w:shd w:val="clear" w:color="auto" w:fill="auto"/>
            <w:noWrap/>
            <w:vAlign w:val="center"/>
          </w:tcPr>
          <w:p w14:paraId="1CF4C397">
            <w:pPr>
              <w:jc w:val="center"/>
              <w:rPr>
                <w:rFonts w:ascii="仿宋_GB2312" w:hAnsi="Times New Roman" w:eastAsia="仿宋_GB2312" w:cs="Times New Roman"/>
                <w:szCs w:val="21"/>
              </w:rPr>
            </w:pPr>
            <w:r>
              <w:rPr>
                <w:rFonts w:hint="eastAsia" w:ascii="仿宋_GB2312" w:hAnsi="Times New Roman" w:eastAsia="仿宋_GB2312" w:cs="Times New Roman"/>
                <w:szCs w:val="21"/>
              </w:rPr>
              <w:t>6.98</w:t>
            </w:r>
          </w:p>
        </w:tc>
        <w:tc>
          <w:tcPr>
            <w:tcW w:w="496" w:type="pct"/>
            <w:tcBorders>
              <w:top w:val="nil"/>
              <w:left w:val="nil"/>
              <w:bottom w:val="single" w:color="auto" w:sz="4" w:space="0"/>
              <w:right w:val="single" w:color="auto" w:sz="4" w:space="0"/>
            </w:tcBorders>
            <w:shd w:val="clear" w:color="auto" w:fill="auto"/>
            <w:noWrap/>
            <w:vAlign w:val="center"/>
          </w:tcPr>
          <w:p w14:paraId="7006A769">
            <w:pPr>
              <w:jc w:val="center"/>
              <w:rPr>
                <w:rFonts w:ascii="仿宋_GB2312" w:hAnsi="Times New Roman" w:eastAsia="仿宋_GB2312" w:cs="Times New Roman"/>
                <w:szCs w:val="21"/>
              </w:rPr>
            </w:pPr>
            <w:r>
              <w:rPr>
                <w:rFonts w:hint="eastAsia" w:ascii="仿宋_GB2312" w:hAnsi="Times New Roman" w:eastAsia="仿宋_GB2312" w:cs="Times New Roman"/>
                <w:szCs w:val="21"/>
              </w:rPr>
              <w:t>6.98</w:t>
            </w:r>
          </w:p>
        </w:tc>
        <w:tc>
          <w:tcPr>
            <w:tcW w:w="348" w:type="pct"/>
            <w:tcBorders>
              <w:top w:val="nil"/>
              <w:left w:val="nil"/>
              <w:bottom w:val="single" w:color="auto" w:sz="4" w:space="0"/>
              <w:right w:val="single" w:color="auto" w:sz="4" w:space="0"/>
            </w:tcBorders>
            <w:shd w:val="clear" w:color="auto" w:fill="auto"/>
            <w:noWrap/>
            <w:vAlign w:val="center"/>
          </w:tcPr>
          <w:p w14:paraId="0D87FA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748C227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2A51390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pct"/>
            <w:tcBorders>
              <w:top w:val="nil"/>
              <w:left w:val="nil"/>
              <w:bottom w:val="single" w:color="auto" w:sz="4" w:space="0"/>
              <w:right w:val="single" w:color="auto" w:sz="4" w:space="0"/>
            </w:tcBorders>
            <w:shd w:val="clear" w:color="auto" w:fill="auto"/>
            <w:noWrap/>
            <w:vAlign w:val="center"/>
          </w:tcPr>
          <w:p w14:paraId="02549E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AA26CE4">
        <w:tblPrEx>
          <w:tblCellMar>
            <w:top w:w="0" w:type="dxa"/>
            <w:left w:w="108" w:type="dxa"/>
            <w:bottom w:w="0" w:type="dxa"/>
            <w:right w:w="108" w:type="dxa"/>
          </w:tblCellMar>
        </w:tblPrEx>
        <w:trPr>
          <w:trHeight w:val="595"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7BB445">
            <w:pPr>
              <w:jc w:val="center"/>
              <w:rPr>
                <w:rFonts w:ascii="仿宋_GB2312" w:hAnsi="Times New Roman" w:eastAsia="仿宋_GB2312" w:cs="Times New Roman"/>
                <w:szCs w:val="21"/>
              </w:rPr>
            </w:pPr>
            <w:r>
              <w:rPr>
                <w:rFonts w:hint="eastAsia" w:ascii="仿宋_GB2312" w:hAnsi="Times New Roman" w:eastAsia="仿宋_GB2312" w:cs="Times New Roman"/>
                <w:szCs w:val="21"/>
              </w:rPr>
              <w:t>2120601</w:t>
            </w:r>
          </w:p>
        </w:tc>
        <w:tc>
          <w:tcPr>
            <w:tcW w:w="1259" w:type="pct"/>
            <w:gridSpan w:val="2"/>
            <w:tcBorders>
              <w:top w:val="nil"/>
              <w:left w:val="nil"/>
              <w:bottom w:val="single" w:color="auto" w:sz="4" w:space="0"/>
              <w:right w:val="single" w:color="auto" w:sz="4" w:space="0"/>
            </w:tcBorders>
            <w:shd w:val="clear" w:color="000000" w:fill="FFFFFF"/>
            <w:noWrap/>
            <w:vAlign w:val="center"/>
          </w:tcPr>
          <w:p w14:paraId="66418380">
            <w:pPr>
              <w:rPr>
                <w:rFonts w:ascii="仿宋_GB2312" w:hAnsi="宋体" w:eastAsia="仿宋_GB2312" w:cs="宋体"/>
                <w:color w:val="000000"/>
                <w:szCs w:val="21"/>
              </w:rPr>
            </w:pPr>
            <w:r>
              <w:rPr>
                <w:rFonts w:hint="eastAsia" w:ascii="仿宋_GB2312" w:eastAsia="仿宋_GB2312"/>
                <w:color w:val="000000"/>
                <w:szCs w:val="21"/>
              </w:rPr>
              <w:t>建设市场管理与监督</w:t>
            </w:r>
          </w:p>
        </w:tc>
        <w:tc>
          <w:tcPr>
            <w:tcW w:w="633" w:type="pct"/>
            <w:gridSpan w:val="2"/>
            <w:tcBorders>
              <w:top w:val="nil"/>
              <w:left w:val="nil"/>
              <w:bottom w:val="single" w:color="auto" w:sz="4" w:space="0"/>
              <w:right w:val="single" w:color="auto" w:sz="4" w:space="0"/>
            </w:tcBorders>
            <w:shd w:val="clear" w:color="auto" w:fill="auto"/>
            <w:noWrap/>
            <w:vAlign w:val="center"/>
          </w:tcPr>
          <w:p w14:paraId="46927416">
            <w:pPr>
              <w:jc w:val="center"/>
              <w:rPr>
                <w:rFonts w:ascii="仿宋_GB2312" w:hAnsi="Times New Roman" w:eastAsia="仿宋_GB2312" w:cs="Times New Roman"/>
                <w:szCs w:val="21"/>
              </w:rPr>
            </w:pPr>
            <w:r>
              <w:rPr>
                <w:rFonts w:hint="eastAsia" w:ascii="仿宋_GB2312" w:hAnsi="Times New Roman" w:eastAsia="仿宋_GB2312" w:cs="Times New Roman"/>
                <w:szCs w:val="21"/>
              </w:rPr>
              <w:t>297.26</w:t>
            </w:r>
          </w:p>
        </w:tc>
        <w:tc>
          <w:tcPr>
            <w:tcW w:w="496" w:type="pct"/>
            <w:tcBorders>
              <w:top w:val="nil"/>
              <w:left w:val="nil"/>
              <w:bottom w:val="single" w:color="auto" w:sz="4" w:space="0"/>
              <w:right w:val="single" w:color="auto" w:sz="4" w:space="0"/>
            </w:tcBorders>
            <w:shd w:val="clear" w:color="auto" w:fill="auto"/>
            <w:noWrap/>
            <w:vAlign w:val="center"/>
          </w:tcPr>
          <w:p w14:paraId="3719C7CE">
            <w:pPr>
              <w:jc w:val="center"/>
              <w:rPr>
                <w:rFonts w:ascii="仿宋_GB2312" w:hAnsi="Times New Roman" w:eastAsia="仿宋_GB2312" w:cs="Times New Roman"/>
                <w:szCs w:val="21"/>
              </w:rPr>
            </w:pPr>
            <w:r>
              <w:rPr>
                <w:rFonts w:hint="eastAsia" w:ascii="仿宋_GB2312" w:hAnsi="Times New Roman" w:eastAsia="仿宋_GB2312" w:cs="Times New Roman"/>
                <w:szCs w:val="21"/>
              </w:rPr>
              <w:t>297.26</w:t>
            </w:r>
          </w:p>
        </w:tc>
        <w:tc>
          <w:tcPr>
            <w:tcW w:w="348" w:type="pct"/>
            <w:tcBorders>
              <w:top w:val="nil"/>
              <w:left w:val="nil"/>
              <w:bottom w:val="single" w:color="auto" w:sz="4" w:space="0"/>
              <w:right w:val="single" w:color="auto" w:sz="4" w:space="0"/>
            </w:tcBorders>
            <w:shd w:val="clear" w:color="auto" w:fill="auto"/>
            <w:noWrap/>
            <w:vAlign w:val="center"/>
          </w:tcPr>
          <w:p w14:paraId="7E23CE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39E99A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76BA3A2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pct"/>
            <w:tcBorders>
              <w:top w:val="nil"/>
              <w:left w:val="nil"/>
              <w:bottom w:val="single" w:color="auto" w:sz="4" w:space="0"/>
              <w:right w:val="single" w:color="auto" w:sz="4" w:space="0"/>
            </w:tcBorders>
            <w:shd w:val="clear" w:color="auto" w:fill="auto"/>
            <w:noWrap/>
            <w:vAlign w:val="center"/>
          </w:tcPr>
          <w:p w14:paraId="16CC84F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BF8DF65">
        <w:tblPrEx>
          <w:tblCellMar>
            <w:top w:w="0" w:type="dxa"/>
            <w:left w:w="108" w:type="dxa"/>
            <w:bottom w:w="0" w:type="dxa"/>
            <w:right w:w="108" w:type="dxa"/>
          </w:tblCellMar>
        </w:tblPrEx>
        <w:trPr>
          <w:trHeight w:val="595" w:hRule="atLeast"/>
          <w:jc w:val="center"/>
        </w:trPr>
        <w:tc>
          <w:tcPr>
            <w:tcW w:w="49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6D2797">
            <w:pPr>
              <w:jc w:val="center"/>
              <w:rPr>
                <w:rFonts w:ascii="仿宋_GB2312" w:hAnsi="Times New Roman" w:eastAsia="仿宋_GB2312" w:cs="Times New Roman"/>
                <w:szCs w:val="21"/>
              </w:rPr>
            </w:pPr>
            <w:r>
              <w:rPr>
                <w:rFonts w:hint="eastAsia" w:ascii="仿宋_GB2312" w:hAnsi="Times New Roman" w:eastAsia="仿宋_GB2312" w:cs="Times New Roman"/>
                <w:szCs w:val="21"/>
              </w:rPr>
              <w:t>2299999</w:t>
            </w:r>
          </w:p>
        </w:tc>
        <w:tc>
          <w:tcPr>
            <w:tcW w:w="1259" w:type="pct"/>
            <w:gridSpan w:val="2"/>
            <w:tcBorders>
              <w:top w:val="nil"/>
              <w:left w:val="nil"/>
              <w:bottom w:val="single" w:color="auto" w:sz="4" w:space="0"/>
              <w:right w:val="single" w:color="auto" w:sz="4" w:space="0"/>
            </w:tcBorders>
            <w:shd w:val="clear" w:color="000000" w:fill="FFFFFF"/>
            <w:noWrap/>
            <w:vAlign w:val="center"/>
          </w:tcPr>
          <w:p w14:paraId="4AA2C604">
            <w:pPr>
              <w:rPr>
                <w:rFonts w:ascii="仿宋_GB2312" w:hAnsi="宋体" w:eastAsia="仿宋_GB2312" w:cs="宋体"/>
                <w:color w:val="000000"/>
                <w:szCs w:val="21"/>
              </w:rPr>
            </w:pPr>
            <w:r>
              <w:rPr>
                <w:rFonts w:hint="eastAsia" w:ascii="仿宋_GB2312" w:eastAsia="仿宋_GB2312"/>
                <w:color w:val="000000"/>
                <w:szCs w:val="21"/>
              </w:rPr>
              <w:t>其他支出</w:t>
            </w:r>
          </w:p>
        </w:tc>
        <w:tc>
          <w:tcPr>
            <w:tcW w:w="633" w:type="pct"/>
            <w:gridSpan w:val="2"/>
            <w:tcBorders>
              <w:top w:val="nil"/>
              <w:left w:val="nil"/>
              <w:bottom w:val="single" w:color="auto" w:sz="4" w:space="0"/>
              <w:right w:val="single" w:color="auto" w:sz="4" w:space="0"/>
            </w:tcBorders>
            <w:shd w:val="clear" w:color="auto" w:fill="auto"/>
            <w:noWrap/>
            <w:vAlign w:val="center"/>
          </w:tcPr>
          <w:p w14:paraId="151C3CE7">
            <w:pPr>
              <w:jc w:val="center"/>
              <w:rPr>
                <w:rFonts w:ascii="仿宋_GB2312" w:hAnsi="Times New Roman" w:eastAsia="仿宋_GB2312" w:cs="Times New Roman"/>
                <w:szCs w:val="21"/>
              </w:rPr>
            </w:pPr>
            <w:r>
              <w:rPr>
                <w:rFonts w:hint="eastAsia" w:ascii="仿宋_GB2312" w:hAnsi="Times New Roman" w:eastAsia="仿宋_GB2312" w:cs="Times New Roman"/>
                <w:szCs w:val="21"/>
              </w:rPr>
              <w:t>4.41</w:t>
            </w:r>
          </w:p>
        </w:tc>
        <w:tc>
          <w:tcPr>
            <w:tcW w:w="496" w:type="pct"/>
            <w:tcBorders>
              <w:top w:val="nil"/>
              <w:left w:val="nil"/>
              <w:bottom w:val="single" w:color="auto" w:sz="4" w:space="0"/>
              <w:right w:val="single" w:color="auto" w:sz="4" w:space="0"/>
            </w:tcBorders>
            <w:shd w:val="clear" w:color="auto" w:fill="auto"/>
            <w:noWrap/>
            <w:vAlign w:val="center"/>
          </w:tcPr>
          <w:p w14:paraId="60FE2F9F">
            <w:pPr>
              <w:jc w:val="center"/>
              <w:rPr>
                <w:rFonts w:ascii="仿宋_GB2312" w:hAnsi="Times New Roman" w:eastAsia="仿宋_GB2312" w:cs="Times New Roman"/>
                <w:szCs w:val="21"/>
              </w:rPr>
            </w:pPr>
            <w:r>
              <w:rPr>
                <w:rFonts w:hint="eastAsia" w:ascii="仿宋_GB2312" w:hAnsi="Times New Roman" w:eastAsia="仿宋_GB2312" w:cs="Times New Roman"/>
                <w:szCs w:val="21"/>
              </w:rPr>
              <w:t>4.41</w:t>
            </w:r>
          </w:p>
        </w:tc>
        <w:tc>
          <w:tcPr>
            <w:tcW w:w="348" w:type="pct"/>
            <w:tcBorders>
              <w:top w:val="nil"/>
              <w:left w:val="nil"/>
              <w:bottom w:val="single" w:color="auto" w:sz="4" w:space="0"/>
              <w:right w:val="single" w:color="auto" w:sz="4" w:space="0"/>
            </w:tcBorders>
            <w:shd w:val="clear" w:color="auto" w:fill="auto"/>
            <w:noWrap/>
            <w:vAlign w:val="center"/>
          </w:tcPr>
          <w:p w14:paraId="770E4E1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14:paraId="237D70F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7353C7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pct"/>
            <w:tcBorders>
              <w:top w:val="nil"/>
              <w:left w:val="nil"/>
              <w:bottom w:val="single" w:color="auto" w:sz="4" w:space="0"/>
              <w:right w:val="single" w:color="auto" w:sz="4" w:space="0"/>
            </w:tcBorders>
            <w:shd w:val="clear" w:color="auto" w:fill="auto"/>
            <w:noWrap/>
            <w:vAlign w:val="center"/>
          </w:tcPr>
          <w:p w14:paraId="2112014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02B9D7C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C5A692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2BE9392">
      <w:pPr>
        <w:widowControl/>
        <w:spacing w:line="400" w:lineRule="exact"/>
        <w:jc w:val="center"/>
        <w:textAlignment w:val="center"/>
        <w:rPr>
          <w:rFonts w:ascii="Times New Roman" w:hAnsi="Times New Roman" w:eastAsia="黑体" w:cs="Times New Roman"/>
          <w:color w:val="000000"/>
          <w:kern w:val="0"/>
          <w:sz w:val="32"/>
          <w:szCs w:val="32"/>
        </w:rPr>
      </w:pPr>
    </w:p>
    <w:p w14:paraId="151A9A6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4D2E94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3540927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bCs/>
          <w:kern w:val="0"/>
          <w:sz w:val="24"/>
          <w:szCs w:val="24"/>
        </w:rPr>
        <w:t>蓝山县建设工程质量安全监督站</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296"/>
        <w:gridCol w:w="616"/>
        <w:gridCol w:w="821"/>
        <w:gridCol w:w="2636"/>
        <w:gridCol w:w="616"/>
        <w:gridCol w:w="876"/>
        <w:gridCol w:w="1795"/>
        <w:gridCol w:w="1719"/>
        <w:gridCol w:w="1845"/>
      </w:tblGrid>
      <w:tr w14:paraId="217F6B7D">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52085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26825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2F87852">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21B4E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6B628FD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90151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0FA431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59D0BAB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E791F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228001F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659A75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790532D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8F44747">
        <w:tblPrEx>
          <w:tblCellMar>
            <w:top w:w="0" w:type="dxa"/>
            <w:left w:w="108" w:type="dxa"/>
            <w:bottom w:w="0" w:type="dxa"/>
            <w:right w:w="108" w:type="dxa"/>
          </w:tblCellMar>
        </w:tblPrEx>
        <w:trPr>
          <w:trHeight w:val="16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41E5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41D1E9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5BCCAF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440E66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3D6055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FEAA1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828C3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3E9E33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087808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9992A8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D3F28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51EDE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1636D01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337.23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2B89DA">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1A0CBC2F">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5DE0BBE7">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0.75</w:t>
            </w:r>
          </w:p>
        </w:tc>
        <w:tc>
          <w:tcPr>
            <w:tcW w:w="0" w:type="auto"/>
            <w:tcBorders>
              <w:top w:val="nil"/>
              <w:left w:val="nil"/>
              <w:bottom w:val="single" w:color="auto" w:sz="4" w:space="0"/>
              <w:right w:val="single" w:color="auto" w:sz="4" w:space="0"/>
            </w:tcBorders>
            <w:shd w:val="clear" w:color="auto" w:fill="auto"/>
            <w:noWrap/>
            <w:vAlign w:val="center"/>
          </w:tcPr>
          <w:p w14:paraId="0A415642">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0.75</w:t>
            </w:r>
          </w:p>
        </w:tc>
        <w:tc>
          <w:tcPr>
            <w:tcW w:w="0" w:type="auto"/>
            <w:tcBorders>
              <w:top w:val="nil"/>
              <w:left w:val="nil"/>
              <w:bottom w:val="single" w:color="auto" w:sz="4" w:space="0"/>
              <w:right w:val="single" w:color="auto" w:sz="4" w:space="0"/>
            </w:tcBorders>
            <w:shd w:val="clear" w:color="auto" w:fill="auto"/>
            <w:noWrap/>
            <w:vAlign w:val="center"/>
          </w:tcPr>
          <w:p w14:paraId="3AD9D4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05B5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4FD38B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C108E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2222C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E0A055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3849E2">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5960627">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1E904B30">
            <w:pPr>
              <w:jc w:val="center"/>
              <w:rPr>
                <w:rFonts w:ascii="仿宋_GB2312" w:hAnsi="Times New Roman" w:eastAsia="仿宋_GB2312" w:cs="Times New Roman"/>
                <w:color w:val="000000"/>
                <w:sz w:val="22"/>
              </w:rPr>
            </w:pPr>
          </w:p>
        </w:tc>
        <w:tc>
          <w:tcPr>
            <w:tcW w:w="0" w:type="auto"/>
            <w:tcBorders>
              <w:top w:val="nil"/>
              <w:left w:val="nil"/>
              <w:bottom w:val="single" w:color="auto" w:sz="4" w:space="0"/>
              <w:right w:val="single" w:color="auto" w:sz="4" w:space="0"/>
            </w:tcBorders>
            <w:shd w:val="clear" w:color="auto" w:fill="auto"/>
            <w:noWrap/>
            <w:vAlign w:val="center"/>
          </w:tcPr>
          <w:p w14:paraId="024CE116">
            <w:pPr>
              <w:jc w:val="center"/>
              <w:rPr>
                <w:rFonts w:ascii="仿宋_GB2312" w:hAnsi="Times New Roman" w:eastAsia="仿宋_GB2312" w:cs="Times New Roman"/>
                <w:color w:val="000000"/>
                <w:sz w:val="22"/>
              </w:rPr>
            </w:pPr>
          </w:p>
        </w:tc>
        <w:tc>
          <w:tcPr>
            <w:tcW w:w="0" w:type="auto"/>
            <w:tcBorders>
              <w:top w:val="nil"/>
              <w:left w:val="nil"/>
              <w:bottom w:val="single" w:color="auto" w:sz="4" w:space="0"/>
              <w:right w:val="single" w:color="auto" w:sz="4" w:space="0"/>
            </w:tcBorders>
            <w:shd w:val="clear" w:color="auto" w:fill="auto"/>
            <w:noWrap/>
            <w:vAlign w:val="center"/>
          </w:tcPr>
          <w:p w14:paraId="125F41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32FD1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4B9F88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216D4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1119C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9524FE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A6C216">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18778A0">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3232503A">
            <w:pPr>
              <w:jc w:val="center"/>
              <w:rPr>
                <w:rFonts w:ascii="仿宋_GB2312" w:hAnsi="Times New Roman" w:eastAsia="仿宋_GB2312" w:cs="Times New Roman"/>
                <w:color w:val="000000"/>
                <w:sz w:val="22"/>
              </w:rPr>
            </w:pPr>
          </w:p>
        </w:tc>
        <w:tc>
          <w:tcPr>
            <w:tcW w:w="0" w:type="auto"/>
            <w:tcBorders>
              <w:top w:val="nil"/>
              <w:left w:val="nil"/>
              <w:bottom w:val="single" w:color="auto" w:sz="4" w:space="0"/>
              <w:right w:val="single" w:color="auto" w:sz="4" w:space="0"/>
            </w:tcBorders>
            <w:shd w:val="clear" w:color="auto" w:fill="auto"/>
            <w:noWrap/>
            <w:vAlign w:val="center"/>
          </w:tcPr>
          <w:p w14:paraId="19132024">
            <w:pPr>
              <w:jc w:val="center"/>
              <w:rPr>
                <w:rFonts w:ascii="仿宋_GB2312" w:hAnsi="Times New Roman" w:eastAsia="仿宋_GB2312" w:cs="Times New Roman"/>
                <w:color w:val="000000"/>
                <w:sz w:val="22"/>
              </w:rPr>
            </w:pPr>
          </w:p>
        </w:tc>
        <w:tc>
          <w:tcPr>
            <w:tcW w:w="0" w:type="auto"/>
            <w:tcBorders>
              <w:top w:val="nil"/>
              <w:left w:val="nil"/>
              <w:bottom w:val="single" w:color="auto" w:sz="4" w:space="0"/>
              <w:right w:val="single" w:color="auto" w:sz="4" w:space="0"/>
            </w:tcBorders>
            <w:shd w:val="clear" w:color="auto" w:fill="auto"/>
            <w:noWrap/>
            <w:vAlign w:val="center"/>
          </w:tcPr>
          <w:p w14:paraId="01A8BD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488BA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305EF62">
        <w:tblPrEx>
          <w:tblCellMar>
            <w:top w:w="0" w:type="dxa"/>
            <w:left w:w="108" w:type="dxa"/>
            <w:bottom w:w="0" w:type="dxa"/>
            <w:right w:w="108" w:type="dxa"/>
          </w:tblCellMar>
        </w:tblPrEx>
        <w:trPr>
          <w:trHeight w:val="32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D5484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CBCD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DE5647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18B1A3">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7F561091">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3A158F94">
            <w:pPr>
              <w:jc w:val="center"/>
              <w:rPr>
                <w:rFonts w:ascii="仿宋_GB2312" w:hAnsi="Times New Roman" w:eastAsia="仿宋_GB2312" w:cs="Times New Roman"/>
                <w:color w:val="000000"/>
                <w:sz w:val="22"/>
              </w:rPr>
            </w:pPr>
          </w:p>
        </w:tc>
        <w:tc>
          <w:tcPr>
            <w:tcW w:w="0" w:type="auto"/>
            <w:tcBorders>
              <w:top w:val="nil"/>
              <w:left w:val="nil"/>
              <w:bottom w:val="single" w:color="auto" w:sz="4" w:space="0"/>
              <w:right w:val="single" w:color="auto" w:sz="4" w:space="0"/>
            </w:tcBorders>
            <w:shd w:val="clear" w:color="auto" w:fill="auto"/>
            <w:noWrap/>
            <w:vAlign w:val="center"/>
          </w:tcPr>
          <w:p w14:paraId="518BE033">
            <w:pPr>
              <w:jc w:val="center"/>
              <w:rPr>
                <w:rFonts w:ascii="仿宋_GB2312" w:hAnsi="Times New Roman" w:eastAsia="仿宋_GB2312" w:cs="Times New Roman"/>
                <w:color w:val="000000"/>
                <w:sz w:val="22"/>
              </w:rPr>
            </w:pPr>
          </w:p>
        </w:tc>
        <w:tc>
          <w:tcPr>
            <w:tcW w:w="0" w:type="auto"/>
            <w:tcBorders>
              <w:top w:val="nil"/>
              <w:left w:val="nil"/>
              <w:bottom w:val="single" w:color="auto" w:sz="4" w:space="0"/>
              <w:right w:val="single" w:color="auto" w:sz="4" w:space="0"/>
            </w:tcBorders>
            <w:shd w:val="clear" w:color="auto" w:fill="auto"/>
            <w:noWrap/>
            <w:vAlign w:val="center"/>
          </w:tcPr>
          <w:p w14:paraId="18CE33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056F0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4CE62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27F31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7531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BD3C3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8FCC1C">
            <w:pPr>
              <w:widowControl/>
              <w:jc w:val="left"/>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五、社会保障和就业支出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442B28C">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752C2821">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32.24</w:t>
            </w:r>
          </w:p>
        </w:tc>
        <w:tc>
          <w:tcPr>
            <w:tcW w:w="0" w:type="auto"/>
            <w:tcBorders>
              <w:top w:val="nil"/>
              <w:left w:val="nil"/>
              <w:bottom w:val="single" w:color="auto" w:sz="4" w:space="0"/>
              <w:right w:val="single" w:color="auto" w:sz="4" w:space="0"/>
            </w:tcBorders>
            <w:shd w:val="clear" w:color="auto" w:fill="auto"/>
            <w:noWrap/>
            <w:vAlign w:val="center"/>
          </w:tcPr>
          <w:p w14:paraId="3A3FB2A0">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32.24</w:t>
            </w:r>
          </w:p>
        </w:tc>
        <w:tc>
          <w:tcPr>
            <w:tcW w:w="0" w:type="auto"/>
            <w:tcBorders>
              <w:top w:val="nil"/>
              <w:left w:val="nil"/>
              <w:bottom w:val="single" w:color="auto" w:sz="4" w:space="0"/>
              <w:right w:val="single" w:color="auto" w:sz="4" w:space="0"/>
            </w:tcBorders>
            <w:shd w:val="clear" w:color="auto" w:fill="auto"/>
            <w:noWrap/>
            <w:vAlign w:val="center"/>
          </w:tcPr>
          <w:p w14:paraId="706FF2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A281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2B8FF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5EF44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7118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6CB1C7C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105D68">
            <w:pPr>
              <w:jc w:val="left"/>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六、卫生健康支出</w:t>
            </w:r>
          </w:p>
        </w:tc>
        <w:tc>
          <w:tcPr>
            <w:tcW w:w="0" w:type="auto"/>
            <w:tcBorders>
              <w:top w:val="nil"/>
              <w:left w:val="nil"/>
              <w:bottom w:val="single" w:color="auto" w:sz="4" w:space="0"/>
              <w:right w:val="single" w:color="auto" w:sz="4" w:space="0"/>
            </w:tcBorders>
            <w:shd w:val="clear" w:color="auto" w:fill="auto"/>
            <w:noWrap/>
            <w:vAlign w:val="center"/>
          </w:tcPr>
          <w:p w14:paraId="5651F334">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54EE93B6">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6.98</w:t>
            </w:r>
          </w:p>
        </w:tc>
        <w:tc>
          <w:tcPr>
            <w:tcW w:w="0" w:type="auto"/>
            <w:tcBorders>
              <w:top w:val="nil"/>
              <w:left w:val="nil"/>
              <w:bottom w:val="single" w:color="auto" w:sz="4" w:space="0"/>
              <w:right w:val="single" w:color="auto" w:sz="4" w:space="0"/>
            </w:tcBorders>
            <w:shd w:val="clear" w:color="auto" w:fill="auto"/>
            <w:noWrap/>
            <w:vAlign w:val="center"/>
          </w:tcPr>
          <w:p w14:paraId="757B63FC">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6.98</w:t>
            </w:r>
          </w:p>
        </w:tc>
        <w:tc>
          <w:tcPr>
            <w:tcW w:w="0" w:type="auto"/>
            <w:tcBorders>
              <w:top w:val="nil"/>
              <w:left w:val="nil"/>
              <w:bottom w:val="single" w:color="auto" w:sz="4" w:space="0"/>
              <w:right w:val="single" w:color="auto" w:sz="4" w:space="0"/>
            </w:tcBorders>
            <w:shd w:val="clear" w:color="auto" w:fill="auto"/>
            <w:noWrap/>
            <w:vAlign w:val="center"/>
          </w:tcPr>
          <w:p w14:paraId="230104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813BA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5BCCB5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34A5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EF7D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4CE1E6F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1BB78F">
            <w:pPr>
              <w:jc w:val="left"/>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七、城乡社区支出</w:t>
            </w:r>
          </w:p>
        </w:tc>
        <w:tc>
          <w:tcPr>
            <w:tcW w:w="0" w:type="auto"/>
            <w:tcBorders>
              <w:top w:val="nil"/>
              <w:left w:val="nil"/>
              <w:bottom w:val="single" w:color="auto" w:sz="4" w:space="0"/>
              <w:right w:val="single" w:color="auto" w:sz="4" w:space="0"/>
            </w:tcBorders>
            <w:shd w:val="clear" w:color="auto" w:fill="auto"/>
            <w:noWrap/>
            <w:vAlign w:val="center"/>
          </w:tcPr>
          <w:p w14:paraId="6388456C">
            <w:pPr>
              <w:widowControl/>
              <w:jc w:val="center"/>
              <w:textAlignment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5C45C6F6">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297.26</w:t>
            </w:r>
          </w:p>
        </w:tc>
        <w:tc>
          <w:tcPr>
            <w:tcW w:w="0" w:type="auto"/>
            <w:tcBorders>
              <w:top w:val="nil"/>
              <w:left w:val="nil"/>
              <w:bottom w:val="single" w:color="auto" w:sz="4" w:space="0"/>
              <w:right w:val="single" w:color="auto" w:sz="4" w:space="0"/>
            </w:tcBorders>
            <w:shd w:val="clear" w:color="auto" w:fill="auto"/>
            <w:noWrap/>
            <w:vAlign w:val="center"/>
          </w:tcPr>
          <w:p w14:paraId="58D804F5">
            <w:pPr>
              <w:jc w:val="center"/>
              <w:rPr>
                <w:rFonts w:ascii="仿宋_GB2312" w:hAnsi="Times New Roman" w:eastAsia="仿宋_GB2312" w:cs="Times New Roman"/>
                <w:color w:val="000000"/>
                <w:sz w:val="22"/>
              </w:rPr>
            </w:pPr>
            <w:r>
              <w:rPr>
                <w:rFonts w:hint="eastAsia" w:ascii="仿宋_GB2312" w:hAnsi="Times New Roman" w:eastAsia="仿宋_GB2312" w:cs="Times New Roman"/>
                <w:color w:val="000000"/>
                <w:sz w:val="22"/>
              </w:rPr>
              <w:t>297.26</w:t>
            </w:r>
          </w:p>
        </w:tc>
        <w:tc>
          <w:tcPr>
            <w:tcW w:w="0" w:type="auto"/>
            <w:tcBorders>
              <w:top w:val="nil"/>
              <w:left w:val="nil"/>
              <w:bottom w:val="single" w:color="auto" w:sz="4" w:space="0"/>
              <w:right w:val="single" w:color="auto" w:sz="4" w:space="0"/>
            </w:tcBorders>
            <w:shd w:val="clear" w:color="auto" w:fill="auto"/>
            <w:noWrap/>
            <w:vAlign w:val="center"/>
          </w:tcPr>
          <w:p w14:paraId="59B0D5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2DE50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32A496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B76AD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27AE4356">
            <w:pPr>
              <w:widowControl/>
              <w:jc w:val="center"/>
              <w:rPr>
                <w:rFonts w:ascii="Times New Roman" w:hAnsi="Times New Roman" w:eastAsia="仿宋_GB2312" w:cs="Times New Roman"/>
                <w:b/>
                <w:kern w:val="0"/>
                <w:sz w:val="22"/>
              </w:rPr>
            </w:pPr>
            <w:r>
              <w:rPr>
                <w:rFonts w:ascii="Times New Roman" w:hAnsi="Times New Roman" w:eastAsia="仿宋_GB2312" w:cs="Times New Roman"/>
                <w:b/>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ACF6BF9">
            <w:pPr>
              <w:widowControl/>
              <w:jc w:val="right"/>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337.23</w:t>
            </w:r>
            <w:r>
              <w:rPr>
                <w:rFonts w:ascii="Times New Roman" w:hAnsi="Times New Roman" w:eastAsia="仿宋_GB2312" w:cs="Times New Roman"/>
                <w:b/>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7F906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EA920BD">
            <w:pPr>
              <w:widowControl/>
              <w:jc w:val="center"/>
              <w:rPr>
                <w:rFonts w:ascii="Times New Roman" w:hAnsi="Times New Roman" w:eastAsia="仿宋_GB2312" w:cs="Times New Roman"/>
                <w:b/>
                <w:kern w:val="0"/>
                <w:sz w:val="22"/>
              </w:rPr>
            </w:pPr>
            <w:r>
              <w:rPr>
                <w:rFonts w:ascii="Times New Roman" w:hAnsi="Times New Roman" w:eastAsia="仿宋_GB2312" w:cs="Times New Roman"/>
                <w:b/>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28CE8CF8">
            <w:pPr>
              <w:widowControl/>
              <w:jc w:val="center"/>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337.23</w:t>
            </w:r>
            <w:r>
              <w:rPr>
                <w:rFonts w:ascii="Times New Roman" w:hAnsi="Times New Roman" w:eastAsia="仿宋_GB2312" w:cs="Times New Roman"/>
                <w:b/>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8FC8BD">
            <w:pPr>
              <w:jc w:val="center"/>
              <w:rPr>
                <w:rFonts w:ascii="仿宋_GB2312" w:hAnsi="Times New Roman" w:eastAsia="仿宋_GB2312" w:cs="Times New Roman"/>
                <w:b/>
                <w:color w:val="000000"/>
                <w:sz w:val="22"/>
              </w:rPr>
            </w:pPr>
            <w:r>
              <w:rPr>
                <w:rFonts w:hint="eastAsia" w:ascii="仿宋_GB2312" w:hAnsi="Times New Roman" w:eastAsia="仿宋_GB2312" w:cs="Times New Roman"/>
                <w:b/>
                <w:color w:val="000000"/>
                <w:sz w:val="22"/>
              </w:rPr>
              <w:t>337.23</w:t>
            </w:r>
          </w:p>
        </w:tc>
        <w:tc>
          <w:tcPr>
            <w:tcW w:w="0" w:type="auto"/>
            <w:tcBorders>
              <w:top w:val="nil"/>
              <w:left w:val="nil"/>
              <w:bottom w:val="single" w:color="auto" w:sz="4" w:space="0"/>
              <w:right w:val="single" w:color="auto" w:sz="4" w:space="0"/>
            </w:tcBorders>
            <w:shd w:val="clear" w:color="auto" w:fill="auto"/>
            <w:noWrap/>
            <w:vAlign w:val="center"/>
          </w:tcPr>
          <w:p w14:paraId="5D779D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7E972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CEE124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4F11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93F4D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416F87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4D3A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26670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58D680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BD8B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FB2E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DEE9A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46D44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61A1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7A65A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400A6D0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F0913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8657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954E9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EA8A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E4B8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5A7BE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33D5F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9999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5432B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669098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75CE1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697F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7BC739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B69C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7070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B42E2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DA7B3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07E7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B4C41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3EA3930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02D62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CDEA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11A4B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0B9D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9B38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DDCFE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53E40F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ECCCDC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F15C775">
            <w:pPr>
              <w:widowControl/>
              <w:jc w:val="center"/>
              <w:rPr>
                <w:rFonts w:ascii="Times New Roman" w:hAnsi="Times New Roman" w:eastAsia="仿宋_GB2312" w:cs="Times New Roman"/>
                <w:b/>
                <w:kern w:val="0"/>
                <w:sz w:val="22"/>
              </w:rPr>
            </w:pPr>
            <w:r>
              <w:rPr>
                <w:rFonts w:ascii="Times New Roman" w:hAnsi="Times New Roman" w:eastAsia="仿宋_GB2312" w:cs="Times New Roman"/>
                <w:b/>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2DBAF485">
            <w:pPr>
              <w:widowControl/>
              <w:jc w:val="right"/>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337.23</w:t>
            </w:r>
            <w:r>
              <w:rPr>
                <w:rFonts w:ascii="Times New Roman" w:hAnsi="Times New Roman" w:eastAsia="仿宋_GB2312" w:cs="Times New Roman"/>
                <w:b/>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2449DF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267F2DF">
            <w:pPr>
              <w:widowControl/>
              <w:jc w:val="center"/>
              <w:rPr>
                <w:rFonts w:ascii="Times New Roman" w:hAnsi="Times New Roman" w:eastAsia="仿宋_GB2312" w:cs="Times New Roman"/>
                <w:b/>
                <w:kern w:val="0"/>
                <w:sz w:val="22"/>
              </w:rPr>
            </w:pPr>
            <w:r>
              <w:rPr>
                <w:rFonts w:ascii="Times New Roman" w:hAnsi="Times New Roman" w:eastAsia="仿宋_GB2312" w:cs="Times New Roman"/>
                <w:b/>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3C9F55B7">
            <w:pPr>
              <w:widowControl/>
              <w:jc w:val="center"/>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337.23</w:t>
            </w:r>
            <w:r>
              <w:rPr>
                <w:rFonts w:ascii="Times New Roman" w:hAnsi="Times New Roman" w:eastAsia="仿宋_GB2312" w:cs="Times New Roman"/>
                <w:b/>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FE22EAB">
            <w:pPr>
              <w:widowControl/>
              <w:jc w:val="center"/>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337.23</w:t>
            </w:r>
            <w:r>
              <w:rPr>
                <w:rFonts w:ascii="Times New Roman" w:hAnsi="Times New Roman" w:eastAsia="仿宋_GB2312" w:cs="Times New Roman"/>
                <w:b/>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232AE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9EC8C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5DF8CAB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BEB7D67">
      <w:pPr>
        <w:widowControl/>
        <w:jc w:val="center"/>
        <w:rPr>
          <w:rFonts w:ascii="Times New Roman" w:hAnsi="Times New Roman" w:eastAsia="方正小标宋_GBK" w:cs="Times New Roman"/>
          <w:kern w:val="0"/>
          <w:sz w:val="36"/>
          <w:szCs w:val="36"/>
        </w:rPr>
      </w:pPr>
    </w:p>
    <w:p w14:paraId="53F3920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450BC017">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bCs/>
          <w:kern w:val="0"/>
          <w:sz w:val="24"/>
          <w:szCs w:val="24"/>
        </w:rPr>
        <w:t xml:space="preserve">蓝山县建设工程质量安全监督站               </w:t>
      </w:r>
      <w:r>
        <w:rPr>
          <w:rFonts w:ascii="Times New Roman" w:hAnsi="Times New Roman" w:eastAsia="仿宋_GB2312" w:cs="Times New Roman"/>
          <w:color w:val="000000"/>
          <w:kern w:val="0"/>
          <w:szCs w:val="21"/>
        </w:rPr>
        <w:t>公开05表</w:t>
      </w:r>
    </w:p>
    <w:p w14:paraId="0545C57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8094F12">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133958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A75F31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EED7F63">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8886BC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3E2DF9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B4D74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A93774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37E251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7569B5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E0666B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BB8515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2C1EEE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949694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D59823F">
            <w:pPr>
              <w:widowControl/>
              <w:jc w:val="left"/>
              <w:rPr>
                <w:rFonts w:ascii="Times New Roman" w:hAnsi="Times New Roman" w:eastAsia="仿宋_GB2312" w:cs="Times New Roman"/>
                <w:kern w:val="0"/>
                <w:szCs w:val="21"/>
              </w:rPr>
            </w:pPr>
          </w:p>
        </w:tc>
      </w:tr>
      <w:tr w14:paraId="07CEEE19">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96261D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8BBA1A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8FCCD5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0B5C84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EE1351D">
            <w:pPr>
              <w:widowControl/>
              <w:jc w:val="left"/>
              <w:rPr>
                <w:rFonts w:ascii="Times New Roman" w:hAnsi="Times New Roman" w:eastAsia="仿宋_GB2312" w:cs="Times New Roman"/>
                <w:kern w:val="0"/>
                <w:szCs w:val="21"/>
              </w:rPr>
            </w:pPr>
          </w:p>
        </w:tc>
      </w:tr>
      <w:tr w14:paraId="0EBD92D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22112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E82F0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4FAFB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69E70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4D7342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98F455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E5A571E">
            <w:pPr>
              <w:widowControl/>
              <w:jc w:val="center"/>
              <w:rPr>
                <w:rFonts w:ascii="Times New Roman" w:hAnsi="Times New Roman" w:eastAsia="仿宋_GB2312" w:cs="Times New Roman"/>
                <w:b/>
                <w:kern w:val="0"/>
                <w:szCs w:val="21"/>
              </w:rPr>
            </w:pPr>
            <w:r>
              <w:rPr>
                <w:rFonts w:hint="eastAsia" w:ascii="Times New Roman" w:hAnsi="Times New Roman" w:eastAsia="仿宋_GB2312" w:cs="Times New Roman"/>
                <w:b/>
                <w:kern w:val="0"/>
                <w:szCs w:val="21"/>
              </w:rPr>
              <w:t>337.23</w:t>
            </w:r>
            <w:r>
              <w:rPr>
                <w:rFonts w:ascii="Times New Roman" w:hAnsi="Times New Roman" w:eastAsia="仿宋_GB2312" w:cs="Times New Roman"/>
                <w:b/>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A34A963">
            <w:pPr>
              <w:widowControl/>
              <w:jc w:val="center"/>
              <w:rPr>
                <w:rFonts w:ascii="Times New Roman" w:hAnsi="Times New Roman" w:eastAsia="仿宋_GB2312" w:cs="Times New Roman"/>
                <w:b/>
                <w:kern w:val="0"/>
                <w:szCs w:val="21"/>
              </w:rPr>
            </w:pPr>
            <w:r>
              <w:rPr>
                <w:rFonts w:hint="eastAsia" w:ascii="Times New Roman" w:hAnsi="Times New Roman" w:eastAsia="仿宋_GB2312" w:cs="Times New Roman"/>
                <w:b/>
                <w:kern w:val="0"/>
                <w:szCs w:val="21"/>
              </w:rPr>
              <w:t>337.23</w:t>
            </w:r>
            <w:r>
              <w:rPr>
                <w:rFonts w:ascii="Times New Roman" w:hAnsi="Times New Roman" w:eastAsia="仿宋_GB2312" w:cs="Times New Roman"/>
                <w:b/>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74F27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BEAD7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0AB99C">
            <w:pPr>
              <w:jc w:val="center"/>
              <w:rPr>
                <w:rFonts w:ascii="仿宋_GB2312" w:hAnsi="Times New Roman" w:eastAsia="仿宋_GB2312" w:cs="Times New Roman"/>
                <w:szCs w:val="21"/>
              </w:rPr>
            </w:pPr>
            <w:r>
              <w:rPr>
                <w:rFonts w:hint="eastAsia" w:ascii="仿宋_GB2312" w:hAnsi="Times New Roman" w:eastAsia="仿宋_GB2312" w:cs="Times New Roman"/>
                <w:szCs w:val="21"/>
              </w:rPr>
              <w:t>2019999</w:t>
            </w:r>
          </w:p>
        </w:tc>
        <w:tc>
          <w:tcPr>
            <w:tcW w:w="3527" w:type="dxa"/>
            <w:tcBorders>
              <w:top w:val="nil"/>
              <w:left w:val="nil"/>
              <w:bottom w:val="single" w:color="auto" w:sz="4" w:space="0"/>
              <w:right w:val="single" w:color="auto" w:sz="4" w:space="0"/>
            </w:tcBorders>
            <w:shd w:val="clear" w:color="auto" w:fill="auto"/>
            <w:vAlign w:val="center"/>
          </w:tcPr>
          <w:p w14:paraId="72B4454A">
            <w:pPr>
              <w:rPr>
                <w:rFonts w:ascii="仿宋_GB2312" w:hAnsi="宋体" w:eastAsia="仿宋_GB2312" w:cs="宋体"/>
                <w:color w:val="000000"/>
                <w:szCs w:val="21"/>
              </w:rPr>
            </w:pPr>
            <w:r>
              <w:rPr>
                <w:rFonts w:hint="eastAsia" w:ascii="仿宋_GB2312" w:eastAsia="仿宋_GB2312"/>
                <w:color w:val="000000"/>
                <w:szCs w:val="21"/>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56679A31">
            <w:pPr>
              <w:jc w:val="center"/>
              <w:rPr>
                <w:rFonts w:ascii="仿宋_GB2312" w:hAnsi="Times New Roman" w:eastAsia="仿宋_GB2312" w:cs="Times New Roman"/>
                <w:szCs w:val="21"/>
              </w:rPr>
            </w:pPr>
            <w:r>
              <w:rPr>
                <w:rFonts w:hint="eastAsia" w:ascii="仿宋_GB2312" w:hAnsi="Times New Roman" w:eastAsia="仿宋_GB2312" w:cs="Times New Roman"/>
                <w:szCs w:val="21"/>
              </w:rPr>
              <w:t>0.75</w:t>
            </w:r>
          </w:p>
        </w:tc>
        <w:tc>
          <w:tcPr>
            <w:tcW w:w="3492" w:type="dxa"/>
            <w:tcBorders>
              <w:top w:val="nil"/>
              <w:left w:val="nil"/>
              <w:bottom w:val="single" w:color="auto" w:sz="4" w:space="0"/>
              <w:right w:val="single" w:color="auto" w:sz="4" w:space="0"/>
            </w:tcBorders>
            <w:shd w:val="clear" w:color="auto" w:fill="auto"/>
            <w:vAlign w:val="center"/>
          </w:tcPr>
          <w:p w14:paraId="436C6F3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0.75</w:t>
            </w:r>
          </w:p>
        </w:tc>
        <w:tc>
          <w:tcPr>
            <w:tcW w:w="3000" w:type="dxa"/>
            <w:tcBorders>
              <w:top w:val="nil"/>
              <w:left w:val="nil"/>
              <w:bottom w:val="single" w:color="auto" w:sz="4" w:space="0"/>
              <w:right w:val="single" w:color="auto" w:sz="8" w:space="0"/>
            </w:tcBorders>
            <w:shd w:val="clear" w:color="auto" w:fill="auto"/>
            <w:vAlign w:val="center"/>
          </w:tcPr>
          <w:p w14:paraId="02FBF2B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27372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ACC831">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2080501</w:t>
            </w:r>
          </w:p>
        </w:tc>
        <w:tc>
          <w:tcPr>
            <w:tcW w:w="3527" w:type="dxa"/>
            <w:tcBorders>
              <w:top w:val="nil"/>
              <w:left w:val="nil"/>
              <w:bottom w:val="single" w:color="auto" w:sz="4" w:space="0"/>
              <w:right w:val="single" w:color="auto" w:sz="4" w:space="0"/>
            </w:tcBorders>
            <w:shd w:val="clear" w:color="auto" w:fill="auto"/>
            <w:vAlign w:val="center"/>
          </w:tcPr>
          <w:p w14:paraId="0F4B8AFD">
            <w:pPr>
              <w:rPr>
                <w:rFonts w:ascii="仿宋_GB2312" w:hAnsi="宋体" w:eastAsia="仿宋_GB2312" w:cs="宋体"/>
                <w:color w:val="000000"/>
                <w:szCs w:val="21"/>
              </w:rPr>
            </w:pPr>
            <w:r>
              <w:rPr>
                <w:rFonts w:hint="eastAsia" w:ascii="仿宋_GB2312" w:eastAsia="仿宋_GB2312"/>
                <w:color w:val="000000"/>
                <w:szCs w:val="21"/>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4A0534FF">
            <w:pPr>
              <w:pStyle w:val="2"/>
              <w:jc w:val="center"/>
              <w:rPr>
                <w:rFonts w:ascii="仿宋_GB2312" w:eastAsia="仿宋_GB2312"/>
                <w:sz w:val="21"/>
                <w:szCs w:val="21"/>
              </w:rPr>
            </w:pPr>
            <w:r>
              <w:rPr>
                <w:rFonts w:hint="eastAsia" w:ascii="仿宋_GB2312" w:eastAsia="仿宋_GB2312"/>
                <w:sz w:val="21"/>
                <w:szCs w:val="21"/>
              </w:rPr>
              <w:t>0.06</w:t>
            </w:r>
          </w:p>
        </w:tc>
        <w:tc>
          <w:tcPr>
            <w:tcW w:w="3492" w:type="dxa"/>
            <w:tcBorders>
              <w:top w:val="nil"/>
              <w:left w:val="nil"/>
              <w:bottom w:val="single" w:color="auto" w:sz="4" w:space="0"/>
              <w:right w:val="single" w:color="auto" w:sz="4" w:space="0"/>
            </w:tcBorders>
            <w:shd w:val="clear" w:color="auto" w:fill="auto"/>
            <w:vAlign w:val="center"/>
          </w:tcPr>
          <w:p w14:paraId="18FADEE0">
            <w:pPr>
              <w:pStyle w:val="2"/>
              <w:jc w:val="center"/>
              <w:rPr>
                <w:rFonts w:ascii="仿宋_GB2312" w:eastAsia="仿宋_GB2312"/>
                <w:sz w:val="21"/>
                <w:szCs w:val="21"/>
              </w:rPr>
            </w:pPr>
            <w:r>
              <w:rPr>
                <w:rFonts w:hint="eastAsia" w:ascii="仿宋_GB2312" w:eastAsia="仿宋_GB2312"/>
                <w:sz w:val="21"/>
                <w:szCs w:val="21"/>
              </w:rPr>
              <w:t>0.06</w:t>
            </w:r>
          </w:p>
        </w:tc>
        <w:tc>
          <w:tcPr>
            <w:tcW w:w="3000" w:type="dxa"/>
            <w:tcBorders>
              <w:top w:val="nil"/>
              <w:left w:val="nil"/>
              <w:bottom w:val="single" w:color="auto" w:sz="4" w:space="0"/>
              <w:right w:val="single" w:color="auto" w:sz="8" w:space="0"/>
            </w:tcBorders>
            <w:shd w:val="clear" w:color="auto" w:fill="auto"/>
            <w:vAlign w:val="center"/>
          </w:tcPr>
          <w:p w14:paraId="3CD27E1B">
            <w:pPr>
              <w:widowControl/>
              <w:jc w:val="left"/>
              <w:rPr>
                <w:rFonts w:ascii="Times New Roman" w:hAnsi="Times New Roman" w:eastAsia="仿宋_GB2312" w:cs="Times New Roman"/>
                <w:kern w:val="0"/>
                <w:szCs w:val="21"/>
              </w:rPr>
            </w:pPr>
          </w:p>
        </w:tc>
      </w:tr>
      <w:tr w14:paraId="0A784C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6AC1F6">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2080505</w:t>
            </w:r>
          </w:p>
        </w:tc>
        <w:tc>
          <w:tcPr>
            <w:tcW w:w="3527" w:type="dxa"/>
            <w:tcBorders>
              <w:top w:val="nil"/>
              <w:left w:val="nil"/>
              <w:bottom w:val="single" w:color="auto" w:sz="4" w:space="0"/>
              <w:right w:val="single" w:color="auto" w:sz="4" w:space="0"/>
            </w:tcBorders>
            <w:shd w:val="clear" w:color="auto" w:fill="auto"/>
            <w:vAlign w:val="center"/>
          </w:tcPr>
          <w:p w14:paraId="133F5B3C">
            <w:pPr>
              <w:rPr>
                <w:rFonts w:ascii="仿宋_GB2312" w:hAnsi="宋体" w:eastAsia="仿宋_GB2312" w:cs="宋体"/>
                <w:color w:val="000000"/>
                <w:szCs w:val="21"/>
              </w:rPr>
            </w:pPr>
            <w:r>
              <w:rPr>
                <w:rFonts w:hint="eastAsia" w:ascii="仿宋_GB2312" w:eastAsia="仿宋_GB2312"/>
                <w:color w:val="000000"/>
                <w:szCs w:val="21"/>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9B418EE">
            <w:pPr>
              <w:jc w:val="center"/>
              <w:rPr>
                <w:rFonts w:ascii="仿宋_GB2312" w:hAnsi="Times New Roman" w:eastAsia="仿宋_GB2312" w:cs="Times New Roman"/>
                <w:szCs w:val="21"/>
              </w:rPr>
            </w:pPr>
            <w:r>
              <w:rPr>
                <w:rFonts w:hint="eastAsia" w:ascii="仿宋_GB2312" w:hAnsi="Times New Roman" w:eastAsia="仿宋_GB2312" w:cs="Times New Roman"/>
                <w:szCs w:val="21"/>
              </w:rPr>
              <w:t>30.38</w:t>
            </w:r>
          </w:p>
        </w:tc>
        <w:tc>
          <w:tcPr>
            <w:tcW w:w="3492" w:type="dxa"/>
            <w:tcBorders>
              <w:top w:val="nil"/>
              <w:left w:val="nil"/>
              <w:bottom w:val="single" w:color="auto" w:sz="4" w:space="0"/>
              <w:right w:val="single" w:color="auto" w:sz="4" w:space="0"/>
            </w:tcBorders>
            <w:shd w:val="clear" w:color="auto" w:fill="auto"/>
            <w:vAlign w:val="center"/>
          </w:tcPr>
          <w:p w14:paraId="3F0F4592">
            <w:pPr>
              <w:jc w:val="center"/>
              <w:rPr>
                <w:rFonts w:ascii="仿宋_GB2312" w:hAnsi="Times New Roman" w:eastAsia="仿宋_GB2312" w:cs="Times New Roman"/>
                <w:szCs w:val="21"/>
              </w:rPr>
            </w:pPr>
            <w:r>
              <w:rPr>
                <w:rFonts w:hint="eastAsia" w:ascii="仿宋_GB2312" w:hAnsi="Times New Roman" w:eastAsia="仿宋_GB2312" w:cs="Times New Roman"/>
                <w:szCs w:val="21"/>
              </w:rPr>
              <w:t>30.38</w:t>
            </w:r>
          </w:p>
        </w:tc>
        <w:tc>
          <w:tcPr>
            <w:tcW w:w="3000" w:type="dxa"/>
            <w:tcBorders>
              <w:top w:val="nil"/>
              <w:left w:val="nil"/>
              <w:bottom w:val="single" w:color="auto" w:sz="4" w:space="0"/>
              <w:right w:val="single" w:color="auto" w:sz="8" w:space="0"/>
            </w:tcBorders>
            <w:shd w:val="clear" w:color="auto" w:fill="auto"/>
            <w:vAlign w:val="center"/>
          </w:tcPr>
          <w:p w14:paraId="67CAB0A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6E285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AC8C28">
            <w:pPr>
              <w:jc w:val="center"/>
              <w:rPr>
                <w:rFonts w:ascii="仿宋_GB2312" w:hAnsi="Times New Roman" w:eastAsia="仿宋_GB2312" w:cs="Times New Roman"/>
                <w:szCs w:val="21"/>
              </w:rPr>
            </w:pPr>
            <w:r>
              <w:rPr>
                <w:rFonts w:hint="eastAsia" w:ascii="仿宋_GB2312" w:hAnsi="Times New Roman" w:eastAsia="仿宋_GB2312" w:cs="Times New Roman"/>
                <w:szCs w:val="21"/>
              </w:rPr>
              <w:t>2080599</w:t>
            </w:r>
          </w:p>
        </w:tc>
        <w:tc>
          <w:tcPr>
            <w:tcW w:w="3527" w:type="dxa"/>
            <w:tcBorders>
              <w:top w:val="nil"/>
              <w:left w:val="nil"/>
              <w:bottom w:val="single" w:color="auto" w:sz="4" w:space="0"/>
              <w:right w:val="single" w:color="auto" w:sz="4" w:space="0"/>
            </w:tcBorders>
            <w:shd w:val="clear" w:color="auto" w:fill="auto"/>
            <w:vAlign w:val="center"/>
          </w:tcPr>
          <w:p w14:paraId="527A3D31">
            <w:pPr>
              <w:rPr>
                <w:rFonts w:ascii="仿宋_GB2312" w:hAnsi="宋体" w:eastAsia="仿宋_GB2312" w:cs="宋体"/>
                <w:color w:val="000000"/>
                <w:szCs w:val="21"/>
              </w:rPr>
            </w:pPr>
            <w:r>
              <w:rPr>
                <w:rFonts w:hint="eastAsia" w:ascii="仿宋_GB2312" w:eastAsia="仿宋_GB2312"/>
                <w:color w:val="000000"/>
                <w:szCs w:val="21"/>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2AA8D4B8">
            <w:pPr>
              <w:jc w:val="center"/>
              <w:rPr>
                <w:rFonts w:ascii="仿宋_GB2312" w:hAnsi="Times New Roman" w:eastAsia="仿宋_GB2312" w:cs="Times New Roman"/>
                <w:szCs w:val="21"/>
              </w:rPr>
            </w:pPr>
            <w:r>
              <w:rPr>
                <w:rFonts w:hint="eastAsia" w:ascii="仿宋_GB2312" w:hAnsi="Times New Roman" w:eastAsia="仿宋_GB2312" w:cs="Times New Roman"/>
                <w:szCs w:val="21"/>
              </w:rPr>
              <w:t>1.80</w:t>
            </w:r>
          </w:p>
        </w:tc>
        <w:tc>
          <w:tcPr>
            <w:tcW w:w="3492" w:type="dxa"/>
            <w:tcBorders>
              <w:top w:val="nil"/>
              <w:left w:val="nil"/>
              <w:bottom w:val="single" w:color="auto" w:sz="4" w:space="0"/>
              <w:right w:val="single" w:color="auto" w:sz="4" w:space="0"/>
            </w:tcBorders>
            <w:shd w:val="clear" w:color="auto" w:fill="auto"/>
            <w:vAlign w:val="center"/>
          </w:tcPr>
          <w:p w14:paraId="31E7EF86">
            <w:pPr>
              <w:jc w:val="center"/>
              <w:rPr>
                <w:rFonts w:ascii="仿宋_GB2312" w:hAnsi="Times New Roman" w:eastAsia="仿宋_GB2312" w:cs="Times New Roman"/>
                <w:szCs w:val="21"/>
              </w:rPr>
            </w:pPr>
            <w:r>
              <w:rPr>
                <w:rFonts w:hint="eastAsia" w:ascii="仿宋_GB2312" w:hAnsi="Times New Roman" w:eastAsia="仿宋_GB2312" w:cs="Times New Roman"/>
                <w:szCs w:val="21"/>
              </w:rPr>
              <w:t>1.80</w:t>
            </w:r>
          </w:p>
        </w:tc>
        <w:tc>
          <w:tcPr>
            <w:tcW w:w="3000" w:type="dxa"/>
            <w:tcBorders>
              <w:top w:val="nil"/>
              <w:left w:val="nil"/>
              <w:bottom w:val="single" w:color="auto" w:sz="4" w:space="0"/>
              <w:right w:val="single" w:color="auto" w:sz="8" w:space="0"/>
            </w:tcBorders>
            <w:shd w:val="clear" w:color="auto" w:fill="auto"/>
            <w:vAlign w:val="center"/>
          </w:tcPr>
          <w:p w14:paraId="0A48858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E9047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AE5F81">
            <w:pPr>
              <w:jc w:val="center"/>
              <w:rPr>
                <w:rFonts w:ascii="仿宋_GB2312" w:hAnsi="Times New Roman" w:eastAsia="仿宋_GB2312" w:cs="Times New Roman"/>
                <w:szCs w:val="21"/>
              </w:rPr>
            </w:pPr>
            <w:r>
              <w:rPr>
                <w:rFonts w:hint="eastAsia" w:ascii="仿宋_GB2312" w:hAnsi="Times New Roman" w:eastAsia="仿宋_GB2312" w:cs="Times New Roman"/>
                <w:szCs w:val="21"/>
              </w:rPr>
              <w:t>2101102</w:t>
            </w:r>
          </w:p>
        </w:tc>
        <w:tc>
          <w:tcPr>
            <w:tcW w:w="3527" w:type="dxa"/>
            <w:tcBorders>
              <w:top w:val="nil"/>
              <w:left w:val="nil"/>
              <w:bottom w:val="single" w:color="auto" w:sz="4" w:space="0"/>
              <w:right w:val="single" w:color="auto" w:sz="4" w:space="0"/>
            </w:tcBorders>
            <w:shd w:val="clear" w:color="auto" w:fill="auto"/>
            <w:vAlign w:val="center"/>
          </w:tcPr>
          <w:p w14:paraId="3C8D3FEA">
            <w:pPr>
              <w:rPr>
                <w:rFonts w:ascii="仿宋_GB2312" w:hAnsi="宋体" w:eastAsia="仿宋_GB2312" w:cs="宋体"/>
                <w:color w:val="000000"/>
                <w:szCs w:val="21"/>
              </w:rPr>
            </w:pPr>
            <w:r>
              <w:rPr>
                <w:rFonts w:hint="eastAsia" w:ascii="仿宋_GB2312" w:eastAsia="仿宋_GB2312"/>
                <w:color w:val="000000"/>
                <w:szCs w:val="21"/>
              </w:rPr>
              <w:t>事业单位医疗</w:t>
            </w:r>
          </w:p>
        </w:tc>
        <w:tc>
          <w:tcPr>
            <w:tcW w:w="3000" w:type="dxa"/>
            <w:tcBorders>
              <w:top w:val="nil"/>
              <w:left w:val="nil"/>
              <w:bottom w:val="single" w:color="auto" w:sz="4" w:space="0"/>
              <w:right w:val="single" w:color="auto" w:sz="4" w:space="0"/>
            </w:tcBorders>
            <w:shd w:val="clear" w:color="auto" w:fill="auto"/>
            <w:vAlign w:val="center"/>
          </w:tcPr>
          <w:p w14:paraId="2BD2612E">
            <w:pPr>
              <w:jc w:val="center"/>
              <w:rPr>
                <w:rFonts w:ascii="仿宋_GB2312" w:hAnsi="Times New Roman" w:eastAsia="仿宋_GB2312" w:cs="Times New Roman"/>
                <w:szCs w:val="21"/>
              </w:rPr>
            </w:pPr>
            <w:r>
              <w:rPr>
                <w:rFonts w:hint="eastAsia" w:ascii="仿宋_GB2312" w:hAnsi="Times New Roman" w:eastAsia="仿宋_GB2312" w:cs="Times New Roman"/>
                <w:szCs w:val="21"/>
              </w:rPr>
              <w:t>6.98</w:t>
            </w:r>
          </w:p>
        </w:tc>
        <w:tc>
          <w:tcPr>
            <w:tcW w:w="3492" w:type="dxa"/>
            <w:tcBorders>
              <w:top w:val="nil"/>
              <w:left w:val="nil"/>
              <w:bottom w:val="single" w:color="auto" w:sz="4" w:space="0"/>
              <w:right w:val="single" w:color="auto" w:sz="4" w:space="0"/>
            </w:tcBorders>
            <w:shd w:val="clear" w:color="auto" w:fill="auto"/>
            <w:vAlign w:val="center"/>
          </w:tcPr>
          <w:p w14:paraId="279A4C40">
            <w:pPr>
              <w:jc w:val="center"/>
              <w:rPr>
                <w:rFonts w:ascii="仿宋_GB2312" w:hAnsi="Times New Roman" w:eastAsia="仿宋_GB2312" w:cs="Times New Roman"/>
                <w:szCs w:val="21"/>
              </w:rPr>
            </w:pPr>
            <w:r>
              <w:rPr>
                <w:rFonts w:hint="eastAsia" w:ascii="仿宋_GB2312" w:hAnsi="Times New Roman" w:eastAsia="仿宋_GB2312" w:cs="Times New Roman"/>
                <w:szCs w:val="21"/>
              </w:rPr>
              <w:t>6.98</w:t>
            </w:r>
          </w:p>
        </w:tc>
        <w:tc>
          <w:tcPr>
            <w:tcW w:w="3000" w:type="dxa"/>
            <w:tcBorders>
              <w:top w:val="nil"/>
              <w:left w:val="nil"/>
              <w:bottom w:val="single" w:color="auto" w:sz="4" w:space="0"/>
              <w:right w:val="single" w:color="auto" w:sz="8" w:space="0"/>
            </w:tcBorders>
            <w:shd w:val="clear" w:color="auto" w:fill="auto"/>
            <w:vAlign w:val="center"/>
          </w:tcPr>
          <w:p w14:paraId="709D3C4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2B21A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79DEEB">
            <w:pPr>
              <w:jc w:val="center"/>
              <w:rPr>
                <w:rFonts w:ascii="仿宋_GB2312" w:hAnsi="Times New Roman" w:eastAsia="仿宋_GB2312" w:cs="Times New Roman"/>
                <w:szCs w:val="21"/>
              </w:rPr>
            </w:pPr>
            <w:r>
              <w:rPr>
                <w:rFonts w:hint="eastAsia" w:ascii="仿宋_GB2312" w:hAnsi="Times New Roman" w:eastAsia="仿宋_GB2312" w:cs="Times New Roman"/>
                <w:szCs w:val="21"/>
              </w:rPr>
              <w:t>2120601</w:t>
            </w:r>
          </w:p>
        </w:tc>
        <w:tc>
          <w:tcPr>
            <w:tcW w:w="3527" w:type="dxa"/>
            <w:tcBorders>
              <w:top w:val="nil"/>
              <w:left w:val="nil"/>
              <w:bottom w:val="single" w:color="auto" w:sz="4" w:space="0"/>
              <w:right w:val="single" w:color="auto" w:sz="4" w:space="0"/>
            </w:tcBorders>
            <w:shd w:val="clear" w:color="auto" w:fill="auto"/>
            <w:vAlign w:val="center"/>
          </w:tcPr>
          <w:p w14:paraId="5CA0620E">
            <w:pPr>
              <w:rPr>
                <w:rFonts w:ascii="仿宋_GB2312" w:hAnsi="宋体" w:eastAsia="仿宋_GB2312" w:cs="宋体"/>
                <w:color w:val="000000"/>
                <w:szCs w:val="21"/>
              </w:rPr>
            </w:pPr>
            <w:r>
              <w:rPr>
                <w:rFonts w:hint="eastAsia" w:ascii="仿宋_GB2312" w:eastAsia="仿宋_GB2312"/>
                <w:color w:val="000000"/>
                <w:szCs w:val="21"/>
              </w:rPr>
              <w:t>建设市场管理与监督</w:t>
            </w:r>
          </w:p>
        </w:tc>
        <w:tc>
          <w:tcPr>
            <w:tcW w:w="3000" w:type="dxa"/>
            <w:tcBorders>
              <w:top w:val="nil"/>
              <w:left w:val="nil"/>
              <w:bottom w:val="single" w:color="auto" w:sz="4" w:space="0"/>
              <w:right w:val="single" w:color="auto" w:sz="4" w:space="0"/>
            </w:tcBorders>
            <w:shd w:val="clear" w:color="auto" w:fill="auto"/>
            <w:vAlign w:val="center"/>
          </w:tcPr>
          <w:p w14:paraId="117BD616">
            <w:pPr>
              <w:jc w:val="center"/>
              <w:rPr>
                <w:rFonts w:ascii="仿宋_GB2312" w:hAnsi="Times New Roman" w:eastAsia="仿宋_GB2312" w:cs="Times New Roman"/>
                <w:szCs w:val="21"/>
              </w:rPr>
            </w:pPr>
            <w:r>
              <w:rPr>
                <w:rFonts w:hint="eastAsia" w:ascii="仿宋_GB2312" w:hAnsi="Times New Roman" w:eastAsia="仿宋_GB2312" w:cs="Times New Roman"/>
                <w:szCs w:val="21"/>
              </w:rPr>
              <w:t>297.26</w:t>
            </w:r>
          </w:p>
        </w:tc>
        <w:tc>
          <w:tcPr>
            <w:tcW w:w="3492" w:type="dxa"/>
            <w:tcBorders>
              <w:top w:val="nil"/>
              <w:left w:val="nil"/>
              <w:bottom w:val="single" w:color="auto" w:sz="4" w:space="0"/>
              <w:right w:val="single" w:color="auto" w:sz="4" w:space="0"/>
            </w:tcBorders>
            <w:shd w:val="clear" w:color="auto" w:fill="auto"/>
            <w:vAlign w:val="center"/>
          </w:tcPr>
          <w:p w14:paraId="33BFE038">
            <w:pPr>
              <w:jc w:val="center"/>
              <w:rPr>
                <w:rFonts w:ascii="仿宋_GB2312" w:hAnsi="Times New Roman" w:eastAsia="仿宋_GB2312" w:cs="Times New Roman"/>
                <w:szCs w:val="21"/>
              </w:rPr>
            </w:pPr>
            <w:r>
              <w:rPr>
                <w:rFonts w:hint="eastAsia" w:ascii="仿宋_GB2312" w:hAnsi="Times New Roman" w:eastAsia="仿宋_GB2312" w:cs="Times New Roman"/>
                <w:szCs w:val="21"/>
              </w:rPr>
              <w:t>297.26</w:t>
            </w:r>
          </w:p>
        </w:tc>
        <w:tc>
          <w:tcPr>
            <w:tcW w:w="3000" w:type="dxa"/>
            <w:tcBorders>
              <w:top w:val="nil"/>
              <w:left w:val="nil"/>
              <w:bottom w:val="single" w:color="auto" w:sz="4" w:space="0"/>
              <w:right w:val="single" w:color="auto" w:sz="8" w:space="0"/>
            </w:tcBorders>
            <w:shd w:val="clear" w:color="auto" w:fill="auto"/>
            <w:vAlign w:val="center"/>
          </w:tcPr>
          <w:p w14:paraId="749EDC3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531F3A9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4A86563">
      <w:pPr>
        <w:widowControl/>
        <w:jc w:val="left"/>
        <w:rPr>
          <w:rFonts w:ascii="Times New Roman" w:hAnsi="Times New Roman" w:eastAsia="仿宋_GB2312" w:cs="Times New Roman"/>
          <w:bCs/>
          <w:kern w:val="0"/>
          <w:szCs w:val="21"/>
        </w:rPr>
      </w:pPr>
    </w:p>
    <w:p w14:paraId="17E7976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2577512">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1931F3D6">
      <w:pPr>
        <w:widowControl/>
        <w:wordWrap w:val="0"/>
        <w:spacing w:line="240" w:lineRule="exact"/>
        <w:ind w:right="420" w:firstLine="120" w:firstLineChars="5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bCs/>
          <w:kern w:val="0"/>
          <w:sz w:val="24"/>
          <w:szCs w:val="24"/>
        </w:rPr>
        <w:t>蓝山县建设工程质量安全监督站</w:t>
      </w:r>
      <w:r>
        <w:rPr>
          <w:rFonts w:ascii="Times New Roman" w:hAnsi="Times New Roman" w:eastAsia="仿宋_GB2312" w:cs="Times New Roman"/>
          <w:color w:val="000000"/>
          <w:kern w:val="0"/>
          <w:szCs w:val="21"/>
        </w:rPr>
        <w:t>：公开06表</w:t>
      </w:r>
    </w:p>
    <w:p w14:paraId="4DC37EB6">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9"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31"/>
      </w:tblGrid>
      <w:tr w14:paraId="49CC8E31">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2731D0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6B9B27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B7E750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7D25DC6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3EB7A1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D9B3AE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96DE26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6CB1F14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1" w:type="dxa"/>
            <w:tcBorders>
              <w:top w:val="single" w:color="auto" w:sz="4" w:space="0"/>
              <w:left w:val="nil"/>
              <w:bottom w:val="single" w:color="auto" w:sz="4" w:space="0"/>
              <w:right w:val="single" w:color="auto" w:sz="4" w:space="0"/>
            </w:tcBorders>
            <w:shd w:val="clear" w:color="auto" w:fill="auto"/>
            <w:vAlign w:val="center"/>
          </w:tcPr>
          <w:p w14:paraId="6AB3678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1F9B8D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A27F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7DEF8B6">
            <w:pPr>
              <w:widowControl/>
              <w:jc w:val="left"/>
              <w:rPr>
                <w:rFonts w:ascii="Times New Roman" w:hAnsi="Times New Roman" w:eastAsia="仿宋_GB2312" w:cs="Times New Roman"/>
                <w:b/>
                <w:color w:val="000000"/>
                <w:kern w:val="0"/>
                <w:szCs w:val="20"/>
              </w:rPr>
            </w:pPr>
            <w:r>
              <w:rPr>
                <w:rFonts w:ascii="Times New Roman" w:hAnsi="Times New Roman" w:eastAsia="仿宋_GB2312" w:cs="Times New Roman"/>
                <w:b/>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F075F5B">
            <w:pPr>
              <w:widowControl/>
              <w:jc w:val="center"/>
              <w:rPr>
                <w:rFonts w:ascii="Times New Roman" w:hAnsi="Times New Roman" w:eastAsia="仿宋_GB2312" w:cs="Times New Roman"/>
                <w:b/>
                <w:color w:val="000000"/>
                <w:kern w:val="0"/>
                <w:szCs w:val="20"/>
              </w:rPr>
            </w:pPr>
            <w:r>
              <w:rPr>
                <w:rFonts w:hint="eastAsia" w:ascii="Times New Roman" w:hAnsi="Times New Roman" w:eastAsia="仿宋_GB2312" w:cs="Times New Roman"/>
                <w:b/>
                <w:color w:val="000000"/>
                <w:kern w:val="0"/>
                <w:szCs w:val="20"/>
              </w:rPr>
              <w:t>313.44</w:t>
            </w:r>
            <w:r>
              <w:rPr>
                <w:rFonts w:ascii="Times New Roman" w:hAnsi="Times New Roman" w:eastAsia="仿宋_GB2312" w:cs="Times New Roman"/>
                <w:b/>
                <w:color w:val="000000"/>
                <w:kern w:val="0"/>
                <w:szCs w:val="20"/>
              </w:rPr>
              <w:t>　</w:t>
            </w:r>
            <w:r>
              <w:rPr>
                <w:rFonts w:hint="eastAsia" w:ascii="Times New Roman" w:hAnsi="Times New Roman" w:eastAsia="仿宋_GB2312" w:cs="Times New Roman"/>
                <w:b/>
                <w:color w:val="000000"/>
                <w:kern w:val="0"/>
                <w:szCs w:val="20"/>
              </w:rPr>
              <w:t>313.44031351212.555233</w:t>
            </w:r>
            <w:r>
              <w:rPr>
                <w:rFonts w:ascii="Times New Roman" w:hAnsi="Times New Roman" w:eastAsia="仿宋_GB2312" w:cs="Times New Roman"/>
                <w:b/>
                <w:color w:val="000000"/>
                <w:kern w:val="0"/>
                <w:szCs w:val="20"/>
              </w:rPr>
              <w:t>313.44</w:t>
            </w:r>
          </w:p>
        </w:tc>
        <w:tc>
          <w:tcPr>
            <w:tcW w:w="1116" w:type="dxa"/>
            <w:tcBorders>
              <w:top w:val="nil"/>
              <w:left w:val="nil"/>
              <w:bottom w:val="single" w:color="auto" w:sz="4" w:space="0"/>
              <w:right w:val="single" w:color="auto" w:sz="4" w:space="0"/>
            </w:tcBorders>
            <w:shd w:val="clear" w:color="auto" w:fill="auto"/>
            <w:noWrap/>
            <w:vAlign w:val="center"/>
          </w:tcPr>
          <w:p w14:paraId="48CFC0F6">
            <w:pPr>
              <w:widowControl/>
              <w:jc w:val="left"/>
              <w:rPr>
                <w:rFonts w:ascii="Times New Roman" w:hAnsi="Times New Roman" w:eastAsia="仿宋_GB2312" w:cs="Times New Roman"/>
                <w:b/>
                <w:kern w:val="0"/>
                <w:szCs w:val="20"/>
              </w:rPr>
            </w:pPr>
            <w:r>
              <w:rPr>
                <w:rFonts w:ascii="Times New Roman" w:hAnsi="Times New Roman" w:eastAsia="仿宋_GB2312" w:cs="Times New Roman"/>
                <w:b/>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A2911EA">
            <w:pPr>
              <w:widowControl/>
              <w:jc w:val="left"/>
              <w:rPr>
                <w:rFonts w:ascii="Times New Roman" w:hAnsi="Times New Roman" w:eastAsia="仿宋_GB2312" w:cs="Times New Roman"/>
                <w:b/>
                <w:kern w:val="0"/>
                <w:szCs w:val="20"/>
              </w:rPr>
            </w:pPr>
            <w:r>
              <w:rPr>
                <w:rFonts w:ascii="Times New Roman" w:hAnsi="Times New Roman" w:eastAsia="仿宋_GB2312" w:cs="Times New Roman"/>
                <w:b/>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96FB0D4">
            <w:pPr>
              <w:widowControl/>
              <w:jc w:val="left"/>
              <w:rPr>
                <w:rFonts w:ascii="Times New Roman" w:hAnsi="Times New Roman" w:eastAsia="仿宋_GB2312" w:cs="Times New Roman"/>
                <w:b/>
                <w:kern w:val="0"/>
                <w:szCs w:val="20"/>
              </w:rPr>
            </w:pPr>
            <w:r>
              <w:rPr>
                <w:rFonts w:ascii="Times New Roman" w:hAnsi="Times New Roman" w:eastAsia="仿宋_GB2312" w:cs="Times New Roman"/>
                <w:kern w:val="0"/>
                <w:szCs w:val="20"/>
              </w:rPr>
              <w:t>　</w:t>
            </w:r>
            <w:r>
              <w:rPr>
                <w:rFonts w:ascii="Times New Roman" w:hAnsi="Times New Roman" w:eastAsia="仿宋_GB2312" w:cs="Times New Roman"/>
                <w:b/>
                <w:kern w:val="0"/>
                <w:szCs w:val="20"/>
              </w:rPr>
              <w:t>19.0</w:t>
            </w:r>
            <w:r>
              <w:rPr>
                <w:rFonts w:hint="eastAsia" w:ascii="Times New Roman" w:hAnsi="Times New Roman" w:eastAsia="仿宋_GB2312" w:cs="Times New Roman"/>
                <w:b/>
                <w:kern w:val="0"/>
                <w:szCs w:val="20"/>
              </w:rPr>
              <w:t>0</w:t>
            </w:r>
          </w:p>
        </w:tc>
        <w:tc>
          <w:tcPr>
            <w:tcW w:w="1217" w:type="dxa"/>
            <w:tcBorders>
              <w:top w:val="nil"/>
              <w:left w:val="nil"/>
              <w:bottom w:val="single" w:color="auto" w:sz="4" w:space="0"/>
              <w:right w:val="single" w:color="auto" w:sz="4" w:space="0"/>
            </w:tcBorders>
            <w:shd w:val="clear" w:color="auto" w:fill="auto"/>
            <w:noWrap/>
            <w:vAlign w:val="center"/>
          </w:tcPr>
          <w:p w14:paraId="46AF5D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5519F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31" w:type="dxa"/>
            <w:tcBorders>
              <w:top w:val="nil"/>
              <w:left w:val="nil"/>
              <w:bottom w:val="single" w:color="auto" w:sz="4" w:space="0"/>
              <w:right w:val="single" w:color="auto" w:sz="4" w:space="0"/>
            </w:tcBorders>
            <w:shd w:val="clear" w:color="auto" w:fill="auto"/>
            <w:noWrap/>
            <w:vAlign w:val="center"/>
          </w:tcPr>
          <w:p w14:paraId="22C96B71">
            <w:pPr>
              <w:widowControl/>
              <w:jc w:val="left"/>
              <w:rPr>
                <w:rFonts w:ascii="Times New Roman" w:hAnsi="Times New Roman" w:eastAsia="仿宋_GB2312" w:cs="Times New Roman"/>
                <w:color w:val="000000"/>
                <w:kern w:val="0"/>
                <w:szCs w:val="20"/>
              </w:rPr>
            </w:pPr>
          </w:p>
        </w:tc>
      </w:tr>
      <w:tr w14:paraId="3F53BE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9E2D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B5360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05A5F640">
            <w:pPr>
              <w:pStyle w:val="4"/>
              <w:ind w:left="0" w:leftChars="0"/>
              <w:jc w:val="center"/>
              <w:rPr>
                <w:rFonts w:ascii="Times New Roman" w:hAnsi="Times New Roman" w:eastAsia="仿宋_GB2312" w:cs="Times New Roman"/>
                <w:color w:val="000000"/>
                <w:sz w:val="21"/>
                <w:szCs w:val="20"/>
              </w:rPr>
            </w:pPr>
            <w:r>
              <w:rPr>
                <w:rFonts w:hint="eastAsia" w:ascii="Times New Roman" w:hAnsi="Times New Roman" w:eastAsia="仿宋_GB2312" w:cs="Times New Roman"/>
                <w:color w:val="000000"/>
                <w:sz w:val="21"/>
                <w:szCs w:val="20"/>
              </w:rPr>
              <w:t>105.19</w:t>
            </w:r>
          </w:p>
        </w:tc>
        <w:tc>
          <w:tcPr>
            <w:tcW w:w="1116" w:type="dxa"/>
            <w:tcBorders>
              <w:top w:val="nil"/>
              <w:left w:val="nil"/>
              <w:bottom w:val="single" w:color="auto" w:sz="4" w:space="0"/>
              <w:right w:val="single" w:color="auto" w:sz="4" w:space="0"/>
            </w:tcBorders>
            <w:shd w:val="clear" w:color="auto" w:fill="auto"/>
            <w:noWrap/>
            <w:vAlign w:val="center"/>
          </w:tcPr>
          <w:p w14:paraId="289C79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71985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6E42EF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4.83</w:t>
            </w:r>
          </w:p>
        </w:tc>
        <w:tc>
          <w:tcPr>
            <w:tcW w:w="1217" w:type="dxa"/>
            <w:tcBorders>
              <w:top w:val="nil"/>
              <w:left w:val="nil"/>
              <w:bottom w:val="single" w:color="auto" w:sz="4" w:space="0"/>
              <w:right w:val="single" w:color="auto" w:sz="4" w:space="0"/>
            </w:tcBorders>
            <w:shd w:val="clear" w:color="auto" w:fill="auto"/>
            <w:noWrap/>
            <w:vAlign w:val="center"/>
          </w:tcPr>
          <w:p w14:paraId="6CC4E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4BDEC8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31" w:type="dxa"/>
            <w:tcBorders>
              <w:top w:val="nil"/>
              <w:left w:val="nil"/>
              <w:bottom w:val="single" w:color="auto" w:sz="4" w:space="0"/>
              <w:right w:val="single" w:color="auto" w:sz="4" w:space="0"/>
            </w:tcBorders>
            <w:shd w:val="clear" w:color="auto" w:fill="auto"/>
            <w:noWrap/>
            <w:vAlign w:val="center"/>
          </w:tcPr>
          <w:p w14:paraId="1CB74180">
            <w:pPr>
              <w:widowControl/>
              <w:jc w:val="left"/>
              <w:rPr>
                <w:rFonts w:ascii="Times New Roman" w:hAnsi="Times New Roman" w:eastAsia="仿宋_GB2312" w:cs="Times New Roman"/>
                <w:color w:val="000000"/>
                <w:kern w:val="0"/>
                <w:szCs w:val="20"/>
              </w:rPr>
            </w:pPr>
          </w:p>
        </w:tc>
      </w:tr>
      <w:tr w14:paraId="122C4A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42EA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03D8E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2E99D49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14:paraId="500291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8153D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30851F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0.1</w:t>
            </w:r>
            <w:r>
              <w:rPr>
                <w:rFonts w:hint="eastAsia" w:ascii="Times New Roman" w:hAnsi="Times New Roman" w:eastAsia="仿宋_GB2312" w:cs="Times New Roman"/>
                <w:color w:val="000000"/>
                <w:kern w:val="0"/>
                <w:szCs w:val="20"/>
              </w:rPr>
              <w:t>2</w:t>
            </w:r>
          </w:p>
        </w:tc>
        <w:tc>
          <w:tcPr>
            <w:tcW w:w="1217" w:type="dxa"/>
            <w:tcBorders>
              <w:top w:val="nil"/>
              <w:left w:val="nil"/>
              <w:bottom w:val="single" w:color="auto" w:sz="4" w:space="0"/>
              <w:right w:val="single" w:color="auto" w:sz="4" w:space="0"/>
            </w:tcBorders>
            <w:shd w:val="clear" w:color="auto" w:fill="auto"/>
            <w:noWrap/>
            <w:vAlign w:val="center"/>
          </w:tcPr>
          <w:p w14:paraId="0E09C1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DC30E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31" w:type="dxa"/>
            <w:tcBorders>
              <w:top w:val="nil"/>
              <w:left w:val="nil"/>
              <w:bottom w:val="single" w:color="auto" w:sz="4" w:space="0"/>
              <w:right w:val="single" w:color="auto" w:sz="4" w:space="0"/>
            </w:tcBorders>
            <w:shd w:val="clear" w:color="auto" w:fill="auto"/>
            <w:noWrap/>
            <w:vAlign w:val="center"/>
          </w:tcPr>
          <w:p w14:paraId="03294E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5555522221</w:t>
            </w:r>
            <w:r>
              <w:rPr>
                <w:rFonts w:ascii="Times New Roman" w:hAnsi="Times New Roman" w:eastAsia="仿宋_GB2312" w:cs="Times New Roman"/>
                <w:color w:val="000000"/>
                <w:kern w:val="0"/>
                <w:szCs w:val="20"/>
              </w:rPr>
              <w:t>313.44</w:t>
            </w:r>
          </w:p>
        </w:tc>
      </w:tr>
      <w:tr w14:paraId="0C34437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0EA0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DE4A7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CCC102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89.72</w:t>
            </w:r>
          </w:p>
        </w:tc>
        <w:tc>
          <w:tcPr>
            <w:tcW w:w="1116" w:type="dxa"/>
            <w:tcBorders>
              <w:top w:val="nil"/>
              <w:left w:val="nil"/>
              <w:bottom w:val="single" w:color="auto" w:sz="4" w:space="0"/>
              <w:right w:val="single" w:color="auto" w:sz="4" w:space="0"/>
            </w:tcBorders>
            <w:shd w:val="clear" w:color="auto" w:fill="auto"/>
            <w:noWrap/>
            <w:vAlign w:val="center"/>
          </w:tcPr>
          <w:p w14:paraId="6FD943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712D2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1953FE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C302E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4C395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31" w:type="dxa"/>
            <w:tcBorders>
              <w:top w:val="nil"/>
              <w:left w:val="nil"/>
              <w:bottom w:val="single" w:color="auto" w:sz="4" w:space="0"/>
              <w:right w:val="single" w:color="auto" w:sz="4" w:space="0"/>
            </w:tcBorders>
            <w:shd w:val="clear" w:color="auto" w:fill="auto"/>
            <w:noWrap/>
            <w:vAlign w:val="center"/>
          </w:tcPr>
          <w:p w14:paraId="657209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6AFB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3E44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57C49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2A9C024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4.65</w:t>
            </w:r>
          </w:p>
        </w:tc>
        <w:tc>
          <w:tcPr>
            <w:tcW w:w="1116" w:type="dxa"/>
            <w:tcBorders>
              <w:top w:val="nil"/>
              <w:left w:val="nil"/>
              <w:bottom w:val="single" w:color="auto" w:sz="4" w:space="0"/>
              <w:right w:val="single" w:color="auto" w:sz="4" w:space="0"/>
            </w:tcBorders>
            <w:shd w:val="clear" w:color="auto" w:fill="auto"/>
            <w:noWrap/>
            <w:vAlign w:val="center"/>
          </w:tcPr>
          <w:p w14:paraId="277223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2B9A1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7F339E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C94C2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7EB75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31" w:type="dxa"/>
            <w:tcBorders>
              <w:top w:val="nil"/>
              <w:left w:val="nil"/>
              <w:bottom w:val="single" w:color="auto" w:sz="4" w:space="0"/>
              <w:right w:val="single" w:color="auto" w:sz="4" w:space="0"/>
            </w:tcBorders>
            <w:shd w:val="clear" w:color="auto" w:fill="auto"/>
            <w:noWrap/>
            <w:vAlign w:val="center"/>
          </w:tcPr>
          <w:p w14:paraId="0A162F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ED02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B5AC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4EE4C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3110A09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61.65</w:t>
            </w:r>
          </w:p>
        </w:tc>
        <w:tc>
          <w:tcPr>
            <w:tcW w:w="1116" w:type="dxa"/>
            <w:tcBorders>
              <w:top w:val="nil"/>
              <w:left w:val="nil"/>
              <w:bottom w:val="single" w:color="auto" w:sz="4" w:space="0"/>
              <w:right w:val="single" w:color="auto" w:sz="4" w:space="0"/>
            </w:tcBorders>
            <w:shd w:val="clear" w:color="auto" w:fill="auto"/>
            <w:noWrap/>
            <w:vAlign w:val="center"/>
          </w:tcPr>
          <w:p w14:paraId="535036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D7B6F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3DAECA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0.20</w:t>
            </w:r>
          </w:p>
        </w:tc>
        <w:tc>
          <w:tcPr>
            <w:tcW w:w="1217" w:type="dxa"/>
            <w:tcBorders>
              <w:top w:val="nil"/>
              <w:left w:val="nil"/>
              <w:bottom w:val="single" w:color="auto" w:sz="4" w:space="0"/>
              <w:right w:val="single" w:color="auto" w:sz="4" w:space="0"/>
            </w:tcBorders>
            <w:shd w:val="clear" w:color="auto" w:fill="auto"/>
            <w:noWrap/>
            <w:vAlign w:val="center"/>
          </w:tcPr>
          <w:p w14:paraId="77D1CF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B9500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31" w:type="dxa"/>
            <w:tcBorders>
              <w:top w:val="nil"/>
              <w:left w:val="nil"/>
              <w:bottom w:val="single" w:color="auto" w:sz="4" w:space="0"/>
              <w:right w:val="single" w:color="auto" w:sz="4" w:space="0"/>
            </w:tcBorders>
            <w:shd w:val="clear" w:color="auto" w:fill="auto"/>
            <w:noWrap/>
            <w:vAlign w:val="center"/>
          </w:tcPr>
          <w:p w14:paraId="295424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03B67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CDF1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C33A7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33F2980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30.38</w:t>
            </w:r>
          </w:p>
        </w:tc>
        <w:tc>
          <w:tcPr>
            <w:tcW w:w="1116" w:type="dxa"/>
            <w:tcBorders>
              <w:top w:val="nil"/>
              <w:left w:val="nil"/>
              <w:bottom w:val="single" w:color="auto" w:sz="4" w:space="0"/>
              <w:right w:val="single" w:color="auto" w:sz="4" w:space="0"/>
            </w:tcBorders>
            <w:shd w:val="clear" w:color="auto" w:fill="auto"/>
            <w:noWrap/>
            <w:vAlign w:val="center"/>
          </w:tcPr>
          <w:p w14:paraId="12088D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0FA147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7566A3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2.08</w:t>
            </w:r>
          </w:p>
        </w:tc>
        <w:tc>
          <w:tcPr>
            <w:tcW w:w="1217" w:type="dxa"/>
            <w:tcBorders>
              <w:top w:val="nil"/>
              <w:left w:val="nil"/>
              <w:bottom w:val="single" w:color="auto" w:sz="4" w:space="0"/>
              <w:right w:val="single" w:color="auto" w:sz="4" w:space="0"/>
            </w:tcBorders>
            <w:shd w:val="clear" w:color="auto" w:fill="auto"/>
            <w:noWrap/>
            <w:vAlign w:val="center"/>
          </w:tcPr>
          <w:p w14:paraId="66694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DB396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31" w:type="dxa"/>
            <w:tcBorders>
              <w:top w:val="nil"/>
              <w:left w:val="nil"/>
              <w:bottom w:val="single" w:color="auto" w:sz="4" w:space="0"/>
              <w:right w:val="single" w:color="auto" w:sz="4" w:space="0"/>
            </w:tcBorders>
            <w:shd w:val="clear" w:color="auto" w:fill="auto"/>
            <w:noWrap/>
            <w:vAlign w:val="center"/>
          </w:tcPr>
          <w:p w14:paraId="3ABE2C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9C0E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3736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C8F65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1F94733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19FFF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D91FA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7FFEA8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0.03</w:t>
            </w:r>
          </w:p>
        </w:tc>
        <w:tc>
          <w:tcPr>
            <w:tcW w:w="1217" w:type="dxa"/>
            <w:tcBorders>
              <w:top w:val="nil"/>
              <w:left w:val="nil"/>
              <w:bottom w:val="single" w:color="auto" w:sz="4" w:space="0"/>
              <w:right w:val="single" w:color="auto" w:sz="4" w:space="0"/>
            </w:tcBorders>
            <w:shd w:val="clear" w:color="auto" w:fill="auto"/>
            <w:noWrap/>
            <w:vAlign w:val="center"/>
          </w:tcPr>
          <w:p w14:paraId="1D95D2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27910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31" w:type="dxa"/>
            <w:tcBorders>
              <w:top w:val="nil"/>
              <w:left w:val="nil"/>
              <w:bottom w:val="single" w:color="auto" w:sz="4" w:space="0"/>
              <w:right w:val="single" w:color="auto" w:sz="4" w:space="0"/>
            </w:tcBorders>
            <w:shd w:val="clear" w:color="auto" w:fill="auto"/>
            <w:noWrap/>
            <w:vAlign w:val="center"/>
          </w:tcPr>
          <w:p w14:paraId="7CB925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966B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FA9B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1A113F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07B61B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12.06</w:t>
            </w:r>
          </w:p>
        </w:tc>
        <w:tc>
          <w:tcPr>
            <w:tcW w:w="1116" w:type="dxa"/>
            <w:tcBorders>
              <w:top w:val="nil"/>
              <w:left w:val="nil"/>
              <w:bottom w:val="single" w:color="auto" w:sz="4" w:space="0"/>
              <w:right w:val="single" w:color="auto" w:sz="4" w:space="0"/>
            </w:tcBorders>
            <w:shd w:val="clear" w:color="auto" w:fill="auto"/>
            <w:noWrap/>
            <w:vAlign w:val="center"/>
          </w:tcPr>
          <w:p w14:paraId="43A61B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9E7EE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6D71E1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0</w:t>
            </w:r>
          </w:p>
        </w:tc>
        <w:tc>
          <w:tcPr>
            <w:tcW w:w="1217" w:type="dxa"/>
            <w:tcBorders>
              <w:top w:val="nil"/>
              <w:left w:val="nil"/>
              <w:bottom w:val="single" w:color="auto" w:sz="4" w:space="0"/>
              <w:right w:val="single" w:color="auto" w:sz="4" w:space="0"/>
            </w:tcBorders>
            <w:shd w:val="clear" w:color="auto" w:fill="auto"/>
            <w:noWrap/>
            <w:vAlign w:val="center"/>
          </w:tcPr>
          <w:p w14:paraId="55103E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38D0A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31" w:type="dxa"/>
            <w:tcBorders>
              <w:top w:val="nil"/>
              <w:left w:val="nil"/>
              <w:bottom w:val="single" w:color="auto" w:sz="4" w:space="0"/>
              <w:right w:val="single" w:color="auto" w:sz="4" w:space="0"/>
            </w:tcBorders>
            <w:shd w:val="clear" w:color="auto" w:fill="auto"/>
            <w:noWrap/>
            <w:vAlign w:val="center"/>
          </w:tcPr>
          <w:p w14:paraId="4D20A4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41F2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1F6C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7C7801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ED09E4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F936A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D915B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1660FF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0</w:t>
            </w:r>
          </w:p>
        </w:tc>
        <w:tc>
          <w:tcPr>
            <w:tcW w:w="1217" w:type="dxa"/>
            <w:tcBorders>
              <w:top w:val="nil"/>
              <w:left w:val="nil"/>
              <w:bottom w:val="single" w:color="auto" w:sz="4" w:space="0"/>
              <w:right w:val="single" w:color="auto" w:sz="4" w:space="0"/>
            </w:tcBorders>
            <w:shd w:val="clear" w:color="auto" w:fill="auto"/>
            <w:noWrap/>
            <w:vAlign w:val="center"/>
          </w:tcPr>
          <w:p w14:paraId="12BE52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F89B4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31" w:type="dxa"/>
            <w:tcBorders>
              <w:top w:val="nil"/>
              <w:left w:val="nil"/>
              <w:bottom w:val="single" w:color="auto" w:sz="4" w:space="0"/>
              <w:right w:val="single" w:color="auto" w:sz="4" w:space="0"/>
            </w:tcBorders>
            <w:shd w:val="clear" w:color="auto" w:fill="auto"/>
            <w:noWrap/>
            <w:vAlign w:val="center"/>
          </w:tcPr>
          <w:p w14:paraId="35DA7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C1E1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63BA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A1F16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1356D99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1.33</w:t>
            </w:r>
          </w:p>
        </w:tc>
        <w:tc>
          <w:tcPr>
            <w:tcW w:w="1116" w:type="dxa"/>
            <w:tcBorders>
              <w:top w:val="nil"/>
              <w:left w:val="nil"/>
              <w:bottom w:val="single" w:color="auto" w:sz="4" w:space="0"/>
              <w:right w:val="single" w:color="auto" w:sz="4" w:space="0"/>
            </w:tcBorders>
            <w:shd w:val="clear" w:color="auto" w:fill="auto"/>
            <w:noWrap/>
            <w:vAlign w:val="center"/>
          </w:tcPr>
          <w:p w14:paraId="599833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EC40C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1293BB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3.15</w:t>
            </w:r>
          </w:p>
        </w:tc>
        <w:tc>
          <w:tcPr>
            <w:tcW w:w="1217" w:type="dxa"/>
            <w:tcBorders>
              <w:top w:val="nil"/>
              <w:left w:val="nil"/>
              <w:bottom w:val="single" w:color="auto" w:sz="4" w:space="0"/>
              <w:right w:val="single" w:color="auto" w:sz="4" w:space="0"/>
            </w:tcBorders>
            <w:shd w:val="clear" w:color="auto" w:fill="auto"/>
            <w:noWrap/>
            <w:vAlign w:val="center"/>
          </w:tcPr>
          <w:p w14:paraId="1D3780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9E6C3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31" w:type="dxa"/>
            <w:tcBorders>
              <w:top w:val="nil"/>
              <w:left w:val="nil"/>
              <w:bottom w:val="single" w:color="auto" w:sz="4" w:space="0"/>
              <w:right w:val="single" w:color="auto" w:sz="4" w:space="0"/>
            </w:tcBorders>
            <w:shd w:val="clear" w:color="auto" w:fill="auto"/>
            <w:noWrap/>
            <w:vAlign w:val="center"/>
          </w:tcPr>
          <w:p w14:paraId="091692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2351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B8B3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60246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0C72B5B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0.12</w:t>
            </w:r>
          </w:p>
        </w:tc>
        <w:tc>
          <w:tcPr>
            <w:tcW w:w="1116" w:type="dxa"/>
            <w:tcBorders>
              <w:top w:val="nil"/>
              <w:left w:val="nil"/>
              <w:bottom w:val="single" w:color="auto" w:sz="4" w:space="0"/>
              <w:right w:val="single" w:color="auto" w:sz="4" w:space="0"/>
            </w:tcBorders>
            <w:shd w:val="clear" w:color="auto" w:fill="auto"/>
            <w:noWrap/>
            <w:vAlign w:val="center"/>
          </w:tcPr>
          <w:p w14:paraId="59940E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F6191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862D0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0</w:t>
            </w:r>
          </w:p>
        </w:tc>
        <w:tc>
          <w:tcPr>
            <w:tcW w:w="1217" w:type="dxa"/>
            <w:tcBorders>
              <w:top w:val="nil"/>
              <w:left w:val="nil"/>
              <w:bottom w:val="single" w:color="auto" w:sz="4" w:space="0"/>
              <w:right w:val="single" w:color="auto" w:sz="4" w:space="0"/>
            </w:tcBorders>
            <w:shd w:val="clear" w:color="auto" w:fill="auto"/>
            <w:noWrap/>
            <w:vAlign w:val="center"/>
          </w:tcPr>
          <w:p w14:paraId="165621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7F254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31" w:type="dxa"/>
            <w:tcBorders>
              <w:top w:val="nil"/>
              <w:left w:val="nil"/>
              <w:bottom w:val="single" w:color="auto" w:sz="4" w:space="0"/>
              <w:right w:val="single" w:color="auto" w:sz="4" w:space="0"/>
            </w:tcBorders>
            <w:shd w:val="clear" w:color="auto" w:fill="auto"/>
            <w:noWrap/>
            <w:vAlign w:val="center"/>
          </w:tcPr>
          <w:p w14:paraId="333637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8B662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D32C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34E6D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2EF8F56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7FEAF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4E338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0DC92D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0.15</w:t>
            </w:r>
          </w:p>
        </w:tc>
        <w:tc>
          <w:tcPr>
            <w:tcW w:w="1217" w:type="dxa"/>
            <w:tcBorders>
              <w:top w:val="nil"/>
              <w:left w:val="nil"/>
              <w:bottom w:val="single" w:color="auto" w:sz="4" w:space="0"/>
              <w:right w:val="single" w:color="auto" w:sz="4" w:space="0"/>
            </w:tcBorders>
            <w:shd w:val="clear" w:color="auto" w:fill="auto"/>
            <w:noWrap/>
            <w:vAlign w:val="center"/>
          </w:tcPr>
          <w:p w14:paraId="506A9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CC08F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31" w:type="dxa"/>
            <w:tcBorders>
              <w:top w:val="nil"/>
              <w:left w:val="nil"/>
              <w:bottom w:val="single" w:color="auto" w:sz="4" w:space="0"/>
              <w:right w:val="single" w:color="auto" w:sz="4" w:space="0"/>
            </w:tcBorders>
            <w:shd w:val="clear" w:color="auto" w:fill="auto"/>
            <w:noWrap/>
            <w:vAlign w:val="center"/>
          </w:tcPr>
          <w:p w14:paraId="02CAB1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47F3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30E2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29B9B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3B7AF7E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w:t>
            </w:r>
            <w:r>
              <w:rPr>
                <w:rFonts w:ascii="Times New Roman" w:hAnsi="Times New Roman" w:eastAsia="仿宋_GB2312" w:cs="Times New Roman"/>
                <w:color w:val="000000"/>
                <w:kern w:val="0"/>
                <w:szCs w:val="20"/>
              </w:rPr>
              <w:t>.34</w:t>
            </w:r>
          </w:p>
        </w:tc>
        <w:tc>
          <w:tcPr>
            <w:tcW w:w="1116" w:type="dxa"/>
            <w:tcBorders>
              <w:top w:val="nil"/>
              <w:left w:val="nil"/>
              <w:bottom w:val="single" w:color="auto" w:sz="4" w:space="0"/>
              <w:right w:val="single" w:color="auto" w:sz="4" w:space="0"/>
            </w:tcBorders>
            <w:shd w:val="clear" w:color="auto" w:fill="auto"/>
            <w:noWrap/>
            <w:vAlign w:val="center"/>
          </w:tcPr>
          <w:p w14:paraId="252206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58534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750436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7922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C7357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31" w:type="dxa"/>
            <w:tcBorders>
              <w:top w:val="nil"/>
              <w:left w:val="nil"/>
              <w:bottom w:val="single" w:color="auto" w:sz="4" w:space="0"/>
              <w:right w:val="single" w:color="auto" w:sz="4" w:space="0"/>
            </w:tcBorders>
            <w:shd w:val="clear" w:color="auto" w:fill="auto"/>
            <w:noWrap/>
            <w:vAlign w:val="center"/>
          </w:tcPr>
          <w:p w14:paraId="045DA8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81EF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3144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B9A104C">
            <w:pPr>
              <w:widowControl/>
              <w:jc w:val="left"/>
              <w:rPr>
                <w:rFonts w:ascii="Times New Roman" w:hAnsi="Times New Roman" w:eastAsia="仿宋_GB2312" w:cs="Times New Roman"/>
                <w:b/>
                <w:color w:val="000000"/>
                <w:kern w:val="0"/>
                <w:szCs w:val="20"/>
              </w:rPr>
            </w:pPr>
            <w:r>
              <w:rPr>
                <w:rFonts w:ascii="Times New Roman" w:hAnsi="Times New Roman" w:eastAsia="仿宋_GB2312" w:cs="Times New Roman"/>
                <w:b/>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E0359A3">
            <w:pPr>
              <w:widowControl/>
              <w:jc w:val="center"/>
              <w:rPr>
                <w:rFonts w:ascii="Times New Roman" w:hAnsi="Times New Roman" w:eastAsia="仿宋_GB2312" w:cs="Times New Roman"/>
                <w:b/>
                <w:color w:val="000000"/>
                <w:kern w:val="0"/>
                <w:szCs w:val="20"/>
              </w:rPr>
            </w:pPr>
            <w:r>
              <w:rPr>
                <w:rFonts w:hint="eastAsia" w:ascii="Times New Roman" w:hAnsi="Times New Roman" w:eastAsia="仿宋_GB2312" w:cs="Times New Roman"/>
                <w:b/>
                <w:color w:val="000000"/>
                <w:kern w:val="0"/>
                <w:szCs w:val="20"/>
              </w:rPr>
              <w:t>4.78</w:t>
            </w:r>
          </w:p>
        </w:tc>
        <w:tc>
          <w:tcPr>
            <w:tcW w:w="1116" w:type="dxa"/>
            <w:tcBorders>
              <w:top w:val="nil"/>
              <w:left w:val="nil"/>
              <w:bottom w:val="single" w:color="auto" w:sz="4" w:space="0"/>
              <w:right w:val="single" w:color="auto" w:sz="4" w:space="0"/>
            </w:tcBorders>
            <w:shd w:val="clear" w:color="auto" w:fill="auto"/>
            <w:noWrap/>
            <w:vAlign w:val="center"/>
          </w:tcPr>
          <w:p w14:paraId="77653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780A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62853A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2F96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E914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31" w:type="dxa"/>
            <w:tcBorders>
              <w:top w:val="nil"/>
              <w:left w:val="nil"/>
              <w:bottom w:val="single" w:color="auto" w:sz="4" w:space="0"/>
              <w:right w:val="single" w:color="auto" w:sz="4" w:space="0"/>
            </w:tcBorders>
            <w:shd w:val="clear" w:color="auto" w:fill="auto"/>
            <w:noWrap/>
            <w:vAlign w:val="center"/>
          </w:tcPr>
          <w:p w14:paraId="5414C3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A422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C56E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51B9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7EF45C5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6C6D9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2B1C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222AEA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6DC96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971DD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31" w:type="dxa"/>
            <w:tcBorders>
              <w:top w:val="nil"/>
              <w:left w:val="nil"/>
              <w:bottom w:val="single" w:color="auto" w:sz="4" w:space="0"/>
              <w:right w:val="single" w:color="auto" w:sz="4" w:space="0"/>
            </w:tcBorders>
            <w:shd w:val="clear" w:color="auto" w:fill="auto"/>
            <w:noWrap/>
            <w:vAlign w:val="center"/>
          </w:tcPr>
          <w:p w14:paraId="40FEF6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74CE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D06F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3E1EF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6E990BD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EE030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E8AD5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722C79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1.04</w:t>
            </w:r>
          </w:p>
        </w:tc>
        <w:tc>
          <w:tcPr>
            <w:tcW w:w="1217" w:type="dxa"/>
            <w:tcBorders>
              <w:top w:val="nil"/>
              <w:left w:val="nil"/>
              <w:bottom w:val="single" w:color="auto" w:sz="4" w:space="0"/>
              <w:right w:val="single" w:color="auto" w:sz="4" w:space="0"/>
            </w:tcBorders>
            <w:shd w:val="clear" w:color="auto" w:fill="auto"/>
            <w:noWrap/>
            <w:vAlign w:val="center"/>
          </w:tcPr>
          <w:p w14:paraId="5AC50D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5D574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31" w:type="dxa"/>
            <w:tcBorders>
              <w:top w:val="nil"/>
              <w:left w:val="nil"/>
              <w:bottom w:val="single" w:color="auto" w:sz="4" w:space="0"/>
              <w:right w:val="single" w:color="auto" w:sz="4" w:space="0"/>
            </w:tcBorders>
            <w:shd w:val="clear" w:color="auto" w:fill="auto"/>
            <w:noWrap/>
            <w:vAlign w:val="center"/>
          </w:tcPr>
          <w:p w14:paraId="2397EA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86E5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3B2D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03D2F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09B0D7DE">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39B8C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B2509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44267E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858AB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6775D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31" w:type="dxa"/>
            <w:tcBorders>
              <w:top w:val="nil"/>
              <w:left w:val="nil"/>
              <w:bottom w:val="single" w:color="auto" w:sz="4" w:space="0"/>
              <w:right w:val="single" w:color="auto" w:sz="4" w:space="0"/>
            </w:tcBorders>
            <w:shd w:val="clear" w:color="auto" w:fill="auto"/>
            <w:noWrap/>
            <w:vAlign w:val="center"/>
          </w:tcPr>
          <w:p w14:paraId="75C44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1057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98F0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7F6DD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102FFE3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60755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BF0BD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02B698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A6B7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AEF30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31" w:type="dxa"/>
            <w:tcBorders>
              <w:top w:val="nil"/>
              <w:left w:val="nil"/>
              <w:bottom w:val="single" w:color="auto" w:sz="4" w:space="0"/>
              <w:right w:val="single" w:color="auto" w:sz="4" w:space="0"/>
            </w:tcBorders>
            <w:shd w:val="clear" w:color="auto" w:fill="auto"/>
            <w:noWrap/>
            <w:vAlign w:val="center"/>
          </w:tcPr>
          <w:p w14:paraId="1810E5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EF91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2950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D0DB6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5154669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1.80.</w:t>
            </w:r>
          </w:p>
        </w:tc>
        <w:tc>
          <w:tcPr>
            <w:tcW w:w="1116" w:type="dxa"/>
            <w:tcBorders>
              <w:top w:val="nil"/>
              <w:left w:val="nil"/>
              <w:bottom w:val="single" w:color="auto" w:sz="4" w:space="0"/>
              <w:right w:val="single" w:color="auto" w:sz="4" w:space="0"/>
            </w:tcBorders>
            <w:shd w:val="clear" w:color="auto" w:fill="auto"/>
            <w:noWrap/>
            <w:vAlign w:val="center"/>
          </w:tcPr>
          <w:p w14:paraId="4F4C43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3025</w:t>
            </w:r>
          </w:p>
        </w:tc>
        <w:tc>
          <w:tcPr>
            <w:tcW w:w="2018" w:type="dxa"/>
            <w:tcBorders>
              <w:top w:val="nil"/>
              <w:left w:val="nil"/>
              <w:bottom w:val="single" w:color="auto" w:sz="4" w:space="0"/>
              <w:right w:val="single" w:color="auto" w:sz="4" w:space="0"/>
            </w:tcBorders>
            <w:shd w:val="clear" w:color="auto" w:fill="auto"/>
            <w:noWrap/>
            <w:vAlign w:val="center"/>
          </w:tcPr>
          <w:p w14:paraId="7185E9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111677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EEC48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8A248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31" w:type="dxa"/>
            <w:tcBorders>
              <w:top w:val="nil"/>
              <w:left w:val="nil"/>
              <w:bottom w:val="single" w:color="auto" w:sz="4" w:space="0"/>
              <w:right w:val="single" w:color="auto" w:sz="4" w:space="0"/>
            </w:tcBorders>
            <w:shd w:val="clear" w:color="auto" w:fill="auto"/>
            <w:noWrap/>
            <w:vAlign w:val="center"/>
          </w:tcPr>
          <w:p w14:paraId="338689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EF3A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EE59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A554C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16E8CE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FEE39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4EE39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787591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1.56</w:t>
            </w:r>
          </w:p>
        </w:tc>
        <w:tc>
          <w:tcPr>
            <w:tcW w:w="1217" w:type="dxa"/>
            <w:tcBorders>
              <w:top w:val="nil"/>
              <w:left w:val="nil"/>
              <w:bottom w:val="single" w:color="auto" w:sz="4" w:space="0"/>
              <w:right w:val="single" w:color="auto" w:sz="4" w:space="0"/>
            </w:tcBorders>
            <w:shd w:val="clear" w:color="auto" w:fill="auto"/>
            <w:noWrap/>
            <w:vAlign w:val="center"/>
          </w:tcPr>
          <w:p w14:paraId="720501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B0242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31" w:type="dxa"/>
            <w:tcBorders>
              <w:top w:val="nil"/>
              <w:left w:val="nil"/>
              <w:bottom w:val="single" w:color="auto" w:sz="4" w:space="0"/>
              <w:right w:val="single" w:color="auto" w:sz="4" w:space="0"/>
            </w:tcBorders>
            <w:shd w:val="clear" w:color="auto" w:fill="auto"/>
            <w:noWrap/>
            <w:vAlign w:val="center"/>
          </w:tcPr>
          <w:p w14:paraId="30623A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A91E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2922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3822C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57846D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E98F9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76E59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0C59E3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56BED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CA3C3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31" w:type="dxa"/>
            <w:tcBorders>
              <w:top w:val="nil"/>
              <w:left w:val="nil"/>
              <w:bottom w:val="single" w:color="auto" w:sz="4" w:space="0"/>
              <w:right w:val="single" w:color="auto" w:sz="4" w:space="0"/>
            </w:tcBorders>
            <w:shd w:val="clear" w:color="auto" w:fill="auto"/>
            <w:noWrap/>
            <w:vAlign w:val="center"/>
          </w:tcPr>
          <w:p w14:paraId="7578E1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C39F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EA77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2F6E88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673C23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145F3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4AF18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256DBC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3.00</w:t>
            </w:r>
          </w:p>
        </w:tc>
        <w:tc>
          <w:tcPr>
            <w:tcW w:w="1217" w:type="dxa"/>
            <w:tcBorders>
              <w:top w:val="nil"/>
              <w:left w:val="nil"/>
              <w:bottom w:val="single" w:color="auto" w:sz="4" w:space="0"/>
              <w:right w:val="single" w:color="auto" w:sz="4" w:space="0"/>
            </w:tcBorders>
            <w:shd w:val="clear" w:color="auto" w:fill="auto"/>
            <w:noWrap/>
            <w:vAlign w:val="center"/>
          </w:tcPr>
          <w:p w14:paraId="2C74A8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8C7A9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31" w:type="dxa"/>
            <w:tcBorders>
              <w:top w:val="nil"/>
              <w:left w:val="nil"/>
              <w:bottom w:val="single" w:color="auto" w:sz="4" w:space="0"/>
              <w:right w:val="single" w:color="auto" w:sz="4" w:space="0"/>
            </w:tcBorders>
            <w:shd w:val="clear" w:color="auto" w:fill="auto"/>
            <w:noWrap/>
            <w:vAlign w:val="center"/>
          </w:tcPr>
          <w:p w14:paraId="125542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833A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C6FA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D7285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4D0B3E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0.83</w:t>
            </w:r>
          </w:p>
        </w:tc>
        <w:tc>
          <w:tcPr>
            <w:tcW w:w="1116" w:type="dxa"/>
            <w:tcBorders>
              <w:top w:val="nil"/>
              <w:left w:val="nil"/>
              <w:bottom w:val="single" w:color="auto" w:sz="4" w:space="0"/>
              <w:right w:val="single" w:color="auto" w:sz="4" w:space="0"/>
            </w:tcBorders>
            <w:shd w:val="clear" w:color="auto" w:fill="auto"/>
            <w:noWrap/>
            <w:vAlign w:val="center"/>
          </w:tcPr>
          <w:p w14:paraId="74CA2A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F79E0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164D74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0.42</w:t>
            </w:r>
          </w:p>
        </w:tc>
        <w:tc>
          <w:tcPr>
            <w:tcW w:w="1217" w:type="dxa"/>
            <w:tcBorders>
              <w:top w:val="nil"/>
              <w:left w:val="nil"/>
              <w:bottom w:val="single" w:color="auto" w:sz="4" w:space="0"/>
              <w:right w:val="single" w:color="auto" w:sz="4" w:space="0"/>
            </w:tcBorders>
            <w:shd w:val="clear" w:color="auto" w:fill="auto"/>
            <w:noWrap/>
            <w:vAlign w:val="center"/>
          </w:tcPr>
          <w:p w14:paraId="080D29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EE034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4D7B5B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27DD61CB">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1630E5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E39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1F865C7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14A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70AD12A2">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3E0FA71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3EB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FE750B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CAB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0D1A3FBE">
            <w:pPr>
              <w:widowControl/>
              <w:jc w:val="left"/>
              <w:rPr>
                <w:rFonts w:ascii="Times New Roman" w:hAnsi="Times New Roman" w:eastAsia="仿宋_GB2312" w:cs="Times New Roman"/>
                <w:color w:val="000000"/>
                <w:kern w:val="0"/>
                <w:szCs w:val="20"/>
              </w:rPr>
            </w:pPr>
          </w:p>
        </w:tc>
        <w:tc>
          <w:tcPr>
            <w:tcW w:w="931" w:type="dxa"/>
            <w:tcBorders>
              <w:top w:val="nil"/>
              <w:left w:val="nil"/>
              <w:bottom w:val="single" w:color="auto" w:sz="4" w:space="0"/>
              <w:right w:val="single" w:color="auto" w:sz="4" w:space="0"/>
            </w:tcBorders>
            <w:shd w:val="clear" w:color="auto" w:fill="auto"/>
            <w:noWrap/>
            <w:vAlign w:val="center"/>
          </w:tcPr>
          <w:p w14:paraId="5F1AD5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E471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6314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429BFB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6C952E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F00C7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5C310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BE6A3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E5C97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27EC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31" w:type="dxa"/>
            <w:tcBorders>
              <w:top w:val="nil"/>
              <w:left w:val="nil"/>
              <w:bottom w:val="single" w:color="auto" w:sz="4" w:space="0"/>
              <w:right w:val="single" w:color="auto" w:sz="4" w:space="0"/>
            </w:tcBorders>
            <w:shd w:val="clear" w:color="auto" w:fill="auto"/>
            <w:noWrap/>
            <w:vAlign w:val="center"/>
          </w:tcPr>
          <w:p w14:paraId="74BC8C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1515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AB6B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4731D4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8FCC616">
            <w:pPr>
              <w:rPr>
                <w:kern w:val="0"/>
              </w:rPr>
            </w:pPr>
            <w:r>
              <w:rPr>
                <w:rFonts w:hint="eastAsia"/>
                <w:kern w:val="0"/>
              </w:rPr>
              <w:t>1.06</w:t>
            </w:r>
          </w:p>
        </w:tc>
        <w:tc>
          <w:tcPr>
            <w:tcW w:w="1116" w:type="dxa"/>
            <w:tcBorders>
              <w:top w:val="nil"/>
              <w:left w:val="nil"/>
              <w:bottom w:val="single" w:color="auto" w:sz="4" w:space="0"/>
              <w:right w:val="single" w:color="auto" w:sz="4" w:space="0"/>
            </w:tcBorders>
            <w:shd w:val="clear" w:color="auto" w:fill="auto"/>
            <w:noWrap/>
            <w:vAlign w:val="center"/>
          </w:tcPr>
          <w:p w14:paraId="6AA380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E140A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5C1B9B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0.72</w:t>
            </w:r>
          </w:p>
        </w:tc>
        <w:tc>
          <w:tcPr>
            <w:tcW w:w="1217" w:type="dxa"/>
            <w:tcBorders>
              <w:top w:val="nil"/>
              <w:left w:val="nil"/>
              <w:bottom w:val="single" w:color="auto" w:sz="4" w:space="0"/>
              <w:right w:val="single" w:color="auto" w:sz="4" w:space="0"/>
            </w:tcBorders>
            <w:shd w:val="clear" w:color="auto" w:fill="auto"/>
            <w:noWrap/>
            <w:vAlign w:val="center"/>
          </w:tcPr>
          <w:p w14:paraId="1674B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DD3F7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31" w:type="dxa"/>
            <w:tcBorders>
              <w:top w:val="nil"/>
              <w:left w:val="nil"/>
              <w:bottom w:val="single" w:color="auto" w:sz="4" w:space="0"/>
              <w:right w:val="single" w:color="auto" w:sz="4" w:space="0"/>
            </w:tcBorders>
            <w:shd w:val="clear" w:color="auto" w:fill="auto"/>
            <w:noWrap/>
            <w:vAlign w:val="center"/>
          </w:tcPr>
          <w:p w14:paraId="062195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55CD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6CD0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E508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F118C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1.10</w:t>
            </w:r>
          </w:p>
        </w:tc>
        <w:tc>
          <w:tcPr>
            <w:tcW w:w="1116" w:type="dxa"/>
            <w:tcBorders>
              <w:top w:val="nil"/>
              <w:left w:val="nil"/>
              <w:bottom w:val="single" w:color="auto" w:sz="4" w:space="0"/>
              <w:right w:val="single" w:color="auto" w:sz="4" w:space="0"/>
            </w:tcBorders>
            <w:shd w:val="clear" w:color="auto" w:fill="auto"/>
            <w:noWrap/>
            <w:vAlign w:val="center"/>
          </w:tcPr>
          <w:p w14:paraId="05EC9A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A0B7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1B186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0.85</w:t>
            </w:r>
          </w:p>
        </w:tc>
        <w:tc>
          <w:tcPr>
            <w:tcW w:w="1217" w:type="dxa"/>
            <w:tcBorders>
              <w:top w:val="nil"/>
              <w:left w:val="nil"/>
              <w:bottom w:val="single" w:color="auto" w:sz="4" w:space="0"/>
              <w:right w:val="single" w:color="auto" w:sz="4" w:space="0"/>
            </w:tcBorders>
            <w:shd w:val="clear" w:color="auto" w:fill="auto"/>
            <w:noWrap/>
            <w:vAlign w:val="center"/>
          </w:tcPr>
          <w:p w14:paraId="6F438CC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F866F6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31" w:type="dxa"/>
            <w:tcBorders>
              <w:top w:val="nil"/>
              <w:left w:val="nil"/>
              <w:bottom w:val="single" w:color="auto" w:sz="4" w:space="0"/>
              <w:right w:val="single" w:color="auto" w:sz="4" w:space="0"/>
            </w:tcBorders>
            <w:shd w:val="clear" w:color="auto" w:fill="auto"/>
            <w:noWrap/>
            <w:vAlign w:val="center"/>
          </w:tcPr>
          <w:p w14:paraId="3C8997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7AEC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3C78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63E9DF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4967FA29">
            <w:pPr>
              <w:rPr>
                <w:kern w:val="0"/>
              </w:rPr>
            </w:pPr>
            <w:r>
              <w:rPr>
                <w:kern w:val="0"/>
              </w:rPr>
              <w:t>　</w:t>
            </w:r>
          </w:p>
        </w:tc>
        <w:tc>
          <w:tcPr>
            <w:tcW w:w="1116" w:type="dxa"/>
            <w:tcBorders>
              <w:top w:val="nil"/>
              <w:left w:val="nil"/>
              <w:bottom w:val="single" w:color="auto" w:sz="4" w:space="0"/>
              <w:right w:val="single" w:color="auto" w:sz="4" w:space="0"/>
            </w:tcBorders>
            <w:shd w:val="clear" w:color="auto" w:fill="auto"/>
            <w:noWrap/>
            <w:vAlign w:val="center"/>
          </w:tcPr>
          <w:p w14:paraId="0D6F19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D25F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16F7E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0.85</w:t>
            </w:r>
          </w:p>
        </w:tc>
        <w:tc>
          <w:tcPr>
            <w:tcW w:w="1217" w:type="dxa"/>
            <w:tcBorders>
              <w:top w:val="nil"/>
              <w:left w:val="nil"/>
              <w:bottom w:val="single" w:color="auto" w:sz="4" w:space="0"/>
              <w:right w:val="single" w:color="auto" w:sz="4" w:space="0"/>
            </w:tcBorders>
            <w:shd w:val="clear" w:color="auto" w:fill="auto"/>
            <w:noWrap/>
            <w:vAlign w:val="center"/>
          </w:tcPr>
          <w:p w14:paraId="1709085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7E3FA7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31" w:type="dxa"/>
            <w:tcBorders>
              <w:top w:val="nil"/>
              <w:left w:val="nil"/>
              <w:bottom w:val="single" w:color="auto" w:sz="4" w:space="0"/>
              <w:right w:val="single" w:color="auto" w:sz="4" w:space="0"/>
            </w:tcBorders>
            <w:shd w:val="clear" w:color="auto" w:fill="auto"/>
            <w:noWrap/>
            <w:vAlign w:val="center"/>
          </w:tcPr>
          <w:p w14:paraId="305A00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36EE49">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ABC8DF">
            <w:pPr>
              <w:widowControl/>
              <w:jc w:val="center"/>
              <w:rPr>
                <w:rFonts w:ascii="Times New Roman" w:hAnsi="Times New Roman" w:eastAsia="仿宋_GB2312" w:cs="Times New Roman"/>
                <w:b/>
                <w:color w:val="000000"/>
                <w:kern w:val="0"/>
                <w:szCs w:val="20"/>
              </w:rPr>
            </w:pPr>
            <w:r>
              <w:rPr>
                <w:rFonts w:ascii="Times New Roman" w:hAnsi="Times New Roman" w:eastAsia="仿宋_GB2312" w:cs="Times New Roman"/>
                <w:b/>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F18EFCF">
            <w:pPr>
              <w:rPr>
                <w:b/>
                <w:kern w:val="0"/>
              </w:rPr>
            </w:pPr>
            <w:r>
              <w:rPr>
                <w:rFonts w:hint="eastAsia"/>
                <w:b/>
                <w:kern w:val="0"/>
              </w:rPr>
              <w:t>318.23</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56F3CCF">
            <w:pPr>
              <w:widowControl/>
              <w:jc w:val="center"/>
              <w:rPr>
                <w:rFonts w:ascii="Times New Roman" w:hAnsi="Times New Roman" w:eastAsia="仿宋_GB2312" w:cs="Times New Roman"/>
                <w:b/>
                <w:color w:val="000000"/>
                <w:kern w:val="0"/>
                <w:szCs w:val="20"/>
              </w:rPr>
            </w:pPr>
            <w:r>
              <w:rPr>
                <w:rFonts w:ascii="Times New Roman" w:hAnsi="Times New Roman" w:eastAsia="仿宋_GB2312" w:cs="Times New Roman"/>
                <w:b/>
                <w:color w:val="000000"/>
                <w:kern w:val="0"/>
                <w:szCs w:val="20"/>
              </w:rPr>
              <w:t>公用经费合计</w:t>
            </w:r>
          </w:p>
        </w:tc>
        <w:tc>
          <w:tcPr>
            <w:tcW w:w="931" w:type="dxa"/>
            <w:tcBorders>
              <w:top w:val="nil"/>
              <w:left w:val="nil"/>
              <w:bottom w:val="single" w:color="auto" w:sz="4" w:space="0"/>
              <w:right w:val="single" w:color="auto" w:sz="4" w:space="0"/>
            </w:tcBorders>
            <w:shd w:val="clear" w:color="auto" w:fill="auto"/>
            <w:noWrap/>
            <w:vAlign w:val="center"/>
          </w:tcPr>
          <w:p w14:paraId="716317A5">
            <w:pPr>
              <w:widowControl/>
              <w:jc w:val="left"/>
              <w:rPr>
                <w:rFonts w:ascii="Times New Roman" w:hAnsi="Times New Roman" w:eastAsia="仿宋_GB2312" w:cs="Times New Roman"/>
                <w:b/>
                <w:color w:val="000000"/>
                <w:kern w:val="0"/>
                <w:szCs w:val="18"/>
              </w:rPr>
            </w:pPr>
            <w:r>
              <w:rPr>
                <w:rFonts w:ascii="Times New Roman" w:hAnsi="Times New Roman" w:eastAsia="仿宋_GB2312" w:cs="Times New Roman"/>
                <w:b/>
                <w:color w:val="000000"/>
                <w:kern w:val="0"/>
                <w:szCs w:val="18"/>
              </w:rPr>
              <w:t>19.0</w:t>
            </w:r>
            <w:r>
              <w:rPr>
                <w:rFonts w:hint="eastAsia" w:ascii="Times New Roman" w:hAnsi="Times New Roman" w:eastAsia="仿宋_GB2312" w:cs="Times New Roman"/>
                <w:b/>
                <w:color w:val="000000"/>
                <w:kern w:val="0"/>
                <w:szCs w:val="18"/>
              </w:rPr>
              <w:t>0</w:t>
            </w:r>
          </w:p>
        </w:tc>
      </w:tr>
    </w:tbl>
    <w:p w14:paraId="63DC8E4A">
      <w:pPr>
        <w:widowControl/>
        <w:jc w:val="left"/>
        <w:rPr>
          <w:rFonts w:ascii="Times New Roman" w:hAnsi="Times New Roman" w:eastAsia="仿宋_GB2312" w:cs="Times New Roman"/>
          <w:b/>
          <w:color w:val="000000"/>
          <w:kern w:val="0"/>
          <w:szCs w:val="24"/>
        </w:rPr>
      </w:pPr>
      <w:r>
        <w:rPr>
          <w:rFonts w:ascii="Times New Roman" w:hAnsi="Times New Roman" w:eastAsia="仿宋_GB2312" w:cs="Times New Roman"/>
          <w:b/>
          <w:color w:val="000000"/>
          <w:kern w:val="0"/>
          <w:szCs w:val="24"/>
        </w:rPr>
        <w:t>注：本表反映部门本年度一般公共预算财政拨款基本支出明细情况。</w:t>
      </w:r>
    </w:p>
    <w:p w14:paraId="5BC0B340">
      <w:pPr>
        <w:widowControl/>
        <w:spacing w:line="400" w:lineRule="exact"/>
        <w:jc w:val="center"/>
        <w:textAlignment w:val="center"/>
        <w:rPr>
          <w:rFonts w:ascii="Times New Roman" w:hAnsi="Times New Roman" w:eastAsia="仿宋_GB2312" w:cs="Times New Roman"/>
          <w:color w:val="000000"/>
          <w:kern w:val="0"/>
          <w:sz w:val="32"/>
          <w:szCs w:val="32"/>
        </w:rPr>
      </w:pPr>
    </w:p>
    <w:p w14:paraId="546D164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675F7F9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52793E6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bCs/>
          <w:kern w:val="0"/>
          <w:sz w:val="24"/>
          <w:szCs w:val="24"/>
        </w:rPr>
        <w:t>蓝山县建设工程质量安全监督站</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A272519">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650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DAFA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1E1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C298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D20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13F9EF0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8BD6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2646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F545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57D2">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0C4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815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46A1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4A4C4">
            <w:pPr>
              <w:widowControl/>
              <w:jc w:val="center"/>
              <w:rPr>
                <w:rFonts w:ascii="Times New Roman" w:hAnsi="Times New Roman" w:eastAsia="仿宋_GB2312" w:cs="Times New Roman"/>
                <w:color w:val="000000"/>
                <w:sz w:val="24"/>
                <w:szCs w:val="24"/>
              </w:rPr>
            </w:pPr>
          </w:p>
        </w:tc>
      </w:tr>
      <w:tr w14:paraId="654215F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1A4D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FBB7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5DB64">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D91E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319A1">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822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E5EA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33E3">
            <w:pPr>
              <w:jc w:val="center"/>
              <w:rPr>
                <w:rFonts w:ascii="Times New Roman" w:hAnsi="Times New Roman" w:eastAsia="仿宋_GB2312" w:cs="Times New Roman"/>
                <w:color w:val="000000"/>
                <w:sz w:val="24"/>
                <w:szCs w:val="24"/>
              </w:rPr>
            </w:pPr>
          </w:p>
        </w:tc>
      </w:tr>
      <w:tr w14:paraId="691260D1">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11F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4FB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729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F03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687D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D6E5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4DF8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D3D17">
            <w:pPr>
              <w:jc w:val="center"/>
              <w:rPr>
                <w:rFonts w:ascii="Times New Roman" w:hAnsi="Times New Roman" w:eastAsia="仿宋_GB2312" w:cs="Times New Roman"/>
                <w:color w:val="000000"/>
                <w:sz w:val="24"/>
                <w:szCs w:val="24"/>
              </w:rPr>
            </w:pPr>
          </w:p>
        </w:tc>
      </w:tr>
      <w:tr w14:paraId="3593A4F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E68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110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E3F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23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96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A53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60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10FE631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9DC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A93E">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9631">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DCDA">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2EAB">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8F96">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FCE3">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r>
      <w:tr w14:paraId="7BBD6C4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DE7B">
            <w:pPr>
              <w:jc w:val="center"/>
              <w:rPr>
                <w:rFonts w:ascii="Times New Roman" w:hAnsi="Times New Roman" w:eastAsia="仿宋_GB2312" w:cs="Times New Roman"/>
                <w:b/>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579F">
            <w:pPr>
              <w:rPr>
                <w:rFonts w:ascii="Times New Roman" w:hAnsi="Times New Roman" w:eastAsia="仿宋_GB2312" w:cs="Times New Roman"/>
                <w:b/>
                <w:color w:val="000000"/>
                <w:sz w:val="24"/>
                <w:szCs w:val="24"/>
              </w:rPr>
            </w:pPr>
            <w:r>
              <w:rPr>
                <w:rFonts w:hint="eastAsia" w:ascii="Times New Roman" w:hAnsi="Times New Roman" w:eastAsia="仿宋_GB2312" w:cs="Times New Roman"/>
                <w:b/>
                <w:color w:val="000000"/>
                <w:sz w:val="24"/>
                <w:szCs w:val="24"/>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4CD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727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DA3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BC3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DDA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75D9">
            <w:pPr>
              <w:rPr>
                <w:rFonts w:ascii="Times New Roman" w:hAnsi="Times New Roman" w:eastAsia="仿宋_GB2312" w:cs="Times New Roman"/>
                <w:color w:val="000000"/>
                <w:sz w:val="24"/>
                <w:szCs w:val="24"/>
              </w:rPr>
            </w:pPr>
          </w:p>
        </w:tc>
      </w:tr>
      <w:tr w14:paraId="1BDECB92">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8E4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C35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115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644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699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03E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AD6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8D05">
            <w:pPr>
              <w:rPr>
                <w:rFonts w:ascii="Times New Roman" w:hAnsi="Times New Roman" w:eastAsia="仿宋_GB2312" w:cs="Times New Roman"/>
                <w:color w:val="000000"/>
                <w:sz w:val="24"/>
                <w:szCs w:val="24"/>
              </w:rPr>
            </w:pPr>
          </w:p>
        </w:tc>
      </w:tr>
      <w:tr w14:paraId="0C0A690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BD8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90C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5EA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BF1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BE5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056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066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A6E5">
            <w:pPr>
              <w:rPr>
                <w:rFonts w:ascii="Times New Roman" w:hAnsi="Times New Roman" w:eastAsia="仿宋_GB2312" w:cs="Times New Roman"/>
                <w:color w:val="000000"/>
                <w:sz w:val="24"/>
                <w:szCs w:val="24"/>
              </w:rPr>
            </w:pPr>
          </w:p>
        </w:tc>
      </w:tr>
      <w:tr w14:paraId="2AEBDFE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FE8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EE9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433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271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6BA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86F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39C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C050">
            <w:pPr>
              <w:rPr>
                <w:rFonts w:ascii="Times New Roman" w:hAnsi="Times New Roman" w:eastAsia="仿宋_GB2312" w:cs="Times New Roman"/>
                <w:color w:val="000000"/>
                <w:sz w:val="24"/>
                <w:szCs w:val="24"/>
              </w:rPr>
            </w:pPr>
          </w:p>
        </w:tc>
      </w:tr>
      <w:tr w14:paraId="6EBCE22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C92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039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44E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C18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9A7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1EF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29B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F8FE">
            <w:pPr>
              <w:rPr>
                <w:rFonts w:ascii="Times New Roman" w:hAnsi="Times New Roman" w:eastAsia="仿宋_GB2312" w:cs="Times New Roman"/>
                <w:color w:val="000000"/>
                <w:sz w:val="24"/>
                <w:szCs w:val="24"/>
              </w:rPr>
            </w:pPr>
          </w:p>
        </w:tc>
      </w:tr>
      <w:tr w14:paraId="354F6C7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F49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E23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BFB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7E2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5C6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031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119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E7A2">
            <w:pPr>
              <w:rPr>
                <w:rFonts w:ascii="Times New Roman" w:hAnsi="Times New Roman" w:eastAsia="仿宋_GB2312" w:cs="Times New Roman"/>
                <w:color w:val="000000"/>
                <w:sz w:val="24"/>
                <w:szCs w:val="24"/>
              </w:rPr>
            </w:pPr>
          </w:p>
        </w:tc>
      </w:tr>
    </w:tbl>
    <w:p w14:paraId="4A29DF88">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0D8F5066">
      <w:pPr>
        <w:widowControl/>
        <w:jc w:val="left"/>
        <w:textAlignment w:val="center"/>
        <w:rPr>
          <w:rFonts w:ascii="Times New Roman" w:hAnsi="Times New Roman" w:eastAsia="仿宋_GB2312" w:cs="Times New Roman"/>
          <w:color w:val="000000"/>
          <w:kern w:val="0"/>
          <w:sz w:val="24"/>
          <w:szCs w:val="24"/>
        </w:rPr>
      </w:pPr>
    </w:p>
    <w:p w14:paraId="2CC99BD7">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05B04D9C">
      <w:pPr>
        <w:widowControl/>
        <w:jc w:val="center"/>
        <w:rPr>
          <w:rFonts w:ascii="Times New Roman" w:hAnsi="Times New Roman" w:eastAsia="方正小标宋_GBK" w:cs="Times New Roman"/>
          <w:color w:val="000000"/>
          <w:kern w:val="0"/>
          <w:sz w:val="36"/>
          <w:szCs w:val="36"/>
        </w:rPr>
      </w:pPr>
    </w:p>
    <w:p w14:paraId="32C72209">
      <w:pPr>
        <w:widowControl/>
        <w:spacing w:line="400" w:lineRule="exact"/>
        <w:textAlignment w:val="center"/>
        <w:rPr>
          <w:rFonts w:ascii="Times New Roman" w:hAnsi="Times New Roman" w:eastAsia="黑体" w:cs="Times New Roman"/>
          <w:color w:val="000000"/>
          <w:kern w:val="0"/>
          <w:sz w:val="36"/>
          <w:szCs w:val="36"/>
        </w:rPr>
      </w:pPr>
    </w:p>
    <w:p w14:paraId="7F1C8C1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3681CFD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46D6AB7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bCs/>
          <w:kern w:val="0"/>
          <w:sz w:val="24"/>
          <w:szCs w:val="24"/>
        </w:rPr>
        <w:t>蓝山县建设工程质量安全监督站</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ADEA29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5D6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AA1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9F0CA6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FBF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650B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3B24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351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49F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4B9CF6E6">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0E84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434A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069D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CB1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8B632">
            <w:pPr>
              <w:jc w:val="center"/>
              <w:rPr>
                <w:rFonts w:ascii="Times New Roman" w:hAnsi="Times New Roman" w:eastAsia="仿宋_GB2312" w:cs="Times New Roman"/>
                <w:color w:val="000000"/>
                <w:sz w:val="24"/>
                <w:szCs w:val="24"/>
              </w:rPr>
            </w:pPr>
          </w:p>
        </w:tc>
      </w:tr>
      <w:tr w14:paraId="37E945E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EB9B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466C6">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5494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C4C5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218F">
            <w:pPr>
              <w:jc w:val="center"/>
              <w:rPr>
                <w:rFonts w:ascii="Times New Roman" w:hAnsi="Times New Roman" w:eastAsia="仿宋_GB2312" w:cs="Times New Roman"/>
                <w:color w:val="000000"/>
                <w:sz w:val="24"/>
                <w:szCs w:val="24"/>
              </w:rPr>
            </w:pPr>
          </w:p>
        </w:tc>
      </w:tr>
      <w:tr w14:paraId="1B31CFA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9AAC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DE1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19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B3D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4B2A309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35D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943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EBF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0FFB">
            <w:pPr>
              <w:jc w:val="center"/>
              <w:rPr>
                <w:rFonts w:ascii="Times New Roman" w:hAnsi="Times New Roman" w:eastAsia="仿宋_GB2312" w:cs="Times New Roman"/>
                <w:color w:val="000000"/>
                <w:sz w:val="24"/>
                <w:szCs w:val="24"/>
              </w:rPr>
            </w:pPr>
          </w:p>
        </w:tc>
      </w:tr>
      <w:tr w14:paraId="3590BAB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A7E7">
            <w:pPr>
              <w:jc w:val="center"/>
              <w:rPr>
                <w:rFonts w:ascii="Times New Roman" w:hAnsi="Times New Roman" w:eastAsia="仿宋_GB2312" w:cs="Times New Roman"/>
                <w:b/>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AD48">
            <w:pPr>
              <w:rPr>
                <w:rFonts w:ascii="Times New Roman" w:hAnsi="Times New Roman" w:eastAsia="仿宋_GB2312" w:cs="Times New Roman"/>
                <w:b/>
                <w:color w:val="000000"/>
                <w:sz w:val="24"/>
                <w:szCs w:val="24"/>
              </w:rPr>
            </w:pPr>
            <w:r>
              <w:rPr>
                <w:rFonts w:hint="eastAsia" w:ascii="Times New Roman" w:hAnsi="Times New Roman" w:eastAsia="仿宋_GB2312" w:cs="Times New Roman"/>
                <w:b/>
                <w:color w:val="000000"/>
                <w:sz w:val="24"/>
                <w:szCs w:val="24"/>
              </w:rPr>
              <w:t>无</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D57B">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F69A">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9857">
            <w:pP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w:t>
            </w:r>
          </w:p>
        </w:tc>
      </w:tr>
      <w:tr w14:paraId="6CDDD49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F01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9FBB">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4AF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CCB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3D70">
            <w:pPr>
              <w:rPr>
                <w:rFonts w:ascii="Times New Roman" w:hAnsi="Times New Roman" w:eastAsia="仿宋_GB2312" w:cs="Times New Roman"/>
                <w:color w:val="000000"/>
                <w:sz w:val="24"/>
                <w:szCs w:val="24"/>
              </w:rPr>
            </w:pPr>
          </w:p>
        </w:tc>
      </w:tr>
      <w:tr w14:paraId="2D1F8EB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77F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3C89">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49E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0CC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14DD">
            <w:pPr>
              <w:rPr>
                <w:rFonts w:ascii="Times New Roman" w:hAnsi="Times New Roman" w:eastAsia="宋体" w:cs="Times New Roman"/>
                <w:color w:val="000000"/>
                <w:sz w:val="24"/>
                <w:szCs w:val="24"/>
              </w:rPr>
            </w:pPr>
          </w:p>
        </w:tc>
      </w:tr>
      <w:tr w14:paraId="1066374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858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217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9DB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196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365D">
            <w:pPr>
              <w:rPr>
                <w:rFonts w:ascii="Times New Roman" w:hAnsi="Times New Roman" w:eastAsia="宋体" w:cs="Times New Roman"/>
                <w:color w:val="000000"/>
                <w:sz w:val="24"/>
                <w:szCs w:val="24"/>
              </w:rPr>
            </w:pPr>
          </w:p>
        </w:tc>
      </w:tr>
      <w:tr w14:paraId="1722B36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395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2A3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D71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65C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B348">
            <w:pPr>
              <w:rPr>
                <w:rFonts w:ascii="Times New Roman" w:hAnsi="Times New Roman" w:eastAsia="宋体" w:cs="Times New Roman"/>
                <w:color w:val="000000"/>
                <w:sz w:val="24"/>
                <w:szCs w:val="24"/>
              </w:rPr>
            </w:pPr>
          </w:p>
        </w:tc>
      </w:tr>
      <w:tr w14:paraId="2058EE2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B4D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6DB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B48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0B3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0980">
            <w:pPr>
              <w:rPr>
                <w:rFonts w:ascii="Times New Roman" w:hAnsi="Times New Roman" w:eastAsia="宋体" w:cs="Times New Roman"/>
                <w:color w:val="000000"/>
                <w:sz w:val="24"/>
                <w:szCs w:val="24"/>
              </w:rPr>
            </w:pPr>
          </w:p>
        </w:tc>
      </w:tr>
    </w:tbl>
    <w:p w14:paraId="5D67800A">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507EF28">
      <w:pPr>
        <w:widowControl/>
        <w:jc w:val="left"/>
        <w:textAlignment w:val="center"/>
        <w:rPr>
          <w:rFonts w:ascii="Times New Roman" w:hAnsi="Times New Roman" w:eastAsia="宋体" w:cs="Times New Roman"/>
          <w:color w:val="000000"/>
          <w:kern w:val="0"/>
          <w:sz w:val="24"/>
          <w:szCs w:val="24"/>
        </w:rPr>
      </w:pPr>
    </w:p>
    <w:p w14:paraId="1BE79581">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7ADFE0E3">
      <w:pPr>
        <w:widowControl/>
        <w:jc w:val="center"/>
        <w:rPr>
          <w:rFonts w:ascii="Times New Roman" w:hAnsi="Times New Roman" w:eastAsia="方正小标宋_GBK" w:cs="Times New Roman"/>
          <w:color w:val="000000"/>
          <w:kern w:val="0"/>
          <w:sz w:val="36"/>
          <w:szCs w:val="36"/>
        </w:rPr>
      </w:pPr>
    </w:p>
    <w:p w14:paraId="3FA5F8FD">
      <w:pPr>
        <w:pStyle w:val="2"/>
        <w:spacing w:line="400" w:lineRule="exact"/>
        <w:rPr>
          <w:rFonts w:ascii="Times New Roman" w:hAnsi="Times New Roman" w:eastAsia="华文中宋" w:cs="Times New Roman"/>
          <w:color w:val="000000"/>
          <w:kern w:val="0"/>
          <w:sz w:val="32"/>
          <w:szCs w:val="32"/>
        </w:rPr>
      </w:pPr>
    </w:p>
    <w:p w14:paraId="0E5DD33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2DC491A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1A6D9D4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仿宋_GB2312" w:cs="Times New Roman"/>
          <w:color w:val="000000"/>
          <w:kern w:val="0"/>
          <w:sz w:val="24"/>
          <w:szCs w:val="24"/>
        </w:rPr>
        <w:t>部门：</w:t>
      </w:r>
      <w:r>
        <w:rPr>
          <w:rFonts w:hint="eastAsia" w:ascii="仿宋_GB2312" w:hAnsi="仿宋_GB2312" w:eastAsia="仿宋_GB2312" w:cs="仿宋_GB2312"/>
          <w:bCs/>
          <w:kern w:val="0"/>
          <w:sz w:val="24"/>
          <w:szCs w:val="24"/>
        </w:rPr>
        <w:t>蓝山县建设工程质量安全监督站</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35F06D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0C1DC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DB74A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1FF9937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998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1884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A46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9133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86A3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A549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8A4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5FA2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509466A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687C">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8D574">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D5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D76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F8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DAF4">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1E5C2">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8BFB7">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4D5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E6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A8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EF459">
            <w:pPr>
              <w:jc w:val="center"/>
              <w:rPr>
                <w:rFonts w:ascii="Times New Roman" w:hAnsi="Times New Roman" w:eastAsia="仿宋_GB2312" w:cs="Times New Roman"/>
                <w:color w:val="000000"/>
                <w:sz w:val="22"/>
              </w:rPr>
            </w:pPr>
          </w:p>
        </w:tc>
      </w:tr>
      <w:tr w14:paraId="565B7FEC">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CC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10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BE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CF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E9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CF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0D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B8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88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30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63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45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0026FA7">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2547">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0016">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1EBF">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777B">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8ADB">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434B">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5FDC">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4BC5">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DFAD">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72EB">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D714">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F72D">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w:t>
            </w:r>
          </w:p>
        </w:tc>
      </w:tr>
    </w:tbl>
    <w:p w14:paraId="7F2EC877">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5D3C8F02">
      <w:pPr>
        <w:autoSpaceDE w:val="0"/>
        <w:autoSpaceDN w:val="0"/>
        <w:adjustRightInd w:val="0"/>
        <w:ind w:left="315" w:leftChars="150"/>
        <w:jc w:val="left"/>
        <w:rPr>
          <w:rFonts w:ascii="Times New Roman" w:hAnsi="Times New Roman" w:eastAsia="宋体" w:cs="Times New Roman"/>
          <w:kern w:val="0"/>
          <w:sz w:val="24"/>
          <w:szCs w:val="24"/>
        </w:rPr>
      </w:pPr>
    </w:p>
    <w:p w14:paraId="0E29384D">
      <w:pPr>
        <w:autoSpaceDE w:val="0"/>
        <w:autoSpaceDN w:val="0"/>
        <w:adjustRightInd w:val="0"/>
        <w:ind w:left="315" w:leftChars="150"/>
        <w:jc w:val="left"/>
        <w:rPr>
          <w:rFonts w:ascii="Times New Roman" w:hAnsi="Times New Roman" w:eastAsia="宋体" w:cs="Times New Roman"/>
          <w:kern w:val="0"/>
          <w:sz w:val="24"/>
          <w:szCs w:val="24"/>
        </w:rPr>
      </w:pPr>
    </w:p>
    <w:p w14:paraId="2CEEA5E0">
      <w:pPr>
        <w:autoSpaceDE w:val="0"/>
        <w:autoSpaceDN w:val="0"/>
        <w:adjustRightInd w:val="0"/>
        <w:ind w:left="315" w:leftChars="150"/>
        <w:jc w:val="left"/>
        <w:rPr>
          <w:rFonts w:ascii="Times New Roman" w:hAnsi="Times New Roman" w:eastAsia="宋体" w:cs="Times New Roman"/>
          <w:kern w:val="0"/>
          <w:sz w:val="24"/>
          <w:szCs w:val="24"/>
        </w:rPr>
      </w:pPr>
    </w:p>
    <w:p w14:paraId="19547CE6">
      <w:pPr>
        <w:autoSpaceDE w:val="0"/>
        <w:autoSpaceDN w:val="0"/>
        <w:adjustRightInd w:val="0"/>
        <w:ind w:left="315" w:leftChars="150"/>
        <w:jc w:val="left"/>
        <w:rPr>
          <w:rFonts w:ascii="Times New Roman" w:hAnsi="Times New Roman" w:eastAsia="宋体" w:cs="Times New Roman"/>
          <w:kern w:val="0"/>
          <w:sz w:val="24"/>
          <w:szCs w:val="24"/>
        </w:rPr>
      </w:pPr>
    </w:p>
    <w:p w14:paraId="43C1FB86">
      <w:pPr>
        <w:autoSpaceDE w:val="0"/>
        <w:autoSpaceDN w:val="0"/>
        <w:adjustRightInd w:val="0"/>
        <w:ind w:left="315" w:leftChars="150"/>
        <w:jc w:val="left"/>
        <w:rPr>
          <w:rFonts w:ascii="Times New Roman" w:hAnsi="Times New Roman" w:eastAsia="宋体" w:cs="Times New Roman"/>
          <w:kern w:val="0"/>
          <w:sz w:val="24"/>
          <w:szCs w:val="24"/>
        </w:rPr>
      </w:pPr>
    </w:p>
    <w:p w14:paraId="518B5739">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E46D607">
      <w:pPr>
        <w:pStyle w:val="14"/>
        <w:rPr>
          <w:rFonts w:ascii="Times New Roman" w:hAnsi="Times New Roman" w:cs="Times New Roman"/>
          <w:sz w:val="72"/>
          <w:szCs w:val="72"/>
        </w:rPr>
      </w:pPr>
    </w:p>
    <w:p w14:paraId="0A4E6AEB">
      <w:pPr>
        <w:pStyle w:val="14"/>
        <w:rPr>
          <w:rFonts w:ascii="Times New Roman" w:hAnsi="Times New Roman" w:cs="Times New Roman"/>
          <w:sz w:val="72"/>
          <w:szCs w:val="72"/>
        </w:rPr>
      </w:pPr>
    </w:p>
    <w:p w14:paraId="6AD49876">
      <w:pPr>
        <w:pStyle w:val="14"/>
        <w:rPr>
          <w:rFonts w:ascii="Times New Roman" w:hAnsi="Times New Roman" w:cs="Times New Roman"/>
          <w:sz w:val="72"/>
          <w:szCs w:val="72"/>
        </w:rPr>
      </w:pPr>
    </w:p>
    <w:p w14:paraId="29263108">
      <w:pPr>
        <w:pStyle w:val="14"/>
        <w:jc w:val="center"/>
        <w:rPr>
          <w:rFonts w:ascii="Times New Roman" w:hAnsi="Times New Roman" w:cs="Times New Roman"/>
          <w:sz w:val="72"/>
          <w:szCs w:val="72"/>
        </w:rPr>
      </w:pPr>
    </w:p>
    <w:p w14:paraId="58708A01">
      <w:pPr>
        <w:pStyle w:val="14"/>
        <w:jc w:val="center"/>
        <w:rPr>
          <w:rFonts w:ascii="Times New Roman" w:hAnsi="Times New Roman" w:eastAsia="方正小标宋_GBK" w:cs="Times New Roman"/>
          <w:sz w:val="72"/>
          <w:szCs w:val="72"/>
        </w:rPr>
      </w:pPr>
    </w:p>
    <w:p w14:paraId="672C120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C0C55E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28F177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92994D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5B51B4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341.64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51.40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17.71</w:t>
      </w:r>
      <w:r>
        <w:rPr>
          <w:rFonts w:ascii="Times New Roman" w:hAnsi="Times New Roman" w:eastAsia="仿宋_GB2312" w:cs="Times New Roman"/>
          <w:sz w:val="32"/>
          <w:szCs w:val="32"/>
        </w:rPr>
        <w:t>%，主要是因为</w:t>
      </w:r>
      <w:r>
        <w:rPr>
          <w:rFonts w:hint="eastAsia" w:ascii="仿宋_GB2312" w:hAnsi="宋体" w:eastAsia="仿宋_GB2312"/>
          <w:sz w:val="32"/>
          <w:szCs w:val="32"/>
        </w:rPr>
        <w:t>当年拨入发放了2021年至2023年的绩效考核奖</w:t>
      </w:r>
      <w:r>
        <w:rPr>
          <w:rFonts w:hint="eastAsia" w:ascii="Times New Roman" w:hAnsi="Times New Roman" w:eastAsia="仿宋_GB2312" w:cs="Times New Roman"/>
          <w:sz w:val="32"/>
          <w:szCs w:val="32"/>
        </w:rPr>
        <w:t>57.89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p>
    <w:p w14:paraId="5B21A22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FDF179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341.64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337.23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98.71</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4.41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1.29</w:t>
      </w:r>
      <w:r>
        <w:rPr>
          <w:rFonts w:ascii="Times New Roman" w:hAnsi="Times New Roman" w:eastAsia="仿宋_GB2312" w:cs="Times New Roman"/>
          <w:sz w:val="32"/>
          <w:szCs w:val="32"/>
        </w:rPr>
        <w:t>%。</w:t>
      </w:r>
    </w:p>
    <w:p w14:paraId="59CB035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252B45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341.64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341.64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581E6D3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38237D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337.23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46.99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16.19</w:t>
      </w:r>
      <w:r>
        <w:rPr>
          <w:rFonts w:ascii="Times New Roman" w:hAnsi="Times New Roman" w:eastAsia="仿宋_GB2312" w:cs="Times New Roman"/>
          <w:sz w:val="32"/>
          <w:szCs w:val="32"/>
        </w:rPr>
        <w:t>%，主要是因为</w:t>
      </w:r>
      <w:r>
        <w:rPr>
          <w:rFonts w:hint="eastAsia" w:ascii="仿宋_GB2312" w:hAnsi="宋体" w:eastAsia="仿宋_GB2312"/>
          <w:sz w:val="32"/>
          <w:szCs w:val="32"/>
        </w:rPr>
        <w:t>2024年拨入发放了2021年至2023年的绩效考核奖</w:t>
      </w:r>
      <w:r>
        <w:rPr>
          <w:rFonts w:hint="eastAsia" w:ascii="Times New Roman" w:hAnsi="Times New Roman" w:eastAsia="仿宋_GB2312" w:cs="Times New Roman"/>
          <w:sz w:val="32"/>
          <w:szCs w:val="32"/>
        </w:rPr>
        <w:t>57.89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p>
    <w:p w14:paraId="171ABAC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4202BA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79E07B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337.23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98.71</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46.99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16.19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2</w:t>
      </w:r>
      <w:r>
        <w:rPr>
          <w:rFonts w:hint="eastAsia" w:ascii="仿宋_GB2312" w:hAnsi="宋体" w:eastAsia="仿宋_GB2312"/>
          <w:sz w:val="32"/>
          <w:szCs w:val="32"/>
        </w:rPr>
        <w:t>024年拨付发放了2021年至2023年的绩效考核奖</w:t>
      </w:r>
      <w:r>
        <w:rPr>
          <w:rFonts w:hint="eastAsia" w:ascii="Times New Roman" w:hAnsi="Times New Roman" w:eastAsia="仿宋_GB2312" w:cs="Times New Roman"/>
          <w:sz w:val="32"/>
          <w:szCs w:val="32"/>
        </w:rPr>
        <w:t>57.89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p>
    <w:p w14:paraId="327807D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6919193">
      <w:pPr>
        <w:pStyle w:val="14"/>
        <w:overflowPunct w:val="0"/>
        <w:autoSpaceDE/>
        <w:autoSpaceDN/>
        <w:spacing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2024年度财政拨款支出337.23万元，主要用于以下方面：一般公共服务（类）支出0.75万元，占0.22%；社会保障和就业（类）支出32.24万元，占9.56%;卫生健康（类）支出6.98万元，占2.07%;；城乡社区（类）支出297.26万元，占88.15%。</w:t>
      </w:r>
    </w:p>
    <w:p w14:paraId="3562F2E9">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66859D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298.56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337.23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112.95</w:t>
      </w:r>
      <w:r>
        <w:rPr>
          <w:rFonts w:ascii="Times New Roman" w:hAnsi="Times New Roman" w:eastAsia="仿宋_GB2312" w:cs="Times New Roman"/>
          <w:sz w:val="32"/>
          <w:szCs w:val="32"/>
        </w:rPr>
        <w:t>%，其中：</w:t>
      </w:r>
    </w:p>
    <w:p w14:paraId="05E97814">
      <w:pPr>
        <w:pStyle w:val="14"/>
        <w:overflowPunct w:val="0"/>
        <w:autoSpaceDE/>
        <w:autoSpaceDN/>
        <w:spacing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1、一般公共服务（类）201（款）9999（项）</w:t>
      </w:r>
      <w:r>
        <w:rPr>
          <w:rFonts w:hint="eastAsia" w:ascii="仿宋_GB2312" w:eastAsia="仿宋_GB2312"/>
          <w:sz w:val="32"/>
          <w:szCs w:val="32"/>
        </w:rPr>
        <w:t>其他一般公共服务支出</w:t>
      </w:r>
      <w:r>
        <w:rPr>
          <w:rFonts w:hint="eastAsia" w:ascii="仿宋_GB2312" w:hAnsi="Times New Roman" w:eastAsia="仿宋_GB2312" w:cs="Times New Roman"/>
          <w:sz w:val="32"/>
          <w:szCs w:val="32"/>
        </w:rPr>
        <w:t>。</w:t>
      </w:r>
    </w:p>
    <w:p w14:paraId="7252A8B6">
      <w:pPr>
        <w:pStyle w:val="14"/>
        <w:overflowPunct w:val="0"/>
        <w:autoSpaceDE/>
        <w:autoSpaceDN/>
        <w:spacing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年初预算为0万元，支出决算为0.75万元，完成年初预算的%，决算数大于年初预算数的主要原因是：年初未作预算。</w:t>
      </w:r>
    </w:p>
    <w:p w14:paraId="44DF0244">
      <w:pPr>
        <w:pStyle w:val="14"/>
        <w:overflowPunct w:val="0"/>
        <w:autoSpaceDE/>
        <w:autoSpaceDN/>
        <w:spacing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2、社会保障和就业（类）208</w:t>
      </w:r>
    </w:p>
    <w:p w14:paraId="2F9BDB8F">
      <w:pPr>
        <w:pStyle w:val="14"/>
        <w:overflowPunct w:val="0"/>
        <w:autoSpaceDE/>
        <w:autoSpaceDN/>
        <w:spacing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年初预算为25.85万元，支出决算为32.24万元</w:t>
      </w:r>
    </w:p>
    <w:p w14:paraId="242617A7">
      <w:pPr>
        <w:pStyle w:val="14"/>
        <w:overflowPunct w:val="0"/>
        <w:autoSpaceDE/>
        <w:autoSpaceDN/>
        <w:spacing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其中（1）社会保障和就业（类）208（款）0501（项）</w:t>
      </w:r>
      <w:r>
        <w:rPr>
          <w:rFonts w:hint="eastAsia" w:ascii="仿宋_GB2312" w:eastAsia="仿宋_GB2312"/>
          <w:sz w:val="32"/>
          <w:szCs w:val="32"/>
        </w:rPr>
        <w:t>行政单位离退休支出</w:t>
      </w:r>
      <w:r>
        <w:rPr>
          <w:rFonts w:hint="eastAsia" w:ascii="仿宋_GB2312" w:hAnsi="Times New Roman" w:eastAsia="仿宋_GB2312" w:cs="Times New Roman"/>
          <w:sz w:val="32"/>
          <w:szCs w:val="32"/>
        </w:rPr>
        <w:t>，年初预算为0万元，支出决算为0.06万元，完成年初预算的%，决算数大于年初预算数的主要原因是：年初未作预算。</w:t>
      </w:r>
    </w:p>
    <w:p w14:paraId="05130D8D">
      <w:pPr>
        <w:pStyle w:val="14"/>
        <w:overflowPunct w:val="0"/>
        <w:autoSpaceDE/>
        <w:autoSpaceDN/>
        <w:spacing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（2）社会保障和就业（类）208（款）0505（项）</w:t>
      </w:r>
      <w:r>
        <w:rPr>
          <w:rFonts w:hint="eastAsia" w:ascii="仿宋_GB2312" w:eastAsia="仿宋_GB2312"/>
          <w:sz w:val="32"/>
          <w:szCs w:val="32"/>
        </w:rPr>
        <w:t>机关事业单位基本养老保险缴费支出</w:t>
      </w:r>
      <w:r>
        <w:rPr>
          <w:rFonts w:hint="eastAsia" w:ascii="仿宋_GB2312" w:hAnsi="Times New Roman" w:eastAsia="仿宋_GB2312" w:cs="Times New Roman"/>
          <w:sz w:val="32"/>
          <w:szCs w:val="32"/>
        </w:rPr>
        <w:t>，年初预算为25.85万元，支出决算为30.38万元，完成年初预算的117.52%，决算数大于年初预算数的主要原因是：员工的工资增加了，所以保险也增加了，2023年做部门预算时没预算到。</w:t>
      </w:r>
    </w:p>
    <w:p w14:paraId="26598D21">
      <w:pPr>
        <w:pStyle w:val="14"/>
        <w:overflowPunct w:val="0"/>
        <w:autoSpaceDE/>
        <w:autoSpaceDN/>
        <w:spacing w:line="600" w:lineRule="exact"/>
        <w:ind w:firstLine="640" w:firstLineChars="200"/>
        <w:jc w:val="both"/>
        <w:rPr>
          <w:rFonts w:ascii="仿宋_GB2312" w:eastAsia="仿宋_GB2312"/>
          <w:sz w:val="32"/>
          <w:szCs w:val="32"/>
        </w:rPr>
      </w:pPr>
      <w:r>
        <w:rPr>
          <w:rFonts w:hint="eastAsia" w:ascii="仿宋_GB2312" w:hAnsi="Times New Roman" w:eastAsia="仿宋_GB2312" w:cs="Times New Roman"/>
          <w:sz w:val="32"/>
          <w:szCs w:val="32"/>
        </w:rPr>
        <w:t>（3）社会保障和就业（类）208（款）0599（项）</w:t>
      </w:r>
      <w:r>
        <w:rPr>
          <w:rFonts w:hint="eastAsia" w:ascii="仿宋_GB2312" w:eastAsia="仿宋_GB2312"/>
          <w:sz w:val="32"/>
          <w:szCs w:val="32"/>
        </w:rPr>
        <w:t>他行政事业单位养老支出，</w:t>
      </w:r>
      <w:r>
        <w:rPr>
          <w:rFonts w:hint="eastAsia" w:ascii="仿宋_GB2312" w:hAnsi="Times New Roman" w:eastAsia="仿宋_GB2312" w:cs="Times New Roman"/>
          <w:sz w:val="32"/>
          <w:szCs w:val="32"/>
        </w:rPr>
        <w:t>年初预算为0万元，支出决算为1.80万元，完成年初预算的0%，决算数大于年初预算数的主要原因是：年初未作预算。</w:t>
      </w:r>
    </w:p>
    <w:p w14:paraId="59A9C87C">
      <w:pPr>
        <w:pStyle w:val="14"/>
        <w:overflowPunct w:val="0"/>
        <w:autoSpaceDE/>
        <w:autoSpaceDN/>
        <w:spacing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3、卫生健康（类）210（款）1102（项）</w:t>
      </w:r>
      <w:r>
        <w:rPr>
          <w:rFonts w:hint="eastAsia" w:ascii="仿宋_GB2312" w:eastAsia="仿宋_GB2312"/>
          <w:sz w:val="32"/>
          <w:szCs w:val="32"/>
        </w:rPr>
        <w:t>事业单位医疗支出</w:t>
      </w:r>
    </w:p>
    <w:p w14:paraId="6C978066">
      <w:pPr>
        <w:pStyle w:val="14"/>
        <w:overflowPunct w:val="0"/>
        <w:autoSpaceDE/>
        <w:autoSpaceDN/>
        <w:spacing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年初预算为8.08万元，支出决算为6.98万元，完成年初预算的86.39%，决算数小于年初预算数的主要原因是：年初预算数8.08万元包括财政负担部分的</w:t>
      </w:r>
      <w:r>
        <w:rPr>
          <w:rFonts w:hint="eastAsia" w:ascii="仿宋_GB2312" w:eastAsia="仿宋_GB2312"/>
          <w:sz w:val="32"/>
          <w:szCs w:val="32"/>
        </w:rPr>
        <w:t>医疗保险和</w:t>
      </w:r>
      <w:r>
        <w:rPr>
          <w:rFonts w:hint="eastAsia" w:ascii="仿宋_GB2312" w:hAnsi="Times New Roman" w:eastAsia="仿宋_GB2312" w:cs="Times New Roman"/>
          <w:sz w:val="32"/>
          <w:szCs w:val="32"/>
        </w:rPr>
        <w:t>单位负担部分的</w:t>
      </w:r>
      <w:r>
        <w:rPr>
          <w:rFonts w:hint="eastAsia" w:ascii="仿宋_GB2312" w:eastAsia="仿宋_GB2312"/>
          <w:sz w:val="32"/>
          <w:szCs w:val="32"/>
        </w:rPr>
        <w:t>医疗保险；</w:t>
      </w:r>
      <w:r>
        <w:rPr>
          <w:rFonts w:hint="eastAsia" w:ascii="仿宋_GB2312" w:hAnsi="Times New Roman" w:eastAsia="仿宋_GB2312" w:cs="Times New Roman"/>
          <w:sz w:val="32"/>
          <w:szCs w:val="32"/>
        </w:rPr>
        <w:t>而支出决算数6.98万元(财政负担部分的</w:t>
      </w:r>
      <w:r>
        <w:rPr>
          <w:rFonts w:hint="eastAsia" w:ascii="仿宋_GB2312" w:eastAsia="仿宋_GB2312"/>
          <w:sz w:val="32"/>
          <w:szCs w:val="32"/>
        </w:rPr>
        <w:t>医疗保险)</w:t>
      </w:r>
      <w:r>
        <w:rPr>
          <w:rFonts w:hint="eastAsia" w:ascii="仿宋_GB2312" w:hAnsi="Times New Roman" w:eastAsia="仿宋_GB2312" w:cs="Times New Roman"/>
          <w:sz w:val="32"/>
          <w:szCs w:val="32"/>
        </w:rPr>
        <w:t>是以卫生健康（类）下指标的，单位负担部分的</w:t>
      </w:r>
      <w:r>
        <w:rPr>
          <w:rFonts w:hint="eastAsia" w:ascii="仿宋_GB2312" w:eastAsia="仿宋_GB2312"/>
          <w:sz w:val="32"/>
          <w:szCs w:val="32"/>
        </w:rPr>
        <w:t>医疗保险是从公用经费中开支的，包含在</w:t>
      </w:r>
      <w:r>
        <w:rPr>
          <w:rFonts w:hint="eastAsia" w:ascii="仿宋_GB2312" w:hAnsi="Times New Roman" w:eastAsia="仿宋_GB2312" w:cs="Times New Roman"/>
          <w:sz w:val="32"/>
          <w:szCs w:val="32"/>
        </w:rPr>
        <w:t>城乡社区（类）212（款）0601（项）</w:t>
      </w:r>
      <w:r>
        <w:rPr>
          <w:rFonts w:hint="eastAsia" w:ascii="仿宋_GB2312" w:eastAsia="仿宋_GB2312"/>
          <w:sz w:val="32"/>
          <w:szCs w:val="32"/>
        </w:rPr>
        <w:t>建设市场管理与监督经费</w:t>
      </w:r>
      <w:r>
        <w:rPr>
          <w:rFonts w:hint="eastAsia" w:ascii="仿宋_GB2312" w:hAnsi="Times New Roman" w:eastAsia="仿宋_GB2312" w:cs="Times New Roman"/>
          <w:sz w:val="32"/>
          <w:szCs w:val="32"/>
        </w:rPr>
        <w:t>297.26万元。</w:t>
      </w:r>
    </w:p>
    <w:p w14:paraId="33DECA40">
      <w:pPr>
        <w:pStyle w:val="14"/>
        <w:overflowPunct w:val="0"/>
        <w:autoSpaceDE/>
        <w:autoSpaceDN/>
        <w:spacing w:line="60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4、城乡社区（类）212（款）0601（项）</w:t>
      </w:r>
      <w:r>
        <w:rPr>
          <w:rFonts w:hint="eastAsia" w:ascii="仿宋_GB2312" w:eastAsia="仿宋_GB2312"/>
          <w:sz w:val="32"/>
          <w:szCs w:val="32"/>
        </w:rPr>
        <w:t>建设市场管理与监督</w:t>
      </w:r>
    </w:p>
    <w:p w14:paraId="0A39B51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年初预算为245.25万元，支出决算为297.26万元，完成年初预算的121.21%，决算数大于年初预算数的主要原因是：</w:t>
      </w:r>
      <w:r>
        <w:rPr>
          <w:rFonts w:hint="eastAsia" w:ascii="仿宋_GB2312" w:hAnsi="宋体" w:eastAsia="仿宋_GB2312"/>
          <w:sz w:val="32"/>
          <w:szCs w:val="32"/>
        </w:rPr>
        <w:t>当年拨付发放了2021年至2023年的绩效考核奖</w:t>
      </w:r>
      <w:r>
        <w:rPr>
          <w:rFonts w:hint="eastAsia" w:ascii="Times New Roman" w:hAnsi="Times New Roman" w:eastAsia="仿宋_GB2312" w:cs="Times New Roman"/>
          <w:sz w:val="32"/>
          <w:szCs w:val="32"/>
        </w:rPr>
        <w:t>57.89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p>
    <w:p w14:paraId="7B7A396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09E344BE">
      <w:pPr>
        <w:pStyle w:val="14"/>
        <w:overflowPunct w:val="0"/>
        <w:autoSpaceDE/>
        <w:autoSpaceDN/>
        <w:spacing w:line="600" w:lineRule="exact"/>
        <w:ind w:firstLine="640" w:firstLineChars="200"/>
        <w:jc w:val="both"/>
        <w:rPr>
          <w:rFonts w:ascii="仿宋_GB2312" w:eastAsia="仿宋_GB2312"/>
          <w:sz w:val="32"/>
          <w:szCs w:val="32"/>
        </w:rPr>
      </w:pPr>
      <w:r>
        <w:rPr>
          <w:rFonts w:hint="eastAsia" w:ascii="Times New Roman" w:hAnsi="Times New Roman" w:eastAsia="仿宋_GB2312" w:cs="Times New Roman"/>
          <w:sz w:val="32"/>
          <w:szCs w:val="32"/>
        </w:rPr>
        <w:t>5、住房保障支出</w:t>
      </w:r>
      <w:r>
        <w:rPr>
          <w:rFonts w:hint="eastAsia" w:ascii="仿宋_GB2312" w:hAnsi="Times New Roman" w:eastAsia="仿宋_GB2312" w:cs="Times New Roman"/>
          <w:sz w:val="32"/>
          <w:szCs w:val="32"/>
        </w:rPr>
        <w:t>（类）221（款）0201（项）</w:t>
      </w:r>
      <w:r>
        <w:rPr>
          <w:rFonts w:hint="eastAsia" w:ascii="仿宋_GB2312" w:eastAsia="仿宋_GB2312"/>
          <w:sz w:val="32"/>
          <w:szCs w:val="32"/>
        </w:rPr>
        <w:t xml:space="preserve">住房公积金支出 </w:t>
      </w:r>
    </w:p>
    <w:p w14:paraId="1237092B">
      <w:pPr>
        <w:pStyle w:val="14"/>
        <w:overflowPunct w:val="0"/>
        <w:autoSpaceDE/>
        <w:autoSpaceDN/>
        <w:spacing w:line="600" w:lineRule="exact"/>
        <w:ind w:firstLine="640" w:firstLineChars="200"/>
        <w:jc w:val="both"/>
        <w:rPr>
          <w:rFonts w:ascii="仿宋_GB2312" w:eastAsia="仿宋_GB2312"/>
          <w:sz w:val="32"/>
          <w:szCs w:val="32"/>
        </w:rPr>
      </w:pPr>
      <w:r>
        <w:rPr>
          <w:rFonts w:hint="eastAsia" w:ascii="仿宋_GB2312" w:hAnsi="Times New Roman" w:eastAsia="仿宋_GB2312" w:cs="Times New Roman"/>
          <w:sz w:val="32"/>
          <w:szCs w:val="32"/>
        </w:rPr>
        <w:t>年初预算为19.38万元，支出决算为0万元，完成年初预算的0%，决算数小于年初预算数的主要原因是：单位负担的</w:t>
      </w:r>
      <w:r>
        <w:rPr>
          <w:rFonts w:hint="eastAsia" w:ascii="仿宋_GB2312" w:eastAsia="仿宋_GB2312"/>
          <w:sz w:val="32"/>
          <w:szCs w:val="32"/>
        </w:rPr>
        <w:t>住房公积金是县财政直接拨付到住房公积金中心的。</w:t>
      </w:r>
    </w:p>
    <w:p w14:paraId="51D1339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529A81C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F3DDD0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341.64</w:t>
      </w:r>
      <w:r>
        <w:rPr>
          <w:rFonts w:ascii="Times New Roman" w:hAnsi="Times New Roman" w:eastAsia="仿宋_GB2312" w:cs="Times New Roman"/>
          <w:sz w:val="32"/>
          <w:szCs w:val="32"/>
        </w:rPr>
        <w:t>万元，其中：</w:t>
      </w:r>
    </w:p>
    <w:p w14:paraId="61B792C2">
      <w:pPr>
        <w:pStyle w:val="14"/>
        <w:overflowPunct w:val="0"/>
        <w:autoSpaceDE/>
        <w:autoSpaceDN/>
        <w:spacing w:line="60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322.06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94.27</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rPr>
        <w:t>、绩效工资、机关事业单位基本养老保险缴费、职工基本医疗保险缴费、其他社会保障缴费、其他工资福利支出、生活补助、奖励金、代缴社会保险费、其他对个人和家庭的补助等</w:t>
      </w:r>
      <w:r>
        <w:rPr>
          <w:rFonts w:ascii="Times New Roman" w:hAnsi="Times New Roman" w:eastAsia="仿宋_GB2312" w:cs="Times New Roman"/>
          <w:sz w:val="32"/>
          <w:szCs w:val="32"/>
        </w:rPr>
        <w:t>。</w:t>
      </w:r>
    </w:p>
    <w:p w14:paraId="7983655E">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19.58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5.73</w:t>
      </w:r>
      <w:r>
        <w:rPr>
          <w:rFonts w:ascii="Times New Roman" w:hAnsi="Times New Roman" w:eastAsia="仿宋_GB2312" w:cs="Times New Roman"/>
          <w:sz w:val="32"/>
          <w:szCs w:val="32"/>
        </w:rPr>
        <w:t>%，主要包括办公费、印刷费、咨询费、手续费</w:t>
      </w:r>
      <w:r>
        <w:rPr>
          <w:rFonts w:hint="eastAsia" w:ascii="Times New Roman" w:hAnsi="Times New Roman" w:eastAsia="仿宋_GB2312" w:cs="Times New Roman"/>
          <w:sz w:val="32"/>
          <w:szCs w:val="32"/>
        </w:rPr>
        <w:t>、水费、电费、邮电费、差旅费、维修（护）费、公务接待费、劳务费、工会经费、其他交通费用、其他商品和服务支出等等</w:t>
      </w:r>
      <w:r>
        <w:rPr>
          <w:rFonts w:ascii="Times New Roman" w:hAnsi="Times New Roman" w:eastAsia="仿宋_GB2312" w:cs="Times New Roman"/>
          <w:sz w:val="32"/>
          <w:szCs w:val="32"/>
        </w:rPr>
        <w:t>。</w:t>
      </w:r>
    </w:p>
    <w:p w14:paraId="43B53CDC">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38F63D0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BA522CD">
      <w:pPr>
        <w:snapToGrid w:val="0"/>
        <w:spacing w:line="52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2.00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52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0.37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55.22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决算数大于上年数的主要原因是</w:t>
      </w:r>
      <w:r>
        <w:rPr>
          <w:rFonts w:hint="eastAsia" w:ascii="仿宋_GB2312" w:hAnsi="仿宋_GB2312" w:eastAsia="仿宋_GB2312" w:cs="仿宋_GB2312"/>
          <w:sz w:val="32"/>
          <w:szCs w:val="32"/>
          <w:shd w:val="clear" w:color="auto" w:fill="FFFFFF"/>
        </w:rPr>
        <w:t>因上年度的一部分公务接待费在当年报账的；</w:t>
      </w:r>
      <w:r>
        <w:rPr>
          <w:rFonts w:ascii="Times New Roman" w:hAnsi="Times New Roman" w:eastAsia="仿宋_GB2312" w:cs="Times New Roman"/>
          <w:sz w:val="32"/>
          <w:szCs w:val="32"/>
        </w:rPr>
        <w:t>决算数小于预算数</w:t>
      </w:r>
      <w:r>
        <w:rPr>
          <w:rFonts w:hint="eastAsia" w:ascii="Times New Roman" w:hAnsi="Times New Roman" w:eastAsia="仿宋_GB2312" w:cs="Times New Roman"/>
          <w:sz w:val="32"/>
          <w:szCs w:val="32"/>
        </w:rPr>
        <w:t>0.96万元、</w:t>
      </w:r>
      <w:r>
        <w:rPr>
          <w:rFonts w:hint="eastAsia" w:ascii="仿宋_GB2312" w:hAnsi="仿宋_GB2312" w:eastAsia="仿宋_GB2312" w:cs="仿宋_GB2312"/>
          <w:sz w:val="32"/>
          <w:szCs w:val="32"/>
        </w:rPr>
        <w:t>节约的幅度达48%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仿宋_GB2312" w:hAnsi="仿宋_GB2312" w:eastAsia="仿宋_GB2312" w:cs="仿宋_GB2312"/>
          <w:sz w:val="32"/>
          <w:szCs w:val="32"/>
        </w:rPr>
        <w:t>单位响应中央提倡厉行节约反对浪费条例精神，杜绝不必要的经费开支，特别是公务招待费大力压减</w:t>
      </w:r>
      <w:r>
        <w:rPr>
          <w:rFonts w:hint="eastAsia" w:ascii="仿宋_GB2312" w:eastAsia="仿宋_GB2312"/>
          <w:sz w:val="32"/>
          <w:szCs w:val="32"/>
        </w:rPr>
        <w:t>。</w:t>
      </w:r>
    </w:p>
    <w:p w14:paraId="7872FD5A">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1E0BC32">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去年</w:t>
      </w:r>
      <w:r>
        <w:rPr>
          <w:rFonts w:ascii="Times New Roman" w:hAnsi="Times New Roman" w:eastAsia="仿宋_GB2312" w:cs="Times New Roman"/>
          <w:sz w:val="32"/>
          <w:szCs w:val="32"/>
        </w:rPr>
        <w:t>预算</w:t>
      </w:r>
      <w:r>
        <w:rPr>
          <w:rFonts w:hint="eastAsia" w:ascii="Times New Roman" w:hAnsi="Times New Roman" w:eastAsia="仿宋_GB2312" w:cs="Times New Roman"/>
          <w:sz w:val="32"/>
          <w:szCs w:val="32"/>
        </w:rPr>
        <w:t>数</w:t>
      </w:r>
      <w:r>
        <w:rPr>
          <w:rFonts w:ascii="Times New Roman" w:hAnsi="Times New Roman" w:eastAsia="仿宋_GB2312" w:cs="Times New Roman"/>
          <w:sz w:val="32"/>
          <w:szCs w:val="32"/>
        </w:rPr>
        <w:t>决算</w:t>
      </w:r>
      <w:r>
        <w:rPr>
          <w:rFonts w:hint="eastAsia" w:ascii="Times New Roman" w:hAnsi="Times New Roman" w:eastAsia="仿宋_GB2312" w:cs="Times New Roman"/>
          <w:sz w:val="32"/>
          <w:szCs w:val="32"/>
        </w:rPr>
        <w:t>数均</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p>
    <w:p w14:paraId="4A7C5DB0">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去年</w:t>
      </w:r>
      <w:r>
        <w:rPr>
          <w:rFonts w:ascii="Times New Roman" w:hAnsi="Times New Roman" w:eastAsia="仿宋_GB2312" w:cs="Times New Roman"/>
          <w:sz w:val="32"/>
          <w:szCs w:val="32"/>
        </w:rPr>
        <w:t>预算</w:t>
      </w:r>
      <w:r>
        <w:rPr>
          <w:rFonts w:hint="eastAsia" w:ascii="Times New Roman" w:hAnsi="Times New Roman" w:eastAsia="仿宋_GB2312" w:cs="Times New Roman"/>
          <w:sz w:val="32"/>
          <w:szCs w:val="32"/>
        </w:rPr>
        <w:t>数</w:t>
      </w:r>
      <w:r>
        <w:rPr>
          <w:rFonts w:ascii="Times New Roman" w:hAnsi="Times New Roman" w:eastAsia="仿宋_GB2312" w:cs="Times New Roman"/>
          <w:sz w:val="32"/>
          <w:szCs w:val="32"/>
        </w:rPr>
        <w:t>决算</w:t>
      </w:r>
      <w:r>
        <w:rPr>
          <w:rFonts w:hint="eastAsia" w:ascii="Times New Roman" w:hAnsi="Times New Roman" w:eastAsia="仿宋_GB2312" w:cs="Times New Roman"/>
          <w:sz w:val="32"/>
          <w:szCs w:val="32"/>
        </w:rPr>
        <w:t>数均</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p>
    <w:p w14:paraId="2F6FB16F">
      <w:pPr>
        <w:pStyle w:val="14"/>
        <w:overflowPunct w:val="0"/>
        <w:autoSpaceDE/>
        <w:autoSpaceDN/>
        <w:spacing w:line="600" w:lineRule="exact"/>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w:t>
      </w:r>
    </w:p>
    <w:p w14:paraId="20257F76">
      <w:pPr>
        <w:snapToGrid w:val="0"/>
        <w:spacing w:line="520" w:lineRule="exact"/>
        <w:ind w:firstLine="480" w:firstLineChars="150"/>
        <w:rPr>
          <w:rFonts w:ascii="仿宋_GB2312" w:hAnsi="仿宋_GB2312" w:eastAsia="仿宋_GB2312" w:cs="仿宋_GB2312"/>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52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0.37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55.22</w:t>
      </w:r>
      <w:r>
        <w:rPr>
          <w:rFonts w:ascii="Times New Roman" w:hAnsi="Times New Roman" w:eastAsia="仿宋_GB2312" w:cs="Times New Roman"/>
          <w:sz w:val="32"/>
          <w:szCs w:val="32"/>
        </w:rPr>
        <w:t>%。决算数大于上年数的主要原因是</w:t>
      </w:r>
      <w:r>
        <w:rPr>
          <w:rFonts w:hint="eastAsia" w:ascii="仿宋_GB2312" w:hAnsi="仿宋_GB2312" w:eastAsia="仿宋_GB2312" w:cs="仿宋_GB2312"/>
          <w:sz w:val="32"/>
          <w:szCs w:val="32"/>
          <w:shd w:val="clear" w:color="auto" w:fill="FFFFFF"/>
        </w:rPr>
        <w:t>因上年度的一部分公务接待费在当年报账的；</w:t>
      </w:r>
    </w:p>
    <w:p w14:paraId="1F429915">
      <w:pPr>
        <w:snapToGrid w:val="0"/>
        <w:spacing w:line="520" w:lineRule="exact"/>
        <w:ind w:firstLine="480" w:firstLineChars="150"/>
        <w:rPr>
          <w:rFonts w:ascii="仿宋_GB2312" w:hAnsi="仿宋_GB2312" w:eastAsia="仿宋_GB2312" w:cs="仿宋_GB2312"/>
          <w:sz w:val="32"/>
          <w:szCs w:val="32"/>
        </w:rPr>
      </w:pPr>
      <w:r>
        <w:rPr>
          <w:rFonts w:ascii="Times New Roman" w:hAnsi="Times New Roman" w:eastAsia="仿宋_GB2312" w:cs="Times New Roman"/>
          <w:sz w:val="32"/>
          <w:szCs w:val="32"/>
        </w:rPr>
        <w:t>决算数小于预算数</w:t>
      </w:r>
      <w:r>
        <w:rPr>
          <w:rFonts w:hint="eastAsia" w:ascii="Times New Roman" w:hAnsi="Times New Roman" w:eastAsia="仿宋_GB2312" w:cs="Times New Roman"/>
          <w:sz w:val="32"/>
          <w:szCs w:val="32"/>
        </w:rPr>
        <w:t>0.96万元、</w:t>
      </w:r>
      <w:r>
        <w:rPr>
          <w:rFonts w:hint="eastAsia" w:ascii="仿宋_GB2312" w:hAnsi="仿宋_GB2312" w:eastAsia="仿宋_GB2312" w:cs="仿宋_GB2312"/>
          <w:sz w:val="32"/>
          <w:szCs w:val="32"/>
        </w:rPr>
        <w:t>节约的幅度达48%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仿宋_GB2312" w:hAnsi="仿宋_GB2312" w:eastAsia="仿宋_GB2312" w:cs="仿宋_GB2312"/>
          <w:sz w:val="32"/>
          <w:szCs w:val="32"/>
        </w:rPr>
        <w:t>单位响应中央提倡厉行节约反对浪费条例精神，杜绝不必要的经费开支，特别是公务招待费大力压减</w:t>
      </w:r>
      <w:r>
        <w:rPr>
          <w:rFonts w:hint="eastAsia" w:ascii="仿宋_GB2312" w:eastAsia="仿宋_GB2312"/>
          <w:sz w:val="32"/>
          <w:szCs w:val="32"/>
        </w:rPr>
        <w:t>。</w:t>
      </w:r>
    </w:p>
    <w:p w14:paraId="09A4A8E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171</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为招待省市检查组的同志来检查</w:t>
      </w:r>
      <w:r>
        <w:rPr>
          <w:rFonts w:hint="eastAsia" w:ascii="仿宋_GB2312" w:hAnsi="仿宋" w:eastAsia="仿宋_GB2312" w:cs="仿宋"/>
          <w:sz w:val="32"/>
          <w:szCs w:val="32"/>
        </w:rPr>
        <w:t>建设工程质量安全</w:t>
      </w:r>
      <w:r>
        <w:rPr>
          <w:rFonts w:hint="eastAsia" w:ascii="Times New Roman" w:hAnsi="Times New Roman" w:eastAsia="仿宋_GB2312" w:cs="Times New Roman"/>
          <w:sz w:val="32"/>
          <w:szCs w:val="32"/>
        </w:rPr>
        <w:t>问题</w:t>
      </w:r>
      <w:r>
        <w:rPr>
          <w:rFonts w:ascii="Times New Roman" w:hAnsi="Times New Roman" w:eastAsia="仿宋_GB2312" w:cs="Times New Roman"/>
          <w:sz w:val="32"/>
          <w:szCs w:val="32"/>
        </w:rPr>
        <w:t>发生的接待支出</w:t>
      </w:r>
      <w:r>
        <w:rPr>
          <w:rFonts w:hint="eastAsia" w:ascii="Times New Roman" w:hAnsi="Times New Roman" w:eastAsia="仿宋_GB2312" w:cs="Times New Roman"/>
          <w:sz w:val="32"/>
          <w:szCs w:val="32"/>
        </w:rPr>
        <w:t>；其次</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为招待聘请的第三方检测公司（或机构）的同志来检查</w:t>
      </w:r>
      <w:r>
        <w:rPr>
          <w:rFonts w:hint="eastAsia" w:ascii="仿宋_GB2312" w:hAnsi="仿宋" w:eastAsia="仿宋_GB2312" w:cs="仿宋"/>
          <w:sz w:val="32"/>
          <w:szCs w:val="32"/>
        </w:rPr>
        <w:t>建设工程质量安全</w:t>
      </w:r>
      <w:r>
        <w:rPr>
          <w:rFonts w:hint="eastAsia" w:ascii="Times New Roman" w:hAnsi="Times New Roman" w:eastAsia="仿宋_GB2312" w:cs="Times New Roman"/>
          <w:sz w:val="32"/>
          <w:szCs w:val="32"/>
        </w:rPr>
        <w:t>问题</w:t>
      </w:r>
      <w:r>
        <w:rPr>
          <w:rFonts w:ascii="Times New Roman" w:hAnsi="Times New Roman" w:eastAsia="仿宋_GB2312" w:cs="Times New Roman"/>
          <w:sz w:val="32"/>
          <w:szCs w:val="32"/>
        </w:rPr>
        <w:t>发生的接待支出。</w:t>
      </w:r>
    </w:p>
    <w:p w14:paraId="7F95C98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62103D1">
      <w:pPr>
        <w:pStyle w:val="14"/>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万元。具体情况如下：</w:t>
      </w:r>
      <w:r>
        <w:rPr>
          <w:rFonts w:ascii="Times New Roman" w:hAnsi="Times New Roman" w:eastAsia="楷体_GB2312" w:cs="Times New Roman"/>
          <w:b/>
          <w:bCs/>
          <w:i/>
          <w:color w:val="auto"/>
          <w:sz w:val="32"/>
          <w:szCs w:val="32"/>
        </w:rPr>
        <w:t>本单位无政府性基金收支</w:t>
      </w:r>
      <w:r>
        <w:rPr>
          <w:rFonts w:hint="eastAsia" w:ascii="Times New Roman" w:hAnsi="Times New Roman" w:eastAsia="楷体_GB2312" w:cs="Times New Roman"/>
          <w:b/>
          <w:bCs/>
          <w:i/>
          <w:color w:val="auto"/>
          <w:sz w:val="32"/>
          <w:szCs w:val="32"/>
        </w:rPr>
        <w:t>。</w:t>
      </w:r>
    </w:p>
    <w:p w14:paraId="5F5C686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2CF666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19.00</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，比年初预算数减少</w:t>
      </w:r>
      <w:r>
        <w:rPr>
          <w:rFonts w:hint="eastAsia" w:ascii="Times New Roman" w:hAnsi="Times New Roman" w:eastAsia="仿宋_GB2312" w:cs="Times New Roman"/>
          <w:sz w:val="32"/>
          <w:szCs w:val="32"/>
        </w:rPr>
        <w:t>15.52</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rPr>
        <w:t>44.96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厉行节约的结果；另外还有一小部分账务还未报账。</w:t>
      </w:r>
    </w:p>
    <w:p w14:paraId="3BF83EF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F63C4A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因当年的培训费还未报账。</w:t>
      </w:r>
    </w:p>
    <w:p w14:paraId="17C26AD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B0926AB">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1.09</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1.09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%，其政府采购工程支出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万元，中：授予小微企业合同金额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14:paraId="13A45A39">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56D74C7">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14:paraId="76A6C0D8">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236E5E3">
      <w:pPr>
        <w:pStyle w:val="9"/>
        <w:widowControl/>
        <w:spacing w:line="370" w:lineRule="atLeast"/>
        <w:ind w:firstLine="420"/>
        <w:rPr>
          <w:rFonts w:asciiTheme="minorEastAsia" w:hAnsiTheme="minorEastAsia" w:eastAsiaTheme="minorEastAsia" w:cstheme="minorEastAsia"/>
          <w:sz w:val="21"/>
          <w:szCs w:val="21"/>
        </w:rPr>
      </w:pPr>
      <w:r>
        <w:rPr>
          <w:rFonts w:ascii="Times New Roman" w:hAnsi="Times New Roman" w:eastAsia="楷体_GB2312"/>
          <w:b/>
          <w:bCs/>
          <w:sz w:val="32"/>
          <w:szCs w:val="32"/>
        </w:rPr>
        <w:t>（一）绩效评价工作开展情况。</w:t>
      </w:r>
      <w:r>
        <w:rPr>
          <w:rFonts w:ascii="Times New Roman" w:hAnsi="Times New Roman" w:eastAsia="仿宋_GB2312"/>
          <w:b/>
          <w:bCs/>
          <w:sz w:val="32"/>
          <w:szCs w:val="32"/>
        </w:rPr>
        <w:t>一是绩效自评开展情况。</w:t>
      </w:r>
      <w:r>
        <w:rPr>
          <w:rFonts w:ascii="Times New Roman" w:hAnsi="Times New Roman" w:eastAsia="仿宋_GB2312"/>
          <w:sz w:val="32"/>
          <w:szCs w:val="32"/>
        </w:rPr>
        <w:t>组织对2024年度本部门（单位）整体支出开展绩效自评，涉及项目</w:t>
      </w:r>
      <w:r>
        <w:rPr>
          <w:rFonts w:hint="eastAsia" w:ascii="Times New Roman" w:hAnsi="Times New Roman" w:eastAsia="仿宋_GB2312"/>
          <w:sz w:val="32"/>
          <w:szCs w:val="32"/>
        </w:rPr>
        <w:t>1</w:t>
      </w:r>
      <w:r>
        <w:rPr>
          <w:rFonts w:ascii="Times New Roman" w:hAnsi="Times New Roman" w:eastAsia="仿宋_GB2312"/>
          <w:sz w:val="32"/>
          <w:szCs w:val="32"/>
        </w:rPr>
        <w:t xml:space="preserve"> 个，共涉及资金</w:t>
      </w:r>
      <w:r>
        <w:rPr>
          <w:rFonts w:hint="eastAsia" w:ascii="Times New Roman" w:hAnsi="Times New Roman" w:eastAsia="仿宋_GB2312"/>
          <w:sz w:val="32"/>
          <w:szCs w:val="32"/>
        </w:rPr>
        <w:t>6.00</w:t>
      </w:r>
      <w:r>
        <w:rPr>
          <w:rFonts w:ascii="Times New Roman" w:hAnsi="Times New Roman" w:eastAsia="仿宋_GB2312"/>
          <w:sz w:val="32"/>
          <w:szCs w:val="32"/>
        </w:rPr>
        <w:t>万元。其中，一般公共预算项目</w:t>
      </w:r>
      <w:r>
        <w:rPr>
          <w:rFonts w:hint="eastAsia" w:ascii="Times New Roman" w:hAnsi="Times New Roman" w:eastAsia="仿宋_GB2312"/>
          <w:sz w:val="32"/>
          <w:szCs w:val="32"/>
        </w:rPr>
        <w:t>1</w:t>
      </w:r>
      <w:r>
        <w:rPr>
          <w:rFonts w:ascii="Times New Roman" w:hAnsi="Times New Roman" w:eastAsia="仿宋_GB2312"/>
          <w:sz w:val="32"/>
          <w:szCs w:val="32"/>
        </w:rPr>
        <w:t xml:space="preserve"> 个</w:t>
      </w:r>
      <w:r>
        <w:rPr>
          <w:rFonts w:hint="eastAsia" w:ascii="Times New Roman" w:hAnsi="Times New Roman" w:eastAsia="仿宋_GB2312"/>
          <w:sz w:val="32"/>
          <w:szCs w:val="32"/>
        </w:rPr>
        <w:t>6</w:t>
      </w:r>
      <w:r>
        <w:rPr>
          <w:rFonts w:ascii="Times New Roman" w:hAnsi="Times New Roman" w:eastAsia="仿宋_GB2312"/>
          <w:sz w:val="32"/>
          <w:szCs w:val="32"/>
        </w:rPr>
        <w:t xml:space="preserve"> 万元，占一般公共预算支出总额的</w:t>
      </w:r>
      <w:r>
        <w:rPr>
          <w:rFonts w:hint="eastAsia" w:ascii="Times New Roman" w:hAnsi="Times New Roman" w:eastAsia="仿宋_GB2312"/>
          <w:sz w:val="32"/>
          <w:szCs w:val="32"/>
        </w:rPr>
        <w:t>100</w:t>
      </w:r>
      <w:r>
        <w:rPr>
          <w:rFonts w:ascii="Times New Roman" w:hAnsi="Times New Roman" w:eastAsia="仿宋_GB2312"/>
          <w:sz w:val="32"/>
          <w:szCs w:val="32"/>
        </w:rPr>
        <w:t>%；政府性基金预算项目</w:t>
      </w:r>
      <w:r>
        <w:rPr>
          <w:rFonts w:hint="eastAsia" w:ascii="Times New Roman" w:hAnsi="Times New Roman" w:eastAsia="仿宋_GB2312"/>
          <w:sz w:val="32"/>
          <w:szCs w:val="32"/>
        </w:rPr>
        <w:t>0</w:t>
      </w:r>
      <w:r>
        <w:rPr>
          <w:rFonts w:ascii="Times New Roman" w:hAnsi="Times New Roman" w:eastAsia="仿宋_GB2312"/>
          <w:sz w:val="32"/>
          <w:szCs w:val="32"/>
        </w:rPr>
        <w:t>个</w:t>
      </w:r>
      <w:r>
        <w:rPr>
          <w:rFonts w:hint="eastAsia" w:ascii="Times New Roman" w:hAnsi="Times New Roman" w:eastAsia="仿宋_GB2312"/>
          <w:sz w:val="32"/>
          <w:szCs w:val="32"/>
        </w:rPr>
        <w:t>0</w:t>
      </w:r>
      <w:r>
        <w:rPr>
          <w:rFonts w:ascii="Times New Roman" w:hAnsi="Times New Roman" w:eastAsia="仿宋_GB2312"/>
          <w:sz w:val="32"/>
          <w:szCs w:val="32"/>
        </w:rPr>
        <w:t xml:space="preserve"> 万元，占政府性基金预算支出总额的</w:t>
      </w:r>
      <w:r>
        <w:rPr>
          <w:rFonts w:hint="eastAsia" w:ascii="Times New Roman" w:hAnsi="Times New Roman" w:eastAsia="仿宋_GB2312"/>
          <w:sz w:val="32"/>
          <w:szCs w:val="32"/>
        </w:rPr>
        <w:t>0</w:t>
      </w:r>
      <w:r>
        <w:rPr>
          <w:rFonts w:ascii="Times New Roman" w:hAnsi="Times New Roman" w:eastAsia="仿宋_GB2312"/>
          <w:sz w:val="32"/>
          <w:szCs w:val="32"/>
        </w:rPr>
        <w:t>%；国有资本经营预算项目</w:t>
      </w:r>
      <w:r>
        <w:rPr>
          <w:rFonts w:hint="eastAsia" w:ascii="Times New Roman" w:hAnsi="Times New Roman" w:eastAsia="仿宋_GB2312"/>
          <w:sz w:val="32"/>
          <w:szCs w:val="32"/>
        </w:rPr>
        <w:t>0</w:t>
      </w:r>
      <w:r>
        <w:rPr>
          <w:rFonts w:ascii="Times New Roman" w:hAnsi="Times New Roman" w:eastAsia="仿宋_GB2312"/>
          <w:sz w:val="32"/>
          <w:szCs w:val="32"/>
        </w:rPr>
        <w:t xml:space="preserve"> 个</w:t>
      </w:r>
      <w:r>
        <w:rPr>
          <w:rFonts w:hint="eastAsia" w:ascii="Times New Roman" w:hAnsi="Times New Roman" w:eastAsia="仿宋_GB2312"/>
          <w:sz w:val="32"/>
          <w:szCs w:val="32"/>
        </w:rPr>
        <w:t>0</w:t>
      </w:r>
      <w:r>
        <w:rPr>
          <w:rFonts w:ascii="Times New Roman" w:hAnsi="Times New Roman" w:eastAsia="仿宋_GB2312"/>
          <w:sz w:val="32"/>
          <w:szCs w:val="32"/>
        </w:rPr>
        <w:t xml:space="preserve"> 万元，</w:t>
      </w:r>
    </w:p>
    <w:p w14:paraId="0DAB8F7B">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占国有资本经营预算支出总额的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p>
    <w:p w14:paraId="50C3A631">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二是部门评价开展情况（如有，一级预算部门填写）</w:t>
      </w:r>
      <w:r>
        <w:rPr>
          <w:rFonts w:hint="eastAsia" w:ascii="Times New Roman" w:hAnsi="Times New Roman" w:eastAsia="仿宋_GB2312" w:cs="Times New Roman"/>
          <w:b/>
          <w:bCs/>
          <w:kern w:val="0"/>
          <w:sz w:val="32"/>
          <w:szCs w:val="32"/>
        </w:rPr>
        <w:t>项目未单独绩效评价，合在住建局评价的</w:t>
      </w:r>
      <w:r>
        <w:rPr>
          <w:rFonts w:ascii="Times New Roman" w:hAnsi="Times New Roman" w:eastAsia="仿宋_GB2312" w:cs="Times New Roman"/>
          <w:b/>
          <w:bCs/>
          <w:kern w:val="0"/>
          <w:sz w:val="32"/>
          <w:szCs w:val="32"/>
        </w:rPr>
        <w:t>。</w:t>
      </w:r>
    </w:p>
    <w:p w14:paraId="55288DA8">
      <w:pPr>
        <w:pStyle w:val="9"/>
        <w:widowControl/>
        <w:spacing w:line="33" w:lineRule="atLeast"/>
        <w:ind w:firstLine="960" w:firstLineChars="300"/>
        <w:jc w:val="both"/>
        <w:rPr>
          <w:rFonts w:ascii="Times New Roman" w:hAnsi="Times New Roman" w:eastAsia="楷体_GB2312"/>
          <w:b/>
          <w:bCs/>
          <w:sz w:val="32"/>
          <w:szCs w:val="32"/>
        </w:rPr>
      </w:pPr>
      <w:r>
        <w:rPr>
          <w:rFonts w:ascii="Times New Roman" w:hAnsi="Times New Roman" w:eastAsia="楷体_GB2312"/>
          <w:b/>
          <w:bCs/>
          <w:sz w:val="32"/>
          <w:szCs w:val="32"/>
        </w:rPr>
        <w:t>（二）绩效评价结果。</w:t>
      </w:r>
    </w:p>
    <w:p w14:paraId="7C451E0A">
      <w:pPr>
        <w:pStyle w:val="9"/>
        <w:widowControl/>
        <w:spacing w:line="33" w:lineRule="atLeast"/>
        <w:ind w:firstLine="960" w:firstLineChars="300"/>
        <w:jc w:val="both"/>
        <w:rPr>
          <w:rFonts w:ascii="仿宋_GB2312" w:eastAsia="仿宋_GB2312" w:hAnsiTheme="minorEastAsia" w:cstheme="minorEastAsia"/>
          <w:b/>
          <w:bCs/>
          <w:color w:val="FF0000"/>
          <w:sz w:val="32"/>
          <w:szCs w:val="32"/>
        </w:rPr>
      </w:pPr>
      <w:r>
        <w:rPr>
          <w:rFonts w:ascii="Times New Roman" w:hAnsi="Times New Roman" w:eastAsia="仿宋_GB2312"/>
          <w:b/>
          <w:bCs/>
          <w:sz w:val="32"/>
          <w:szCs w:val="32"/>
        </w:rPr>
        <w:t>一是绩效自评结果。</w:t>
      </w:r>
      <w:r>
        <w:rPr>
          <w:rFonts w:ascii="Times New Roman" w:hAnsi="Times New Roman" w:eastAsia="仿宋_GB2312"/>
          <w:sz w:val="32"/>
          <w:szCs w:val="32"/>
        </w:rPr>
        <w:t>2024年度本部门（单位）整体支出全年预算数</w:t>
      </w:r>
      <w:r>
        <w:rPr>
          <w:rFonts w:hint="eastAsia" w:ascii="Times New Roman" w:hAnsi="Times New Roman" w:eastAsia="仿宋_GB2312"/>
          <w:sz w:val="32"/>
          <w:szCs w:val="32"/>
        </w:rPr>
        <w:t>298.56</w:t>
      </w:r>
      <w:r>
        <w:rPr>
          <w:rFonts w:ascii="Times New Roman" w:hAnsi="Times New Roman" w:eastAsia="仿宋_GB2312"/>
          <w:sz w:val="32"/>
          <w:szCs w:val="32"/>
        </w:rPr>
        <w:t>万元，执行数</w:t>
      </w:r>
      <w:r>
        <w:rPr>
          <w:rFonts w:hint="eastAsia" w:ascii="Times New Roman" w:hAnsi="Times New Roman" w:eastAsia="仿宋_GB2312"/>
          <w:sz w:val="32"/>
          <w:szCs w:val="32"/>
        </w:rPr>
        <w:t>341.64</w:t>
      </w:r>
      <w:r>
        <w:rPr>
          <w:rFonts w:ascii="Times New Roman" w:hAnsi="Times New Roman" w:eastAsia="仿宋_GB2312"/>
          <w:sz w:val="32"/>
          <w:szCs w:val="32"/>
        </w:rPr>
        <w:t>万元，完成预算的</w:t>
      </w:r>
      <w:r>
        <w:rPr>
          <w:rFonts w:hint="eastAsia" w:ascii="Times New Roman" w:hAnsi="Times New Roman" w:eastAsia="仿宋_GB2312"/>
          <w:sz w:val="32"/>
          <w:szCs w:val="32"/>
        </w:rPr>
        <w:t>114.43</w:t>
      </w:r>
      <w:r>
        <w:rPr>
          <w:rFonts w:ascii="Times New Roman" w:hAnsi="Times New Roman" w:eastAsia="仿宋_GB2312"/>
          <w:sz w:val="32"/>
          <w:szCs w:val="32"/>
        </w:rPr>
        <w:t>%，绩效自评得分</w:t>
      </w:r>
      <w:r>
        <w:rPr>
          <w:rFonts w:hint="eastAsia" w:ascii="Times New Roman" w:hAnsi="Times New Roman" w:eastAsia="仿宋_GB2312"/>
          <w:sz w:val="32"/>
          <w:szCs w:val="32"/>
        </w:rPr>
        <w:t>95</w:t>
      </w:r>
      <w:r>
        <w:rPr>
          <w:rFonts w:ascii="Times New Roman" w:hAnsi="Times New Roman" w:eastAsia="仿宋_GB2312"/>
          <w:sz w:val="32"/>
          <w:szCs w:val="32"/>
        </w:rPr>
        <w:t>分，评价等级为“</w:t>
      </w:r>
      <w:r>
        <w:rPr>
          <w:rFonts w:hint="eastAsia" w:ascii="Times New Roman" w:hAnsi="Times New Roman" w:eastAsia="仿宋_GB2312"/>
          <w:sz w:val="32"/>
          <w:szCs w:val="32"/>
        </w:rPr>
        <w:t>优</w:t>
      </w:r>
      <w:r>
        <w:rPr>
          <w:rFonts w:ascii="Times New Roman" w:hAnsi="Times New Roman" w:eastAsia="仿宋_GB2312"/>
          <w:sz w:val="32"/>
          <w:szCs w:val="32"/>
        </w:rPr>
        <w:t>”。绩效目标完成情况：</w:t>
      </w:r>
      <w:r>
        <w:rPr>
          <w:rFonts w:hint="eastAsia" w:ascii="仿宋_GB2312" w:eastAsia="仿宋_GB2312" w:hAnsiTheme="minorEastAsia" w:cstheme="minorEastAsia"/>
          <w:sz w:val="32"/>
          <w:szCs w:val="32"/>
        </w:rPr>
        <w:t>单位绩效成立以吴宏林为组长，各部门负责人为成员的绩效评价工作组，明确岗位职责和分工任务，为开展绩效评价提供了组织保障。根据绩效评价指标制订绩效评价方案，收集部门预算决算报表等相关资料并审查核实，按要求撰写并提交评价报告；从基本支出情况看，在职人员控制率为92%，控制了人员经费的支出。遵循厉行节约的原则，努力降低行政运行成本，提高行政效能，在“三公经费”的使用上，严格贯彻落实八项规定精神要求，资金支出控制在预算范围内未超支，公用经费控制率为100%。社会和公众都满意</w:t>
      </w:r>
      <w:r>
        <w:rPr>
          <w:rFonts w:hint="eastAsia" w:ascii="仿宋_GB2312" w:eastAsia="仿宋_GB2312" w:hAnsiTheme="minorEastAsia" w:cstheme="minorEastAsia"/>
          <w:b/>
          <w:bCs/>
          <w:sz w:val="32"/>
          <w:szCs w:val="32"/>
        </w:rPr>
        <w:t>。</w:t>
      </w:r>
    </w:p>
    <w:p w14:paraId="65F4AA30">
      <w:pPr>
        <w:pStyle w:val="9"/>
        <w:widowControl/>
        <w:spacing w:line="33" w:lineRule="atLeast"/>
        <w:ind w:firstLine="800" w:firstLineChars="250"/>
        <w:jc w:val="both"/>
        <w:rPr>
          <w:rFonts w:ascii="仿宋_GB2312" w:hAnsi="Times New Roman" w:eastAsia="仿宋_GB2312"/>
          <w:sz w:val="32"/>
          <w:szCs w:val="32"/>
        </w:rPr>
      </w:pPr>
      <w:r>
        <w:rPr>
          <w:rFonts w:hint="eastAsia" w:ascii="仿宋_GB2312" w:hAnsi="Times New Roman" w:eastAsia="仿宋_GB2312"/>
          <w:sz w:val="32"/>
          <w:szCs w:val="32"/>
        </w:rPr>
        <w:t>发现的主要问题及原因：</w:t>
      </w:r>
    </w:p>
    <w:p w14:paraId="44F58ABF">
      <w:pPr>
        <w:pStyle w:val="9"/>
        <w:widowControl/>
        <w:spacing w:line="33" w:lineRule="atLeast"/>
        <w:ind w:firstLine="800" w:firstLineChars="250"/>
        <w:jc w:val="both"/>
        <w:rPr>
          <w:rFonts w:ascii="仿宋_GB2312" w:eastAsia="仿宋_GB2312" w:hAnsiTheme="minorEastAsia" w:cstheme="minorEastAsia"/>
          <w:bCs/>
          <w:color w:val="000000"/>
          <w:sz w:val="32"/>
          <w:szCs w:val="32"/>
        </w:rPr>
      </w:pPr>
      <w:r>
        <w:rPr>
          <w:rFonts w:hint="eastAsia" w:ascii="仿宋_GB2312" w:hAnsi="Times New Roman" w:eastAsia="仿宋_GB2312"/>
          <w:sz w:val="32"/>
          <w:szCs w:val="32"/>
        </w:rPr>
        <w:t>一是</w:t>
      </w:r>
      <w:r>
        <w:rPr>
          <w:rFonts w:hint="eastAsia" w:ascii="仿宋_GB2312" w:eastAsia="仿宋_GB2312" w:hAnsiTheme="minorEastAsia" w:cstheme="minorEastAsia"/>
          <w:bCs/>
          <w:color w:val="000000"/>
          <w:sz w:val="32"/>
          <w:szCs w:val="32"/>
        </w:rPr>
        <w:t>资金紧缺，控制难度大。</w:t>
      </w:r>
    </w:p>
    <w:p w14:paraId="31C91A63">
      <w:pPr>
        <w:pStyle w:val="9"/>
        <w:widowControl/>
        <w:spacing w:line="33" w:lineRule="atLeast"/>
        <w:ind w:firstLine="640" w:firstLineChars="200"/>
        <w:jc w:val="both"/>
        <w:rPr>
          <w:rFonts w:ascii="仿宋_GB2312" w:eastAsia="仿宋_GB2312" w:hAnsiTheme="minorEastAsia" w:cstheme="minorEastAsia"/>
          <w:bCs/>
          <w:color w:val="000000"/>
          <w:sz w:val="32"/>
          <w:szCs w:val="32"/>
        </w:rPr>
      </w:pPr>
      <w:r>
        <w:rPr>
          <w:rFonts w:hint="eastAsia" w:ascii="仿宋_GB2312" w:hAnsi="Times New Roman" w:eastAsia="仿宋_GB2312"/>
          <w:sz w:val="32"/>
          <w:szCs w:val="32"/>
        </w:rPr>
        <w:t>二是</w:t>
      </w:r>
      <w:r>
        <w:rPr>
          <w:rFonts w:hint="eastAsia" w:ascii="仿宋_GB2312" w:eastAsia="仿宋_GB2312" w:hAnsiTheme="minorEastAsia" w:cstheme="minorEastAsia"/>
          <w:bCs/>
          <w:color w:val="000000"/>
          <w:sz w:val="32"/>
          <w:szCs w:val="32"/>
        </w:rPr>
        <w:t>本单位人员较少，经常下乡</w:t>
      </w:r>
      <w:r>
        <w:rPr>
          <w:rFonts w:hint="eastAsia" w:ascii="仿宋_GB2312" w:eastAsia="仿宋_GB2312" w:cs="仿宋" w:hAnsiTheme="minorEastAsia"/>
          <w:sz w:val="32"/>
          <w:szCs w:val="32"/>
        </w:rPr>
        <w:t>专项检查和竣工验收监督</w:t>
      </w:r>
      <w:r>
        <w:rPr>
          <w:rFonts w:hint="eastAsia" w:ascii="仿宋_GB2312" w:eastAsia="仿宋_GB2312" w:hAnsiTheme="minorEastAsia" w:cstheme="minorEastAsia"/>
          <w:bCs/>
          <w:color w:val="000000"/>
          <w:sz w:val="32"/>
          <w:szCs w:val="32"/>
        </w:rPr>
        <w:t>或到市里省里培训学习，人力资源严重不足。</w:t>
      </w:r>
    </w:p>
    <w:p w14:paraId="14DE80B5">
      <w:pPr>
        <w:pStyle w:val="9"/>
        <w:widowControl/>
        <w:spacing w:line="370" w:lineRule="atLeast"/>
        <w:ind w:firstLine="736" w:firstLineChars="230"/>
        <w:rPr>
          <w:rFonts w:ascii="仿宋_GB2312" w:eastAsia="仿宋_GB2312" w:hAnsiTheme="minorEastAsia" w:cstheme="minorEastAsia"/>
          <w:sz w:val="32"/>
          <w:szCs w:val="32"/>
        </w:rPr>
      </w:pPr>
      <w:r>
        <w:rPr>
          <w:rFonts w:hint="eastAsia" w:ascii="仿宋_GB2312" w:hAnsi="Times New Roman" w:eastAsia="仿宋_GB2312"/>
          <w:sz w:val="32"/>
          <w:szCs w:val="32"/>
        </w:rPr>
        <w:t>下一步改进措施：</w:t>
      </w:r>
      <w:r>
        <w:rPr>
          <w:rFonts w:hint="eastAsia" w:ascii="仿宋_GB2312" w:eastAsia="仿宋_GB2312" w:hAnsiTheme="minorEastAsia" w:cstheme="minorEastAsia"/>
          <w:sz w:val="32"/>
          <w:szCs w:val="32"/>
        </w:rPr>
        <w:t xml:space="preserve"> </w:t>
      </w:r>
    </w:p>
    <w:p w14:paraId="6730C373">
      <w:pPr>
        <w:pStyle w:val="9"/>
        <w:widowControl/>
        <w:spacing w:line="33" w:lineRule="atLeast"/>
        <w:ind w:firstLine="640" w:firstLineChars="200"/>
        <w:jc w:val="both"/>
        <w:rPr>
          <w:rFonts w:ascii="仿宋_GB2312" w:eastAsia="仿宋_GB2312" w:hAnsiTheme="minorEastAsia" w:cstheme="minorEastAsia"/>
          <w:bCs/>
          <w:color w:val="000000"/>
          <w:sz w:val="32"/>
          <w:szCs w:val="32"/>
        </w:rPr>
      </w:pPr>
      <w:r>
        <w:rPr>
          <w:rFonts w:hint="eastAsia" w:ascii="仿宋_GB2312" w:hAnsi="Times New Roman" w:eastAsia="仿宋_GB2312"/>
          <w:sz w:val="32"/>
          <w:szCs w:val="32"/>
        </w:rPr>
        <w:t>一是</w:t>
      </w:r>
      <w:r>
        <w:rPr>
          <w:rFonts w:hint="eastAsia" w:ascii="仿宋_GB2312" w:eastAsia="仿宋_GB2312" w:hAnsiTheme="minorEastAsia" w:cstheme="minorEastAsia"/>
          <w:bCs/>
          <w:color w:val="000000"/>
          <w:sz w:val="32"/>
          <w:szCs w:val="32"/>
        </w:rPr>
        <w:t>进一步完善和落实相关管理制度，全体工作人员应严格遵守各项制度；</w:t>
      </w:r>
    </w:p>
    <w:p w14:paraId="2524C57E">
      <w:pPr>
        <w:pStyle w:val="9"/>
        <w:widowControl/>
        <w:spacing w:line="33" w:lineRule="atLeast"/>
        <w:ind w:firstLine="640" w:firstLineChars="200"/>
        <w:jc w:val="both"/>
        <w:rPr>
          <w:rFonts w:asciiTheme="minorEastAsia" w:hAnsiTheme="minorEastAsia" w:eastAsiaTheme="minorEastAsia" w:cstheme="minorEastAsia"/>
          <w:bCs/>
          <w:color w:val="000000"/>
          <w:sz w:val="21"/>
          <w:szCs w:val="21"/>
        </w:rPr>
      </w:pPr>
      <w:r>
        <w:rPr>
          <w:rFonts w:hint="eastAsia" w:ascii="仿宋_GB2312" w:hAnsi="Times New Roman" w:eastAsia="仿宋_GB2312"/>
          <w:sz w:val="32"/>
          <w:szCs w:val="32"/>
        </w:rPr>
        <w:t>二是</w:t>
      </w:r>
      <w:r>
        <w:rPr>
          <w:rFonts w:hint="eastAsia" w:ascii="仿宋_GB2312" w:eastAsia="仿宋_GB2312" w:hAnsiTheme="minorEastAsia" w:cstheme="minorEastAsia"/>
          <w:bCs/>
          <w:color w:val="000000"/>
          <w:sz w:val="32"/>
          <w:szCs w:val="32"/>
        </w:rPr>
        <w:t>建议财政部门加强规范部门预算收支核算</w:t>
      </w:r>
      <w:r>
        <w:rPr>
          <w:rFonts w:ascii="Times New Roman" w:hAnsi="Times New Roman" w:eastAsia="仿宋_GB2312"/>
          <w:sz w:val="32"/>
          <w:szCs w:val="32"/>
        </w:rPr>
        <w:t>。</w:t>
      </w:r>
    </w:p>
    <w:p w14:paraId="0E6CD272">
      <w:pPr>
        <w:pStyle w:val="14"/>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楷体_GB2312" w:cs="Times New Roman"/>
          <w:b/>
          <w:bCs/>
          <w:color w:val="auto"/>
          <w:kern w:val="2"/>
          <w:sz w:val="32"/>
          <w:szCs w:val="32"/>
        </w:rPr>
        <w:t>略</w:t>
      </w:r>
    </w:p>
    <w:p w14:paraId="53E3352C">
      <w:pPr>
        <w:pStyle w:val="14"/>
        <w:jc w:val="center"/>
        <w:rPr>
          <w:rFonts w:ascii="Times New Roman" w:hAnsi="Times New Roman" w:cs="Times New Roman"/>
          <w:sz w:val="72"/>
          <w:szCs w:val="72"/>
        </w:rPr>
      </w:pPr>
    </w:p>
    <w:p w14:paraId="3A03E30D">
      <w:pPr>
        <w:pStyle w:val="14"/>
        <w:jc w:val="center"/>
        <w:rPr>
          <w:rFonts w:ascii="Times New Roman" w:hAnsi="Times New Roman" w:cs="Times New Roman"/>
          <w:sz w:val="72"/>
          <w:szCs w:val="72"/>
        </w:rPr>
      </w:pPr>
    </w:p>
    <w:p w14:paraId="642DDEAA">
      <w:pPr>
        <w:pStyle w:val="14"/>
        <w:jc w:val="center"/>
        <w:rPr>
          <w:rFonts w:ascii="Times New Roman" w:hAnsi="Times New Roman" w:cs="Times New Roman"/>
          <w:sz w:val="72"/>
          <w:szCs w:val="72"/>
        </w:rPr>
      </w:pPr>
    </w:p>
    <w:p w14:paraId="08682B1B">
      <w:pPr>
        <w:pStyle w:val="14"/>
        <w:jc w:val="center"/>
        <w:rPr>
          <w:rFonts w:ascii="Times New Roman" w:hAnsi="Times New Roman" w:cs="Times New Roman"/>
          <w:sz w:val="72"/>
          <w:szCs w:val="72"/>
        </w:rPr>
      </w:pPr>
    </w:p>
    <w:p w14:paraId="1E49921A">
      <w:pPr>
        <w:pStyle w:val="14"/>
        <w:jc w:val="center"/>
        <w:rPr>
          <w:rFonts w:ascii="Times New Roman" w:hAnsi="Times New Roman" w:cs="Times New Roman"/>
          <w:sz w:val="72"/>
          <w:szCs w:val="72"/>
        </w:rPr>
      </w:pPr>
    </w:p>
    <w:p w14:paraId="555ED766">
      <w:pPr>
        <w:pStyle w:val="14"/>
        <w:jc w:val="center"/>
        <w:rPr>
          <w:rFonts w:ascii="Times New Roman" w:hAnsi="Times New Roman" w:cs="Times New Roman"/>
          <w:sz w:val="72"/>
          <w:szCs w:val="72"/>
        </w:rPr>
      </w:pPr>
    </w:p>
    <w:p w14:paraId="7DB31C30">
      <w:pPr>
        <w:pStyle w:val="14"/>
        <w:spacing w:line="360" w:lineRule="auto"/>
        <w:rPr>
          <w:rFonts w:ascii="Times New Roman" w:hAnsi="Times New Roman" w:eastAsia="方正小标宋_GBK" w:cs="Times New Roman"/>
          <w:sz w:val="52"/>
          <w:szCs w:val="52"/>
        </w:rPr>
      </w:pPr>
      <w:r>
        <w:rPr>
          <w:rFonts w:hint="eastAsia" w:ascii="Times New Roman" w:hAnsi="Times New Roman" w:cs="Times New Roman"/>
          <w:sz w:val="72"/>
          <w:szCs w:val="72"/>
        </w:rPr>
        <w:t xml:space="preserve">      </w:t>
      </w:r>
      <w:r>
        <w:rPr>
          <w:rFonts w:ascii="Times New Roman" w:hAnsi="Times New Roman" w:eastAsia="方正小标宋_GBK" w:cs="Times New Roman"/>
          <w:sz w:val="52"/>
          <w:szCs w:val="52"/>
        </w:rPr>
        <w:t>第四部分名词解释</w:t>
      </w:r>
    </w:p>
    <w:p w14:paraId="7C797529">
      <w:pPr>
        <w:widowControl/>
        <w:jc w:val="left"/>
        <w:rPr>
          <w:rFonts w:ascii="Times New Roman" w:hAnsi="Times New Roman" w:cs="Times New Roman"/>
          <w:color w:val="000000"/>
          <w:kern w:val="0"/>
          <w:sz w:val="32"/>
          <w:szCs w:val="32"/>
        </w:rPr>
      </w:pPr>
    </w:p>
    <w:p w14:paraId="1F7ED90E">
      <w:pPr>
        <w:spacing w:line="600" w:lineRule="exact"/>
        <w:ind w:firstLine="660"/>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rPr>
        <w:t>一、</w:t>
      </w:r>
      <w:r>
        <w:rPr>
          <w:rFonts w:hint="eastAsia" w:ascii="仿宋_GB2312" w:hAnsi="仿宋_GB2312" w:eastAsia="仿宋_GB2312" w:cs="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5DB0565">
      <w:pPr>
        <w:spacing w:line="600" w:lineRule="exact"/>
        <w:ind w:firstLine="660"/>
        <w:rPr>
          <w:rFonts w:ascii="仿宋_GB2312" w:hAnsi="仿宋_GB2312" w:eastAsia="仿宋_GB2312" w:cs="仿宋_GB2312"/>
          <w:sz w:val="32"/>
          <w:szCs w:val="32"/>
        </w:rPr>
      </w:pPr>
      <w:r>
        <w:rPr>
          <w:rFonts w:ascii="Times New Roman" w:hAnsi="Times New Roman" w:eastAsia="仿宋_GB2312" w:cs="Times New Roman"/>
          <w:color w:val="000000"/>
          <w:kern w:val="0"/>
          <w:sz w:val="32"/>
          <w:szCs w:val="32"/>
        </w:rPr>
        <w:t>二、</w:t>
      </w:r>
      <w:r>
        <w:rPr>
          <w:rFonts w:hint="eastAsia" w:ascii="仿宋_GB2312" w:hAnsi="仿宋_GB2312" w:eastAsia="仿宋_GB2312" w:cs="仿宋_GB2312"/>
          <w:sz w:val="32"/>
          <w:szCs w:val="32"/>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11E00E1">
      <w:pPr>
        <w:pStyle w:val="14"/>
        <w:jc w:val="center"/>
        <w:rPr>
          <w:rFonts w:ascii="Times New Roman" w:hAnsi="Times New Roman" w:cs="Times New Roman"/>
          <w:sz w:val="72"/>
          <w:szCs w:val="72"/>
        </w:rPr>
      </w:pPr>
    </w:p>
    <w:p w14:paraId="0372A284">
      <w:pPr>
        <w:pStyle w:val="14"/>
        <w:jc w:val="center"/>
        <w:rPr>
          <w:rFonts w:ascii="Times New Roman" w:hAnsi="Times New Roman" w:cs="Times New Roman"/>
          <w:sz w:val="72"/>
          <w:szCs w:val="72"/>
        </w:rPr>
      </w:pPr>
    </w:p>
    <w:p w14:paraId="5FDF3F48">
      <w:pPr>
        <w:pStyle w:val="14"/>
        <w:jc w:val="center"/>
        <w:rPr>
          <w:rFonts w:ascii="Times New Roman" w:hAnsi="Times New Roman" w:cs="Times New Roman"/>
          <w:sz w:val="72"/>
          <w:szCs w:val="72"/>
        </w:rPr>
      </w:pPr>
    </w:p>
    <w:p w14:paraId="0F67F2EF">
      <w:pPr>
        <w:pStyle w:val="14"/>
        <w:jc w:val="center"/>
        <w:rPr>
          <w:rFonts w:ascii="Times New Roman" w:hAnsi="Times New Roman" w:cs="Times New Roman"/>
          <w:sz w:val="72"/>
          <w:szCs w:val="72"/>
        </w:rPr>
      </w:pPr>
    </w:p>
    <w:p w14:paraId="68B69EBF">
      <w:pPr>
        <w:pStyle w:val="14"/>
        <w:jc w:val="center"/>
        <w:rPr>
          <w:rFonts w:ascii="Times New Roman" w:hAnsi="Times New Roman" w:cs="Times New Roman"/>
          <w:sz w:val="72"/>
          <w:szCs w:val="72"/>
        </w:rPr>
      </w:pPr>
    </w:p>
    <w:p w14:paraId="1D100279">
      <w:pPr>
        <w:pStyle w:val="14"/>
        <w:jc w:val="center"/>
        <w:rPr>
          <w:rFonts w:ascii="Times New Roman" w:hAnsi="Times New Roman" w:cs="Times New Roman"/>
          <w:sz w:val="72"/>
          <w:szCs w:val="72"/>
        </w:rPr>
      </w:pPr>
    </w:p>
    <w:p w14:paraId="13BAA6ED">
      <w:pPr>
        <w:pStyle w:val="14"/>
        <w:jc w:val="both"/>
        <w:rPr>
          <w:rFonts w:ascii="Times New Roman" w:hAnsi="Times New Roman" w:cs="Times New Roman"/>
          <w:sz w:val="72"/>
          <w:szCs w:val="72"/>
        </w:rPr>
      </w:pPr>
    </w:p>
    <w:p w14:paraId="5C677BB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6C6677E4">
      <w:pPr>
        <w:rPr>
          <w:rFonts w:ascii="Times New Roman" w:hAnsi="Times New Roman" w:cs="Times New Roman"/>
          <w:sz w:val="72"/>
          <w:szCs w:val="72"/>
        </w:rPr>
      </w:pPr>
    </w:p>
    <w:p w14:paraId="0AA40195">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7E010D2A">
      <w:pPr>
        <w:pStyle w:val="9"/>
        <w:widowControl/>
        <w:spacing w:line="33" w:lineRule="atLeast"/>
        <w:jc w:val="both"/>
        <w:rPr>
          <w:rFonts w:ascii="仿宋_GB2312" w:hAnsi="仿宋_GB2312" w:eastAsia="仿宋_GB2312" w:cs="仿宋_GB2312"/>
          <w:bCs/>
          <w:sz w:val="30"/>
          <w:szCs w:val="30"/>
        </w:rPr>
      </w:pPr>
      <w:r>
        <w:rPr>
          <w:rFonts w:hint="eastAsia" w:ascii="仿宋_GB2312" w:hAnsi="仿宋_GB2312" w:eastAsia="仿宋_GB2312" w:cs="仿宋_GB2312"/>
          <w:bCs/>
          <w:sz w:val="30"/>
          <w:szCs w:val="30"/>
        </w:rPr>
        <w:t>附件3</w:t>
      </w:r>
    </w:p>
    <w:p w14:paraId="08FA9ECE">
      <w:pPr>
        <w:snapToGrid w:val="0"/>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蓝山县建设工程质量安全监督站</w:t>
      </w:r>
    </w:p>
    <w:p w14:paraId="20914408">
      <w:pPr>
        <w:pStyle w:val="9"/>
        <w:widowControl/>
        <w:spacing w:line="33" w:lineRule="atLeast"/>
        <w:ind w:firstLine="720" w:firstLineChars="200"/>
        <w:jc w:val="center"/>
        <w:rPr>
          <w:rFonts w:ascii="仿宋_GB2312" w:hAnsi="仿宋_GB2312" w:eastAsia="仿宋_GB2312" w:cs="仿宋_GB2312"/>
          <w:b/>
          <w:sz w:val="30"/>
          <w:szCs w:val="30"/>
        </w:rPr>
      </w:pPr>
      <w:r>
        <w:rPr>
          <w:rFonts w:hint="eastAsia" w:ascii="仿宋_GB2312" w:hAnsi="仿宋_GB2312" w:eastAsia="仿宋_GB2312" w:cs="仿宋_GB2312"/>
          <w:b/>
          <w:sz w:val="36"/>
          <w:szCs w:val="36"/>
        </w:rPr>
        <w:t>2024年部门整体支出绩效评价报告</w:t>
      </w:r>
    </w:p>
    <w:p w14:paraId="7556E623">
      <w:pPr>
        <w:snapToGrid w:val="0"/>
        <w:spacing w:line="520" w:lineRule="exact"/>
        <w:ind w:firstLine="600" w:firstLineChars="200"/>
        <w:rPr>
          <w:rFonts w:asciiTheme="minorEastAsia" w:hAnsiTheme="minorEastAsia" w:cstheme="minorEastAsia"/>
          <w:b/>
          <w:bCs/>
          <w:sz w:val="30"/>
          <w:szCs w:val="30"/>
        </w:rPr>
      </w:pPr>
      <w:r>
        <w:rPr>
          <w:rFonts w:hint="eastAsia" w:asciiTheme="minorEastAsia" w:hAnsiTheme="minorEastAsia" w:cstheme="minorEastAsia"/>
          <w:b/>
          <w:bCs/>
          <w:sz w:val="30"/>
          <w:szCs w:val="30"/>
        </w:rPr>
        <w:t>一、部门（单位）概况</w:t>
      </w:r>
    </w:p>
    <w:p w14:paraId="620DFD40">
      <w:pPr>
        <w:spacing w:line="480" w:lineRule="exact"/>
        <w:ind w:firstLine="315" w:firstLineChars="150"/>
        <w:rPr>
          <w:rFonts w:ascii="仿宋_GB2312" w:hAnsi="仿宋_GB2312" w:eastAsia="仿宋_GB2312" w:cs="仿宋_GB2312"/>
          <w:b/>
          <w:bCs/>
          <w:sz w:val="24"/>
          <w:szCs w:val="24"/>
        </w:rPr>
      </w:pPr>
      <w:r>
        <w:rPr>
          <w:rFonts w:hint="eastAsia" w:asciiTheme="minorEastAsia" w:hAnsiTheme="minorEastAsia" w:cstheme="minorEastAsia"/>
          <w:b/>
          <w:bCs/>
          <w:szCs w:val="21"/>
        </w:rPr>
        <w:t>（一）部门（单位）基本情况</w:t>
      </w:r>
      <w:r>
        <w:rPr>
          <w:rFonts w:hint="eastAsia" w:ascii="仿宋_GB2312" w:hAnsi="仿宋_GB2312" w:eastAsia="仿宋_GB2312" w:cs="仿宋_GB2312"/>
          <w:b/>
          <w:bCs/>
          <w:sz w:val="24"/>
          <w:szCs w:val="24"/>
        </w:rPr>
        <w:t>。</w:t>
      </w:r>
    </w:p>
    <w:p w14:paraId="73B3A73F">
      <w:pPr>
        <w:spacing w:line="480" w:lineRule="exact"/>
        <w:ind w:firstLine="315" w:firstLineChars="150"/>
        <w:rPr>
          <w:rFonts w:asciiTheme="minorEastAsia" w:hAnsiTheme="minorEastAsia" w:cstheme="minorEastAsia"/>
          <w:szCs w:val="21"/>
        </w:rPr>
      </w:pPr>
      <w:r>
        <w:rPr>
          <w:rFonts w:hint="eastAsia" w:asciiTheme="minorEastAsia" w:hAnsiTheme="minorEastAsia" w:cstheme="minorEastAsia"/>
          <w:szCs w:val="21"/>
        </w:rPr>
        <w:t>包括部门（单位）的在职人员情况、机构设置、主要职能及重点工作计划等。</w:t>
      </w:r>
    </w:p>
    <w:p w14:paraId="08312B39">
      <w:pPr>
        <w:snapToGrid w:val="0"/>
        <w:spacing w:line="520" w:lineRule="exact"/>
        <w:ind w:firstLine="525" w:firstLineChars="250"/>
        <w:rPr>
          <w:rFonts w:asciiTheme="minorEastAsia" w:hAnsiTheme="minorEastAsia"/>
          <w:color w:val="000000"/>
          <w:szCs w:val="21"/>
        </w:rPr>
      </w:pPr>
      <w:r>
        <w:rPr>
          <w:rFonts w:hint="eastAsia" w:asciiTheme="minorEastAsia" w:hAnsiTheme="minorEastAsia" w:cstheme="minorEastAsia"/>
          <w:szCs w:val="21"/>
        </w:rPr>
        <w:t xml:space="preserve"> 1．人员情况：</w:t>
      </w:r>
      <w:r>
        <w:rPr>
          <w:rFonts w:hint="eastAsia" w:asciiTheme="minorEastAsia" w:hAnsiTheme="minorEastAsia"/>
          <w:color w:val="000000"/>
          <w:szCs w:val="21"/>
        </w:rPr>
        <w:t>本站人员编制数25人，在职干部职工23人其中工程专业技术人员20名；非专业技术人员3名。</w:t>
      </w:r>
    </w:p>
    <w:p w14:paraId="0D160777">
      <w:pPr>
        <w:snapToGrid w:val="0"/>
        <w:spacing w:line="520" w:lineRule="exact"/>
        <w:ind w:firstLine="525" w:firstLineChars="250"/>
        <w:rPr>
          <w:rFonts w:cs="仿宋_GB2312" w:asciiTheme="minorEastAsia" w:hAnsiTheme="minorEastAsia"/>
          <w:szCs w:val="21"/>
        </w:rPr>
      </w:pPr>
      <w:r>
        <w:rPr>
          <w:rFonts w:hint="eastAsia" w:asciiTheme="minorEastAsia" w:hAnsiTheme="minorEastAsia" w:cstheme="minorEastAsia"/>
          <w:szCs w:val="21"/>
        </w:rPr>
        <w:t xml:space="preserve"> 2．机构情况，</w:t>
      </w:r>
      <w:r>
        <w:rPr>
          <w:rFonts w:hint="eastAsia" w:asciiTheme="minorEastAsia" w:hAnsiTheme="minorEastAsia"/>
          <w:color w:val="000000"/>
          <w:szCs w:val="21"/>
        </w:rPr>
        <w:t>单位内设质量安全监督组、办公室、财务室三个股室。</w:t>
      </w:r>
    </w:p>
    <w:p w14:paraId="49D8727F">
      <w:pPr>
        <w:ind w:firstLine="420" w:firstLineChars="200"/>
        <w:rPr>
          <w:rFonts w:cs="仿宋" w:asciiTheme="minorEastAsia" w:hAnsiTheme="minorEastAsia"/>
          <w:szCs w:val="21"/>
        </w:rPr>
      </w:pPr>
      <w:r>
        <w:rPr>
          <w:rFonts w:hint="eastAsia" w:asciiTheme="minorEastAsia" w:hAnsiTheme="minorEastAsia" w:cstheme="minorEastAsia"/>
          <w:szCs w:val="21"/>
        </w:rPr>
        <w:t xml:space="preserve">  3.主要职能及重点工作计划是：2</w:t>
      </w:r>
      <w:r>
        <w:rPr>
          <w:rFonts w:hint="eastAsia" w:cs="仿宋" w:asciiTheme="minorEastAsia" w:hAnsiTheme="minorEastAsia"/>
          <w:szCs w:val="21"/>
        </w:rPr>
        <w:t>024年，我建设工程质量安全监督站在上级主管部门的正确领导下，坚持“质量第一、安全至上”的原则，认真履行监督职责，加强对建设工程质量安全的监管，取得了一定的成绩。</w:t>
      </w:r>
    </w:p>
    <w:p w14:paraId="730E7E43">
      <w:pPr>
        <w:rPr>
          <w:rFonts w:cs="仿宋" w:asciiTheme="minorEastAsia" w:hAnsiTheme="minorEastAsia"/>
          <w:b/>
          <w:bCs/>
          <w:szCs w:val="21"/>
        </w:rPr>
      </w:pPr>
      <w:r>
        <w:rPr>
          <w:rFonts w:hint="eastAsia" w:cs="仿宋" w:asciiTheme="minorEastAsia" w:hAnsiTheme="minorEastAsia"/>
          <w:b/>
          <w:bCs/>
          <w:szCs w:val="21"/>
        </w:rPr>
        <w:t>(1)工作概况</w:t>
      </w:r>
    </w:p>
    <w:p w14:paraId="66285BC6">
      <w:pPr>
        <w:ind w:firstLine="210" w:firstLineChars="100"/>
        <w:rPr>
          <w:rFonts w:cs="仿宋" w:asciiTheme="minorEastAsia" w:hAnsiTheme="minorEastAsia"/>
          <w:szCs w:val="21"/>
        </w:rPr>
      </w:pPr>
      <w:r>
        <w:rPr>
          <w:rFonts w:hint="eastAsia" w:cs="仿宋" w:asciiTheme="minorEastAsia" w:hAnsiTheme="minorEastAsia"/>
          <w:szCs w:val="21"/>
        </w:rPr>
        <w:fldChar w:fldCharType="begin"/>
      </w:r>
      <w:r>
        <w:rPr>
          <w:rFonts w:hint="eastAsia" w:cs="仿宋" w:asciiTheme="minorEastAsia" w:hAnsiTheme="minorEastAsia"/>
          <w:szCs w:val="21"/>
        </w:rPr>
        <w:instrText xml:space="preserve"> = 1 \* GB3 </w:instrText>
      </w:r>
      <w:r>
        <w:rPr>
          <w:rFonts w:hint="eastAsia" w:cs="仿宋" w:asciiTheme="minorEastAsia" w:hAnsiTheme="minorEastAsia"/>
          <w:szCs w:val="21"/>
        </w:rPr>
        <w:fldChar w:fldCharType="separate"/>
      </w:r>
      <w:r>
        <w:rPr>
          <w:rFonts w:hint="eastAsia" w:cs="仿宋" w:asciiTheme="minorEastAsia" w:hAnsiTheme="minorEastAsia"/>
          <w:szCs w:val="21"/>
        </w:rPr>
        <w:t>①</w:t>
      </w:r>
      <w:r>
        <w:rPr>
          <w:rFonts w:hint="eastAsia" w:cs="仿宋" w:asciiTheme="minorEastAsia" w:hAnsiTheme="minorEastAsia"/>
          <w:szCs w:val="21"/>
        </w:rPr>
        <w:fldChar w:fldCharType="end"/>
      </w:r>
      <w:r>
        <w:rPr>
          <w:rFonts w:hint="eastAsia" w:cs="仿宋" w:asciiTheme="minorEastAsia" w:hAnsiTheme="minorEastAsia"/>
          <w:szCs w:val="21"/>
        </w:rPr>
        <w:t>、本年度共监督建设工程项目11个，建筑面积达到30.2万平方米，工程造价60680万元，项目报建率100%。</w:t>
      </w:r>
    </w:p>
    <w:p w14:paraId="22155D93">
      <w:pPr>
        <w:ind w:firstLine="210" w:firstLineChars="100"/>
        <w:rPr>
          <w:rFonts w:hint="eastAsia" w:ascii="宋体 (中文正文" w:eastAsia="宋体 (中文正文" w:cs="仿宋" w:hAnsiTheme="minorEastAsia"/>
          <w:szCs w:val="21"/>
        </w:rPr>
      </w:pPr>
      <w:r>
        <w:rPr>
          <w:rFonts w:hint="eastAsia" w:cs="仿宋" w:asciiTheme="minorEastAsia" w:hAnsiTheme="minorEastAsia"/>
          <w:szCs w:val="21"/>
        </w:rPr>
        <w:fldChar w:fldCharType="begin"/>
      </w:r>
      <w:r>
        <w:rPr>
          <w:rFonts w:hint="eastAsia" w:cs="仿宋" w:asciiTheme="minorEastAsia" w:hAnsiTheme="minorEastAsia"/>
          <w:szCs w:val="21"/>
        </w:rPr>
        <w:instrText xml:space="preserve"> = 2 \* GB3 </w:instrText>
      </w:r>
      <w:r>
        <w:rPr>
          <w:rFonts w:hint="eastAsia" w:cs="仿宋" w:asciiTheme="minorEastAsia" w:hAnsiTheme="minorEastAsia"/>
          <w:szCs w:val="21"/>
        </w:rPr>
        <w:fldChar w:fldCharType="separate"/>
      </w:r>
      <w:r>
        <w:rPr>
          <w:rFonts w:hint="eastAsia" w:cs="仿宋" w:asciiTheme="minorEastAsia" w:hAnsiTheme="minorEastAsia"/>
          <w:szCs w:val="21"/>
        </w:rPr>
        <w:t>②</w:t>
      </w:r>
      <w:r>
        <w:rPr>
          <w:rFonts w:hint="eastAsia" w:cs="仿宋" w:asciiTheme="minorEastAsia" w:hAnsiTheme="minorEastAsia"/>
          <w:szCs w:val="21"/>
        </w:rPr>
        <w:fldChar w:fldCharType="end"/>
      </w:r>
      <w:r>
        <w:rPr>
          <w:rFonts w:hint="eastAsia" w:cs="仿宋" w:asciiTheme="minorEastAsia" w:hAnsiTheme="minorEastAsia"/>
          <w:szCs w:val="21"/>
        </w:rPr>
        <w:t>.通过日常巡查、专项检查和竣工验收监督等方式，重点检查施工企业安全生产责任制落实、安全防护措施特种设备管理等情况，对工程实体质量进行了严格把控。全年共开展质量安全检查8次，发出质量安全隐患整改通知书163份；工程停整通知书39份；监理整改通知书3份；起重机械停止使用通知书24份。</w:t>
      </w:r>
      <w:r>
        <w:rPr>
          <w:rStyle w:val="20"/>
          <w:rFonts w:hint="eastAsia" w:ascii="宋体 (中文正文" w:eastAsia="宋体 (中文正文" w:cs="仿宋" w:hAnsiTheme="minorEastAsia"/>
          <w:sz w:val="21"/>
          <w:szCs w:val="21"/>
        </w:rPr>
        <w:t>消除施工安全隐患243条。在质量安全监督检查、质量管理标准化考评石头抽查中发现主体结构质量问题10多起，装饰质量问题11起，如混凝土构件蜂窝麻面、柱烂根、砌体、卫生间砼反边的问题等</w:t>
      </w:r>
      <w:r>
        <w:rPr>
          <w:rFonts w:hint="eastAsia" w:ascii="宋体 (中文正文" w:eastAsia="宋体 (中文正文" w:cs="仿宋" w:hAnsiTheme="minorEastAsia"/>
          <w:szCs w:val="21"/>
        </w:rPr>
        <w:t>。对发现的问题及时进行了整改，并对整改情况进行了跟踪复查，确保问题得到彻底解决。加强了对重点企业、重点项目的监督，确保了关键领域的质量安全，确保了工程质量总体处于受控状态。</w:t>
      </w:r>
    </w:p>
    <w:p w14:paraId="2DCDD628">
      <w:pPr>
        <w:rPr>
          <w:rFonts w:hint="eastAsia" w:ascii="宋体 (中文正文" w:eastAsia="宋体 (中文正文" w:cs="仿宋" w:hAnsiTheme="minorEastAsia"/>
          <w:b/>
          <w:bCs/>
          <w:szCs w:val="21"/>
        </w:rPr>
      </w:pPr>
      <w:r>
        <w:rPr>
          <w:rFonts w:hint="eastAsia" w:ascii="宋体 (中文正文" w:eastAsia="宋体 (中文正文" w:cs="仿宋" w:hAnsiTheme="minorEastAsia"/>
          <w:b/>
          <w:bCs/>
          <w:szCs w:val="21"/>
        </w:rPr>
        <w:t>(2)主要工作措施</w:t>
      </w:r>
    </w:p>
    <w:p w14:paraId="3C1B1CE3">
      <w:pPr>
        <w:rPr>
          <w:rFonts w:hint="eastAsia" w:ascii="宋体 (中文正文" w:eastAsia="宋体 (中文正文" w:cs="仿宋" w:hAnsiTheme="minorEastAsia"/>
          <w:szCs w:val="21"/>
        </w:rPr>
      </w:pPr>
      <w:r>
        <w:rPr>
          <w:rFonts w:hint="eastAsia" w:ascii="宋体 (中文正文" w:eastAsia="宋体 (中文正文" w:cs="仿宋" w:hAnsiTheme="minorEastAsia"/>
          <w:szCs w:val="21"/>
        </w:rPr>
        <w:t xml:space="preserve"> </w:t>
      </w:r>
      <w:r>
        <w:rPr>
          <w:rFonts w:hint="eastAsia" w:ascii="宋体 (中文正文" w:eastAsia="宋体 (中文正文" w:cs="仿宋" w:hAnsiTheme="minorEastAsia"/>
          <w:szCs w:val="21"/>
        </w:rPr>
        <w:fldChar w:fldCharType="begin"/>
      </w:r>
      <w:r>
        <w:rPr>
          <w:rFonts w:hint="eastAsia" w:ascii="宋体 (中文正文" w:eastAsia="宋体 (中文正文" w:cs="仿宋" w:hAnsiTheme="minorEastAsia"/>
          <w:szCs w:val="21"/>
        </w:rPr>
        <w:instrText xml:space="preserve"> = 1 \* GB3 </w:instrText>
      </w:r>
      <w:r>
        <w:rPr>
          <w:rFonts w:hint="eastAsia" w:ascii="宋体 (中文正文" w:eastAsia="宋体 (中文正文" w:cs="仿宋" w:hAnsiTheme="minorEastAsia"/>
          <w:szCs w:val="21"/>
        </w:rPr>
        <w:fldChar w:fldCharType="separate"/>
      </w:r>
      <w:r>
        <w:rPr>
          <w:rFonts w:hint="eastAsia" w:ascii="宋体 (中文正文" w:eastAsia="宋体 (中文正文" w:cs="仿宋" w:hAnsiTheme="minorEastAsia"/>
          <w:szCs w:val="21"/>
        </w:rPr>
        <w:t>①</w:t>
      </w:r>
      <w:r>
        <w:rPr>
          <w:rFonts w:hint="eastAsia" w:ascii="宋体 (中文正文" w:eastAsia="宋体 (中文正文" w:cs="仿宋" w:hAnsiTheme="minorEastAsia"/>
          <w:szCs w:val="21"/>
        </w:rPr>
        <w:fldChar w:fldCharType="end"/>
      </w:r>
      <w:r>
        <w:rPr>
          <w:rFonts w:hint="eastAsia" w:ascii="宋体 (中文正文" w:eastAsia="宋体 (中文正文" w:cs="仿宋" w:hAnsiTheme="minorEastAsia"/>
          <w:szCs w:val="21"/>
        </w:rPr>
        <w:t>、结合工作实际，进一步修订和完善了建设工程质量安全监督工作流程和管理制度，明确了监督人员的职责和工作标准，提高了监督工作的规范化和科学化水平。</w:t>
      </w:r>
    </w:p>
    <w:p w14:paraId="3D2F1DC4">
      <w:pPr>
        <w:ind w:firstLine="210" w:firstLineChars="100"/>
        <w:rPr>
          <w:rFonts w:hint="eastAsia" w:ascii="宋体 (中文正文" w:eastAsia="宋体 (中文正文" w:cs="仿宋" w:hAnsiTheme="minorEastAsia"/>
          <w:szCs w:val="21"/>
        </w:rPr>
      </w:pPr>
      <w:r>
        <w:rPr>
          <w:rFonts w:hint="eastAsia" w:ascii="宋体 (中文正文" w:eastAsia="宋体 (中文正文" w:cs="仿宋" w:hAnsiTheme="minorEastAsia"/>
          <w:szCs w:val="21"/>
        </w:rPr>
        <w:fldChar w:fldCharType="begin"/>
      </w:r>
      <w:r>
        <w:rPr>
          <w:rFonts w:hint="eastAsia" w:ascii="宋体 (中文正文" w:eastAsia="宋体 (中文正文" w:cs="仿宋" w:hAnsiTheme="minorEastAsia"/>
          <w:szCs w:val="21"/>
        </w:rPr>
        <w:instrText xml:space="preserve"> = 2 \* GB3 </w:instrText>
      </w:r>
      <w:r>
        <w:rPr>
          <w:rFonts w:hint="eastAsia" w:ascii="宋体 (中文正文" w:eastAsia="宋体 (中文正文" w:cs="仿宋" w:hAnsiTheme="minorEastAsia"/>
          <w:szCs w:val="21"/>
        </w:rPr>
        <w:fldChar w:fldCharType="separate"/>
      </w:r>
      <w:r>
        <w:rPr>
          <w:rFonts w:hint="eastAsia" w:ascii="宋体 (中文正文" w:eastAsia="宋体 (中文正文" w:cs="仿宋" w:hAnsiTheme="minorEastAsia"/>
          <w:szCs w:val="21"/>
        </w:rPr>
        <w:t>②</w:t>
      </w:r>
      <w:r>
        <w:rPr>
          <w:rFonts w:hint="eastAsia" w:ascii="宋体 (中文正文" w:eastAsia="宋体 (中文正文" w:cs="仿宋" w:hAnsiTheme="minorEastAsia"/>
          <w:szCs w:val="21"/>
        </w:rPr>
        <w:fldChar w:fldCharType="end"/>
      </w:r>
      <w:r>
        <w:rPr>
          <w:rFonts w:hint="eastAsia" w:ascii="宋体 (中文正文" w:eastAsia="宋体 (中文正文" w:cs="仿宋" w:hAnsiTheme="minorEastAsia"/>
          <w:szCs w:val="21"/>
        </w:rPr>
        <w:t>、定期组织监督人员参加业务培训和学习交流活动，不断提高监督人员的业务素质和执法能力。同时，加强廉政教育，确保监督人员廉洁奉公、依法监督。</w:t>
      </w:r>
    </w:p>
    <w:p w14:paraId="6CDB2C6A">
      <w:pPr>
        <w:ind w:firstLine="210" w:firstLineChars="100"/>
        <w:rPr>
          <w:rFonts w:hint="eastAsia" w:ascii="宋体 (中文正文" w:eastAsia="宋体 (中文正文" w:cs="仿宋" w:hAnsiTheme="minorEastAsia"/>
          <w:szCs w:val="21"/>
        </w:rPr>
      </w:pPr>
      <w:r>
        <w:rPr>
          <w:rFonts w:hint="eastAsia" w:ascii="宋体 (中文正文" w:eastAsia="宋体 (中文正文" w:cs="仿宋" w:hAnsiTheme="minorEastAsia"/>
          <w:szCs w:val="21"/>
        </w:rPr>
        <w:fldChar w:fldCharType="begin"/>
      </w:r>
      <w:r>
        <w:rPr>
          <w:rFonts w:hint="eastAsia" w:ascii="宋体 (中文正文" w:eastAsia="宋体 (中文正文" w:cs="仿宋" w:hAnsiTheme="minorEastAsia"/>
          <w:szCs w:val="21"/>
        </w:rPr>
        <w:instrText xml:space="preserve"> = 3 \* GB3 </w:instrText>
      </w:r>
      <w:r>
        <w:rPr>
          <w:rFonts w:hint="eastAsia" w:ascii="宋体 (中文正文" w:eastAsia="宋体 (中文正文" w:cs="仿宋" w:hAnsiTheme="minorEastAsia"/>
          <w:szCs w:val="21"/>
        </w:rPr>
        <w:fldChar w:fldCharType="separate"/>
      </w:r>
      <w:r>
        <w:rPr>
          <w:rFonts w:hint="eastAsia" w:ascii="宋体 (中文正文" w:eastAsia="宋体 (中文正文" w:cs="仿宋" w:hAnsiTheme="minorEastAsia"/>
          <w:szCs w:val="21"/>
        </w:rPr>
        <w:t>③</w:t>
      </w:r>
      <w:r>
        <w:rPr>
          <w:rFonts w:hint="eastAsia" w:ascii="宋体 (中文正文" w:eastAsia="宋体 (中文正文" w:cs="仿宋" w:hAnsiTheme="minorEastAsia"/>
          <w:szCs w:val="21"/>
        </w:rPr>
        <w:fldChar w:fldCharType="end"/>
      </w:r>
      <w:r>
        <w:rPr>
          <w:rFonts w:hint="eastAsia" w:ascii="宋体 (中文正文" w:eastAsia="宋体 (中文正文" w:cs="仿宋" w:hAnsiTheme="minorEastAsia"/>
          <w:szCs w:val="21"/>
        </w:rPr>
        <w:t>、利用信息化技术，建立了建设工程质量安全监督管理信实现了工程项目的实时监控和动态管理，提高了监督工作的效率和准确性。</w:t>
      </w:r>
    </w:p>
    <w:p w14:paraId="685B3A13">
      <w:pPr>
        <w:ind w:firstLine="210" w:firstLineChars="100"/>
        <w:rPr>
          <w:rFonts w:hint="eastAsia" w:ascii="宋体 (中文正文" w:eastAsia="宋体 (中文正文" w:cs="仿宋" w:hAnsiTheme="minorEastAsia"/>
          <w:szCs w:val="21"/>
        </w:rPr>
      </w:pPr>
      <w:r>
        <w:rPr>
          <w:rFonts w:hint="eastAsia" w:ascii="宋体 (中文正文" w:eastAsia="宋体 (中文正文" w:cs="仿宋" w:hAnsiTheme="minorEastAsia"/>
          <w:szCs w:val="21"/>
        </w:rPr>
        <w:fldChar w:fldCharType="begin"/>
      </w:r>
      <w:r>
        <w:rPr>
          <w:rFonts w:hint="eastAsia" w:ascii="宋体 (中文正文" w:eastAsia="宋体 (中文正文" w:cs="仿宋" w:hAnsiTheme="minorEastAsia"/>
          <w:szCs w:val="21"/>
        </w:rPr>
        <w:instrText xml:space="preserve"> = 4 \* GB3 </w:instrText>
      </w:r>
      <w:r>
        <w:rPr>
          <w:rFonts w:hint="eastAsia" w:ascii="宋体 (中文正文" w:eastAsia="宋体 (中文正文" w:cs="仿宋" w:hAnsiTheme="minorEastAsia"/>
          <w:szCs w:val="21"/>
        </w:rPr>
        <w:fldChar w:fldCharType="separate"/>
      </w:r>
      <w:r>
        <w:rPr>
          <w:rFonts w:hint="eastAsia" w:ascii="宋体 (中文正文" w:eastAsia="宋体 (中文正文" w:cs="仿宋" w:hAnsiTheme="minorEastAsia"/>
          <w:szCs w:val="21"/>
        </w:rPr>
        <w:t>④</w:t>
      </w:r>
      <w:r>
        <w:rPr>
          <w:rFonts w:hint="eastAsia" w:ascii="宋体 (中文正文" w:eastAsia="宋体 (中文正文" w:cs="仿宋" w:hAnsiTheme="minorEastAsia"/>
          <w:szCs w:val="21"/>
        </w:rPr>
        <w:fldChar w:fldCharType="end"/>
      </w:r>
      <w:r>
        <w:rPr>
          <w:rFonts w:hint="eastAsia" w:ascii="宋体 (中文正文" w:eastAsia="宋体 (中文正文" w:cs="仿宋" w:hAnsiTheme="minorEastAsia"/>
          <w:szCs w:val="21"/>
        </w:rPr>
        <w:t>、对存在质量安全隐患的工程项目，坚决依法予以处理，对违法违规行为进行严肃查处起到了有效的震慑作用。</w:t>
      </w:r>
    </w:p>
    <w:p w14:paraId="762DFDFC">
      <w:pPr>
        <w:spacing w:line="480" w:lineRule="exact"/>
        <w:ind w:firstLine="315" w:firstLineChars="150"/>
        <w:rPr>
          <w:rFonts w:asciiTheme="minorEastAsia" w:hAnsiTheme="minorEastAsia" w:cstheme="minorEastAsia"/>
          <w:b/>
          <w:bCs/>
          <w:szCs w:val="21"/>
        </w:rPr>
      </w:pPr>
      <w:r>
        <w:rPr>
          <w:rFonts w:hint="eastAsia" w:asciiTheme="minorEastAsia" w:hAnsiTheme="minorEastAsia" w:cstheme="minorEastAsia"/>
          <w:b/>
          <w:bCs/>
          <w:szCs w:val="21"/>
        </w:rPr>
        <w:t>（二）部门（单位）整体收支规模、使用方向和主要内容、涉及范围等</w:t>
      </w:r>
    </w:p>
    <w:p w14:paraId="778012C1">
      <w:pPr>
        <w:pStyle w:val="9"/>
        <w:widowControl/>
        <w:spacing w:line="37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2024年度本单位安排预算收入298.56万元，安排预算支出298.56万元；收入298.56万元全部是</w:t>
      </w:r>
      <w:r>
        <w:rPr>
          <w:rFonts w:hint="eastAsia" w:asciiTheme="minorEastAsia" w:hAnsiTheme="minorEastAsia" w:eastAsiaTheme="minorEastAsia" w:cstheme="minorEastAsia"/>
          <w:sz w:val="21"/>
          <w:szCs w:val="21"/>
          <w:shd w:val="clear" w:color="auto" w:fill="FFFFFF"/>
        </w:rPr>
        <w:t>一般公共预算财政拨款收入，占100%； 支出298.56万元其中基本支出292.56万、占97.99%元，</w:t>
      </w:r>
      <w:r>
        <w:rPr>
          <w:rFonts w:hint="eastAsia" w:asciiTheme="minorEastAsia" w:hAnsiTheme="minorEastAsia" w:eastAsiaTheme="minorEastAsia" w:cstheme="minorEastAsia"/>
          <w:sz w:val="21"/>
          <w:szCs w:val="21"/>
        </w:rPr>
        <w:t>项目支出6.00万元；</w:t>
      </w:r>
      <w:r>
        <w:rPr>
          <w:rFonts w:hint="eastAsia" w:asciiTheme="minorEastAsia" w:hAnsiTheme="minorEastAsia" w:eastAsiaTheme="minorEastAsia" w:cstheme="minorEastAsia"/>
          <w:sz w:val="21"/>
          <w:szCs w:val="21"/>
          <w:shd w:val="clear" w:color="auto" w:fill="FFFFFF"/>
        </w:rPr>
        <w:t>占2.01%。</w:t>
      </w:r>
    </w:p>
    <w:p w14:paraId="68F3FBCD">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决算总收入341.64万元，其中财政拨款收入337.23万元，其他收入4.41万元；决算总支出341.64万元全部是基本支出，其中人员经费支出322.06万元(人员经费主要用于工资、津贴、奖金、养老保险、医疗保险等），公用经费支出19.58                                                                                                                                                                                                                                                                                                                                                                                                                                                                                                                                                                                                                                                                                                                                                                                                                                                                                                                                                                                                                                                                                                                                                                                                                                                                                                                                                                                                                                                                                                                                                                                                                                                                                                                                                                                                                                                                                                                                                                                                                                                                                                                                                                                                                                                                                                                                                                                                                                                                                                                                                                                                                                                                                                                                                                                                                                                                                                                                                                                                                                                                                                                                                                                                                                                                                                                                                                                                                                                                                                                                                                                                                                                                                                                                                                                                                                                                                                                                                                                                                                                                                        </w:t>
      </w:r>
      <w:r>
        <w:rPr>
          <w:rFonts w:hint="eastAsia" w:asciiTheme="minorEastAsia" w:hAnsiTheme="minorEastAsia" w:eastAsiaTheme="minorEastAsia" w:cstheme="minorEastAsia"/>
          <w:sz w:val="21"/>
          <w:szCs w:val="21"/>
        </w:rPr>
        <w:t xml:space="preserve">                                                                                                                                                                                                                                                                                                                                                                                                                                                                                                                                                                                                                                                                                                                                                                                                                                                                                                                                                                                                                                                                                                                                                                                                                                                                                                                                                                                                                                                                                                                                                                                                                                                                                                                                                                                                                                                                                                                                                                                                                                                                                                                                                                                                                                                                                                                                                                                                                                                                                                                                                                                                                                                                                                                                                                                                                                                                                                                                                                                             万元（主要用于办公费、水电费、邮费、公务接待费等）。</w:t>
      </w:r>
    </w:p>
    <w:p w14:paraId="1FD0AE5E">
      <w:pPr>
        <w:pStyle w:val="9"/>
        <w:widowControl/>
        <w:spacing w:line="33" w:lineRule="atLeast"/>
        <w:ind w:firstLine="600" w:firstLineChars="200"/>
        <w:jc w:val="both"/>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二、部门整体支出管理及使用情况</w:t>
      </w:r>
    </w:p>
    <w:p w14:paraId="0005C818">
      <w:pPr>
        <w:pStyle w:val="9"/>
        <w:widowControl/>
        <w:spacing w:line="33" w:lineRule="atLeast"/>
        <w:ind w:firstLine="420" w:firstLineChars="200"/>
        <w:jc w:val="both"/>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（一）基本支出管理情况</w:t>
      </w:r>
    </w:p>
    <w:p w14:paraId="5B4D8C0A">
      <w:pPr>
        <w:pStyle w:val="9"/>
        <w:widowControl/>
        <w:spacing w:line="37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1、本年预算指标可用情况：2</w:t>
      </w:r>
      <w:r>
        <w:rPr>
          <w:rFonts w:hint="eastAsia" w:asciiTheme="minorEastAsia" w:hAnsiTheme="minorEastAsia" w:eastAsiaTheme="minorEastAsia" w:cstheme="minorEastAsia"/>
          <w:color w:val="000000"/>
          <w:sz w:val="21"/>
          <w:szCs w:val="21"/>
        </w:rPr>
        <w:t>024年度本单位安排预算</w:t>
      </w:r>
      <w:r>
        <w:rPr>
          <w:rFonts w:hint="eastAsia" w:asciiTheme="minorEastAsia" w:hAnsiTheme="minorEastAsia" w:eastAsiaTheme="minorEastAsia" w:cstheme="minorEastAsia"/>
          <w:sz w:val="21"/>
          <w:szCs w:val="21"/>
          <w:shd w:val="clear" w:color="auto" w:fill="FFFFFF"/>
        </w:rPr>
        <w:t>支出298.56万元其中基本支出292.56万、</w:t>
      </w:r>
      <w:r>
        <w:rPr>
          <w:rFonts w:hint="eastAsia" w:asciiTheme="minorEastAsia" w:hAnsiTheme="minorEastAsia" w:eastAsiaTheme="minorEastAsia" w:cstheme="minorEastAsia"/>
          <w:sz w:val="21"/>
          <w:szCs w:val="21"/>
        </w:rPr>
        <w:t>项目支出6.00万元；</w:t>
      </w:r>
    </w:p>
    <w:p w14:paraId="547C05C9">
      <w:pPr>
        <w:pStyle w:val="9"/>
        <w:widowControl/>
        <w:spacing w:line="370" w:lineRule="atLeas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2、基本支出预算执行情况：决算总支出341.64万元</w:t>
      </w:r>
      <w:r>
        <w:rPr>
          <w:rFonts w:hint="eastAsia" w:asciiTheme="minorEastAsia" w:hAnsiTheme="minorEastAsia" w:eastAsiaTheme="minorEastAsia" w:cstheme="minorEastAsia"/>
          <w:sz w:val="21"/>
          <w:szCs w:val="21"/>
          <w:shd w:val="clear" w:color="auto" w:fill="FFFFFF"/>
        </w:rPr>
        <w:t>其中人员经费支出322.06</w:t>
      </w:r>
      <w:r>
        <w:rPr>
          <w:rFonts w:hint="eastAsia" w:asciiTheme="minorEastAsia" w:hAnsiTheme="minorEastAsia" w:eastAsiaTheme="minorEastAsia" w:cstheme="minorEastAsia"/>
          <w:color w:val="000000"/>
          <w:sz w:val="21"/>
          <w:szCs w:val="21"/>
        </w:rPr>
        <w:t>万元，公用经费支出19.58万元；</w:t>
      </w:r>
      <w:r>
        <w:rPr>
          <w:rFonts w:hint="eastAsia" w:asciiTheme="minorEastAsia" w:hAnsiTheme="minorEastAsia" w:eastAsiaTheme="minorEastAsia" w:cstheme="minorEastAsia"/>
          <w:sz w:val="21"/>
          <w:szCs w:val="21"/>
        </w:rPr>
        <w:t>本年“三公经费”预算情况：</w:t>
      </w:r>
      <w:r>
        <w:rPr>
          <w:rFonts w:hint="eastAsia" w:asciiTheme="minorEastAsia" w:hAnsiTheme="minorEastAsia" w:eastAsiaTheme="minorEastAsia" w:cstheme="minorEastAsia"/>
          <w:sz w:val="21"/>
          <w:szCs w:val="21"/>
          <w:shd w:val="clear" w:color="auto" w:fill="FFFFFF"/>
        </w:rPr>
        <w:t>“三公”经费预算数为2.00万元，其中：因公出国（境）费0万元，公务用车购置及运行费0万元，公务接待费2.00万元</w:t>
      </w:r>
    </w:p>
    <w:p w14:paraId="60EA9D1E">
      <w:pPr>
        <w:spacing w:line="560" w:lineRule="exact"/>
        <w:ind w:firstLine="420" w:firstLineChars="200"/>
        <w:rPr>
          <w:rFonts w:asciiTheme="minorEastAsia" w:hAnsiTheme="minorEastAsia" w:cstheme="minorEastAsia"/>
          <w:color w:val="FF0000"/>
          <w:szCs w:val="21"/>
        </w:rPr>
      </w:pPr>
      <w:r>
        <w:rPr>
          <w:rFonts w:hint="eastAsia" w:asciiTheme="minorEastAsia" w:hAnsiTheme="minorEastAsia" w:cstheme="minorEastAsia"/>
          <w:szCs w:val="21"/>
        </w:rPr>
        <w:t>2、“三公经费”预算执行情况：2024年“</w:t>
      </w:r>
      <w:r>
        <w:rPr>
          <w:rFonts w:hint="eastAsia" w:asciiTheme="minorEastAsia" w:hAnsiTheme="minorEastAsia" w:cstheme="minorEastAsia"/>
          <w:color w:val="000000"/>
          <w:szCs w:val="21"/>
        </w:rPr>
        <w:t>三公”经费决算总额1.04万元，其中：公务用车购置及运行维护费0万元，公务用车保有量0台；因公出国（境）费0万元，公务接待费1.04万元，公务接待批次11批次，接待171人次；</w:t>
      </w:r>
    </w:p>
    <w:p w14:paraId="4442ABFF">
      <w:pPr>
        <w:spacing w:line="560" w:lineRule="exact"/>
        <w:ind w:firstLine="420" w:firstLineChars="200"/>
        <w:rPr>
          <w:rFonts w:asciiTheme="minorEastAsia" w:hAnsiTheme="minorEastAsia" w:cstheme="minorEastAsia"/>
          <w:color w:val="FF0000"/>
          <w:szCs w:val="21"/>
        </w:rPr>
      </w:pPr>
      <w:r>
        <w:rPr>
          <w:rFonts w:hint="eastAsia" w:asciiTheme="minorEastAsia" w:hAnsiTheme="minorEastAsia" w:cstheme="minorEastAsia"/>
          <w:szCs w:val="21"/>
        </w:rPr>
        <w:t>3、与上年比较，“三公经费”控制情况：</w:t>
      </w:r>
      <w:r>
        <w:rPr>
          <w:rFonts w:hint="eastAsia" w:asciiTheme="minorEastAsia" w:hAnsiTheme="minorEastAsia" w:cstheme="minorEastAsia"/>
          <w:szCs w:val="21"/>
          <w:shd w:val="clear" w:color="auto" w:fill="FFFFFF"/>
        </w:rPr>
        <w:t>2024年“三公”经费预算数较2023年预算持平；</w:t>
      </w:r>
      <w:r>
        <w:rPr>
          <w:rFonts w:hint="eastAsia" w:asciiTheme="minorEastAsia" w:hAnsiTheme="minorEastAsia" w:cstheme="minorEastAsia"/>
          <w:color w:val="000000"/>
          <w:szCs w:val="21"/>
        </w:rPr>
        <w:t>公务接待费决算数1.04万元比年初预算数2万元减少0.96万元，节约了48%，</w:t>
      </w:r>
      <w:r>
        <w:rPr>
          <w:rFonts w:hint="eastAsia" w:asciiTheme="minorEastAsia" w:hAnsiTheme="minorEastAsia" w:cstheme="minorEastAsia"/>
          <w:szCs w:val="21"/>
          <w:shd w:val="clear" w:color="auto" w:fill="FFFFFF"/>
        </w:rPr>
        <w:t>主要原因是认真</w:t>
      </w:r>
      <w:r>
        <w:rPr>
          <w:rFonts w:hint="eastAsia" w:asciiTheme="minorEastAsia" w:hAnsiTheme="minorEastAsia" w:cstheme="minorEastAsia"/>
          <w:szCs w:val="21"/>
          <w:shd w:val="clear" w:color="auto" w:fill="FFFFFF"/>
          <w:lang w:eastAsia="zh-CN"/>
        </w:rPr>
        <w:t>贯彻落实中央八项规定</w:t>
      </w:r>
      <w:r>
        <w:rPr>
          <w:rFonts w:hint="eastAsia" w:asciiTheme="minorEastAsia" w:hAnsiTheme="minorEastAsia" w:cstheme="minorEastAsia"/>
          <w:szCs w:val="21"/>
          <w:shd w:val="clear" w:color="auto" w:fill="FFFFFF"/>
        </w:rPr>
        <w:t>精神和厉行节约过紧日子的有关要求，大力压减公务接待费支出；2024年</w:t>
      </w:r>
      <w:r>
        <w:rPr>
          <w:rFonts w:hint="eastAsia" w:asciiTheme="minorEastAsia" w:hAnsiTheme="minorEastAsia" w:cstheme="minorEastAsia"/>
          <w:color w:val="000000"/>
          <w:szCs w:val="21"/>
        </w:rPr>
        <w:t>决算数1.04万元比上年决算数0.67万元减少了0.37万元，</w:t>
      </w:r>
      <w:r>
        <w:rPr>
          <w:rFonts w:hint="eastAsia" w:asciiTheme="minorEastAsia" w:hAnsiTheme="minorEastAsia" w:cstheme="minorEastAsia"/>
          <w:szCs w:val="21"/>
          <w:shd w:val="clear" w:color="auto" w:fill="FFFFFF"/>
        </w:rPr>
        <w:t>主要原因是上年度的一部分公务接待费在当年报账的。。</w:t>
      </w:r>
    </w:p>
    <w:p w14:paraId="372DF45F">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（三）专项资金管理和使用情况：本单位本年度无</w:t>
      </w:r>
      <w:r>
        <w:rPr>
          <w:rFonts w:hint="eastAsia" w:asciiTheme="minorEastAsia" w:hAnsiTheme="minorEastAsia" w:eastAsiaTheme="minorEastAsia" w:cstheme="minorEastAsia"/>
          <w:sz w:val="21"/>
          <w:szCs w:val="21"/>
        </w:rPr>
        <w:t>专项资金</w:t>
      </w:r>
    </w:p>
    <w:p w14:paraId="500DA178">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1、专项资金预算投入情况：无</w:t>
      </w:r>
    </w:p>
    <w:p w14:paraId="67937784">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2、专项资金实际投入使用情况： 无</w:t>
      </w:r>
    </w:p>
    <w:p w14:paraId="3F9D7455">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3、专项资金管理情况。主要包括管理制度、办法的制订及执行情况：无</w:t>
      </w:r>
    </w:p>
    <w:p w14:paraId="6EDF2BC2">
      <w:pPr>
        <w:spacing w:line="500" w:lineRule="exact"/>
        <w:ind w:firstLine="420" w:firstLineChars="200"/>
        <w:rPr>
          <w:rFonts w:asciiTheme="minorEastAsia" w:hAnsiTheme="minorEastAsia" w:cstheme="minorEastAsia"/>
          <w:b/>
          <w:szCs w:val="21"/>
        </w:rPr>
      </w:pPr>
      <w:r>
        <w:rPr>
          <w:rFonts w:hint="eastAsia" w:asciiTheme="minorEastAsia" w:hAnsiTheme="minorEastAsia" w:cstheme="minorEastAsia"/>
          <w:b/>
          <w:szCs w:val="21"/>
        </w:rPr>
        <w:t>（四）项目支出管理和使用情况</w:t>
      </w:r>
    </w:p>
    <w:p w14:paraId="04325C3E">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1、项目资金预算投入情况</w:t>
      </w:r>
      <w:r>
        <w:rPr>
          <w:rFonts w:hint="eastAsia" w:asciiTheme="minorEastAsia" w:hAnsiTheme="minorEastAsia" w:eastAsiaTheme="minorEastAsia" w:cstheme="minorEastAsia"/>
          <w:sz w:val="21"/>
          <w:szCs w:val="21"/>
        </w:rPr>
        <w:t>：无</w:t>
      </w:r>
    </w:p>
    <w:p w14:paraId="6005CC4A">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2、项目资金实际投入使用情况</w:t>
      </w:r>
      <w:r>
        <w:rPr>
          <w:rFonts w:hint="eastAsia" w:asciiTheme="minorEastAsia" w:hAnsiTheme="minorEastAsia" w:eastAsiaTheme="minorEastAsia" w:cstheme="minorEastAsia"/>
          <w:sz w:val="21"/>
          <w:szCs w:val="21"/>
        </w:rPr>
        <w:t>：无</w:t>
      </w:r>
    </w:p>
    <w:p w14:paraId="6C7A580C">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3、项目资金管理情况。无</w:t>
      </w:r>
    </w:p>
    <w:p w14:paraId="548E44E9">
      <w:pPr>
        <w:pStyle w:val="9"/>
        <w:widowControl/>
        <w:spacing w:line="33" w:lineRule="atLeast"/>
        <w:ind w:firstLine="600" w:firstLineChars="200"/>
        <w:jc w:val="both"/>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30"/>
          <w:szCs w:val="30"/>
        </w:rPr>
        <w:t>三、</w:t>
      </w:r>
      <w:r>
        <w:rPr>
          <w:rFonts w:hint="eastAsia" w:asciiTheme="minorEastAsia" w:hAnsiTheme="minorEastAsia" w:eastAsiaTheme="minorEastAsia" w:cstheme="minorEastAsia"/>
          <w:b/>
          <w:bCs/>
          <w:color w:val="000000"/>
          <w:sz w:val="30"/>
          <w:szCs w:val="30"/>
        </w:rPr>
        <w:t>部门（单位）绩效评价工作组织实施情况</w:t>
      </w:r>
    </w:p>
    <w:p w14:paraId="348839A1">
      <w:pPr>
        <w:pStyle w:val="9"/>
        <w:widowControl/>
        <w:spacing w:line="33" w:lineRule="atLeas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绩效成立以吴宏林为组长，各部门负责人为成员的绩效评价工作组，明确岗位职责和分工任务，为开展绩效评价提供了组织保障。根据绩效评价指标制订绩效评价方案，收集部门预算决算报表等相关资料并审查核实，按要求撰写并提交评价报告。</w:t>
      </w:r>
    </w:p>
    <w:p w14:paraId="27DF9034">
      <w:pPr>
        <w:pStyle w:val="9"/>
        <w:widowControl/>
        <w:numPr>
          <w:ilvl w:val="0"/>
          <w:numId w:val="1"/>
        </w:numPr>
        <w:spacing w:line="33" w:lineRule="atLeast"/>
        <w:jc w:val="both"/>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部门（单位）整体支出绩效情况</w:t>
      </w:r>
    </w:p>
    <w:p w14:paraId="64930E6C">
      <w:pPr>
        <w:pStyle w:val="9"/>
        <w:widowControl/>
        <w:spacing w:line="33" w:lineRule="atLeast"/>
        <w:ind w:firstLine="630" w:firstLineChars="300"/>
        <w:jc w:val="both"/>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sz w:val="21"/>
          <w:szCs w:val="21"/>
        </w:rPr>
        <w:t>从基本支出情况看，在职人员控制率为92%，控制了人员经费的支出。遵循厉行节约的原则，努力降低行政运行成本，提高行政效能，在“三公经费”的使用上，严格贯彻落实八项规定精神要求，资金支出控制在预算范围内未超支，公用经费控制率为100%。社会和公众都满意</w:t>
      </w:r>
      <w:r>
        <w:rPr>
          <w:rFonts w:hint="eastAsia" w:asciiTheme="minorEastAsia" w:hAnsiTheme="minorEastAsia" w:eastAsiaTheme="minorEastAsia" w:cstheme="minorEastAsia"/>
          <w:b/>
          <w:bCs/>
          <w:sz w:val="21"/>
          <w:szCs w:val="21"/>
        </w:rPr>
        <w:t>。</w:t>
      </w:r>
    </w:p>
    <w:p w14:paraId="64426C1D">
      <w:pPr>
        <w:pStyle w:val="9"/>
        <w:widowControl/>
        <w:spacing w:line="33" w:lineRule="atLeast"/>
        <w:ind w:firstLine="600" w:firstLineChars="200"/>
        <w:jc w:val="both"/>
        <w:rPr>
          <w:rFonts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五、存在的主要问题。</w:t>
      </w:r>
    </w:p>
    <w:p w14:paraId="448C3D1C">
      <w:pPr>
        <w:pStyle w:val="9"/>
        <w:widowControl/>
        <w:spacing w:line="33" w:lineRule="atLeast"/>
        <w:ind w:firstLine="420" w:firstLineChars="2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1.资金紧缺，控制难度大。</w:t>
      </w:r>
    </w:p>
    <w:p w14:paraId="0F36DF30">
      <w:pPr>
        <w:pStyle w:val="9"/>
        <w:widowControl/>
        <w:spacing w:line="33" w:lineRule="atLeast"/>
        <w:ind w:firstLine="420" w:firstLineChars="2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2.本单位人员较少，经常下乡</w:t>
      </w:r>
      <w:r>
        <w:rPr>
          <w:rFonts w:hint="eastAsia" w:cs="仿宋" w:asciiTheme="minorEastAsia" w:hAnsiTheme="minorEastAsia" w:eastAsiaTheme="minorEastAsia"/>
          <w:sz w:val="21"/>
          <w:szCs w:val="21"/>
        </w:rPr>
        <w:t>专项检查和竣工验收监督</w:t>
      </w:r>
      <w:r>
        <w:rPr>
          <w:rFonts w:hint="eastAsia" w:asciiTheme="minorEastAsia" w:hAnsiTheme="minorEastAsia" w:eastAsiaTheme="minorEastAsia" w:cstheme="minorEastAsia"/>
          <w:bCs/>
          <w:color w:val="000000"/>
          <w:sz w:val="21"/>
          <w:szCs w:val="21"/>
        </w:rPr>
        <w:t>或到市里省里培训学习，人力资源严重不足。</w:t>
      </w:r>
    </w:p>
    <w:p w14:paraId="7D8EC8C0">
      <w:pPr>
        <w:pStyle w:val="9"/>
        <w:widowControl/>
        <w:spacing w:line="33" w:lineRule="atLeast"/>
        <w:ind w:firstLine="600" w:firstLineChars="200"/>
        <w:jc w:val="both"/>
        <w:rPr>
          <w:rFonts w:asciiTheme="minorEastAsia" w:hAnsiTheme="minorEastAsia" w:eastAsiaTheme="minorEastAsia" w:cstheme="minorEastAsia"/>
          <w:bCs/>
          <w:color w:val="000000"/>
          <w:sz w:val="30"/>
          <w:szCs w:val="30"/>
        </w:rPr>
      </w:pPr>
      <w:r>
        <w:rPr>
          <w:rFonts w:hint="eastAsia" w:asciiTheme="minorEastAsia" w:hAnsiTheme="minorEastAsia" w:eastAsiaTheme="minorEastAsia" w:cstheme="minorEastAsia"/>
          <w:bCs/>
          <w:color w:val="000000"/>
          <w:sz w:val="30"/>
          <w:szCs w:val="30"/>
        </w:rPr>
        <w:t>六、改进措施和有关建议。</w:t>
      </w:r>
    </w:p>
    <w:p w14:paraId="0B1F7B6F">
      <w:pPr>
        <w:pStyle w:val="9"/>
        <w:widowControl/>
        <w:spacing w:line="33" w:lineRule="atLeast"/>
        <w:ind w:firstLine="420" w:firstLineChars="2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1.进一步完善和落实相关管理制度，全体工作人员应严格遵守各项制度；</w:t>
      </w:r>
    </w:p>
    <w:p w14:paraId="7B1753AA">
      <w:pPr>
        <w:pStyle w:val="9"/>
        <w:widowControl/>
        <w:spacing w:line="33" w:lineRule="atLeast"/>
        <w:ind w:firstLine="420" w:firstLineChars="2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2.建议财政部门加强规范部门预算收支核算。</w:t>
      </w:r>
    </w:p>
    <w:p w14:paraId="2450E851">
      <w:pPr>
        <w:pStyle w:val="9"/>
        <w:widowControl/>
        <w:spacing w:line="33" w:lineRule="atLeast"/>
        <w:ind w:firstLine="420" w:firstLineChars="2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 xml:space="preserve">   本单位自评分数是95分，自评等级为优秀。</w:t>
      </w:r>
    </w:p>
    <w:p w14:paraId="0EA1F370">
      <w:pPr>
        <w:pStyle w:val="9"/>
        <w:widowControl/>
        <w:spacing w:line="33" w:lineRule="atLeast"/>
        <w:ind w:firstLine="420" w:firstLineChars="200"/>
        <w:jc w:val="both"/>
        <w:rPr>
          <w:rFonts w:asciiTheme="minorEastAsia" w:hAnsiTheme="minorEastAsia" w:eastAsiaTheme="minorEastAsia" w:cstheme="minorEastAsia"/>
          <w:bCs/>
          <w:color w:val="000000"/>
          <w:sz w:val="21"/>
          <w:szCs w:val="21"/>
        </w:rPr>
      </w:pPr>
    </w:p>
    <w:p w14:paraId="061BBF1C">
      <w:pPr>
        <w:pStyle w:val="9"/>
        <w:widowControl/>
        <w:spacing w:line="33" w:lineRule="atLeast"/>
        <w:ind w:firstLine="420" w:firstLineChars="200"/>
        <w:jc w:val="both"/>
        <w:rPr>
          <w:rFonts w:asciiTheme="minorEastAsia" w:hAnsiTheme="minorEastAsia" w:eastAsiaTheme="minorEastAsia" w:cstheme="minorEastAsia"/>
          <w:bCs/>
          <w:color w:val="000000"/>
          <w:sz w:val="21"/>
          <w:szCs w:val="21"/>
        </w:rPr>
      </w:pPr>
    </w:p>
    <w:p w14:paraId="64746035">
      <w:pPr>
        <w:pStyle w:val="9"/>
        <w:widowControl/>
        <w:spacing w:line="33" w:lineRule="atLeast"/>
        <w:ind w:firstLine="2969" w:firstLineChars="1414"/>
        <w:jc w:val="both"/>
        <w:rPr>
          <w:rFonts w:asciiTheme="minorEastAsia" w:hAnsiTheme="minorEastAsia" w:eastAsiaTheme="minorEastAsia" w:cstheme="minorEastAsia"/>
          <w:bCs/>
          <w:color w:val="000000"/>
          <w:sz w:val="21"/>
          <w:szCs w:val="21"/>
        </w:rPr>
      </w:pPr>
      <w:r>
        <w:rPr>
          <w:rFonts w:hint="eastAsia" w:cs="仿宋_GB2312" w:asciiTheme="minorEastAsia" w:hAnsiTheme="minorEastAsia" w:eastAsiaTheme="minorEastAsia"/>
          <w:b/>
          <w:sz w:val="21"/>
          <w:szCs w:val="21"/>
        </w:rPr>
        <w:t>蓝山县建设工程质量安全监督站</w:t>
      </w:r>
    </w:p>
    <w:p w14:paraId="4E1C8F3A">
      <w:pPr>
        <w:pStyle w:val="9"/>
        <w:widowControl/>
        <w:spacing w:line="33" w:lineRule="atLeast"/>
        <w:ind w:firstLine="2940" w:firstLineChars="14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 xml:space="preserve">        2025年4月27日</w:t>
      </w:r>
    </w:p>
    <w:p w14:paraId="61771C85">
      <w:pPr>
        <w:pStyle w:val="14"/>
        <w:jc w:val="center"/>
        <w:rPr>
          <w:rFonts w:ascii="Times New Roman" w:hAnsi="Times New Roman" w:cs="Times New Roman"/>
          <w:sz w:val="72"/>
          <w:szCs w:val="72"/>
        </w:rPr>
      </w:pPr>
    </w:p>
    <w:p w14:paraId="3AB3C478">
      <w:pPr>
        <w:pStyle w:val="14"/>
        <w:jc w:val="center"/>
        <w:rPr>
          <w:rFonts w:ascii="Times New Roman" w:hAnsi="Times New Roman" w:cs="Times New Roman"/>
          <w:sz w:val="72"/>
          <w:szCs w:val="72"/>
        </w:rPr>
      </w:pPr>
    </w:p>
    <w:p w14:paraId="09BA6B8D">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宋体 (中文正文">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F696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B88A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E59C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E3BF">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path/>
          <v:fill on="f" focussize="0,0"/>
          <v:stroke on="f" weight="0.5pt" joinstyle="miter"/>
          <v:imagedata o:title=""/>
          <o:lock v:ext="edit"/>
          <v:textbox inset="0mm,0mm,0mm,0mm" style="mso-fit-shape-to-text:t;">
            <w:txbxContent>
              <w:p w14:paraId="45BCBAFC">
                <w:pPr>
                  <w:pStyle w:val="7"/>
                </w:pPr>
                <w:r>
                  <w:fldChar w:fldCharType="begin"/>
                </w:r>
                <w:r>
                  <w:instrText xml:space="preserve"> PAGE  \* MERGEFORMAT </w:instrText>
                </w:r>
                <w:r>
                  <w:fldChar w:fldCharType="separate"/>
                </w:r>
                <w:r>
                  <w:t>25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5B12B"/>
    <w:multiLevelType w:val="singleLevel"/>
    <w:tmpl w:val="0D85B12B"/>
    <w:lvl w:ilvl="0" w:tentative="0">
      <w:start w:val="4"/>
      <w:numFmt w:val="chineseCounting"/>
      <w:suff w:val="nothing"/>
      <w:lvlText w:val="%1、"/>
      <w:lvlJc w:val="left"/>
      <w:pPr>
        <w:ind w:left="421"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xYjBmNzQyNGFmNGE4YTJlNTQ2OWZmNWU1NDM0MjEifQ=="/>
  </w:docVars>
  <w:rsids>
    <w:rsidRoot w:val="004506F9"/>
    <w:rsid w:val="0000001A"/>
    <w:rsid w:val="00013E88"/>
    <w:rsid w:val="0002229B"/>
    <w:rsid w:val="00026D4F"/>
    <w:rsid w:val="000273BD"/>
    <w:rsid w:val="00033D0F"/>
    <w:rsid w:val="0003620C"/>
    <w:rsid w:val="00037175"/>
    <w:rsid w:val="00040CBC"/>
    <w:rsid w:val="000415B7"/>
    <w:rsid w:val="00041E3F"/>
    <w:rsid w:val="00041FB8"/>
    <w:rsid w:val="00043DFA"/>
    <w:rsid w:val="00055DAA"/>
    <w:rsid w:val="0006104B"/>
    <w:rsid w:val="00061F7B"/>
    <w:rsid w:val="000658A3"/>
    <w:rsid w:val="00070EB7"/>
    <w:rsid w:val="00074155"/>
    <w:rsid w:val="00080785"/>
    <w:rsid w:val="00094A8B"/>
    <w:rsid w:val="000A3F69"/>
    <w:rsid w:val="000B20F1"/>
    <w:rsid w:val="000C5742"/>
    <w:rsid w:val="000C7035"/>
    <w:rsid w:val="000D1C14"/>
    <w:rsid w:val="000E61D7"/>
    <w:rsid w:val="001010E2"/>
    <w:rsid w:val="00103957"/>
    <w:rsid w:val="00152C6D"/>
    <w:rsid w:val="00162D39"/>
    <w:rsid w:val="0016454E"/>
    <w:rsid w:val="001678BD"/>
    <w:rsid w:val="00177415"/>
    <w:rsid w:val="00182373"/>
    <w:rsid w:val="001906B2"/>
    <w:rsid w:val="001A291B"/>
    <w:rsid w:val="001A67DB"/>
    <w:rsid w:val="001B33BB"/>
    <w:rsid w:val="001B67D1"/>
    <w:rsid w:val="001C250E"/>
    <w:rsid w:val="001C3C29"/>
    <w:rsid w:val="001D2B79"/>
    <w:rsid w:val="001D2BB5"/>
    <w:rsid w:val="001D3C0C"/>
    <w:rsid w:val="001D51E5"/>
    <w:rsid w:val="001E080D"/>
    <w:rsid w:val="001E11E9"/>
    <w:rsid w:val="001E53D0"/>
    <w:rsid w:val="001F0C3B"/>
    <w:rsid w:val="001F215E"/>
    <w:rsid w:val="00202C82"/>
    <w:rsid w:val="0021004C"/>
    <w:rsid w:val="00211F10"/>
    <w:rsid w:val="00214427"/>
    <w:rsid w:val="00220689"/>
    <w:rsid w:val="00221AFD"/>
    <w:rsid w:val="00223BD5"/>
    <w:rsid w:val="00226CB7"/>
    <w:rsid w:val="00252450"/>
    <w:rsid w:val="00261889"/>
    <w:rsid w:val="00264552"/>
    <w:rsid w:val="00264EF9"/>
    <w:rsid w:val="00265724"/>
    <w:rsid w:val="00272306"/>
    <w:rsid w:val="002738BC"/>
    <w:rsid w:val="0027426B"/>
    <w:rsid w:val="00284324"/>
    <w:rsid w:val="00296D60"/>
    <w:rsid w:val="002C561F"/>
    <w:rsid w:val="002D1411"/>
    <w:rsid w:val="002E0A30"/>
    <w:rsid w:val="002E5798"/>
    <w:rsid w:val="002F57FD"/>
    <w:rsid w:val="0030077D"/>
    <w:rsid w:val="003130C4"/>
    <w:rsid w:val="00316C4B"/>
    <w:rsid w:val="0032192B"/>
    <w:rsid w:val="00322F74"/>
    <w:rsid w:val="00325FBF"/>
    <w:rsid w:val="0033283E"/>
    <w:rsid w:val="003479BD"/>
    <w:rsid w:val="0036065A"/>
    <w:rsid w:val="0037197D"/>
    <w:rsid w:val="00374EED"/>
    <w:rsid w:val="003768D5"/>
    <w:rsid w:val="00382B2A"/>
    <w:rsid w:val="003926B9"/>
    <w:rsid w:val="003A1ADC"/>
    <w:rsid w:val="003C2145"/>
    <w:rsid w:val="003C2E17"/>
    <w:rsid w:val="003C47E6"/>
    <w:rsid w:val="003C4FC2"/>
    <w:rsid w:val="003E736B"/>
    <w:rsid w:val="003F35B4"/>
    <w:rsid w:val="003F7256"/>
    <w:rsid w:val="00401B3C"/>
    <w:rsid w:val="00401F9A"/>
    <w:rsid w:val="00416E61"/>
    <w:rsid w:val="00421DD5"/>
    <w:rsid w:val="0042790C"/>
    <w:rsid w:val="00432406"/>
    <w:rsid w:val="0043355C"/>
    <w:rsid w:val="00450026"/>
    <w:rsid w:val="004506F9"/>
    <w:rsid w:val="00462315"/>
    <w:rsid w:val="004714D3"/>
    <w:rsid w:val="004717A2"/>
    <w:rsid w:val="00473DF3"/>
    <w:rsid w:val="00487911"/>
    <w:rsid w:val="00490F48"/>
    <w:rsid w:val="00491741"/>
    <w:rsid w:val="004B0CEE"/>
    <w:rsid w:val="004B5A7A"/>
    <w:rsid w:val="004C2A0A"/>
    <w:rsid w:val="004D370C"/>
    <w:rsid w:val="004D7089"/>
    <w:rsid w:val="004D7F8F"/>
    <w:rsid w:val="004E0536"/>
    <w:rsid w:val="004E3C1C"/>
    <w:rsid w:val="004E40CA"/>
    <w:rsid w:val="004F5EFB"/>
    <w:rsid w:val="00500E5F"/>
    <w:rsid w:val="0050779F"/>
    <w:rsid w:val="005122EF"/>
    <w:rsid w:val="0051441A"/>
    <w:rsid w:val="00517C33"/>
    <w:rsid w:val="00517D5F"/>
    <w:rsid w:val="00523644"/>
    <w:rsid w:val="0054069E"/>
    <w:rsid w:val="00544866"/>
    <w:rsid w:val="00552A3D"/>
    <w:rsid w:val="00574CC8"/>
    <w:rsid w:val="00576187"/>
    <w:rsid w:val="005767CC"/>
    <w:rsid w:val="00577027"/>
    <w:rsid w:val="00590D9F"/>
    <w:rsid w:val="00595D26"/>
    <w:rsid w:val="005A74E6"/>
    <w:rsid w:val="005B404E"/>
    <w:rsid w:val="005D154A"/>
    <w:rsid w:val="005D4D55"/>
    <w:rsid w:val="005D6D7C"/>
    <w:rsid w:val="005E0E6C"/>
    <w:rsid w:val="005E2CFB"/>
    <w:rsid w:val="005F2103"/>
    <w:rsid w:val="005F3B6C"/>
    <w:rsid w:val="005F3D1C"/>
    <w:rsid w:val="005F4189"/>
    <w:rsid w:val="00603F8D"/>
    <w:rsid w:val="006171EE"/>
    <w:rsid w:val="0062378F"/>
    <w:rsid w:val="00641842"/>
    <w:rsid w:val="00645FCE"/>
    <w:rsid w:val="00651EEC"/>
    <w:rsid w:val="006733C1"/>
    <w:rsid w:val="006803F0"/>
    <w:rsid w:val="00686673"/>
    <w:rsid w:val="00687105"/>
    <w:rsid w:val="00691E8C"/>
    <w:rsid w:val="006A0098"/>
    <w:rsid w:val="006A22C4"/>
    <w:rsid w:val="006A351B"/>
    <w:rsid w:val="006B0422"/>
    <w:rsid w:val="006C1B53"/>
    <w:rsid w:val="006D7730"/>
    <w:rsid w:val="006D7995"/>
    <w:rsid w:val="006E5284"/>
    <w:rsid w:val="006E62D8"/>
    <w:rsid w:val="006F3EB5"/>
    <w:rsid w:val="006F41E3"/>
    <w:rsid w:val="006F56C8"/>
    <w:rsid w:val="006F5C43"/>
    <w:rsid w:val="006F7C12"/>
    <w:rsid w:val="00700F53"/>
    <w:rsid w:val="00702E34"/>
    <w:rsid w:val="007039BA"/>
    <w:rsid w:val="00704395"/>
    <w:rsid w:val="0070477A"/>
    <w:rsid w:val="00710FE7"/>
    <w:rsid w:val="00717621"/>
    <w:rsid w:val="00720FF1"/>
    <w:rsid w:val="0072100D"/>
    <w:rsid w:val="007273FE"/>
    <w:rsid w:val="00727A53"/>
    <w:rsid w:val="00737366"/>
    <w:rsid w:val="007502DE"/>
    <w:rsid w:val="0075686F"/>
    <w:rsid w:val="00763E59"/>
    <w:rsid w:val="00766588"/>
    <w:rsid w:val="00787B42"/>
    <w:rsid w:val="00795CD6"/>
    <w:rsid w:val="00797D5D"/>
    <w:rsid w:val="007B3E92"/>
    <w:rsid w:val="007B6D9C"/>
    <w:rsid w:val="007C4539"/>
    <w:rsid w:val="007E5925"/>
    <w:rsid w:val="007E5B64"/>
    <w:rsid w:val="007F3657"/>
    <w:rsid w:val="008010DA"/>
    <w:rsid w:val="00810F0C"/>
    <w:rsid w:val="00811AA2"/>
    <w:rsid w:val="00812ED5"/>
    <w:rsid w:val="008277D9"/>
    <w:rsid w:val="0083127B"/>
    <w:rsid w:val="00833308"/>
    <w:rsid w:val="0084478C"/>
    <w:rsid w:val="0086282D"/>
    <w:rsid w:val="0086638C"/>
    <w:rsid w:val="008764FA"/>
    <w:rsid w:val="008A1079"/>
    <w:rsid w:val="008A3E8D"/>
    <w:rsid w:val="008A5055"/>
    <w:rsid w:val="008B5EE6"/>
    <w:rsid w:val="008C3556"/>
    <w:rsid w:val="008D17F4"/>
    <w:rsid w:val="008E6A60"/>
    <w:rsid w:val="009237C4"/>
    <w:rsid w:val="0094427D"/>
    <w:rsid w:val="00944C48"/>
    <w:rsid w:val="00947FF7"/>
    <w:rsid w:val="00950252"/>
    <w:rsid w:val="00952322"/>
    <w:rsid w:val="00967F5D"/>
    <w:rsid w:val="00980B1C"/>
    <w:rsid w:val="00994048"/>
    <w:rsid w:val="009A0F95"/>
    <w:rsid w:val="009B3ADF"/>
    <w:rsid w:val="009B5491"/>
    <w:rsid w:val="009C1683"/>
    <w:rsid w:val="009C31C5"/>
    <w:rsid w:val="009C3B52"/>
    <w:rsid w:val="009E6817"/>
    <w:rsid w:val="009E6E9A"/>
    <w:rsid w:val="00A01D2B"/>
    <w:rsid w:val="00A02625"/>
    <w:rsid w:val="00A1392A"/>
    <w:rsid w:val="00A15FA9"/>
    <w:rsid w:val="00A20F7B"/>
    <w:rsid w:val="00A25513"/>
    <w:rsid w:val="00A32845"/>
    <w:rsid w:val="00A42218"/>
    <w:rsid w:val="00A519B2"/>
    <w:rsid w:val="00A56F80"/>
    <w:rsid w:val="00A70249"/>
    <w:rsid w:val="00A70B02"/>
    <w:rsid w:val="00A71D9F"/>
    <w:rsid w:val="00A76DB4"/>
    <w:rsid w:val="00A90278"/>
    <w:rsid w:val="00A92E9F"/>
    <w:rsid w:val="00A93FA3"/>
    <w:rsid w:val="00AB0167"/>
    <w:rsid w:val="00AB18FF"/>
    <w:rsid w:val="00AB1BEF"/>
    <w:rsid w:val="00AB2C97"/>
    <w:rsid w:val="00AE13B0"/>
    <w:rsid w:val="00AF7725"/>
    <w:rsid w:val="00B23CA2"/>
    <w:rsid w:val="00B257AB"/>
    <w:rsid w:val="00B26269"/>
    <w:rsid w:val="00B33BEA"/>
    <w:rsid w:val="00B34EC2"/>
    <w:rsid w:val="00B37760"/>
    <w:rsid w:val="00B41106"/>
    <w:rsid w:val="00B57C9F"/>
    <w:rsid w:val="00B62273"/>
    <w:rsid w:val="00B63572"/>
    <w:rsid w:val="00B6653A"/>
    <w:rsid w:val="00B7281D"/>
    <w:rsid w:val="00B845B3"/>
    <w:rsid w:val="00B857B4"/>
    <w:rsid w:val="00B85D8B"/>
    <w:rsid w:val="00B87AF0"/>
    <w:rsid w:val="00BB4A40"/>
    <w:rsid w:val="00BD6022"/>
    <w:rsid w:val="00BD6C3E"/>
    <w:rsid w:val="00BE3674"/>
    <w:rsid w:val="00C10681"/>
    <w:rsid w:val="00C10822"/>
    <w:rsid w:val="00C12A89"/>
    <w:rsid w:val="00C15C89"/>
    <w:rsid w:val="00C164E8"/>
    <w:rsid w:val="00C20894"/>
    <w:rsid w:val="00C27C0D"/>
    <w:rsid w:val="00C3049A"/>
    <w:rsid w:val="00C31B1E"/>
    <w:rsid w:val="00C3279A"/>
    <w:rsid w:val="00C32F2E"/>
    <w:rsid w:val="00C40C91"/>
    <w:rsid w:val="00C42301"/>
    <w:rsid w:val="00C61CB8"/>
    <w:rsid w:val="00C646A2"/>
    <w:rsid w:val="00C73888"/>
    <w:rsid w:val="00C77645"/>
    <w:rsid w:val="00C84788"/>
    <w:rsid w:val="00C8543C"/>
    <w:rsid w:val="00CA429C"/>
    <w:rsid w:val="00CA4E8C"/>
    <w:rsid w:val="00CE04C3"/>
    <w:rsid w:val="00CE34BE"/>
    <w:rsid w:val="00CE76A0"/>
    <w:rsid w:val="00D04357"/>
    <w:rsid w:val="00D07F10"/>
    <w:rsid w:val="00D148C6"/>
    <w:rsid w:val="00D17A8A"/>
    <w:rsid w:val="00D3309D"/>
    <w:rsid w:val="00D3784C"/>
    <w:rsid w:val="00D415BA"/>
    <w:rsid w:val="00D47F80"/>
    <w:rsid w:val="00D56AC3"/>
    <w:rsid w:val="00D63780"/>
    <w:rsid w:val="00D644EE"/>
    <w:rsid w:val="00D66B77"/>
    <w:rsid w:val="00D7538A"/>
    <w:rsid w:val="00DD06FF"/>
    <w:rsid w:val="00DD5FE9"/>
    <w:rsid w:val="00DE4A77"/>
    <w:rsid w:val="00DF0530"/>
    <w:rsid w:val="00E00C7A"/>
    <w:rsid w:val="00E05DD2"/>
    <w:rsid w:val="00E079D4"/>
    <w:rsid w:val="00E12AC9"/>
    <w:rsid w:val="00E20753"/>
    <w:rsid w:val="00E24D57"/>
    <w:rsid w:val="00E37D6C"/>
    <w:rsid w:val="00E407F2"/>
    <w:rsid w:val="00E55B68"/>
    <w:rsid w:val="00E561AE"/>
    <w:rsid w:val="00E5621B"/>
    <w:rsid w:val="00E60B25"/>
    <w:rsid w:val="00E676FB"/>
    <w:rsid w:val="00E67BE6"/>
    <w:rsid w:val="00E773BD"/>
    <w:rsid w:val="00E80867"/>
    <w:rsid w:val="00E8683C"/>
    <w:rsid w:val="00E9521D"/>
    <w:rsid w:val="00EA2B72"/>
    <w:rsid w:val="00EC6917"/>
    <w:rsid w:val="00ED2FB3"/>
    <w:rsid w:val="00ED4962"/>
    <w:rsid w:val="00ED61BB"/>
    <w:rsid w:val="00EE6F7C"/>
    <w:rsid w:val="00F0000D"/>
    <w:rsid w:val="00F02A11"/>
    <w:rsid w:val="00F108A1"/>
    <w:rsid w:val="00F154DD"/>
    <w:rsid w:val="00F54CD3"/>
    <w:rsid w:val="00F6329B"/>
    <w:rsid w:val="00F74360"/>
    <w:rsid w:val="00FA3F13"/>
    <w:rsid w:val="00FA7FD6"/>
    <w:rsid w:val="00FB462F"/>
    <w:rsid w:val="00FC0D39"/>
    <w:rsid w:val="00FC23C2"/>
    <w:rsid w:val="00FE16FA"/>
    <w:rsid w:val="00FE328A"/>
    <w:rsid w:val="00FE6269"/>
    <w:rsid w:val="00FF0599"/>
    <w:rsid w:val="00FF5CD6"/>
    <w:rsid w:val="0CA21D1B"/>
    <w:rsid w:val="10224DDD"/>
    <w:rsid w:val="1D97DEFF"/>
    <w:rsid w:val="1DFF72E5"/>
    <w:rsid w:val="1EFC6F07"/>
    <w:rsid w:val="2FDF85B8"/>
    <w:rsid w:val="2FFFEE04"/>
    <w:rsid w:val="346D48E0"/>
    <w:rsid w:val="34DF85B0"/>
    <w:rsid w:val="3B8F36BC"/>
    <w:rsid w:val="44BC5A74"/>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jc w:val="left"/>
    </w:pPr>
    <w:rPr>
      <w:rFonts w:ascii="Calibri" w:hAnsi="Calibri" w:eastAsia="宋体" w:cs="Times New Roman"/>
      <w:kern w:val="0"/>
      <w:sz w:val="24"/>
      <w:szCs w:val="20"/>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character" w:customStyle="1" w:styleId="20">
    <w:name w:val="21"/>
    <w:basedOn w:val="11"/>
    <w:qFormat/>
    <w:uiPriority w:val="0"/>
    <w:rPr>
      <w:rFonts w:hint="default"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9FD482-204E-4C97-A187-1204C69B225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1501</Words>
  <Characters>1542</Characters>
  <Lines>145</Lines>
  <Paragraphs>41</Paragraphs>
  <TotalTime>901</TotalTime>
  <ScaleCrop>false</ScaleCrop>
  <LinksUpToDate>false</LinksUpToDate>
  <CharactersWithSpaces>1553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2024-08-08T18:20:00Z</cp:lastPrinted>
  <dcterms:modified xsi:type="dcterms:W3CDTF">2025-12-04T06:14:41Z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DE02E4E1DA99400D9B05D7A0F71D8F17_13</vt:lpwstr>
  </property>
  <property fmtid="{D5CDD505-2E9C-101B-9397-08002B2CF9AE}" pid="4" name="KSOTemplateDocerSaveRecord">
    <vt:lpwstr>eyJoZGlkIjoiOWQxZTgzOWM1OTBjNWIyZjI1YjNkZTk5YjVkOGVmNDQiLCJ1c2VySWQiOiIxNTU4MTM2MzMwIn0=</vt:lpwstr>
  </property>
</Properties>
</file>