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45155">
      <w:pPr>
        <w:pStyle w:val="12"/>
        <w:jc w:val="both"/>
        <w:rPr>
          <w:rFonts w:hAnsi="黑体"/>
          <w:sz w:val="36"/>
          <w:szCs w:val="36"/>
        </w:rPr>
      </w:pPr>
      <w:bookmarkStart w:id="3" w:name="_GoBack"/>
      <w:bookmarkEnd w:id="3"/>
      <w:r>
        <w:rPr>
          <w:rFonts w:hint="eastAsia" w:hAnsi="黑体"/>
          <w:sz w:val="36"/>
          <w:szCs w:val="36"/>
        </w:rPr>
        <w:t>附件1</w:t>
      </w:r>
    </w:p>
    <w:p w14:paraId="3AAF2942">
      <w:pPr>
        <w:pStyle w:val="12"/>
        <w:jc w:val="center"/>
        <w:rPr>
          <w:rFonts w:ascii="Times New Roman" w:hAnsi="Times New Roman" w:cs="Times New Roman"/>
          <w:sz w:val="56"/>
          <w:szCs w:val="56"/>
        </w:rPr>
      </w:pPr>
    </w:p>
    <w:p w14:paraId="33152DA3">
      <w:pPr>
        <w:pStyle w:val="12"/>
        <w:jc w:val="center"/>
        <w:rPr>
          <w:rFonts w:ascii="Times New Roman" w:hAnsi="Times New Roman" w:cs="Times New Roman"/>
          <w:sz w:val="84"/>
          <w:szCs w:val="84"/>
        </w:rPr>
      </w:pPr>
    </w:p>
    <w:p w14:paraId="5112D5F9">
      <w:pPr>
        <w:pStyle w:val="12"/>
        <w:jc w:val="center"/>
        <w:rPr>
          <w:rFonts w:ascii="Times New Roman" w:hAnsi="Times New Roman" w:cs="Times New Roman"/>
          <w:sz w:val="84"/>
          <w:szCs w:val="84"/>
        </w:rPr>
      </w:pPr>
    </w:p>
    <w:p w14:paraId="305A74AD">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EE11E55">
      <w:pPr>
        <w:pStyle w:val="12"/>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rPr>
        <w:t>蓝山县塔峰镇</w:t>
      </w:r>
      <w:r>
        <w:rPr>
          <w:rFonts w:hint="eastAsia" w:ascii="Times New Roman" w:hAnsi="Times New Roman" w:eastAsia="方正小标宋简体" w:cs="Times New Roman"/>
          <w:sz w:val="72"/>
          <w:szCs w:val="72"/>
          <w:lang w:eastAsia="zh-CN"/>
        </w:rPr>
        <w:t>第四完全小学</w:t>
      </w:r>
    </w:p>
    <w:p w14:paraId="5360C748">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29F7367A">
      <w:pPr>
        <w:pStyle w:val="12"/>
        <w:jc w:val="center"/>
        <w:rPr>
          <w:rFonts w:ascii="Times New Roman" w:hAnsi="Times New Roman" w:eastAsia="方正小标宋_GBK" w:cs="Times New Roman"/>
          <w:sz w:val="56"/>
          <w:szCs w:val="56"/>
        </w:rPr>
      </w:pPr>
    </w:p>
    <w:p w14:paraId="3FED5F4A">
      <w:pPr>
        <w:pStyle w:val="12"/>
        <w:jc w:val="center"/>
        <w:rPr>
          <w:rFonts w:ascii="Times New Roman" w:hAnsi="Times New Roman" w:cs="Times New Roman"/>
          <w:sz w:val="56"/>
          <w:szCs w:val="56"/>
        </w:rPr>
      </w:pPr>
    </w:p>
    <w:p w14:paraId="2FF3604B">
      <w:pPr>
        <w:pStyle w:val="12"/>
        <w:rPr>
          <w:rFonts w:ascii="Times New Roman" w:hAnsi="Times New Roman" w:cs="Times New Roman"/>
          <w:sz w:val="56"/>
          <w:szCs w:val="56"/>
        </w:rPr>
      </w:pPr>
    </w:p>
    <w:p w14:paraId="02A18D9C">
      <w:pPr>
        <w:pStyle w:val="12"/>
        <w:jc w:val="center"/>
        <w:rPr>
          <w:rFonts w:ascii="Times New Roman" w:hAnsi="Times New Roman" w:cs="Times New Roman"/>
          <w:sz w:val="32"/>
          <w:szCs w:val="32"/>
        </w:rPr>
      </w:pPr>
    </w:p>
    <w:p w14:paraId="0E9CBC76">
      <w:pPr>
        <w:pStyle w:val="12"/>
        <w:jc w:val="center"/>
        <w:rPr>
          <w:rFonts w:ascii="Times New Roman" w:hAnsi="Times New Roman" w:cs="Times New Roman"/>
          <w:sz w:val="32"/>
          <w:szCs w:val="32"/>
        </w:rPr>
      </w:pPr>
    </w:p>
    <w:p w14:paraId="1A89F450">
      <w:pPr>
        <w:pStyle w:val="12"/>
        <w:jc w:val="center"/>
        <w:rPr>
          <w:rFonts w:ascii="Times New Roman" w:hAnsi="Times New Roman" w:cs="Times New Roman"/>
          <w:sz w:val="32"/>
          <w:szCs w:val="32"/>
        </w:rPr>
      </w:pPr>
    </w:p>
    <w:p w14:paraId="79E6C58F">
      <w:pPr>
        <w:pStyle w:val="12"/>
        <w:jc w:val="center"/>
        <w:rPr>
          <w:rFonts w:ascii="Times New Roman" w:hAnsi="Times New Roman" w:cs="Times New Roman"/>
          <w:sz w:val="32"/>
          <w:szCs w:val="32"/>
        </w:rPr>
      </w:pPr>
    </w:p>
    <w:p w14:paraId="63228BF8">
      <w:pPr>
        <w:pStyle w:val="12"/>
        <w:jc w:val="center"/>
        <w:rPr>
          <w:rFonts w:ascii="Times New Roman" w:hAnsi="Times New Roman" w:cs="Times New Roman"/>
          <w:sz w:val="32"/>
          <w:szCs w:val="32"/>
        </w:rPr>
      </w:pPr>
    </w:p>
    <w:p w14:paraId="748F2DED">
      <w:pPr>
        <w:pStyle w:val="12"/>
        <w:jc w:val="center"/>
        <w:rPr>
          <w:rFonts w:ascii="Times New Roman" w:hAnsi="Times New Roman" w:cs="Times New Roman"/>
          <w:sz w:val="32"/>
          <w:szCs w:val="32"/>
        </w:rPr>
      </w:pPr>
    </w:p>
    <w:p w14:paraId="52BBADEA">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D39E1F8">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1B65B28">
      <w:pPr>
        <w:pStyle w:val="12"/>
        <w:spacing w:line="600" w:lineRule="exact"/>
        <w:jc w:val="center"/>
        <w:rPr>
          <w:rFonts w:ascii="Times New Roman" w:hAnsi="Times New Roman" w:cs="Times New Roman"/>
          <w:b/>
          <w:sz w:val="36"/>
          <w:szCs w:val="28"/>
        </w:rPr>
      </w:pPr>
    </w:p>
    <w:p w14:paraId="28E79EF2">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蓝山县塔峰镇</w:t>
      </w:r>
      <w:r>
        <w:rPr>
          <w:rFonts w:hint="eastAsia" w:ascii="Times New Roman" w:hAnsi="Times New Roman" w:cs="Times New Roman"/>
          <w:bCs/>
          <w:sz w:val="32"/>
          <w:szCs w:val="32"/>
          <w:lang w:eastAsia="zh-CN"/>
        </w:rPr>
        <w:t>第四完全小学</w:t>
      </w:r>
      <w:r>
        <w:rPr>
          <w:rFonts w:ascii="Times New Roman" w:hAnsi="Times New Roman" w:cs="Times New Roman"/>
          <w:bCs/>
          <w:sz w:val="32"/>
          <w:szCs w:val="32"/>
        </w:rPr>
        <w:t>部门概况</w:t>
      </w:r>
    </w:p>
    <w:p w14:paraId="035F891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4D6585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33FBED0">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28DF8A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CE1A03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8D6934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B9DD52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E07F3F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93593F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46E522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F867A3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15F7CB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21B0650">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32554B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6417DC0">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C6194F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9600D1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18982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4A5F7A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75874B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D83AEE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D96CDB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349E11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E326EB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3BEBE2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3EF417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F3424A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19B4AE8">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6FEB969">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A995237">
      <w:pPr>
        <w:pStyle w:val="12"/>
        <w:spacing w:line="600" w:lineRule="exact"/>
        <w:rPr>
          <w:rFonts w:ascii="Times New Roman" w:hAnsi="Times New Roman" w:cs="Times New Roman"/>
          <w:bCs/>
          <w:sz w:val="28"/>
          <w:szCs w:val="28"/>
        </w:rPr>
      </w:pPr>
    </w:p>
    <w:p w14:paraId="36DB549A">
      <w:pPr>
        <w:jc w:val="center"/>
        <w:rPr>
          <w:rFonts w:ascii="Times New Roman" w:hAnsi="Times New Roman" w:cs="Times New Roman"/>
          <w:sz w:val="72"/>
          <w:szCs w:val="72"/>
        </w:rPr>
      </w:pPr>
    </w:p>
    <w:p w14:paraId="03652E6B">
      <w:pPr>
        <w:jc w:val="center"/>
        <w:rPr>
          <w:rFonts w:ascii="Times New Roman" w:hAnsi="Times New Roman" w:cs="Times New Roman"/>
          <w:sz w:val="72"/>
          <w:szCs w:val="72"/>
        </w:rPr>
      </w:pPr>
    </w:p>
    <w:p w14:paraId="0EDE2272">
      <w:pPr>
        <w:jc w:val="center"/>
        <w:rPr>
          <w:rFonts w:ascii="Times New Roman" w:hAnsi="Times New Roman" w:cs="Times New Roman"/>
          <w:sz w:val="72"/>
          <w:szCs w:val="72"/>
        </w:rPr>
      </w:pPr>
    </w:p>
    <w:p w14:paraId="5C4DFECE">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7F03D5E">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9D8310F">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蓝山县塔峰镇</w:t>
      </w:r>
      <w:r>
        <w:rPr>
          <w:rFonts w:hint="eastAsia" w:ascii="Times New Roman" w:hAnsi="Times New Roman" w:eastAsia="方正小标宋_GBK" w:cs="Times New Roman"/>
          <w:sz w:val="52"/>
          <w:szCs w:val="52"/>
          <w:lang w:eastAsia="zh-CN"/>
        </w:rPr>
        <w:t>第四完全小学</w:t>
      </w:r>
      <w:r>
        <w:rPr>
          <w:rFonts w:hint="eastAsia" w:ascii="Times New Roman" w:hAnsi="Times New Roman" w:eastAsia="方正小标宋_GBK" w:cs="Times New Roman"/>
          <w:sz w:val="52"/>
          <w:szCs w:val="52"/>
        </w:rPr>
        <w:t>部门</w:t>
      </w:r>
      <w:r>
        <w:rPr>
          <w:rFonts w:ascii="Times New Roman" w:hAnsi="Times New Roman" w:eastAsia="方正小标宋_GBK" w:cs="Times New Roman"/>
          <w:sz w:val="52"/>
          <w:szCs w:val="52"/>
        </w:rPr>
        <w:t>概况</w:t>
      </w:r>
    </w:p>
    <w:p w14:paraId="15DD438B">
      <w:pPr>
        <w:pStyle w:val="3"/>
        <w:ind w:left="0" w:leftChars="0" w:firstLine="0" w:firstLineChars="0"/>
        <w:rPr>
          <w:rFonts w:ascii="Times New Roman" w:hAnsi="Times New Roman" w:cs="Times New Roman"/>
        </w:rPr>
      </w:pPr>
    </w:p>
    <w:p w14:paraId="3C562C31">
      <w:pPr>
        <w:pStyle w:val="13"/>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83BFD4F">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（一）学校业务范围为：实施小学义务教育，促进基础教育发展。小学学历教育。 </w:t>
      </w:r>
    </w:p>
    <w:p w14:paraId="7594F56B">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学校办学宗旨：坚持中国特色社会主义办学方向，认真贯彻执行党的教育方针，实施小学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14:paraId="18FA28CA">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5D0EACA">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40442C0C">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1.学校是一个财政全额拨款的事业单位。单位现有校长一名，副校长三名，现有下设机构六个：党支部一个，党支部书记一名；工会委员会一个，设有工会主席一名；教导处一个，设有教导主任一名；学校少先队部一个，设有少先队辅导员一名；学校总务处一个，设总务人员一名；财务室一个，设有会计一名，出纳一名。</w:t>
      </w:r>
    </w:p>
    <w:p w14:paraId="17B25964">
      <w:pPr>
        <w:widowControl/>
        <w:spacing w:line="600" w:lineRule="exact"/>
        <w:ind w:firstLine="640" w:firstLineChars="200"/>
        <w:rPr>
          <w:rFonts w:hint="eastAsia" w:eastAsia="仿宋_GB2312"/>
          <w:sz w:val="32"/>
          <w:szCs w:val="32"/>
          <w:lang w:eastAsia="zh-CN"/>
        </w:rPr>
      </w:pPr>
      <w:r>
        <w:rPr>
          <w:rFonts w:hint="eastAsia" w:ascii="Times New Roman" w:hAnsi="Times New Roman" w:eastAsia="仿宋_GB2312" w:cs="Times New Roman"/>
          <w:bCs/>
          <w:kern w:val="0"/>
          <w:sz w:val="32"/>
          <w:szCs w:val="32"/>
        </w:rPr>
        <w:t>2.学生情况：202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年上期有教学班42个，学生</w:t>
      </w:r>
      <w:r>
        <w:rPr>
          <w:rFonts w:hint="eastAsia" w:ascii="Times New Roman" w:hAnsi="Times New Roman" w:eastAsia="仿宋_GB2312" w:cs="Times New Roman"/>
          <w:bCs/>
          <w:color w:val="FF0000"/>
          <w:kern w:val="0"/>
          <w:sz w:val="32"/>
          <w:szCs w:val="32"/>
        </w:rPr>
        <w:t>19</w:t>
      </w:r>
      <w:r>
        <w:rPr>
          <w:rFonts w:hint="eastAsia" w:ascii="Times New Roman" w:hAnsi="Times New Roman" w:eastAsia="仿宋_GB2312" w:cs="Times New Roman"/>
          <w:bCs/>
          <w:color w:val="FF0000"/>
          <w:kern w:val="0"/>
          <w:sz w:val="32"/>
          <w:szCs w:val="32"/>
          <w:lang w:val="en-US" w:eastAsia="zh-CN"/>
        </w:rPr>
        <w:t>76</w:t>
      </w:r>
      <w:r>
        <w:rPr>
          <w:rFonts w:hint="eastAsia" w:ascii="Times New Roman" w:hAnsi="Times New Roman" w:eastAsia="仿宋_GB2312" w:cs="Times New Roman"/>
          <w:bCs/>
          <w:kern w:val="0"/>
          <w:sz w:val="32"/>
          <w:szCs w:val="32"/>
        </w:rPr>
        <w:t>人；202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年下期有教学班</w:t>
      </w:r>
      <w:r>
        <w:rPr>
          <w:rFonts w:hint="eastAsia" w:eastAsia="仿宋_GB2312"/>
          <w:sz w:val="32"/>
          <w:szCs w:val="32"/>
        </w:rPr>
        <w:t>42个，学生</w:t>
      </w:r>
      <w:r>
        <w:rPr>
          <w:rFonts w:hint="eastAsia" w:eastAsia="仿宋_GB2312"/>
          <w:sz w:val="32"/>
          <w:szCs w:val="32"/>
          <w:lang w:val="en-US" w:eastAsia="zh-CN"/>
        </w:rPr>
        <w:t>1969</w:t>
      </w:r>
      <w:r>
        <w:rPr>
          <w:rFonts w:hint="eastAsia" w:eastAsia="仿宋_GB2312"/>
          <w:sz w:val="32"/>
          <w:szCs w:val="32"/>
        </w:rPr>
        <w:t>人</w:t>
      </w:r>
      <w:r>
        <w:rPr>
          <w:rFonts w:hint="eastAsia" w:eastAsia="仿宋_GB2312"/>
          <w:sz w:val="32"/>
          <w:szCs w:val="32"/>
          <w:lang w:eastAsia="zh-CN"/>
        </w:rPr>
        <w:t>。</w:t>
      </w:r>
    </w:p>
    <w:p w14:paraId="696148FA">
      <w:pPr>
        <w:widowControl/>
        <w:spacing w:line="600" w:lineRule="exact"/>
        <w:ind w:firstLine="640" w:firstLineChars="200"/>
        <w:rPr>
          <w:rFonts w:eastAsia="楷体_GB2312"/>
          <w:b/>
          <w:sz w:val="32"/>
          <w:szCs w:val="32"/>
        </w:rPr>
      </w:pPr>
      <w:r>
        <w:rPr>
          <w:rFonts w:hint="eastAsia" w:eastAsia="仿宋_GB2312"/>
          <w:sz w:val="32"/>
          <w:szCs w:val="32"/>
          <w:lang w:val="en-US" w:eastAsia="zh-CN"/>
        </w:rPr>
        <w:t>3.</w:t>
      </w:r>
      <w:r>
        <w:rPr>
          <w:rFonts w:hint="eastAsia" w:eastAsia="仿宋_GB2312"/>
          <w:sz w:val="32"/>
          <w:szCs w:val="32"/>
        </w:rPr>
        <w:t>学校人员情况：本学校现事业编制人数为</w:t>
      </w:r>
      <w:r>
        <w:rPr>
          <w:rFonts w:hint="eastAsia" w:eastAsia="仿宋_GB2312"/>
          <w:sz w:val="32"/>
          <w:szCs w:val="32"/>
          <w:lang w:val="en-US" w:eastAsia="zh-CN"/>
        </w:rPr>
        <w:t>91</w:t>
      </w:r>
      <w:r>
        <w:rPr>
          <w:rFonts w:hint="eastAsia" w:eastAsia="仿宋_GB2312"/>
          <w:sz w:val="32"/>
          <w:szCs w:val="32"/>
        </w:rPr>
        <w:t>人。具体人员成份为：本校在职人员</w:t>
      </w:r>
      <w:r>
        <w:rPr>
          <w:rFonts w:hint="eastAsia" w:eastAsia="仿宋_GB2312"/>
          <w:sz w:val="32"/>
          <w:szCs w:val="32"/>
          <w:lang w:val="en-US" w:eastAsia="zh-CN"/>
        </w:rPr>
        <w:t>91</w:t>
      </w:r>
      <w:r>
        <w:rPr>
          <w:rFonts w:hint="eastAsia" w:eastAsia="仿宋_GB2312"/>
          <w:sz w:val="32"/>
          <w:szCs w:val="32"/>
        </w:rPr>
        <w:t>人。单位现有退休人员</w:t>
      </w:r>
      <w:r>
        <w:rPr>
          <w:rFonts w:hint="eastAsia" w:eastAsia="仿宋_GB2312"/>
          <w:sz w:val="32"/>
          <w:szCs w:val="32"/>
          <w:lang w:val="en-US" w:eastAsia="zh-CN"/>
        </w:rPr>
        <w:t>54</w:t>
      </w:r>
      <w:r>
        <w:rPr>
          <w:rFonts w:hint="eastAsia" w:eastAsia="仿宋_GB2312"/>
          <w:sz w:val="32"/>
          <w:szCs w:val="32"/>
        </w:rPr>
        <w:t>人。学校聘用临时工作人员</w:t>
      </w:r>
      <w:r>
        <w:rPr>
          <w:rFonts w:hint="eastAsia" w:eastAsia="仿宋_GB2312"/>
          <w:sz w:val="32"/>
          <w:szCs w:val="32"/>
          <w:lang w:val="en-US" w:eastAsia="zh-CN"/>
        </w:rPr>
        <w:t>14</w:t>
      </w:r>
      <w:r>
        <w:rPr>
          <w:rFonts w:hint="eastAsia" w:eastAsia="仿宋_GB2312"/>
          <w:sz w:val="32"/>
          <w:szCs w:val="32"/>
        </w:rPr>
        <w:t>人。</w:t>
      </w:r>
    </w:p>
    <w:p w14:paraId="0AA1043F">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蓝山县塔峰镇</w:t>
      </w:r>
      <w:r>
        <w:rPr>
          <w:rFonts w:hint="eastAsia" w:ascii="Times New Roman" w:hAnsi="Times New Roman" w:eastAsia="仿宋_GB2312" w:cs="Times New Roman"/>
          <w:bCs/>
          <w:kern w:val="0"/>
          <w:sz w:val="32"/>
          <w:szCs w:val="32"/>
          <w:lang w:eastAsia="zh-CN"/>
        </w:rPr>
        <w:t>第四完全小学</w:t>
      </w:r>
      <w:r>
        <w:rPr>
          <w:rFonts w:hint="eastAsia" w:ascii="Times New Roman" w:hAnsi="Times New Roman" w:eastAsia="仿宋_GB2312" w:cs="Times New Roman"/>
          <w:bCs/>
          <w:kern w:val="0"/>
          <w:sz w:val="32"/>
          <w:szCs w:val="32"/>
        </w:rPr>
        <w:t>单位202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年部门决算汇总公开单位构成包括：蓝山县塔峰镇</w:t>
      </w:r>
      <w:r>
        <w:rPr>
          <w:rFonts w:hint="eastAsia" w:ascii="Times New Roman" w:hAnsi="Times New Roman" w:eastAsia="仿宋_GB2312" w:cs="Times New Roman"/>
          <w:bCs/>
          <w:kern w:val="0"/>
          <w:sz w:val="32"/>
          <w:szCs w:val="32"/>
          <w:lang w:eastAsia="zh-CN"/>
        </w:rPr>
        <w:t>第四完全小学</w:t>
      </w:r>
      <w:r>
        <w:rPr>
          <w:rFonts w:hint="eastAsia"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01D1E3B0">
      <w:pPr>
        <w:jc w:val="left"/>
        <w:rPr>
          <w:rFonts w:ascii="Times New Roman" w:hAnsi="Times New Roman" w:eastAsia="仿宋_GB2312" w:cs="Times New Roman"/>
          <w:sz w:val="28"/>
          <w:szCs w:val="32"/>
        </w:rPr>
      </w:pPr>
    </w:p>
    <w:p w14:paraId="20BC1C58">
      <w:pPr>
        <w:jc w:val="center"/>
        <w:rPr>
          <w:rFonts w:ascii="Times New Roman" w:hAnsi="Times New Roman" w:eastAsia="黑体" w:cs="Times New Roman"/>
          <w:sz w:val="28"/>
          <w:szCs w:val="28"/>
        </w:rPr>
      </w:pPr>
    </w:p>
    <w:p w14:paraId="642D371F">
      <w:pPr>
        <w:jc w:val="center"/>
        <w:rPr>
          <w:rFonts w:ascii="Times New Roman" w:hAnsi="Times New Roman" w:eastAsia="黑体" w:cs="Times New Roman"/>
          <w:sz w:val="28"/>
          <w:szCs w:val="28"/>
        </w:rPr>
      </w:pPr>
    </w:p>
    <w:p w14:paraId="495C0294">
      <w:pPr>
        <w:jc w:val="center"/>
        <w:rPr>
          <w:rFonts w:ascii="Times New Roman" w:hAnsi="Times New Roman" w:eastAsia="黑体" w:cs="Times New Roman"/>
          <w:sz w:val="28"/>
          <w:szCs w:val="28"/>
        </w:rPr>
      </w:pPr>
    </w:p>
    <w:p w14:paraId="5F880609">
      <w:pPr>
        <w:jc w:val="center"/>
        <w:rPr>
          <w:rFonts w:ascii="Times New Roman" w:hAnsi="Times New Roman" w:eastAsia="黑体" w:cs="Times New Roman"/>
          <w:sz w:val="28"/>
          <w:szCs w:val="28"/>
        </w:rPr>
      </w:pPr>
    </w:p>
    <w:p w14:paraId="749EF088">
      <w:pPr>
        <w:jc w:val="center"/>
        <w:rPr>
          <w:rFonts w:ascii="Times New Roman" w:hAnsi="Times New Roman" w:eastAsia="黑体" w:cs="Times New Roman"/>
          <w:sz w:val="28"/>
          <w:szCs w:val="28"/>
        </w:rPr>
      </w:pPr>
    </w:p>
    <w:p w14:paraId="067CC438">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FC01372">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0804BD25">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1BF621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73F816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蓝山县塔峰镇</w:t>
      </w:r>
      <w:r>
        <w:rPr>
          <w:rFonts w:hint="eastAsia" w:ascii="Times New Roman" w:hAnsi="Times New Roman" w:eastAsia="仿宋_GB2312" w:cs="Times New Roman"/>
          <w:color w:val="000000"/>
          <w:kern w:val="0"/>
          <w:sz w:val="20"/>
          <w:szCs w:val="20"/>
          <w:lang w:eastAsia="zh-CN" w:bidi="ar"/>
        </w:rPr>
        <w:t>第四完全小学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72A62BF6">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530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F99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3D01F16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B2E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A066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9B1D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337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5881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AFA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37ECC0E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947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E05B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726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B0B4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57BF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BE9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5EF2353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010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CFBB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02A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1618.1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51B3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C22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4C08">
            <w:pPr>
              <w:jc w:val="right"/>
              <w:rPr>
                <w:rFonts w:ascii="Times New Roman" w:hAnsi="Times New Roman" w:eastAsia="仿宋_GB2312" w:cs="Times New Roman"/>
                <w:color w:val="000000"/>
                <w:sz w:val="22"/>
              </w:rPr>
            </w:pPr>
          </w:p>
        </w:tc>
      </w:tr>
      <w:tr w14:paraId="46CA08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AD64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920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885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BD40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745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A06A">
            <w:pPr>
              <w:jc w:val="right"/>
              <w:rPr>
                <w:rFonts w:ascii="Times New Roman" w:hAnsi="Times New Roman" w:eastAsia="仿宋_GB2312" w:cs="Times New Roman"/>
                <w:color w:val="000000"/>
                <w:sz w:val="22"/>
              </w:rPr>
            </w:pPr>
          </w:p>
        </w:tc>
      </w:tr>
      <w:tr w14:paraId="0E6CC80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97E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95B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335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A8BF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816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D130">
            <w:pPr>
              <w:jc w:val="right"/>
              <w:rPr>
                <w:rFonts w:ascii="Times New Roman" w:hAnsi="Times New Roman" w:eastAsia="仿宋_GB2312" w:cs="Times New Roman"/>
                <w:color w:val="000000"/>
                <w:sz w:val="22"/>
              </w:rPr>
            </w:pPr>
          </w:p>
        </w:tc>
      </w:tr>
      <w:tr w14:paraId="126C9C6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FA40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F33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FC0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BF93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F6B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BBB6">
            <w:pPr>
              <w:jc w:val="right"/>
              <w:rPr>
                <w:rFonts w:ascii="Times New Roman" w:hAnsi="Times New Roman" w:eastAsia="仿宋_GB2312" w:cs="Times New Roman"/>
                <w:color w:val="000000"/>
                <w:sz w:val="22"/>
              </w:rPr>
            </w:pPr>
          </w:p>
        </w:tc>
      </w:tr>
      <w:tr w14:paraId="1C05B5C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82B2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55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161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A4CF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544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0DDA">
            <w:pPr>
              <w:jc w:val="right"/>
              <w:rPr>
                <w:rFonts w:hint="eastAsia" w:ascii="Times New Roman" w:hAnsi="Times New Roman" w:eastAsia="仿宋_GB2312" w:cs="Times New Roman"/>
                <w:color w:val="FF0000"/>
                <w:sz w:val="22"/>
                <w:lang w:val="en-US" w:eastAsia="zh-CN"/>
              </w:rPr>
            </w:pPr>
            <w:r>
              <w:rPr>
                <w:rFonts w:hint="eastAsia"/>
              </w:rPr>
              <w:t>1593.1</w:t>
            </w:r>
          </w:p>
        </w:tc>
      </w:tr>
      <w:tr w14:paraId="7268808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5059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4E4B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69B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7F0D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D98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0AE1">
            <w:pPr>
              <w:jc w:val="right"/>
              <w:rPr>
                <w:rFonts w:ascii="Times New Roman" w:hAnsi="Times New Roman" w:eastAsia="仿宋_GB2312" w:cs="Times New Roman"/>
                <w:color w:val="000000"/>
                <w:sz w:val="22"/>
              </w:rPr>
            </w:pPr>
          </w:p>
        </w:tc>
      </w:tr>
      <w:tr w14:paraId="6A17F14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2972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AB9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A9E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D21A">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BC2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90A6">
            <w:pPr>
              <w:jc w:val="right"/>
              <w:rPr>
                <w:rFonts w:ascii="Times New Roman" w:hAnsi="Times New Roman" w:eastAsia="仿宋_GB2312" w:cs="Times New Roman"/>
                <w:color w:val="000000"/>
                <w:sz w:val="22"/>
              </w:rPr>
            </w:pPr>
          </w:p>
        </w:tc>
      </w:tr>
      <w:tr w14:paraId="5B84A50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0DD2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E317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1871">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52E2">
            <w:pPr>
              <w:tabs>
                <w:tab w:val="left" w:pos="1426"/>
              </w:tabs>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1C1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CAC7">
            <w:pPr>
              <w:jc w:val="right"/>
              <w:rPr>
                <w:rFonts w:hint="eastAsia" w:ascii="Times New Roman" w:hAnsi="Times New Roman" w:eastAsia="仿宋_GB2312" w:cs="Times New Roman"/>
                <w:color w:val="000000"/>
                <w:sz w:val="22"/>
                <w:lang w:val="en-US" w:eastAsia="zh-CN"/>
              </w:rPr>
            </w:pPr>
            <w:r>
              <w:rPr>
                <w:rFonts w:hint="eastAsia"/>
              </w:rPr>
              <w:t>25</w:t>
            </w:r>
          </w:p>
        </w:tc>
      </w:tr>
      <w:tr w14:paraId="0566891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C32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0B87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9A7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7CC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7D3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2374">
            <w:pPr>
              <w:rPr>
                <w:rFonts w:ascii="Times New Roman" w:hAnsi="Times New Roman" w:eastAsia="仿宋_GB2312" w:cs="Times New Roman"/>
                <w:b/>
                <w:color w:val="000000"/>
                <w:sz w:val="22"/>
              </w:rPr>
            </w:pPr>
          </w:p>
        </w:tc>
      </w:tr>
      <w:tr w14:paraId="3BEECA7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55D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CB4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2E4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1618.1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414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A22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19D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1618.1</w:t>
            </w:r>
          </w:p>
        </w:tc>
      </w:tr>
      <w:tr w14:paraId="45F57B2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634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F3F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897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ED4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FF3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686B">
            <w:pPr>
              <w:rPr>
                <w:rFonts w:ascii="Times New Roman" w:hAnsi="Times New Roman" w:eastAsia="仿宋_GB2312" w:cs="Times New Roman"/>
                <w:color w:val="000000"/>
                <w:sz w:val="22"/>
              </w:rPr>
            </w:pPr>
          </w:p>
        </w:tc>
      </w:tr>
      <w:tr w14:paraId="2A58198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7B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9820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244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196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03F1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0A3F">
            <w:pPr>
              <w:rPr>
                <w:rFonts w:ascii="Times New Roman" w:hAnsi="Times New Roman" w:eastAsia="仿宋_GB2312" w:cs="Times New Roman"/>
                <w:color w:val="000000"/>
                <w:sz w:val="22"/>
              </w:rPr>
            </w:pPr>
          </w:p>
        </w:tc>
      </w:tr>
      <w:tr w14:paraId="2DDB92E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08D6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F7E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792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1618.1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8087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060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730B">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1618.1</w:t>
            </w:r>
          </w:p>
        </w:tc>
      </w:tr>
    </w:tbl>
    <w:p w14:paraId="1A2CB8AD">
      <w:pPr>
        <w:widowControl/>
        <w:jc w:val="left"/>
        <w:textAlignment w:val="center"/>
        <w:rPr>
          <w:rFonts w:ascii="Times New Roman" w:hAnsi="Times New Roman" w:eastAsia="宋体" w:cs="Times New Roman"/>
          <w:color w:val="000000"/>
          <w:kern w:val="0"/>
          <w:sz w:val="24"/>
          <w:szCs w:val="24"/>
          <w:lang w:bidi="ar"/>
        </w:rPr>
      </w:pPr>
    </w:p>
    <w:p w14:paraId="03046549">
      <w:pPr>
        <w:widowControl/>
        <w:jc w:val="left"/>
        <w:textAlignment w:val="center"/>
        <w:rPr>
          <w:rFonts w:hint="eastAsia" w:ascii="Times New Roman" w:hAnsi="Times New Roman" w:eastAsia="仿宋_GB2312" w:cs="Times New Roman"/>
          <w:color w:val="000000"/>
          <w:kern w:val="0"/>
          <w:sz w:val="24"/>
          <w:szCs w:val="24"/>
          <w:lang w:eastAsia="zh-CN" w:bidi="ar"/>
        </w:rPr>
      </w:pPr>
      <w:r>
        <w:rPr>
          <w:rFonts w:ascii="Times New Roman" w:hAnsi="Times New Roman" w:eastAsia="仿宋_GB2312" w:cs="Times New Roman"/>
          <w:color w:val="000000"/>
          <w:kern w:val="0"/>
          <w:sz w:val="24"/>
          <w:szCs w:val="24"/>
          <w:lang w:bidi="ar"/>
        </w:rPr>
        <w:t>注：1.本表反映部门本年度的总收支和年末结转结余情况。</w:t>
      </w:r>
    </w:p>
    <w:p w14:paraId="4EFBF88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 xml:space="preserve">    2.本套报表金额单位转换时可能存在尾数误差。</w:t>
      </w:r>
    </w:p>
    <w:p w14:paraId="43013217">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AC371A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33C94AA">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E0B5C5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蓝山县塔峰镇</w:t>
      </w:r>
      <w:r>
        <w:rPr>
          <w:rFonts w:hint="eastAsia" w:ascii="Times New Roman" w:hAnsi="Times New Roman" w:eastAsia="仿宋_GB2312" w:cs="Times New Roman"/>
          <w:color w:val="000000"/>
          <w:sz w:val="20"/>
          <w:szCs w:val="20"/>
          <w:lang w:eastAsia="zh-CN"/>
        </w:rPr>
        <w:t>第四完全小学</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377" w:type="dxa"/>
        <w:jc w:val="center"/>
        <w:tblLayout w:type="fixed"/>
        <w:tblCellMar>
          <w:top w:w="0" w:type="dxa"/>
          <w:left w:w="0" w:type="dxa"/>
          <w:bottom w:w="0" w:type="dxa"/>
          <w:right w:w="0" w:type="dxa"/>
        </w:tblCellMar>
      </w:tblPr>
      <w:tblGrid>
        <w:gridCol w:w="1037"/>
        <w:gridCol w:w="2705"/>
        <w:gridCol w:w="1515"/>
        <w:gridCol w:w="1593"/>
        <w:gridCol w:w="1456"/>
        <w:gridCol w:w="1410"/>
        <w:gridCol w:w="1449"/>
        <w:gridCol w:w="1859"/>
        <w:gridCol w:w="1353"/>
      </w:tblGrid>
      <w:tr w14:paraId="01C0C1D0">
        <w:tblPrEx>
          <w:tblCellMar>
            <w:top w:w="0" w:type="dxa"/>
            <w:left w:w="0" w:type="dxa"/>
            <w:bottom w:w="0" w:type="dxa"/>
            <w:right w:w="0" w:type="dxa"/>
          </w:tblCellMar>
        </w:tblPrEx>
        <w:trPr>
          <w:trHeight w:val="388" w:hRule="atLeast"/>
          <w:jc w:val="center"/>
        </w:trPr>
        <w:tc>
          <w:tcPr>
            <w:tcW w:w="374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BCD4D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93F8A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9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F248C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5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04183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4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CA574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44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EC633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F1562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30068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E1A6800">
        <w:tblPrEx>
          <w:tblCellMar>
            <w:top w:w="0" w:type="dxa"/>
            <w:left w:w="0" w:type="dxa"/>
            <w:bottom w:w="0" w:type="dxa"/>
            <w:right w:w="0" w:type="dxa"/>
          </w:tblCellMar>
        </w:tblPrEx>
        <w:trPr>
          <w:trHeight w:val="348" w:hRule="exact"/>
          <w:jc w:val="center"/>
        </w:trPr>
        <w:tc>
          <w:tcPr>
            <w:tcW w:w="103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35AE3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70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41F45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11DB01F0">
            <w:pPr>
              <w:rPr>
                <w:rFonts w:ascii="Times New Roman" w:hAnsi="Times New Roman" w:eastAsia="仿宋_GB2312" w:cs="Times New Roman"/>
                <w:sz w:val="24"/>
                <w:szCs w:val="24"/>
              </w:rPr>
            </w:pPr>
          </w:p>
        </w:tc>
        <w:tc>
          <w:tcPr>
            <w:tcW w:w="1593" w:type="dxa"/>
            <w:vMerge w:val="continue"/>
            <w:tcBorders>
              <w:top w:val="single" w:color="auto" w:sz="4" w:space="0"/>
              <w:left w:val="single" w:color="auto" w:sz="4" w:space="0"/>
              <w:bottom w:val="single" w:color="auto" w:sz="4" w:space="0"/>
              <w:right w:val="single" w:color="auto" w:sz="4" w:space="0"/>
            </w:tcBorders>
            <w:vAlign w:val="center"/>
          </w:tcPr>
          <w:p w14:paraId="42128576">
            <w:pPr>
              <w:rPr>
                <w:rFonts w:ascii="Times New Roman" w:hAnsi="Times New Roman" w:eastAsia="仿宋_GB2312" w:cs="Times New Roman"/>
                <w:sz w:val="24"/>
                <w:szCs w:val="24"/>
              </w:rPr>
            </w:pPr>
          </w:p>
        </w:tc>
        <w:tc>
          <w:tcPr>
            <w:tcW w:w="1456" w:type="dxa"/>
            <w:vMerge w:val="continue"/>
            <w:tcBorders>
              <w:top w:val="single" w:color="auto" w:sz="4" w:space="0"/>
              <w:left w:val="single" w:color="auto" w:sz="4" w:space="0"/>
              <w:bottom w:val="single" w:color="auto" w:sz="4" w:space="0"/>
              <w:right w:val="single" w:color="auto" w:sz="4" w:space="0"/>
            </w:tcBorders>
            <w:vAlign w:val="center"/>
          </w:tcPr>
          <w:p w14:paraId="51C12AFC">
            <w:pPr>
              <w:rPr>
                <w:rFonts w:ascii="Times New Roman" w:hAnsi="Times New Roman" w:eastAsia="仿宋_GB2312" w:cs="Times New Roman"/>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2D15AEEC">
            <w:pPr>
              <w:rPr>
                <w:rFonts w:ascii="Times New Roman" w:hAnsi="Times New Roman" w:eastAsia="仿宋_GB2312" w:cs="Times New Roman"/>
                <w:sz w:val="24"/>
                <w:szCs w:val="24"/>
              </w:rPr>
            </w:pPr>
          </w:p>
        </w:tc>
        <w:tc>
          <w:tcPr>
            <w:tcW w:w="1449" w:type="dxa"/>
            <w:vMerge w:val="continue"/>
            <w:tcBorders>
              <w:top w:val="single" w:color="auto" w:sz="4" w:space="0"/>
              <w:left w:val="single" w:color="auto" w:sz="4" w:space="0"/>
              <w:bottom w:val="single" w:color="auto" w:sz="4" w:space="0"/>
              <w:right w:val="single" w:color="auto" w:sz="4" w:space="0"/>
            </w:tcBorders>
            <w:vAlign w:val="center"/>
          </w:tcPr>
          <w:p w14:paraId="18CB22F8">
            <w:pPr>
              <w:rPr>
                <w:rFonts w:ascii="Times New Roman" w:hAnsi="Times New Roman" w:eastAsia="仿宋_GB2312" w:cs="Times New Roman"/>
                <w:sz w:val="24"/>
                <w:szCs w:val="24"/>
              </w:rPr>
            </w:pPr>
          </w:p>
        </w:tc>
        <w:tc>
          <w:tcPr>
            <w:tcW w:w="1859" w:type="dxa"/>
            <w:vMerge w:val="continue"/>
            <w:tcBorders>
              <w:top w:val="single" w:color="auto" w:sz="4" w:space="0"/>
              <w:left w:val="single" w:color="auto" w:sz="4" w:space="0"/>
              <w:bottom w:val="single" w:color="auto" w:sz="4" w:space="0"/>
              <w:right w:val="single" w:color="auto" w:sz="4" w:space="0"/>
            </w:tcBorders>
            <w:vAlign w:val="center"/>
          </w:tcPr>
          <w:p w14:paraId="041A2DB1">
            <w:pPr>
              <w:rPr>
                <w:rFonts w:ascii="Times New Roman" w:hAnsi="Times New Roman" w:eastAsia="仿宋_GB2312" w:cs="Times New Roman"/>
                <w:sz w:val="24"/>
                <w:szCs w:val="24"/>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14:paraId="2A8C6641">
            <w:pPr>
              <w:rPr>
                <w:rFonts w:ascii="Times New Roman" w:hAnsi="Times New Roman" w:eastAsia="仿宋_GB2312" w:cs="Times New Roman"/>
                <w:sz w:val="24"/>
                <w:szCs w:val="24"/>
              </w:rPr>
            </w:pPr>
          </w:p>
        </w:tc>
      </w:tr>
      <w:tr w14:paraId="5E76536A">
        <w:tblPrEx>
          <w:tblCellMar>
            <w:top w:w="0" w:type="dxa"/>
            <w:left w:w="0" w:type="dxa"/>
            <w:bottom w:w="0" w:type="dxa"/>
            <w:right w:w="0" w:type="dxa"/>
          </w:tblCellMar>
        </w:tblPrEx>
        <w:trPr>
          <w:trHeight w:val="376" w:hRule="atLeast"/>
          <w:jc w:val="center"/>
        </w:trPr>
        <w:tc>
          <w:tcPr>
            <w:tcW w:w="1037" w:type="dxa"/>
            <w:vMerge w:val="continue"/>
            <w:tcBorders>
              <w:top w:val="single" w:color="auto" w:sz="4" w:space="0"/>
              <w:left w:val="single" w:color="auto" w:sz="4" w:space="0"/>
              <w:bottom w:val="single" w:color="auto" w:sz="4" w:space="0"/>
              <w:right w:val="single" w:color="auto" w:sz="4" w:space="0"/>
            </w:tcBorders>
            <w:vAlign w:val="center"/>
          </w:tcPr>
          <w:p w14:paraId="3D2E2D9D">
            <w:pPr>
              <w:rPr>
                <w:rFonts w:ascii="Times New Roman" w:hAnsi="Times New Roman" w:eastAsia="仿宋_GB2312" w:cs="Times New Roman"/>
                <w:sz w:val="24"/>
                <w:szCs w:val="24"/>
              </w:rPr>
            </w:pPr>
          </w:p>
        </w:tc>
        <w:tc>
          <w:tcPr>
            <w:tcW w:w="2705" w:type="dxa"/>
            <w:vMerge w:val="continue"/>
            <w:tcBorders>
              <w:top w:val="nil"/>
              <w:left w:val="single" w:color="auto" w:sz="4" w:space="0"/>
              <w:bottom w:val="single" w:color="auto" w:sz="4" w:space="0"/>
              <w:right w:val="single" w:color="auto" w:sz="4" w:space="0"/>
            </w:tcBorders>
            <w:vAlign w:val="center"/>
          </w:tcPr>
          <w:p w14:paraId="56C42550">
            <w:pPr>
              <w:rPr>
                <w:rFonts w:ascii="Times New Roman" w:hAnsi="Times New Roman" w:eastAsia="仿宋_GB2312" w:cs="Times New Roman"/>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568B9F71">
            <w:pPr>
              <w:rPr>
                <w:rFonts w:ascii="Times New Roman" w:hAnsi="Times New Roman" w:eastAsia="仿宋_GB2312" w:cs="Times New Roman"/>
                <w:sz w:val="24"/>
                <w:szCs w:val="24"/>
              </w:rPr>
            </w:pPr>
          </w:p>
        </w:tc>
        <w:tc>
          <w:tcPr>
            <w:tcW w:w="1593" w:type="dxa"/>
            <w:vMerge w:val="continue"/>
            <w:tcBorders>
              <w:top w:val="single" w:color="auto" w:sz="4" w:space="0"/>
              <w:left w:val="single" w:color="auto" w:sz="4" w:space="0"/>
              <w:bottom w:val="single" w:color="auto" w:sz="4" w:space="0"/>
              <w:right w:val="single" w:color="auto" w:sz="4" w:space="0"/>
            </w:tcBorders>
            <w:vAlign w:val="center"/>
          </w:tcPr>
          <w:p w14:paraId="6CE8CED0">
            <w:pPr>
              <w:rPr>
                <w:rFonts w:ascii="Times New Roman" w:hAnsi="Times New Roman" w:eastAsia="仿宋_GB2312" w:cs="Times New Roman"/>
                <w:sz w:val="24"/>
                <w:szCs w:val="24"/>
              </w:rPr>
            </w:pPr>
          </w:p>
        </w:tc>
        <w:tc>
          <w:tcPr>
            <w:tcW w:w="1456" w:type="dxa"/>
            <w:vMerge w:val="continue"/>
            <w:tcBorders>
              <w:top w:val="single" w:color="auto" w:sz="4" w:space="0"/>
              <w:left w:val="single" w:color="auto" w:sz="4" w:space="0"/>
              <w:bottom w:val="single" w:color="auto" w:sz="4" w:space="0"/>
              <w:right w:val="single" w:color="auto" w:sz="4" w:space="0"/>
            </w:tcBorders>
            <w:vAlign w:val="center"/>
          </w:tcPr>
          <w:p w14:paraId="0F90C969">
            <w:pPr>
              <w:rPr>
                <w:rFonts w:ascii="Times New Roman" w:hAnsi="Times New Roman" w:eastAsia="仿宋_GB2312" w:cs="Times New Roman"/>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036F222B">
            <w:pPr>
              <w:rPr>
                <w:rFonts w:ascii="Times New Roman" w:hAnsi="Times New Roman" w:eastAsia="仿宋_GB2312" w:cs="Times New Roman"/>
                <w:sz w:val="24"/>
                <w:szCs w:val="24"/>
              </w:rPr>
            </w:pPr>
          </w:p>
        </w:tc>
        <w:tc>
          <w:tcPr>
            <w:tcW w:w="1449" w:type="dxa"/>
            <w:vMerge w:val="continue"/>
            <w:tcBorders>
              <w:top w:val="single" w:color="auto" w:sz="4" w:space="0"/>
              <w:left w:val="single" w:color="auto" w:sz="4" w:space="0"/>
              <w:bottom w:val="single" w:color="auto" w:sz="4" w:space="0"/>
              <w:right w:val="single" w:color="auto" w:sz="4" w:space="0"/>
            </w:tcBorders>
            <w:vAlign w:val="center"/>
          </w:tcPr>
          <w:p w14:paraId="659CCFE0">
            <w:pPr>
              <w:rPr>
                <w:rFonts w:ascii="Times New Roman" w:hAnsi="Times New Roman" w:eastAsia="仿宋_GB2312" w:cs="Times New Roman"/>
                <w:sz w:val="24"/>
                <w:szCs w:val="24"/>
              </w:rPr>
            </w:pPr>
          </w:p>
        </w:tc>
        <w:tc>
          <w:tcPr>
            <w:tcW w:w="1859" w:type="dxa"/>
            <w:vMerge w:val="continue"/>
            <w:tcBorders>
              <w:top w:val="single" w:color="auto" w:sz="4" w:space="0"/>
              <w:left w:val="single" w:color="auto" w:sz="4" w:space="0"/>
              <w:bottom w:val="single" w:color="auto" w:sz="4" w:space="0"/>
              <w:right w:val="single" w:color="auto" w:sz="4" w:space="0"/>
            </w:tcBorders>
            <w:vAlign w:val="center"/>
          </w:tcPr>
          <w:p w14:paraId="49DA668A">
            <w:pPr>
              <w:rPr>
                <w:rFonts w:ascii="Times New Roman" w:hAnsi="Times New Roman" w:eastAsia="仿宋_GB2312" w:cs="Times New Roman"/>
                <w:sz w:val="24"/>
                <w:szCs w:val="24"/>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14:paraId="385C52B5">
            <w:pPr>
              <w:rPr>
                <w:rFonts w:ascii="Times New Roman" w:hAnsi="Times New Roman" w:eastAsia="仿宋_GB2312" w:cs="Times New Roman"/>
                <w:sz w:val="24"/>
                <w:szCs w:val="24"/>
              </w:rPr>
            </w:pPr>
          </w:p>
        </w:tc>
      </w:tr>
      <w:tr w14:paraId="2D3F3ED0">
        <w:tblPrEx>
          <w:tblCellMar>
            <w:top w:w="0" w:type="dxa"/>
            <w:left w:w="0" w:type="dxa"/>
            <w:bottom w:w="0" w:type="dxa"/>
            <w:right w:w="0" w:type="dxa"/>
          </w:tblCellMar>
        </w:tblPrEx>
        <w:trPr>
          <w:trHeight w:val="388" w:hRule="atLeast"/>
          <w:jc w:val="center"/>
        </w:trPr>
        <w:tc>
          <w:tcPr>
            <w:tcW w:w="37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BFF366">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4BB401">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83B26F">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B29D49">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4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E14107">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44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F5EAF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A6DCA7">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C789F4">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6C800FA">
        <w:tblPrEx>
          <w:tblCellMar>
            <w:top w:w="0" w:type="dxa"/>
            <w:left w:w="0" w:type="dxa"/>
            <w:bottom w:w="0" w:type="dxa"/>
            <w:right w:w="0" w:type="dxa"/>
          </w:tblCellMar>
        </w:tblPrEx>
        <w:trPr>
          <w:trHeight w:val="388" w:hRule="atLeast"/>
          <w:jc w:val="center"/>
        </w:trPr>
        <w:tc>
          <w:tcPr>
            <w:tcW w:w="37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3FB353">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34E81">
            <w:pPr>
              <w:jc w:val="right"/>
              <w:rPr>
                <w:rFonts w:ascii="Times New Roman" w:hAnsi="Times New Roman" w:eastAsia="仿宋_GB2312" w:cs="Times New Roman"/>
                <w:sz w:val="24"/>
                <w:szCs w:val="24"/>
              </w:rPr>
            </w:pPr>
            <w:r>
              <w:rPr>
                <w:rFonts w:hint="eastAsia" w:ascii="Times New Roman" w:hAnsi="Times New Roman" w:eastAsia="仿宋_GB2312" w:cs="Times New Roman"/>
              </w:rPr>
              <w:t>1618.1</w:t>
            </w:r>
            <w:r>
              <w:rPr>
                <w:rFonts w:ascii="Times New Roman" w:hAnsi="Times New Roman" w:eastAsia="仿宋_GB2312" w:cs="Times New Roman"/>
              </w:rPr>
              <w:t>　</w:t>
            </w:r>
          </w:p>
        </w:tc>
        <w:tc>
          <w:tcPr>
            <w:tcW w:w="15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93951">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1618.1</w:t>
            </w:r>
            <w:r>
              <w:rPr>
                <w:rFonts w:ascii="Times New Roman" w:hAnsi="Times New Roman" w:eastAsia="仿宋_GB2312" w:cs="Times New Roman"/>
              </w:rPr>
              <w:t>　</w:t>
            </w:r>
          </w:p>
        </w:tc>
        <w:tc>
          <w:tcPr>
            <w:tcW w:w="14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588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D924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00A9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D3C4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285A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C453D33">
        <w:tblPrEx>
          <w:tblCellMar>
            <w:top w:w="0" w:type="dxa"/>
            <w:left w:w="0" w:type="dxa"/>
            <w:bottom w:w="0" w:type="dxa"/>
            <w:right w:w="0" w:type="dxa"/>
          </w:tblCellMar>
        </w:tblPrEx>
        <w:trPr>
          <w:trHeight w:val="388"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E287D2">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w:t>
            </w:r>
          </w:p>
        </w:tc>
        <w:tc>
          <w:tcPr>
            <w:tcW w:w="27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FCE2A5">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教育支出</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286A4">
            <w:pPr>
              <w:jc w:val="right"/>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1593.1</w:t>
            </w:r>
            <w:r>
              <w:rPr>
                <w:rFonts w:ascii="Times New Roman" w:hAnsi="Times New Roman" w:eastAsia="仿宋_GB2312" w:cs="Times New Roman"/>
                <w:color w:val="auto"/>
              </w:rPr>
              <w:t>　</w:t>
            </w:r>
          </w:p>
        </w:tc>
        <w:tc>
          <w:tcPr>
            <w:tcW w:w="15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51681B">
            <w:pPr>
              <w:jc w:val="righ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lang w:val="en-US" w:eastAsia="zh-CN"/>
              </w:rPr>
              <w:t>1593.1</w:t>
            </w:r>
            <w:r>
              <w:rPr>
                <w:rFonts w:ascii="Times New Roman" w:hAnsi="Times New Roman" w:eastAsia="仿宋_GB2312" w:cs="Times New Roman"/>
                <w:color w:val="auto"/>
              </w:rPr>
              <w:t>　</w:t>
            </w:r>
          </w:p>
        </w:tc>
        <w:tc>
          <w:tcPr>
            <w:tcW w:w="14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CEFF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5971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E56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91F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6580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A2A5A86">
        <w:tblPrEx>
          <w:tblCellMar>
            <w:top w:w="0" w:type="dxa"/>
            <w:left w:w="0" w:type="dxa"/>
            <w:bottom w:w="0" w:type="dxa"/>
            <w:right w:w="0" w:type="dxa"/>
          </w:tblCellMar>
        </w:tblPrEx>
        <w:trPr>
          <w:trHeight w:val="592"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6563B2">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20501</w:t>
            </w:r>
          </w:p>
        </w:tc>
        <w:tc>
          <w:tcPr>
            <w:tcW w:w="27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C65DC3">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教育管理事务</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FCA6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622.43</w:t>
            </w:r>
            <w:r>
              <w:rPr>
                <w:rFonts w:ascii="Times New Roman" w:hAnsi="Times New Roman" w:eastAsia="仿宋_GB2312" w:cs="Times New Roman"/>
              </w:rPr>
              <w:t>　</w:t>
            </w:r>
          </w:p>
        </w:tc>
        <w:tc>
          <w:tcPr>
            <w:tcW w:w="15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B7B85">
            <w:pPr>
              <w:jc w:val="right"/>
              <w:rPr>
                <w:rFonts w:ascii="Times New Roman" w:hAnsi="Times New Roman" w:eastAsia="仿宋_GB2312" w:cs="Times New Roman"/>
                <w:sz w:val="24"/>
                <w:szCs w:val="24"/>
              </w:rPr>
            </w:pPr>
            <w:r>
              <w:rPr>
                <w:rFonts w:hint="eastAsia" w:ascii="Times New Roman" w:hAnsi="Times New Roman" w:eastAsia="仿宋_GB2312" w:cs="Times New Roman"/>
              </w:rPr>
              <w:t>622.43</w:t>
            </w:r>
            <w:r>
              <w:rPr>
                <w:rFonts w:ascii="Times New Roman" w:hAnsi="Times New Roman" w:eastAsia="仿宋_GB2312" w:cs="Times New Roman"/>
              </w:rPr>
              <w:t>　</w:t>
            </w:r>
          </w:p>
        </w:tc>
        <w:tc>
          <w:tcPr>
            <w:tcW w:w="14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E1B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2026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FE26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1C2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492A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F8AB97B">
        <w:tblPrEx>
          <w:tblCellMar>
            <w:top w:w="0" w:type="dxa"/>
            <w:left w:w="0" w:type="dxa"/>
            <w:bottom w:w="0" w:type="dxa"/>
            <w:right w:w="0" w:type="dxa"/>
          </w:tblCellMar>
        </w:tblPrEx>
        <w:trPr>
          <w:trHeight w:val="388"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8F4659">
            <w:pPr>
              <w:tabs>
                <w:tab w:val="left" w:pos="586"/>
              </w:tabs>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2050101</w:t>
            </w:r>
          </w:p>
        </w:tc>
        <w:tc>
          <w:tcPr>
            <w:tcW w:w="27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BFD202">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2191C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622.43</w:t>
            </w:r>
            <w:r>
              <w:rPr>
                <w:rFonts w:ascii="Times New Roman" w:hAnsi="Times New Roman" w:eastAsia="仿宋_GB2312" w:cs="Times New Roman"/>
              </w:rPr>
              <w:t>　</w:t>
            </w:r>
          </w:p>
        </w:tc>
        <w:tc>
          <w:tcPr>
            <w:tcW w:w="15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6A106">
            <w:pPr>
              <w:jc w:val="right"/>
              <w:rPr>
                <w:rFonts w:ascii="Times New Roman" w:hAnsi="Times New Roman" w:eastAsia="仿宋_GB2312" w:cs="Times New Roman"/>
                <w:sz w:val="24"/>
                <w:szCs w:val="24"/>
              </w:rPr>
            </w:pPr>
            <w:r>
              <w:rPr>
                <w:rFonts w:hint="eastAsia" w:ascii="Times New Roman" w:hAnsi="Times New Roman" w:eastAsia="仿宋_GB2312" w:cs="Times New Roman"/>
              </w:rPr>
              <w:t>622.43</w:t>
            </w:r>
          </w:p>
        </w:tc>
        <w:tc>
          <w:tcPr>
            <w:tcW w:w="14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78B1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1DE3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2F4F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A0D7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D9D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C8BE984">
        <w:tblPrEx>
          <w:tblCellMar>
            <w:top w:w="0" w:type="dxa"/>
            <w:left w:w="0" w:type="dxa"/>
            <w:bottom w:w="0" w:type="dxa"/>
            <w:right w:w="0" w:type="dxa"/>
          </w:tblCellMar>
        </w:tblPrEx>
        <w:trPr>
          <w:trHeight w:val="388"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74067F">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w:t>
            </w:r>
          </w:p>
        </w:tc>
        <w:tc>
          <w:tcPr>
            <w:tcW w:w="27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6156E0">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普通教育</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55B0D">
            <w:pPr>
              <w:jc w:val="right"/>
              <w:rPr>
                <w:rFonts w:ascii="Times New Roman" w:hAnsi="Times New Roman" w:eastAsia="仿宋_GB2312" w:cs="Times New Roman"/>
                <w:color w:val="FF0000"/>
                <w:kern w:val="2"/>
                <w:sz w:val="24"/>
                <w:szCs w:val="24"/>
                <w:lang w:val="en-US" w:eastAsia="zh-CN" w:bidi="ar-SA"/>
              </w:rPr>
            </w:pPr>
            <w:r>
              <w:rPr>
                <w:rFonts w:hint="eastAsia"/>
              </w:rPr>
              <w:t>970.67</w:t>
            </w:r>
          </w:p>
        </w:tc>
        <w:tc>
          <w:tcPr>
            <w:tcW w:w="15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770ED">
            <w:pPr>
              <w:jc w:val="right"/>
              <w:rPr>
                <w:rFonts w:ascii="Times New Roman" w:hAnsi="Times New Roman" w:eastAsia="仿宋_GB2312" w:cs="Times New Roman"/>
                <w:color w:val="FF0000"/>
                <w:sz w:val="24"/>
                <w:szCs w:val="24"/>
              </w:rPr>
            </w:pPr>
            <w:r>
              <w:rPr>
                <w:rFonts w:hint="eastAsia"/>
              </w:rPr>
              <w:t>970.67</w:t>
            </w:r>
          </w:p>
        </w:tc>
        <w:tc>
          <w:tcPr>
            <w:tcW w:w="14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BEE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C397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E068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2D3D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0966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5940055">
        <w:tblPrEx>
          <w:tblCellMar>
            <w:top w:w="0" w:type="dxa"/>
            <w:left w:w="0" w:type="dxa"/>
            <w:bottom w:w="0" w:type="dxa"/>
            <w:right w:w="0" w:type="dxa"/>
          </w:tblCellMar>
        </w:tblPrEx>
        <w:trPr>
          <w:trHeight w:val="394"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6BA4C4">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27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5E7AD2">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4A6FB">
            <w:pPr>
              <w:jc w:val="right"/>
              <w:rPr>
                <w:rFonts w:ascii="Times New Roman" w:hAnsi="Times New Roman" w:eastAsia="仿宋_GB2312" w:cs="Times New Roman"/>
                <w:color w:val="FF0000"/>
                <w:kern w:val="2"/>
                <w:sz w:val="24"/>
                <w:szCs w:val="24"/>
                <w:highlight w:val="none"/>
                <w:lang w:val="en-US" w:eastAsia="zh-CN" w:bidi="ar-SA"/>
              </w:rPr>
            </w:pPr>
            <w:r>
              <w:rPr>
                <w:rFonts w:hint="eastAsia"/>
              </w:rPr>
              <w:t>970.67</w:t>
            </w:r>
          </w:p>
        </w:tc>
        <w:tc>
          <w:tcPr>
            <w:tcW w:w="15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FCB1B">
            <w:pPr>
              <w:jc w:val="right"/>
              <w:rPr>
                <w:rFonts w:ascii="Times New Roman" w:hAnsi="Times New Roman" w:eastAsia="仿宋_GB2312" w:cs="Times New Roman"/>
                <w:color w:val="FF0000"/>
                <w:sz w:val="24"/>
                <w:szCs w:val="24"/>
                <w:highlight w:val="none"/>
              </w:rPr>
            </w:pPr>
            <w:r>
              <w:rPr>
                <w:rFonts w:hint="eastAsia"/>
              </w:rPr>
              <w:t>970.67</w:t>
            </w:r>
          </w:p>
        </w:tc>
        <w:tc>
          <w:tcPr>
            <w:tcW w:w="14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CCC1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1215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3EEB2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A52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4CD2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2A28F19">
        <w:tblPrEx>
          <w:tblCellMar>
            <w:top w:w="0" w:type="dxa"/>
            <w:left w:w="0" w:type="dxa"/>
            <w:bottom w:w="0" w:type="dxa"/>
            <w:right w:w="0" w:type="dxa"/>
          </w:tblCellMar>
        </w:tblPrEx>
        <w:trPr>
          <w:trHeight w:val="435"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9C3D3C">
            <w:pPr>
              <w:tabs>
                <w:tab w:val="left" w:pos="361"/>
              </w:tabs>
              <w:ind w:firstLine="210" w:firstLineChars="100"/>
              <w:rPr>
                <w:rFonts w:ascii="Times New Roman" w:hAnsi="Times New Roman" w:eastAsia="仿宋_GB2312" w:cs="Times New Roman"/>
              </w:rPr>
            </w:pPr>
            <w:r>
              <w:rPr>
                <w:rFonts w:hint="eastAsia" w:ascii="Times New Roman" w:hAnsi="Times New Roman" w:eastAsia="仿宋_GB2312" w:cs="Times New Roman"/>
              </w:rPr>
              <w:t>208</w:t>
            </w:r>
          </w:p>
        </w:tc>
        <w:tc>
          <w:tcPr>
            <w:tcW w:w="2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F38AEF">
            <w:pPr>
              <w:rPr>
                <w:rFonts w:ascii="Times New Roman" w:hAnsi="Times New Roman" w:eastAsia="仿宋_GB2312" w:cs="Times New Roman"/>
              </w:rPr>
            </w:pPr>
            <w:r>
              <w:rPr>
                <w:rFonts w:hint="eastAsia" w:ascii="Times New Roman" w:hAnsi="Times New Roman" w:eastAsia="仿宋_GB2312" w:cs="Times New Roman"/>
              </w:rPr>
              <w:t>社会保障和就业支出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EDA70F">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25.01</w:t>
            </w:r>
          </w:p>
        </w:tc>
        <w:tc>
          <w:tcPr>
            <w:tcW w:w="1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4F28F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25.01</w:t>
            </w:r>
          </w:p>
        </w:tc>
        <w:tc>
          <w:tcPr>
            <w:tcW w:w="14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168F86">
            <w:pPr>
              <w:jc w:val="right"/>
              <w:rPr>
                <w:rFonts w:ascii="Times New Roman" w:hAnsi="Times New Roman" w:eastAsia="仿宋_GB2312" w:cs="Times New Roman"/>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2E6C1B">
            <w:pPr>
              <w:jc w:val="right"/>
              <w:rPr>
                <w:rFonts w:ascii="Times New Roman" w:hAnsi="Times New Roman" w:eastAsia="仿宋_GB2312" w:cs="Times New Roman"/>
              </w:rPr>
            </w:pPr>
          </w:p>
        </w:tc>
        <w:tc>
          <w:tcPr>
            <w:tcW w:w="14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F2802A">
            <w:pPr>
              <w:jc w:val="right"/>
              <w:rPr>
                <w:rFonts w:ascii="Times New Roman" w:hAnsi="Times New Roman" w:eastAsia="仿宋_GB2312" w:cs="Times New Roma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1044DB">
            <w:pPr>
              <w:jc w:val="right"/>
              <w:rPr>
                <w:rFonts w:ascii="Times New Roman" w:hAnsi="Times New Roman" w:eastAsia="仿宋_GB2312" w:cs="Times New Roman"/>
              </w:rPr>
            </w:pPr>
          </w:p>
        </w:tc>
        <w:tc>
          <w:tcPr>
            <w:tcW w:w="13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F9BE1F">
            <w:pPr>
              <w:jc w:val="right"/>
              <w:rPr>
                <w:rFonts w:ascii="Times New Roman" w:hAnsi="Times New Roman" w:eastAsia="仿宋_GB2312" w:cs="Times New Roman"/>
              </w:rPr>
            </w:pPr>
          </w:p>
        </w:tc>
      </w:tr>
      <w:tr w14:paraId="3706949F">
        <w:tblPrEx>
          <w:tblCellMar>
            <w:top w:w="0" w:type="dxa"/>
            <w:left w:w="0" w:type="dxa"/>
            <w:bottom w:w="0" w:type="dxa"/>
            <w:right w:w="0" w:type="dxa"/>
          </w:tblCellMar>
        </w:tblPrEx>
        <w:trPr>
          <w:trHeight w:val="440"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C217C8">
            <w:pPr>
              <w:tabs>
                <w:tab w:val="left" w:pos="361"/>
              </w:tabs>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20805</w:t>
            </w:r>
          </w:p>
        </w:tc>
        <w:tc>
          <w:tcPr>
            <w:tcW w:w="2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218F94">
            <w:pPr>
              <w:rPr>
                <w:rFonts w:ascii="Times New Roman" w:hAnsi="Times New Roman" w:eastAsia="仿宋_GB2312" w:cs="Times New Roman"/>
              </w:rPr>
            </w:pPr>
            <w:r>
              <w:rPr>
                <w:rFonts w:hint="eastAsia" w:ascii="Times New Roman" w:hAnsi="Times New Roman" w:eastAsia="仿宋_GB2312" w:cs="Times New Roman"/>
              </w:rPr>
              <w:t>行政事业单位养老支出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F08B1C">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21.65</w:t>
            </w:r>
          </w:p>
        </w:tc>
        <w:tc>
          <w:tcPr>
            <w:tcW w:w="1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446B23">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21.65</w:t>
            </w:r>
          </w:p>
        </w:tc>
        <w:tc>
          <w:tcPr>
            <w:tcW w:w="14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DFB72D">
            <w:pPr>
              <w:jc w:val="right"/>
              <w:rPr>
                <w:rFonts w:ascii="Times New Roman" w:hAnsi="Times New Roman" w:eastAsia="仿宋_GB2312" w:cs="Times New Roman"/>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429C62">
            <w:pPr>
              <w:jc w:val="right"/>
              <w:rPr>
                <w:rFonts w:ascii="Times New Roman" w:hAnsi="Times New Roman" w:eastAsia="仿宋_GB2312" w:cs="Times New Roman"/>
              </w:rPr>
            </w:pPr>
          </w:p>
        </w:tc>
        <w:tc>
          <w:tcPr>
            <w:tcW w:w="14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0A4F86">
            <w:pPr>
              <w:jc w:val="right"/>
              <w:rPr>
                <w:rFonts w:ascii="Times New Roman" w:hAnsi="Times New Roman" w:eastAsia="仿宋_GB2312" w:cs="Times New Roma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D6F494">
            <w:pPr>
              <w:jc w:val="right"/>
              <w:rPr>
                <w:rFonts w:ascii="Times New Roman" w:hAnsi="Times New Roman" w:eastAsia="仿宋_GB2312" w:cs="Times New Roman"/>
              </w:rPr>
            </w:pPr>
          </w:p>
        </w:tc>
        <w:tc>
          <w:tcPr>
            <w:tcW w:w="13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AE1945">
            <w:pPr>
              <w:jc w:val="right"/>
              <w:rPr>
                <w:rFonts w:ascii="Times New Roman" w:hAnsi="Times New Roman" w:eastAsia="仿宋_GB2312" w:cs="Times New Roman"/>
              </w:rPr>
            </w:pPr>
          </w:p>
        </w:tc>
      </w:tr>
      <w:tr w14:paraId="5EE24097">
        <w:tblPrEx>
          <w:tblCellMar>
            <w:top w:w="0" w:type="dxa"/>
            <w:left w:w="0" w:type="dxa"/>
            <w:bottom w:w="0" w:type="dxa"/>
            <w:right w:w="0" w:type="dxa"/>
          </w:tblCellMar>
        </w:tblPrEx>
        <w:trPr>
          <w:trHeight w:val="430"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2CA1AF">
            <w:pPr>
              <w:tabs>
                <w:tab w:val="left" w:pos="361"/>
              </w:tabs>
              <w:ind w:firstLine="210" w:firstLineChars="100"/>
              <w:rPr>
                <w:rFonts w:ascii="Times New Roman" w:hAnsi="Times New Roman" w:eastAsia="仿宋_GB2312" w:cs="Times New Roman"/>
              </w:rPr>
            </w:pPr>
            <w:r>
              <w:rPr>
                <w:rFonts w:hint="eastAsia" w:ascii="Times New Roman" w:hAnsi="Times New Roman" w:eastAsia="仿宋_GB2312" w:cs="Times New Roman"/>
              </w:rPr>
              <w:t>2080502</w:t>
            </w:r>
          </w:p>
        </w:tc>
        <w:tc>
          <w:tcPr>
            <w:tcW w:w="2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6C1D2E">
            <w:pPr>
              <w:rPr>
                <w:rFonts w:ascii="Times New Roman" w:hAnsi="Times New Roman" w:eastAsia="仿宋_GB2312" w:cs="Times New Roman"/>
              </w:rPr>
            </w:pPr>
            <w:r>
              <w:rPr>
                <w:rFonts w:hint="eastAsia" w:ascii="Times New Roman" w:hAnsi="Times New Roman" w:eastAsia="仿宋_GB2312" w:cs="Times New Roman"/>
              </w:rPr>
              <w:t>事业单位离退休</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12FAE2">
            <w:pPr>
              <w:jc w:val="right"/>
              <w:rPr>
                <w:rFonts w:ascii="Times New Roman" w:hAnsi="Times New Roman" w:eastAsia="仿宋_GB2312" w:cs="Times New Roman"/>
                <w:kern w:val="2"/>
                <w:sz w:val="21"/>
                <w:szCs w:val="22"/>
                <w:lang w:val="en-US" w:eastAsia="zh-CN" w:bidi="ar-SA"/>
              </w:rPr>
            </w:pPr>
            <w:r>
              <w:rPr>
                <w:rFonts w:hint="eastAsia"/>
              </w:rPr>
              <w:t>7.55</w:t>
            </w:r>
          </w:p>
        </w:tc>
        <w:tc>
          <w:tcPr>
            <w:tcW w:w="1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5716F4">
            <w:pPr>
              <w:jc w:val="right"/>
              <w:rPr>
                <w:rFonts w:ascii="Times New Roman" w:hAnsi="Times New Roman" w:eastAsia="仿宋_GB2312" w:cs="Times New Roman"/>
              </w:rPr>
            </w:pPr>
            <w:r>
              <w:rPr>
                <w:rFonts w:hint="eastAsia"/>
              </w:rPr>
              <w:t>7.55</w:t>
            </w:r>
          </w:p>
        </w:tc>
        <w:tc>
          <w:tcPr>
            <w:tcW w:w="14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DC9978">
            <w:pPr>
              <w:jc w:val="right"/>
              <w:rPr>
                <w:rFonts w:ascii="Times New Roman" w:hAnsi="Times New Roman" w:eastAsia="仿宋_GB2312" w:cs="Times New Roman"/>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A1CECE">
            <w:pPr>
              <w:jc w:val="right"/>
              <w:rPr>
                <w:rFonts w:ascii="Times New Roman" w:hAnsi="Times New Roman" w:eastAsia="仿宋_GB2312" w:cs="Times New Roman"/>
              </w:rPr>
            </w:pPr>
          </w:p>
        </w:tc>
        <w:tc>
          <w:tcPr>
            <w:tcW w:w="14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BF883C">
            <w:pPr>
              <w:jc w:val="right"/>
              <w:rPr>
                <w:rFonts w:ascii="Times New Roman" w:hAnsi="Times New Roman" w:eastAsia="仿宋_GB2312" w:cs="Times New Roma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B61DA6">
            <w:pPr>
              <w:jc w:val="right"/>
              <w:rPr>
                <w:rFonts w:ascii="Times New Roman" w:hAnsi="Times New Roman" w:eastAsia="仿宋_GB2312" w:cs="Times New Roman"/>
              </w:rPr>
            </w:pPr>
          </w:p>
        </w:tc>
        <w:tc>
          <w:tcPr>
            <w:tcW w:w="13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5D9FD1">
            <w:pPr>
              <w:jc w:val="right"/>
              <w:rPr>
                <w:rFonts w:ascii="Times New Roman" w:hAnsi="Times New Roman" w:eastAsia="仿宋_GB2312" w:cs="Times New Roman"/>
              </w:rPr>
            </w:pPr>
          </w:p>
        </w:tc>
      </w:tr>
      <w:tr w14:paraId="44E696BB">
        <w:tblPrEx>
          <w:tblCellMar>
            <w:top w:w="0" w:type="dxa"/>
            <w:left w:w="0" w:type="dxa"/>
            <w:bottom w:w="0" w:type="dxa"/>
            <w:right w:w="0" w:type="dxa"/>
          </w:tblCellMar>
        </w:tblPrEx>
        <w:trPr>
          <w:trHeight w:val="492"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248C0D">
            <w:pPr>
              <w:tabs>
                <w:tab w:val="left" w:pos="361"/>
              </w:tabs>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2080599</w:t>
            </w:r>
          </w:p>
        </w:tc>
        <w:tc>
          <w:tcPr>
            <w:tcW w:w="2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FB52FF">
            <w:pPr>
              <w:rPr>
                <w:rFonts w:ascii="Times New Roman" w:hAnsi="Times New Roman" w:eastAsia="仿宋_GB2312" w:cs="Times New Roman"/>
              </w:rPr>
            </w:pPr>
            <w:r>
              <w:rPr>
                <w:rFonts w:hint="eastAsia" w:ascii="Times New Roman" w:hAnsi="Times New Roman" w:eastAsia="仿宋_GB2312" w:cs="Times New Roman"/>
              </w:rPr>
              <w:t>其他行政事业单位养老支出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0BB332">
            <w:pPr>
              <w:jc w:val="right"/>
              <w:rPr>
                <w:rFonts w:ascii="Times New Roman" w:hAnsi="Times New Roman" w:eastAsia="仿宋_GB2312" w:cs="Times New Roman"/>
                <w:kern w:val="2"/>
                <w:sz w:val="21"/>
                <w:szCs w:val="22"/>
                <w:lang w:val="en-US" w:eastAsia="zh-CN" w:bidi="ar-SA"/>
              </w:rPr>
            </w:pPr>
            <w:r>
              <w:rPr>
                <w:rFonts w:hint="eastAsia"/>
              </w:rPr>
              <w:t>14.1</w:t>
            </w:r>
          </w:p>
        </w:tc>
        <w:tc>
          <w:tcPr>
            <w:tcW w:w="1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55F385">
            <w:pPr>
              <w:jc w:val="right"/>
              <w:rPr>
                <w:rFonts w:ascii="Times New Roman" w:hAnsi="Times New Roman" w:eastAsia="仿宋_GB2312" w:cs="Times New Roman"/>
              </w:rPr>
            </w:pPr>
            <w:r>
              <w:rPr>
                <w:rFonts w:hint="eastAsia"/>
              </w:rPr>
              <w:t>14.1</w:t>
            </w:r>
          </w:p>
        </w:tc>
        <w:tc>
          <w:tcPr>
            <w:tcW w:w="14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5E14D6">
            <w:pPr>
              <w:jc w:val="right"/>
              <w:rPr>
                <w:rFonts w:ascii="Times New Roman" w:hAnsi="Times New Roman" w:eastAsia="仿宋_GB2312" w:cs="Times New Roman"/>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55122D">
            <w:pPr>
              <w:jc w:val="right"/>
              <w:rPr>
                <w:rFonts w:ascii="Times New Roman" w:hAnsi="Times New Roman" w:eastAsia="仿宋_GB2312" w:cs="Times New Roman"/>
              </w:rPr>
            </w:pPr>
          </w:p>
        </w:tc>
        <w:tc>
          <w:tcPr>
            <w:tcW w:w="14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EDED40">
            <w:pPr>
              <w:jc w:val="right"/>
              <w:rPr>
                <w:rFonts w:ascii="Times New Roman" w:hAnsi="Times New Roman" w:eastAsia="仿宋_GB2312" w:cs="Times New Roma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D2BF9C">
            <w:pPr>
              <w:jc w:val="right"/>
              <w:rPr>
                <w:rFonts w:ascii="Times New Roman" w:hAnsi="Times New Roman" w:eastAsia="仿宋_GB2312" w:cs="Times New Roman"/>
              </w:rPr>
            </w:pPr>
          </w:p>
        </w:tc>
        <w:tc>
          <w:tcPr>
            <w:tcW w:w="13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89E97D">
            <w:pPr>
              <w:jc w:val="right"/>
              <w:rPr>
                <w:rFonts w:ascii="Times New Roman" w:hAnsi="Times New Roman" w:eastAsia="仿宋_GB2312" w:cs="Times New Roman"/>
              </w:rPr>
            </w:pPr>
          </w:p>
        </w:tc>
      </w:tr>
      <w:tr w14:paraId="17633A36">
        <w:tblPrEx>
          <w:tblCellMar>
            <w:top w:w="0" w:type="dxa"/>
            <w:left w:w="0" w:type="dxa"/>
            <w:bottom w:w="0" w:type="dxa"/>
            <w:right w:w="0" w:type="dxa"/>
          </w:tblCellMar>
        </w:tblPrEx>
        <w:trPr>
          <w:trHeight w:val="388"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CA1F43">
            <w:pPr>
              <w:tabs>
                <w:tab w:val="left" w:pos="361"/>
              </w:tabs>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20808</w:t>
            </w:r>
          </w:p>
        </w:tc>
        <w:tc>
          <w:tcPr>
            <w:tcW w:w="2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F25D9A">
            <w:pPr>
              <w:rPr>
                <w:rFonts w:ascii="Times New Roman" w:hAnsi="Times New Roman" w:eastAsia="仿宋_GB2312" w:cs="Times New Roman"/>
              </w:rPr>
            </w:pPr>
            <w:r>
              <w:rPr>
                <w:rFonts w:hint="eastAsia" w:ascii="Times New Roman" w:hAnsi="Times New Roman" w:eastAsia="仿宋_GB2312" w:cs="Times New Roman"/>
              </w:rPr>
              <w:t>抚恤</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37389E">
            <w:pPr>
              <w:jc w:val="right"/>
              <w:rPr>
                <w:rFonts w:ascii="Times New Roman" w:hAnsi="Times New Roman" w:eastAsia="仿宋_GB2312" w:cs="Times New Roman"/>
                <w:kern w:val="2"/>
                <w:sz w:val="21"/>
                <w:szCs w:val="22"/>
                <w:lang w:val="en-US" w:eastAsia="zh-CN" w:bidi="ar-SA"/>
              </w:rPr>
            </w:pPr>
            <w:r>
              <w:rPr>
                <w:rFonts w:hint="eastAsia"/>
              </w:rPr>
              <w:t>3.36</w:t>
            </w:r>
          </w:p>
        </w:tc>
        <w:tc>
          <w:tcPr>
            <w:tcW w:w="1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271DF0">
            <w:pPr>
              <w:jc w:val="right"/>
              <w:rPr>
                <w:rFonts w:ascii="Times New Roman" w:hAnsi="Times New Roman" w:eastAsia="仿宋_GB2312" w:cs="Times New Roman"/>
              </w:rPr>
            </w:pPr>
            <w:r>
              <w:rPr>
                <w:rFonts w:hint="eastAsia"/>
              </w:rPr>
              <w:t>3.36</w:t>
            </w:r>
          </w:p>
        </w:tc>
        <w:tc>
          <w:tcPr>
            <w:tcW w:w="14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3245A1">
            <w:pPr>
              <w:jc w:val="right"/>
              <w:rPr>
                <w:rFonts w:ascii="Times New Roman" w:hAnsi="Times New Roman" w:eastAsia="仿宋_GB2312" w:cs="Times New Roman"/>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B20E0F">
            <w:pPr>
              <w:jc w:val="right"/>
              <w:rPr>
                <w:rFonts w:ascii="Times New Roman" w:hAnsi="Times New Roman" w:eastAsia="仿宋_GB2312" w:cs="Times New Roman"/>
              </w:rPr>
            </w:pPr>
          </w:p>
        </w:tc>
        <w:tc>
          <w:tcPr>
            <w:tcW w:w="14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B142F3">
            <w:pPr>
              <w:jc w:val="right"/>
              <w:rPr>
                <w:rFonts w:ascii="Times New Roman" w:hAnsi="Times New Roman" w:eastAsia="仿宋_GB2312" w:cs="Times New Roma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308997">
            <w:pPr>
              <w:jc w:val="right"/>
              <w:rPr>
                <w:rFonts w:ascii="Times New Roman" w:hAnsi="Times New Roman" w:eastAsia="仿宋_GB2312" w:cs="Times New Roman"/>
              </w:rPr>
            </w:pPr>
          </w:p>
        </w:tc>
        <w:tc>
          <w:tcPr>
            <w:tcW w:w="13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AEFF68">
            <w:pPr>
              <w:jc w:val="right"/>
              <w:rPr>
                <w:rFonts w:ascii="Times New Roman" w:hAnsi="Times New Roman" w:eastAsia="仿宋_GB2312" w:cs="Times New Roman"/>
              </w:rPr>
            </w:pPr>
          </w:p>
        </w:tc>
      </w:tr>
      <w:tr w14:paraId="72E5E121">
        <w:tblPrEx>
          <w:tblCellMar>
            <w:top w:w="0" w:type="dxa"/>
            <w:left w:w="0" w:type="dxa"/>
            <w:bottom w:w="0" w:type="dxa"/>
            <w:right w:w="0" w:type="dxa"/>
          </w:tblCellMar>
        </w:tblPrEx>
        <w:trPr>
          <w:trHeight w:val="440" w:hRule="atLeast"/>
          <w:jc w:val="center"/>
        </w:trPr>
        <w:tc>
          <w:tcPr>
            <w:tcW w:w="10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DD62A1">
            <w:pPr>
              <w:tabs>
                <w:tab w:val="left" w:pos="361"/>
              </w:tabs>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2080801</w:t>
            </w:r>
          </w:p>
        </w:tc>
        <w:tc>
          <w:tcPr>
            <w:tcW w:w="2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7B0783">
            <w:pPr>
              <w:rPr>
                <w:rFonts w:ascii="Times New Roman" w:hAnsi="Times New Roman" w:eastAsia="仿宋_GB2312" w:cs="Times New Roman"/>
              </w:rPr>
            </w:pPr>
            <w:r>
              <w:rPr>
                <w:rFonts w:hint="eastAsia" w:ascii="Times New Roman" w:hAnsi="Times New Roman" w:eastAsia="仿宋_GB2312" w:cs="Times New Roman"/>
              </w:rPr>
              <w:t>死亡抚恤</w:t>
            </w:r>
          </w:p>
        </w:tc>
        <w:tc>
          <w:tcPr>
            <w:tcW w:w="15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4CF61B">
            <w:pPr>
              <w:jc w:val="right"/>
              <w:rPr>
                <w:rFonts w:ascii="Times New Roman" w:hAnsi="Times New Roman" w:eastAsia="仿宋_GB2312" w:cs="Times New Roman"/>
                <w:kern w:val="2"/>
                <w:sz w:val="21"/>
                <w:szCs w:val="22"/>
                <w:lang w:val="en-US" w:eastAsia="zh-CN" w:bidi="ar-SA"/>
              </w:rPr>
            </w:pPr>
            <w:r>
              <w:rPr>
                <w:rFonts w:hint="eastAsia"/>
              </w:rPr>
              <w:t>3.36</w:t>
            </w:r>
          </w:p>
        </w:tc>
        <w:tc>
          <w:tcPr>
            <w:tcW w:w="1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11DC91">
            <w:pPr>
              <w:jc w:val="right"/>
              <w:rPr>
                <w:rFonts w:ascii="Times New Roman" w:hAnsi="Times New Roman" w:eastAsia="仿宋_GB2312" w:cs="Times New Roman"/>
              </w:rPr>
            </w:pPr>
            <w:r>
              <w:rPr>
                <w:rFonts w:hint="eastAsia"/>
              </w:rPr>
              <w:t>3.36</w:t>
            </w:r>
          </w:p>
        </w:tc>
        <w:tc>
          <w:tcPr>
            <w:tcW w:w="14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1467FD">
            <w:pPr>
              <w:jc w:val="right"/>
              <w:rPr>
                <w:rFonts w:ascii="Times New Roman" w:hAnsi="Times New Roman" w:eastAsia="仿宋_GB2312" w:cs="Times New Roman"/>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A4B8C1">
            <w:pPr>
              <w:jc w:val="right"/>
              <w:rPr>
                <w:rFonts w:ascii="Times New Roman" w:hAnsi="Times New Roman" w:eastAsia="仿宋_GB2312" w:cs="Times New Roman"/>
              </w:rPr>
            </w:pPr>
          </w:p>
        </w:tc>
        <w:tc>
          <w:tcPr>
            <w:tcW w:w="14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754494">
            <w:pPr>
              <w:jc w:val="right"/>
              <w:rPr>
                <w:rFonts w:ascii="Times New Roman" w:hAnsi="Times New Roman" w:eastAsia="仿宋_GB2312" w:cs="Times New Roma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75273A">
            <w:pPr>
              <w:jc w:val="right"/>
              <w:rPr>
                <w:rFonts w:ascii="Times New Roman" w:hAnsi="Times New Roman" w:eastAsia="仿宋_GB2312" w:cs="Times New Roman"/>
              </w:rPr>
            </w:pPr>
          </w:p>
        </w:tc>
        <w:tc>
          <w:tcPr>
            <w:tcW w:w="13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6FE6EA">
            <w:pPr>
              <w:jc w:val="right"/>
              <w:rPr>
                <w:rFonts w:ascii="Times New Roman" w:hAnsi="Times New Roman" w:eastAsia="仿宋_GB2312" w:cs="Times New Roman"/>
              </w:rPr>
            </w:pPr>
          </w:p>
        </w:tc>
      </w:tr>
    </w:tbl>
    <w:p w14:paraId="4F6447B8">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61664ED">
      <w:pPr>
        <w:widowControl/>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1D3079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AAD735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蓝山县塔峰镇</w:t>
      </w:r>
      <w:r>
        <w:rPr>
          <w:rFonts w:hint="eastAsia" w:ascii="Times New Roman" w:hAnsi="Times New Roman" w:eastAsia="仿宋_GB2312" w:cs="Times New Roman"/>
          <w:color w:val="000000"/>
          <w:sz w:val="20"/>
          <w:szCs w:val="20"/>
          <w:lang w:eastAsia="zh-CN"/>
        </w:rPr>
        <w:t>第四完全小学</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71" w:type="pct"/>
        <w:jc w:val="center"/>
        <w:tblLayout w:type="autofit"/>
        <w:tblCellMar>
          <w:top w:w="0" w:type="dxa"/>
          <w:left w:w="108" w:type="dxa"/>
          <w:bottom w:w="0" w:type="dxa"/>
          <w:right w:w="108" w:type="dxa"/>
        </w:tblCellMar>
      </w:tblPr>
      <w:tblGrid>
        <w:gridCol w:w="1392"/>
        <w:gridCol w:w="3033"/>
        <w:gridCol w:w="1683"/>
        <w:gridCol w:w="1273"/>
        <w:gridCol w:w="1211"/>
        <w:gridCol w:w="1754"/>
        <w:gridCol w:w="1211"/>
        <w:gridCol w:w="2581"/>
      </w:tblGrid>
      <w:tr w14:paraId="04BFAECB">
        <w:tblPrEx>
          <w:tblCellMar>
            <w:top w:w="0" w:type="dxa"/>
            <w:left w:w="108" w:type="dxa"/>
            <w:bottom w:w="0" w:type="dxa"/>
            <w:right w:w="108" w:type="dxa"/>
          </w:tblCellMar>
        </w:tblPrEx>
        <w:trPr>
          <w:trHeight w:val="457" w:hRule="atLeast"/>
          <w:jc w:val="center"/>
        </w:trPr>
        <w:tc>
          <w:tcPr>
            <w:tcW w:w="156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8CEC1B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9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D058B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5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D73D7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2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10ADC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E52C4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2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D0EDA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31AA4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A1686BB">
        <w:tblPrEx>
          <w:tblCellMar>
            <w:top w:w="0" w:type="dxa"/>
            <w:left w:w="108" w:type="dxa"/>
            <w:bottom w:w="0" w:type="dxa"/>
            <w:right w:w="108" w:type="dxa"/>
          </w:tblCellMar>
        </w:tblPrEx>
        <w:trPr>
          <w:trHeight w:val="409" w:hRule="exact"/>
          <w:jc w:val="center"/>
        </w:trPr>
        <w:tc>
          <w:tcPr>
            <w:tcW w:w="49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2F8B0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072" w:type="pct"/>
            <w:vMerge w:val="restart"/>
            <w:tcBorders>
              <w:top w:val="nil"/>
              <w:left w:val="single" w:color="auto" w:sz="4" w:space="0"/>
              <w:bottom w:val="single" w:color="auto" w:sz="4" w:space="0"/>
              <w:right w:val="single" w:color="auto" w:sz="4" w:space="0"/>
            </w:tcBorders>
            <w:shd w:val="clear" w:color="000000" w:fill="FFFFFF"/>
            <w:vAlign w:val="center"/>
          </w:tcPr>
          <w:p w14:paraId="7275101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95" w:type="pct"/>
            <w:vMerge w:val="continue"/>
            <w:tcBorders>
              <w:top w:val="single" w:color="auto" w:sz="4" w:space="0"/>
              <w:left w:val="single" w:color="auto" w:sz="4" w:space="0"/>
              <w:bottom w:val="single" w:color="auto" w:sz="4" w:space="0"/>
              <w:right w:val="single" w:color="auto" w:sz="4" w:space="0"/>
            </w:tcBorders>
            <w:vAlign w:val="center"/>
          </w:tcPr>
          <w:p w14:paraId="0A3492AF">
            <w:pPr>
              <w:widowControl/>
              <w:jc w:val="left"/>
              <w:rPr>
                <w:rFonts w:ascii="Times New Roman" w:hAnsi="Times New Roman" w:eastAsia="仿宋_GB2312" w:cs="Times New Roman"/>
                <w:b/>
                <w:bCs/>
                <w:kern w:val="0"/>
                <w:sz w:val="24"/>
                <w:szCs w:val="24"/>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14:paraId="73823E81">
            <w:pPr>
              <w:widowControl/>
              <w:jc w:val="left"/>
              <w:rPr>
                <w:rFonts w:ascii="Times New Roman" w:hAnsi="Times New Roman" w:eastAsia="仿宋_GB2312" w:cs="Times New Roman"/>
                <w:b/>
                <w:bCs/>
                <w:kern w:val="0"/>
                <w:sz w:val="24"/>
                <w:szCs w:val="24"/>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00758EFF">
            <w:pPr>
              <w:widowControl/>
              <w:jc w:val="left"/>
              <w:rPr>
                <w:rFonts w:ascii="Times New Roman" w:hAnsi="Times New Roman" w:eastAsia="仿宋_GB2312" w:cs="Times New Roman"/>
                <w:b/>
                <w:bCs/>
                <w:kern w:val="0"/>
                <w:sz w:val="24"/>
                <w:szCs w:val="24"/>
              </w:rPr>
            </w:pPr>
          </w:p>
        </w:tc>
        <w:tc>
          <w:tcPr>
            <w:tcW w:w="620" w:type="pct"/>
            <w:vMerge w:val="continue"/>
            <w:tcBorders>
              <w:top w:val="single" w:color="auto" w:sz="4" w:space="0"/>
              <w:left w:val="single" w:color="auto" w:sz="4" w:space="0"/>
              <w:bottom w:val="single" w:color="auto" w:sz="4" w:space="0"/>
              <w:right w:val="single" w:color="auto" w:sz="4" w:space="0"/>
            </w:tcBorders>
            <w:vAlign w:val="center"/>
          </w:tcPr>
          <w:p w14:paraId="436A0EE1">
            <w:pPr>
              <w:widowControl/>
              <w:jc w:val="left"/>
              <w:rPr>
                <w:rFonts w:ascii="Times New Roman" w:hAnsi="Times New Roman" w:eastAsia="仿宋_GB2312" w:cs="Times New Roman"/>
                <w:b/>
                <w:bCs/>
                <w:kern w:val="0"/>
                <w:sz w:val="24"/>
                <w:szCs w:val="24"/>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5D1B6B22">
            <w:pPr>
              <w:widowControl/>
              <w:jc w:val="left"/>
              <w:rPr>
                <w:rFonts w:ascii="Times New Roman" w:hAnsi="Times New Roman" w:eastAsia="仿宋_GB2312" w:cs="Times New Roman"/>
                <w:b/>
                <w:bCs/>
                <w:kern w:val="0"/>
                <w:sz w:val="24"/>
                <w:szCs w:val="24"/>
              </w:rPr>
            </w:pPr>
          </w:p>
        </w:tc>
        <w:tc>
          <w:tcPr>
            <w:tcW w:w="912" w:type="pct"/>
            <w:vMerge w:val="continue"/>
            <w:tcBorders>
              <w:top w:val="single" w:color="auto" w:sz="4" w:space="0"/>
              <w:left w:val="single" w:color="auto" w:sz="4" w:space="0"/>
              <w:bottom w:val="single" w:color="auto" w:sz="4" w:space="0"/>
              <w:right w:val="single" w:color="auto" w:sz="4" w:space="0"/>
            </w:tcBorders>
            <w:vAlign w:val="center"/>
          </w:tcPr>
          <w:p w14:paraId="5277BCDD">
            <w:pPr>
              <w:widowControl/>
              <w:jc w:val="left"/>
              <w:rPr>
                <w:rFonts w:ascii="Times New Roman" w:hAnsi="Times New Roman" w:eastAsia="仿宋_GB2312" w:cs="Times New Roman"/>
                <w:b/>
                <w:bCs/>
                <w:kern w:val="0"/>
                <w:sz w:val="24"/>
                <w:szCs w:val="24"/>
              </w:rPr>
            </w:pPr>
          </w:p>
        </w:tc>
      </w:tr>
      <w:tr w14:paraId="4CE5F9D8">
        <w:tblPrEx>
          <w:tblCellMar>
            <w:top w:w="0" w:type="dxa"/>
            <w:left w:w="108" w:type="dxa"/>
            <w:bottom w:w="0" w:type="dxa"/>
            <w:right w:w="108" w:type="dxa"/>
          </w:tblCellMar>
        </w:tblPrEx>
        <w:trPr>
          <w:trHeight w:val="457" w:hRule="atLeast"/>
          <w:jc w:val="center"/>
        </w:trPr>
        <w:tc>
          <w:tcPr>
            <w:tcW w:w="492" w:type="pct"/>
            <w:vMerge w:val="continue"/>
            <w:tcBorders>
              <w:top w:val="single" w:color="auto" w:sz="4" w:space="0"/>
              <w:left w:val="single" w:color="auto" w:sz="4" w:space="0"/>
              <w:bottom w:val="single" w:color="auto" w:sz="4" w:space="0"/>
              <w:right w:val="single" w:color="auto" w:sz="4" w:space="0"/>
            </w:tcBorders>
            <w:vAlign w:val="center"/>
          </w:tcPr>
          <w:p w14:paraId="123876B1">
            <w:pPr>
              <w:widowControl/>
              <w:jc w:val="left"/>
              <w:rPr>
                <w:rFonts w:ascii="Times New Roman" w:hAnsi="Times New Roman" w:eastAsia="仿宋_GB2312" w:cs="Times New Roman"/>
                <w:kern w:val="0"/>
                <w:sz w:val="24"/>
                <w:szCs w:val="24"/>
              </w:rPr>
            </w:pPr>
          </w:p>
        </w:tc>
        <w:tc>
          <w:tcPr>
            <w:tcW w:w="1072" w:type="pct"/>
            <w:vMerge w:val="continue"/>
            <w:tcBorders>
              <w:top w:val="nil"/>
              <w:left w:val="single" w:color="auto" w:sz="4" w:space="0"/>
              <w:bottom w:val="single" w:color="auto" w:sz="4" w:space="0"/>
              <w:right w:val="single" w:color="auto" w:sz="4" w:space="0"/>
            </w:tcBorders>
            <w:vAlign w:val="center"/>
          </w:tcPr>
          <w:p w14:paraId="5AC8B26D">
            <w:pPr>
              <w:widowControl/>
              <w:jc w:val="left"/>
              <w:rPr>
                <w:rFonts w:ascii="Times New Roman" w:hAnsi="Times New Roman" w:eastAsia="仿宋_GB2312" w:cs="Times New Roman"/>
                <w:kern w:val="0"/>
                <w:sz w:val="24"/>
                <w:szCs w:val="24"/>
              </w:rPr>
            </w:pPr>
          </w:p>
        </w:tc>
        <w:tc>
          <w:tcPr>
            <w:tcW w:w="595" w:type="pct"/>
            <w:vMerge w:val="continue"/>
            <w:tcBorders>
              <w:top w:val="single" w:color="auto" w:sz="4" w:space="0"/>
              <w:left w:val="single" w:color="auto" w:sz="4" w:space="0"/>
              <w:bottom w:val="single" w:color="auto" w:sz="4" w:space="0"/>
              <w:right w:val="single" w:color="auto" w:sz="4" w:space="0"/>
            </w:tcBorders>
            <w:vAlign w:val="center"/>
          </w:tcPr>
          <w:p w14:paraId="58FC75F5">
            <w:pPr>
              <w:widowControl/>
              <w:jc w:val="left"/>
              <w:rPr>
                <w:rFonts w:ascii="Times New Roman" w:hAnsi="Times New Roman" w:eastAsia="仿宋_GB2312" w:cs="Times New Roman"/>
                <w:kern w:val="0"/>
                <w:sz w:val="24"/>
                <w:szCs w:val="24"/>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14:paraId="43623F5B">
            <w:pPr>
              <w:widowControl/>
              <w:jc w:val="left"/>
              <w:rPr>
                <w:rFonts w:ascii="Times New Roman" w:hAnsi="Times New Roman" w:eastAsia="仿宋_GB2312" w:cs="Times New Roman"/>
                <w:kern w:val="0"/>
                <w:sz w:val="24"/>
                <w:szCs w:val="24"/>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0ACBD4C9">
            <w:pPr>
              <w:widowControl/>
              <w:jc w:val="left"/>
              <w:rPr>
                <w:rFonts w:ascii="Times New Roman" w:hAnsi="Times New Roman" w:eastAsia="仿宋_GB2312" w:cs="Times New Roman"/>
                <w:kern w:val="0"/>
                <w:sz w:val="24"/>
                <w:szCs w:val="24"/>
              </w:rPr>
            </w:pPr>
          </w:p>
        </w:tc>
        <w:tc>
          <w:tcPr>
            <w:tcW w:w="620" w:type="pct"/>
            <w:vMerge w:val="continue"/>
            <w:tcBorders>
              <w:top w:val="single" w:color="auto" w:sz="4" w:space="0"/>
              <w:left w:val="single" w:color="auto" w:sz="4" w:space="0"/>
              <w:bottom w:val="single" w:color="auto" w:sz="4" w:space="0"/>
              <w:right w:val="single" w:color="auto" w:sz="4" w:space="0"/>
            </w:tcBorders>
            <w:vAlign w:val="center"/>
          </w:tcPr>
          <w:p w14:paraId="4314E5BC">
            <w:pPr>
              <w:widowControl/>
              <w:jc w:val="left"/>
              <w:rPr>
                <w:rFonts w:ascii="Times New Roman" w:hAnsi="Times New Roman" w:eastAsia="仿宋_GB2312" w:cs="Times New Roman"/>
                <w:kern w:val="0"/>
                <w:sz w:val="24"/>
                <w:szCs w:val="24"/>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620AD184">
            <w:pPr>
              <w:widowControl/>
              <w:jc w:val="left"/>
              <w:rPr>
                <w:rFonts w:ascii="Times New Roman" w:hAnsi="Times New Roman" w:eastAsia="仿宋_GB2312" w:cs="Times New Roman"/>
                <w:kern w:val="0"/>
                <w:sz w:val="24"/>
                <w:szCs w:val="24"/>
              </w:rPr>
            </w:pPr>
          </w:p>
        </w:tc>
        <w:tc>
          <w:tcPr>
            <w:tcW w:w="912" w:type="pct"/>
            <w:vMerge w:val="continue"/>
            <w:tcBorders>
              <w:top w:val="single" w:color="auto" w:sz="4" w:space="0"/>
              <w:left w:val="single" w:color="auto" w:sz="4" w:space="0"/>
              <w:bottom w:val="single" w:color="auto" w:sz="4" w:space="0"/>
              <w:right w:val="single" w:color="auto" w:sz="4" w:space="0"/>
            </w:tcBorders>
            <w:vAlign w:val="center"/>
          </w:tcPr>
          <w:p w14:paraId="0CFF2906">
            <w:pPr>
              <w:widowControl/>
              <w:jc w:val="left"/>
              <w:rPr>
                <w:rFonts w:ascii="Times New Roman" w:hAnsi="Times New Roman" w:eastAsia="仿宋_GB2312" w:cs="Times New Roman"/>
                <w:kern w:val="0"/>
                <w:sz w:val="24"/>
                <w:szCs w:val="24"/>
              </w:rPr>
            </w:pPr>
          </w:p>
        </w:tc>
      </w:tr>
      <w:tr w14:paraId="61CB2FC3">
        <w:tblPrEx>
          <w:tblCellMar>
            <w:top w:w="0" w:type="dxa"/>
            <w:left w:w="108" w:type="dxa"/>
            <w:bottom w:w="0" w:type="dxa"/>
            <w:right w:w="108" w:type="dxa"/>
          </w:tblCellMar>
        </w:tblPrEx>
        <w:trPr>
          <w:trHeight w:val="457" w:hRule="atLeast"/>
          <w:jc w:val="center"/>
        </w:trPr>
        <w:tc>
          <w:tcPr>
            <w:tcW w:w="15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D86A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95" w:type="pct"/>
            <w:tcBorders>
              <w:top w:val="nil"/>
              <w:left w:val="nil"/>
              <w:bottom w:val="single" w:color="auto" w:sz="4" w:space="0"/>
              <w:right w:val="single" w:color="auto" w:sz="4" w:space="0"/>
            </w:tcBorders>
            <w:shd w:val="clear" w:color="000000" w:fill="FFFFFF"/>
            <w:noWrap/>
            <w:vAlign w:val="center"/>
          </w:tcPr>
          <w:p w14:paraId="7A8BB7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50" w:type="pct"/>
            <w:tcBorders>
              <w:top w:val="nil"/>
              <w:left w:val="nil"/>
              <w:bottom w:val="single" w:color="auto" w:sz="4" w:space="0"/>
              <w:right w:val="single" w:color="auto" w:sz="4" w:space="0"/>
            </w:tcBorders>
            <w:shd w:val="clear" w:color="000000" w:fill="FFFFFF"/>
            <w:noWrap/>
            <w:vAlign w:val="center"/>
          </w:tcPr>
          <w:p w14:paraId="2FB850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28" w:type="pct"/>
            <w:tcBorders>
              <w:top w:val="nil"/>
              <w:left w:val="nil"/>
              <w:bottom w:val="single" w:color="auto" w:sz="4" w:space="0"/>
              <w:right w:val="single" w:color="auto" w:sz="4" w:space="0"/>
            </w:tcBorders>
            <w:shd w:val="clear" w:color="000000" w:fill="FFFFFF"/>
            <w:noWrap/>
            <w:vAlign w:val="center"/>
          </w:tcPr>
          <w:p w14:paraId="4EE07A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20" w:type="pct"/>
            <w:tcBorders>
              <w:top w:val="nil"/>
              <w:left w:val="nil"/>
              <w:bottom w:val="single" w:color="auto" w:sz="4" w:space="0"/>
              <w:right w:val="single" w:color="auto" w:sz="4" w:space="0"/>
            </w:tcBorders>
            <w:shd w:val="clear" w:color="000000" w:fill="FFFFFF"/>
            <w:noWrap/>
            <w:vAlign w:val="center"/>
          </w:tcPr>
          <w:p w14:paraId="29281CC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28" w:type="pct"/>
            <w:tcBorders>
              <w:top w:val="nil"/>
              <w:left w:val="nil"/>
              <w:bottom w:val="single" w:color="auto" w:sz="4" w:space="0"/>
              <w:right w:val="single" w:color="auto" w:sz="4" w:space="0"/>
            </w:tcBorders>
            <w:shd w:val="clear" w:color="000000" w:fill="FFFFFF"/>
            <w:noWrap/>
            <w:vAlign w:val="center"/>
          </w:tcPr>
          <w:p w14:paraId="0DB064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12" w:type="pct"/>
            <w:tcBorders>
              <w:top w:val="nil"/>
              <w:left w:val="nil"/>
              <w:bottom w:val="single" w:color="auto" w:sz="4" w:space="0"/>
              <w:right w:val="single" w:color="auto" w:sz="4" w:space="0"/>
            </w:tcBorders>
            <w:shd w:val="clear" w:color="000000" w:fill="FFFFFF"/>
            <w:noWrap/>
            <w:vAlign w:val="center"/>
          </w:tcPr>
          <w:p w14:paraId="7CB93A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308ECF5">
        <w:tblPrEx>
          <w:tblCellMar>
            <w:top w:w="0" w:type="dxa"/>
            <w:left w:w="108" w:type="dxa"/>
            <w:bottom w:w="0" w:type="dxa"/>
            <w:right w:w="108" w:type="dxa"/>
          </w:tblCellMar>
        </w:tblPrEx>
        <w:trPr>
          <w:trHeight w:val="457" w:hRule="atLeast"/>
          <w:jc w:val="center"/>
        </w:trPr>
        <w:tc>
          <w:tcPr>
            <w:tcW w:w="15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7EB91F">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合计</w:t>
            </w:r>
          </w:p>
        </w:tc>
        <w:tc>
          <w:tcPr>
            <w:tcW w:w="595" w:type="pct"/>
            <w:tcBorders>
              <w:top w:val="nil"/>
              <w:left w:val="nil"/>
              <w:bottom w:val="single" w:color="auto" w:sz="4" w:space="0"/>
              <w:right w:val="single" w:color="auto" w:sz="4" w:space="0"/>
            </w:tcBorders>
            <w:shd w:val="clear" w:color="auto" w:fill="auto"/>
            <w:noWrap/>
            <w:vAlign w:val="center"/>
          </w:tcPr>
          <w:p w14:paraId="51F095A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1618.1</w:t>
            </w:r>
            <w:r>
              <w:rPr>
                <w:rFonts w:ascii="Times New Roman" w:hAnsi="Times New Roman" w:eastAsia="仿宋_GB2312" w:cs="Times New Roman"/>
              </w:rPr>
              <w:t>　</w:t>
            </w:r>
          </w:p>
        </w:tc>
        <w:tc>
          <w:tcPr>
            <w:tcW w:w="450" w:type="pct"/>
            <w:tcBorders>
              <w:top w:val="nil"/>
              <w:left w:val="nil"/>
              <w:bottom w:val="single" w:color="auto" w:sz="4" w:space="0"/>
              <w:right w:val="single" w:color="auto" w:sz="4" w:space="0"/>
            </w:tcBorders>
            <w:shd w:val="clear" w:color="auto" w:fill="auto"/>
            <w:noWrap/>
            <w:vAlign w:val="center"/>
          </w:tcPr>
          <w:p w14:paraId="3893366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1618.1</w:t>
            </w:r>
            <w:r>
              <w:rPr>
                <w:rFonts w:ascii="Times New Roman" w:hAnsi="Times New Roman" w:eastAsia="仿宋_GB2312" w:cs="Times New Roman"/>
              </w:rPr>
              <w:t>　</w:t>
            </w:r>
          </w:p>
        </w:tc>
        <w:tc>
          <w:tcPr>
            <w:tcW w:w="428" w:type="pct"/>
            <w:tcBorders>
              <w:top w:val="nil"/>
              <w:left w:val="nil"/>
              <w:bottom w:val="single" w:color="auto" w:sz="4" w:space="0"/>
              <w:right w:val="single" w:color="auto" w:sz="4" w:space="0"/>
            </w:tcBorders>
            <w:shd w:val="clear" w:color="auto" w:fill="auto"/>
            <w:noWrap/>
            <w:vAlign w:val="center"/>
          </w:tcPr>
          <w:p w14:paraId="3D301AA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20" w:type="pct"/>
            <w:tcBorders>
              <w:top w:val="nil"/>
              <w:left w:val="nil"/>
              <w:bottom w:val="single" w:color="auto" w:sz="4" w:space="0"/>
              <w:right w:val="single" w:color="auto" w:sz="4" w:space="0"/>
            </w:tcBorders>
            <w:shd w:val="clear" w:color="auto" w:fill="auto"/>
            <w:noWrap/>
            <w:vAlign w:val="center"/>
          </w:tcPr>
          <w:p w14:paraId="0BEC16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8" w:type="pct"/>
            <w:tcBorders>
              <w:top w:val="nil"/>
              <w:left w:val="nil"/>
              <w:bottom w:val="single" w:color="auto" w:sz="4" w:space="0"/>
              <w:right w:val="single" w:color="auto" w:sz="4" w:space="0"/>
            </w:tcBorders>
            <w:shd w:val="clear" w:color="auto" w:fill="auto"/>
            <w:noWrap/>
            <w:vAlign w:val="center"/>
          </w:tcPr>
          <w:p w14:paraId="3A1FF51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2" w:type="pct"/>
            <w:tcBorders>
              <w:top w:val="nil"/>
              <w:left w:val="nil"/>
              <w:bottom w:val="single" w:color="auto" w:sz="4" w:space="0"/>
              <w:right w:val="single" w:color="auto" w:sz="4" w:space="0"/>
            </w:tcBorders>
            <w:shd w:val="clear" w:color="auto" w:fill="auto"/>
            <w:noWrap/>
            <w:vAlign w:val="center"/>
          </w:tcPr>
          <w:p w14:paraId="35660C6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9EEA028">
        <w:tblPrEx>
          <w:tblCellMar>
            <w:top w:w="0" w:type="dxa"/>
            <w:left w:w="108" w:type="dxa"/>
            <w:bottom w:w="0" w:type="dxa"/>
            <w:right w:w="108" w:type="dxa"/>
          </w:tblCellMar>
        </w:tblPrEx>
        <w:trPr>
          <w:trHeight w:val="457"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2DA99A">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w:t>
            </w:r>
          </w:p>
        </w:tc>
        <w:tc>
          <w:tcPr>
            <w:tcW w:w="1072" w:type="pct"/>
            <w:tcBorders>
              <w:top w:val="nil"/>
              <w:left w:val="nil"/>
              <w:bottom w:val="single" w:color="auto" w:sz="4" w:space="0"/>
              <w:right w:val="single" w:color="auto" w:sz="4" w:space="0"/>
            </w:tcBorders>
            <w:shd w:val="clear" w:color="000000" w:fill="FFFFFF"/>
            <w:noWrap/>
            <w:vAlign w:val="center"/>
          </w:tcPr>
          <w:p w14:paraId="7C7D9244">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教育支出</w:t>
            </w:r>
          </w:p>
        </w:tc>
        <w:tc>
          <w:tcPr>
            <w:tcW w:w="595" w:type="pct"/>
            <w:tcBorders>
              <w:top w:val="nil"/>
              <w:left w:val="nil"/>
              <w:bottom w:val="single" w:color="auto" w:sz="4" w:space="0"/>
              <w:right w:val="single" w:color="auto" w:sz="4" w:space="0"/>
            </w:tcBorders>
            <w:shd w:val="clear" w:color="auto" w:fill="auto"/>
            <w:noWrap/>
            <w:vAlign w:val="center"/>
          </w:tcPr>
          <w:p w14:paraId="7364A715">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auto"/>
                <w:lang w:val="en-US" w:eastAsia="zh-CN"/>
              </w:rPr>
              <w:t>1593.1</w:t>
            </w:r>
            <w:r>
              <w:rPr>
                <w:rFonts w:ascii="Times New Roman" w:hAnsi="Times New Roman" w:eastAsia="仿宋_GB2312" w:cs="Times New Roman"/>
                <w:color w:val="auto"/>
              </w:rPr>
              <w:t>　</w:t>
            </w:r>
          </w:p>
        </w:tc>
        <w:tc>
          <w:tcPr>
            <w:tcW w:w="450" w:type="pct"/>
            <w:tcBorders>
              <w:top w:val="nil"/>
              <w:left w:val="nil"/>
              <w:bottom w:val="single" w:color="auto" w:sz="4" w:space="0"/>
              <w:right w:val="single" w:color="auto" w:sz="4" w:space="0"/>
            </w:tcBorders>
            <w:shd w:val="clear" w:color="auto" w:fill="auto"/>
            <w:noWrap/>
            <w:vAlign w:val="center"/>
          </w:tcPr>
          <w:p w14:paraId="4CE77B4E">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auto"/>
                <w:lang w:val="en-US" w:eastAsia="zh-CN"/>
              </w:rPr>
              <w:t>1593.1</w:t>
            </w:r>
            <w:r>
              <w:rPr>
                <w:rFonts w:ascii="Times New Roman" w:hAnsi="Times New Roman" w:eastAsia="仿宋_GB2312" w:cs="Times New Roman"/>
                <w:color w:val="auto"/>
              </w:rPr>
              <w:t>　</w:t>
            </w:r>
          </w:p>
        </w:tc>
        <w:tc>
          <w:tcPr>
            <w:tcW w:w="428" w:type="pct"/>
            <w:tcBorders>
              <w:top w:val="nil"/>
              <w:left w:val="nil"/>
              <w:bottom w:val="single" w:color="auto" w:sz="4" w:space="0"/>
              <w:right w:val="single" w:color="auto" w:sz="4" w:space="0"/>
            </w:tcBorders>
            <w:shd w:val="clear" w:color="auto" w:fill="auto"/>
            <w:noWrap/>
            <w:vAlign w:val="center"/>
          </w:tcPr>
          <w:p w14:paraId="38A2442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20" w:type="pct"/>
            <w:tcBorders>
              <w:top w:val="nil"/>
              <w:left w:val="nil"/>
              <w:bottom w:val="single" w:color="auto" w:sz="4" w:space="0"/>
              <w:right w:val="single" w:color="auto" w:sz="4" w:space="0"/>
            </w:tcBorders>
            <w:shd w:val="clear" w:color="auto" w:fill="auto"/>
            <w:noWrap/>
            <w:vAlign w:val="center"/>
          </w:tcPr>
          <w:p w14:paraId="0C00BD2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8" w:type="pct"/>
            <w:tcBorders>
              <w:top w:val="nil"/>
              <w:left w:val="nil"/>
              <w:bottom w:val="single" w:color="auto" w:sz="4" w:space="0"/>
              <w:right w:val="single" w:color="auto" w:sz="4" w:space="0"/>
            </w:tcBorders>
            <w:shd w:val="clear" w:color="auto" w:fill="auto"/>
            <w:noWrap/>
            <w:vAlign w:val="center"/>
          </w:tcPr>
          <w:p w14:paraId="035BA39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2" w:type="pct"/>
            <w:tcBorders>
              <w:top w:val="nil"/>
              <w:left w:val="nil"/>
              <w:bottom w:val="single" w:color="auto" w:sz="4" w:space="0"/>
              <w:right w:val="single" w:color="auto" w:sz="4" w:space="0"/>
            </w:tcBorders>
            <w:shd w:val="clear" w:color="auto" w:fill="auto"/>
            <w:noWrap/>
            <w:vAlign w:val="center"/>
          </w:tcPr>
          <w:p w14:paraId="2386C86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FC38078">
        <w:tblPrEx>
          <w:tblCellMar>
            <w:top w:w="0" w:type="dxa"/>
            <w:left w:w="108" w:type="dxa"/>
            <w:bottom w:w="0" w:type="dxa"/>
            <w:right w:w="108" w:type="dxa"/>
          </w:tblCellMar>
        </w:tblPrEx>
        <w:trPr>
          <w:trHeight w:val="457"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A112A3">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20501</w:t>
            </w:r>
          </w:p>
        </w:tc>
        <w:tc>
          <w:tcPr>
            <w:tcW w:w="1072" w:type="pct"/>
            <w:tcBorders>
              <w:top w:val="nil"/>
              <w:left w:val="nil"/>
              <w:bottom w:val="single" w:color="auto" w:sz="4" w:space="0"/>
              <w:right w:val="single" w:color="auto" w:sz="4" w:space="0"/>
            </w:tcBorders>
            <w:shd w:val="clear" w:color="000000" w:fill="FFFFFF"/>
            <w:noWrap/>
            <w:vAlign w:val="center"/>
          </w:tcPr>
          <w:p w14:paraId="24D90C61">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教育管理事务</w:t>
            </w:r>
          </w:p>
        </w:tc>
        <w:tc>
          <w:tcPr>
            <w:tcW w:w="595" w:type="pct"/>
            <w:tcBorders>
              <w:top w:val="nil"/>
              <w:left w:val="nil"/>
              <w:bottom w:val="single" w:color="auto" w:sz="4" w:space="0"/>
              <w:right w:val="single" w:color="auto" w:sz="4" w:space="0"/>
            </w:tcBorders>
            <w:shd w:val="clear" w:color="auto" w:fill="auto"/>
            <w:noWrap/>
            <w:vAlign w:val="center"/>
          </w:tcPr>
          <w:p w14:paraId="747B6EC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622.43</w:t>
            </w:r>
            <w:r>
              <w:rPr>
                <w:rFonts w:ascii="Times New Roman" w:hAnsi="Times New Roman" w:eastAsia="仿宋_GB2312" w:cs="Times New Roman"/>
              </w:rPr>
              <w:t>　</w:t>
            </w:r>
          </w:p>
        </w:tc>
        <w:tc>
          <w:tcPr>
            <w:tcW w:w="450" w:type="pct"/>
            <w:tcBorders>
              <w:top w:val="nil"/>
              <w:left w:val="nil"/>
              <w:bottom w:val="single" w:color="auto" w:sz="4" w:space="0"/>
              <w:right w:val="single" w:color="auto" w:sz="4" w:space="0"/>
            </w:tcBorders>
            <w:shd w:val="clear" w:color="auto" w:fill="auto"/>
            <w:noWrap/>
            <w:vAlign w:val="center"/>
          </w:tcPr>
          <w:p w14:paraId="5A645A1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622.43</w:t>
            </w:r>
            <w:r>
              <w:rPr>
                <w:rFonts w:ascii="Times New Roman" w:hAnsi="Times New Roman" w:eastAsia="仿宋_GB2312" w:cs="Times New Roman"/>
              </w:rPr>
              <w:t>　</w:t>
            </w:r>
          </w:p>
        </w:tc>
        <w:tc>
          <w:tcPr>
            <w:tcW w:w="428" w:type="pct"/>
            <w:tcBorders>
              <w:top w:val="nil"/>
              <w:left w:val="nil"/>
              <w:bottom w:val="single" w:color="auto" w:sz="4" w:space="0"/>
              <w:right w:val="single" w:color="auto" w:sz="4" w:space="0"/>
            </w:tcBorders>
            <w:shd w:val="clear" w:color="auto" w:fill="auto"/>
            <w:noWrap/>
            <w:vAlign w:val="center"/>
          </w:tcPr>
          <w:p w14:paraId="61045C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20" w:type="pct"/>
            <w:tcBorders>
              <w:top w:val="nil"/>
              <w:left w:val="nil"/>
              <w:bottom w:val="single" w:color="auto" w:sz="4" w:space="0"/>
              <w:right w:val="single" w:color="auto" w:sz="4" w:space="0"/>
            </w:tcBorders>
            <w:shd w:val="clear" w:color="auto" w:fill="auto"/>
            <w:noWrap/>
            <w:vAlign w:val="center"/>
          </w:tcPr>
          <w:p w14:paraId="31FF73B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8" w:type="pct"/>
            <w:tcBorders>
              <w:top w:val="nil"/>
              <w:left w:val="nil"/>
              <w:bottom w:val="single" w:color="auto" w:sz="4" w:space="0"/>
              <w:right w:val="single" w:color="auto" w:sz="4" w:space="0"/>
            </w:tcBorders>
            <w:shd w:val="clear" w:color="auto" w:fill="auto"/>
            <w:noWrap/>
            <w:vAlign w:val="center"/>
          </w:tcPr>
          <w:p w14:paraId="642AF2A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2" w:type="pct"/>
            <w:tcBorders>
              <w:top w:val="nil"/>
              <w:left w:val="nil"/>
              <w:bottom w:val="single" w:color="auto" w:sz="4" w:space="0"/>
              <w:right w:val="single" w:color="auto" w:sz="4" w:space="0"/>
            </w:tcBorders>
            <w:shd w:val="clear" w:color="auto" w:fill="auto"/>
            <w:noWrap/>
            <w:vAlign w:val="center"/>
          </w:tcPr>
          <w:p w14:paraId="1AFF7E9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7E1C103">
        <w:tblPrEx>
          <w:tblCellMar>
            <w:top w:w="0" w:type="dxa"/>
            <w:left w:w="108" w:type="dxa"/>
            <w:bottom w:w="0" w:type="dxa"/>
            <w:right w:w="108" w:type="dxa"/>
          </w:tblCellMar>
        </w:tblPrEx>
        <w:trPr>
          <w:trHeight w:val="457"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F56F26">
            <w:pPr>
              <w:tabs>
                <w:tab w:val="left" w:pos="586"/>
              </w:tabs>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2050101</w:t>
            </w:r>
          </w:p>
        </w:tc>
        <w:tc>
          <w:tcPr>
            <w:tcW w:w="1072" w:type="pct"/>
            <w:tcBorders>
              <w:top w:val="nil"/>
              <w:left w:val="nil"/>
              <w:bottom w:val="single" w:color="auto" w:sz="4" w:space="0"/>
              <w:right w:val="single" w:color="auto" w:sz="4" w:space="0"/>
            </w:tcBorders>
            <w:shd w:val="clear" w:color="000000" w:fill="FFFFFF"/>
            <w:noWrap/>
            <w:vAlign w:val="center"/>
          </w:tcPr>
          <w:p w14:paraId="3AAD0F30">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595" w:type="pct"/>
            <w:tcBorders>
              <w:top w:val="nil"/>
              <w:left w:val="nil"/>
              <w:bottom w:val="single" w:color="auto" w:sz="4" w:space="0"/>
              <w:right w:val="single" w:color="auto" w:sz="4" w:space="0"/>
            </w:tcBorders>
            <w:shd w:val="clear" w:color="auto" w:fill="auto"/>
            <w:noWrap/>
            <w:vAlign w:val="center"/>
          </w:tcPr>
          <w:p w14:paraId="289B9DC4">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622.43</w:t>
            </w:r>
            <w:r>
              <w:rPr>
                <w:rFonts w:ascii="Times New Roman" w:hAnsi="Times New Roman" w:eastAsia="仿宋_GB2312" w:cs="Times New Roman"/>
              </w:rPr>
              <w:t>　</w:t>
            </w:r>
          </w:p>
        </w:tc>
        <w:tc>
          <w:tcPr>
            <w:tcW w:w="450" w:type="pct"/>
            <w:tcBorders>
              <w:top w:val="nil"/>
              <w:left w:val="nil"/>
              <w:bottom w:val="single" w:color="auto" w:sz="4" w:space="0"/>
              <w:right w:val="single" w:color="auto" w:sz="4" w:space="0"/>
            </w:tcBorders>
            <w:shd w:val="clear" w:color="auto" w:fill="auto"/>
            <w:noWrap/>
            <w:vAlign w:val="center"/>
          </w:tcPr>
          <w:p w14:paraId="484746F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622.43</w:t>
            </w:r>
          </w:p>
        </w:tc>
        <w:tc>
          <w:tcPr>
            <w:tcW w:w="428" w:type="pct"/>
            <w:tcBorders>
              <w:top w:val="nil"/>
              <w:left w:val="nil"/>
              <w:bottom w:val="single" w:color="auto" w:sz="4" w:space="0"/>
              <w:right w:val="single" w:color="auto" w:sz="4" w:space="0"/>
            </w:tcBorders>
            <w:shd w:val="clear" w:color="auto" w:fill="auto"/>
            <w:noWrap/>
            <w:vAlign w:val="center"/>
          </w:tcPr>
          <w:p w14:paraId="05BA4FA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20" w:type="pct"/>
            <w:tcBorders>
              <w:top w:val="nil"/>
              <w:left w:val="nil"/>
              <w:bottom w:val="single" w:color="auto" w:sz="4" w:space="0"/>
              <w:right w:val="single" w:color="auto" w:sz="4" w:space="0"/>
            </w:tcBorders>
            <w:shd w:val="clear" w:color="auto" w:fill="auto"/>
            <w:noWrap/>
            <w:vAlign w:val="center"/>
          </w:tcPr>
          <w:p w14:paraId="59008EF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8" w:type="pct"/>
            <w:tcBorders>
              <w:top w:val="nil"/>
              <w:left w:val="nil"/>
              <w:bottom w:val="single" w:color="auto" w:sz="4" w:space="0"/>
              <w:right w:val="single" w:color="auto" w:sz="4" w:space="0"/>
            </w:tcBorders>
            <w:shd w:val="clear" w:color="auto" w:fill="auto"/>
            <w:noWrap/>
            <w:vAlign w:val="center"/>
          </w:tcPr>
          <w:p w14:paraId="18E79C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2" w:type="pct"/>
            <w:tcBorders>
              <w:top w:val="nil"/>
              <w:left w:val="nil"/>
              <w:bottom w:val="single" w:color="auto" w:sz="4" w:space="0"/>
              <w:right w:val="single" w:color="auto" w:sz="4" w:space="0"/>
            </w:tcBorders>
            <w:shd w:val="clear" w:color="auto" w:fill="auto"/>
            <w:noWrap/>
            <w:vAlign w:val="center"/>
          </w:tcPr>
          <w:p w14:paraId="4290189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3756718">
        <w:tblPrEx>
          <w:tblCellMar>
            <w:top w:w="0" w:type="dxa"/>
            <w:left w:w="108" w:type="dxa"/>
            <w:bottom w:w="0" w:type="dxa"/>
            <w:right w:w="108" w:type="dxa"/>
          </w:tblCellMar>
        </w:tblPrEx>
        <w:trPr>
          <w:trHeight w:val="457"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CF4E24">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w:t>
            </w:r>
          </w:p>
        </w:tc>
        <w:tc>
          <w:tcPr>
            <w:tcW w:w="1072" w:type="pct"/>
            <w:tcBorders>
              <w:top w:val="nil"/>
              <w:left w:val="nil"/>
              <w:bottom w:val="single" w:color="auto" w:sz="4" w:space="0"/>
              <w:right w:val="single" w:color="auto" w:sz="4" w:space="0"/>
            </w:tcBorders>
            <w:shd w:val="clear" w:color="000000" w:fill="FFFFFF"/>
            <w:noWrap/>
            <w:vAlign w:val="center"/>
          </w:tcPr>
          <w:p w14:paraId="7A68A919">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普通教育</w:t>
            </w:r>
          </w:p>
        </w:tc>
        <w:tc>
          <w:tcPr>
            <w:tcW w:w="595" w:type="pct"/>
            <w:tcBorders>
              <w:top w:val="nil"/>
              <w:left w:val="nil"/>
              <w:bottom w:val="single" w:color="auto" w:sz="4" w:space="0"/>
              <w:right w:val="single" w:color="auto" w:sz="4" w:space="0"/>
            </w:tcBorders>
            <w:shd w:val="clear" w:color="auto" w:fill="auto"/>
            <w:noWrap/>
            <w:vAlign w:val="center"/>
          </w:tcPr>
          <w:p w14:paraId="0DE7ED23">
            <w:pPr>
              <w:jc w:val="right"/>
              <w:rPr>
                <w:rFonts w:ascii="Times New Roman" w:hAnsi="Times New Roman" w:eastAsia="仿宋_GB2312" w:cs="Times New Roman"/>
                <w:color w:val="FF0000"/>
                <w:kern w:val="2"/>
                <w:sz w:val="24"/>
                <w:szCs w:val="24"/>
                <w:lang w:val="en-US" w:eastAsia="zh-CN" w:bidi="ar-SA"/>
              </w:rPr>
            </w:pPr>
            <w:r>
              <w:rPr>
                <w:rFonts w:hint="eastAsia"/>
              </w:rPr>
              <w:t>970.67</w:t>
            </w:r>
          </w:p>
        </w:tc>
        <w:tc>
          <w:tcPr>
            <w:tcW w:w="450" w:type="pct"/>
            <w:tcBorders>
              <w:top w:val="nil"/>
              <w:left w:val="nil"/>
              <w:bottom w:val="single" w:color="auto" w:sz="4" w:space="0"/>
              <w:right w:val="single" w:color="auto" w:sz="4" w:space="0"/>
            </w:tcBorders>
            <w:shd w:val="clear" w:color="auto" w:fill="auto"/>
            <w:noWrap/>
            <w:vAlign w:val="center"/>
          </w:tcPr>
          <w:p w14:paraId="778D55BD">
            <w:pPr>
              <w:jc w:val="right"/>
              <w:rPr>
                <w:rFonts w:ascii="Times New Roman" w:hAnsi="Times New Roman" w:eastAsia="仿宋_GB2312" w:cs="Times New Roman"/>
                <w:color w:val="FF0000"/>
                <w:kern w:val="2"/>
                <w:sz w:val="24"/>
                <w:szCs w:val="24"/>
                <w:lang w:val="en-US" w:eastAsia="zh-CN" w:bidi="ar-SA"/>
              </w:rPr>
            </w:pPr>
            <w:r>
              <w:rPr>
                <w:rFonts w:hint="eastAsia"/>
              </w:rPr>
              <w:t>970.67</w:t>
            </w:r>
          </w:p>
        </w:tc>
        <w:tc>
          <w:tcPr>
            <w:tcW w:w="428" w:type="pct"/>
            <w:tcBorders>
              <w:top w:val="nil"/>
              <w:left w:val="nil"/>
              <w:bottom w:val="single" w:color="auto" w:sz="4" w:space="0"/>
              <w:right w:val="single" w:color="auto" w:sz="4" w:space="0"/>
            </w:tcBorders>
            <w:shd w:val="clear" w:color="auto" w:fill="auto"/>
            <w:noWrap/>
            <w:vAlign w:val="center"/>
          </w:tcPr>
          <w:p w14:paraId="478D349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20" w:type="pct"/>
            <w:tcBorders>
              <w:top w:val="nil"/>
              <w:left w:val="nil"/>
              <w:bottom w:val="single" w:color="auto" w:sz="4" w:space="0"/>
              <w:right w:val="single" w:color="auto" w:sz="4" w:space="0"/>
            </w:tcBorders>
            <w:shd w:val="clear" w:color="auto" w:fill="auto"/>
            <w:noWrap/>
            <w:vAlign w:val="center"/>
          </w:tcPr>
          <w:p w14:paraId="0CA2D4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8" w:type="pct"/>
            <w:tcBorders>
              <w:top w:val="nil"/>
              <w:left w:val="nil"/>
              <w:bottom w:val="single" w:color="auto" w:sz="4" w:space="0"/>
              <w:right w:val="single" w:color="auto" w:sz="4" w:space="0"/>
            </w:tcBorders>
            <w:shd w:val="clear" w:color="auto" w:fill="auto"/>
            <w:noWrap/>
            <w:vAlign w:val="center"/>
          </w:tcPr>
          <w:p w14:paraId="01C194D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2" w:type="pct"/>
            <w:tcBorders>
              <w:top w:val="nil"/>
              <w:left w:val="nil"/>
              <w:bottom w:val="single" w:color="auto" w:sz="4" w:space="0"/>
              <w:right w:val="single" w:color="auto" w:sz="4" w:space="0"/>
            </w:tcBorders>
            <w:shd w:val="clear" w:color="auto" w:fill="auto"/>
            <w:noWrap/>
            <w:vAlign w:val="center"/>
          </w:tcPr>
          <w:p w14:paraId="2273932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9B06806">
        <w:tblPrEx>
          <w:tblCellMar>
            <w:top w:w="0" w:type="dxa"/>
            <w:left w:w="108" w:type="dxa"/>
            <w:bottom w:w="0" w:type="dxa"/>
            <w:right w:w="108" w:type="dxa"/>
          </w:tblCellMar>
        </w:tblPrEx>
        <w:trPr>
          <w:trHeight w:val="457"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6F20F9">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1072" w:type="pct"/>
            <w:tcBorders>
              <w:top w:val="nil"/>
              <w:left w:val="nil"/>
              <w:bottom w:val="single" w:color="auto" w:sz="4" w:space="0"/>
              <w:right w:val="single" w:color="auto" w:sz="4" w:space="0"/>
            </w:tcBorders>
            <w:shd w:val="clear" w:color="000000" w:fill="FFFFFF"/>
            <w:noWrap/>
            <w:vAlign w:val="center"/>
          </w:tcPr>
          <w:p w14:paraId="6827D3DD">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595" w:type="pct"/>
            <w:tcBorders>
              <w:top w:val="nil"/>
              <w:left w:val="nil"/>
              <w:bottom w:val="single" w:color="auto" w:sz="4" w:space="0"/>
              <w:right w:val="single" w:color="auto" w:sz="4" w:space="0"/>
            </w:tcBorders>
            <w:shd w:val="clear" w:color="auto" w:fill="auto"/>
            <w:noWrap/>
            <w:vAlign w:val="center"/>
          </w:tcPr>
          <w:p w14:paraId="3EE8FC20">
            <w:pPr>
              <w:jc w:val="right"/>
              <w:rPr>
                <w:rFonts w:ascii="Times New Roman" w:hAnsi="Times New Roman" w:eastAsia="仿宋_GB2312" w:cs="Times New Roman"/>
                <w:color w:val="FF0000"/>
                <w:kern w:val="2"/>
                <w:sz w:val="24"/>
                <w:szCs w:val="24"/>
                <w:lang w:val="en-US" w:eastAsia="zh-CN" w:bidi="ar-SA"/>
              </w:rPr>
            </w:pPr>
            <w:r>
              <w:rPr>
                <w:rFonts w:hint="eastAsia"/>
              </w:rPr>
              <w:t>970.67</w:t>
            </w:r>
          </w:p>
        </w:tc>
        <w:tc>
          <w:tcPr>
            <w:tcW w:w="450" w:type="pct"/>
            <w:tcBorders>
              <w:top w:val="nil"/>
              <w:left w:val="nil"/>
              <w:bottom w:val="single" w:color="auto" w:sz="4" w:space="0"/>
              <w:right w:val="single" w:color="auto" w:sz="4" w:space="0"/>
            </w:tcBorders>
            <w:shd w:val="clear" w:color="auto" w:fill="auto"/>
            <w:noWrap/>
            <w:vAlign w:val="center"/>
          </w:tcPr>
          <w:p w14:paraId="6075CAAB">
            <w:pPr>
              <w:jc w:val="right"/>
              <w:rPr>
                <w:rFonts w:ascii="Times New Roman" w:hAnsi="Times New Roman" w:eastAsia="仿宋_GB2312" w:cs="Times New Roman"/>
                <w:color w:val="FF0000"/>
                <w:kern w:val="2"/>
                <w:sz w:val="24"/>
                <w:szCs w:val="24"/>
                <w:lang w:val="en-US" w:eastAsia="zh-CN" w:bidi="ar-SA"/>
              </w:rPr>
            </w:pPr>
            <w:r>
              <w:rPr>
                <w:rFonts w:hint="eastAsia"/>
              </w:rPr>
              <w:t>970.67</w:t>
            </w:r>
          </w:p>
        </w:tc>
        <w:tc>
          <w:tcPr>
            <w:tcW w:w="428" w:type="pct"/>
            <w:tcBorders>
              <w:top w:val="nil"/>
              <w:left w:val="nil"/>
              <w:bottom w:val="single" w:color="auto" w:sz="4" w:space="0"/>
              <w:right w:val="single" w:color="auto" w:sz="4" w:space="0"/>
            </w:tcBorders>
            <w:shd w:val="clear" w:color="auto" w:fill="auto"/>
            <w:noWrap/>
            <w:vAlign w:val="center"/>
          </w:tcPr>
          <w:p w14:paraId="7E9BF59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20" w:type="pct"/>
            <w:tcBorders>
              <w:top w:val="nil"/>
              <w:left w:val="nil"/>
              <w:bottom w:val="single" w:color="auto" w:sz="4" w:space="0"/>
              <w:right w:val="single" w:color="auto" w:sz="4" w:space="0"/>
            </w:tcBorders>
            <w:shd w:val="clear" w:color="auto" w:fill="auto"/>
            <w:noWrap/>
            <w:vAlign w:val="center"/>
          </w:tcPr>
          <w:p w14:paraId="56E1E26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8" w:type="pct"/>
            <w:tcBorders>
              <w:top w:val="nil"/>
              <w:left w:val="nil"/>
              <w:bottom w:val="single" w:color="auto" w:sz="4" w:space="0"/>
              <w:right w:val="single" w:color="auto" w:sz="4" w:space="0"/>
            </w:tcBorders>
            <w:shd w:val="clear" w:color="auto" w:fill="auto"/>
            <w:noWrap/>
            <w:vAlign w:val="center"/>
          </w:tcPr>
          <w:p w14:paraId="7983816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2" w:type="pct"/>
            <w:tcBorders>
              <w:top w:val="nil"/>
              <w:left w:val="nil"/>
              <w:bottom w:val="single" w:color="auto" w:sz="4" w:space="0"/>
              <w:right w:val="single" w:color="auto" w:sz="4" w:space="0"/>
            </w:tcBorders>
            <w:shd w:val="clear" w:color="auto" w:fill="auto"/>
            <w:noWrap/>
            <w:vAlign w:val="center"/>
          </w:tcPr>
          <w:p w14:paraId="0C45629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360782C">
        <w:tblPrEx>
          <w:tblCellMar>
            <w:top w:w="0" w:type="dxa"/>
            <w:left w:w="108" w:type="dxa"/>
            <w:bottom w:w="0" w:type="dxa"/>
            <w:right w:w="108" w:type="dxa"/>
          </w:tblCellMar>
        </w:tblPrEx>
        <w:trPr>
          <w:trHeight w:val="519"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14:paraId="4A177F24">
            <w:pPr>
              <w:tabs>
                <w:tab w:val="left" w:pos="361"/>
              </w:tabs>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1072" w:type="pct"/>
            <w:tcBorders>
              <w:top w:val="single" w:color="auto" w:sz="4" w:space="0"/>
              <w:left w:val="single" w:color="auto" w:sz="4" w:space="0"/>
              <w:bottom w:val="single" w:color="auto" w:sz="4" w:space="0"/>
              <w:right w:val="single" w:color="auto" w:sz="4" w:space="0"/>
            </w:tcBorders>
            <w:vAlign w:val="center"/>
          </w:tcPr>
          <w:p w14:paraId="131DB006">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595" w:type="pct"/>
            <w:tcBorders>
              <w:top w:val="single" w:color="auto" w:sz="4" w:space="0"/>
              <w:left w:val="single" w:color="auto" w:sz="4" w:space="0"/>
              <w:bottom w:val="single" w:color="auto" w:sz="4" w:space="0"/>
              <w:right w:val="single" w:color="auto" w:sz="4" w:space="0"/>
            </w:tcBorders>
            <w:vAlign w:val="center"/>
          </w:tcPr>
          <w:p w14:paraId="5FD5537F">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25.01</w:t>
            </w:r>
          </w:p>
        </w:tc>
        <w:tc>
          <w:tcPr>
            <w:tcW w:w="450" w:type="pct"/>
            <w:tcBorders>
              <w:top w:val="single" w:color="auto" w:sz="4" w:space="0"/>
              <w:left w:val="single" w:color="auto" w:sz="4" w:space="0"/>
              <w:bottom w:val="single" w:color="auto" w:sz="4" w:space="0"/>
              <w:right w:val="single" w:color="auto" w:sz="4" w:space="0"/>
            </w:tcBorders>
            <w:vAlign w:val="center"/>
          </w:tcPr>
          <w:p w14:paraId="44AB9733">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25.01</w:t>
            </w:r>
          </w:p>
        </w:tc>
        <w:tc>
          <w:tcPr>
            <w:tcW w:w="0" w:type="auto"/>
            <w:tcBorders>
              <w:top w:val="single" w:color="auto" w:sz="4" w:space="0"/>
              <w:left w:val="single" w:color="auto" w:sz="4" w:space="0"/>
              <w:bottom w:val="single" w:color="auto" w:sz="4" w:space="0"/>
              <w:right w:val="single" w:color="auto" w:sz="4" w:space="0"/>
            </w:tcBorders>
          </w:tcPr>
          <w:p w14:paraId="59544B49">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051B1A23">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82FD354">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2FFECF37">
            <w:pPr>
              <w:widowControl/>
              <w:jc w:val="right"/>
              <w:rPr>
                <w:rFonts w:ascii="Times New Roman" w:hAnsi="Times New Roman" w:eastAsia="仿宋_GB2312" w:cs="Times New Roman"/>
                <w:kern w:val="0"/>
                <w:sz w:val="24"/>
                <w:szCs w:val="24"/>
              </w:rPr>
            </w:pPr>
          </w:p>
        </w:tc>
      </w:tr>
      <w:tr w14:paraId="2E0F69A9">
        <w:tblPrEx>
          <w:tblCellMar>
            <w:top w:w="0" w:type="dxa"/>
            <w:left w:w="108" w:type="dxa"/>
            <w:bottom w:w="0" w:type="dxa"/>
            <w:right w:w="108" w:type="dxa"/>
          </w:tblCellMar>
        </w:tblPrEx>
        <w:trPr>
          <w:trHeight w:val="573"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14:paraId="650527DE">
            <w:pPr>
              <w:tabs>
                <w:tab w:val="left" w:pos="361"/>
              </w:tabs>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20805</w:t>
            </w:r>
          </w:p>
        </w:tc>
        <w:tc>
          <w:tcPr>
            <w:tcW w:w="1072" w:type="pct"/>
            <w:tcBorders>
              <w:top w:val="single" w:color="auto" w:sz="4" w:space="0"/>
              <w:left w:val="single" w:color="auto" w:sz="4" w:space="0"/>
              <w:bottom w:val="single" w:color="auto" w:sz="4" w:space="0"/>
              <w:right w:val="single" w:color="auto" w:sz="4" w:space="0"/>
            </w:tcBorders>
            <w:vAlign w:val="center"/>
          </w:tcPr>
          <w:p w14:paraId="3F173FA0">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595" w:type="pct"/>
            <w:tcBorders>
              <w:top w:val="single" w:color="auto" w:sz="4" w:space="0"/>
              <w:left w:val="single" w:color="auto" w:sz="4" w:space="0"/>
              <w:bottom w:val="single" w:color="auto" w:sz="4" w:space="0"/>
              <w:right w:val="single" w:color="auto" w:sz="4" w:space="0"/>
            </w:tcBorders>
            <w:vAlign w:val="center"/>
          </w:tcPr>
          <w:p w14:paraId="6C4CBBC0">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21.65</w:t>
            </w:r>
          </w:p>
        </w:tc>
        <w:tc>
          <w:tcPr>
            <w:tcW w:w="450" w:type="pct"/>
            <w:tcBorders>
              <w:top w:val="single" w:color="auto" w:sz="4" w:space="0"/>
              <w:left w:val="single" w:color="auto" w:sz="4" w:space="0"/>
              <w:bottom w:val="single" w:color="auto" w:sz="4" w:space="0"/>
              <w:right w:val="single" w:color="auto" w:sz="4" w:space="0"/>
            </w:tcBorders>
            <w:vAlign w:val="center"/>
          </w:tcPr>
          <w:p w14:paraId="4AE5D1FC">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21.65</w:t>
            </w:r>
          </w:p>
        </w:tc>
        <w:tc>
          <w:tcPr>
            <w:tcW w:w="0" w:type="auto"/>
            <w:tcBorders>
              <w:top w:val="single" w:color="auto" w:sz="4" w:space="0"/>
              <w:left w:val="single" w:color="auto" w:sz="4" w:space="0"/>
              <w:bottom w:val="single" w:color="auto" w:sz="4" w:space="0"/>
              <w:right w:val="single" w:color="auto" w:sz="4" w:space="0"/>
            </w:tcBorders>
          </w:tcPr>
          <w:p w14:paraId="7BA0C8F4">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14A47D1">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5AE4468">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3226BB77">
            <w:pPr>
              <w:widowControl/>
              <w:jc w:val="right"/>
              <w:rPr>
                <w:rFonts w:ascii="Times New Roman" w:hAnsi="Times New Roman" w:eastAsia="仿宋_GB2312" w:cs="Times New Roman"/>
                <w:kern w:val="0"/>
                <w:sz w:val="24"/>
                <w:szCs w:val="24"/>
              </w:rPr>
            </w:pPr>
          </w:p>
        </w:tc>
      </w:tr>
      <w:tr w14:paraId="79CDBEE4">
        <w:tblPrEx>
          <w:tblCellMar>
            <w:top w:w="0" w:type="dxa"/>
            <w:left w:w="108" w:type="dxa"/>
            <w:bottom w:w="0" w:type="dxa"/>
            <w:right w:w="108" w:type="dxa"/>
          </w:tblCellMar>
        </w:tblPrEx>
        <w:trPr>
          <w:trHeight w:val="457"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14:paraId="32BAC7D8">
            <w:pPr>
              <w:tabs>
                <w:tab w:val="left" w:pos="361"/>
              </w:tabs>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2080502</w:t>
            </w:r>
          </w:p>
        </w:tc>
        <w:tc>
          <w:tcPr>
            <w:tcW w:w="1072" w:type="pct"/>
            <w:tcBorders>
              <w:top w:val="single" w:color="auto" w:sz="4" w:space="0"/>
              <w:left w:val="single" w:color="auto" w:sz="4" w:space="0"/>
              <w:bottom w:val="single" w:color="auto" w:sz="4" w:space="0"/>
              <w:right w:val="single" w:color="auto" w:sz="4" w:space="0"/>
            </w:tcBorders>
            <w:vAlign w:val="center"/>
          </w:tcPr>
          <w:p w14:paraId="013CFEF0">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事业单位离退休</w:t>
            </w:r>
          </w:p>
        </w:tc>
        <w:tc>
          <w:tcPr>
            <w:tcW w:w="595" w:type="pct"/>
            <w:tcBorders>
              <w:top w:val="single" w:color="auto" w:sz="4" w:space="0"/>
              <w:left w:val="single" w:color="auto" w:sz="4" w:space="0"/>
              <w:bottom w:val="single" w:color="auto" w:sz="4" w:space="0"/>
              <w:right w:val="single" w:color="auto" w:sz="4" w:space="0"/>
            </w:tcBorders>
            <w:vAlign w:val="center"/>
          </w:tcPr>
          <w:p w14:paraId="23615D81">
            <w:pPr>
              <w:jc w:val="right"/>
              <w:rPr>
                <w:rFonts w:ascii="Times New Roman" w:hAnsi="Times New Roman" w:eastAsia="仿宋_GB2312" w:cs="Times New Roman"/>
                <w:kern w:val="2"/>
                <w:sz w:val="21"/>
                <w:szCs w:val="22"/>
                <w:lang w:val="en-US" w:eastAsia="zh-CN" w:bidi="ar-SA"/>
              </w:rPr>
            </w:pPr>
            <w:r>
              <w:rPr>
                <w:rFonts w:hint="eastAsia"/>
              </w:rPr>
              <w:t>7.55</w:t>
            </w:r>
          </w:p>
        </w:tc>
        <w:tc>
          <w:tcPr>
            <w:tcW w:w="450" w:type="pct"/>
            <w:tcBorders>
              <w:top w:val="single" w:color="auto" w:sz="4" w:space="0"/>
              <w:left w:val="single" w:color="auto" w:sz="4" w:space="0"/>
              <w:bottom w:val="single" w:color="auto" w:sz="4" w:space="0"/>
              <w:right w:val="single" w:color="auto" w:sz="4" w:space="0"/>
            </w:tcBorders>
            <w:vAlign w:val="center"/>
          </w:tcPr>
          <w:p w14:paraId="4F40F1AC">
            <w:pPr>
              <w:jc w:val="right"/>
              <w:rPr>
                <w:rFonts w:ascii="Times New Roman" w:hAnsi="Times New Roman" w:eastAsia="仿宋_GB2312" w:cs="Times New Roman"/>
                <w:kern w:val="2"/>
                <w:sz w:val="21"/>
                <w:szCs w:val="22"/>
                <w:lang w:val="en-US" w:eastAsia="zh-CN" w:bidi="ar-SA"/>
              </w:rPr>
            </w:pPr>
            <w:r>
              <w:rPr>
                <w:rFonts w:hint="eastAsia"/>
              </w:rPr>
              <w:t>7.55</w:t>
            </w:r>
          </w:p>
        </w:tc>
        <w:tc>
          <w:tcPr>
            <w:tcW w:w="0" w:type="auto"/>
            <w:tcBorders>
              <w:top w:val="single" w:color="auto" w:sz="4" w:space="0"/>
              <w:left w:val="single" w:color="auto" w:sz="4" w:space="0"/>
              <w:bottom w:val="single" w:color="auto" w:sz="4" w:space="0"/>
              <w:right w:val="single" w:color="auto" w:sz="4" w:space="0"/>
            </w:tcBorders>
          </w:tcPr>
          <w:p w14:paraId="5D64AFBC">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77B05CB8">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51DFA75">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0FCA5190">
            <w:pPr>
              <w:widowControl/>
              <w:jc w:val="right"/>
              <w:rPr>
                <w:rFonts w:ascii="Times New Roman" w:hAnsi="Times New Roman" w:eastAsia="仿宋_GB2312" w:cs="Times New Roman"/>
                <w:kern w:val="0"/>
                <w:sz w:val="24"/>
                <w:szCs w:val="24"/>
              </w:rPr>
            </w:pPr>
          </w:p>
        </w:tc>
      </w:tr>
      <w:tr w14:paraId="1FE45739">
        <w:tblPrEx>
          <w:tblCellMar>
            <w:top w:w="0" w:type="dxa"/>
            <w:left w:w="108" w:type="dxa"/>
            <w:bottom w:w="0" w:type="dxa"/>
            <w:right w:w="108" w:type="dxa"/>
          </w:tblCellMar>
        </w:tblPrEx>
        <w:trPr>
          <w:trHeight w:val="573"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14:paraId="17D0C816">
            <w:pPr>
              <w:tabs>
                <w:tab w:val="left" w:pos="361"/>
              </w:tabs>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2080599</w:t>
            </w:r>
          </w:p>
        </w:tc>
        <w:tc>
          <w:tcPr>
            <w:tcW w:w="1072" w:type="pct"/>
            <w:tcBorders>
              <w:top w:val="single" w:color="auto" w:sz="4" w:space="0"/>
              <w:left w:val="single" w:color="auto" w:sz="4" w:space="0"/>
              <w:bottom w:val="single" w:color="auto" w:sz="4" w:space="0"/>
              <w:right w:val="single" w:color="auto" w:sz="4" w:space="0"/>
            </w:tcBorders>
            <w:vAlign w:val="center"/>
          </w:tcPr>
          <w:p w14:paraId="22BAAF22">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595" w:type="pct"/>
            <w:tcBorders>
              <w:top w:val="single" w:color="auto" w:sz="4" w:space="0"/>
              <w:left w:val="single" w:color="auto" w:sz="4" w:space="0"/>
              <w:bottom w:val="single" w:color="auto" w:sz="4" w:space="0"/>
              <w:right w:val="single" w:color="auto" w:sz="4" w:space="0"/>
            </w:tcBorders>
            <w:vAlign w:val="center"/>
          </w:tcPr>
          <w:p w14:paraId="2E4B4B4E">
            <w:pPr>
              <w:jc w:val="right"/>
              <w:rPr>
                <w:rFonts w:ascii="Times New Roman" w:hAnsi="Times New Roman" w:eastAsia="仿宋_GB2312" w:cs="Times New Roman"/>
                <w:kern w:val="2"/>
                <w:sz w:val="21"/>
                <w:szCs w:val="22"/>
                <w:lang w:val="en-US" w:eastAsia="zh-CN" w:bidi="ar-SA"/>
              </w:rPr>
            </w:pPr>
            <w:r>
              <w:rPr>
                <w:rFonts w:hint="eastAsia"/>
              </w:rPr>
              <w:t>14.1</w:t>
            </w:r>
          </w:p>
        </w:tc>
        <w:tc>
          <w:tcPr>
            <w:tcW w:w="450" w:type="pct"/>
            <w:tcBorders>
              <w:top w:val="single" w:color="auto" w:sz="4" w:space="0"/>
              <w:left w:val="single" w:color="auto" w:sz="4" w:space="0"/>
              <w:bottom w:val="single" w:color="auto" w:sz="4" w:space="0"/>
              <w:right w:val="single" w:color="auto" w:sz="4" w:space="0"/>
            </w:tcBorders>
            <w:vAlign w:val="center"/>
          </w:tcPr>
          <w:p w14:paraId="2EAF47E1">
            <w:pPr>
              <w:jc w:val="right"/>
              <w:rPr>
                <w:rFonts w:ascii="Times New Roman" w:hAnsi="Times New Roman" w:eastAsia="仿宋_GB2312" w:cs="Times New Roman"/>
                <w:kern w:val="2"/>
                <w:sz w:val="21"/>
                <w:szCs w:val="22"/>
                <w:lang w:val="en-US" w:eastAsia="zh-CN" w:bidi="ar-SA"/>
              </w:rPr>
            </w:pPr>
            <w:r>
              <w:rPr>
                <w:rFonts w:hint="eastAsia"/>
              </w:rPr>
              <w:t>14.1</w:t>
            </w:r>
          </w:p>
        </w:tc>
        <w:tc>
          <w:tcPr>
            <w:tcW w:w="0" w:type="auto"/>
            <w:tcBorders>
              <w:top w:val="single" w:color="auto" w:sz="4" w:space="0"/>
              <w:left w:val="single" w:color="auto" w:sz="4" w:space="0"/>
              <w:bottom w:val="single" w:color="auto" w:sz="4" w:space="0"/>
              <w:right w:val="single" w:color="auto" w:sz="4" w:space="0"/>
            </w:tcBorders>
          </w:tcPr>
          <w:p w14:paraId="520D5532">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411E28BC">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7B1A4E27">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FB0B972">
            <w:pPr>
              <w:widowControl/>
              <w:jc w:val="right"/>
              <w:rPr>
                <w:rFonts w:ascii="Times New Roman" w:hAnsi="Times New Roman" w:eastAsia="仿宋_GB2312" w:cs="Times New Roman"/>
                <w:kern w:val="0"/>
                <w:sz w:val="24"/>
                <w:szCs w:val="24"/>
              </w:rPr>
            </w:pPr>
          </w:p>
        </w:tc>
      </w:tr>
      <w:tr w14:paraId="10A59D61">
        <w:tblPrEx>
          <w:tblCellMar>
            <w:top w:w="0" w:type="dxa"/>
            <w:left w:w="108" w:type="dxa"/>
            <w:bottom w:w="0" w:type="dxa"/>
            <w:right w:w="108" w:type="dxa"/>
          </w:tblCellMar>
        </w:tblPrEx>
        <w:trPr>
          <w:trHeight w:val="457"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14:paraId="10D596EE">
            <w:pPr>
              <w:tabs>
                <w:tab w:val="left" w:pos="361"/>
              </w:tabs>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20808</w:t>
            </w:r>
          </w:p>
        </w:tc>
        <w:tc>
          <w:tcPr>
            <w:tcW w:w="1072" w:type="pct"/>
            <w:tcBorders>
              <w:top w:val="single" w:color="auto" w:sz="4" w:space="0"/>
              <w:left w:val="single" w:color="auto" w:sz="4" w:space="0"/>
              <w:bottom w:val="single" w:color="auto" w:sz="4" w:space="0"/>
              <w:right w:val="single" w:color="auto" w:sz="4" w:space="0"/>
            </w:tcBorders>
            <w:vAlign w:val="center"/>
          </w:tcPr>
          <w:p w14:paraId="63C73D59">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595" w:type="pct"/>
            <w:tcBorders>
              <w:top w:val="single" w:color="auto" w:sz="4" w:space="0"/>
              <w:left w:val="single" w:color="auto" w:sz="4" w:space="0"/>
              <w:bottom w:val="single" w:color="auto" w:sz="4" w:space="0"/>
              <w:right w:val="single" w:color="auto" w:sz="4" w:space="0"/>
            </w:tcBorders>
            <w:vAlign w:val="center"/>
          </w:tcPr>
          <w:p w14:paraId="705E5469">
            <w:pPr>
              <w:jc w:val="right"/>
              <w:rPr>
                <w:rFonts w:ascii="Times New Roman" w:hAnsi="Times New Roman" w:eastAsia="仿宋_GB2312" w:cs="Times New Roman"/>
                <w:kern w:val="2"/>
                <w:sz w:val="21"/>
                <w:szCs w:val="22"/>
                <w:lang w:val="en-US" w:eastAsia="zh-CN" w:bidi="ar-SA"/>
              </w:rPr>
            </w:pPr>
            <w:r>
              <w:rPr>
                <w:rFonts w:hint="eastAsia"/>
              </w:rPr>
              <w:t>3.36</w:t>
            </w:r>
          </w:p>
        </w:tc>
        <w:tc>
          <w:tcPr>
            <w:tcW w:w="450" w:type="pct"/>
            <w:tcBorders>
              <w:top w:val="single" w:color="auto" w:sz="4" w:space="0"/>
              <w:left w:val="single" w:color="auto" w:sz="4" w:space="0"/>
              <w:bottom w:val="single" w:color="auto" w:sz="4" w:space="0"/>
              <w:right w:val="single" w:color="auto" w:sz="4" w:space="0"/>
            </w:tcBorders>
            <w:vAlign w:val="center"/>
          </w:tcPr>
          <w:p w14:paraId="2626D808">
            <w:pPr>
              <w:jc w:val="right"/>
              <w:rPr>
                <w:rFonts w:ascii="Times New Roman" w:hAnsi="Times New Roman" w:eastAsia="仿宋_GB2312" w:cs="Times New Roman"/>
                <w:kern w:val="2"/>
                <w:sz w:val="21"/>
                <w:szCs w:val="22"/>
                <w:lang w:val="en-US" w:eastAsia="zh-CN" w:bidi="ar-SA"/>
              </w:rPr>
            </w:pPr>
            <w:r>
              <w:rPr>
                <w:rFonts w:hint="eastAsia"/>
              </w:rPr>
              <w:t>3.36</w:t>
            </w:r>
          </w:p>
        </w:tc>
        <w:tc>
          <w:tcPr>
            <w:tcW w:w="0" w:type="auto"/>
            <w:tcBorders>
              <w:top w:val="single" w:color="auto" w:sz="4" w:space="0"/>
              <w:left w:val="single" w:color="auto" w:sz="4" w:space="0"/>
              <w:bottom w:val="single" w:color="auto" w:sz="4" w:space="0"/>
              <w:right w:val="single" w:color="auto" w:sz="4" w:space="0"/>
            </w:tcBorders>
          </w:tcPr>
          <w:p w14:paraId="6CBFE3F1">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2E18B925">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2F402B8A">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416946DE">
            <w:pPr>
              <w:widowControl/>
              <w:jc w:val="right"/>
              <w:rPr>
                <w:rFonts w:ascii="Times New Roman" w:hAnsi="Times New Roman" w:eastAsia="仿宋_GB2312" w:cs="Times New Roman"/>
                <w:kern w:val="0"/>
                <w:sz w:val="24"/>
                <w:szCs w:val="24"/>
              </w:rPr>
            </w:pPr>
          </w:p>
        </w:tc>
      </w:tr>
      <w:tr w14:paraId="6265A140">
        <w:tblPrEx>
          <w:tblCellMar>
            <w:top w:w="0" w:type="dxa"/>
            <w:left w:w="108" w:type="dxa"/>
            <w:bottom w:w="0" w:type="dxa"/>
            <w:right w:w="108" w:type="dxa"/>
          </w:tblCellMar>
        </w:tblPrEx>
        <w:trPr>
          <w:trHeight w:val="504"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14:paraId="5CFBE69C">
            <w:pPr>
              <w:tabs>
                <w:tab w:val="left" w:pos="361"/>
              </w:tabs>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2080801</w:t>
            </w:r>
          </w:p>
        </w:tc>
        <w:tc>
          <w:tcPr>
            <w:tcW w:w="1072" w:type="pct"/>
            <w:tcBorders>
              <w:top w:val="single" w:color="auto" w:sz="4" w:space="0"/>
              <w:left w:val="single" w:color="auto" w:sz="4" w:space="0"/>
              <w:bottom w:val="single" w:color="auto" w:sz="4" w:space="0"/>
              <w:right w:val="single" w:color="auto" w:sz="4" w:space="0"/>
            </w:tcBorders>
            <w:vAlign w:val="center"/>
          </w:tcPr>
          <w:p w14:paraId="45095ECA">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595" w:type="pct"/>
            <w:tcBorders>
              <w:top w:val="single" w:color="auto" w:sz="4" w:space="0"/>
              <w:left w:val="single" w:color="auto" w:sz="4" w:space="0"/>
              <w:bottom w:val="single" w:color="auto" w:sz="4" w:space="0"/>
              <w:right w:val="single" w:color="auto" w:sz="4" w:space="0"/>
            </w:tcBorders>
            <w:vAlign w:val="center"/>
          </w:tcPr>
          <w:p w14:paraId="16270631">
            <w:pPr>
              <w:jc w:val="right"/>
              <w:rPr>
                <w:rFonts w:ascii="Times New Roman" w:hAnsi="Times New Roman" w:eastAsia="仿宋_GB2312" w:cs="Times New Roman"/>
                <w:kern w:val="2"/>
                <w:sz w:val="21"/>
                <w:szCs w:val="22"/>
                <w:lang w:val="en-US" w:eastAsia="zh-CN" w:bidi="ar-SA"/>
              </w:rPr>
            </w:pPr>
            <w:r>
              <w:rPr>
                <w:rFonts w:hint="eastAsia"/>
              </w:rPr>
              <w:t>3.36</w:t>
            </w:r>
          </w:p>
        </w:tc>
        <w:tc>
          <w:tcPr>
            <w:tcW w:w="450" w:type="pct"/>
            <w:tcBorders>
              <w:top w:val="single" w:color="auto" w:sz="4" w:space="0"/>
              <w:left w:val="single" w:color="auto" w:sz="4" w:space="0"/>
              <w:bottom w:val="single" w:color="auto" w:sz="4" w:space="0"/>
              <w:right w:val="single" w:color="auto" w:sz="4" w:space="0"/>
            </w:tcBorders>
            <w:vAlign w:val="center"/>
          </w:tcPr>
          <w:p w14:paraId="78513487">
            <w:pPr>
              <w:jc w:val="right"/>
              <w:rPr>
                <w:rFonts w:ascii="Times New Roman" w:hAnsi="Times New Roman" w:eastAsia="仿宋_GB2312" w:cs="Times New Roman"/>
                <w:kern w:val="2"/>
                <w:sz w:val="21"/>
                <w:szCs w:val="22"/>
                <w:lang w:val="en-US" w:eastAsia="zh-CN" w:bidi="ar-SA"/>
              </w:rPr>
            </w:pPr>
            <w:r>
              <w:rPr>
                <w:rFonts w:hint="eastAsia"/>
              </w:rPr>
              <w:t>3.36</w:t>
            </w:r>
          </w:p>
        </w:tc>
        <w:tc>
          <w:tcPr>
            <w:tcW w:w="0" w:type="auto"/>
            <w:tcBorders>
              <w:top w:val="single" w:color="auto" w:sz="4" w:space="0"/>
              <w:left w:val="single" w:color="auto" w:sz="4" w:space="0"/>
              <w:bottom w:val="single" w:color="auto" w:sz="4" w:space="0"/>
              <w:right w:val="single" w:color="auto" w:sz="4" w:space="0"/>
            </w:tcBorders>
          </w:tcPr>
          <w:p w14:paraId="178C0030">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52070FE">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2AA6DB18">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2BE1B4F8">
            <w:pPr>
              <w:widowControl/>
              <w:jc w:val="right"/>
              <w:rPr>
                <w:rFonts w:ascii="Times New Roman" w:hAnsi="Times New Roman" w:eastAsia="仿宋_GB2312" w:cs="Times New Roman"/>
                <w:kern w:val="0"/>
                <w:sz w:val="24"/>
                <w:szCs w:val="24"/>
              </w:rPr>
            </w:pPr>
          </w:p>
        </w:tc>
      </w:tr>
    </w:tbl>
    <w:p w14:paraId="35572CB0">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9CB293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641F18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447E1F9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0037E7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蓝山县塔峰镇</w:t>
      </w:r>
      <w:r>
        <w:rPr>
          <w:rFonts w:hint="eastAsia" w:ascii="Times New Roman" w:hAnsi="Times New Roman" w:eastAsia="仿宋_GB2312" w:cs="Times New Roman"/>
          <w:color w:val="000000"/>
          <w:kern w:val="0"/>
          <w:sz w:val="20"/>
          <w:szCs w:val="20"/>
          <w:lang w:eastAsia="zh-CN"/>
        </w:rPr>
        <w:t>第四完全小学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fixed"/>
        <w:tblCellMar>
          <w:top w:w="0" w:type="dxa"/>
          <w:left w:w="108" w:type="dxa"/>
          <w:bottom w:w="0" w:type="dxa"/>
          <w:right w:w="108" w:type="dxa"/>
        </w:tblCellMar>
      </w:tblPr>
      <w:tblGrid>
        <w:gridCol w:w="3352"/>
        <w:gridCol w:w="600"/>
        <w:gridCol w:w="1001"/>
        <w:gridCol w:w="3336"/>
        <w:gridCol w:w="616"/>
        <w:gridCol w:w="997"/>
        <w:gridCol w:w="1370"/>
        <w:gridCol w:w="1426"/>
        <w:gridCol w:w="1522"/>
      </w:tblGrid>
      <w:tr w14:paraId="61AF789A">
        <w:tblPrEx>
          <w:tblCellMar>
            <w:top w:w="0" w:type="dxa"/>
            <w:left w:w="108" w:type="dxa"/>
            <w:bottom w:w="0" w:type="dxa"/>
            <w:right w:w="108" w:type="dxa"/>
          </w:tblCellMar>
        </w:tblPrEx>
        <w:trPr>
          <w:trHeight w:val="402" w:hRule="atLeast"/>
          <w:jc w:val="center"/>
        </w:trPr>
        <w:tc>
          <w:tcPr>
            <w:tcW w:w="495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0DCA3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67" w:type="dxa"/>
            <w:gridSpan w:val="6"/>
            <w:tcBorders>
              <w:top w:val="single" w:color="auto" w:sz="4" w:space="0"/>
              <w:left w:val="nil"/>
              <w:bottom w:val="single" w:color="auto" w:sz="4" w:space="0"/>
              <w:right w:val="single" w:color="auto" w:sz="4" w:space="0"/>
            </w:tcBorders>
            <w:shd w:val="clear" w:color="000000" w:fill="FFFFFF"/>
            <w:noWrap/>
            <w:vAlign w:val="center"/>
          </w:tcPr>
          <w:p w14:paraId="532DD2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CA8D0AD">
        <w:tblPrEx>
          <w:tblCellMar>
            <w:top w:w="0" w:type="dxa"/>
            <w:left w:w="108" w:type="dxa"/>
            <w:bottom w:w="0" w:type="dxa"/>
            <w:right w:w="108" w:type="dxa"/>
          </w:tblCellMar>
        </w:tblPrEx>
        <w:trPr>
          <w:trHeight w:val="630" w:hRule="atLeast"/>
          <w:jc w:val="center"/>
        </w:trPr>
        <w:tc>
          <w:tcPr>
            <w:tcW w:w="3352" w:type="dxa"/>
            <w:tcBorders>
              <w:top w:val="nil"/>
              <w:left w:val="single" w:color="auto" w:sz="4" w:space="0"/>
              <w:bottom w:val="single" w:color="auto" w:sz="4" w:space="0"/>
              <w:right w:val="single" w:color="auto" w:sz="4" w:space="0"/>
            </w:tcBorders>
            <w:shd w:val="clear" w:color="auto" w:fill="auto"/>
            <w:noWrap/>
            <w:vAlign w:val="center"/>
          </w:tcPr>
          <w:p w14:paraId="3362DC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00" w:type="dxa"/>
            <w:tcBorders>
              <w:top w:val="nil"/>
              <w:left w:val="nil"/>
              <w:bottom w:val="single" w:color="auto" w:sz="4" w:space="0"/>
              <w:right w:val="single" w:color="auto" w:sz="4" w:space="0"/>
            </w:tcBorders>
            <w:shd w:val="clear" w:color="auto" w:fill="auto"/>
            <w:noWrap/>
            <w:vAlign w:val="center"/>
          </w:tcPr>
          <w:p w14:paraId="78CBDED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01" w:type="dxa"/>
            <w:tcBorders>
              <w:top w:val="nil"/>
              <w:left w:val="nil"/>
              <w:bottom w:val="single" w:color="auto" w:sz="4" w:space="0"/>
              <w:right w:val="single" w:color="auto" w:sz="4" w:space="0"/>
            </w:tcBorders>
            <w:shd w:val="clear" w:color="auto" w:fill="auto"/>
            <w:noWrap/>
            <w:vAlign w:val="center"/>
          </w:tcPr>
          <w:p w14:paraId="3B44AC3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336" w:type="dxa"/>
            <w:tcBorders>
              <w:top w:val="nil"/>
              <w:left w:val="nil"/>
              <w:bottom w:val="single" w:color="auto" w:sz="4" w:space="0"/>
              <w:right w:val="single" w:color="auto" w:sz="4" w:space="0"/>
            </w:tcBorders>
            <w:shd w:val="clear" w:color="auto" w:fill="auto"/>
            <w:noWrap/>
            <w:vAlign w:val="center"/>
          </w:tcPr>
          <w:p w14:paraId="039FD89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7A2578C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97" w:type="dxa"/>
            <w:tcBorders>
              <w:top w:val="nil"/>
              <w:left w:val="nil"/>
              <w:bottom w:val="single" w:color="auto" w:sz="4" w:space="0"/>
              <w:right w:val="single" w:color="auto" w:sz="4" w:space="0"/>
            </w:tcBorders>
            <w:shd w:val="clear" w:color="auto" w:fill="auto"/>
            <w:noWrap/>
            <w:vAlign w:val="center"/>
          </w:tcPr>
          <w:p w14:paraId="243B88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370" w:type="dxa"/>
            <w:tcBorders>
              <w:top w:val="nil"/>
              <w:left w:val="nil"/>
              <w:bottom w:val="single" w:color="auto" w:sz="4" w:space="0"/>
              <w:right w:val="single" w:color="auto" w:sz="4" w:space="0"/>
            </w:tcBorders>
            <w:shd w:val="clear" w:color="auto" w:fill="auto"/>
            <w:vAlign w:val="center"/>
          </w:tcPr>
          <w:p w14:paraId="081DE2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426" w:type="dxa"/>
            <w:tcBorders>
              <w:top w:val="nil"/>
              <w:left w:val="nil"/>
              <w:bottom w:val="single" w:color="auto" w:sz="4" w:space="0"/>
              <w:right w:val="single" w:color="auto" w:sz="4" w:space="0"/>
            </w:tcBorders>
            <w:shd w:val="clear" w:color="auto" w:fill="auto"/>
            <w:vAlign w:val="center"/>
          </w:tcPr>
          <w:p w14:paraId="4C59B4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522" w:type="dxa"/>
            <w:tcBorders>
              <w:top w:val="nil"/>
              <w:left w:val="nil"/>
              <w:bottom w:val="single" w:color="auto" w:sz="4" w:space="0"/>
              <w:right w:val="single" w:color="auto" w:sz="4" w:space="0"/>
            </w:tcBorders>
            <w:shd w:val="clear" w:color="auto" w:fill="auto"/>
            <w:vAlign w:val="center"/>
          </w:tcPr>
          <w:p w14:paraId="654646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0922FF11">
        <w:tblPrEx>
          <w:tblCellMar>
            <w:top w:w="0" w:type="dxa"/>
            <w:left w:w="108" w:type="dxa"/>
            <w:bottom w:w="0" w:type="dxa"/>
            <w:right w:w="108" w:type="dxa"/>
          </w:tblCellMar>
        </w:tblPrEx>
        <w:trPr>
          <w:trHeight w:val="402" w:hRule="atLeast"/>
          <w:jc w:val="center"/>
        </w:trPr>
        <w:tc>
          <w:tcPr>
            <w:tcW w:w="3352" w:type="dxa"/>
            <w:tcBorders>
              <w:top w:val="nil"/>
              <w:left w:val="single" w:color="auto" w:sz="4" w:space="0"/>
              <w:bottom w:val="single" w:color="auto" w:sz="4" w:space="0"/>
              <w:right w:val="single" w:color="auto" w:sz="4" w:space="0"/>
            </w:tcBorders>
            <w:shd w:val="clear" w:color="auto" w:fill="auto"/>
            <w:noWrap/>
            <w:vAlign w:val="center"/>
          </w:tcPr>
          <w:p w14:paraId="7947AAE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00" w:type="dxa"/>
            <w:tcBorders>
              <w:top w:val="nil"/>
              <w:left w:val="nil"/>
              <w:bottom w:val="single" w:color="auto" w:sz="4" w:space="0"/>
              <w:right w:val="single" w:color="auto" w:sz="4" w:space="0"/>
            </w:tcBorders>
            <w:shd w:val="clear" w:color="auto" w:fill="auto"/>
            <w:noWrap/>
            <w:vAlign w:val="center"/>
          </w:tcPr>
          <w:p w14:paraId="7FC5BD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01" w:type="dxa"/>
            <w:tcBorders>
              <w:top w:val="nil"/>
              <w:left w:val="nil"/>
              <w:bottom w:val="single" w:color="auto" w:sz="4" w:space="0"/>
              <w:right w:val="single" w:color="auto" w:sz="4" w:space="0"/>
            </w:tcBorders>
            <w:shd w:val="clear" w:color="auto" w:fill="auto"/>
            <w:noWrap/>
            <w:vAlign w:val="center"/>
          </w:tcPr>
          <w:p w14:paraId="30973A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336" w:type="dxa"/>
            <w:tcBorders>
              <w:top w:val="nil"/>
              <w:left w:val="nil"/>
              <w:bottom w:val="single" w:color="auto" w:sz="4" w:space="0"/>
              <w:right w:val="single" w:color="auto" w:sz="4" w:space="0"/>
            </w:tcBorders>
            <w:shd w:val="clear" w:color="auto" w:fill="auto"/>
            <w:noWrap/>
            <w:vAlign w:val="center"/>
          </w:tcPr>
          <w:p w14:paraId="367DD5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5ACFAF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97" w:type="dxa"/>
            <w:tcBorders>
              <w:top w:val="nil"/>
              <w:left w:val="nil"/>
              <w:bottom w:val="single" w:color="auto" w:sz="4" w:space="0"/>
              <w:right w:val="single" w:color="auto" w:sz="4" w:space="0"/>
            </w:tcBorders>
            <w:shd w:val="clear" w:color="auto" w:fill="auto"/>
            <w:noWrap/>
            <w:vAlign w:val="center"/>
          </w:tcPr>
          <w:p w14:paraId="6F80398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70" w:type="dxa"/>
            <w:tcBorders>
              <w:top w:val="nil"/>
              <w:left w:val="nil"/>
              <w:bottom w:val="single" w:color="auto" w:sz="4" w:space="0"/>
              <w:right w:val="single" w:color="auto" w:sz="4" w:space="0"/>
            </w:tcBorders>
            <w:shd w:val="clear" w:color="auto" w:fill="auto"/>
            <w:noWrap/>
            <w:vAlign w:val="center"/>
          </w:tcPr>
          <w:p w14:paraId="136AF3E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26" w:type="dxa"/>
            <w:tcBorders>
              <w:top w:val="nil"/>
              <w:left w:val="nil"/>
              <w:bottom w:val="single" w:color="auto" w:sz="4" w:space="0"/>
              <w:right w:val="single" w:color="auto" w:sz="4" w:space="0"/>
            </w:tcBorders>
            <w:shd w:val="clear" w:color="auto" w:fill="auto"/>
            <w:noWrap/>
            <w:vAlign w:val="center"/>
          </w:tcPr>
          <w:p w14:paraId="07B34BA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522" w:type="dxa"/>
            <w:tcBorders>
              <w:top w:val="nil"/>
              <w:left w:val="nil"/>
              <w:bottom w:val="single" w:color="auto" w:sz="4" w:space="0"/>
              <w:right w:val="single" w:color="auto" w:sz="4" w:space="0"/>
            </w:tcBorders>
            <w:shd w:val="clear" w:color="auto" w:fill="auto"/>
            <w:noWrap/>
            <w:vAlign w:val="center"/>
          </w:tcPr>
          <w:p w14:paraId="44B587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3F05D0B9">
        <w:tblPrEx>
          <w:tblCellMar>
            <w:top w:w="0" w:type="dxa"/>
            <w:left w:w="108" w:type="dxa"/>
            <w:bottom w:w="0" w:type="dxa"/>
            <w:right w:w="108" w:type="dxa"/>
          </w:tblCellMar>
        </w:tblPrEx>
        <w:trPr>
          <w:trHeight w:val="402" w:hRule="atLeast"/>
          <w:jc w:val="center"/>
        </w:trPr>
        <w:tc>
          <w:tcPr>
            <w:tcW w:w="3352" w:type="dxa"/>
            <w:tcBorders>
              <w:top w:val="nil"/>
              <w:left w:val="single" w:color="auto" w:sz="4" w:space="0"/>
              <w:bottom w:val="single" w:color="auto" w:sz="4" w:space="0"/>
              <w:right w:val="single" w:color="auto" w:sz="4" w:space="0"/>
            </w:tcBorders>
            <w:shd w:val="clear" w:color="auto" w:fill="auto"/>
            <w:noWrap/>
            <w:vAlign w:val="center"/>
          </w:tcPr>
          <w:p w14:paraId="0C20B5A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00" w:type="dxa"/>
            <w:tcBorders>
              <w:top w:val="nil"/>
              <w:left w:val="nil"/>
              <w:bottom w:val="single" w:color="auto" w:sz="4" w:space="0"/>
              <w:right w:val="single" w:color="auto" w:sz="4" w:space="0"/>
            </w:tcBorders>
            <w:shd w:val="clear" w:color="auto" w:fill="auto"/>
            <w:noWrap/>
            <w:vAlign w:val="center"/>
          </w:tcPr>
          <w:p w14:paraId="3AEEA8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001" w:type="dxa"/>
            <w:tcBorders>
              <w:top w:val="nil"/>
              <w:left w:val="nil"/>
              <w:bottom w:val="single" w:color="auto" w:sz="4" w:space="0"/>
              <w:right w:val="single" w:color="auto" w:sz="4" w:space="0"/>
            </w:tcBorders>
            <w:shd w:val="clear" w:color="auto" w:fill="auto"/>
            <w:noWrap/>
            <w:vAlign w:val="center"/>
          </w:tcPr>
          <w:p w14:paraId="2D0C7B5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1618.1</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4B13C5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3F8A79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997" w:type="dxa"/>
            <w:tcBorders>
              <w:top w:val="nil"/>
              <w:left w:val="nil"/>
              <w:bottom w:val="single" w:color="auto" w:sz="4" w:space="0"/>
              <w:right w:val="single" w:color="auto" w:sz="4" w:space="0"/>
            </w:tcBorders>
            <w:shd w:val="clear" w:color="auto" w:fill="auto"/>
            <w:noWrap/>
            <w:vAlign w:val="center"/>
          </w:tcPr>
          <w:p w14:paraId="0A061D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0" w:type="dxa"/>
            <w:tcBorders>
              <w:top w:val="nil"/>
              <w:left w:val="nil"/>
              <w:bottom w:val="single" w:color="auto" w:sz="4" w:space="0"/>
              <w:right w:val="single" w:color="auto" w:sz="4" w:space="0"/>
            </w:tcBorders>
            <w:shd w:val="clear" w:color="auto" w:fill="auto"/>
            <w:noWrap/>
            <w:vAlign w:val="center"/>
          </w:tcPr>
          <w:p w14:paraId="1A45CD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6" w:type="dxa"/>
            <w:tcBorders>
              <w:top w:val="nil"/>
              <w:left w:val="nil"/>
              <w:bottom w:val="single" w:color="auto" w:sz="4" w:space="0"/>
              <w:right w:val="single" w:color="auto" w:sz="4" w:space="0"/>
            </w:tcBorders>
            <w:shd w:val="clear" w:color="auto" w:fill="auto"/>
            <w:noWrap/>
            <w:vAlign w:val="center"/>
          </w:tcPr>
          <w:p w14:paraId="544475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2" w:type="dxa"/>
            <w:tcBorders>
              <w:top w:val="nil"/>
              <w:left w:val="nil"/>
              <w:bottom w:val="single" w:color="auto" w:sz="4" w:space="0"/>
              <w:right w:val="single" w:color="auto" w:sz="4" w:space="0"/>
            </w:tcBorders>
            <w:shd w:val="clear" w:color="auto" w:fill="auto"/>
            <w:noWrap/>
            <w:vAlign w:val="center"/>
          </w:tcPr>
          <w:p w14:paraId="0B7E779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5E25B2D">
        <w:tblPrEx>
          <w:tblCellMar>
            <w:top w:w="0" w:type="dxa"/>
            <w:left w:w="108" w:type="dxa"/>
            <w:bottom w:w="0" w:type="dxa"/>
            <w:right w:w="108" w:type="dxa"/>
          </w:tblCellMar>
        </w:tblPrEx>
        <w:trPr>
          <w:trHeight w:val="402" w:hRule="atLeast"/>
          <w:jc w:val="center"/>
        </w:trPr>
        <w:tc>
          <w:tcPr>
            <w:tcW w:w="3352" w:type="dxa"/>
            <w:tcBorders>
              <w:top w:val="nil"/>
              <w:left w:val="single" w:color="auto" w:sz="4" w:space="0"/>
              <w:bottom w:val="single" w:color="auto" w:sz="4" w:space="0"/>
              <w:right w:val="single" w:color="auto" w:sz="4" w:space="0"/>
            </w:tcBorders>
            <w:shd w:val="clear" w:color="auto" w:fill="auto"/>
            <w:noWrap/>
            <w:vAlign w:val="center"/>
          </w:tcPr>
          <w:p w14:paraId="72126C9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00" w:type="dxa"/>
            <w:tcBorders>
              <w:top w:val="nil"/>
              <w:left w:val="nil"/>
              <w:bottom w:val="single" w:color="auto" w:sz="4" w:space="0"/>
              <w:right w:val="single" w:color="auto" w:sz="4" w:space="0"/>
            </w:tcBorders>
            <w:shd w:val="clear" w:color="auto" w:fill="auto"/>
            <w:noWrap/>
            <w:vAlign w:val="center"/>
          </w:tcPr>
          <w:p w14:paraId="27C910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001" w:type="dxa"/>
            <w:tcBorders>
              <w:top w:val="nil"/>
              <w:left w:val="nil"/>
              <w:bottom w:val="single" w:color="auto" w:sz="4" w:space="0"/>
              <w:right w:val="single" w:color="auto" w:sz="4" w:space="0"/>
            </w:tcBorders>
            <w:shd w:val="clear" w:color="auto" w:fill="auto"/>
            <w:noWrap/>
            <w:vAlign w:val="center"/>
          </w:tcPr>
          <w:p w14:paraId="69EC16E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041623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08426F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997" w:type="dxa"/>
            <w:tcBorders>
              <w:top w:val="nil"/>
              <w:left w:val="nil"/>
              <w:bottom w:val="single" w:color="auto" w:sz="4" w:space="0"/>
              <w:right w:val="single" w:color="auto" w:sz="4" w:space="0"/>
            </w:tcBorders>
            <w:shd w:val="clear" w:color="auto" w:fill="auto"/>
            <w:noWrap/>
            <w:vAlign w:val="center"/>
          </w:tcPr>
          <w:p w14:paraId="1562B4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0" w:type="dxa"/>
            <w:tcBorders>
              <w:top w:val="nil"/>
              <w:left w:val="nil"/>
              <w:bottom w:val="single" w:color="auto" w:sz="4" w:space="0"/>
              <w:right w:val="single" w:color="auto" w:sz="4" w:space="0"/>
            </w:tcBorders>
            <w:shd w:val="clear" w:color="auto" w:fill="auto"/>
            <w:noWrap/>
            <w:vAlign w:val="center"/>
          </w:tcPr>
          <w:p w14:paraId="20C6E5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6" w:type="dxa"/>
            <w:tcBorders>
              <w:top w:val="nil"/>
              <w:left w:val="nil"/>
              <w:bottom w:val="single" w:color="auto" w:sz="4" w:space="0"/>
              <w:right w:val="single" w:color="auto" w:sz="4" w:space="0"/>
            </w:tcBorders>
            <w:shd w:val="clear" w:color="auto" w:fill="auto"/>
            <w:noWrap/>
            <w:vAlign w:val="center"/>
          </w:tcPr>
          <w:p w14:paraId="0F55BA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2" w:type="dxa"/>
            <w:tcBorders>
              <w:top w:val="nil"/>
              <w:left w:val="nil"/>
              <w:bottom w:val="single" w:color="auto" w:sz="4" w:space="0"/>
              <w:right w:val="single" w:color="auto" w:sz="4" w:space="0"/>
            </w:tcBorders>
            <w:shd w:val="clear" w:color="auto" w:fill="auto"/>
            <w:noWrap/>
            <w:vAlign w:val="center"/>
          </w:tcPr>
          <w:p w14:paraId="583D52A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D3894B5">
        <w:tblPrEx>
          <w:tblCellMar>
            <w:top w:w="0" w:type="dxa"/>
            <w:left w:w="108" w:type="dxa"/>
            <w:bottom w:w="0" w:type="dxa"/>
            <w:right w:w="108" w:type="dxa"/>
          </w:tblCellMar>
        </w:tblPrEx>
        <w:trPr>
          <w:trHeight w:val="402" w:hRule="atLeast"/>
          <w:jc w:val="center"/>
        </w:trPr>
        <w:tc>
          <w:tcPr>
            <w:tcW w:w="3352" w:type="dxa"/>
            <w:tcBorders>
              <w:top w:val="nil"/>
              <w:left w:val="single" w:color="auto" w:sz="4" w:space="0"/>
              <w:bottom w:val="single" w:color="auto" w:sz="4" w:space="0"/>
              <w:right w:val="single" w:color="auto" w:sz="4" w:space="0"/>
            </w:tcBorders>
            <w:shd w:val="clear" w:color="auto" w:fill="auto"/>
            <w:noWrap/>
            <w:vAlign w:val="center"/>
          </w:tcPr>
          <w:p w14:paraId="60D4937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00" w:type="dxa"/>
            <w:tcBorders>
              <w:top w:val="nil"/>
              <w:left w:val="nil"/>
              <w:bottom w:val="single" w:color="auto" w:sz="4" w:space="0"/>
              <w:right w:val="single" w:color="auto" w:sz="4" w:space="0"/>
            </w:tcBorders>
            <w:shd w:val="clear" w:color="auto" w:fill="auto"/>
            <w:noWrap/>
            <w:vAlign w:val="center"/>
          </w:tcPr>
          <w:p w14:paraId="272A8B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001" w:type="dxa"/>
            <w:tcBorders>
              <w:top w:val="nil"/>
              <w:left w:val="nil"/>
              <w:bottom w:val="single" w:color="auto" w:sz="4" w:space="0"/>
              <w:right w:val="single" w:color="auto" w:sz="4" w:space="0"/>
            </w:tcBorders>
            <w:shd w:val="clear" w:color="auto" w:fill="auto"/>
            <w:noWrap/>
            <w:vAlign w:val="center"/>
          </w:tcPr>
          <w:p w14:paraId="569AE49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114283D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14:paraId="251C81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997" w:type="dxa"/>
            <w:tcBorders>
              <w:top w:val="nil"/>
              <w:left w:val="nil"/>
              <w:bottom w:val="single" w:color="auto" w:sz="4" w:space="0"/>
              <w:right w:val="single" w:color="auto" w:sz="4" w:space="0"/>
            </w:tcBorders>
            <w:shd w:val="clear" w:color="auto" w:fill="auto"/>
            <w:noWrap/>
            <w:vAlign w:val="center"/>
          </w:tcPr>
          <w:p w14:paraId="0FC753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0" w:type="dxa"/>
            <w:tcBorders>
              <w:top w:val="nil"/>
              <w:left w:val="nil"/>
              <w:bottom w:val="single" w:color="auto" w:sz="4" w:space="0"/>
              <w:right w:val="single" w:color="auto" w:sz="4" w:space="0"/>
            </w:tcBorders>
            <w:shd w:val="clear" w:color="auto" w:fill="auto"/>
            <w:noWrap/>
            <w:vAlign w:val="center"/>
          </w:tcPr>
          <w:p w14:paraId="1927E4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6" w:type="dxa"/>
            <w:tcBorders>
              <w:top w:val="nil"/>
              <w:left w:val="nil"/>
              <w:bottom w:val="single" w:color="auto" w:sz="4" w:space="0"/>
              <w:right w:val="single" w:color="auto" w:sz="4" w:space="0"/>
            </w:tcBorders>
            <w:shd w:val="clear" w:color="auto" w:fill="auto"/>
            <w:noWrap/>
            <w:vAlign w:val="center"/>
          </w:tcPr>
          <w:p w14:paraId="2F32BA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2" w:type="dxa"/>
            <w:tcBorders>
              <w:top w:val="nil"/>
              <w:left w:val="nil"/>
              <w:bottom w:val="single" w:color="auto" w:sz="4" w:space="0"/>
              <w:right w:val="single" w:color="auto" w:sz="4" w:space="0"/>
            </w:tcBorders>
            <w:shd w:val="clear" w:color="auto" w:fill="auto"/>
            <w:noWrap/>
            <w:vAlign w:val="center"/>
          </w:tcPr>
          <w:p w14:paraId="78049EA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55DAF2F">
        <w:tblPrEx>
          <w:tblCellMar>
            <w:top w:w="0" w:type="dxa"/>
            <w:left w:w="108" w:type="dxa"/>
            <w:bottom w:w="0" w:type="dxa"/>
            <w:right w:w="108" w:type="dxa"/>
          </w:tblCellMar>
        </w:tblPrEx>
        <w:trPr>
          <w:trHeight w:val="402" w:hRule="atLeast"/>
          <w:jc w:val="center"/>
        </w:trPr>
        <w:tc>
          <w:tcPr>
            <w:tcW w:w="3352" w:type="dxa"/>
            <w:tcBorders>
              <w:top w:val="nil"/>
              <w:left w:val="single" w:color="auto" w:sz="4" w:space="0"/>
              <w:bottom w:val="single" w:color="auto" w:sz="4" w:space="0"/>
              <w:right w:val="single" w:color="auto" w:sz="4" w:space="0"/>
            </w:tcBorders>
            <w:shd w:val="clear" w:color="auto" w:fill="auto"/>
            <w:noWrap/>
            <w:vAlign w:val="center"/>
          </w:tcPr>
          <w:p w14:paraId="59C528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1BF539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001" w:type="dxa"/>
            <w:tcBorders>
              <w:top w:val="nil"/>
              <w:left w:val="nil"/>
              <w:bottom w:val="single" w:color="auto" w:sz="4" w:space="0"/>
              <w:right w:val="single" w:color="auto" w:sz="4" w:space="0"/>
            </w:tcBorders>
            <w:shd w:val="clear" w:color="auto" w:fill="auto"/>
            <w:noWrap/>
            <w:vAlign w:val="center"/>
          </w:tcPr>
          <w:p w14:paraId="093450C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1B4CAF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noWrap/>
            <w:vAlign w:val="center"/>
          </w:tcPr>
          <w:p w14:paraId="2B88E4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997" w:type="dxa"/>
            <w:tcBorders>
              <w:top w:val="nil"/>
              <w:left w:val="nil"/>
              <w:bottom w:val="single" w:color="auto" w:sz="4" w:space="0"/>
              <w:right w:val="single" w:color="auto" w:sz="4" w:space="0"/>
            </w:tcBorders>
            <w:shd w:val="clear" w:color="auto" w:fill="auto"/>
            <w:noWrap/>
            <w:vAlign w:val="center"/>
          </w:tcPr>
          <w:p w14:paraId="2C4540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0" w:type="dxa"/>
            <w:tcBorders>
              <w:top w:val="nil"/>
              <w:left w:val="nil"/>
              <w:bottom w:val="single" w:color="auto" w:sz="4" w:space="0"/>
              <w:right w:val="single" w:color="auto" w:sz="4" w:space="0"/>
            </w:tcBorders>
            <w:shd w:val="clear" w:color="auto" w:fill="auto"/>
            <w:noWrap/>
            <w:vAlign w:val="center"/>
          </w:tcPr>
          <w:p w14:paraId="090728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6" w:type="dxa"/>
            <w:tcBorders>
              <w:top w:val="nil"/>
              <w:left w:val="nil"/>
              <w:bottom w:val="single" w:color="auto" w:sz="4" w:space="0"/>
              <w:right w:val="single" w:color="auto" w:sz="4" w:space="0"/>
            </w:tcBorders>
            <w:shd w:val="clear" w:color="auto" w:fill="auto"/>
            <w:noWrap/>
            <w:vAlign w:val="center"/>
          </w:tcPr>
          <w:p w14:paraId="4CA8D1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2" w:type="dxa"/>
            <w:tcBorders>
              <w:top w:val="nil"/>
              <w:left w:val="nil"/>
              <w:bottom w:val="single" w:color="auto" w:sz="4" w:space="0"/>
              <w:right w:val="single" w:color="auto" w:sz="4" w:space="0"/>
            </w:tcBorders>
            <w:shd w:val="clear" w:color="auto" w:fill="auto"/>
            <w:noWrap/>
            <w:vAlign w:val="center"/>
          </w:tcPr>
          <w:p w14:paraId="230A3DB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710D8EE">
        <w:tblPrEx>
          <w:tblCellMar>
            <w:top w:w="0" w:type="dxa"/>
            <w:left w:w="108" w:type="dxa"/>
            <w:bottom w:w="0" w:type="dxa"/>
            <w:right w:w="108" w:type="dxa"/>
          </w:tblCellMar>
        </w:tblPrEx>
        <w:trPr>
          <w:trHeight w:val="402" w:hRule="atLeast"/>
          <w:jc w:val="center"/>
        </w:trPr>
        <w:tc>
          <w:tcPr>
            <w:tcW w:w="3352" w:type="dxa"/>
            <w:tcBorders>
              <w:top w:val="nil"/>
              <w:left w:val="single" w:color="auto" w:sz="4" w:space="0"/>
              <w:bottom w:val="single" w:color="auto" w:sz="4" w:space="0"/>
              <w:right w:val="single" w:color="auto" w:sz="4" w:space="0"/>
            </w:tcBorders>
            <w:shd w:val="clear" w:color="auto" w:fill="auto"/>
            <w:noWrap/>
            <w:vAlign w:val="center"/>
          </w:tcPr>
          <w:p w14:paraId="060C5F3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6F3BA5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001" w:type="dxa"/>
            <w:tcBorders>
              <w:top w:val="nil"/>
              <w:left w:val="nil"/>
              <w:bottom w:val="single" w:color="auto" w:sz="4" w:space="0"/>
              <w:right w:val="single" w:color="auto" w:sz="4" w:space="0"/>
            </w:tcBorders>
            <w:shd w:val="clear" w:color="auto" w:fill="auto"/>
            <w:noWrap/>
            <w:vAlign w:val="center"/>
          </w:tcPr>
          <w:p w14:paraId="3156211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40CE2E7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noWrap/>
            <w:vAlign w:val="center"/>
          </w:tcPr>
          <w:p w14:paraId="05B3B4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997" w:type="dxa"/>
            <w:tcBorders>
              <w:top w:val="nil"/>
              <w:left w:val="nil"/>
              <w:bottom w:val="single" w:color="auto" w:sz="4" w:space="0"/>
              <w:right w:val="single" w:color="auto" w:sz="4" w:space="0"/>
            </w:tcBorders>
            <w:shd w:val="clear" w:color="auto" w:fill="auto"/>
            <w:noWrap/>
            <w:vAlign w:val="center"/>
          </w:tcPr>
          <w:p w14:paraId="45BA491A">
            <w:pPr>
              <w:widowControl/>
              <w:jc w:val="center"/>
              <w:rPr>
                <w:rFonts w:ascii="Times New Roman" w:hAnsi="Times New Roman" w:eastAsia="仿宋_GB2312" w:cs="Times New Roman"/>
                <w:color w:val="auto"/>
                <w:kern w:val="0"/>
                <w:sz w:val="22"/>
              </w:rPr>
            </w:pPr>
            <w:r>
              <w:rPr>
                <w:rFonts w:hint="eastAsia" w:ascii="Times New Roman" w:hAnsi="Times New Roman" w:eastAsia="仿宋_GB2312" w:cs="Times New Roman"/>
                <w:color w:val="auto"/>
                <w:kern w:val="0"/>
                <w:sz w:val="22"/>
              </w:rPr>
              <w:t>1593.1</w:t>
            </w:r>
            <w:r>
              <w:rPr>
                <w:rFonts w:ascii="Times New Roman" w:hAnsi="Times New Roman" w:eastAsia="仿宋_GB2312" w:cs="Times New Roman"/>
                <w:color w:val="auto"/>
                <w:kern w:val="0"/>
                <w:sz w:val="22"/>
              </w:rPr>
              <w:t>　</w:t>
            </w:r>
          </w:p>
        </w:tc>
        <w:tc>
          <w:tcPr>
            <w:tcW w:w="1370" w:type="dxa"/>
            <w:tcBorders>
              <w:top w:val="nil"/>
              <w:left w:val="nil"/>
              <w:bottom w:val="single" w:color="auto" w:sz="4" w:space="0"/>
              <w:right w:val="single" w:color="auto" w:sz="4" w:space="0"/>
            </w:tcBorders>
            <w:shd w:val="clear" w:color="auto" w:fill="auto"/>
            <w:noWrap/>
            <w:vAlign w:val="center"/>
          </w:tcPr>
          <w:p w14:paraId="20F41E06">
            <w:pPr>
              <w:widowControl/>
              <w:jc w:val="center"/>
              <w:rPr>
                <w:rFonts w:ascii="Times New Roman" w:hAnsi="Times New Roman" w:eastAsia="仿宋_GB2312" w:cs="Times New Roman"/>
                <w:color w:val="auto"/>
                <w:kern w:val="0"/>
                <w:sz w:val="22"/>
              </w:rPr>
            </w:pPr>
            <w:r>
              <w:rPr>
                <w:rFonts w:hint="eastAsia" w:ascii="Times New Roman" w:hAnsi="Times New Roman" w:eastAsia="仿宋_GB2312" w:cs="Times New Roman"/>
                <w:color w:val="auto"/>
                <w:kern w:val="0"/>
                <w:sz w:val="22"/>
              </w:rPr>
              <w:t>1593.1</w:t>
            </w:r>
          </w:p>
        </w:tc>
        <w:tc>
          <w:tcPr>
            <w:tcW w:w="1426" w:type="dxa"/>
            <w:tcBorders>
              <w:top w:val="nil"/>
              <w:left w:val="nil"/>
              <w:bottom w:val="single" w:color="auto" w:sz="4" w:space="0"/>
              <w:right w:val="single" w:color="auto" w:sz="4" w:space="0"/>
            </w:tcBorders>
            <w:shd w:val="clear" w:color="auto" w:fill="auto"/>
            <w:noWrap/>
            <w:vAlign w:val="center"/>
          </w:tcPr>
          <w:p w14:paraId="7A9805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2" w:type="dxa"/>
            <w:tcBorders>
              <w:top w:val="nil"/>
              <w:left w:val="nil"/>
              <w:bottom w:val="single" w:color="auto" w:sz="4" w:space="0"/>
              <w:right w:val="single" w:color="auto" w:sz="4" w:space="0"/>
            </w:tcBorders>
            <w:shd w:val="clear" w:color="auto" w:fill="auto"/>
            <w:noWrap/>
            <w:vAlign w:val="center"/>
          </w:tcPr>
          <w:p w14:paraId="282BBFD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05B6D7F">
        <w:tblPrEx>
          <w:tblCellMar>
            <w:top w:w="0" w:type="dxa"/>
            <w:left w:w="108" w:type="dxa"/>
            <w:bottom w:w="0" w:type="dxa"/>
            <w:right w:w="108" w:type="dxa"/>
          </w:tblCellMar>
        </w:tblPrEx>
        <w:trPr>
          <w:trHeight w:val="402" w:hRule="atLeast"/>
          <w:jc w:val="center"/>
        </w:trPr>
        <w:tc>
          <w:tcPr>
            <w:tcW w:w="3352" w:type="dxa"/>
            <w:tcBorders>
              <w:top w:val="nil"/>
              <w:left w:val="single" w:color="auto" w:sz="4" w:space="0"/>
              <w:bottom w:val="single" w:color="auto" w:sz="4" w:space="0"/>
              <w:right w:val="single" w:color="auto" w:sz="4" w:space="0"/>
            </w:tcBorders>
            <w:shd w:val="clear" w:color="auto" w:fill="auto"/>
            <w:noWrap/>
            <w:vAlign w:val="center"/>
          </w:tcPr>
          <w:p w14:paraId="409C7BE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3FB2B6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01" w:type="dxa"/>
            <w:tcBorders>
              <w:top w:val="nil"/>
              <w:left w:val="nil"/>
              <w:bottom w:val="single" w:color="auto" w:sz="4" w:space="0"/>
              <w:right w:val="single" w:color="auto" w:sz="4" w:space="0"/>
            </w:tcBorders>
            <w:shd w:val="clear" w:color="auto" w:fill="auto"/>
            <w:noWrap/>
            <w:vAlign w:val="center"/>
          </w:tcPr>
          <w:p w14:paraId="17F9FEE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0431C7B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noWrap/>
            <w:vAlign w:val="center"/>
          </w:tcPr>
          <w:p w14:paraId="693F38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997" w:type="dxa"/>
            <w:tcBorders>
              <w:top w:val="nil"/>
              <w:left w:val="nil"/>
              <w:bottom w:val="single" w:color="auto" w:sz="4" w:space="0"/>
              <w:right w:val="single" w:color="auto" w:sz="4" w:space="0"/>
            </w:tcBorders>
            <w:shd w:val="clear" w:color="auto" w:fill="auto"/>
            <w:noWrap/>
            <w:vAlign w:val="center"/>
          </w:tcPr>
          <w:p w14:paraId="4EE990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0" w:type="dxa"/>
            <w:tcBorders>
              <w:top w:val="nil"/>
              <w:left w:val="nil"/>
              <w:bottom w:val="single" w:color="auto" w:sz="4" w:space="0"/>
              <w:right w:val="single" w:color="auto" w:sz="4" w:space="0"/>
            </w:tcBorders>
            <w:shd w:val="clear" w:color="auto" w:fill="auto"/>
            <w:noWrap/>
            <w:vAlign w:val="center"/>
          </w:tcPr>
          <w:p w14:paraId="1359DE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6" w:type="dxa"/>
            <w:tcBorders>
              <w:top w:val="nil"/>
              <w:left w:val="nil"/>
              <w:bottom w:val="single" w:color="auto" w:sz="4" w:space="0"/>
              <w:right w:val="single" w:color="auto" w:sz="4" w:space="0"/>
            </w:tcBorders>
            <w:shd w:val="clear" w:color="auto" w:fill="auto"/>
            <w:noWrap/>
            <w:vAlign w:val="center"/>
          </w:tcPr>
          <w:p w14:paraId="28C710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2" w:type="dxa"/>
            <w:tcBorders>
              <w:top w:val="nil"/>
              <w:left w:val="nil"/>
              <w:bottom w:val="single" w:color="auto" w:sz="4" w:space="0"/>
              <w:right w:val="single" w:color="auto" w:sz="4" w:space="0"/>
            </w:tcBorders>
            <w:shd w:val="clear" w:color="auto" w:fill="auto"/>
            <w:noWrap/>
            <w:vAlign w:val="center"/>
          </w:tcPr>
          <w:p w14:paraId="355293C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C5854D">
        <w:tblPrEx>
          <w:tblCellMar>
            <w:top w:w="0" w:type="dxa"/>
            <w:left w:w="108" w:type="dxa"/>
            <w:bottom w:w="0" w:type="dxa"/>
            <w:right w:w="108" w:type="dxa"/>
          </w:tblCellMar>
        </w:tblPrEx>
        <w:trPr>
          <w:trHeight w:val="402" w:hRule="atLeast"/>
          <w:jc w:val="center"/>
        </w:trPr>
        <w:tc>
          <w:tcPr>
            <w:tcW w:w="3352" w:type="dxa"/>
            <w:tcBorders>
              <w:top w:val="nil"/>
              <w:left w:val="single" w:color="auto" w:sz="4" w:space="0"/>
              <w:bottom w:val="single" w:color="auto" w:sz="4" w:space="0"/>
              <w:right w:val="single" w:color="auto" w:sz="4" w:space="0"/>
            </w:tcBorders>
            <w:shd w:val="clear" w:color="auto" w:fill="auto"/>
            <w:noWrap/>
            <w:vAlign w:val="center"/>
          </w:tcPr>
          <w:p w14:paraId="1F121A4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57B812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001" w:type="dxa"/>
            <w:tcBorders>
              <w:top w:val="nil"/>
              <w:left w:val="nil"/>
              <w:bottom w:val="single" w:color="auto" w:sz="4" w:space="0"/>
              <w:right w:val="single" w:color="auto" w:sz="4" w:space="0"/>
            </w:tcBorders>
            <w:shd w:val="clear" w:color="auto" w:fill="auto"/>
            <w:noWrap/>
            <w:vAlign w:val="center"/>
          </w:tcPr>
          <w:p w14:paraId="06FF33E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379B6D2B">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616" w:type="dxa"/>
            <w:tcBorders>
              <w:top w:val="nil"/>
              <w:left w:val="nil"/>
              <w:bottom w:val="single" w:color="auto" w:sz="4" w:space="0"/>
              <w:right w:val="single" w:color="auto" w:sz="4" w:space="0"/>
            </w:tcBorders>
            <w:shd w:val="clear" w:color="auto" w:fill="auto"/>
            <w:noWrap/>
            <w:vAlign w:val="center"/>
          </w:tcPr>
          <w:p w14:paraId="19D3B4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997" w:type="dxa"/>
            <w:tcBorders>
              <w:top w:val="nil"/>
              <w:left w:val="nil"/>
              <w:bottom w:val="single" w:color="auto" w:sz="4" w:space="0"/>
              <w:right w:val="single" w:color="auto" w:sz="4" w:space="0"/>
            </w:tcBorders>
            <w:shd w:val="clear" w:color="auto" w:fill="auto"/>
            <w:noWrap/>
            <w:vAlign w:val="center"/>
          </w:tcPr>
          <w:p w14:paraId="7199FD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0" w:type="dxa"/>
            <w:tcBorders>
              <w:top w:val="nil"/>
              <w:left w:val="nil"/>
              <w:bottom w:val="single" w:color="auto" w:sz="4" w:space="0"/>
              <w:right w:val="single" w:color="auto" w:sz="4" w:space="0"/>
            </w:tcBorders>
            <w:shd w:val="clear" w:color="auto" w:fill="auto"/>
            <w:noWrap/>
            <w:vAlign w:val="center"/>
          </w:tcPr>
          <w:p w14:paraId="697AA2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6" w:type="dxa"/>
            <w:tcBorders>
              <w:top w:val="nil"/>
              <w:left w:val="nil"/>
              <w:bottom w:val="single" w:color="auto" w:sz="4" w:space="0"/>
              <w:right w:val="single" w:color="auto" w:sz="4" w:space="0"/>
            </w:tcBorders>
            <w:shd w:val="clear" w:color="auto" w:fill="auto"/>
            <w:noWrap/>
            <w:vAlign w:val="center"/>
          </w:tcPr>
          <w:p w14:paraId="42BDFB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2" w:type="dxa"/>
            <w:tcBorders>
              <w:top w:val="nil"/>
              <w:left w:val="nil"/>
              <w:bottom w:val="single" w:color="auto" w:sz="4" w:space="0"/>
              <w:right w:val="single" w:color="auto" w:sz="4" w:space="0"/>
            </w:tcBorders>
            <w:shd w:val="clear" w:color="auto" w:fill="auto"/>
            <w:noWrap/>
            <w:vAlign w:val="center"/>
          </w:tcPr>
          <w:p w14:paraId="748BF8E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D18A0B">
        <w:tblPrEx>
          <w:tblCellMar>
            <w:top w:w="0" w:type="dxa"/>
            <w:left w:w="108" w:type="dxa"/>
            <w:bottom w:w="0" w:type="dxa"/>
            <w:right w:w="108" w:type="dxa"/>
          </w:tblCellMar>
        </w:tblPrEx>
        <w:trPr>
          <w:trHeight w:val="402" w:hRule="atLeast"/>
          <w:jc w:val="center"/>
        </w:trPr>
        <w:tc>
          <w:tcPr>
            <w:tcW w:w="3352" w:type="dxa"/>
            <w:tcBorders>
              <w:top w:val="nil"/>
              <w:left w:val="single" w:color="auto" w:sz="4" w:space="0"/>
              <w:bottom w:val="single" w:color="auto" w:sz="4" w:space="0"/>
              <w:right w:val="single" w:color="auto" w:sz="4" w:space="0"/>
            </w:tcBorders>
            <w:shd w:val="clear" w:color="auto" w:fill="auto"/>
            <w:noWrap/>
            <w:vAlign w:val="center"/>
          </w:tcPr>
          <w:p w14:paraId="16CAE2A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130410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001" w:type="dxa"/>
            <w:tcBorders>
              <w:top w:val="nil"/>
              <w:left w:val="nil"/>
              <w:bottom w:val="single" w:color="auto" w:sz="4" w:space="0"/>
              <w:right w:val="single" w:color="auto" w:sz="4" w:space="0"/>
            </w:tcBorders>
            <w:shd w:val="clear" w:color="auto" w:fill="auto"/>
            <w:noWrap/>
            <w:vAlign w:val="center"/>
          </w:tcPr>
          <w:p w14:paraId="3F3A043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3B57BAE8">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3DA0A0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997" w:type="dxa"/>
            <w:tcBorders>
              <w:top w:val="nil"/>
              <w:left w:val="nil"/>
              <w:bottom w:val="single" w:color="auto" w:sz="4" w:space="0"/>
              <w:right w:val="single" w:color="auto" w:sz="4" w:space="0"/>
            </w:tcBorders>
            <w:shd w:val="clear" w:color="auto" w:fill="auto"/>
            <w:noWrap/>
            <w:vAlign w:val="center"/>
          </w:tcPr>
          <w:p w14:paraId="490AEC8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25.00</w:t>
            </w:r>
            <w:r>
              <w:rPr>
                <w:rFonts w:ascii="Times New Roman" w:hAnsi="Times New Roman" w:eastAsia="仿宋_GB2312" w:cs="Times New Roman"/>
                <w:kern w:val="0"/>
                <w:sz w:val="22"/>
              </w:rPr>
              <w:t>　</w:t>
            </w:r>
          </w:p>
        </w:tc>
        <w:tc>
          <w:tcPr>
            <w:tcW w:w="1370" w:type="dxa"/>
            <w:tcBorders>
              <w:top w:val="nil"/>
              <w:left w:val="nil"/>
              <w:bottom w:val="single" w:color="auto" w:sz="4" w:space="0"/>
              <w:right w:val="single" w:color="auto" w:sz="4" w:space="0"/>
            </w:tcBorders>
            <w:shd w:val="clear" w:color="auto" w:fill="auto"/>
            <w:noWrap/>
            <w:vAlign w:val="center"/>
          </w:tcPr>
          <w:p w14:paraId="5B233F9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25.00</w:t>
            </w:r>
          </w:p>
        </w:tc>
        <w:tc>
          <w:tcPr>
            <w:tcW w:w="1426" w:type="dxa"/>
            <w:tcBorders>
              <w:top w:val="nil"/>
              <w:left w:val="nil"/>
              <w:bottom w:val="single" w:color="auto" w:sz="4" w:space="0"/>
              <w:right w:val="single" w:color="auto" w:sz="4" w:space="0"/>
            </w:tcBorders>
            <w:shd w:val="clear" w:color="auto" w:fill="auto"/>
            <w:noWrap/>
            <w:vAlign w:val="center"/>
          </w:tcPr>
          <w:p w14:paraId="04C597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2" w:type="dxa"/>
            <w:tcBorders>
              <w:top w:val="nil"/>
              <w:left w:val="nil"/>
              <w:bottom w:val="single" w:color="auto" w:sz="4" w:space="0"/>
              <w:right w:val="single" w:color="auto" w:sz="4" w:space="0"/>
            </w:tcBorders>
            <w:shd w:val="clear" w:color="auto" w:fill="auto"/>
            <w:noWrap/>
            <w:vAlign w:val="center"/>
          </w:tcPr>
          <w:p w14:paraId="7C708D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3B45D91">
        <w:tblPrEx>
          <w:tblCellMar>
            <w:top w:w="0" w:type="dxa"/>
            <w:left w:w="108" w:type="dxa"/>
            <w:bottom w:w="0" w:type="dxa"/>
            <w:right w:w="108" w:type="dxa"/>
          </w:tblCellMar>
        </w:tblPrEx>
        <w:trPr>
          <w:trHeight w:val="402" w:hRule="atLeast"/>
          <w:jc w:val="center"/>
        </w:trPr>
        <w:tc>
          <w:tcPr>
            <w:tcW w:w="3352" w:type="dxa"/>
            <w:tcBorders>
              <w:top w:val="nil"/>
              <w:left w:val="single" w:color="auto" w:sz="4" w:space="0"/>
              <w:bottom w:val="single" w:color="auto" w:sz="4" w:space="0"/>
              <w:right w:val="single" w:color="auto" w:sz="4" w:space="0"/>
            </w:tcBorders>
            <w:shd w:val="clear" w:color="auto" w:fill="auto"/>
            <w:noWrap/>
            <w:vAlign w:val="center"/>
          </w:tcPr>
          <w:p w14:paraId="31375AC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00" w:type="dxa"/>
            <w:tcBorders>
              <w:top w:val="nil"/>
              <w:left w:val="nil"/>
              <w:bottom w:val="single" w:color="auto" w:sz="4" w:space="0"/>
              <w:right w:val="single" w:color="auto" w:sz="4" w:space="0"/>
            </w:tcBorders>
            <w:shd w:val="clear" w:color="auto" w:fill="auto"/>
            <w:noWrap/>
            <w:vAlign w:val="center"/>
          </w:tcPr>
          <w:p w14:paraId="369B23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001" w:type="dxa"/>
            <w:tcBorders>
              <w:top w:val="nil"/>
              <w:left w:val="nil"/>
              <w:bottom w:val="single" w:color="auto" w:sz="4" w:space="0"/>
              <w:right w:val="single" w:color="auto" w:sz="4" w:space="0"/>
            </w:tcBorders>
            <w:shd w:val="clear" w:color="auto" w:fill="auto"/>
            <w:noWrap/>
            <w:vAlign w:val="center"/>
          </w:tcPr>
          <w:p w14:paraId="1DE3985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1618.1</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6B725FA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14:paraId="1C41A6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997" w:type="dxa"/>
            <w:tcBorders>
              <w:top w:val="nil"/>
              <w:left w:val="nil"/>
              <w:bottom w:val="single" w:color="auto" w:sz="4" w:space="0"/>
              <w:right w:val="single" w:color="auto" w:sz="4" w:space="0"/>
            </w:tcBorders>
            <w:shd w:val="clear" w:color="auto" w:fill="auto"/>
            <w:noWrap/>
            <w:vAlign w:val="center"/>
          </w:tcPr>
          <w:p w14:paraId="7F690DE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1618.1</w:t>
            </w:r>
            <w:r>
              <w:rPr>
                <w:rFonts w:ascii="Times New Roman" w:hAnsi="Times New Roman" w:eastAsia="仿宋_GB2312" w:cs="Times New Roman"/>
                <w:kern w:val="0"/>
                <w:sz w:val="22"/>
              </w:rPr>
              <w:t>　</w:t>
            </w:r>
          </w:p>
        </w:tc>
        <w:tc>
          <w:tcPr>
            <w:tcW w:w="1370" w:type="dxa"/>
            <w:tcBorders>
              <w:top w:val="nil"/>
              <w:left w:val="nil"/>
              <w:bottom w:val="single" w:color="auto" w:sz="4" w:space="0"/>
              <w:right w:val="single" w:color="auto" w:sz="4" w:space="0"/>
            </w:tcBorders>
            <w:shd w:val="clear" w:color="auto" w:fill="auto"/>
            <w:noWrap/>
            <w:vAlign w:val="center"/>
          </w:tcPr>
          <w:p w14:paraId="5513A9E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1618.1</w:t>
            </w:r>
          </w:p>
        </w:tc>
        <w:tc>
          <w:tcPr>
            <w:tcW w:w="1426" w:type="dxa"/>
            <w:tcBorders>
              <w:top w:val="nil"/>
              <w:left w:val="nil"/>
              <w:bottom w:val="single" w:color="auto" w:sz="4" w:space="0"/>
              <w:right w:val="single" w:color="auto" w:sz="4" w:space="0"/>
            </w:tcBorders>
            <w:shd w:val="clear" w:color="auto" w:fill="auto"/>
            <w:noWrap/>
            <w:vAlign w:val="center"/>
          </w:tcPr>
          <w:p w14:paraId="19B7C0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2" w:type="dxa"/>
            <w:tcBorders>
              <w:top w:val="nil"/>
              <w:left w:val="nil"/>
              <w:bottom w:val="single" w:color="auto" w:sz="4" w:space="0"/>
              <w:right w:val="single" w:color="auto" w:sz="4" w:space="0"/>
            </w:tcBorders>
            <w:shd w:val="clear" w:color="auto" w:fill="auto"/>
            <w:noWrap/>
            <w:vAlign w:val="center"/>
          </w:tcPr>
          <w:p w14:paraId="41D324F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3CF034D4">
        <w:tblPrEx>
          <w:tblCellMar>
            <w:top w:w="0" w:type="dxa"/>
            <w:left w:w="108" w:type="dxa"/>
            <w:bottom w:w="0" w:type="dxa"/>
            <w:right w:w="108" w:type="dxa"/>
          </w:tblCellMar>
        </w:tblPrEx>
        <w:trPr>
          <w:trHeight w:val="402" w:hRule="atLeast"/>
          <w:jc w:val="center"/>
        </w:trPr>
        <w:tc>
          <w:tcPr>
            <w:tcW w:w="3352" w:type="dxa"/>
            <w:tcBorders>
              <w:top w:val="nil"/>
              <w:left w:val="single" w:color="auto" w:sz="4" w:space="0"/>
              <w:bottom w:val="single" w:color="auto" w:sz="4" w:space="0"/>
              <w:right w:val="single" w:color="auto" w:sz="4" w:space="0"/>
            </w:tcBorders>
            <w:shd w:val="clear" w:color="auto" w:fill="auto"/>
            <w:noWrap/>
            <w:vAlign w:val="center"/>
          </w:tcPr>
          <w:p w14:paraId="29BCAE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00" w:type="dxa"/>
            <w:tcBorders>
              <w:top w:val="nil"/>
              <w:left w:val="nil"/>
              <w:bottom w:val="single" w:color="auto" w:sz="4" w:space="0"/>
              <w:right w:val="single" w:color="auto" w:sz="4" w:space="0"/>
            </w:tcBorders>
            <w:shd w:val="clear" w:color="auto" w:fill="auto"/>
            <w:noWrap/>
            <w:vAlign w:val="center"/>
          </w:tcPr>
          <w:p w14:paraId="3D699C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001" w:type="dxa"/>
            <w:tcBorders>
              <w:top w:val="nil"/>
              <w:left w:val="nil"/>
              <w:bottom w:val="single" w:color="auto" w:sz="4" w:space="0"/>
              <w:right w:val="single" w:color="auto" w:sz="4" w:space="0"/>
            </w:tcBorders>
            <w:shd w:val="clear" w:color="auto" w:fill="auto"/>
            <w:noWrap/>
            <w:vAlign w:val="center"/>
          </w:tcPr>
          <w:p w14:paraId="3127D9D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287929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01DC35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997" w:type="dxa"/>
            <w:tcBorders>
              <w:top w:val="nil"/>
              <w:left w:val="nil"/>
              <w:bottom w:val="single" w:color="auto" w:sz="4" w:space="0"/>
              <w:right w:val="single" w:color="auto" w:sz="4" w:space="0"/>
            </w:tcBorders>
            <w:shd w:val="clear" w:color="auto" w:fill="auto"/>
            <w:noWrap/>
            <w:vAlign w:val="center"/>
          </w:tcPr>
          <w:p w14:paraId="151D49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0" w:type="dxa"/>
            <w:tcBorders>
              <w:top w:val="nil"/>
              <w:left w:val="nil"/>
              <w:bottom w:val="single" w:color="auto" w:sz="4" w:space="0"/>
              <w:right w:val="single" w:color="auto" w:sz="4" w:space="0"/>
            </w:tcBorders>
            <w:shd w:val="clear" w:color="auto" w:fill="auto"/>
            <w:noWrap/>
            <w:vAlign w:val="center"/>
          </w:tcPr>
          <w:p w14:paraId="1A02E9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6" w:type="dxa"/>
            <w:tcBorders>
              <w:top w:val="nil"/>
              <w:left w:val="nil"/>
              <w:bottom w:val="single" w:color="auto" w:sz="4" w:space="0"/>
              <w:right w:val="single" w:color="auto" w:sz="4" w:space="0"/>
            </w:tcBorders>
            <w:shd w:val="clear" w:color="auto" w:fill="auto"/>
            <w:noWrap/>
            <w:vAlign w:val="center"/>
          </w:tcPr>
          <w:p w14:paraId="45C50B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2" w:type="dxa"/>
            <w:tcBorders>
              <w:top w:val="nil"/>
              <w:left w:val="nil"/>
              <w:bottom w:val="single" w:color="auto" w:sz="4" w:space="0"/>
              <w:right w:val="single" w:color="auto" w:sz="4" w:space="0"/>
            </w:tcBorders>
            <w:shd w:val="clear" w:color="auto" w:fill="auto"/>
            <w:noWrap/>
            <w:vAlign w:val="center"/>
          </w:tcPr>
          <w:p w14:paraId="0CD3283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F8C6B0">
        <w:tblPrEx>
          <w:tblCellMar>
            <w:top w:w="0" w:type="dxa"/>
            <w:left w:w="108" w:type="dxa"/>
            <w:bottom w:w="0" w:type="dxa"/>
            <w:right w:w="108" w:type="dxa"/>
          </w:tblCellMar>
        </w:tblPrEx>
        <w:trPr>
          <w:trHeight w:val="402" w:hRule="atLeast"/>
          <w:jc w:val="center"/>
        </w:trPr>
        <w:tc>
          <w:tcPr>
            <w:tcW w:w="3352" w:type="dxa"/>
            <w:tcBorders>
              <w:top w:val="nil"/>
              <w:left w:val="single" w:color="auto" w:sz="4" w:space="0"/>
              <w:bottom w:val="single" w:color="auto" w:sz="4" w:space="0"/>
              <w:right w:val="single" w:color="auto" w:sz="4" w:space="0"/>
            </w:tcBorders>
            <w:shd w:val="clear" w:color="auto" w:fill="auto"/>
            <w:noWrap/>
            <w:vAlign w:val="center"/>
          </w:tcPr>
          <w:p w14:paraId="0FE7F3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00" w:type="dxa"/>
            <w:tcBorders>
              <w:top w:val="nil"/>
              <w:left w:val="nil"/>
              <w:bottom w:val="single" w:color="auto" w:sz="4" w:space="0"/>
              <w:right w:val="single" w:color="auto" w:sz="4" w:space="0"/>
            </w:tcBorders>
            <w:shd w:val="clear" w:color="auto" w:fill="auto"/>
            <w:noWrap/>
            <w:vAlign w:val="center"/>
          </w:tcPr>
          <w:p w14:paraId="644269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001" w:type="dxa"/>
            <w:tcBorders>
              <w:top w:val="nil"/>
              <w:left w:val="nil"/>
              <w:bottom w:val="single" w:color="auto" w:sz="4" w:space="0"/>
              <w:right w:val="single" w:color="auto" w:sz="4" w:space="0"/>
            </w:tcBorders>
            <w:shd w:val="clear" w:color="auto" w:fill="auto"/>
            <w:noWrap/>
            <w:vAlign w:val="center"/>
          </w:tcPr>
          <w:p w14:paraId="79D41AC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5A4F28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6C2E9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997" w:type="dxa"/>
            <w:tcBorders>
              <w:top w:val="nil"/>
              <w:left w:val="nil"/>
              <w:bottom w:val="single" w:color="auto" w:sz="4" w:space="0"/>
              <w:right w:val="single" w:color="auto" w:sz="4" w:space="0"/>
            </w:tcBorders>
            <w:shd w:val="clear" w:color="auto" w:fill="auto"/>
            <w:noWrap/>
            <w:vAlign w:val="center"/>
          </w:tcPr>
          <w:p w14:paraId="76882A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0" w:type="dxa"/>
            <w:tcBorders>
              <w:top w:val="nil"/>
              <w:left w:val="nil"/>
              <w:bottom w:val="single" w:color="auto" w:sz="4" w:space="0"/>
              <w:right w:val="single" w:color="auto" w:sz="4" w:space="0"/>
            </w:tcBorders>
            <w:shd w:val="clear" w:color="auto" w:fill="auto"/>
            <w:noWrap/>
            <w:vAlign w:val="center"/>
          </w:tcPr>
          <w:p w14:paraId="11BCC4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6" w:type="dxa"/>
            <w:tcBorders>
              <w:top w:val="nil"/>
              <w:left w:val="nil"/>
              <w:bottom w:val="single" w:color="auto" w:sz="4" w:space="0"/>
              <w:right w:val="single" w:color="auto" w:sz="4" w:space="0"/>
            </w:tcBorders>
            <w:shd w:val="clear" w:color="auto" w:fill="auto"/>
            <w:noWrap/>
            <w:vAlign w:val="center"/>
          </w:tcPr>
          <w:p w14:paraId="5EE7C0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2" w:type="dxa"/>
            <w:tcBorders>
              <w:top w:val="nil"/>
              <w:left w:val="nil"/>
              <w:bottom w:val="single" w:color="auto" w:sz="4" w:space="0"/>
              <w:right w:val="single" w:color="auto" w:sz="4" w:space="0"/>
            </w:tcBorders>
            <w:shd w:val="clear" w:color="auto" w:fill="auto"/>
            <w:noWrap/>
            <w:vAlign w:val="center"/>
          </w:tcPr>
          <w:p w14:paraId="56D167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2EEF5A">
        <w:tblPrEx>
          <w:tblCellMar>
            <w:top w:w="0" w:type="dxa"/>
            <w:left w:w="108" w:type="dxa"/>
            <w:bottom w:w="0" w:type="dxa"/>
            <w:right w:w="108" w:type="dxa"/>
          </w:tblCellMar>
        </w:tblPrEx>
        <w:trPr>
          <w:trHeight w:val="402" w:hRule="atLeast"/>
          <w:jc w:val="center"/>
        </w:trPr>
        <w:tc>
          <w:tcPr>
            <w:tcW w:w="3352" w:type="dxa"/>
            <w:tcBorders>
              <w:top w:val="nil"/>
              <w:left w:val="single" w:color="auto" w:sz="4" w:space="0"/>
              <w:bottom w:val="single" w:color="auto" w:sz="4" w:space="0"/>
              <w:right w:val="single" w:color="auto" w:sz="4" w:space="0"/>
            </w:tcBorders>
            <w:shd w:val="clear" w:color="auto" w:fill="auto"/>
            <w:noWrap/>
            <w:vAlign w:val="center"/>
          </w:tcPr>
          <w:p w14:paraId="5F1815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00" w:type="dxa"/>
            <w:tcBorders>
              <w:top w:val="nil"/>
              <w:left w:val="nil"/>
              <w:bottom w:val="single" w:color="auto" w:sz="4" w:space="0"/>
              <w:right w:val="single" w:color="auto" w:sz="4" w:space="0"/>
            </w:tcBorders>
            <w:shd w:val="clear" w:color="auto" w:fill="auto"/>
            <w:noWrap/>
            <w:vAlign w:val="center"/>
          </w:tcPr>
          <w:p w14:paraId="5C33B7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001" w:type="dxa"/>
            <w:tcBorders>
              <w:top w:val="nil"/>
              <w:left w:val="nil"/>
              <w:bottom w:val="single" w:color="auto" w:sz="4" w:space="0"/>
              <w:right w:val="single" w:color="auto" w:sz="4" w:space="0"/>
            </w:tcBorders>
            <w:shd w:val="clear" w:color="auto" w:fill="auto"/>
            <w:noWrap/>
            <w:vAlign w:val="center"/>
          </w:tcPr>
          <w:p w14:paraId="4879AF8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0760DD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735CA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997" w:type="dxa"/>
            <w:tcBorders>
              <w:top w:val="nil"/>
              <w:left w:val="nil"/>
              <w:bottom w:val="single" w:color="auto" w:sz="4" w:space="0"/>
              <w:right w:val="single" w:color="auto" w:sz="4" w:space="0"/>
            </w:tcBorders>
            <w:shd w:val="clear" w:color="auto" w:fill="auto"/>
            <w:noWrap/>
            <w:vAlign w:val="center"/>
          </w:tcPr>
          <w:p w14:paraId="34BD64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0" w:type="dxa"/>
            <w:tcBorders>
              <w:top w:val="nil"/>
              <w:left w:val="nil"/>
              <w:bottom w:val="single" w:color="auto" w:sz="4" w:space="0"/>
              <w:right w:val="single" w:color="auto" w:sz="4" w:space="0"/>
            </w:tcBorders>
            <w:shd w:val="clear" w:color="auto" w:fill="auto"/>
            <w:noWrap/>
            <w:vAlign w:val="center"/>
          </w:tcPr>
          <w:p w14:paraId="40F596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6" w:type="dxa"/>
            <w:tcBorders>
              <w:top w:val="nil"/>
              <w:left w:val="nil"/>
              <w:bottom w:val="single" w:color="auto" w:sz="4" w:space="0"/>
              <w:right w:val="single" w:color="auto" w:sz="4" w:space="0"/>
            </w:tcBorders>
            <w:shd w:val="clear" w:color="auto" w:fill="auto"/>
            <w:noWrap/>
            <w:vAlign w:val="center"/>
          </w:tcPr>
          <w:p w14:paraId="724A85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2" w:type="dxa"/>
            <w:tcBorders>
              <w:top w:val="nil"/>
              <w:left w:val="nil"/>
              <w:bottom w:val="single" w:color="auto" w:sz="4" w:space="0"/>
              <w:right w:val="single" w:color="auto" w:sz="4" w:space="0"/>
            </w:tcBorders>
            <w:shd w:val="clear" w:color="auto" w:fill="auto"/>
            <w:noWrap/>
            <w:vAlign w:val="center"/>
          </w:tcPr>
          <w:p w14:paraId="74CABA5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094FC4D">
        <w:tblPrEx>
          <w:tblCellMar>
            <w:top w:w="0" w:type="dxa"/>
            <w:left w:w="108" w:type="dxa"/>
            <w:bottom w:w="0" w:type="dxa"/>
            <w:right w:w="108" w:type="dxa"/>
          </w:tblCellMar>
        </w:tblPrEx>
        <w:trPr>
          <w:trHeight w:val="402" w:hRule="atLeast"/>
          <w:jc w:val="center"/>
        </w:trPr>
        <w:tc>
          <w:tcPr>
            <w:tcW w:w="3352" w:type="dxa"/>
            <w:tcBorders>
              <w:top w:val="nil"/>
              <w:left w:val="single" w:color="auto" w:sz="4" w:space="0"/>
              <w:bottom w:val="single" w:color="auto" w:sz="4" w:space="0"/>
              <w:right w:val="single" w:color="auto" w:sz="4" w:space="0"/>
            </w:tcBorders>
            <w:shd w:val="clear" w:color="auto" w:fill="auto"/>
            <w:noWrap/>
            <w:vAlign w:val="center"/>
          </w:tcPr>
          <w:p w14:paraId="106C5D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00" w:type="dxa"/>
            <w:tcBorders>
              <w:top w:val="nil"/>
              <w:left w:val="nil"/>
              <w:bottom w:val="single" w:color="auto" w:sz="4" w:space="0"/>
              <w:right w:val="single" w:color="auto" w:sz="4" w:space="0"/>
            </w:tcBorders>
            <w:shd w:val="clear" w:color="auto" w:fill="auto"/>
            <w:noWrap/>
            <w:vAlign w:val="center"/>
          </w:tcPr>
          <w:p w14:paraId="443E65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001" w:type="dxa"/>
            <w:tcBorders>
              <w:top w:val="nil"/>
              <w:left w:val="nil"/>
              <w:bottom w:val="single" w:color="auto" w:sz="4" w:space="0"/>
              <w:right w:val="single" w:color="auto" w:sz="4" w:space="0"/>
            </w:tcBorders>
            <w:shd w:val="clear" w:color="auto" w:fill="auto"/>
            <w:noWrap/>
            <w:vAlign w:val="center"/>
          </w:tcPr>
          <w:p w14:paraId="5E4E6C9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287F225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7DF937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997" w:type="dxa"/>
            <w:tcBorders>
              <w:top w:val="nil"/>
              <w:left w:val="nil"/>
              <w:bottom w:val="single" w:color="auto" w:sz="4" w:space="0"/>
              <w:right w:val="single" w:color="auto" w:sz="4" w:space="0"/>
            </w:tcBorders>
            <w:shd w:val="clear" w:color="auto" w:fill="auto"/>
            <w:noWrap/>
            <w:vAlign w:val="center"/>
          </w:tcPr>
          <w:p w14:paraId="696983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0" w:type="dxa"/>
            <w:tcBorders>
              <w:top w:val="nil"/>
              <w:left w:val="nil"/>
              <w:bottom w:val="single" w:color="auto" w:sz="4" w:space="0"/>
              <w:right w:val="single" w:color="auto" w:sz="4" w:space="0"/>
            </w:tcBorders>
            <w:shd w:val="clear" w:color="auto" w:fill="auto"/>
            <w:noWrap/>
            <w:vAlign w:val="center"/>
          </w:tcPr>
          <w:p w14:paraId="734ACE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6" w:type="dxa"/>
            <w:tcBorders>
              <w:top w:val="nil"/>
              <w:left w:val="nil"/>
              <w:bottom w:val="single" w:color="auto" w:sz="4" w:space="0"/>
              <w:right w:val="single" w:color="auto" w:sz="4" w:space="0"/>
            </w:tcBorders>
            <w:shd w:val="clear" w:color="auto" w:fill="auto"/>
            <w:noWrap/>
            <w:vAlign w:val="center"/>
          </w:tcPr>
          <w:p w14:paraId="706D9A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2" w:type="dxa"/>
            <w:tcBorders>
              <w:top w:val="nil"/>
              <w:left w:val="nil"/>
              <w:bottom w:val="single" w:color="auto" w:sz="4" w:space="0"/>
              <w:right w:val="single" w:color="auto" w:sz="4" w:space="0"/>
            </w:tcBorders>
            <w:shd w:val="clear" w:color="auto" w:fill="auto"/>
            <w:noWrap/>
            <w:vAlign w:val="center"/>
          </w:tcPr>
          <w:p w14:paraId="3CB86F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28C4B6C">
        <w:tblPrEx>
          <w:tblCellMar>
            <w:top w:w="0" w:type="dxa"/>
            <w:left w:w="108" w:type="dxa"/>
            <w:bottom w:w="0" w:type="dxa"/>
            <w:right w:w="108" w:type="dxa"/>
          </w:tblCellMar>
        </w:tblPrEx>
        <w:trPr>
          <w:trHeight w:val="402" w:hRule="atLeast"/>
          <w:jc w:val="center"/>
        </w:trPr>
        <w:tc>
          <w:tcPr>
            <w:tcW w:w="3352" w:type="dxa"/>
            <w:tcBorders>
              <w:top w:val="nil"/>
              <w:left w:val="single" w:color="auto" w:sz="4" w:space="0"/>
              <w:bottom w:val="single" w:color="auto" w:sz="4" w:space="0"/>
              <w:right w:val="single" w:color="auto" w:sz="4" w:space="0"/>
            </w:tcBorders>
            <w:shd w:val="clear" w:color="000000" w:fill="FFFFFF"/>
            <w:noWrap/>
            <w:vAlign w:val="center"/>
          </w:tcPr>
          <w:p w14:paraId="7C1A429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00" w:type="dxa"/>
            <w:tcBorders>
              <w:top w:val="nil"/>
              <w:left w:val="nil"/>
              <w:bottom w:val="single" w:color="auto" w:sz="4" w:space="0"/>
              <w:right w:val="single" w:color="auto" w:sz="4" w:space="0"/>
            </w:tcBorders>
            <w:shd w:val="clear" w:color="000000" w:fill="FFFFFF"/>
            <w:noWrap/>
            <w:vAlign w:val="center"/>
          </w:tcPr>
          <w:p w14:paraId="30CBC1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001" w:type="dxa"/>
            <w:tcBorders>
              <w:top w:val="nil"/>
              <w:left w:val="nil"/>
              <w:bottom w:val="single" w:color="auto" w:sz="4" w:space="0"/>
              <w:right w:val="single" w:color="auto" w:sz="4" w:space="0"/>
            </w:tcBorders>
            <w:shd w:val="clear" w:color="auto" w:fill="auto"/>
            <w:noWrap/>
            <w:vAlign w:val="center"/>
          </w:tcPr>
          <w:p w14:paraId="7EFE4E8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1618.1</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000000" w:fill="FFFFFF"/>
            <w:noWrap/>
            <w:vAlign w:val="center"/>
          </w:tcPr>
          <w:p w14:paraId="54F07EF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3905FF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997" w:type="dxa"/>
            <w:tcBorders>
              <w:top w:val="nil"/>
              <w:left w:val="nil"/>
              <w:bottom w:val="single" w:color="auto" w:sz="4" w:space="0"/>
              <w:right w:val="single" w:color="auto" w:sz="4" w:space="0"/>
            </w:tcBorders>
            <w:shd w:val="clear" w:color="000000" w:fill="FFFFFF"/>
            <w:noWrap/>
            <w:vAlign w:val="center"/>
          </w:tcPr>
          <w:p w14:paraId="0A583C3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1618.1</w:t>
            </w:r>
            <w:r>
              <w:rPr>
                <w:rFonts w:ascii="Times New Roman" w:hAnsi="Times New Roman" w:eastAsia="仿宋_GB2312" w:cs="Times New Roman"/>
                <w:kern w:val="0"/>
                <w:sz w:val="22"/>
              </w:rPr>
              <w:t>　</w:t>
            </w:r>
          </w:p>
        </w:tc>
        <w:tc>
          <w:tcPr>
            <w:tcW w:w="1370" w:type="dxa"/>
            <w:tcBorders>
              <w:top w:val="nil"/>
              <w:left w:val="nil"/>
              <w:bottom w:val="single" w:color="auto" w:sz="4" w:space="0"/>
              <w:right w:val="single" w:color="auto" w:sz="4" w:space="0"/>
            </w:tcBorders>
            <w:shd w:val="clear" w:color="000000" w:fill="FFFFFF"/>
            <w:noWrap/>
            <w:vAlign w:val="center"/>
          </w:tcPr>
          <w:p w14:paraId="2DCC0EE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1618.1</w:t>
            </w:r>
          </w:p>
        </w:tc>
        <w:tc>
          <w:tcPr>
            <w:tcW w:w="1426" w:type="dxa"/>
            <w:tcBorders>
              <w:top w:val="nil"/>
              <w:left w:val="nil"/>
              <w:bottom w:val="single" w:color="auto" w:sz="4" w:space="0"/>
              <w:right w:val="single" w:color="auto" w:sz="4" w:space="0"/>
            </w:tcBorders>
            <w:shd w:val="clear" w:color="auto" w:fill="auto"/>
            <w:noWrap/>
            <w:vAlign w:val="center"/>
          </w:tcPr>
          <w:p w14:paraId="5D72A1F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522" w:type="dxa"/>
            <w:tcBorders>
              <w:top w:val="nil"/>
              <w:left w:val="nil"/>
              <w:bottom w:val="single" w:color="auto" w:sz="4" w:space="0"/>
              <w:right w:val="single" w:color="auto" w:sz="4" w:space="0"/>
            </w:tcBorders>
            <w:shd w:val="clear" w:color="auto" w:fill="auto"/>
            <w:noWrap/>
            <w:vAlign w:val="center"/>
          </w:tcPr>
          <w:p w14:paraId="441AB24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132B67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6574B8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524D4293">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rPr>
        <w:t>蓝山县塔峰镇</w:t>
      </w:r>
      <w:r>
        <w:rPr>
          <w:rFonts w:hint="eastAsia" w:ascii="Times New Roman" w:hAnsi="Times New Roman" w:eastAsia="仿宋_GB2312" w:cs="Times New Roman"/>
          <w:color w:val="000000"/>
          <w:kern w:val="0"/>
          <w:szCs w:val="21"/>
          <w:lang w:eastAsia="zh-CN"/>
        </w:rPr>
        <w:t>第四完全小学</w:t>
      </w:r>
      <w:r>
        <w:rPr>
          <w:rFonts w:ascii="Times New Roman" w:hAnsi="Times New Roman" w:eastAsia="仿宋_GB2312" w:cs="Times New Roman"/>
          <w:color w:val="000000"/>
          <w:kern w:val="0"/>
          <w:szCs w:val="21"/>
        </w:rPr>
        <w:t xml:space="preserve">                                                                          公开05表</w:t>
      </w:r>
    </w:p>
    <w:p w14:paraId="34F1BAF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79" w:type="dxa"/>
        <w:jc w:val="center"/>
        <w:tblLayout w:type="autofit"/>
        <w:tblCellMar>
          <w:top w:w="0" w:type="dxa"/>
          <w:left w:w="108" w:type="dxa"/>
          <w:bottom w:w="0" w:type="dxa"/>
          <w:right w:w="108" w:type="dxa"/>
        </w:tblCellMar>
      </w:tblPr>
      <w:tblGrid>
        <w:gridCol w:w="1205"/>
        <w:gridCol w:w="3542"/>
        <w:gridCol w:w="3012"/>
        <w:gridCol w:w="3506"/>
        <w:gridCol w:w="3014"/>
      </w:tblGrid>
      <w:tr w14:paraId="0A49DDD2">
        <w:tblPrEx>
          <w:tblCellMar>
            <w:top w:w="0" w:type="dxa"/>
            <w:left w:w="108" w:type="dxa"/>
            <w:bottom w:w="0" w:type="dxa"/>
            <w:right w:w="108" w:type="dxa"/>
          </w:tblCellMar>
        </w:tblPrEx>
        <w:trPr>
          <w:trHeight w:val="519"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C7EDDF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532" w:type="dxa"/>
            <w:gridSpan w:val="3"/>
            <w:tcBorders>
              <w:top w:val="single" w:color="auto" w:sz="8" w:space="0"/>
              <w:left w:val="nil"/>
              <w:bottom w:val="single" w:color="auto" w:sz="4" w:space="0"/>
              <w:right w:val="single" w:color="000000" w:sz="8" w:space="0"/>
            </w:tcBorders>
            <w:shd w:val="clear" w:color="auto" w:fill="auto"/>
            <w:vAlign w:val="center"/>
          </w:tcPr>
          <w:p w14:paraId="4781993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AE06205">
        <w:tblPrEx>
          <w:tblCellMar>
            <w:top w:w="0" w:type="dxa"/>
            <w:left w:w="108" w:type="dxa"/>
            <w:bottom w:w="0" w:type="dxa"/>
            <w:right w:w="108" w:type="dxa"/>
          </w:tblCellMar>
        </w:tblPrEx>
        <w:trPr>
          <w:trHeight w:val="312" w:hRule="exact"/>
          <w:jc w:val="center"/>
        </w:trPr>
        <w:tc>
          <w:tcPr>
            <w:tcW w:w="1205"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5CA241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42" w:type="dxa"/>
            <w:vMerge w:val="restart"/>
            <w:tcBorders>
              <w:top w:val="nil"/>
              <w:left w:val="single" w:color="auto" w:sz="4" w:space="0"/>
              <w:bottom w:val="single" w:color="auto" w:sz="4" w:space="0"/>
              <w:right w:val="single" w:color="auto" w:sz="4" w:space="0"/>
            </w:tcBorders>
            <w:shd w:val="clear" w:color="auto" w:fill="auto"/>
            <w:vAlign w:val="center"/>
          </w:tcPr>
          <w:p w14:paraId="6429AF2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12" w:type="dxa"/>
            <w:vMerge w:val="restart"/>
            <w:tcBorders>
              <w:top w:val="nil"/>
              <w:left w:val="single" w:color="auto" w:sz="4" w:space="0"/>
              <w:bottom w:val="single" w:color="000000" w:sz="4" w:space="0"/>
              <w:right w:val="single" w:color="auto" w:sz="4" w:space="0"/>
            </w:tcBorders>
            <w:shd w:val="clear" w:color="auto" w:fill="auto"/>
            <w:vAlign w:val="center"/>
          </w:tcPr>
          <w:p w14:paraId="3C5A14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506" w:type="dxa"/>
            <w:vMerge w:val="restart"/>
            <w:tcBorders>
              <w:top w:val="nil"/>
              <w:left w:val="single" w:color="auto" w:sz="4" w:space="0"/>
              <w:bottom w:val="single" w:color="000000" w:sz="4" w:space="0"/>
              <w:right w:val="single" w:color="auto" w:sz="4" w:space="0"/>
            </w:tcBorders>
            <w:shd w:val="clear" w:color="auto" w:fill="auto"/>
            <w:vAlign w:val="center"/>
          </w:tcPr>
          <w:p w14:paraId="194016E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14" w:type="dxa"/>
            <w:vMerge w:val="restart"/>
            <w:tcBorders>
              <w:top w:val="nil"/>
              <w:left w:val="single" w:color="auto" w:sz="4" w:space="0"/>
              <w:bottom w:val="single" w:color="000000" w:sz="4" w:space="0"/>
              <w:right w:val="single" w:color="auto" w:sz="8" w:space="0"/>
            </w:tcBorders>
            <w:shd w:val="clear" w:color="auto" w:fill="auto"/>
            <w:vAlign w:val="center"/>
          </w:tcPr>
          <w:p w14:paraId="1444495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C9458CC">
        <w:tblPrEx>
          <w:tblCellMar>
            <w:top w:w="0" w:type="dxa"/>
            <w:left w:w="108" w:type="dxa"/>
            <w:bottom w:w="0" w:type="dxa"/>
            <w:right w:w="108" w:type="dxa"/>
          </w:tblCellMar>
        </w:tblPrEx>
        <w:trPr>
          <w:trHeight w:val="340" w:hRule="atLeast"/>
          <w:jc w:val="center"/>
        </w:trPr>
        <w:tc>
          <w:tcPr>
            <w:tcW w:w="1205" w:type="dxa"/>
            <w:vMerge w:val="continue"/>
            <w:tcBorders>
              <w:top w:val="single" w:color="auto" w:sz="4" w:space="0"/>
              <w:left w:val="single" w:color="auto" w:sz="8" w:space="0"/>
              <w:bottom w:val="single" w:color="auto" w:sz="4" w:space="0"/>
              <w:right w:val="single" w:color="auto" w:sz="4" w:space="0"/>
            </w:tcBorders>
            <w:vAlign w:val="center"/>
          </w:tcPr>
          <w:p w14:paraId="5D430F6D">
            <w:pPr>
              <w:widowControl/>
              <w:jc w:val="left"/>
              <w:rPr>
                <w:rFonts w:ascii="Times New Roman" w:hAnsi="Times New Roman" w:eastAsia="仿宋_GB2312" w:cs="Times New Roman"/>
                <w:kern w:val="0"/>
                <w:szCs w:val="21"/>
              </w:rPr>
            </w:pPr>
          </w:p>
        </w:tc>
        <w:tc>
          <w:tcPr>
            <w:tcW w:w="3542" w:type="dxa"/>
            <w:vMerge w:val="continue"/>
            <w:tcBorders>
              <w:top w:val="nil"/>
              <w:left w:val="single" w:color="auto" w:sz="4" w:space="0"/>
              <w:bottom w:val="single" w:color="auto" w:sz="4" w:space="0"/>
              <w:right w:val="single" w:color="auto" w:sz="4" w:space="0"/>
            </w:tcBorders>
            <w:vAlign w:val="center"/>
          </w:tcPr>
          <w:p w14:paraId="33171DC7">
            <w:pPr>
              <w:widowControl/>
              <w:jc w:val="left"/>
              <w:rPr>
                <w:rFonts w:ascii="Times New Roman" w:hAnsi="Times New Roman" w:eastAsia="仿宋_GB2312" w:cs="Times New Roman"/>
                <w:kern w:val="0"/>
                <w:szCs w:val="21"/>
              </w:rPr>
            </w:pPr>
          </w:p>
        </w:tc>
        <w:tc>
          <w:tcPr>
            <w:tcW w:w="3012" w:type="dxa"/>
            <w:vMerge w:val="continue"/>
            <w:tcBorders>
              <w:top w:val="nil"/>
              <w:left w:val="single" w:color="auto" w:sz="4" w:space="0"/>
              <w:bottom w:val="single" w:color="000000" w:sz="4" w:space="0"/>
              <w:right w:val="single" w:color="auto" w:sz="4" w:space="0"/>
            </w:tcBorders>
            <w:vAlign w:val="center"/>
          </w:tcPr>
          <w:p w14:paraId="0BBDA3A5">
            <w:pPr>
              <w:widowControl/>
              <w:jc w:val="left"/>
              <w:rPr>
                <w:rFonts w:ascii="Times New Roman" w:hAnsi="Times New Roman" w:eastAsia="仿宋_GB2312" w:cs="Times New Roman"/>
                <w:kern w:val="0"/>
                <w:szCs w:val="21"/>
              </w:rPr>
            </w:pPr>
          </w:p>
        </w:tc>
        <w:tc>
          <w:tcPr>
            <w:tcW w:w="3506" w:type="dxa"/>
            <w:vMerge w:val="continue"/>
            <w:tcBorders>
              <w:top w:val="nil"/>
              <w:left w:val="single" w:color="auto" w:sz="4" w:space="0"/>
              <w:bottom w:val="single" w:color="000000" w:sz="4" w:space="0"/>
              <w:right w:val="single" w:color="auto" w:sz="4" w:space="0"/>
            </w:tcBorders>
            <w:vAlign w:val="center"/>
          </w:tcPr>
          <w:p w14:paraId="32D5622A">
            <w:pPr>
              <w:widowControl/>
              <w:jc w:val="left"/>
              <w:rPr>
                <w:rFonts w:ascii="Times New Roman" w:hAnsi="Times New Roman" w:eastAsia="仿宋_GB2312" w:cs="Times New Roman"/>
                <w:kern w:val="0"/>
                <w:szCs w:val="21"/>
              </w:rPr>
            </w:pPr>
          </w:p>
        </w:tc>
        <w:tc>
          <w:tcPr>
            <w:tcW w:w="3014" w:type="dxa"/>
            <w:vMerge w:val="continue"/>
            <w:tcBorders>
              <w:top w:val="nil"/>
              <w:left w:val="single" w:color="auto" w:sz="4" w:space="0"/>
              <w:bottom w:val="single" w:color="000000" w:sz="4" w:space="0"/>
              <w:right w:val="single" w:color="auto" w:sz="8" w:space="0"/>
            </w:tcBorders>
            <w:vAlign w:val="center"/>
          </w:tcPr>
          <w:p w14:paraId="0AB2C828">
            <w:pPr>
              <w:widowControl/>
              <w:jc w:val="left"/>
              <w:rPr>
                <w:rFonts w:ascii="Times New Roman" w:hAnsi="Times New Roman" w:eastAsia="仿宋_GB2312" w:cs="Times New Roman"/>
                <w:kern w:val="0"/>
                <w:szCs w:val="21"/>
              </w:rPr>
            </w:pPr>
          </w:p>
        </w:tc>
      </w:tr>
      <w:tr w14:paraId="09F9AF8C">
        <w:tblPrEx>
          <w:tblCellMar>
            <w:top w:w="0" w:type="dxa"/>
            <w:left w:w="108" w:type="dxa"/>
            <w:bottom w:w="0" w:type="dxa"/>
            <w:right w:w="108" w:type="dxa"/>
          </w:tblCellMar>
        </w:tblPrEx>
        <w:trPr>
          <w:trHeight w:val="312" w:hRule="atLeast"/>
          <w:jc w:val="center"/>
        </w:trPr>
        <w:tc>
          <w:tcPr>
            <w:tcW w:w="1205" w:type="dxa"/>
            <w:vMerge w:val="continue"/>
            <w:tcBorders>
              <w:top w:val="single" w:color="auto" w:sz="4" w:space="0"/>
              <w:left w:val="single" w:color="auto" w:sz="8" w:space="0"/>
              <w:bottom w:val="single" w:color="auto" w:sz="4" w:space="0"/>
              <w:right w:val="single" w:color="auto" w:sz="4" w:space="0"/>
            </w:tcBorders>
            <w:vAlign w:val="center"/>
          </w:tcPr>
          <w:p w14:paraId="6FD1FAFA">
            <w:pPr>
              <w:widowControl/>
              <w:jc w:val="left"/>
              <w:rPr>
                <w:rFonts w:ascii="Times New Roman" w:hAnsi="Times New Roman" w:eastAsia="仿宋_GB2312" w:cs="Times New Roman"/>
                <w:kern w:val="0"/>
                <w:szCs w:val="21"/>
              </w:rPr>
            </w:pPr>
          </w:p>
        </w:tc>
        <w:tc>
          <w:tcPr>
            <w:tcW w:w="3542" w:type="dxa"/>
            <w:vMerge w:val="continue"/>
            <w:tcBorders>
              <w:top w:val="nil"/>
              <w:left w:val="single" w:color="auto" w:sz="4" w:space="0"/>
              <w:bottom w:val="single" w:color="auto" w:sz="4" w:space="0"/>
              <w:right w:val="single" w:color="auto" w:sz="4" w:space="0"/>
            </w:tcBorders>
            <w:vAlign w:val="center"/>
          </w:tcPr>
          <w:p w14:paraId="58407301">
            <w:pPr>
              <w:widowControl/>
              <w:jc w:val="left"/>
              <w:rPr>
                <w:rFonts w:ascii="Times New Roman" w:hAnsi="Times New Roman" w:eastAsia="仿宋_GB2312" w:cs="Times New Roman"/>
                <w:kern w:val="0"/>
                <w:szCs w:val="21"/>
              </w:rPr>
            </w:pPr>
          </w:p>
        </w:tc>
        <w:tc>
          <w:tcPr>
            <w:tcW w:w="3012" w:type="dxa"/>
            <w:vMerge w:val="continue"/>
            <w:tcBorders>
              <w:top w:val="nil"/>
              <w:left w:val="single" w:color="auto" w:sz="4" w:space="0"/>
              <w:bottom w:val="single" w:color="000000" w:sz="4" w:space="0"/>
              <w:right w:val="single" w:color="auto" w:sz="4" w:space="0"/>
            </w:tcBorders>
            <w:vAlign w:val="center"/>
          </w:tcPr>
          <w:p w14:paraId="5B56BF19">
            <w:pPr>
              <w:widowControl/>
              <w:jc w:val="left"/>
              <w:rPr>
                <w:rFonts w:ascii="Times New Roman" w:hAnsi="Times New Roman" w:eastAsia="仿宋_GB2312" w:cs="Times New Roman"/>
                <w:kern w:val="0"/>
                <w:szCs w:val="21"/>
              </w:rPr>
            </w:pPr>
          </w:p>
        </w:tc>
        <w:tc>
          <w:tcPr>
            <w:tcW w:w="3506" w:type="dxa"/>
            <w:vMerge w:val="continue"/>
            <w:tcBorders>
              <w:top w:val="nil"/>
              <w:left w:val="single" w:color="auto" w:sz="4" w:space="0"/>
              <w:bottom w:val="single" w:color="000000" w:sz="4" w:space="0"/>
              <w:right w:val="single" w:color="auto" w:sz="4" w:space="0"/>
            </w:tcBorders>
            <w:vAlign w:val="center"/>
          </w:tcPr>
          <w:p w14:paraId="28F885CE">
            <w:pPr>
              <w:widowControl/>
              <w:jc w:val="left"/>
              <w:rPr>
                <w:rFonts w:ascii="Times New Roman" w:hAnsi="Times New Roman" w:eastAsia="仿宋_GB2312" w:cs="Times New Roman"/>
                <w:kern w:val="0"/>
                <w:szCs w:val="21"/>
              </w:rPr>
            </w:pPr>
          </w:p>
        </w:tc>
        <w:tc>
          <w:tcPr>
            <w:tcW w:w="3014" w:type="dxa"/>
            <w:vMerge w:val="continue"/>
            <w:tcBorders>
              <w:top w:val="nil"/>
              <w:left w:val="single" w:color="auto" w:sz="4" w:space="0"/>
              <w:bottom w:val="single" w:color="000000" w:sz="4" w:space="0"/>
              <w:right w:val="single" w:color="auto" w:sz="8" w:space="0"/>
            </w:tcBorders>
            <w:vAlign w:val="center"/>
          </w:tcPr>
          <w:p w14:paraId="44109AA5">
            <w:pPr>
              <w:widowControl/>
              <w:jc w:val="left"/>
              <w:rPr>
                <w:rFonts w:ascii="Times New Roman" w:hAnsi="Times New Roman" w:eastAsia="仿宋_GB2312" w:cs="Times New Roman"/>
                <w:kern w:val="0"/>
                <w:szCs w:val="21"/>
              </w:rPr>
            </w:pPr>
          </w:p>
        </w:tc>
      </w:tr>
      <w:tr w14:paraId="09727C69">
        <w:tblPrEx>
          <w:tblCellMar>
            <w:top w:w="0" w:type="dxa"/>
            <w:left w:w="108" w:type="dxa"/>
            <w:bottom w:w="0" w:type="dxa"/>
            <w:right w:w="108" w:type="dxa"/>
          </w:tblCellMar>
        </w:tblPrEx>
        <w:trPr>
          <w:trHeight w:val="423"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8A7596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12" w:type="dxa"/>
            <w:tcBorders>
              <w:top w:val="nil"/>
              <w:left w:val="nil"/>
              <w:bottom w:val="single" w:color="auto" w:sz="4" w:space="0"/>
              <w:right w:val="single" w:color="auto" w:sz="4" w:space="0"/>
            </w:tcBorders>
            <w:shd w:val="clear" w:color="auto" w:fill="auto"/>
            <w:vAlign w:val="center"/>
          </w:tcPr>
          <w:p w14:paraId="074D937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506" w:type="dxa"/>
            <w:tcBorders>
              <w:top w:val="nil"/>
              <w:left w:val="nil"/>
              <w:bottom w:val="single" w:color="auto" w:sz="4" w:space="0"/>
              <w:right w:val="single" w:color="auto" w:sz="4" w:space="0"/>
            </w:tcBorders>
            <w:shd w:val="clear" w:color="auto" w:fill="auto"/>
            <w:vAlign w:val="center"/>
          </w:tcPr>
          <w:p w14:paraId="11C4BE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14" w:type="dxa"/>
            <w:tcBorders>
              <w:top w:val="nil"/>
              <w:left w:val="nil"/>
              <w:bottom w:val="single" w:color="auto" w:sz="4" w:space="0"/>
              <w:right w:val="single" w:color="auto" w:sz="8" w:space="0"/>
            </w:tcBorders>
            <w:shd w:val="clear" w:color="auto" w:fill="auto"/>
            <w:vAlign w:val="center"/>
          </w:tcPr>
          <w:p w14:paraId="02B241D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7312606">
        <w:tblPrEx>
          <w:tblCellMar>
            <w:top w:w="0" w:type="dxa"/>
            <w:left w:w="108" w:type="dxa"/>
            <w:bottom w:w="0" w:type="dxa"/>
            <w:right w:w="108" w:type="dxa"/>
          </w:tblCellMar>
        </w:tblPrEx>
        <w:trPr>
          <w:trHeight w:val="423" w:hRule="atLeast"/>
          <w:jc w:val="center"/>
        </w:trPr>
        <w:tc>
          <w:tcPr>
            <w:tcW w:w="4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19540C">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合计</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14:paraId="1B04C03B">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1618.1</w:t>
            </w:r>
            <w:r>
              <w:rPr>
                <w:rFonts w:ascii="Times New Roman" w:hAnsi="Times New Roman" w:eastAsia="仿宋_GB2312" w:cs="Times New Roman"/>
              </w:rPr>
              <w:t>　</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14:paraId="240FCC84">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1618.1</w:t>
            </w:r>
            <w:r>
              <w:rPr>
                <w:rFonts w:ascii="Times New Roman" w:hAnsi="Times New Roman" w:eastAsia="仿宋_GB2312" w:cs="Times New Roman"/>
              </w:rPr>
              <w:t>　</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68E70AAE">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14:paraId="4FA699E7">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14:paraId="35ED7DC9">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14:paraId="226E3CDD">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教育支出</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14:paraId="1E7BF59B">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auto"/>
                <w:lang w:val="en-US" w:eastAsia="zh-CN"/>
              </w:rPr>
              <w:t>1593.1</w:t>
            </w:r>
            <w:r>
              <w:rPr>
                <w:rFonts w:ascii="Times New Roman" w:hAnsi="Times New Roman" w:eastAsia="仿宋_GB2312" w:cs="Times New Roman"/>
                <w:color w:val="auto"/>
              </w:rPr>
              <w:t>　</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14:paraId="5F18EDE6">
            <w:pPr>
              <w:jc w:val="right"/>
              <w:rPr>
                <w:rFonts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color w:val="auto"/>
                <w:lang w:val="en-US" w:eastAsia="zh-CN"/>
              </w:rPr>
              <w:t>1593.1</w:t>
            </w:r>
            <w:r>
              <w:rPr>
                <w:rFonts w:ascii="Times New Roman" w:hAnsi="Times New Roman" w:eastAsia="仿宋_GB2312" w:cs="Times New Roman"/>
                <w:color w:val="auto"/>
              </w:rPr>
              <w:t>　</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573FB7A5">
            <w:pPr>
              <w:widowControl/>
              <w:jc w:val="right"/>
              <w:rPr>
                <w:rFonts w:ascii="Times New Roman" w:hAnsi="Times New Roman" w:eastAsia="仿宋_GB2312" w:cs="Times New Roman"/>
                <w:color w:val="FF0000"/>
                <w:kern w:val="0"/>
                <w:sz w:val="24"/>
                <w:szCs w:val="24"/>
                <w:lang w:val="en-US" w:eastAsia="zh-CN" w:bidi="ar-SA"/>
              </w:rPr>
            </w:pPr>
            <w:r>
              <w:rPr>
                <w:rFonts w:ascii="Times New Roman" w:hAnsi="Times New Roman" w:eastAsia="仿宋_GB2312" w:cs="Times New Roman"/>
                <w:color w:val="FF0000"/>
                <w:kern w:val="0"/>
                <w:sz w:val="24"/>
                <w:szCs w:val="24"/>
              </w:rPr>
              <w:t>　</w:t>
            </w:r>
          </w:p>
        </w:tc>
      </w:tr>
      <w:tr w14:paraId="69A46494">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14:paraId="27E5BA7F">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14:paraId="3684EDD3">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教育管理事务</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14:paraId="0F90878F">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622.43</w:t>
            </w:r>
            <w:r>
              <w:rPr>
                <w:rFonts w:ascii="Times New Roman" w:hAnsi="Times New Roman" w:eastAsia="仿宋_GB2312" w:cs="Times New Roman"/>
              </w:rPr>
              <w:t>　</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14:paraId="315DFEB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622.43</w:t>
            </w:r>
            <w:r>
              <w:rPr>
                <w:rFonts w:ascii="Times New Roman" w:hAnsi="Times New Roman" w:eastAsia="仿宋_GB2312" w:cs="Times New Roman"/>
              </w:rPr>
              <w:t>　</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3BD759D1">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14:paraId="01B053FD">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14:paraId="0D66B41B">
            <w:pPr>
              <w:tabs>
                <w:tab w:val="left" w:pos="586"/>
              </w:tabs>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2050101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14:paraId="4BBBB8D4">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14:paraId="6DC01E56">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622.43</w:t>
            </w:r>
            <w:r>
              <w:rPr>
                <w:rFonts w:ascii="Times New Roman" w:hAnsi="Times New Roman" w:eastAsia="仿宋_GB2312" w:cs="Times New Roman"/>
              </w:rPr>
              <w:t>　</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14:paraId="7E74C10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622.43</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6B9FE76E">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14:paraId="75198104">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14:paraId="4746025B">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14:paraId="5EBAE32E">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普通教育</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14:paraId="4C24FCDD">
            <w:pPr>
              <w:jc w:val="right"/>
              <w:rPr>
                <w:rFonts w:ascii="Times New Roman" w:hAnsi="Times New Roman" w:eastAsia="仿宋_GB2312" w:cs="Times New Roman"/>
                <w:color w:val="FF0000"/>
                <w:kern w:val="2"/>
                <w:sz w:val="24"/>
                <w:szCs w:val="24"/>
                <w:lang w:val="en-US" w:eastAsia="zh-CN" w:bidi="ar-SA"/>
              </w:rPr>
            </w:pPr>
            <w:r>
              <w:rPr>
                <w:rFonts w:hint="eastAsia"/>
              </w:rPr>
              <w:t>970.67</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14:paraId="7AC4E74F">
            <w:pPr>
              <w:jc w:val="right"/>
              <w:rPr>
                <w:rFonts w:ascii="Times New Roman" w:hAnsi="Times New Roman" w:eastAsia="仿宋_GB2312" w:cs="Times New Roman"/>
                <w:color w:val="FF0000"/>
                <w:kern w:val="2"/>
                <w:sz w:val="24"/>
                <w:szCs w:val="24"/>
                <w:lang w:val="en-US" w:eastAsia="zh-CN" w:bidi="ar-SA"/>
              </w:rPr>
            </w:pPr>
            <w:r>
              <w:rPr>
                <w:rFonts w:hint="eastAsia"/>
              </w:rPr>
              <w:t>970.67</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066C88E9">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14:paraId="357064DB">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14:paraId="7E1244B3">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14:paraId="4B6DCF02">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14:paraId="65DCAC22">
            <w:pPr>
              <w:jc w:val="right"/>
              <w:rPr>
                <w:rFonts w:ascii="Times New Roman" w:hAnsi="Times New Roman" w:eastAsia="仿宋_GB2312" w:cs="Times New Roman"/>
                <w:color w:val="FF0000"/>
                <w:kern w:val="2"/>
                <w:sz w:val="24"/>
                <w:szCs w:val="24"/>
                <w:lang w:val="en-US" w:eastAsia="zh-CN" w:bidi="ar-SA"/>
              </w:rPr>
            </w:pPr>
            <w:r>
              <w:rPr>
                <w:rFonts w:hint="eastAsia"/>
              </w:rPr>
              <w:t>970.67</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14:paraId="1938E72F">
            <w:pPr>
              <w:jc w:val="right"/>
              <w:rPr>
                <w:rFonts w:ascii="Times New Roman" w:hAnsi="Times New Roman" w:eastAsia="仿宋_GB2312" w:cs="Times New Roman"/>
                <w:color w:val="FF0000"/>
                <w:kern w:val="2"/>
                <w:sz w:val="24"/>
                <w:szCs w:val="24"/>
                <w:lang w:val="en-US" w:eastAsia="zh-CN" w:bidi="ar-SA"/>
              </w:rPr>
            </w:pPr>
            <w:r>
              <w:rPr>
                <w:rFonts w:hint="eastAsia"/>
              </w:rPr>
              <w:t>970.67</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695CD24E">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14:paraId="4C6A1ADD">
        <w:tblPrEx>
          <w:tblCellMar>
            <w:top w:w="0" w:type="dxa"/>
            <w:left w:w="108" w:type="dxa"/>
            <w:bottom w:w="0" w:type="dxa"/>
            <w:right w:w="108" w:type="dxa"/>
          </w:tblCellMar>
        </w:tblPrEx>
        <w:trPr>
          <w:trHeight w:val="4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C3FFFF9">
            <w:pPr>
              <w:tabs>
                <w:tab w:val="left" w:pos="361"/>
              </w:tabs>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0" w:type="auto"/>
            <w:tcBorders>
              <w:top w:val="single" w:color="auto" w:sz="4" w:space="0"/>
              <w:left w:val="single" w:color="auto" w:sz="4" w:space="0"/>
              <w:bottom w:val="single" w:color="auto" w:sz="4" w:space="0"/>
              <w:right w:val="single" w:color="auto" w:sz="4" w:space="0"/>
            </w:tcBorders>
            <w:vAlign w:val="center"/>
          </w:tcPr>
          <w:p w14:paraId="5978BD62">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0" w:type="auto"/>
            <w:tcBorders>
              <w:top w:val="single" w:color="auto" w:sz="4" w:space="0"/>
              <w:left w:val="single" w:color="auto" w:sz="4" w:space="0"/>
              <w:bottom w:val="single" w:color="auto" w:sz="4" w:space="0"/>
              <w:right w:val="single" w:color="auto" w:sz="4" w:space="0"/>
            </w:tcBorders>
            <w:vAlign w:val="center"/>
          </w:tcPr>
          <w:p w14:paraId="4D8D09D9">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25.01</w:t>
            </w:r>
          </w:p>
        </w:tc>
        <w:tc>
          <w:tcPr>
            <w:tcW w:w="0" w:type="auto"/>
            <w:tcBorders>
              <w:top w:val="single" w:color="auto" w:sz="4" w:space="0"/>
              <w:left w:val="single" w:color="auto" w:sz="4" w:space="0"/>
              <w:bottom w:val="single" w:color="auto" w:sz="4" w:space="0"/>
              <w:right w:val="single" w:color="auto" w:sz="4" w:space="0"/>
            </w:tcBorders>
            <w:vAlign w:val="center"/>
          </w:tcPr>
          <w:p w14:paraId="028B5D6E">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25.01</w:t>
            </w:r>
          </w:p>
        </w:tc>
        <w:tc>
          <w:tcPr>
            <w:tcW w:w="0" w:type="auto"/>
            <w:tcBorders>
              <w:top w:val="single" w:color="auto" w:sz="4" w:space="0"/>
              <w:left w:val="single" w:color="auto" w:sz="4" w:space="0"/>
              <w:bottom w:val="single" w:color="auto" w:sz="4" w:space="0"/>
              <w:right w:val="single" w:color="auto" w:sz="4" w:space="0"/>
            </w:tcBorders>
            <w:vAlign w:val="top"/>
          </w:tcPr>
          <w:p w14:paraId="00D31A3F">
            <w:pPr>
              <w:widowControl/>
              <w:jc w:val="right"/>
              <w:rPr>
                <w:rFonts w:ascii="Times New Roman" w:hAnsi="Times New Roman" w:eastAsia="仿宋_GB2312" w:cs="Times New Roman"/>
                <w:kern w:val="0"/>
                <w:sz w:val="24"/>
                <w:szCs w:val="24"/>
                <w:lang w:val="en-US" w:eastAsia="zh-CN" w:bidi="ar-SA"/>
              </w:rPr>
            </w:pPr>
          </w:p>
        </w:tc>
      </w:tr>
      <w:tr w14:paraId="0078AE0E">
        <w:tblPrEx>
          <w:tblCellMar>
            <w:top w:w="0" w:type="dxa"/>
            <w:left w:w="108" w:type="dxa"/>
            <w:bottom w:w="0" w:type="dxa"/>
            <w:right w:w="108" w:type="dxa"/>
          </w:tblCellMar>
        </w:tblPrEx>
        <w:trPr>
          <w:trHeight w:val="4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8BC4973">
            <w:pPr>
              <w:tabs>
                <w:tab w:val="left" w:pos="361"/>
              </w:tabs>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20805</w:t>
            </w:r>
          </w:p>
        </w:tc>
        <w:tc>
          <w:tcPr>
            <w:tcW w:w="0" w:type="auto"/>
            <w:tcBorders>
              <w:top w:val="single" w:color="auto" w:sz="4" w:space="0"/>
              <w:left w:val="single" w:color="auto" w:sz="4" w:space="0"/>
              <w:bottom w:val="single" w:color="auto" w:sz="4" w:space="0"/>
              <w:right w:val="single" w:color="auto" w:sz="4" w:space="0"/>
            </w:tcBorders>
            <w:vAlign w:val="center"/>
          </w:tcPr>
          <w:p w14:paraId="69A3B34B">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0" w:type="auto"/>
            <w:tcBorders>
              <w:top w:val="single" w:color="auto" w:sz="4" w:space="0"/>
              <w:left w:val="single" w:color="auto" w:sz="4" w:space="0"/>
              <w:bottom w:val="single" w:color="auto" w:sz="4" w:space="0"/>
              <w:right w:val="single" w:color="auto" w:sz="4" w:space="0"/>
            </w:tcBorders>
            <w:vAlign w:val="center"/>
          </w:tcPr>
          <w:p w14:paraId="0AC20A60">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21.65</w:t>
            </w:r>
          </w:p>
        </w:tc>
        <w:tc>
          <w:tcPr>
            <w:tcW w:w="0" w:type="auto"/>
            <w:tcBorders>
              <w:top w:val="single" w:color="auto" w:sz="4" w:space="0"/>
              <w:left w:val="single" w:color="auto" w:sz="4" w:space="0"/>
              <w:bottom w:val="single" w:color="auto" w:sz="4" w:space="0"/>
              <w:right w:val="single" w:color="auto" w:sz="4" w:space="0"/>
            </w:tcBorders>
            <w:vAlign w:val="center"/>
          </w:tcPr>
          <w:p w14:paraId="424E91B8">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21.65</w:t>
            </w:r>
          </w:p>
        </w:tc>
        <w:tc>
          <w:tcPr>
            <w:tcW w:w="0" w:type="auto"/>
            <w:tcBorders>
              <w:top w:val="single" w:color="auto" w:sz="4" w:space="0"/>
              <w:left w:val="single" w:color="auto" w:sz="4" w:space="0"/>
              <w:bottom w:val="single" w:color="auto" w:sz="4" w:space="0"/>
              <w:right w:val="single" w:color="auto" w:sz="4" w:space="0"/>
            </w:tcBorders>
            <w:vAlign w:val="top"/>
          </w:tcPr>
          <w:p w14:paraId="510F1A5A">
            <w:pPr>
              <w:widowControl/>
              <w:jc w:val="right"/>
              <w:rPr>
                <w:rFonts w:ascii="Times New Roman" w:hAnsi="Times New Roman" w:eastAsia="仿宋_GB2312" w:cs="Times New Roman"/>
                <w:kern w:val="0"/>
                <w:sz w:val="24"/>
                <w:szCs w:val="24"/>
                <w:lang w:val="en-US" w:eastAsia="zh-CN" w:bidi="ar-SA"/>
              </w:rPr>
            </w:pPr>
          </w:p>
        </w:tc>
      </w:tr>
      <w:tr w14:paraId="3775BC56">
        <w:tblPrEx>
          <w:tblCellMar>
            <w:top w:w="0" w:type="dxa"/>
            <w:left w:w="108" w:type="dxa"/>
            <w:bottom w:w="0" w:type="dxa"/>
            <w:right w:w="108" w:type="dxa"/>
          </w:tblCellMar>
        </w:tblPrEx>
        <w:trPr>
          <w:trHeight w:val="4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18DBA9C">
            <w:pPr>
              <w:tabs>
                <w:tab w:val="left" w:pos="361"/>
              </w:tabs>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2080502</w:t>
            </w:r>
          </w:p>
        </w:tc>
        <w:tc>
          <w:tcPr>
            <w:tcW w:w="0" w:type="auto"/>
            <w:tcBorders>
              <w:top w:val="single" w:color="auto" w:sz="4" w:space="0"/>
              <w:left w:val="single" w:color="auto" w:sz="4" w:space="0"/>
              <w:bottom w:val="single" w:color="auto" w:sz="4" w:space="0"/>
              <w:right w:val="single" w:color="auto" w:sz="4" w:space="0"/>
            </w:tcBorders>
            <w:vAlign w:val="center"/>
          </w:tcPr>
          <w:p w14:paraId="4ABA79B4">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事业单位离退休</w:t>
            </w:r>
          </w:p>
        </w:tc>
        <w:tc>
          <w:tcPr>
            <w:tcW w:w="0" w:type="auto"/>
            <w:tcBorders>
              <w:top w:val="single" w:color="auto" w:sz="4" w:space="0"/>
              <w:left w:val="single" w:color="auto" w:sz="4" w:space="0"/>
              <w:bottom w:val="single" w:color="auto" w:sz="4" w:space="0"/>
              <w:right w:val="single" w:color="auto" w:sz="4" w:space="0"/>
            </w:tcBorders>
            <w:vAlign w:val="center"/>
          </w:tcPr>
          <w:p w14:paraId="0BC2D9EB">
            <w:pPr>
              <w:jc w:val="right"/>
              <w:rPr>
                <w:rFonts w:ascii="Times New Roman" w:hAnsi="Times New Roman" w:eastAsia="仿宋_GB2312" w:cs="Times New Roman"/>
                <w:kern w:val="2"/>
                <w:sz w:val="21"/>
                <w:szCs w:val="22"/>
                <w:lang w:val="en-US" w:eastAsia="zh-CN" w:bidi="ar-SA"/>
              </w:rPr>
            </w:pPr>
            <w:r>
              <w:rPr>
                <w:rFonts w:hint="eastAsia"/>
              </w:rPr>
              <w:t>7.55</w:t>
            </w:r>
          </w:p>
        </w:tc>
        <w:tc>
          <w:tcPr>
            <w:tcW w:w="0" w:type="auto"/>
            <w:tcBorders>
              <w:top w:val="single" w:color="auto" w:sz="4" w:space="0"/>
              <w:left w:val="single" w:color="auto" w:sz="4" w:space="0"/>
              <w:bottom w:val="single" w:color="auto" w:sz="4" w:space="0"/>
              <w:right w:val="single" w:color="auto" w:sz="4" w:space="0"/>
            </w:tcBorders>
            <w:vAlign w:val="center"/>
          </w:tcPr>
          <w:p w14:paraId="39242D1C">
            <w:pPr>
              <w:jc w:val="right"/>
              <w:rPr>
                <w:rFonts w:ascii="Times New Roman" w:hAnsi="Times New Roman" w:eastAsia="仿宋_GB2312" w:cs="Times New Roman"/>
                <w:kern w:val="2"/>
                <w:sz w:val="21"/>
                <w:szCs w:val="22"/>
                <w:lang w:val="en-US" w:eastAsia="zh-CN" w:bidi="ar-SA"/>
              </w:rPr>
            </w:pPr>
            <w:r>
              <w:rPr>
                <w:rFonts w:hint="eastAsia"/>
              </w:rPr>
              <w:t>7.55</w:t>
            </w:r>
          </w:p>
        </w:tc>
        <w:tc>
          <w:tcPr>
            <w:tcW w:w="0" w:type="auto"/>
            <w:tcBorders>
              <w:top w:val="single" w:color="auto" w:sz="4" w:space="0"/>
              <w:left w:val="single" w:color="auto" w:sz="4" w:space="0"/>
              <w:bottom w:val="single" w:color="auto" w:sz="4" w:space="0"/>
              <w:right w:val="single" w:color="auto" w:sz="4" w:space="0"/>
            </w:tcBorders>
            <w:vAlign w:val="top"/>
          </w:tcPr>
          <w:p w14:paraId="7589827E">
            <w:pPr>
              <w:widowControl/>
              <w:jc w:val="right"/>
              <w:rPr>
                <w:rFonts w:ascii="Times New Roman" w:hAnsi="Times New Roman" w:eastAsia="仿宋_GB2312" w:cs="Times New Roman"/>
                <w:kern w:val="0"/>
                <w:sz w:val="24"/>
                <w:szCs w:val="24"/>
                <w:lang w:val="en-US" w:eastAsia="zh-CN" w:bidi="ar-SA"/>
              </w:rPr>
            </w:pPr>
          </w:p>
        </w:tc>
      </w:tr>
      <w:tr w14:paraId="61B69F45">
        <w:tblPrEx>
          <w:tblCellMar>
            <w:top w:w="0" w:type="dxa"/>
            <w:left w:w="108" w:type="dxa"/>
            <w:bottom w:w="0" w:type="dxa"/>
            <w:right w:w="108" w:type="dxa"/>
          </w:tblCellMar>
        </w:tblPrEx>
        <w:trPr>
          <w:trHeight w:val="4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40E28D7">
            <w:pPr>
              <w:tabs>
                <w:tab w:val="left" w:pos="361"/>
              </w:tabs>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2080599</w:t>
            </w:r>
          </w:p>
        </w:tc>
        <w:tc>
          <w:tcPr>
            <w:tcW w:w="0" w:type="auto"/>
            <w:tcBorders>
              <w:top w:val="single" w:color="auto" w:sz="4" w:space="0"/>
              <w:left w:val="single" w:color="auto" w:sz="4" w:space="0"/>
              <w:bottom w:val="single" w:color="auto" w:sz="4" w:space="0"/>
              <w:right w:val="single" w:color="auto" w:sz="4" w:space="0"/>
            </w:tcBorders>
            <w:vAlign w:val="center"/>
          </w:tcPr>
          <w:p w14:paraId="580119D9">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0" w:type="auto"/>
            <w:tcBorders>
              <w:top w:val="single" w:color="auto" w:sz="4" w:space="0"/>
              <w:left w:val="single" w:color="auto" w:sz="4" w:space="0"/>
              <w:bottom w:val="single" w:color="auto" w:sz="4" w:space="0"/>
              <w:right w:val="single" w:color="auto" w:sz="4" w:space="0"/>
            </w:tcBorders>
            <w:vAlign w:val="center"/>
          </w:tcPr>
          <w:p w14:paraId="2786C3D6">
            <w:pPr>
              <w:jc w:val="right"/>
              <w:rPr>
                <w:rFonts w:ascii="Times New Roman" w:hAnsi="Times New Roman" w:eastAsia="仿宋_GB2312" w:cs="Times New Roman"/>
                <w:kern w:val="2"/>
                <w:sz w:val="21"/>
                <w:szCs w:val="22"/>
                <w:lang w:val="en-US" w:eastAsia="zh-CN" w:bidi="ar-SA"/>
              </w:rPr>
            </w:pPr>
            <w:r>
              <w:rPr>
                <w:rFonts w:hint="eastAsia"/>
              </w:rPr>
              <w:t>14.1</w:t>
            </w:r>
          </w:p>
        </w:tc>
        <w:tc>
          <w:tcPr>
            <w:tcW w:w="0" w:type="auto"/>
            <w:tcBorders>
              <w:top w:val="single" w:color="auto" w:sz="4" w:space="0"/>
              <w:left w:val="single" w:color="auto" w:sz="4" w:space="0"/>
              <w:bottom w:val="single" w:color="auto" w:sz="4" w:space="0"/>
              <w:right w:val="single" w:color="auto" w:sz="4" w:space="0"/>
            </w:tcBorders>
            <w:vAlign w:val="center"/>
          </w:tcPr>
          <w:p w14:paraId="38A27C62">
            <w:pPr>
              <w:jc w:val="right"/>
              <w:rPr>
                <w:rFonts w:ascii="Times New Roman" w:hAnsi="Times New Roman" w:eastAsia="仿宋_GB2312" w:cs="Times New Roman"/>
                <w:kern w:val="2"/>
                <w:sz w:val="21"/>
                <w:szCs w:val="22"/>
                <w:lang w:val="en-US" w:eastAsia="zh-CN" w:bidi="ar-SA"/>
              </w:rPr>
            </w:pPr>
            <w:r>
              <w:rPr>
                <w:rFonts w:hint="eastAsia"/>
              </w:rPr>
              <w:t>14.1</w:t>
            </w:r>
          </w:p>
        </w:tc>
        <w:tc>
          <w:tcPr>
            <w:tcW w:w="0" w:type="auto"/>
            <w:tcBorders>
              <w:top w:val="single" w:color="auto" w:sz="4" w:space="0"/>
              <w:left w:val="single" w:color="auto" w:sz="4" w:space="0"/>
              <w:bottom w:val="single" w:color="auto" w:sz="4" w:space="0"/>
              <w:right w:val="single" w:color="auto" w:sz="4" w:space="0"/>
            </w:tcBorders>
            <w:vAlign w:val="top"/>
          </w:tcPr>
          <w:p w14:paraId="7BCC92B0">
            <w:pPr>
              <w:widowControl/>
              <w:jc w:val="right"/>
              <w:rPr>
                <w:rFonts w:ascii="Times New Roman" w:hAnsi="Times New Roman" w:eastAsia="仿宋_GB2312" w:cs="Times New Roman"/>
                <w:kern w:val="0"/>
                <w:sz w:val="24"/>
                <w:szCs w:val="24"/>
                <w:lang w:val="en-US" w:eastAsia="zh-CN" w:bidi="ar-SA"/>
              </w:rPr>
            </w:pPr>
          </w:p>
        </w:tc>
      </w:tr>
      <w:tr w14:paraId="1C2B197E">
        <w:tblPrEx>
          <w:tblCellMar>
            <w:top w:w="0" w:type="dxa"/>
            <w:left w:w="108" w:type="dxa"/>
            <w:bottom w:w="0" w:type="dxa"/>
            <w:right w:w="108" w:type="dxa"/>
          </w:tblCellMar>
        </w:tblPrEx>
        <w:trPr>
          <w:trHeight w:val="4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0193B29">
            <w:pPr>
              <w:tabs>
                <w:tab w:val="left" w:pos="361"/>
              </w:tabs>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20808</w:t>
            </w:r>
          </w:p>
        </w:tc>
        <w:tc>
          <w:tcPr>
            <w:tcW w:w="0" w:type="auto"/>
            <w:tcBorders>
              <w:top w:val="single" w:color="auto" w:sz="4" w:space="0"/>
              <w:left w:val="single" w:color="auto" w:sz="4" w:space="0"/>
              <w:bottom w:val="single" w:color="auto" w:sz="4" w:space="0"/>
              <w:right w:val="single" w:color="auto" w:sz="4" w:space="0"/>
            </w:tcBorders>
            <w:vAlign w:val="center"/>
          </w:tcPr>
          <w:p w14:paraId="4D846544">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0" w:type="auto"/>
            <w:tcBorders>
              <w:top w:val="single" w:color="auto" w:sz="4" w:space="0"/>
              <w:left w:val="single" w:color="auto" w:sz="4" w:space="0"/>
              <w:bottom w:val="single" w:color="auto" w:sz="4" w:space="0"/>
              <w:right w:val="single" w:color="auto" w:sz="4" w:space="0"/>
            </w:tcBorders>
            <w:vAlign w:val="center"/>
          </w:tcPr>
          <w:p w14:paraId="3A00A532">
            <w:pPr>
              <w:jc w:val="right"/>
              <w:rPr>
                <w:rFonts w:ascii="Times New Roman" w:hAnsi="Times New Roman" w:eastAsia="仿宋_GB2312" w:cs="Times New Roman"/>
                <w:kern w:val="2"/>
                <w:sz w:val="21"/>
                <w:szCs w:val="22"/>
                <w:lang w:val="en-US" w:eastAsia="zh-CN" w:bidi="ar-SA"/>
              </w:rPr>
            </w:pPr>
            <w:r>
              <w:rPr>
                <w:rFonts w:hint="eastAsia"/>
              </w:rPr>
              <w:t>3.36</w:t>
            </w:r>
          </w:p>
        </w:tc>
        <w:tc>
          <w:tcPr>
            <w:tcW w:w="0" w:type="auto"/>
            <w:tcBorders>
              <w:top w:val="single" w:color="auto" w:sz="4" w:space="0"/>
              <w:left w:val="single" w:color="auto" w:sz="4" w:space="0"/>
              <w:bottom w:val="single" w:color="auto" w:sz="4" w:space="0"/>
              <w:right w:val="single" w:color="auto" w:sz="4" w:space="0"/>
            </w:tcBorders>
            <w:vAlign w:val="center"/>
          </w:tcPr>
          <w:p w14:paraId="02C5B891">
            <w:pPr>
              <w:jc w:val="right"/>
              <w:rPr>
                <w:rFonts w:ascii="Times New Roman" w:hAnsi="Times New Roman" w:eastAsia="仿宋_GB2312" w:cs="Times New Roman"/>
                <w:kern w:val="2"/>
                <w:sz w:val="21"/>
                <w:szCs w:val="22"/>
                <w:lang w:val="en-US" w:eastAsia="zh-CN" w:bidi="ar-SA"/>
              </w:rPr>
            </w:pPr>
            <w:r>
              <w:rPr>
                <w:rFonts w:hint="eastAsia"/>
              </w:rPr>
              <w:t>3.36</w:t>
            </w:r>
          </w:p>
        </w:tc>
        <w:tc>
          <w:tcPr>
            <w:tcW w:w="0" w:type="auto"/>
            <w:tcBorders>
              <w:top w:val="single" w:color="auto" w:sz="4" w:space="0"/>
              <w:left w:val="single" w:color="auto" w:sz="4" w:space="0"/>
              <w:bottom w:val="single" w:color="auto" w:sz="4" w:space="0"/>
              <w:right w:val="single" w:color="auto" w:sz="4" w:space="0"/>
            </w:tcBorders>
            <w:vAlign w:val="top"/>
          </w:tcPr>
          <w:p w14:paraId="61A36C26">
            <w:pPr>
              <w:widowControl/>
              <w:jc w:val="right"/>
              <w:rPr>
                <w:rFonts w:ascii="Times New Roman" w:hAnsi="Times New Roman" w:eastAsia="仿宋_GB2312" w:cs="Times New Roman"/>
                <w:kern w:val="0"/>
                <w:sz w:val="24"/>
                <w:szCs w:val="24"/>
                <w:lang w:val="en-US" w:eastAsia="zh-CN" w:bidi="ar-SA"/>
              </w:rPr>
            </w:pPr>
          </w:p>
        </w:tc>
      </w:tr>
      <w:tr w14:paraId="232C6D76">
        <w:tblPrEx>
          <w:tblCellMar>
            <w:top w:w="0" w:type="dxa"/>
            <w:left w:w="108" w:type="dxa"/>
            <w:bottom w:w="0" w:type="dxa"/>
            <w:right w:w="108" w:type="dxa"/>
          </w:tblCellMar>
        </w:tblPrEx>
        <w:trPr>
          <w:trHeight w:val="43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3D6279B">
            <w:pPr>
              <w:tabs>
                <w:tab w:val="left" w:pos="361"/>
              </w:tabs>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2080801</w:t>
            </w:r>
          </w:p>
        </w:tc>
        <w:tc>
          <w:tcPr>
            <w:tcW w:w="0" w:type="auto"/>
            <w:tcBorders>
              <w:top w:val="single" w:color="auto" w:sz="4" w:space="0"/>
              <w:left w:val="single" w:color="auto" w:sz="4" w:space="0"/>
              <w:bottom w:val="single" w:color="auto" w:sz="4" w:space="0"/>
              <w:right w:val="single" w:color="auto" w:sz="4" w:space="0"/>
            </w:tcBorders>
            <w:vAlign w:val="center"/>
          </w:tcPr>
          <w:p w14:paraId="4C69C5FA">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0" w:type="auto"/>
            <w:tcBorders>
              <w:top w:val="single" w:color="auto" w:sz="4" w:space="0"/>
              <w:left w:val="single" w:color="auto" w:sz="4" w:space="0"/>
              <w:bottom w:val="single" w:color="auto" w:sz="4" w:space="0"/>
              <w:right w:val="single" w:color="auto" w:sz="4" w:space="0"/>
            </w:tcBorders>
            <w:vAlign w:val="center"/>
          </w:tcPr>
          <w:p w14:paraId="33209491">
            <w:pPr>
              <w:jc w:val="right"/>
              <w:rPr>
                <w:rFonts w:ascii="Times New Roman" w:hAnsi="Times New Roman" w:eastAsia="仿宋_GB2312" w:cs="Times New Roman"/>
                <w:kern w:val="2"/>
                <w:sz w:val="21"/>
                <w:szCs w:val="22"/>
                <w:lang w:val="en-US" w:eastAsia="zh-CN" w:bidi="ar-SA"/>
              </w:rPr>
            </w:pPr>
            <w:r>
              <w:rPr>
                <w:rFonts w:hint="eastAsia"/>
              </w:rPr>
              <w:t>3.36</w:t>
            </w:r>
          </w:p>
        </w:tc>
        <w:tc>
          <w:tcPr>
            <w:tcW w:w="0" w:type="auto"/>
            <w:tcBorders>
              <w:top w:val="single" w:color="auto" w:sz="4" w:space="0"/>
              <w:left w:val="single" w:color="auto" w:sz="4" w:space="0"/>
              <w:bottom w:val="single" w:color="auto" w:sz="4" w:space="0"/>
              <w:right w:val="single" w:color="auto" w:sz="4" w:space="0"/>
            </w:tcBorders>
            <w:vAlign w:val="center"/>
          </w:tcPr>
          <w:p w14:paraId="4BDC5377">
            <w:pPr>
              <w:jc w:val="right"/>
              <w:rPr>
                <w:rFonts w:ascii="Times New Roman" w:hAnsi="Times New Roman" w:eastAsia="仿宋_GB2312" w:cs="Times New Roman"/>
                <w:kern w:val="2"/>
                <w:sz w:val="21"/>
                <w:szCs w:val="22"/>
                <w:lang w:val="en-US" w:eastAsia="zh-CN" w:bidi="ar-SA"/>
              </w:rPr>
            </w:pPr>
            <w:r>
              <w:rPr>
                <w:rFonts w:hint="eastAsia"/>
              </w:rPr>
              <w:t>3.36</w:t>
            </w:r>
          </w:p>
        </w:tc>
        <w:tc>
          <w:tcPr>
            <w:tcW w:w="0" w:type="auto"/>
            <w:tcBorders>
              <w:top w:val="single" w:color="auto" w:sz="4" w:space="0"/>
              <w:left w:val="single" w:color="auto" w:sz="4" w:space="0"/>
              <w:bottom w:val="single" w:color="auto" w:sz="4" w:space="0"/>
              <w:right w:val="single" w:color="auto" w:sz="4" w:space="0"/>
            </w:tcBorders>
            <w:vAlign w:val="top"/>
          </w:tcPr>
          <w:p w14:paraId="6DBFB078">
            <w:pPr>
              <w:widowControl/>
              <w:jc w:val="right"/>
              <w:rPr>
                <w:rFonts w:ascii="Times New Roman" w:hAnsi="Times New Roman" w:eastAsia="仿宋_GB2312" w:cs="Times New Roman"/>
                <w:kern w:val="0"/>
                <w:sz w:val="24"/>
                <w:szCs w:val="24"/>
                <w:lang w:val="en-US" w:eastAsia="zh-CN" w:bidi="ar-SA"/>
              </w:rPr>
            </w:pPr>
          </w:p>
        </w:tc>
      </w:tr>
    </w:tbl>
    <w:p w14:paraId="2626B9EB">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B66518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E0C2A5A">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7C0AF2DA">
      <w:pPr>
        <w:widowControl/>
        <w:wordWrap/>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49E011F8">
      <w:pPr>
        <w:widowControl/>
        <w:spacing w:line="240" w:lineRule="exact"/>
        <w:jc w:val="center"/>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蓝山县塔峰镇</w:t>
      </w:r>
      <w:r>
        <w:rPr>
          <w:rFonts w:hint="eastAsia" w:ascii="Times New Roman" w:hAnsi="Times New Roman" w:eastAsia="仿宋_GB2312" w:cs="Times New Roman"/>
          <w:color w:val="000000"/>
          <w:kern w:val="0"/>
          <w:szCs w:val="21"/>
          <w:lang w:eastAsia="zh-CN"/>
        </w:rPr>
        <w:t>第四完全小学</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701D3C1">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75F151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3077B1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7393EE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2A90A7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0FE9E0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4E7559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566683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C27D38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8D1F73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59666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0ED1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BFDAC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96E4B3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1187.05</w:t>
            </w:r>
          </w:p>
        </w:tc>
        <w:tc>
          <w:tcPr>
            <w:tcW w:w="1116" w:type="dxa"/>
            <w:tcBorders>
              <w:top w:val="nil"/>
              <w:left w:val="nil"/>
              <w:bottom w:val="single" w:color="auto" w:sz="4" w:space="0"/>
              <w:right w:val="single" w:color="auto" w:sz="4" w:space="0"/>
            </w:tcBorders>
            <w:shd w:val="clear" w:color="auto" w:fill="auto"/>
            <w:noWrap/>
            <w:vAlign w:val="center"/>
          </w:tcPr>
          <w:p w14:paraId="36FF82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1E3FB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237CF2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384.75</w:t>
            </w:r>
          </w:p>
        </w:tc>
        <w:tc>
          <w:tcPr>
            <w:tcW w:w="1217" w:type="dxa"/>
            <w:tcBorders>
              <w:top w:val="nil"/>
              <w:left w:val="nil"/>
              <w:bottom w:val="single" w:color="auto" w:sz="4" w:space="0"/>
              <w:right w:val="single" w:color="auto" w:sz="4" w:space="0"/>
            </w:tcBorders>
            <w:shd w:val="clear" w:color="auto" w:fill="auto"/>
            <w:noWrap/>
            <w:vAlign w:val="center"/>
          </w:tcPr>
          <w:p w14:paraId="314E26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5671D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78959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5E12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515B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3EFF6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4514F5B1">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rPr>
              <w:t>2375.56</w:t>
            </w:r>
          </w:p>
        </w:tc>
        <w:tc>
          <w:tcPr>
            <w:tcW w:w="1116" w:type="dxa"/>
            <w:tcBorders>
              <w:top w:val="nil"/>
              <w:left w:val="nil"/>
              <w:bottom w:val="single" w:color="auto" w:sz="4" w:space="0"/>
              <w:right w:val="single" w:color="auto" w:sz="4" w:space="0"/>
            </w:tcBorders>
            <w:shd w:val="clear" w:color="auto" w:fill="auto"/>
            <w:noWrap/>
            <w:vAlign w:val="center"/>
          </w:tcPr>
          <w:p w14:paraId="00BB95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A70DF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B8FA37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178.54</w:t>
            </w:r>
          </w:p>
        </w:tc>
        <w:tc>
          <w:tcPr>
            <w:tcW w:w="1217" w:type="dxa"/>
            <w:tcBorders>
              <w:top w:val="nil"/>
              <w:left w:val="nil"/>
              <w:bottom w:val="single" w:color="auto" w:sz="4" w:space="0"/>
              <w:right w:val="single" w:color="auto" w:sz="4" w:space="0"/>
            </w:tcBorders>
            <w:shd w:val="clear" w:color="auto" w:fill="auto"/>
            <w:noWrap/>
            <w:vAlign w:val="center"/>
          </w:tcPr>
          <w:p w14:paraId="51E058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3758E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1F58D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0E6FC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C312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6E4197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CB38FA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16.8</w:t>
            </w:r>
          </w:p>
        </w:tc>
        <w:tc>
          <w:tcPr>
            <w:tcW w:w="1116" w:type="dxa"/>
            <w:tcBorders>
              <w:top w:val="nil"/>
              <w:left w:val="nil"/>
              <w:bottom w:val="single" w:color="auto" w:sz="4" w:space="0"/>
              <w:right w:val="single" w:color="auto" w:sz="4" w:space="0"/>
            </w:tcBorders>
            <w:shd w:val="clear" w:color="auto" w:fill="auto"/>
            <w:noWrap/>
            <w:vAlign w:val="center"/>
          </w:tcPr>
          <w:p w14:paraId="1E3242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61ED23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D10E90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10.85</w:t>
            </w:r>
          </w:p>
        </w:tc>
        <w:tc>
          <w:tcPr>
            <w:tcW w:w="1217" w:type="dxa"/>
            <w:tcBorders>
              <w:top w:val="nil"/>
              <w:left w:val="nil"/>
              <w:bottom w:val="single" w:color="auto" w:sz="4" w:space="0"/>
              <w:right w:val="single" w:color="auto" w:sz="4" w:space="0"/>
            </w:tcBorders>
            <w:shd w:val="clear" w:color="auto" w:fill="auto"/>
            <w:noWrap/>
            <w:vAlign w:val="center"/>
          </w:tcPr>
          <w:p w14:paraId="7AC23D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B1A15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49D691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2094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4751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4F0B07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09400EB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77DBF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13274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44FFBB2A">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3DDC4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FC6E5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7658D40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auto"/>
                <w:kern w:val="0"/>
                <w:szCs w:val="20"/>
              </w:rPr>
              <w:t>18.61</w:t>
            </w:r>
          </w:p>
        </w:tc>
      </w:tr>
      <w:tr w14:paraId="1B41F3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5727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A03BB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11E13A7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4.19</w:t>
            </w:r>
          </w:p>
        </w:tc>
        <w:tc>
          <w:tcPr>
            <w:tcW w:w="1116" w:type="dxa"/>
            <w:tcBorders>
              <w:top w:val="nil"/>
              <w:left w:val="nil"/>
              <w:bottom w:val="single" w:color="auto" w:sz="4" w:space="0"/>
              <w:right w:val="single" w:color="auto" w:sz="4" w:space="0"/>
            </w:tcBorders>
            <w:shd w:val="clear" w:color="auto" w:fill="auto"/>
            <w:noWrap/>
            <w:vAlign w:val="center"/>
          </w:tcPr>
          <w:p w14:paraId="4262FA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2129C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76F5A163">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0.88</w:t>
            </w:r>
          </w:p>
        </w:tc>
        <w:tc>
          <w:tcPr>
            <w:tcW w:w="1217" w:type="dxa"/>
            <w:tcBorders>
              <w:top w:val="nil"/>
              <w:left w:val="nil"/>
              <w:bottom w:val="single" w:color="auto" w:sz="4" w:space="0"/>
              <w:right w:val="single" w:color="auto" w:sz="4" w:space="0"/>
            </w:tcBorders>
            <w:shd w:val="clear" w:color="auto" w:fill="auto"/>
            <w:noWrap/>
            <w:vAlign w:val="center"/>
          </w:tcPr>
          <w:p w14:paraId="7CC4C0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4E38D8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7CD91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6C6A6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796E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EB867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34BAA392">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369.76</w:t>
            </w:r>
          </w:p>
        </w:tc>
        <w:tc>
          <w:tcPr>
            <w:tcW w:w="1116" w:type="dxa"/>
            <w:tcBorders>
              <w:top w:val="nil"/>
              <w:left w:val="nil"/>
              <w:bottom w:val="single" w:color="auto" w:sz="4" w:space="0"/>
              <w:right w:val="single" w:color="auto" w:sz="4" w:space="0"/>
            </w:tcBorders>
            <w:shd w:val="clear" w:color="auto" w:fill="auto"/>
            <w:noWrap/>
            <w:vAlign w:val="center"/>
          </w:tcPr>
          <w:p w14:paraId="20E789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2C077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33B09C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3.63</w:t>
            </w:r>
          </w:p>
        </w:tc>
        <w:tc>
          <w:tcPr>
            <w:tcW w:w="1217" w:type="dxa"/>
            <w:tcBorders>
              <w:top w:val="nil"/>
              <w:left w:val="nil"/>
              <w:bottom w:val="single" w:color="auto" w:sz="4" w:space="0"/>
              <w:right w:val="single" w:color="auto" w:sz="4" w:space="0"/>
            </w:tcBorders>
            <w:shd w:val="clear" w:color="auto" w:fill="auto"/>
            <w:noWrap/>
            <w:vAlign w:val="center"/>
          </w:tcPr>
          <w:p w14:paraId="46AE62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C023A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6B2DFCE">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auto"/>
                <w:kern w:val="0"/>
                <w:szCs w:val="20"/>
              </w:rPr>
              <w:t>1.89</w:t>
            </w:r>
          </w:p>
        </w:tc>
      </w:tr>
      <w:tr w14:paraId="5E493A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BBA1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0C2DF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5AA22C1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176.07</w:t>
            </w:r>
          </w:p>
        </w:tc>
        <w:tc>
          <w:tcPr>
            <w:tcW w:w="1116" w:type="dxa"/>
            <w:tcBorders>
              <w:top w:val="nil"/>
              <w:left w:val="nil"/>
              <w:bottom w:val="single" w:color="auto" w:sz="4" w:space="0"/>
              <w:right w:val="single" w:color="auto" w:sz="4" w:space="0"/>
            </w:tcBorders>
            <w:shd w:val="clear" w:color="auto" w:fill="auto"/>
            <w:noWrap/>
            <w:vAlign w:val="center"/>
          </w:tcPr>
          <w:p w14:paraId="386E64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7DC33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CEF2C52">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9.84</w:t>
            </w:r>
          </w:p>
        </w:tc>
        <w:tc>
          <w:tcPr>
            <w:tcW w:w="1217" w:type="dxa"/>
            <w:tcBorders>
              <w:top w:val="nil"/>
              <w:left w:val="nil"/>
              <w:bottom w:val="single" w:color="auto" w:sz="4" w:space="0"/>
              <w:right w:val="single" w:color="auto" w:sz="4" w:space="0"/>
            </w:tcBorders>
            <w:shd w:val="clear" w:color="auto" w:fill="auto"/>
            <w:noWrap/>
            <w:vAlign w:val="center"/>
          </w:tcPr>
          <w:p w14:paraId="797DC6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94B04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4391C8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16.72</w:t>
            </w:r>
          </w:p>
        </w:tc>
      </w:tr>
      <w:tr w14:paraId="4C955D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1E05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1FD41F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052B3AE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29.21</w:t>
            </w:r>
          </w:p>
        </w:tc>
        <w:tc>
          <w:tcPr>
            <w:tcW w:w="1116" w:type="dxa"/>
            <w:tcBorders>
              <w:top w:val="nil"/>
              <w:left w:val="nil"/>
              <w:bottom w:val="single" w:color="auto" w:sz="4" w:space="0"/>
              <w:right w:val="single" w:color="auto" w:sz="4" w:space="0"/>
            </w:tcBorders>
            <w:shd w:val="clear" w:color="auto" w:fill="auto"/>
            <w:noWrap/>
            <w:vAlign w:val="center"/>
          </w:tcPr>
          <w:p w14:paraId="17C945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62974B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3B84483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5.76</w:t>
            </w:r>
          </w:p>
        </w:tc>
        <w:tc>
          <w:tcPr>
            <w:tcW w:w="1217" w:type="dxa"/>
            <w:tcBorders>
              <w:top w:val="nil"/>
              <w:left w:val="nil"/>
              <w:bottom w:val="single" w:color="auto" w:sz="4" w:space="0"/>
              <w:right w:val="single" w:color="auto" w:sz="4" w:space="0"/>
            </w:tcBorders>
            <w:shd w:val="clear" w:color="auto" w:fill="auto"/>
            <w:noWrap/>
            <w:vAlign w:val="center"/>
          </w:tcPr>
          <w:p w14:paraId="65DBBF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E41C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21AF8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2BABB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734B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7F732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4CE2289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66.66</w:t>
            </w:r>
          </w:p>
        </w:tc>
        <w:tc>
          <w:tcPr>
            <w:tcW w:w="1116" w:type="dxa"/>
            <w:tcBorders>
              <w:top w:val="nil"/>
              <w:left w:val="nil"/>
              <w:bottom w:val="single" w:color="auto" w:sz="4" w:space="0"/>
              <w:right w:val="single" w:color="auto" w:sz="4" w:space="0"/>
            </w:tcBorders>
            <w:shd w:val="clear" w:color="auto" w:fill="auto"/>
            <w:noWrap/>
            <w:vAlign w:val="center"/>
          </w:tcPr>
          <w:p w14:paraId="06D9E4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5B32A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7D3EA466">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A5B12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5D90E1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14439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5ED6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2ECA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32CE4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65A2CCD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0.91</w:t>
            </w:r>
          </w:p>
        </w:tc>
        <w:tc>
          <w:tcPr>
            <w:tcW w:w="1116" w:type="dxa"/>
            <w:tcBorders>
              <w:top w:val="nil"/>
              <w:left w:val="nil"/>
              <w:bottom w:val="single" w:color="auto" w:sz="4" w:space="0"/>
              <w:right w:val="single" w:color="auto" w:sz="4" w:space="0"/>
            </w:tcBorders>
            <w:shd w:val="clear" w:color="auto" w:fill="auto"/>
            <w:noWrap/>
            <w:vAlign w:val="center"/>
          </w:tcPr>
          <w:p w14:paraId="294BFB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73A084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07692DD6">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301FD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82922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8109F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16C35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6F96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87899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137DEB2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11.67</w:t>
            </w:r>
          </w:p>
        </w:tc>
        <w:tc>
          <w:tcPr>
            <w:tcW w:w="1116" w:type="dxa"/>
            <w:tcBorders>
              <w:top w:val="nil"/>
              <w:left w:val="nil"/>
              <w:bottom w:val="single" w:color="auto" w:sz="4" w:space="0"/>
              <w:right w:val="single" w:color="auto" w:sz="4" w:space="0"/>
            </w:tcBorders>
            <w:shd w:val="clear" w:color="auto" w:fill="auto"/>
            <w:noWrap/>
            <w:vAlign w:val="center"/>
          </w:tcPr>
          <w:p w14:paraId="440AFB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712E6C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086D7C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0.2</w:t>
            </w:r>
          </w:p>
        </w:tc>
        <w:tc>
          <w:tcPr>
            <w:tcW w:w="1217" w:type="dxa"/>
            <w:tcBorders>
              <w:top w:val="nil"/>
              <w:left w:val="nil"/>
              <w:bottom w:val="single" w:color="auto" w:sz="4" w:space="0"/>
              <w:right w:val="single" w:color="auto" w:sz="4" w:space="0"/>
            </w:tcBorders>
            <w:shd w:val="clear" w:color="auto" w:fill="auto"/>
            <w:noWrap/>
            <w:vAlign w:val="center"/>
          </w:tcPr>
          <w:p w14:paraId="18C19F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74C2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D1232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8ECE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9BBC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A372B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553DB32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86.58</w:t>
            </w:r>
          </w:p>
        </w:tc>
        <w:tc>
          <w:tcPr>
            <w:tcW w:w="1116" w:type="dxa"/>
            <w:tcBorders>
              <w:top w:val="nil"/>
              <w:left w:val="nil"/>
              <w:bottom w:val="single" w:color="auto" w:sz="4" w:space="0"/>
              <w:right w:val="single" w:color="auto" w:sz="4" w:space="0"/>
            </w:tcBorders>
            <w:shd w:val="clear" w:color="auto" w:fill="auto"/>
            <w:noWrap/>
            <w:vAlign w:val="center"/>
          </w:tcPr>
          <w:p w14:paraId="51011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52F23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3C734F9">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DC596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61DCF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331219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3224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9180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4C9D4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A9F44D1">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0DE27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ACBD1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03DC2A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14.2</w:t>
            </w:r>
          </w:p>
        </w:tc>
        <w:tc>
          <w:tcPr>
            <w:tcW w:w="1217" w:type="dxa"/>
            <w:tcBorders>
              <w:top w:val="nil"/>
              <w:left w:val="nil"/>
              <w:bottom w:val="single" w:color="auto" w:sz="4" w:space="0"/>
              <w:right w:val="single" w:color="auto" w:sz="4" w:space="0"/>
            </w:tcBorders>
            <w:shd w:val="clear" w:color="auto" w:fill="auto"/>
            <w:noWrap/>
            <w:vAlign w:val="center"/>
          </w:tcPr>
          <w:p w14:paraId="2163BA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D1696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8E096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04E6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863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09C28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195404DD">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49.63</w:t>
            </w:r>
          </w:p>
        </w:tc>
        <w:tc>
          <w:tcPr>
            <w:tcW w:w="1116" w:type="dxa"/>
            <w:tcBorders>
              <w:top w:val="nil"/>
              <w:left w:val="nil"/>
              <w:bottom w:val="single" w:color="auto" w:sz="4" w:space="0"/>
              <w:right w:val="single" w:color="auto" w:sz="4" w:space="0"/>
            </w:tcBorders>
            <w:shd w:val="clear" w:color="auto" w:fill="auto"/>
            <w:noWrap/>
            <w:vAlign w:val="center"/>
          </w:tcPr>
          <w:p w14:paraId="3D5ABF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D6AD9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00F3F93D">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0.1</w:t>
            </w:r>
          </w:p>
        </w:tc>
        <w:tc>
          <w:tcPr>
            <w:tcW w:w="1217" w:type="dxa"/>
            <w:tcBorders>
              <w:top w:val="nil"/>
              <w:left w:val="nil"/>
              <w:bottom w:val="single" w:color="auto" w:sz="4" w:space="0"/>
              <w:right w:val="single" w:color="auto" w:sz="4" w:space="0"/>
            </w:tcBorders>
            <w:shd w:val="clear" w:color="auto" w:fill="auto"/>
            <w:noWrap/>
            <w:vAlign w:val="center"/>
          </w:tcPr>
          <w:p w14:paraId="495635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004E2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6C0A1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52430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1760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67056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09E1C6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27.69</w:t>
            </w:r>
          </w:p>
        </w:tc>
        <w:tc>
          <w:tcPr>
            <w:tcW w:w="1116" w:type="dxa"/>
            <w:tcBorders>
              <w:top w:val="nil"/>
              <w:left w:val="nil"/>
              <w:bottom w:val="single" w:color="auto" w:sz="4" w:space="0"/>
              <w:right w:val="single" w:color="auto" w:sz="4" w:space="0"/>
            </w:tcBorders>
            <w:shd w:val="clear" w:color="auto" w:fill="auto"/>
            <w:noWrap/>
            <w:vAlign w:val="center"/>
          </w:tcPr>
          <w:p w14:paraId="7C6D75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5E55AB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8223BB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0.58</w:t>
            </w:r>
          </w:p>
        </w:tc>
        <w:tc>
          <w:tcPr>
            <w:tcW w:w="1217" w:type="dxa"/>
            <w:tcBorders>
              <w:top w:val="nil"/>
              <w:left w:val="nil"/>
              <w:bottom w:val="single" w:color="auto" w:sz="4" w:space="0"/>
              <w:right w:val="single" w:color="auto" w:sz="4" w:space="0"/>
            </w:tcBorders>
            <w:shd w:val="clear" w:color="auto" w:fill="auto"/>
            <w:noWrap/>
            <w:vAlign w:val="center"/>
          </w:tcPr>
          <w:p w14:paraId="7BA08E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071363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20AE6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1A4F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6296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2679F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349041D3">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4D696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AD8FC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67F8BE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1.27</w:t>
            </w:r>
          </w:p>
        </w:tc>
        <w:tc>
          <w:tcPr>
            <w:tcW w:w="1217" w:type="dxa"/>
            <w:tcBorders>
              <w:top w:val="nil"/>
              <w:left w:val="nil"/>
              <w:bottom w:val="single" w:color="auto" w:sz="4" w:space="0"/>
              <w:right w:val="single" w:color="auto" w:sz="4" w:space="0"/>
            </w:tcBorders>
            <w:shd w:val="clear" w:color="auto" w:fill="auto"/>
            <w:noWrap/>
            <w:vAlign w:val="center"/>
          </w:tcPr>
          <w:p w14:paraId="2CC9E8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75068B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7B2D2C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5FCA3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6BD5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64654C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B007174">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79275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89F18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1E3B75D9">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80D48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4C16E5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15929E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2F4A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F353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BE624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619AC535">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F6BE5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00CACA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FFBF4F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2.26</w:t>
            </w:r>
          </w:p>
        </w:tc>
        <w:tc>
          <w:tcPr>
            <w:tcW w:w="1217" w:type="dxa"/>
            <w:tcBorders>
              <w:top w:val="nil"/>
              <w:left w:val="nil"/>
              <w:bottom w:val="single" w:color="auto" w:sz="4" w:space="0"/>
              <w:right w:val="single" w:color="auto" w:sz="4" w:space="0"/>
            </w:tcBorders>
            <w:shd w:val="clear" w:color="auto" w:fill="auto"/>
            <w:noWrap/>
            <w:vAlign w:val="center"/>
          </w:tcPr>
          <w:p w14:paraId="609C1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7187A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8EF22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DF7A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6BB1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AEE5D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30EAA5E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2.66</w:t>
            </w:r>
          </w:p>
        </w:tc>
        <w:tc>
          <w:tcPr>
            <w:tcW w:w="1116" w:type="dxa"/>
            <w:tcBorders>
              <w:top w:val="nil"/>
              <w:left w:val="nil"/>
              <w:bottom w:val="single" w:color="auto" w:sz="4" w:space="0"/>
              <w:right w:val="single" w:color="auto" w:sz="4" w:space="0"/>
            </w:tcBorders>
            <w:shd w:val="clear" w:color="auto" w:fill="auto"/>
            <w:noWrap/>
            <w:vAlign w:val="center"/>
          </w:tcPr>
          <w:p w14:paraId="145057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B041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1F79F08">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94A82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BD338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4AE41B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3051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8F71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3D050D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4DA0F27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14.8</w:t>
            </w:r>
          </w:p>
        </w:tc>
        <w:tc>
          <w:tcPr>
            <w:tcW w:w="1116" w:type="dxa"/>
            <w:tcBorders>
              <w:top w:val="nil"/>
              <w:left w:val="nil"/>
              <w:bottom w:val="single" w:color="auto" w:sz="4" w:space="0"/>
              <w:right w:val="single" w:color="auto" w:sz="4" w:space="0"/>
            </w:tcBorders>
            <w:shd w:val="clear" w:color="auto" w:fill="auto"/>
            <w:noWrap/>
            <w:vAlign w:val="center"/>
          </w:tcPr>
          <w:p w14:paraId="4DC5FB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E0051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2F5AEB58">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75F50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AF2F3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0BC71D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67BC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701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34CC49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2C93870A">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AE5B1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D0127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4BD6F663">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w:t>
            </w:r>
          </w:p>
        </w:tc>
        <w:tc>
          <w:tcPr>
            <w:tcW w:w="1217" w:type="dxa"/>
            <w:tcBorders>
              <w:top w:val="nil"/>
              <w:left w:val="nil"/>
              <w:bottom w:val="single" w:color="auto" w:sz="4" w:space="0"/>
              <w:right w:val="single" w:color="auto" w:sz="4" w:space="0"/>
            </w:tcBorders>
            <w:shd w:val="clear" w:color="auto" w:fill="auto"/>
            <w:noWrap/>
            <w:vAlign w:val="center"/>
          </w:tcPr>
          <w:p w14:paraId="7FAFE1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ED12F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2E955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BFF1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EEB6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8603F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612ADD8D">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2.28</w:t>
            </w:r>
          </w:p>
        </w:tc>
        <w:tc>
          <w:tcPr>
            <w:tcW w:w="1116" w:type="dxa"/>
            <w:tcBorders>
              <w:top w:val="nil"/>
              <w:left w:val="nil"/>
              <w:bottom w:val="single" w:color="auto" w:sz="4" w:space="0"/>
              <w:right w:val="single" w:color="auto" w:sz="4" w:space="0"/>
            </w:tcBorders>
            <w:shd w:val="clear" w:color="auto" w:fill="auto"/>
            <w:noWrap/>
            <w:vAlign w:val="center"/>
          </w:tcPr>
          <w:p w14:paraId="447F22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12270F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278BC378">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BF9D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6B4B13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9AB93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28E8A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7885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25B70F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4888FF9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D8988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2B311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5AC3DD1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9.92</w:t>
            </w:r>
          </w:p>
        </w:tc>
        <w:tc>
          <w:tcPr>
            <w:tcW w:w="1217" w:type="dxa"/>
            <w:tcBorders>
              <w:top w:val="nil"/>
              <w:left w:val="nil"/>
              <w:bottom w:val="single" w:color="auto" w:sz="4" w:space="0"/>
              <w:right w:val="single" w:color="auto" w:sz="4" w:space="0"/>
            </w:tcBorders>
            <w:shd w:val="clear" w:color="auto" w:fill="auto"/>
            <w:noWrap/>
            <w:vAlign w:val="center"/>
          </w:tcPr>
          <w:p w14:paraId="681FEB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2497A6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57D3E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C9C947">
        <w:tblPrEx>
          <w:tblCellMar>
            <w:top w:w="0" w:type="dxa"/>
            <w:left w:w="108" w:type="dxa"/>
            <w:bottom w:w="0" w:type="dxa"/>
            <w:right w:w="108" w:type="dxa"/>
          </w:tblCellMar>
        </w:tblPrEx>
        <w:trPr>
          <w:trHeight w:val="26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C599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D254D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28565302">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2.69</w:t>
            </w:r>
          </w:p>
        </w:tc>
        <w:tc>
          <w:tcPr>
            <w:tcW w:w="1116" w:type="dxa"/>
            <w:tcBorders>
              <w:top w:val="nil"/>
              <w:left w:val="nil"/>
              <w:bottom w:val="single" w:color="auto" w:sz="4" w:space="0"/>
              <w:right w:val="single" w:color="auto" w:sz="4" w:space="0"/>
            </w:tcBorders>
            <w:shd w:val="clear" w:color="auto" w:fill="auto"/>
            <w:noWrap/>
            <w:vAlign w:val="center"/>
          </w:tcPr>
          <w:p w14:paraId="39B2B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7205A7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50F5EF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12.36</w:t>
            </w:r>
          </w:p>
        </w:tc>
        <w:tc>
          <w:tcPr>
            <w:tcW w:w="1217" w:type="dxa"/>
            <w:tcBorders>
              <w:top w:val="nil"/>
              <w:left w:val="nil"/>
              <w:bottom w:val="single" w:color="auto" w:sz="4" w:space="0"/>
              <w:right w:val="single" w:color="auto" w:sz="4" w:space="0"/>
            </w:tcBorders>
            <w:shd w:val="clear" w:color="auto" w:fill="auto"/>
            <w:noWrap/>
            <w:vAlign w:val="center"/>
          </w:tcPr>
          <w:p w14:paraId="654E9E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3E832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3509D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DB515D3">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487656C0">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938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FD940C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615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0F66DC0">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71BE4A4C">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781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702669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04E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8380201">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0B7DEF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F534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B9C6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3FAB82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1A73A47">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68605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1B2315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BB4298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A337C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358BA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9DAB8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2C877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CFD1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35277D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139ECD0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2C52A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5B14CC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B856A44">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4CFCE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12E79D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A10C4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931F8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6977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302D8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1193EA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5.27</w:t>
            </w:r>
          </w:p>
        </w:tc>
        <w:tc>
          <w:tcPr>
            <w:tcW w:w="1116" w:type="dxa"/>
            <w:tcBorders>
              <w:top w:val="nil"/>
              <w:left w:val="nil"/>
              <w:bottom w:val="single" w:color="auto" w:sz="4" w:space="0"/>
              <w:right w:val="single" w:color="auto" w:sz="4" w:space="0"/>
            </w:tcBorders>
            <w:shd w:val="clear" w:color="auto" w:fill="auto"/>
            <w:noWrap/>
            <w:vAlign w:val="center"/>
          </w:tcPr>
          <w:p w14:paraId="73160C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9A690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8A003BC">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43D23F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30F75B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D9F36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0B5793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6078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30E94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547923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0DA27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6D1C16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15E1E87">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132.37</w:t>
            </w:r>
          </w:p>
        </w:tc>
        <w:tc>
          <w:tcPr>
            <w:tcW w:w="1217" w:type="dxa"/>
            <w:tcBorders>
              <w:top w:val="nil"/>
              <w:left w:val="nil"/>
              <w:bottom w:val="single" w:color="auto" w:sz="4" w:space="0"/>
              <w:right w:val="single" w:color="auto" w:sz="4" w:space="0"/>
            </w:tcBorders>
            <w:shd w:val="clear" w:color="auto" w:fill="auto"/>
            <w:noWrap/>
            <w:vAlign w:val="center"/>
          </w:tcPr>
          <w:p w14:paraId="4FD4EB5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94A122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563BC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D132F6">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525B7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6E8E860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1214.74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EFBF33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8F783BE">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auto"/>
                <w:kern w:val="0"/>
                <w:szCs w:val="18"/>
              </w:rPr>
              <w:t>403.36</w:t>
            </w:r>
          </w:p>
        </w:tc>
      </w:tr>
    </w:tbl>
    <w:p w14:paraId="776E780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82B0C5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68B114B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4369B35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蓝山县塔峰镇</w:t>
      </w:r>
      <w:r>
        <w:rPr>
          <w:rFonts w:hint="eastAsia" w:ascii="Times New Roman" w:hAnsi="Times New Roman" w:eastAsia="仿宋_GB2312" w:cs="Times New Roman"/>
          <w:color w:val="000000"/>
          <w:kern w:val="0"/>
          <w:sz w:val="20"/>
          <w:szCs w:val="20"/>
          <w:lang w:eastAsia="zh-CN" w:bidi="ar"/>
        </w:rPr>
        <w:t>第四完全小学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CAD9199">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C554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6F7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625C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C8E4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5985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A152AC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A0F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009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ED7A6">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2167">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4BEC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E1C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28D6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DBE7D">
            <w:pPr>
              <w:widowControl/>
              <w:jc w:val="center"/>
              <w:rPr>
                <w:rFonts w:ascii="Times New Roman" w:hAnsi="Times New Roman" w:eastAsia="仿宋_GB2312" w:cs="Times New Roman"/>
                <w:color w:val="000000"/>
                <w:sz w:val="24"/>
                <w:szCs w:val="24"/>
              </w:rPr>
            </w:pPr>
          </w:p>
        </w:tc>
      </w:tr>
      <w:tr w14:paraId="0D8A8C08">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C72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8E7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A5B04">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E536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005F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5DC2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D603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C5CC4">
            <w:pPr>
              <w:jc w:val="center"/>
              <w:rPr>
                <w:rFonts w:ascii="Times New Roman" w:hAnsi="Times New Roman" w:eastAsia="仿宋_GB2312" w:cs="Times New Roman"/>
                <w:color w:val="000000"/>
                <w:sz w:val="24"/>
                <w:szCs w:val="24"/>
              </w:rPr>
            </w:pPr>
          </w:p>
        </w:tc>
      </w:tr>
      <w:tr w14:paraId="38CF229D">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D4EA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D8D0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42C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9360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E92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AADF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39C0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1F475">
            <w:pPr>
              <w:jc w:val="center"/>
              <w:rPr>
                <w:rFonts w:ascii="Times New Roman" w:hAnsi="Times New Roman" w:eastAsia="仿宋_GB2312" w:cs="Times New Roman"/>
                <w:color w:val="000000"/>
                <w:sz w:val="24"/>
                <w:szCs w:val="24"/>
              </w:rPr>
            </w:pPr>
          </w:p>
        </w:tc>
      </w:tr>
      <w:tr w14:paraId="7B5CB3C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D92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FB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511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DC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03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05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F7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08581CC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D2B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0DA2">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80A5">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AD79">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763D">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B86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188C">
            <w:pPr>
              <w:jc w:val="center"/>
              <w:rPr>
                <w:rFonts w:ascii="Times New Roman" w:hAnsi="Times New Roman" w:eastAsia="仿宋_GB2312" w:cs="Times New Roman"/>
                <w:color w:val="000000"/>
                <w:sz w:val="24"/>
                <w:szCs w:val="24"/>
              </w:rPr>
            </w:pPr>
          </w:p>
        </w:tc>
      </w:tr>
      <w:tr w14:paraId="03A4E5D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641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B58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7C7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A67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B89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996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E64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3C8C">
            <w:pPr>
              <w:rPr>
                <w:rFonts w:ascii="Times New Roman" w:hAnsi="Times New Roman" w:eastAsia="仿宋_GB2312" w:cs="Times New Roman"/>
                <w:color w:val="000000"/>
                <w:sz w:val="24"/>
                <w:szCs w:val="24"/>
              </w:rPr>
            </w:pPr>
          </w:p>
        </w:tc>
      </w:tr>
      <w:tr w14:paraId="62C3700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A15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382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0EE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77F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923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F58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58C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C830">
            <w:pPr>
              <w:rPr>
                <w:rFonts w:ascii="Times New Roman" w:hAnsi="Times New Roman" w:eastAsia="仿宋_GB2312" w:cs="Times New Roman"/>
                <w:color w:val="000000"/>
                <w:sz w:val="24"/>
                <w:szCs w:val="24"/>
              </w:rPr>
            </w:pPr>
          </w:p>
        </w:tc>
      </w:tr>
      <w:tr w14:paraId="44256DA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B5F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5B0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480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066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9DE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932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6E2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4156">
            <w:pPr>
              <w:rPr>
                <w:rFonts w:ascii="Times New Roman" w:hAnsi="Times New Roman" w:eastAsia="仿宋_GB2312" w:cs="Times New Roman"/>
                <w:color w:val="000000"/>
                <w:sz w:val="24"/>
                <w:szCs w:val="24"/>
              </w:rPr>
            </w:pPr>
          </w:p>
        </w:tc>
      </w:tr>
      <w:tr w14:paraId="2606C1C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899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774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D8E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269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D8E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6C3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C1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6EF9">
            <w:pPr>
              <w:rPr>
                <w:rFonts w:ascii="Times New Roman" w:hAnsi="Times New Roman" w:eastAsia="仿宋_GB2312" w:cs="Times New Roman"/>
                <w:color w:val="000000"/>
                <w:sz w:val="24"/>
                <w:szCs w:val="24"/>
              </w:rPr>
            </w:pPr>
          </w:p>
        </w:tc>
      </w:tr>
      <w:tr w14:paraId="0E99279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1AA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3F0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7FB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EDA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C50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24F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7B9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8A98">
            <w:pPr>
              <w:rPr>
                <w:rFonts w:ascii="Times New Roman" w:hAnsi="Times New Roman" w:eastAsia="仿宋_GB2312" w:cs="Times New Roman"/>
                <w:color w:val="000000"/>
                <w:sz w:val="24"/>
                <w:szCs w:val="24"/>
              </w:rPr>
            </w:pPr>
          </w:p>
        </w:tc>
      </w:tr>
      <w:tr w14:paraId="69A6C9D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0EC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A1E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352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8E8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B8D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52D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A2D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3EA6">
            <w:pPr>
              <w:rPr>
                <w:rFonts w:ascii="Times New Roman" w:hAnsi="Times New Roman" w:eastAsia="仿宋_GB2312" w:cs="Times New Roman"/>
                <w:color w:val="000000"/>
                <w:sz w:val="24"/>
                <w:szCs w:val="24"/>
              </w:rPr>
            </w:pPr>
          </w:p>
        </w:tc>
      </w:tr>
    </w:tbl>
    <w:p w14:paraId="3BC84A8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0513BC26">
      <w:pPr>
        <w:widowControl/>
        <w:jc w:val="left"/>
        <w:textAlignment w:val="center"/>
        <w:rPr>
          <w:rFonts w:ascii="Times New Roman" w:hAnsi="Times New Roman" w:eastAsia="仿宋_GB2312" w:cs="Times New Roman"/>
          <w:color w:val="000000"/>
          <w:kern w:val="0"/>
          <w:sz w:val="24"/>
          <w:szCs w:val="24"/>
          <w:lang w:bidi="ar"/>
        </w:rPr>
      </w:pPr>
    </w:p>
    <w:p w14:paraId="1F19670C">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216354FA">
      <w:pPr>
        <w:widowControl/>
        <w:jc w:val="center"/>
        <w:rPr>
          <w:rFonts w:ascii="Times New Roman" w:hAnsi="Times New Roman" w:eastAsia="方正小标宋_GBK" w:cs="Times New Roman"/>
          <w:color w:val="000000"/>
          <w:kern w:val="0"/>
          <w:sz w:val="36"/>
          <w:szCs w:val="36"/>
        </w:rPr>
      </w:pPr>
    </w:p>
    <w:p w14:paraId="5BD6D3D4">
      <w:pPr>
        <w:widowControl/>
        <w:spacing w:line="400" w:lineRule="exact"/>
        <w:textAlignment w:val="center"/>
        <w:rPr>
          <w:rFonts w:ascii="Times New Roman" w:hAnsi="Times New Roman" w:eastAsia="黑体" w:cs="Times New Roman"/>
          <w:color w:val="000000"/>
          <w:kern w:val="0"/>
          <w:sz w:val="36"/>
          <w:szCs w:val="36"/>
          <w:lang w:bidi="ar"/>
        </w:rPr>
      </w:pPr>
    </w:p>
    <w:p w14:paraId="796C563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6AE492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1CB5E2C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Cs w:val="21"/>
        </w:rPr>
        <w:t>蓝山县塔峰镇</w:t>
      </w:r>
      <w:r>
        <w:rPr>
          <w:rFonts w:hint="eastAsia" w:ascii="Times New Roman" w:hAnsi="Times New Roman" w:eastAsia="仿宋_GB2312" w:cs="Times New Roman"/>
          <w:color w:val="000000"/>
          <w:kern w:val="0"/>
          <w:szCs w:val="21"/>
          <w:lang w:eastAsia="zh-CN"/>
        </w:rPr>
        <w:t>第四完全小学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68DED3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9EFE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006A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406360A6">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6E5F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1E6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9795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E2F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D2F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6848DC3A">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8756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DBF3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FABA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16BD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E2FAC">
            <w:pPr>
              <w:jc w:val="center"/>
              <w:rPr>
                <w:rFonts w:ascii="Times New Roman" w:hAnsi="Times New Roman" w:eastAsia="仿宋_GB2312" w:cs="Times New Roman"/>
                <w:color w:val="000000"/>
                <w:sz w:val="24"/>
                <w:szCs w:val="24"/>
              </w:rPr>
            </w:pPr>
          </w:p>
        </w:tc>
      </w:tr>
      <w:tr w14:paraId="0193D70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7F7B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3EC3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CEC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6F70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64BDF">
            <w:pPr>
              <w:jc w:val="center"/>
              <w:rPr>
                <w:rFonts w:ascii="Times New Roman" w:hAnsi="Times New Roman" w:eastAsia="仿宋_GB2312" w:cs="Times New Roman"/>
                <w:color w:val="000000"/>
                <w:sz w:val="24"/>
                <w:szCs w:val="24"/>
              </w:rPr>
            </w:pPr>
          </w:p>
        </w:tc>
      </w:tr>
      <w:tr w14:paraId="3A79E9C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68F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E6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198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6F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281D45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3AE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C2D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AA4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A692">
            <w:pPr>
              <w:jc w:val="center"/>
              <w:rPr>
                <w:rFonts w:ascii="Times New Roman" w:hAnsi="Times New Roman" w:eastAsia="仿宋_GB2312" w:cs="Times New Roman"/>
                <w:color w:val="000000"/>
                <w:sz w:val="24"/>
                <w:szCs w:val="24"/>
              </w:rPr>
            </w:pPr>
          </w:p>
        </w:tc>
      </w:tr>
      <w:tr w14:paraId="64E4736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944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D6415">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9B6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8CF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CDB2">
            <w:pPr>
              <w:rPr>
                <w:rFonts w:ascii="Times New Roman" w:hAnsi="Times New Roman" w:eastAsia="仿宋_GB2312" w:cs="Times New Roman"/>
                <w:color w:val="000000"/>
                <w:sz w:val="24"/>
                <w:szCs w:val="24"/>
              </w:rPr>
            </w:pPr>
          </w:p>
        </w:tc>
      </w:tr>
      <w:tr w14:paraId="5822825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E5E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A633">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9B9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7D0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4BB1A">
            <w:pPr>
              <w:rPr>
                <w:rFonts w:ascii="Times New Roman" w:hAnsi="Times New Roman" w:eastAsia="仿宋_GB2312" w:cs="Times New Roman"/>
                <w:color w:val="000000"/>
                <w:sz w:val="24"/>
                <w:szCs w:val="24"/>
              </w:rPr>
            </w:pPr>
          </w:p>
        </w:tc>
      </w:tr>
      <w:tr w14:paraId="3234807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985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05AF">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128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A21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93D8">
            <w:pPr>
              <w:rPr>
                <w:rFonts w:ascii="Times New Roman" w:hAnsi="Times New Roman" w:eastAsia="宋体" w:cs="Times New Roman"/>
                <w:color w:val="000000"/>
                <w:sz w:val="24"/>
                <w:szCs w:val="24"/>
              </w:rPr>
            </w:pPr>
          </w:p>
        </w:tc>
      </w:tr>
      <w:tr w14:paraId="0A4B571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ECA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53E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26A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0D9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E0B9">
            <w:pPr>
              <w:rPr>
                <w:rFonts w:ascii="Times New Roman" w:hAnsi="Times New Roman" w:eastAsia="宋体" w:cs="Times New Roman"/>
                <w:color w:val="000000"/>
                <w:sz w:val="24"/>
                <w:szCs w:val="24"/>
              </w:rPr>
            </w:pPr>
          </w:p>
        </w:tc>
      </w:tr>
      <w:tr w14:paraId="3C688CF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FED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0FF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CF7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CC8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5863">
            <w:pPr>
              <w:rPr>
                <w:rFonts w:ascii="Times New Roman" w:hAnsi="Times New Roman" w:eastAsia="宋体" w:cs="Times New Roman"/>
                <w:color w:val="000000"/>
                <w:sz w:val="24"/>
                <w:szCs w:val="24"/>
              </w:rPr>
            </w:pPr>
          </w:p>
        </w:tc>
      </w:tr>
      <w:tr w14:paraId="322CADC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13F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C51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05E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23E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D8B8">
            <w:pPr>
              <w:rPr>
                <w:rFonts w:ascii="Times New Roman" w:hAnsi="Times New Roman" w:eastAsia="宋体" w:cs="Times New Roman"/>
                <w:color w:val="000000"/>
                <w:sz w:val="24"/>
                <w:szCs w:val="24"/>
              </w:rPr>
            </w:pPr>
          </w:p>
        </w:tc>
      </w:tr>
    </w:tbl>
    <w:p w14:paraId="4A83320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568D5D4">
      <w:pPr>
        <w:widowControl/>
        <w:jc w:val="left"/>
        <w:textAlignment w:val="center"/>
        <w:rPr>
          <w:rFonts w:ascii="Times New Roman" w:hAnsi="Times New Roman" w:eastAsia="宋体" w:cs="Times New Roman"/>
          <w:color w:val="000000"/>
          <w:kern w:val="0"/>
          <w:sz w:val="24"/>
          <w:szCs w:val="24"/>
          <w:lang w:bidi="ar"/>
        </w:rPr>
      </w:pPr>
    </w:p>
    <w:p w14:paraId="5AA8CC74">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1AF7AFF8">
      <w:pPr>
        <w:widowControl/>
        <w:jc w:val="center"/>
        <w:rPr>
          <w:rFonts w:ascii="Times New Roman" w:hAnsi="Times New Roman" w:eastAsia="方正小标宋_GBK" w:cs="Times New Roman"/>
          <w:color w:val="000000"/>
          <w:kern w:val="0"/>
          <w:sz w:val="36"/>
          <w:szCs w:val="36"/>
        </w:rPr>
      </w:pPr>
    </w:p>
    <w:p w14:paraId="40975F25">
      <w:pPr>
        <w:pStyle w:val="2"/>
        <w:spacing w:line="400" w:lineRule="exact"/>
        <w:rPr>
          <w:rFonts w:ascii="Times New Roman" w:hAnsi="Times New Roman" w:eastAsia="华文中宋" w:cs="Times New Roman"/>
          <w:color w:val="000000"/>
          <w:kern w:val="0"/>
          <w:sz w:val="32"/>
          <w:szCs w:val="32"/>
          <w:lang w:bidi="ar"/>
        </w:rPr>
      </w:pPr>
    </w:p>
    <w:p w14:paraId="36F212C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3D2ADB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1AF7545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Cs w:val="21"/>
        </w:rPr>
        <w:t>蓝山县塔峰镇</w:t>
      </w:r>
      <w:r>
        <w:rPr>
          <w:rFonts w:hint="eastAsia" w:ascii="Times New Roman" w:hAnsi="Times New Roman" w:eastAsia="仿宋_GB2312" w:cs="Times New Roman"/>
          <w:color w:val="000000"/>
          <w:kern w:val="0"/>
          <w:szCs w:val="21"/>
          <w:lang w:eastAsia="zh-CN"/>
        </w:rPr>
        <w:t>第四完全小学</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2ABDB0B">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4414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78DC4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30E9B79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8FAE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BA4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80E1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A453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3DD0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EFB7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AF2C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45A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230E0D7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18238">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DCF7">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C6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C383">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14:paraId="3004C53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7304">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14:paraId="1D92D52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F4D60">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08CA3">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F77C">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2F7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1C69">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14:paraId="61A23B7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2F7B">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14:paraId="00B383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B9B19">
            <w:pPr>
              <w:jc w:val="center"/>
              <w:rPr>
                <w:rFonts w:ascii="Times New Roman" w:hAnsi="Times New Roman" w:eastAsia="仿宋_GB2312" w:cs="Times New Roman"/>
                <w:color w:val="000000"/>
                <w:sz w:val="22"/>
              </w:rPr>
            </w:pPr>
          </w:p>
        </w:tc>
      </w:tr>
      <w:tr w14:paraId="6BCB2E6A">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A0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D69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12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42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BB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2E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8A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19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26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A2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CE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B4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08F4322D">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A7C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EBD7">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689C">
            <w:pPr>
              <w:jc w:val="cente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CED2">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1840">
            <w:pPr>
              <w:jc w:val="cente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878C">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3B46">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B4BE">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28B8">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872D">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ED15">
            <w:pPr>
              <w:jc w:val="cente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51B3">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14:paraId="1472190B">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620D133">
      <w:pPr>
        <w:autoSpaceDE w:val="0"/>
        <w:autoSpaceDN w:val="0"/>
        <w:adjustRightInd w:val="0"/>
        <w:ind w:left="315" w:leftChars="150"/>
        <w:jc w:val="left"/>
        <w:rPr>
          <w:rFonts w:ascii="Times New Roman" w:hAnsi="Times New Roman" w:eastAsia="宋体" w:cs="Times New Roman"/>
          <w:kern w:val="0"/>
          <w:sz w:val="24"/>
          <w:szCs w:val="24"/>
        </w:rPr>
      </w:pPr>
    </w:p>
    <w:p w14:paraId="7FDF2C27">
      <w:pPr>
        <w:autoSpaceDE w:val="0"/>
        <w:autoSpaceDN w:val="0"/>
        <w:adjustRightInd w:val="0"/>
        <w:ind w:left="315" w:leftChars="150"/>
        <w:jc w:val="left"/>
        <w:rPr>
          <w:rFonts w:ascii="Times New Roman" w:hAnsi="Times New Roman" w:eastAsia="宋体" w:cs="Times New Roman"/>
          <w:kern w:val="0"/>
          <w:sz w:val="24"/>
          <w:szCs w:val="24"/>
        </w:rPr>
      </w:pPr>
    </w:p>
    <w:p w14:paraId="761DD0EF">
      <w:pPr>
        <w:autoSpaceDE w:val="0"/>
        <w:autoSpaceDN w:val="0"/>
        <w:adjustRightInd w:val="0"/>
        <w:ind w:left="315" w:leftChars="150"/>
        <w:jc w:val="left"/>
        <w:rPr>
          <w:rFonts w:ascii="Times New Roman" w:hAnsi="Times New Roman" w:eastAsia="宋体" w:cs="Times New Roman"/>
          <w:kern w:val="0"/>
          <w:sz w:val="24"/>
          <w:szCs w:val="24"/>
        </w:rPr>
      </w:pPr>
    </w:p>
    <w:p w14:paraId="6CDCEBE8">
      <w:pPr>
        <w:autoSpaceDE w:val="0"/>
        <w:autoSpaceDN w:val="0"/>
        <w:adjustRightInd w:val="0"/>
        <w:ind w:left="315" w:leftChars="150"/>
        <w:jc w:val="left"/>
        <w:rPr>
          <w:rFonts w:ascii="Times New Roman" w:hAnsi="Times New Roman" w:eastAsia="宋体" w:cs="Times New Roman"/>
          <w:kern w:val="0"/>
          <w:sz w:val="24"/>
          <w:szCs w:val="24"/>
        </w:rPr>
      </w:pPr>
    </w:p>
    <w:p w14:paraId="131470BA">
      <w:pPr>
        <w:autoSpaceDE w:val="0"/>
        <w:autoSpaceDN w:val="0"/>
        <w:adjustRightInd w:val="0"/>
        <w:ind w:left="315" w:leftChars="150"/>
        <w:jc w:val="left"/>
        <w:rPr>
          <w:rFonts w:ascii="Times New Roman" w:hAnsi="Times New Roman" w:eastAsia="宋体" w:cs="Times New Roman"/>
          <w:kern w:val="0"/>
          <w:sz w:val="24"/>
          <w:szCs w:val="24"/>
        </w:rPr>
      </w:pPr>
    </w:p>
    <w:p w14:paraId="0A4C3B1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724BF75">
      <w:pPr>
        <w:pStyle w:val="12"/>
        <w:rPr>
          <w:rFonts w:ascii="Times New Roman" w:hAnsi="Times New Roman" w:cs="Times New Roman"/>
          <w:sz w:val="72"/>
          <w:szCs w:val="72"/>
        </w:rPr>
      </w:pPr>
    </w:p>
    <w:p w14:paraId="45A0FCDD">
      <w:pPr>
        <w:pStyle w:val="12"/>
        <w:rPr>
          <w:rFonts w:ascii="Times New Roman" w:hAnsi="Times New Roman" w:cs="Times New Roman"/>
          <w:sz w:val="72"/>
          <w:szCs w:val="72"/>
        </w:rPr>
      </w:pPr>
    </w:p>
    <w:p w14:paraId="67A7F400">
      <w:pPr>
        <w:pStyle w:val="12"/>
        <w:rPr>
          <w:rFonts w:ascii="Times New Roman" w:hAnsi="Times New Roman" w:cs="Times New Roman"/>
          <w:sz w:val="72"/>
          <w:szCs w:val="72"/>
        </w:rPr>
      </w:pPr>
    </w:p>
    <w:p w14:paraId="7E7014C0">
      <w:pPr>
        <w:pStyle w:val="12"/>
        <w:jc w:val="center"/>
        <w:rPr>
          <w:rFonts w:ascii="Times New Roman" w:hAnsi="Times New Roman" w:cs="Times New Roman"/>
          <w:sz w:val="72"/>
          <w:szCs w:val="72"/>
        </w:rPr>
      </w:pPr>
    </w:p>
    <w:p w14:paraId="3DC7D962">
      <w:pPr>
        <w:pStyle w:val="12"/>
        <w:jc w:val="center"/>
        <w:rPr>
          <w:rFonts w:ascii="Times New Roman" w:hAnsi="Times New Roman" w:eastAsia="方正小标宋_GBK" w:cs="Times New Roman"/>
          <w:sz w:val="72"/>
          <w:szCs w:val="72"/>
        </w:rPr>
      </w:pPr>
    </w:p>
    <w:p w14:paraId="381F4A46">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A97AC9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C87F19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CAAB2C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322F520">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1618.1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114.94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 xml:space="preserve">7.65 </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本年发放往年绩效工资以及因学生人数增多，公用经费增多。</w:t>
      </w:r>
    </w:p>
    <w:p w14:paraId="646F87B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15A3C4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1618.1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1618.1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AE26EC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4C356B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1618.1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1618.1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94883F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1C072B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1618.1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114.94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 xml:space="preserve">7.65 </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本年发放往年绩效工资以及因学生人数增多，公用经费增多。</w:t>
      </w:r>
    </w:p>
    <w:p w14:paraId="21F8884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D1E84B0">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148172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1618.1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114.94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 xml:space="preserve">7.65 </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本年发放往年绩效工资以及因学生人数增多，公用经费增多。</w:t>
      </w:r>
    </w:p>
    <w:p w14:paraId="7418B05C">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ED0799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1618.1</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教育（类）支出1593.1万元，占</w:t>
      </w:r>
      <w:r>
        <w:rPr>
          <w:rFonts w:hint="eastAsia" w:ascii="Times New Roman" w:hAnsi="Times New Roman" w:eastAsia="仿宋_GB2312" w:cs="Times New Roman"/>
          <w:sz w:val="32"/>
          <w:szCs w:val="32"/>
          <w:lang w:val="en-US" w:eastAsia="zh-CN"/>
        </w:rPr>
        <w:t>98.45</w:t>
      </w:r>
      <w:r>
        <w:rPr>
          <w:rFonts w:hint="eastAsia" w:ascii="Times New Roman" w:hAnsi="Times New Roman" w:eastAsia="仿宋_GB2312" w:cs="Times New Roman"/>
          <w:sz w:val="32"/>
          <w:szCs w:val="32"/>
        </w:rPr>
        <w:t>%；社会保障和就业支出25万元，占</w:t>
      </w:r>
      <w:r>
        <w:rPr>
          <w:rFonts w:hint="eastAsia" w:ascii="Times New Roman" w:hAnsi="Times New Roman" w:eastAsia="仿宋_GB2312" w:cs="Times New Roman"/>
          <w:sz w:val="32"/>
          <w:szCs w:val="32"/>
          <w:lang w:val="en-US" w:eastAsia="zh-CN"/>
        </w:rPr>
        <w:t>1.55</w:t>
      </w:r>
      <w:r>
        <w:rPr>
          <w:rFonts w:hint="eastAsia" w:ascii="Times New Roman" w:hAnsi="Times New Roman" w:eastAsia="仿宋_GB2312" w:cs="Times New Roman"/>
          <w:sz w:val="32"/>
          <w:szCs w:val="32"/>
        </w:rPr>
        <w:t>%。</w:t>
      </w:r>
    </w:p>
    <w:p w14:paraId="7D1FEE2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6032D9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1233.41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1618.1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131.19</w:t>
      </w:r>
      <w:r>
        <w:rPr>
          <w:rFonts w:ascii="Times New Roman" w:hAnsi="Times New Roman" w:eastAsia="仿宋_GB2312" w:cs="Times New Roman"/>
          <w:sz w:val="32"/>
          <w:szCs w:val="32"/>
        </w:rPr>
        <w:t>%，其中：</w:t>
      </w:r>
    </w:p>
    <w:p w14:paraId="3CFBC69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1、教育支出（类）教育</w:t>
      </w:r>
      <w:r>
        <w:rPr>
          <w:rFonts w:hint="eastAsia" w:ascii="Times New Roman" w:hAnsi="Times New Roman" w:eastAsia="仿宋_GB2312" w:cs="Times New Roman"/>
          <w:sz w:val="32"/>
          <w:szCs w:val="32"/>
          <w:lang w:val="en-US" w:eastAsia="zh-CN"/>
        </w:rPr>
        <w:t>管理事务</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hint="eastAsia" w:ascii="Times New Roman" w:hAnsi="Times New Roman" w:eastAsia="仿宋_GB2312" w:cs="Times New Roman"/>
          <w:sz w:val="32"/>
          <w:szCs w:val="32"/>
        </w:rPr>
        <w:t>（项）</w:t>
      </w:r>
    </w:p>
    <w:p w14:paraId="369D003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481.9</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622.43</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129.16</w:t>
      </w:r>
      <w:r>
        <w:rPr>
          <w:rFonts w:hint="eastAsia" w:ascii="Times New Roman" w:hAnsi="Times New Roman" w:eastAsia="仿宋_GB2312" w:cs="Times New Roman"/>
          <w:sz w:val="32"/>
          <w:szCs w:val="32"/>
        </w:rPr>
        <w:t>%，决算数大于年初预算数的主要原因是：本校</w:t>
      </w:r>
      <w:r>
        <w:rPr>
          <w:rFonts w:hint="eastAsia" w:ascii="Times New Roman" w:hAnsi="Times New Roman" w:eastAsia="仿宋_GB2312" w:cs="Times New Roman"/>
          <w:sz w:val="32"/>
          <w:szCs w:val="32"/>
          <w:lang w:val="en-US" w:eastAsia="zh-CN"/>
        </w:rPr>
        <w:t>行政运行事项</w:t>
      </w:r>
      <w:r>
        <w:rPr>
          <w:rFonts w:hint="eastAsia" w:ascii="Times New Roman" w:hAnsi="Times New Roman" w:eastAsia="仿宋_GB2312" w:cs="Times New Roman"/>
          <w:sz w:val="32"/>
          <w:szCs w:val="32"/>
        </w:rPr>
        <w:t>增加，使得相应支出增加。</w:t>
      </w:r>
    </w:p>
    <w:p w14:paraId="604F3D0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教育支出（类）普通教育（款）小学教育（项）</w:t>
      </w:r>
    </w:p>
    <w:p w14:paraId="750885A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年初预算数为</w:t>
      </w:r>
      <w:r>
        <w:rPr>
          <w:rFonts w:hint="eastAsia" w:ascii="Times New Roman" w:hAnsi="Times New Roman" w:eastAsia="仿宋_GB2312" w:cs="Times New Roman"/>
          <w:color w:val="auto"/>
          <w:sz w:val="32"/>
          <w:szCs w:val="32"/>
          <w:lang w:val="en-US" w:eastAsia="zh-CN"/>
        </w:rPr>
        <w:t>751.51</w:t>
      </w:r>
      <w:r>
        <w:rPr>
          <w:rFonts w:hint="eastAsia" w:ascii="Times New Roman" w:hAnsi="Times New Roman" w:eastAsia="仿宋_GB2312" w:cs="Times New Roman"/>
          <w:sz w:val="32"/>
          <w:szCs w:val="32"/>
        </w:rPr>
        <w:t>万元，支出决算数</w:t>
      </w:r>
      <w:r>
        <w:rPr>
          <w:rFonts w:hint="eastAsia"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val="en-US" w:eastAsia="zh-CN"/>
        </w:rPr>
        <w:t>970.67</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129.16</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hint="eastAsia" w:ascii="Times New Roman" w:hAnsi="Times New Roman" w:eastAsia="仿宋_GB2312" w:cs="Times New Roman"/>
          <w:sz w:val="32"/>
          <w:szCs w:val="32"/>
        </w:rPr>
        <w:t>年初预算数的主要原因是：本校本年</w:t>
      </w:r>
      <w:r>
        <w:rPr>
          <w:rFonts w:hint="eastAsia" w:ascii="Times New Roman" w:hAnsi="Times New Roman" w:eastAsia="仿宋_GB2312" w:cs="Times New Roman"/>
          <w:sz w:val="32"/>
          <w:szCs w:val="32"/>
          <w:lang w:eastAsia="zh-CN"/>
        </w:rPr>
        <w:t>学</w:t>
      </w:r>
      <w:r>
        <w:rPr>
          <w:rFonts w:hint="eastAsia" w:ascii="Times New Roman" w:hAnsi="Times New Roman" w:eastAsia="仿宋_GB2312" w:cs="Times New Roman"/>
          <w:sz w:val="32"/>
          <w:szCs w:val="32"/>
        </w:rPr>
        <w:t>生人数增加，使得各项支出增加。</w:t>
      </w:r>
    </w:p>
    <w:p w14:paraId="328B89B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、社会保障和就业支出（类）行政事业单位养老支出（款）事业单位</w:t>
      </w:r>
      <w:r>
        <w:rPr>
          <w:rFonts w:hint="eastAsia" w:ascii="Times New Roman" w:hAnsi="Times New Roman" w:eastAsia="仿宋_GB2312" w:cs="Times New Roman"/>
          <w:sz w:val="32"/>
          <w:szCs w:val="32"/>
          <w:lang w:val="en-US" w:eastAsia="zh-CN"/>
        </w:rPr>
        <w:t>离退休</w:t>
      </w:r>
      <w:r>
        <w:rPr>
          <w:rFonts w:hint="eastAsia" w:ascii="Times New Roman" w:hAnsi="Times New Roman" w:eastAsia="仿宋_GB2312" w:cs="Times New Roman"/>
          <w:sz w:val="32"/>
          <w:szCs w:val="32"/>
        </w:rPr>
        <w:t>（项）</w:t>
      </w:r>
    </w:p>
    <w:p w14:paraId="0CAF1E2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7.55</w:t>
      </w:r>
      <w:r>
        <w:rPr>
          <w:rFonts w:hint="eastAsia"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本校本年退休教师</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相应支出增加。</w:t>
      </w:r>
    </w:p>
    <w:p w14:paraId="78A99B9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社会保障和就业支出（类）行政事业单位养老支出（款）</w:t>
      </w:r>
      <w:r>
        <w:rPr>
          <w:rFonts w:hint="eastAsia" w:ascii="Times New Roman" w:hAnsi="Times New Roman" w:eastAsia="仿宋_GB2312" w:cs="Times New Roman"/>
          <w:sz w:val="32"/>
          <w:szCs w:val="32"/>
          <w:lang w:val="en-US" w:eastAsia="zh-CN"/>
        </w:rPr>
        <w:t>其他行政</w:t>
      </w:r>
      <w:r>
        <w:rPr>
          <w:rFonts w:hint="eastAsia" w:ascii="Times New Roman" w:hAnsi="Times New Roman" w:eastAsia="仿宋_GB2312" w:cs="Times New Roman"/>
          <w:sz w:val="32"/>
          <w:szCs w:val="32"/>
        </w:rPr>
        <w:t>事业单位养老支出（项）</w:t>
      </w:r>
    </w:p>
    <w:p w14:paraId="48CC343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14.10</w:t>
      </w:r>
      <w:r>
        <w:rPr>
          <w:rFonts w:hint="eastAsia"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大于</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本校本年教师工资</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相应支出增加。</w:t>
      </w:r>
    </w:p>
    <w:p w14:paraId="1A39A9B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、社会保障和就业支出（类）抚恤（款）死亡抚恤（项）</w:t>
      </w:r>
    </w:p>
    <w:p w14:paraId="0DBF651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3.36</w:t>
      </w:r>
      <w:r>
        <w:rPr>
          <w:rFonts w:hint="eastAsia"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本校本年退休教师死亡人数</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相应支出增加。</w:t>
      </w:r>
    </w:p>
    <w:p w14:paraId="2FCE3EB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7C6C30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1618.1</w:t>
      </w:r>
      <w:r>
        <w:rPr>
          <w:rFonts w:ascii="Times New Roman" w:hAnsi="Times New Roman" w:eastAsia="仿宋_GB2312" w:cs="Times New Roman"/>
          <w:sz w:val="32"/>
          <w:szCs w:val="32"/>
        </w:rPr>
        <w:t>万元，其中：</w:t>
      </w:r>
    </w:p>
    <w:p w14:paraId="4DD8DF2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1214.74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75.07</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w:t>
      </w:r>
    </w:p>
    <w:p w14:paraId="510D792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color w:val="auto"/>
          <w:sz w:val="32"/>
          <w:szCs w:val="32"/>
        </w:rPr>
        <w:t>403.36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24.93</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w:t>
      </w:r>
    </w:p>
    <w:p w14:paraId="1ACD0DFF">
      <w:pPr>
        <w:pStyle w:val="12"/>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04A5677E">
      <w:pPr>
        <w:pStyle w:val="12"/>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8469183">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%。决算数小于预算数的主要原因</w:t>
      </w:r>
      <w:r>
        <w:rPr>
          <w:rFonts w:hint="eastAsia" w:ascii="Times New Roman" w:hAnsi="Times New Roman" w:eastAsia="仿宋_GB2312" w:cs="Times New Roman"/>
          <w:sz w:val="32"/>
          <w:szCs w:val="32"/>
        </w:rPr>
        <w:t>是学校按照上级文件要求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严格</w:t>
      </w:r>
      <w:r>
        <w:rPr>
          <w:rFonts w:hint="eastAsia" w:ascii="Times New Roman" w:hAnsi="Times New Roman" w:eastAsia="仿宋_GB2312" w:cs="Times New Roman"/>
          <w:sz w:val="32"/>
          <w:szCs w:val="32"/>
          <w:lang w:val="en-US" w:eastAsia="zh-CN"/>
        </w:rPr>
        <w:t>控制</w:t>
      </w:r>
      <w:r>
        <w:rPr>
          <w:rFonts w:hint="eastAsia"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val="en-US" w:eastAsia="zh-CN"/>
        </w:rPr>
        <w:t>开支</w:t>
      </w:r>
      <w:r>
        <w:rPr>
          <w:rFonts w:hint="eastAsia" w:ascii="Times New Roman" w:hAnsi="Times New Roman" w:eastAsia="仿宋_GB2312" w:cs="Times New Roman"/>
          <w:sz w:val="32"/>
          <w:szCs w:val="32"/>
        </w:rPr>
        <w:t>。</w:t>
      </w:r>
    </w:p>
    <w:p w14:paraId="5E5D222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40E8E36">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与上年相比持平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决算数等于年初预算数</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主要原因是学校无因公出国（境）费支出项目。</w:t>
      </w:r>
    </w:p>
    <w:p w14:paraId="48F3283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与上年相比持平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决算数等于年初预算数</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主要原因是学校无</w:t>
      </w:r>
      <w:r>
        <w:rPr>
          <w:rFonts w:ascii="Times New Roman" w:hAnsi="Times New Roman" w:eastAsia="仿宋_GB2312" w:cs="Times New Roman"/>
          <w:sz w:val="32"/>
          <w:szCs w:val="32"/>
        </w:rPr>
        <w:t>公务用车购置费及运行维护费支出</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val="en-US" w:eastAsia="zh-CN"/>
        </w:rPr>
        <w:t xml:space="preserve">   </w:t>
      </w:r>
    </w:p>
    <w:p w14:paraId="543103E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与上年相比持平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决算数小于年初预算数的主要原因是严格执行上级的文件精神，控制了学校公务接待</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rPr>
        <w:t>支出。</w:t>
      </w:r>
    </w:p>
    <w:p w14:paraId="58414AB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B1D607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本单位无政府性基金收支。</w:t>
      </w:r>
    </w:p>
    <w:p w14:paraId="14AD9EC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7842973">
      <w:pPr>
        <w:spacing w:line="600" w:lineRule="exact"/>
        <w:ind w:firstLine="640" w:firstLineChars="200"/>
        <w:rPr>
          <w:rFonts w:hint="default" w:eastAsia="仿宋_GB2312"/>
          <w:kern w:val="0"/>
          <w:sz w:val="32"/>
          <w:szCs w:val="32"/>
          <w:highlight w:val="none"/>
          <w:u w:val="none"/>
          <w:lang w:val="en-US" w:eastAsia="zh-CN"/>
        </w:rPr>
      </w:pPr>
      <w:r>
        <w:rPr>
          <w:rFonts w:eastAsia="仿宋_GB2312"/>
          <w:kern w:val="0"/>
          <w:sz w:val="32"/>
          <w:szCs w:val="32"/>
          <w:u w:val="none"/>
        </w:rPr>
        <w:t>本部门</w:t>
      </w:r>
      <w:r>
        <w:rPr>
          <w:rFonts w:hint="default" w:eastAsia="仿宋_GB2312"/>
          <w:b w:val="0"/>
          <w:bCs w:val="0"/>
          <w:kern w:val="0"/>
          <w:sz w:val="32"/>
          <w:szCs w:val="32"/>
          <w:u w:val="none"/>
          <w:lang w:val="en-US" w:eastAsia="zh-CN"/>
        </w:rPr>
        <w:t>2023</w:t>
      </w:r>
      <w:r>
        <w:rPr>
          <w:rFonts w:eastAsia="仿宋_GB2312"/>
          <w:kern w:val="0"/>
          <w:sz w:val="32"/>
          <w:szCs w:val="32"/>
          <w:u w:val="none"/>
        </w:rPr>
        <w:t>年度机关运行经费支出</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lang w:eastAsia="zh-CN"/>
        </w:rPr>
        <w:t>，</w:t>
      </w:r>
      <w:r>
        <w:rPr>
          <w:rFonts w:eastAsia="仿宋_GB2312"/>
          <w:kern w:val="0"/>
          <w:sz w:val="32"/>
          <w:szCs w:val="32"/>
          <w:highlight w:val="none"/>
          <w:u w:val="none"/>
        </w:rPr>
        <w:t>比年初预算数</w:t>
      </w:r>
      <w:r>
        <w:rPr>
          <w:rFonts w:hint="eastAsia" w:eastAsia="仿宋_GB2312"/>
          <w:kern w:val="0"/>
          <w:sz w:val="32"/>
          <w:szCs w:val="32"/>
          <w:highlight w:val="none"/>
          <w:u w:val="none"/>
          <w:lang w:val="en-US" w:eastAsia="zh-CN"/>
        </w:rPr>
        <w:t>持</w:t>
      </w:r>
      <w:r>
        <w:rPr>
          <w:rFonts w:hint="eastAsia" w:eastAsia="仿宋_GB2312"/>
          <w:sz w:val="32"/>
          <w:szCs w:val="32"/>
          <w:highlight w:val="none"/>
          <w:u w:val="none"/>
          <w:lang w:val="en-US" w:eastAsia="zh-CN"/>
        </w:rPr>
        <w:t>平</w:t>
      </w:r>
      <w:r>
        <w:rPr>
          <w:rFonts w:eastAsia="仿宋_GB2312"/>
          <w:kern w:val="0"/>
          <w:sz w:val="32"/>
          <w:szCs w:val="32"/>
          <w:highlight w:val="none"/>
          <w:u w:val="none"/>
        </w:rPr>
        <w:t>。</w:t>
      </w:r>
      <w:r>
        <w:rPr>
          <w:rFonts w:hint="eastAsia" w:eastAsia="仿宋_GB2312"/>
          <w:kern w:val="0"/>
          <w:sz w:val="32"/>
          <w:szCs w:val="32"/>
          <w:highlight w:val="none"/>
          <w:u w:val="none"/>
          <w:lang w:val="en-US" w:eastAsia="zh-CN"/>
        </w:rPr>
        <w:t>主要原因是蓝山县塔峰镇第四完全小学</w:t>
      </w:r>
      <w:r>
        <w:rPr>
          <w:rFonts w:hint="eastAsia" w:ascii="Times New Roman" w:hAnsi="Times New Roman" w:eastAsia="仿宋_GB2312" w:cs="Times New Roman"/>
          <w:sz w:val="32"/>
          <w:szCs w:val="32"/>
          <w:lang w:val="en-US" w:eastAsia="zh-CN"/>
        </w:rPr>
        <w:t>是一个财政全额拨款的事业单位</w:t>
      </w:r>
      <w:r>
        <w:rPr>
          <w:rFonts w:hint="eastAsia" w:eastAsia="仿宋_GB2312" w:cs="Times New Roman"/>
          <w:sz w:val="32"/>
          <w:szCs w:val="32"/>
          <w:lang w:val="en-US" w:eastAsia="zh-CN"/>
        </w:rPr>
        <w:t>。</w:t>
      </w:r>
    </w:p>
    <w:p w14:paraId="1B4EB45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D1FEAAC">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0.58</w:t>
      </w:r>
      <w:r>
        <w:rPr>
          <w:rFonts w:ascii="Times New Roman" w:hAnsi="Times New Roman" w:eastAsia="仿宋_GB2312" w:cs="Times New Roman"/>
          <w:sz w:val="32"/>
          <w:szCs w:val="32"/>
        </w:rPr>
        <w:t>万元，用于召开</w:t>
      </w:r>
      <w:r>
        <w:rPr>
          <w:rFonts w:hint="default" w:eastAsia="仿宋_GB2312"/>
          <w:kern w:val="0"/>
          <w:sz w:val="32"/>
          <w:szCs w:val="32"/>
          <w:u w:val="none"/>
          <w:lang w:val="en-US" w:eastAsia="zh-CN"/>
        </w:rPr>
        <w:t>县级运动</w:t>
      </w:r>
      <w:r>
        <w:rPr>
          <w:rFonts w:hint="eastAsia" w:eastAsia="仿宋_GB2312"/>
          <w:kern w:val="0"/>
          <w:sz w:val="32"/>
          <w:szCs w:val="32"/>
          <w:u w:val="none"/>
          <w:lang w:val="en-US" w:eastAsia="zh-CN"/>
        </w:rPr>
        <w:t>会和统考</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人，内容为</w:t>
      </w:r>
      <w:r>
        <w:rPr>
          <w:rFonts w:hint="default" w:eastAsia="仿宋_GB2312"/>
          <w:kern w:val="0"/>
          <w:sz w:val="32"/>
          <w:szCs w:val="32"/>
          <w:u w:val="none"/>
          <w:lang w:val="en-US" w:eastAsia="zh-CN"/>
        </w:rPr>
        <w:t>县级运动</w:t>
      </w:r>
      <w:r>
        <w:rPr>
          <w:rFonts w:hint="eastAsia" w:eastAsia="仿宋_GB2312"/>
          <w:kern w:val="0"/>
          <w:sz w:val="32"/>
          <w:szCs w:val="32"/>
          <w:u w:val="none"/>
          <w:lang w:val="en-US" w:eastAsia="zh-CN"/>
        </w:rPr>
        <w:t>会、质量检测和期中期末统考</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1.27</w:t>
      </w:r>
      <w:r>
        <w:rPr>
          <w:rFonts w:ascii="Times New Roman" w:hAnsi="Times New Roman" w:eastAsia="仿宋_GB2312" w:cs="Times New Roman"/>
          <w:sz w:val="32"/>
          <w:szCs w:val="32"/>
        </w:rPr>
        <w:t>万元，用于开展</w:t>
      </w:r>
      <w:r>
        <w:rPr>
          <w:rFonts w:hint="eastAsia" w:eastAsia="仿宋_GB2312"/>
          <w:kern w:val="0"/>
          <w:sz w:val="32"/>
          <w:szCs w:val="32"/>
          <w:u w:val="none"/>
        </w:rPr>
        <w:t>教师“国培”等各类</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人，内容为</w:t>
      </w:r>
      <w:r>
        <w:rPr>
          <w:rFonts w:hint="eastAsia" w:eastAsia="仿宋_GB2312"/>
          <w:kern w:val="0"/>
          <w:sz w:val="32"/>
          <w:szCs w:val="32"/>
        </w:rPr>
        <w:t>教师技能培训</w:t>
      </w:r>
      <w:r>
        <w:rPr>
          <w:rFonts w:hint="eastAsia" w:eastAsia="仿宋_GB2312"/>
          <w:kern w:val="0"/>
          <w:sz w:val="32"/>
          <w:szCs w:val="32"/>
          <w:lang w:eastAsia="zh-CN"/>
        </w:rPr>
        <w:t>和教学竞赛等</w:t>
      </w:r>
      <w:r>
        <w:rPr>
          <w:rFonts w:hint="eastAsia" w:eastAsia="仿宋_GB2312"/>
          <w:kern w:val="0"/>
          <w:sz w:val="32"/>
          <w:szCs w:val="32"/>
        </w:rPr>
        <w:t>培训</w:t>
      </w:r>
      <w:r>
        <w:rPr>
          <w:rFonts w:ascii="Times New Roman" w:hAnsi="Times New Roman" w:eastAsia="仿宋_GB2312" w:cs="Times New Roman"/>
          <w:sz w:val="32"/>
          <w:szCs w:val="32"/>
        </w:rPr>
        <w:t>；</w:t>
      </w:r>
      <w:r>
        <w:rPr>
          <w:rFonts w:hint="eastAsia" w:eastAsia="仿宋_GB2312"/>
          <w:kern w:val="0"/>
          <w:sz w:val="32"/>
          <w:szCs w:val="32"/>
          <w:u w:val="none"/>
          <w:lang w:val="en-US" w:eastAsia="zh-CN"/>
        </w:rPr>
        <w:t>未举行节庆、晚会、赛事及论坛等相关活动，</w:t>
      </w:r>
      <w:r>
        <w:rPr>
          <w:rFonts w:eastAsia="仿宋_GB2312"/>
          <w:kern w:val="0"/>
          <w:sz w:val="32"/>
          <w:szCs w:val="32"/>
        </w:rPr>
        <w:t>开支</w:t>
      </w:r>
      <w:r>
        <w:rPr>
          <w:rFonts w:hint="eastAsia" w:eastAsia="仿宋_GB2312"/>
          <w:sz w:val="32"/>
          <w:szCs w:val="32"/>
          <w:u w:val="single"/>
          <w:lang w:val="en-US" w:eastAsia="zh-CN"/>
        </w:rPr>
        <w:t>0</w:t>
      </w:r>
      <w:r>
        <w:rPr>
          <w:rFonts w:eastAsia="仿宋_GB2312"/>
          <w:kern w:val="0"/>
          <w:sz w:val="32"/>
          <w:szCs w:val="32"/>
        </w:rPr>
        <w:t>万元</w:t>
      </w:r>
      <w:r>
        <w:rPr>
          <w:rFonts w:hint="eastAsia" w:eastAsia="仿宋_GB2312"/>
          <w:kern w:val="0"/>
          <w:sz w:val="32"/>
          <w:szCs w:val="32"/>
          <w:u w:val="none"/>
          <w:lang w:val="en-US" w:eastAsia="zh-CN"/>
        </w:rPr>
        <w:t>。</w:t>
      </w:r>
    </w:p>
    <w:p w14:paraId="4DB9CA3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36AF009">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114.37</w:t>
      </w:r>
      <w:r>
        <w:rPr>
          <w:rFonts w:ascii="Times New Roman" w:hAnsi="Times New Roman" w:eastAsia="仿宋_GB2312" w:cs="Times New Roman"/>
          <w:sz w:val="32"/>
          <w:szCs w:val="32"/>
        </w:rPr>
        <w:t>万元，其中：政府采购货物支</w:t>
      </w:r>
      <w:r>
        <w:rPr>
          <w:rFonts w:ascii="Times New Roman" w:hAnsi="Times New Roman" w:eastAsia="仿宋_GB2312" w:cs="Times New Roman"/>
          <w:color w:val="auto"/>
          <w:sz w:val="32"/>
          <w:szCs w:val="32"/>
        </w:rPr>
        <w:t>出</w:t>
      </w:r>
      <w:r>
        <w:rPr>
          <w:rFonts w:hint="eastAsia" w:ascii="Times New Roman" w:hAnsi="Times New Roman" w:eastAsia="仿宋_GB2312" w:cs="Times New Roman"/>
          <w:color w:val="auto"/>
          <w:sz w:val="32"/>
          <w:szCs w:val="32"/>
        </w:rPr>
        <w:t>40.62</w:t>
      </w:r>
      <w:r>
        <w:rPr>
          <w:rFonts w:ascii="Times New Roman" w:hAnsi="Times New Roman" w:eastAsia="仿宋_GB2312" w:cs="Times New Roman"/>
          <w:sz w:val="32"/>
          <w:szCs w:val="32"/>
        </w:rPr>
        <w:t>万元、政府采购工程支</w:t>
      </w:r>
      <w:r>
        <w:rPr>
          <w:rFonts w:hint="eastAsia" w:ascii="Times New Roman" w:hAnsi="Times New Roman" w:eastAsia="仿宋_GB2312" w:cs="Times New Roman"/>
          <w:sz w:val="32"/>
          <w:szCs w:val="32"/>
        </w:rPr>
        <w:t>3.19</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70.56</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97.42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85.18</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97.42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55.54</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3D33E870">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7CED40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DA9B450">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6F469A3">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3DA8B928">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绩效自评开展情况</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组织对2024年度本部门（单位）整体支出开展绩效自评，</w:t>
      </w:r>
      <w:r>
        <w:rPr>
          <w:rFonts w:ascii="Times New Roman" w:hAnsi="Times New Roman" w:eastAsia="仿宋_GB2312" w:cs="Times New Roman"/>
          <w:color w:val="auto"/>
          <w:kern w:val="0"/>
          <w:sz w:val="32"/>
          <w:szCs w:val="32"/>
        </w:rPr>
        <w:t>涉及项目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个，共涉及资金</w:t>
      </w:r>
      <w:r>
        <w:rPr>
          <w:rFonts w:hint="eastAsia" w:ascii="Times New Roman" w:hAnsi="Times New Roman" w:eastAsia="仿宋_GB2312" w:cs="Times New Roman"/>
          <w:sz w:val="32"/>
          <w:szCs w:val="32"/>
        </w:rPr>
        <w:t>1618.1</w:t>
      </w:r>
      <w:r>
        <w:rPr>
          <w:rFonts w:ascii="Times New Roman" w:hAnsi="Times New Roman" w:eastAsia="仿宋_GB2312" w:cs="Times New Roman"/>
          <w:color w:val="auto"/>
          <w:kern w:val="0"/>
          <w:sz w:val="32"/>
          <w:szCs w:val="32"/>
        </w:rPr>
        <w:t>万元。其中，一般公共预算项目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万元，占一般公共预算支出总额的</w:t>
      </w:r>
      <w:r>
        <w:rPr>
          <w:rFonts w:hint="eastAsia" w:ascii="Times New Roman" w:hAnsi="Times New Roman" w:eastAsia="仿宋_GB2312" w:cs="Times New Roman"/>
          <w:color w:val="auto"/>
          <w:kern w:val="0"/>
          <w:sz w:val="32"/>
          <w:szCs w:val="32"/>
          <w:lang w:val="en-US" w:eastAsia="zh-CN"/>
        </w:rPr>
        <w:t xml:space="preserve">0 </w:t>
      </w:r>
      <w:r>
        <w:rPr>
          <w:rFonts w:ascii="Times New Roman" w:hAnsi="Times New Roman" w:eastAsia="仿宋_GB2312" w:cs="Times New Roman"/>
          <w:color w:val="auto"/>
          <w:kern w:val="0"/>
          <w:sz w:val="32"/>
          <w:szCs w:val="32"/>
        </w:rPr>
        <w:t>%；政府性基金预算</w:t>
      </w:r>
      <w:r>
        <w:rPr>
          <w:rFonts w:ascii="Times New Roman" w:hAnsi="Times New Roman" w:eastAsia="仿宋_GB2312" w:cs="Times New Roman"/>
          <w:kern w:val="0"/>
          <w:sz w:val="32"/>
          <w:szCs w:val="32"/>
        </w:rPr>
        <w:t>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27773024">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1806.34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1618.1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89.58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color w:val="FF0000"/>
          <w:sz w:val="32"/>
          <w:szCs w:val="32"/>
          <w:lang w:val="en-US" w:eastAsia="zh-CN"/>
        </w:rPr>
        <w:t>86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根据实际情况足额发放班主任津贴、临聘人员工资，合理使用公用经费保障学校正常运转。</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改善学校办学条件，提高学校教学质量</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绩效目标的设定需要各个部门分解汇总，全员参与，相互协调，学校对绩效评价还未建立全员参与的意识</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部分绩效目标无法量化</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进一步提高绩效目标评价意识和方法</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细化财务管理</w:t>
      </w:r>
      <w:r>
        <w:rPr>
          <w:rFonts w:ascii="Times New Roman" w:hAnsi="Times New Roman" w:eastAsia="仿宋_GB2312" w:cs="Times New Roman"/>
          <w:sz w:val="32"/>
          <w:szCs w:val="32"/>
        </w:rPr>
        <w:t>。</w:t>
      </w:r>
    </w:p>
    <w:p w14:paraId="420F319D">
      <w:pPr>
        <w:pStyle w:val="12"/>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5E3AC411">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ascii="Times New Roman" w:hAnsi="Times New Roman" w:cs="Times New Roman"/>
          <w:sz w:val="72"/>
          <w:szCs w:val="72"/>
        </w:rPr>
      </w:pPr>
      <w:r>
        <w:rPr>
          <w:rFonts w:hint="eastAsia" w:ascii="Times New Roman" w:hAnsi="Times New Roman" w:eastAsia="仿宋_GB2312" w:cs="Times New Roman"/>
          <w:color w:val="auto"/>
          <w:sz w:val="32"/>
          <w:szCs w:val="32"/>
          <w:lang w:eastAsia="zh-CN"/>
        </w:rPr>
        <w:t>结合2024年度绩效自评结果，学校可以更好</w:t>
      </w:r>
      <w:r>
        <w:rPr>
          <w:rFonts w:hint="eastAsia" w:ascii="Times New Roman" w:hAnsi="Times New Roman" w:eastAsia="仿宋_GB2312" w:cs="Times New Roman"/>
          <w:color w:val="auto"/>
          <w:sz w:val="32"/>
          <w:szCs w:val="32"/>
          <w:lang w:val="en-US" w:eastAsia="zh-CN"/>
        </w:rPr>
        <w:t>地</w:t>
      </w:r>
      <w:r>
        <w:rPr>
          <w:rFonts w:hint="eastAsia" w:ascii="Times New Roman" w:hAnsi="Times New Roman" w:eastAsia="仿宋_GB2312" w:cs="Times New Roman"/>
          <w:color w:val="auto"/>
          <w:sz w:val="32"/>
          <w:szCs w:val="32"/>
          <w:lang w:eastAsia="zh-CN"/>
        </w:rPr>
        <w:t>制定</w:t>
      </w:r>
      <w:r>
        <w:rPr>
          <w:rFonts w:ascii="Times New Roman" w:hAnsi="Times New Roman" w:eastAsia="仿宋_GB2312" w:cs="Times New Roman"/>
          <w:color w:val="auto"/>
          <w:sz w:val="32"/>
          <w:szCs w:val="32"/>
        </w:rPr>
        <w:t>2025年度预算安排，</w:t>
      </w:r>
      <w:r>
        <w:rPr>
          <w:rFonts w:hint="eastAsia" w:ascii="Times New Roman" w:hAnsi="Times New Roman" w:eastAsia="仿宋_GB2312" w:cs="Times New Roman"/>
          <w:color w:val="auto"/>
          <w:sz w:val="32"/>
          <w:szCs w:val="32"/>
          <w:lang w:eastAsia="zh-CN"/>
        </w:rPr>
        <w:t>合理调整</w:t>
      </w:r>
      <w:r>
        <w:rPr>
          <w:rFonts w:ascii="Times New Roman" w:hAnsi="Times New Roman" w:eastAsia="仿宋_GB2312" w:cs="Times New Roman"/>
          <w:color w:val="auto"/>
          <w:sz w:val="32"/>
          <w:szCs w:val="32"/>
        </w:rPr>
        <w:t>支出结构，</w:t>
      </w:r>
      <w:r>
        <w:rPr>
          <w:rFonts w:hint="eastAsia" w:ascii="Times New Roman" w:hAnsi="Times New Roman" w:eastAsia="仿宋_GB2312" w:cs="Times New Roman"/>
          <w:color w:val="auto"/>
          <w:sz w:val="32"/>
          <w:szCs w:val="32"/>
        </w:rPr>
        <w:t>完善制度建设</w:t>
      </w:r>
      <w:r>
        <w:rPr>
          <w:rFonts w:hint="eastAsia" w:ascii="Times New Roman" w:hAnsi="Times New Roman" w:eastAsia="仿宋_GB2312" w:cs="Times New Roman"/>
          <w:color w:val="auto"/>
          <w:sz w:val="32"/>
          <w:szCs w:val="32"/>
          <w:lang w:eastAsia="zh-CN"/>
        </w:rPr>
        <w:t>，加强资金的监管，用好每一分钱，办好每一件事，提高资金使用效益。</w:t>
      </w:r>
    </w:p>
    <w:p w14:paraId="4EBAD458">
      <w:pPr>
        <w:pStyle w:val="12"/>
        <w:jc w:val="center"/>
        <w:rPr>
          <w:rFonts w:ascii="Times New Roman" w:hAnsi="Times New Roman" w:cs="Times New Roman"/>
          <w:sz w:val="72"/>
          <w:szCs w:val="72"/>
        </w:rPr>
      </w:pPr>
    </w:p>
    <w:p w14:paraId="5D804859">
      <w:pPr>
        <w:pStyle w:val="12"/>
        <w:jc w:val="center"/>
        <w:rPr>
          <w:rFonts w:ascii="Times New Roman" w:hAnsi="Times New Roman" w:cs="Times New Roman"/>
          <w:sz w:val="72"/>
          <w:szCs w:val="72"/>
        </w:rPr>
      </w:pPr>
    </w:p>
    <w:p w14:paraId="5514D344">
      <w:pPr>
        <w:pStyle w:val="12"/>
        <w:jc w:val="center"/>
        <w:rPr>
          <w:rFonts w:ascii="Times New Roman" w:hAnsi="Times New Roman" w:cs="Times New Roman"/>
          <w:sz w:val="72"/>
          <w:szCs w:val="72"/>
        </w:rPr>
      </w:pPr>
    </w:p>
    <w:p w14:paraId="10FADF45">
      <w:pPr>
        <w:pStyle w:val="12"/>
        <w:jc w:val="center"/>
        <w:rPr>
          <w:rFonts w:ascii="Times New Roman" w:hAnsi="Times New Roman" w:cs="Times New Roman"/>
          <w:sz w:val="72"/>
          <w:szCs w:val="72"/>
        </w:rPr>
      </w:pPr>
    </w:p>
    <w:p w14:paraId="29C78821">
      <w:pPr>
        <w:pStyle w:val="12"/>
        <w:jc w:val="center"/>
        <w:rPr>
          <w:rFonts w:ascii="Times New Roman" w:hAnsi="Times New Roman" w:cs="Times New Roman"/>
          <w:sz w:val="72"/>
          <w:szCs w:val="72"/>
        </w:rPr>
      </w:pPr>
    </w:p>
    <w:p w14:paraId="56159C36">
      <w:pPr>
        <w:pStyle w:val="12"/>
        <w:jc w:val="center"/>
        <w:rPr>
          <w:rFonts w:ascii="Times New Roman" w:hAnsi="Times New Roman" w:cs="Times New Roman"/>
          <w:sz w:val="72"/>
          <w:szCs w:val="72"/>
        </w:rPr>
      </w:pPr>
    </w:p>
    <w:p w14:paraId="3B112211">
      <w:pPr>
        <w:pStyle w:val="12"/>
        <w:jc w:val="center"/>
        <w:rPr>
          <w:rFonts w:ascii="Times New Roman" w:hAnsi="Times New Roman" w:cs="Times New Roman"/>
          <w:sz w:val="72"/>
          <w:szCs w:val="72"/>
        </w:rPr>
      </w:pPr>
    </w:p>
    <w:p w14:paraId="559D2754">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54B2FFD">
      <w:pPr>
        <w:widowControl/>
        <w:jc w:val="left"/>
        <w:rPr>
          <w:rFonts w:ascii="Times New Roman" w:hAnsi="Times New Roman" w:cs="Times New Roman"/>
          <w:color w:val="000000"/>
          <w:kern w:val="0"/>
          <w:sz w:val="32"/>
          <w:szCs w:val="32"/>
        </w:rPr>
      </w:pPr>
    </w:p>
    <w:p w14:paraId="42E13BDF">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63CCCDC">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14:paraId="22F4C3A1">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56F3DC11">
      <w:pPr>
        <w:spacing w:line="560" w:lineRule="atLeast"/>
        <w:ind w:firstLine="640" w:firstLineChars="200"/>
        <w:rPr>
          <w:rFonts w:hint="default" w:ascii="宋体" w:hAnsi="宋体" w:eastAsia="宋体" w:cs="黑体"/>
          <w:color w:val="000000"/>
          <w:kern w:val="0"/>
          <w:sz w:val="32"/>
          <w:szCs w:val="32"/>
          <w:lang w:val="en-US" w:eastAsia="zh-CN"/>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14:paraId="603B161E">
      <w:pPr>
        <w:pStyle w:val="12"/>
        <w:jc w:val="center"/>
        <w:rPr>
          <w:rFonts w:ascii="Times New Roman" w:hAnsi="Times New Roman" w:cs="Times New Roman"/>
          <w:sz w:val="72"/>
          <w:szCs w:val="72"/>
        </w:rPr>
      </w:pPr>
    </w:p>
    <w:p w14:paraId="2166E07D">
      <w:pPr>
        <w:pStyle w:val="12"/>
        <w:jc w:val="center"/>
        <w:rPr>
          <w:rFonts w:ascii="Times New Roman" w:hAnsi="Times New Roman" w:cs="Times New Roman"/>
          <w:sz w:val="72"/>
          <w:szCs w:val="72"/>
        </w:rPr>
      </w:pPr>
    </w:p>
    <w:p w14:paraId="73AB38F4">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55A65319">
      <w:pPr>
        <w:rPr>
          <w:rFonts w:ascii="Times New Roman" w:hAnsi="Times New Roman" w:cs="Times New Roman"/>
          <w:sz w:val="72"/>
          <w:szCs w:val="72"/>
        </w:rPr>
      </w:pPr>
    </w:p>
    <w:p w14:paraId="478047BD">
      <w:pPr>
        <w:pStyle w:val="12"/>
        <w:spacing w:line="600" w:lineRule="exact"/>
        <w:ind w:firstLine="960" w:firstLineChars="300"/>
        <w:jc w:val="center"/>
        <w:rPr>
          <w:rFonts w:hint="eastAsia" w:ascii="楷体_GB2312" w:hAnsi="楷体_GB2312" w:eastAsia="楷体_GB2312" w:cs="楷体_GB2312"/>
          <w:b/>
          <w:bCs/>
          <w:color w:val="000000"/>
          <w:kern w:val="2"/>
          <w:sz w:val="32"/>
          <w:szCs w:val="32"/>
          <w:shd w:val="clear" w:color="auto" w:fill="FFFFFF"/>
          <w:lang w:val="en-US" w:eastAsia="zh-CN" w:bidi="ar-SA"/>
        </w:rPr>
      </w:pPr>
      <w:r>
        <w:rPr>
          <w:rFonts w:hint="eastAsia" w:ascii="楷体_GB2312" w:hAnsi="楷体_GB2312" w:eastAsia="楷体_GB2312" w:cs="楷体_GB2312"/>
          <w:b/>
          <w:bCs/>
          <w:color w:val="000000"/>
          <w:kern w:val="2"/>
          <w:sz w:val="32"/>
          <w:szCs w:val="32"/>
          <w:shd w:val="clear" w:color="auto" w:fill="FFFFFF"/>
          <w:lang w:val="en-US" w:eastAsia="zh-CN" w:bidi="ar-SA"/>
        </w:rPr>
        <w:t>2024年度部门(单位)整体支出绩效自评报告</w:t>
      </w:r>
    </w:p>
    <w:p w14:paraId="60184920">
      <w:pPr>
        <w:pStyle w:val="12"/>
        <w:ind w:firstLine="640" w:firstLineChars="200"/>
        <w:rPr>
          <w:rFonts w:hint="eastAsia" w:ascii="Times New Roman" w:hAnsi="Times New Roman" w:eastAsia="仿宋_GB2312" w:cs="Times New Roman"/>
          <w:sz w:val="32"/>
          <w:szCs w:val="32"/>
        </w:rPr>
      </w:pPr>
    </w:p>
    <w:p w14:paraId="47F4D016">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为进一步规范财政资金管理，牢固树立预算绩效理念，强化支出责任，提高财政资金使用效益，我们根据《蓝山县关于全面推进预算绩效管理的实施意见》，结合我单位的具体情况，认真组织开展了</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度部门绩效自评工作，现将我部门</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度部门整体支出绩效评价情况报告如下：</w:t>
      </w:r>
    </w:p>
    <w:p w14:paraId="7269EE5D">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一、单位概况</w:t>
      </w:r>
    </w:p>
    <w:p w14:paraId="6DA0DC2C">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（一）基本情况</w:t>
      </w:r>
    </w:p>
    <w:p w14:paraId="115A7A94">
      <w:pPr>
        <w:pStyle w:val="12"/>
        <w:numPr>
          <w:ilvl w:val="0"/>
          <w:numId w:val="0"/>
        </w:numPr>
        <w:ind w:firstLine="640" w:firstLineChars="200"/>
        <w:rPr>
          <w:rFonts w:hint="eastAsia" w:eastAsia="仿宋_GB2312"/>
          <w:sz w:val="32"/>
          <w:szCs w:val="32"/>
          <w:lang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学生情况：</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上期有教学班</w:t>
      </w:r>
      <w:r>
        <w:rPr>
          <w:rFonts w:hint="eastAsia" w:ascii="Times New Roman" w:hAnsi="Times New Roman" w:eastAsia="仿宋_GB2312" w:cs="Times New Roman"/>
          <w:bCs/>
          <w:kern w:val="0"/>
          <w:sz w:val="32"/>
          <w:szCs w:val="32"/>
        </w:rPr>
        <w:t>42个，学生</w:t>
      </w:r>
      <w:r>
        <w:rPr>
          <w:rFonts w:hint="eastAsia" w:ascii="Times New Roman" w:hAnsi="Times New Roman" w:eastAsia="仿宋_GB2312" w:cs="Times New Roman"/>
          <w:bCs/>
          <w:color w:val="FF0000"/>
          <w:kern w:val="0"/>
          <w:sz w:val="32"/>
          <w:szCs w:val="32"/>
        </w:rPr>
        <w:t>19</w:t>
      </w:r>
      <w:r>
        <w:rPr>
          <w:rFonts w:hint="eastAsia" w:ascii="Times New Roman" w:hAnsi="Times New Roman" w:eastAsia="仿宋_GB2312" w:cs="Times New Roman"/>
          <w:bCs/>
          <w:color w:val="FF0000"/>
          <w:kern w:val="0"/>
          <w:sz w:val="32"/>
          <w:szCs w:val="32"/>
          <w:lang w:val="en-US" w:eastAsia="zh-CN"/>
        </w:rPr>
        <w:t>76</w:t>
      </w:r>
      <w:r>
        <w:rPr>
          <w:rFonts w:hint="eastAsia" w:ascii="Times New Roman" w:hAnsi="Times New Roman" w:eastAsia="仿宋_GB2312" w:cs="Times New Roman"/>
          <w:bCs/>
          <w:kern w:val="0"/>
          <w:sz w:val="32"/>
          <w:szCs w:val="32"/>
        </w:rPr>
        <w:t>人；202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年下期有教学班</w:t>
      </w:r>
      <w:r>
        <w:rPr>
          <w:rFonts w:hint="eastAsia" w:eastAsia="仿宋_GB2312"/>
          <w:sz w:val="32"/>
          <w:szCs w:val="32"/>
        </w:rPr>
        <w:t>42个，学生</w:t>
      </w:r>
      <w:r>
        <w:rPr>
          <w:rFonts w:hint="eastAsia" w:eastAsia="仿宋_GB2312"/>
          <w:sz w:val="32"/>
          <w:szCs w:val="32"/>
          <w:lang w:val="en-US" w:eastAsia="zh-CN"/>
        </w:rPr>
        <w:t>1969</w:t>
      </w:r>
      <w:r>
        <w:rPr>
          <w:rFonts w:hint="eastAsia" w:eastAsia="仿宋_GB2312"/>
          <w:sz w:val="32"/>
          <w:szCs w:val="32"/>
        </w:rPr>
        <w:t>人</w:t>
      </w:r>
      <w:r>
        <w:rPr>
          <w:rFonts w:hint="eastAsia" w:eastAsia="仿宋_GB2312"/>
          <w:sz w:val="32"/>
          <w:szCs w:val="32"/>
          <w:lang w:eastAsia="zh-CN"/>
        </w:rPr>
        <w:t>。</w:t>
      </w:r>
    </w:p>
    <w:p w14:paraId="6267213B">
      <w:pPr>
        <w:pStyle w:val="12"/>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2.人员情况：本学校现事业编制人数为</w:t>
      </w:r>
      <w:r>
        <w:rPr>
          <w:rFonts w:hint="eastAsia" w:ascii="Times New Roman" w:hAnsi="Times New Roman" w:eastAsia="仿宋_GB2312" w:cs="Times New Roman"/>
          <w:sz w:val="32"/>
          <w:szCs w:val="32"/>
          <w:lang w:val="en-US" w:eastAsia="zh-CN"/>
        </w:rPr>
        <w:t>91</w:t>
      </w:r>
      <w:r>
        <w:rPr>
          <w:rFonts w:hint="eastAsia" w:ascii="Times New Roman" w:hAnsi="Times New Roman" w:eastAsia="仿宋_GB2312" w:cs="Times New Roman"/>
          <w:sz w:val="32"/>
          <w:szCs w:val="32"/>
        </w:rPr>
        <w:t>人。具体人员成份为：本校在职人员</w:t>
      </w:r>
      <w:r>
        <w:rPr>
          <w:rFonts w:hint="eastAsia" w:ascii="Times New Roman" w:hAnsi="Times New Roman" w:eastAsia="仿宋_GB2312" w:cs="Times New Roman"/>
          <w:sz w:val="32"/>
          <w:szCs w:val="32"/>
          <w:lang w:val="en-US" w:eastAsia="zh-CN"/>
        </w:rPr>
        <w:t>91</w:t>
      </w:r>
      <w:r>
        <w:rPr>
          <w:rFonts w:hint="eastAsia" w:ascii="Times New Roman" w:hAnsi="Times New Roman" w:eastAsia="仿宋_GB2312" w:cs="Times New Roman"/>
          <w:sz w:val="32"/>
          <w:szCs w:val="32"/>
        </w:rPr>
        <w:t>人，其中中小学教师</w:t>
      </w:r>
      <w:r>
        <w:rPr>
          <w:rFonts w:hint="eastAsia" w:ascii="Times New Roman" w:hAnsi="Times New Roman" w:eastAsia="仿宋_GB2312" w:cs="Times New Roman"/>
          <w:sz w:val="32"/>
          <w:szCs w:val="32"/>
          <w:lang w:val="en-US" w:eastAsia="zh-CN"/>
        </w:rPr>
        <w:t>91</w:t>
      </w:r>
      <w:r>
        <w:rPr>
          <w:rFonts w:hint="eastAsia" w:ascii="Times New Roman" w:hAnsi="Times New Roman" w:eastAsia="仿宋_GB2312" w:cs="Times New Roman"/>
          <w:sz w:val="32"/>
          <w:szCs w:val="32"/>
        </w:rPr>
        <w:t>人。另单位现有退休人员</w:t>
      </w:r>
      <w:r>
        <w:rPr>
          <w:rFonts w:hint="eastAsia" w:ascii="Times New Roman" w:hAnsi="Times New Roman" w:eastAsia="仿宋_GB2312" w:cs="Times New Roman"/>
          <w:sz w:val="32"/>
          <w:szCs w:val="32"/>
          <w:lang w:val="en-US" w:eastAsia="zh-CN"/>
        </w:rPr>
        <w:t>54</w:t>
      </w:r>
      <w:r>
        <w:rPr>
          <w:rFonts w:hint="eastAsia" w:ascii="Times New Roman" w:hAnsi="Times New Roman" w:eastAsia="仿宋_GB2312" w:cs="Times New Roman"/>
          <w:sz w:val="32"/>
          <w:szCs w:val="32"/>
        </w:rPr>
        <w:t>人。学校聘用临时工作人员</w:t>
      </w: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人。</w:t>
      </w:r>
    </w:p>
    <w:p w14:paraId="013E2D45">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（二）当年取得的主要事业成效</w:t>
      </w:r>
    </w:p>
    <w:p w14:paraId="365B94FB">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1、突出教学管理中的“四抓”，即抓备课，抓课堂、</w:t>
      </w:r>
    </w:p>
    <w:p w14:paraId="1C419D4D">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抓作业、抓培训。通过管理，促进提质实效，减负不减质，提高课堂效益。　</w:t>
      </w:r>
    </w:p>
    <w:p w14:paraId="7246B30D">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组织教师认真学习《关于进一步减轻义务教育阶段学生作业负担和校外培训负担的意见》等上级文件精神，转变思想观念，结合实际创设高效课堂，强化课堂检测，把孩子的身心发展放在心上，承担起立德树人、铸魂育人的使命。</w:t>
      </w:r>
    </w:p>
    <w:p w14:paraId="32C3F42D">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（2）由校领导、年级组长和教研组长组成一支“教学督查组”，走进课堂，了解课堂教学现状。教导处制定考核制度，落实减负提质工作的情况，发现问题及时整改。</w:t>
      </w:r>
    </w:p>
    <w:p w14:paraId="65FC823B">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我校紧紧围绕“减负提质”这一主题，以解决教学实际问题为目标，开展“师徒结对”帮扶、示范课、教师互动听、评课活动。以老教师带动新教师，积极引导教师逐步树立现代教育观，运用多种教学形式，练就突出重点，深挖教材，合理取舍的过硬本领，重视课堂知识的自然生成，实现课堂教学中教与学行为的转变。同时学会如何在教学中进行反思，总结经验，把教学教研和教师的教学实践融为一体，互帮互学，努力提高教学技能。只有持之以恒，去除功利，耐得住寂寞，守得住心灵，锲而不舍，才会驶向专业发展的快车道。遇见“最美”的自己，成就最好的自己，使自己真正成为一名学习型、专家型的优秀教师。</w:t>
      </w:r>
    </w:p>
    <w:p w14:paraId="24FE2BBA">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以“培养学生兴趣，提高学生技能”为目标进行教学探索，开展综合研究公开课活动。磨课是艰苦的反复修正的过程，更是读书、思考、研究、写作的过程。年级组老师选定课题后，各教研组都进行了多轮打磨。磨课活动营造了浓郁的教研氛围，使老师们有了一个共同的话题，大家常为一个细节发表自己的意见和观点，研讨氛围异常热烈。在一次次磨课中，老师们渐渐在平时的教学中多多“放手”，努力创设学生的主动性氛围、自助探究、合作交流的能力，以实现学生学习方式的多样化转变，把“要我学”变成“我要学”、“我能学”、“我会学”，从而促进学生知识与能力、情感态度与价值观的整体发展，为培养未来需要的人才打下基础。研磨的过程是最让人受益的，我们惊喜地发现教师们对新课程理念把握更准确了，对教材研读更深入，对学生学情了解更透彻，同时教师的点拨引导、临场应变和教学创新能力也得到了提高。</w:t>
      </w:r>
    </w:p>
    <w:p w14:paraId="322EC8C4">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将作业设计纳入教研体系专题培训，科学设置作业种类，根据学生不同的学力水平，布置分层、弹性和个性化作业，既要有基础巩固，又有综合提升，还要针对学有余力的学生进行拓展延伸；作业评价分层；科任教师加强交流协商作业量，一、二年级不布置书面家庭作业，三至六年级学生每天书面家庭作业总计控制在一小时以内。加强规范化管理，承认学生的差异，做到因材施教，分类指导。</w:t>
      </w:r>
    </w:p>
    <w:p w14:paraId="215A5CFA">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我校想方设法助力青年教师的成长，例如师徒结对、青年教师培训、开展教学竞赛等。为鼓励青年教师练就扎实的教学基本功，达到提高教师素质的目的，在县教育局的大力支持和指导下，开展学校和区域青年教师教学比武等活动，搭建教师展示自我、互相学习、共同提高的竞赛平台。所有比武教师都是借班上课，面对一个具有许多不可预测因素的“陌生”课堂，每一分钟都考验着教师的应变能力。赛课过程中，环环相扣的教学环节，或即景生情，或循循善诱，或风趣幽默，各具特色的教学风格充分展示了青年教师们独具匠心的教学基本功和良好的专业素养。</w:t>
      </w:r>
    </w:p>
    <w:p w14:paraId="2D99E434">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2、全面搭建“五育并举”活动平台，因地制宜，开设校本课程，让学生在活动中提升技能、培养自信，修炼品格。</w:t>
      </w:r>
    </w:p>
    <w:p w14:paraId="69D93E8D">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校本课程一：红色教育、劳动实践、社会实践</w:t>
      </w:r>
    </w:p>
    <w:p w14:paraId="419DF4B8">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（1）结合思政课建设，切实将党史学习教育融入课堂教学，培育爱党童心，接受红色洗礼。一系列红色教育活动让学生能明辨是非，立德做人，发扬中华传统美德，为中华民族精魂的传承打下坚实基础。</w:t>
      </w:r>
    </w:p>
    <w:p w14:paraId="2384BA96">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劳动教育是学校教育的重要组成部分，促进学生身心健康发展，树立正确的劳动观，养成良好的劳动习惯。我校设定每周四为无书面家庭作业日，在这天开展一系列实践活动，让学生们感受到最真实的劳动体验，学习到第一线的劳动知识。</w:t>
      </w:r>
    </w:p>
    <w:p w14:paraId="255E5A1A">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①布置家务劳动，充分利用家庭资源，学生从叠被子、洗碗、浇花、拖地、倒垃圾等点滴小事做起。在提高自己生活技能的同时，也在实践中体会到了父母的不易，学会感恩父母。</w:t>
      </w:r>
    </w:p>
    <w:p w14:paraId="5225B053">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②开垦校园的空地，分成若干块劳动体验基地，由班级自愿认领，学生进行种植、扦插等体验活动。</w:t>
      </w:r>
    </w:p>
    <w:p w14:paraId="34F88D4E">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③一粥一饭，当思来处不易；半丝半缕，恒念物力维艰，体验小小厨师分饭菜、洗碗，亲身感受到食堂阿姨的不容易。</w:t>
      </w:r>
    </w:p>
    <w:p w14:paraId="7F06A0F7">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校本课程二：阅读</w:t>
      </w:r>
    </w:p>
    <w:p w14:paraId="743C90C0">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书籍就像是一把梯子，带人走向更高更广阔的世界，你从书中读到的思考，会拓宽你对整个世界的认知，填充你不曾涉及的地方。为培养学生的阅读习惯，我校针对阅读教学，开始了探索……　</w:t>
      </w:r>
    </w:p>
    <w:p w14:paraId="75E51458">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工欲善其事，必先利其器”。从书目选择、阅读时间、阅读记录等方面一一商讨确定，以“书香飘，梦远航”为主题的校园阅读活动方案逐渐成形。根据学生的年龄特点，确定每个年级的阅读目标及推荐书目，通过组织学生到学校图书室借书，倡议学生分享自己家中的课外书等方式丰盈班级图书角。每天午读半小时，每周一节阅读指导课，师生共读，父母伴读，孩子们渐渐养成了安静看书的好习惯。每到月底，各班利用午读时间分享阅读收获，从最初的面红耳赤、手足无措到落落大方、侃侃而谈。</w:t>
      </w:r>
    </w:p>
    <w:p w14:paraId="13E924C3">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校本课程三：武术、篮球</w:t>
      </w:r>
    </w:p>
    <w:p w14:paraId="05125C29">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武术：“体乃载知识之舟”。没有健康的身体，势必影响人一生的学习和工作。武术是中华民族瑰宝，蕴含着深厚的文化底蕴和博大的精神外延，在启人心智、涵养品德、强健体魄上有着独特的作用。我校除了常规体育课，还开设了武术课程，为学生健康成长奠定坚实的基础。“习武先习德”。从武术课伊始，学校就注重进行武德教育，提高学生对武德的认识和了解，并在平时练习中通过言传身教，引导孩子们在日常生活和学习中用严格的标准来规范自己的言行举止。在武德教育指引下，学生不断提升武艺技能的同时，也在潜移默化中得到了道德情操的熏陶，在一招一式中，践行着强身健体、保家卫国的坚定誓言。</w:t>
      </w:r>
    </w:p>
    <w:p w14:paraId="3C4042EC">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篮球：人的左脑主要从事逻辑思维，右脑主要从事形象思维，而篮球运动中的双手运双球、左手运球、投篮球等基本活动，能很好地锻炼、刺激儿童左右脑平衡发展、培养儿童手眼协调、手脚协调、全身协调发展。</w:t>
      </w:r>
    </w:p>
    <w:p w14:paraId="27FDA28A">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3、重视心理健康教育。</w:t>
      </w:r>
    </w:p>
    <w:p w14:paraId="7B133C5F">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“花未全开月未圆，人生最好是小满。”我校以“爱”为主题，开展了一系列丰富多彩的教育活动，培养学生乐观奋进的心理品质和抗挫能力，呵护师生身心健康。</w:t>
      </w:r>
    </w:p>
    <w:p w14:paraId="1EC17CC1">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只有心理健康的老师才能培养出心理健康的学生。为舒缓教师心理压力，培养教师团队意识，宣传健康心理，营造积极乐观的工作氛围。我校开展了以“心灵相约，快乐同行”为主题的心理团建活动。在团建活动中，教师们体会到了亲子陪伴的乐趣。</w:t>
      </w:r>
    </w:p>
    <w:p w14:paraId="49EDD6EE">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心理健康教师雷艳琴老师在四完小本部、李晶老师在四完小药材校区分别为老师们开展了《中小学心理危机识别与干预》的心理健康知识讲座。通过讲座，老师们了解到了心理危机高危易感人群的特征，以及遇到了学生心理危机时间该如何应对，提升了全体教师的心育能力及危机干预能力，让老师们更好地与家长共同为学生的心路保驾护航。</w:t>
      </w:r>
    </w:p>
    <w:p w14:paraId="402A389D">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各班的班主任和任课老师们利用家访、微信、班级群等各种方式与家长沟通联系，开展心理健康月的活动，向家长传授有效陪伴孩子的经验，帮助有效提高亲子陪伴的质量，积极营造温馨和谐的家庭关系，助推家校共育。此次活动得到了广大家长们的积极参与，通过主动和孩子谈心及各种亲子活动，做到了“用爱陪伴”。</w:t>
      </w:r>
    </w:p>
    <w:p w14:paraId="264B491D">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各班积极开展了“学会与父母沟通”为主题的班会课。班会课上，孩子们畅所欲言，和同学们分享了与父母之间的温馨时刻，也讲述了和父母之间的矛盾；班主任老师将课前收集到的家长对孩子们的“心里话”播放给孩子们看时，孩子们感动得热泪盈眶。通过学生的倾诉和老师的正确引导，学生们尝试换位思考，懂得了父母的良苦用心，学会了如何与父母沟通，并给父母写下了自己的心里话。此次班会课有效促进了亲子沟通。</w:t>
      </w:r>
    </w:p>
    <w:p w14:paraId="44B87137">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（5）开展青春期知识讲座和防性侵讲座，让步入青春期的学生了解自己的身体和心理安全健康地度过青春期。</w:t>
      </w:r>
    </w:p>
    <w:p w14:paraId="2C0B3C21">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4、扎实履行岗位目标责任，加强制度建设。　　　　</w:t>
      </w:r>
    </w:p>
    <w:p w14:paraId="5A975AEB">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各项工作，始终围绕“创建优质特色高效”这一中心开展，在参与决策、团结协调、建章立制、教师思想工作、学校德育工作、组织发展工作等问题上都有严格的制度、具体的措施和严谨的步骤，充分发挥了全体老师的作用。　　　　　　</w:t>
      </w:r>
    </w:p>
    <w:p w14:paraId="2BAB4E1E">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重视对学校德育工作。今年３月５日，召开学雷锋动员大会，号召全校行动起来，以黑板报、主题班会及进社区等形式，加大宣传力度，净化心灵，陶冶情操。清明节发动学生在网上祭奠英烈，加强爱国主义、革命英雄主义教育。利用纪念“</w:t>
      </w:r>
      <w:r>
        <w:rPr>
          <w:rFonts w:hint="eastAsia" w:ascii="Times New Roman" w:hAnsi="Times New Roman" w:eastAsia="仿宋_GB2312" w:cs="Times New Roman"/>
          <w:sz w:val="32"/>
          <w:szCs w:val="32"/>
          <w:lang w:val="en-US" w:eastAsia="zh-CN"/>
        </w:rPr>
        <w:t>9</w:t>
      </w:r>
      <w:r>
        <w:rPr>
          <w:rFonts w:hint="eastAsia" w:ascii="微软雅黑" w:hAnsi="微软雅黑" w:eastAsia="微软雅黑" w:cs="微软雅黑"/>
          <w:sz w:val="32"/>
          <w:szCs w:val="32"/>
          <w:lang w:val="en-US" w:eastAsia="zh-CN"/>
        </w:rPr>
        <w:t>·</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”活动，对学生进行勿忘国耻教育。　　　　</w:t>
      </w:r>
    </w:p>
    <w:p w14:paraId="20EAE5AA">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（２）重视教师的思想政治工作。每学期开学初，都要召开师德师风建设动员大会，全年共进行了政治学习</w:t>
      </w:r>
      <w:r>
        <w:rPr>
          <w:rFonts w:hint="eastAsia"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rPr>
        <w:t>次，特别是对</w:t>
      </w:r>
      <w:r>
        <w:rPr>
          <w:rFonts w:hint="eastAsia" w:ascii="Times New Roman" w:hAnsi="Times New Roman" w:eastAsia="仿宋_GB2312" w:cs="Times New Roman"/>
          <w:sz w:val="32"/>
          <w:szCs w:val="32"/>
          <w:lang w:eastAsia="zh-CN"/>
        </w:rPr>
        <w:t>党的二十大精神</w:t>
      </w:r>
      <w:r>
        <w:rPr>
          <w:rFonts w:hint="eastAsia" w:ascii="Times New Roman" w:hAnsi="Times New Roman" w:eastAsia="仿宋_GB2312" w:cs="Times New Roman"/>
          <w:sz w:val="32"/>
          <w:szCs w:val="32"/>
        </w:rPr>
        <w:t>多次进行学习领会，写出心得体会。　　　　</w:t>
      </w:r>
    </w:p>
    <w:p w14:paraId="304B936E">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引导教师加强职业礼仪修养，要求把学生的发展作为工作目标，使之在日常工作中关心学生生活，关注学生需求，关爱学生人格，关怀学生成长。通过学习，激发了教师忠诚党的教育事业、无私奉献、为人师表、教书育人的热情，提高了教师的职业道德素质，增强了责任感，促进了学校教育教学工作有序开展。　　　　</w:t>
      </w:r>
    </w:p>
    <w:p w14:paraId="1B3372A2">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5、认真开展党风廉政建设。　　　　</w:t>
      </w:r>
    </w:p>
    <w:p w14:paraId="1645DD23">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今年，以创建清廉学校为契机，努力抓好学校党风廉政建设，开展了一系列这方面的工作，进行集中学习，签订廉洁从教承诺书，我校党员教师在生活和工作中，重党性讲品行，重原则讲风格，重自律讲廉洁，重奉献讲垂范。　　　　</w:t>
      </w:r>
    </w:p>
    <w:p w14:paraId="752C37C8">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6、加强对工会、少先队组织的领导。　　　　</w:t>
      </w:r>
    </w:p>
    <w:p w14:paraId="5A245077">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充分发挥党、政、工、团队齐抓共管的优势，调动教师参与民主管理的积极性。积极开展丰富多彩的文体活动，使大家在紧张的工作之余，愉悦身心，振奋精神，增进友谊，加强团结。９月参加“红歌进校园”大合唱比赛，获中学组第二名。　　　　</w:t>
      </w:r>
    </w:p>
    <w:p w14:paraId="7BF7AD42">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7、关心教职工生活，献爱心、送温暖，注重人文关怀。　　　　</w:t>
      </w:r>
    </w:p>
    <w:p w14:paraId="6C7583F1">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直以来，学校坚持做好关心慰问困难职工、退休教师工作。对因有重大疾病住院的教职员工，学校领导都及时到医院看望。春节、“七一”期间对患病休息的吴珍良老师，退休老师盘中华、朱国友老师均进行了慰问，送去了组织的温暖。对生活有困难的老教师，深入家庭走访以及电话慰问，及时了解他们的生活及家庭情况，努力为他们申请困难补助。</w:t>
      </w:r>
    </w:p>
    <w:p w14:paraId="732A826E">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双减”的政策下，塔峰镇第四完小全体教师将进一步增强团队意识，不忘初心，砥砺前行，谋对策、出点子，用素质教育的全新课型创特色、促增效，将课堂教学、作业管理有机结合，致力于提供多样化的高质量教学形式。秉承服务育人理念，着眼于学生长远发展，让学生在活动中学会求知，在求知中感受快乐，提升展示自己，真正做到“学为所用”，为孩子们打造一个幸福多彩的童年！</w:t>
      </w:r>
    </w:p>
    <w:p w14:paraId="2553DC46">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（三）部门整体收支出概况:</w:t>
      </w:r>
    </w:p>
    <w:p w14:paraId="362FDB40">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部门收支完成情况：</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度本部门安排预算收入1618.1万元，安排预算支出1618.1万元；</w:t>
      </w:r>
    </w:p>
    <w:p w14:paraId="310056C0">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1、收入：决算总收入1618.1万元，其中财政拨款收入   1618.1万元，其他收入</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万元；</w:t>
      </w:r>
    </w:p>
    <w:p w14:paraId="02A40F13">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2、支出：决算总支出1618.1万元，其中财政拨款支出   1618.1万元，非财政拨款支出 0</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万元；项目支出 0 万元。 </w:t>
      </w:r>
    </w:p>
    <w:p w14:paraId="0290A069">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二、整体支出管理及使用情况</w:t>
      </w:r>
    </w:p>
    <w:p w14:paraId="6E9B30CF">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（一）基本支出管理情况</w:t>
      </w:r>
    </w:p>
    <w:p w14:paraId="02A95810">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sz w:val="32"/>
          <w:szCs w:val="32"/>
          <w:lang w:val="en-US" w:eastAsia="zh-CN"/>
        </w:rPr>
      </w:pPr>
      <w:r>
        <w:rPr>
          <w:rFonts w:hint="eastAsia" w:ascii="Times New Roman" w:hAnsi="Times New Roman" w:eastAsia="仿宋_GB2312" w:cs="Times New Roman"/>
          <w:sz w:val="32"/>
          <w:szCs w:val="32"/>
        </w:rPr>
        <w:t>1、根据上级文件批复，</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我部门预算支出1618.1万元，其中：工资福利支出1097.41万元，商品和服务支出379.06万元，对个人和家庭的补助支出25.83万元，资本性支出66.81万元。</w:t>
      </w:r>
      <w:r>
        <w:rPr>
          <w:rFonts w:hint="eastAsia" w:ascii="仿宋" w:hAnsi="仿宋" w:eastAsia="仿宋" w:cs="仿宋"/>
          <w:bCs/>
          <w:sz w:val="32"/>
          <w:szCs w:val="32"/>
          <w:lang w:val="en-US" w:eastAsia="zh-CN"/>
        </w:rPr>
        <w:t>“三公”经费支出控制数0万元，其中：公务接待费0万元，公务用车经费（公车运行维护费）0万元。</w:t>
      </w:r>
    </w:p>
    <w:p w14:paraId="778DCBCE">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、基本支出决算执行情况：</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我部门决算支出 1569.11万元，其中：工资福利支出1187.05万元，商品和服务支出384.75万元，对个人和家庭的补助支出27.69万元，资本性支出18.61万元。</w:t>
      </w:r>
      <w:r>
        <w:rPr>
          <w:rFonts w:hint="eastAsia" w:ascii="仿宋" w:hAnsi="仿宋" w:eastAsia="仿宋" w:cs="仿宋"/>
          <w:bCs/>
          <w:sz w:val="32"/>
          <w:szCs w:val="32"/>
          <w:lang w:val="en-US" w:eastAsia="zh-CN"/>
        </w:rPr>
        <w:t>“三公”经费支出控制数0万元，其中：公务接待费0万元，公务用车经费（公车运行维护费）0万元。</w:t>
      </w:r>
    </w:p>
    <w:p w14:paraId="2D12858E">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（二）“三公经费”支出和使用情况</w:t>
      </w:r>
    </w:p>
    <w:p w14:paraId="43270DBE">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“三公经费”预算数0.</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 xml:space="preserve"> 万元，其中：公务接待费0.</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万元，公务用车运行费  0 万元，公务用车购置费  0 万元，因公出国（境）费 0 万元。</w:t>
      </w:r>
    </w:p>
    <w:p w14:paraId="5194ECE3">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“三公经费”执行情况：</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“三公经费”决算数 0万元，其中：公务接待费 0</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万元，公务用车运行费  0 万元，公务用车购置费  0 万元，因公出国（境）费 0 万元。</w:t>
      </w:r>
    </w:p>
    <w:p w14:paraId="2C3E4D96">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（三）项目支出管理和使用情况</w:t>
      </w:r>
    </w:p>
    <w:p w14:paraId="22012D60">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我部门项目绩效目标为  0 万元，实际执行 0 万元。</w:t>
      </w:r>
    </w:p>
    <w:p w14:paraId="4D2A1B75">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三、绩效评价工作组织实施情况</w:t>
      </w:r>
    </w:p>
    <w:p w14:paraId="23673C5E">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271FBB1B">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四、整体支出绩效情况</w:t>
      </w:r>
    </w:p>
    <w:p w14:paraId="30F40AAB">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从整体情况来看，我部门严格按照年初预算进行部门整体支出。在支出过程中，能严格遵守各项规章制度。实行了先有预算、后有执行、“用钱必问效、无效必问责”的新常态。社会和公众满意度较高。根据对我单位</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部门整体支出项目绩效评价指标体系和绩效情况的检查，</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我单位部门整体绩效为“优”等级。</w:t>
      </w:r>
    </w:p>
    <w:p w14:paraId="205CF0AC">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五、存在的主要问题</w:t>
      </w:r>
    </w:p>
    <w:p w14:paraId="77468961">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绩效目标的设定需要各个部门分解汇总，全员参与，相互协调，学校对绩效评价还未建立全员参与的意识，部分绩效目标无法量化。应进一步提高绩效目标评价意识和方法，细化财务管理。</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173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1E4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4C1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C22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8BAF3">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C8BAF3">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49279"/>
    <w:multiLevelType w:val="singleLevel"/>
    <w:tmpl w:val="D974927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ZGZlNjZhMmMyNzg5OTEzZTU1Njg2YjUzNjMxMjk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61B5F"/>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4151CE"/>
    <w:rsid w:val="01802C9E"/>
    <w:rsid w:val="026305F6"/>
    <w:rsid w:val="03BB7FBE"/>
    <w:rsid w:val="03BC5834"/>
    <w:rsid w:val="04E83035"/>
    <w:rsid w:val="07AB21FD"/>
    <w:rsid w:val="09DB4F16"/>
    <w:rsid w:val="0DF016CF"/>
    <w:rsid w:val="0E48062D"/>
    <w:rsid w:val="0E651252"/>
    <w:rsid w:val="0E7B2823"/>
    <w:rsid w:val="1032785A"/>
    <w:rsid w:val="120B4A09"/>
    <w:rsid w:val="151B1DC7"/>
    <w:rsid w:val="15A54887"/>
    <w:rsid w:val="15B9057B"/>
    <w:rsid w:val="15C251DC"/>
    <w:rsid w:val="19956AD1"/>
    <w:rsid w:val="19E00867"/>
    <w:rsid w:val="1CCB0E1A"/>
    <w:rsid w:val="1D366AC4"/>
    <w:rsid w:val="1D97DEFF"/>
    <w:rsid w:val="1D9852D1"/>
    <w:rsid w:val="1DE71044"/>
    <w:rsid w:val="1DFF72E5"/>
    <w:rsid w:val="1EFC6F07"/>
    <w:rsid w:val="200A1C59"/>
    <w:rsid w:val="21953D7D"/>
    <w:rsid w:val="22460F43"/>
    <w:rsid w:val="225B49EE"/>
    <w:rsid w:val="227F5CEC"/>
    <w:rsid w:val="23B243EB"/>
    <w:rsid w:val="2415723F"/>
    <w:rsid w:val="243454F7"/>
    <w:rsid w:val="24553074"/>
    <w:rsid w:val="24B82068"/>
    <w:rsid w:val="2584425C"/>
    <w:rsid w:val="26DC646A"/>
    <w:rsid w:val="27565784"/>
    <w:rsid w:val="28C37082"/>
    <w:rsid w:val="29476E2A"/>
    <w:rsid w:val="299A1C85"/>
    <w:rsid w:val="2FDF85B8"/>
    <w:rsid w:val="2FFFEE04"/>
    <w:rsid w:val="30004AEC"/>
    <w:rsid w:val="30030B37"/>
    <w:rsid w:val="329B3D1D"/>
    <w:rsid w:val="34B47F8E"/>
    <w:rsid w:val="34DF85B0"/>
    <w:rsid w:val="35732973"/>
    <w:rsid w:val="358B427B"/>
    <w:rsid w:val="37373944"/>
    <w:rsid w:val="38F27D95"/>
    <w:rsid w:val="396957EB"/>
    <w:rsid w:val="399D7242"/>
    <w:rsid w:val="3AE72E6B"/>
    <w:rsid w:val="3B8F36BC"/>
    <w:rsid w:val="3CC80A7A"/>
    <w:rsid w:val="3F4F7231"/>
    <w:rsid w:val="3FC77341"/>
    <w:rsid w:val="3FDA2F9E"/>
    <w:rsid w:val="404345F0"/>
    <w:rsid w:val="41B9380D"/>
    <w:rsid w:val="4298079B"/>
    <w:rsid w:val="433C74B9"/>
    <w:rsid w:val="43567416"/>
    <w:rsid w:val="445A4526"/>
    <w:rsid w:val="45180897"/>
    <w:rsid w:val="46162890"/>
    <w:rsid w:val="48174664"/>
    <w:rsid w:val="491FF225"/>
    <w:rsid w:val="49F62667"/>
    <w:rsid w:val="4D435052"/>
    <w:rsid w:val="4DE909C1"/>
    <w:rsid w:val="4E8F0E6B"/>
    <w:rsid w:val="4F0C1720"/>
    <w:rsid w:val="4F2E0BFC"/>
    <w:rsid w:val="4F8601E1"/>
    <w:rsid w:val="4FBA69F1"/>
    <w:rsid w:val="4FFD214C"/>
    <w:rsid w:val="50B939D0"/>
    <w:rsid w:val="50EA5095"/>
    <w:rsid w:val="51BC0756"/>
    <w:rsid w:val="51F53C68"/>
    <w:rsid w:val="5282446D"/>
    <w:rsid w:val="53481C4D"/>
    <w:rsid w:val="54141610"/>
    <w:rsid w:val="544A486A"/>
    <w:rsid w:val="55716DC3"/>
    <w:rsid w:val="55F63F62"/>
    <w:rsid w:val="564E3947"/>
    <w:rsid w:val="5777D4F5"/>
    <w:rsid w:val="58A72F40"/>
    <w:rsid w:val="59691244"/>
    <w:rsid w:val="59DD8326"/>
    <w:rsid w:val="59ED1DA8"/>
    <w:rsid w:val="5AF34ABD"/>
    <w:rsid w:val="5C9A067D"/>
    <w:rsid w:val="5DEF592A"/>
    <w:rsid w:val="5F056667"/>
    <w:rsid w:val="5F73582A"/>
    <w:rsid w:val="5FC6BB1E"/>
    <w:rsid w:val="5FF720F1"/>
    <w:rsid w:val="60290D20"/>
    <w:rsid w:val="623656E3"/>
    <w:rsid w:val="639C2195"/>
    <w:rsid w:val="669B2BD8"/>
    <w:rsid w:val="67FF5C0B"/>
    <w:rsid w:val="6AA520F6"/>
    <w:rsid w:val="6B063110"/>
    <w:rsid w:val="6B362ECF"/>
    <w:rsid w:val="6CB45076"/>
    <w:rsid w:val="6EFC0924"/>
    <w:rsid w:val="6FB74722"/>
    <w:rsid w:val="6FEF8B7E"/>
    <w:rsid w:val="708F3E4D"/>
    <w:rsid w:val="71A6591B"/>
    <w:rsid w:val="72216DE2"/>
    <w:rsid w:val="737D59BA"/>
    <w:rsid w:val="776F28D6"/>
    <w:rsid w:val="77C37683"/>
    <w:rsid w:val="788D2940"/>
    <w:rsid w:val="79B7167F"/>
    <w:rsid w:val="79D19834"/>
    <w:rsid w:val="79FF515B"/>
    <w:rsid w:val="7A8140B4"/>
    <w:rsid w:val="7AA202EB"/>
    <w:rsid w:val="7CD36703"/>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1026</Words>
  <Characters>1057</Characters>
  <Lines>69</Lines>
  <Paragraphs>19</Paragraphs>
  <TotalTime>0</TotalTime>
  <ScaleCrop>false</ScaleCrop>
  <LinksUpToDate>false</LinksUpToDate>
  <CharactersWithSpaces>1087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2024-08-08T18:20:00Z</cp:lastPrinted>
  <dcterms:modified xsi:type="dcterms:W3CDTF">2025-09-30T07:04:11Z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eyJoZGlkIjoiOWQxZTgzOWM1OTBjNWIyZjI1YjNkZTk5YjVkOGVmNDQiLCJ1c2VySWQiOiIxNTU4MTM2MzMwIn0=</vt:lpwstr>
  </property>
</Properties>
</file>