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EA4F7" w14:textId="77777777" w:rsidR="00180ED3" w:rsidRDefault="00000000">
      <w:pPr>
        <w:pStyle w:val="Default"/>
        <w:jc w:val="both"/>
        <w:rPr>
          <w:rFonts w:hAnsi="黑体" w:hint="eastAsia"/>
          <w:sz w:val="36"/>
          <w:szCs w:val="36"/>
        </w:rPr>
      </w:pPr>
      <w:r>
        <w:rPr>
          <w:rFonts w:hAnsi="黑体" w:hint="eastAsia"/>
          <w:sz w:val="36"/>
          <w:szCs w:val="36"/>
        </w:rPr>
        <w:t>附件1</w:t>
      </w:r>
    </w:p>
    <w:p w14:paraId="18BB9EFB" w14:textId="77777777" w:rsidR="00180ED3" w:rsidRDefault="00180ED3">
      <w:pPr>
        <w:pStyle w:val="Default"/>
        <w:jc w:val="center"/>
        <w:rPr>
          <w:rFonts w:ascii="Times New Roman" w:hAnsi="Times New Roman" w:cs="Times New Roman"/>
          <w:sz w:val="56"/>
          <w:szCs w:val="56"/>
        </w:rPr>
      </w:pPr>
    </w:p>
    <w:p w14:paraId="70CEB169" w14:textId="77777777" w:rsidR="00180ED3" w:rsidRDefault="00180ED3">
      <w:pPr>
        <w:pStyle w:val="Default"/>
        <w:jc w:val="center"/>
        <w:rPr>
          <w:rFonts w:ascii="Times New Roman" w:hAnsi="Times New Roman" w:cs="Times New Roman"/>
          <w:sz w:val="84"/>
          <w:szCs w:val="84"/>
        </w:rPr>
      </w:pPr>
    </w:p>
    <w:p w14:paraId="44790C1F" w14:textId="77777777" w:rsidR="00180ED3" w:rsidRDefault="00180ED3">
      <w:pPr>
        <w:pStyle w:val="Default"/>
        <w:jc w:val="center"/>
        <w:rPr>
          <w:rFonts w:ascii="Times New Roman" w:hAnsi="Times New Roman" w:cs="Times New Roman"/>
          <w:sz w:val="84"/>
          <w:szCs w:val="84"/>
        </w:rPr>
      </w:pPr>
    </w:p>
    <w:p w14:paraId="72D2C837" w14:textId="77777777" w:rsidR="00180ED3"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1B57E6B6" w14:textId="77777777" w:rsidR="00180ED3" w:rsidRDefault="00000000">
      <w:pPr>
        <w:pStyle w:val="Default"/>
        <w:jc w:val="center"/>
        <w:rPr>
          <w:rFonts w:ascii="Times New Roman" w:hAnsi="Times New Roman" w:cs="Times New Roman"/>
          <w:b/>
          <w:sz w:val="36"/>
          <w:szCs w:val="28"/>
        </w:rPr>
        <w:sectPr w:rsidR="00180ED3">
          <w:pgSz w:w="11906" w:h="16838"/>
          <w:pgMar w:top="1417" w:right="1588" w:bottom="1417" w:left="1588" w:header="851" w:footer="992" w:gutter="0"/>
          <w:cols w:space="425"/>
          <w:docGrid w:type="lines" w:linePitch="312"/>
        </w:sectPr>
      </w:pPr>
      <w:r>
        <w:rPr>
          <w:rFonts w:ascii="Times New Roman" w:eastAsia="方正小标宋简体" w:hAnsi="Times New Roman" w:cs="Times New Roman" w:hint="eastAsia"/>
          <w:sz w:val="72"/>
          <w:szCs w:val="72"/>
        </w:rPr>
        <w:t>蓝山县实验幼儿园</w:t>
      </w:r>
      <w:r>
        <w:rPr>
          <w:rFonts w:ascii="Times New Roman" w:eastAsia="方正小标宋简体" w:hAnsi="Times New Roman" w:cs="Times New Roman"/>
          <w:sz w:val="72"/>
          <w:szCs w:val="72"/>
        </w:rPr>
        <w:t>部门（单位）部门</w:t>
      </w:r>
    </w:p>
    <w:p w14:paraId="163A89FE" w14:textId="77777777" w:rsidR="00180ED3" w:rsidRDefault="00180ED3">
      <w:pPr>
        <w:pStyle w:val="Default"/>
        <w:spacing w:line="600" w:lineRule="exact"/>
        <w:jc w:val="both"/>
        <w:rPr>
          <w:rFonts w:ascii="Times New Roman" w:hAnsi="Times New Roman" w:cs="Times New Roman"/>
          <w:b/>
          <w:sz w:val="36"/>
          <w:szCs w:val="28"/>
        </w:rPr>
        <w:sectPr w:rsidR="00180ED3">
          <w:footerReference w:type="default" r:id="rId8"/>
          <w:pgSz w:w="11906" w:h="16838"/>
          <w:pgMar w:top="1417" w:right="1588" w:bottom="1417" w:left="1588" w:header="851" w:footer="992" w:gutter="0"/>
          <w:pgNumType w:start="1"/>
          <w:cols w:space="425"/>
          <w:docGrid w:type="lines" w:linePitch="312"/>
        </w:sectPr>
      </w:pPr>
    </w:p>
    <w:p w14:paraId="5ECC9FC0" w14:textId="77777777" w:rsidR="00180ED3" w:rsidRDefault="00180ED3">
      <w:pPr>
        <w:pStyle w:val="Default"/>
        <w:spacing w:line="600" w:lineRule="exact"/>
        <w:jc w:val="both"/>
        <w:rPr>
          <w:rFonts w:ascii="Times New Roman" w:hAnsi="Times New Roman" w:cs="Times New Roman"/>
          <w:b/>
          <w:sz w:val="36"/>
          <w:szCs w:val="28"/>
        </w:rPr>
      </w:pPr>
    </w:p>
    <w:p w14:paraId="6B1977B7" w14:textId="77777777" w:rsidR="00180ED3"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4B12A80F" w14:textId="77777777" w:rsidR="00180ED3" w:rsidRDefault="00180ED3">
      <w:pPr>
        <w:pStyle w:val="Default"/>
        <w:spacing w:line="600" w:lineRule="exact"/>
        <w:jc w:val="center"/>
        <w:rPr>
          <w:rFonts w:ascii="Times New Roman" w:hAnsi="Times New Roman" w:cs="Times New Roman"/>
          <w:b/>
          <w:sz w:val="36"/>
          <w:szCs w:val="28"/>
        </w:rPr>
      </w:pPr>
    </w:p>
    <w:p w14:paraId="25C6159A" w14:textId="77777777" w:rsidR="00180ED3"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蓝山县实验幼儿园</w:t>
      </w:r>
      <w:r>
        <w:rPr>
          <w:rFonts w:ascii="Times New Roman" w:hAnsi="Times New Roman" w:cs="Times New Roman"/>
          <w:bCs/>
          <w:sz w:val="32"/>
          <w:szCs w:val="32"/>
        </w:rPr>
        <w:t>概况</w:t>
      </w:r>
    </w:p>
    <w:p w14:paraId="3B3779BB"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5A45CB08"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428AD26A" w14:textId="77777777" w:rsidR="00180ED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62B7048C"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2236591C"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1A055061"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58E95E79"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0BDA1B81"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495DEBA5"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3325F33B"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51F0F38D"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23BC4F40"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0A391ABA" w14:textId="77777777" w:rsidR="00180ED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4BC30831"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141E299A" w14:textId="77777777" w:rsidR="00180ED3"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二、收入决算情况说明</w:t>
      </w:r>
    </w:p>
    <w:p w14:paraId="642EBEB4"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7056DD59"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4F7696FE"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138B6B43" w14:textId="77777777" w:rsidR="00180ED3" w:rsidRDefault="00180ED3">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180ED3">
          <w:footerReference w:type="default" r:id="rId9"/>
          <w:pgSz w:w="11906" w:h="16838"/>
          <w:pgMar w:top="1417" w:right="1588" w:bottom="1417" w:left="1588" w:header="851" w:footer="992" w:gutter="0"/>
          <w:pgNumType w:start="1"/>
          <w:cols w:space="425"/>
          <w:docGrid w:type="lines" w:linePitch="312"/>
        </w:sectPr>
      </w:pPr>
    </w:p>
    <w:p w14:paraId="669EACC6"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7057140C"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57A914AE"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0C8B4F06"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57635DAA"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1A0D1D59" w14:textId="77777777" w:rsidR="00180ED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042BA9F7"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1A2418E9" w14:textId="77777777" w:rsidR="00180ED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75DC749D" w14:textId="77777777" w:rsidR="00180ED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2572A04D" w14:textId="77777777" w:rsidR="00180ED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397C67CA" w14:textId="77777777" w:rsidR="00180ED3" w:rsidRDefault="00180ED3">
      <w:pPr>
        <w:pStyle w:val="Default"/>
        <w:spacing w:line="600" w:lineRule="exact"/>
        <w:rPr>
          <w:rFonts w:ascii="Times New Roman" w:hAnsi="Times New Roman" w:cs="Times New Roman"/>
          <w:bCs/>
          <w:sz w:val="28"/>
          <w:szCs w:val="28"/>
        </w:rPr>
      </w:pPr>
    </w:p>
    <w:p w14:paraId="74A68499" w14:textId="77777777" w:rsidR="00180ED3" w:rsidRDefault="00180ED3">
      <w:pPr>
        <w:jc w:val="center"/>
        <w:rPr>
          <w:rFonts w:ascii="Times New Roman" w:hAnsi="Times New Roman" w:cs="Times New Roman"/>
          <w:sz w:val="72"/>
          <w:szCs w:val="72"/>
        </w:rPr>
      </w:pPr>
    </w:p>
    <w:p w14:paraId="3339E814" w14:textId="77777777" w:rsidR="00180ED3" w:rsidRDefault="00180ED3">
      <w:pPr>
        <w:jc w:val="center"/>
        <w:rPr>
          <w:rFonts w:ascii="Times New Roman" w:hAnsi="Times New Roman" w:cs="Times New Roman"/>
          <w:sz w:val="72"/>
          <w:szCs w:val="72"/>
        </w:rPr>
      </w:pPr>
    </w:p>
    <w:p w14:paraId="4F8922E7" w14:textId="77777777" w:rsidR="00180ED3" w:rsidRDefault="00180ED3">
      <w:pPr>
        <w:jc w:val="center"/>
        <w:rPr>
          <w:rFonts w:ascii="Times New Roman" w:hAnsi="Times New Roman" w:cs="Times New Roman"/>
          <w:sz w:val="72"/>
          <w:szCs w:val="72"/>
        </w:rPr>
      </w:pPr>
    </w:p>
    <w:p w14:paraId="5B0CD760" w14:textId="77777777" w:rsidR="00180ED3" w:rsidRDefault="00180ED3">
      <w:pPr>
        <w:pStyle w:val="aa"/>
        <w:rPr>
          <w:rFonts w:ascii="Times New Roman" w:hAnsi="Times New Roman" w:cs="Times New Roman"/>
        </w:rPr>
        <w:sectPr w:rsidR="00180ED3">
          <w:footerReference w:type="default" r:id="rId10"/>
          <w:pgSz w:w="11906" w:h="16838"/>
          <w:pgMar w:top="1417" w:right="1588" w:bottom="1417" w:left="1588" w:header="851" w:footer="992" w:gutter="0"/>
          <w:pgNumType w:start="1"/>
          <w:cols w:space="425"/>
          <w:docGrid w:type="lines" w:linePitch="312"/>
        </w:sectPr>
      </w:pPr>
    </w:p>
    <w:p w14:paraId="16AF6774" w14:textId="77777777" w:rsidR="00180ED3" w:rsidRDefault="00180ED3">
      <w:pPr>
        <w:rPr>
          <w:rFonts w:ascii="Times New Roman" w:eastAsia="方正小标宋_GBK" w:hAnsi="Times New Roman" w:cs="Times New Roman"/>
          <w:sz w:val="72"/>
          <w:szCs w:val="72"/>
        </w:rPr>
      </w:pPr>
    </w:p>
    <w:p w14:paraId="62207DFE" w14:textId="77777777" w:rsidR="00180ED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14:paraId="138E639A" w14:textId="77777777" w:rsidR="00180ED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蓝山县实验幼儿园</w:t>
      </w:r>
      <w:r>
        <w:rPr>
          <w:rFonts w:ascii="Times New Roman" w:eastAsia="方正小标宋_GBK" w:hAnsi="Times New Roman" w:cs="Times New Roman"/>
          <w:sz w:val="52"/>
          <w:szCs w:val="52"/>
        </w:rPr>
        <w:t>概况</w:t>
      </w:r>
    </w:p>
    <w:p w14:paraId="588FB4C1" w14:textId="77777777" w:rsidR="00180ED3" w:rsidRDefault="00180ED3">
      <w:pPr>
        <w:pStyle w:val="2"/>
        <w:ind w:leftChars="0" w:left="0" w:firstLineChars="0" w:firstLine="0"/>
        <w:rPr>
          <w:rFonts w:ascii="Times New Roman" w:hAnsi="Times New Roman" w:cs="Times New Roman"/>
        </w:rPr>
      </w:pPr>
    </w:p>
    <w:p w14:paraId="1C163797" w14:textId="77777777" w:rsidR="00180ED3" w:rsidRDefault="00000000">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1B5F6FC7" w14:textId="77777777" w:rsidR="00180ED3" w:rsidRDefault="00000000">
      <w:pPr>
        <w:widowControl/>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（一）主要职能：实施学前教育，促进幼儿教育的发展，搞好幼小衔接教育。</w:t>
      </w:r>
    </w:p>
    <w:p w14:paraId="374FE98E" w14:textId="77777777" w:rsidR="00180ED3" w:rsidRDefault="00000000">
      <w:pPr>
        <w:widowControl/>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二、机构设置及决算单位构成</w:t>
      </w:r>
    </w:p>
    <w:p w14:paraId="0FBFB246" w14:textId="77777777" w:rsidR="00180ED3" w:rsidRDefault="00000000">
      <w:pPr>
        <w:widowControl/>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（一）内设机构设置。蓝山县实验幼儿园内设机构包括：行政办公室、会议室、教师办公室。</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年幼儿人数</w:t>
      </w:r>
      <w:r>
        <w:rPr>
          <w:rFonts w:ascii="Times New Roman" w:eastAsia="仿宋_GB2312" w:hAnsi="Times New Roman" w:cs="Times New Roman" w:hint="eastAsia"/>
          <w:sz w:val="32"/>
          <w:szCs w:val="32"/>
        </w:rPr>
        <w:t>577</w:t>
      </w:r>
      <w:r>
        <w:rPr>
          <w:rFonts w:ascii="Times New Roman" w:eastAsia="仿宋_GB2312" w:hAnsi="Times New Roman" w:cs="Times New Roman" w:hint="eastAsia"/>
          <w:sz w:val="32"/>
          <w:szCs w:val="32"/>
        </w:rPr>
        <w:t>人，班级</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个。</w:t>
      </w:r>
    </w:p>
    <w:p w14:paraId="4826D80F" w14:textId="77777777" w:rsidR="00180ED3" w:rsidRDefault="00000000">
      <w:pPr>
        <w:widowControl/>
        <w:spacing w:line="60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人员情况：我园现有教职工共</w:t>
      </w:r>
      <w:r>
        <w:rPr>
          <w:rFonts w:ascii="Times New Roman" w:eastAsia="仿宋_GB2312" w:hAnsi="Times New Roman" w:cs="Times New Roman" w:hint="eastAsia"/>
          <w:sz w:val="32"/>
          <w:szCs w:val="32"/>
        </w:rPr>
        <w:t>43</w:t>
      </w:r>
      <w:r>
        <w:rPr>
          <w:rFonts w:ascii="Times New Roman" w:eastAsia="仿宋_GB2312" w:hAnsi="Times New Roman" w:cs="Times New Roman" w:hint="eastAsia"/>
          <w:sz w:val="32"/>
          <w:szCs w:val="32"/>
        </w:rPr>
        <w:t>人，其中在职教师</w:t>
      </w:r>
      <w:r>
        <w:rPr>
          <w:rFonts w:ascii="Times New Roman" w:eastAsia="仿宋_GB2312" w:hAnsi="Times New Roman" w:cs="Times New Roman" w:hint="eastAsia"/>
          <w:sz w:val="32"/>
          <w:szCs w:val="32"/>
        </w:rPr>
        <w:t>31</w:t>
      </w:r>
      <w:r>
        <w:rPr>
          <w:rFonts w:ascii="Times New Roman" w:eastAsia="仿宋_GB2312" w:hAnsi="Times New Roman" w:cs="Times New Roman" w:hint="eastAsia"/>
          <w:sz w:val="32"/>
          <w:szCs w:val="32"/>
        </w:rPr>
        <w:t>人，临聘人员</w:t>
      </w:r>
      <w:r>
        <w:rPr>
          <w:rFonts w:ascii="Times New Roman" w:eastAsia="仿宋_GB2312" w:hAnsi="Times New Roman" w:cs="Times New Roman" w:hint="eastAsia"/>
          <w:sz w:val="32"/>
          <w:szCs w:val="32"/>
        </w:rPr>
        <w:t>12</w:t>
      </w:r>
      <w:r>
        <w:rPr>
          <w:rFonts w:ascii="Times New Roman" w:eastAsia="仿宋_GB2312" w:hAnsi="Times New Roman" w:cs="Times New Roman" w:hint="eastAsia"/>
          <w:sz w:val="32"/>
          <w:szCs w:val="32"/>
        </w:rPr>
        <w:t>人。</w:t>
      </w:r>
    </w:p>
    <w:p w14:paraId="153B8CDF" w14:textId="77777777" w:rsidR="00180ED3" w:rsidRDefault="00180ED3">
      <w:pPr>
        <w:widowControl/>
        <w:spacing w:line="600" w:lineRule="exact"/>
        <w:rPr>
          <w:rFonts w:ascii="Times New Roman" w:eastAsia="仿宋_GB2312" w:hAnsi="Times New Roman" w:cs="Times New Roman"/>
          <w:sz w:val="32"/>
          <w:szCs w:val="32"/>
        </w:rPr>
      </w:pPr>
    </w:p>
    <w:p w14:paraId="2897FD30" w14:textId="77777777" w:rsidR="00180ED3"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14:paraId="69D8DA6D" w14:textId="77777777" w:rsidR="00180ED3" w:rsidRDefault="00000000">
      <w:pPr>
        <w:jc w:val="left"/>
        <w:rPr>
          <w:rFonts w:ascii="Times New Roman" w:eastAsia="仿宋_GB2312" w:hAnsi="Times New Roman" w:cs="Times New Roman"/>
          <w:sz w:val="28"/>
          <w:szCs w:val="32"/>
        </w:rPr>
      </w:pPr>
      <w:r>
        <w:rPr>
          <w:rFonts w:ascii="Times New Roman" w:eastAsia="仿宋_GB2312" w:hAnsi="Times New Roman" w:cs="Times New Roman" w:hint="eastAsia"/>
          <w:sz w:val="32"/>
          <w:szCs w:val="32"/>
        </w:rPr>
        <w:t>蓝山县实验性幼儿园</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年部门决算汇总公开单位只有本级，没有其他预算单位，因此本部门预算仅含本级预算。</w:t>
      </w:r>
    </w:p>
    <w:p w14:paraId="3F406615" w14:textId="77777777" w:rsidR="00180ED3" w:rsidRDefault="00180ED3">
      <w:pPr>
        <w:jc w:val="center"/>
        <w:rPr>
          <w:rFonts w:ascii="Times New Roman" w:eastAsia="黑体" w:hAnsi="Times New Roman" w:cs="Times New Roman"/>
          <w:sz w:val="28"/>
          <w:szCs w:val="28"/>
        </w:rPr>
      </w:pPr>
    </w:p>
    <w:p w14:paraId="24990F58" w14:textId="77777777" w:rsidR="00180ED3" w:rsidRDefault="00180ED3">
      <w:pPr>
        <w:jc w:val="center"/>
        <w:rPr>
          <w:rFonts w:ascii="Times New Roman" w:eastAsia="黑体" w:hAnsi="Times New Roman" w:cs="Times New Roman"/>
          <w:sz w:val="28"/>
          <w:szCs w:val="28"/>
        </w:rPr>
      </w:pPr>
    </w:p>
    <w:p w14:paraId="1EEE6309" w14:textId="77777777" w:rsidR="00180ED3" w:rsidRDefault="00180ED3">
      <w:pPr>
        <w:jc w:val="center"/>
        <w:rPr>
          <w:rFonts w:ascii="Times New Roman" w:eastAsia="黑体" w:hAnsi="Times New Roman" w:cs="Times New Roman"/>
          <w:sz w:val="28"/>
          <w:szCs w:val="28"/>
        </w:rPr>
      </w:pPr>
    </w:p>
    <w:p w14:paraId="3A5A0F5C" w14:textId="77777777" w:rsidR="00180ED3" w:rsidRDefault="00180ED3">
      <w:pPr>
        <w:rPr>
          <w:rFonts w:ascii="Times New Roman" w:eastAsia="黑体" w:hAnsi="Times New Roman" w:cs="Times New Roman"/>
          <w:sz w:val="28"/>
          <w:szCs w:val="28"/>
        </w:rPr>
      </w:pPr>
    </w:p>
    <w:p w14:paraId="2C0C1404" w14:textId="77777777" w:rsidR="00180ED3" w:rsidRDefault="00180ED3">
      <w:pPr>
        <w:pStyle w:val="aa"/>
        <w:rPr>
          <w:rFonts w:ascii="Times New Roman" w:hAnsi="Times New Roman" w:cs="Times New Roman"/>
        </w:rPr>
        <w:sectPr w:rsidR="00180ED3">
          <w:footerReference w:type="default" r:id="rId11"/>
          <w:pgSz w:w="11906" w:h="16838"/>
          <w:pgMar w:top="1417" w:right="1588" w:bottom="1417" w:left="1588" w:header="851" w:footer="992" w:gutter="0"/>
          <w:pgNumType w:start="1"/>
          <w:cols w:space="425"/>
          <w:docGrid w:type="lines" w:linePitch="312"/>
        </w:sectPr>
      </w:pPr>
    </w:p>
    <w:p w14:paraId="66689DE4" w14:textId="77777777" w:rsidR="00180ED3"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14:paraId="567E15C2" w14:textId="77777777" w:rsidR="00180ED3"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14:paraId="3E159CD4" w14:textId="77777777" w:rsidR="00180ED3"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14:paraId="5E2E3353" w14:textId="77777777" w:rsidR="00180ED3"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单位：万元</w:t>
      </w:r>
    </w:p>
    <w:tbl>
      <w:tblPr>
        <w:tblW w:w="14896" w:type="dxa"/>
        <w:jc w:val="center"/>
        <w:tblLayout w:type="fixed"/>
        <w:tblLook w:val="04A0" w:firstRow="1" w:lastRow="0" w:firstColumn="1" w:lastColumn="0" w:noHBand="0" w:noVBand="1"/>
      </w:tblPr>
      <w:tblGrid>
        <w:gridCol w:w="5762"/>
        <w:gridCol w:w="850"/>
        <w:gridCol w:w="1291"/>
        <w:gridCol w:w="4851"/>
        <w:gridCol w:w="850"/>
        <w:gridCol w:w="1292"/>
      </w:tblGrid>
      <w:tr w:rsidR="00180ED3" w14:paraId="42766A36" w14:textId="77777777">
        <w:trPr>
          <w:trHeight w:hRule="exact" w:val="340"/>
          <w:jc w:val="center"/>
        </w:trPr>
        <w:tc>
          <w:tcPr>
            <w:tcW w:w="79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73EDD7"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699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3782027"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180ED3" w14:paraId="3547878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55EA0"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9C0521" w14:textId="77777777" w:rsidR="00180ED3"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D9721"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1BCC84"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1C3C9" w14:textId="77777777" w:rsidR="00180ED3"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0DC12"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180ED3" w14:paraId="3AD16ED5"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2698CA"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03BF3" w14:textId="77777777" w:rsidR="00180ED3" w:rsidRDefault="00180ED3">
            <w:pPr>
              <w:jc w:val="center"/>
              <w:rPr>
                <w:rFonts w:ascii="Times New Roman" w:eastAsia="仿宋_GB2312" w:hAnsi="Times New Roman" w:cs="Times New Roman"/>
                <w:color w:val="000000"/>
                <w:sz w:val="24"/>
                <w:szCs w:val="24"/>
              </w:rPr>
            </w:pPr>
          </w:p>
        </w:tc>
        <w:tc>
          <w:tcPr>
            <w:tcW w:w="12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8A675"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68D6C"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8C6DE8" w14:textId="77777777" w:rsidR="00180ED3" w:rsidRDefault="00180ED3">
            <w:pPr>
              <w:jc w:val="center"/>
              <w:rPr>
                <w:rFonts w:ascii="Times New Roman" w:eastAsia="仿宋_GB2312" w:hAnsi="Times New Roman" w:cs="Times New Roman"/>
                <w:color w:val="000000"/>
                <w:sz w:val="24"/>
                <w:szCs w:val="24"/>
              </w:rPr>
            </w:pPr>
          </w:p>
        </w:tc>
        <w:tc>
          <w:tcPr>
            <w:tcW w:w="12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138EB"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180ED3" w14:paraId="0E797246"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95A498"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80C12"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3F8DD"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356.58</w:t>
            </w: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7F0689"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2A7DDB"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AE3FF" w14:textId="77777777" w:rsidR="00180ED3" w:rsidRDefault="00180ED3">
            <w:pPr>
              <w:jc w:val="right"/>
              <w:rPr>
                <w:rFonts w:ascii="Times New Roman" w:eastAsia="仿宋_GB2312" w:hAnsi="Times New Roman" w:cs="Times New Roman"/>
                <w:color w:val="000000"/>
                <w:sz w:val="22"/>
              </w:rPr>
            </w:pPr>
          </w:p>
        </w:tc>
      </w:tr>
      <w:tr w:rsidR="00180ED3" w14:paraId="5AAF1760"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1A997"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3EE9A"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5879A"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FE9F3"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二、外交支出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3EE24D"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C6157" w14:textId="77777777" w:rsidR="00180ED3" w:rsidRDefault="00180ED3">
            <w:pPr>
              <w:jc w:val="right"/>
              <w:rPr>
                <w:rFonts w:ascii="Times New Roman" w:eastAsia="仿宋_GB2312" w:hAnsi="Times New Roman" w:cs="Times New Roman"/>
                <w:color w:val="000000"/>
                <w:sz w:val="22"/>
              </w:rPr>
            </w:pPr>
          </w:p>
        </w:tc>
      </w:tr>
      <w:tr w:rsidR="00180ED3" w14:paraId="3277FCB7"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0B6BD"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F239D"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6054A"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95DE1E"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771704"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C081" w14:textId="77777777" w:rsidR="00180ED3" w:rsidRDefault="00180ED3">
            <w:pPr>
              <w:jc w:val="right"/>
              <w:rPr>
                <w:rFonts w:ascii="Times New Roman" w:eastAsia="仿宋_GB2312" w:hAnsi="Times New Roman" w:cs="Times New Roman"/>
                <w:color w:val="000000"/>
                <w:sz w:val="22"/>
              </w:rPr>
            </w:pPr>
          </w:p>
        </w:tc>
      </w:tr>
      <w:tr w:rsidR="00180ED3" w14:paraId="02E67EBE"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6C8E1"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F535C2"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C1B09"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5EDA6"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四、公共安全支出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BB0125"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7F4C8" w14:textId="77777777" w:rsidR="00180ED3" w:rsidRDefault="00180ED3">
            <w:pPr>
              <w:jc w:val="right"/>
              <w:rPr>
                <w:rFonts w:ascii="Times New Roman" w:eastAsia="仿宋_GB2312" w:hAnsi="Times New Roman" w:cs="Times New Roman"/>
                <w:color w:val="000000"/>
                <w:sz w:val="22"/>
              </w:rPr>
            </w:pPr>
          </w:p>
        </w:tc>
      </w:tr>
      <w:tr w:rsidR="00180ED3" w14:paraId="7F87AACB"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98E995"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5D991"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85162"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72845"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五、教育支出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0A8B8"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89E3"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311.19</w:t>
            </w:r>
          </w:p>
        </w:tc>
      </w:tr>
      <w:tr w:rsidR="00180ED3" w14:paraId="3361B6EE"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B02C14"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7B856"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77024"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5F80F"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六、科学技术支出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A2F44"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4190B" w14:textId="77777777" w:rsidR="00180ED3" w:rsidRDefault="00180ED3">
            <w:pPr>
              <w:jc w:val="right"/>
              <w:rPr>
                <w:rFonts w:ascii="Times New Roman" w:eastAsia="仿宋_GB2312" w:hAnsi="Times New Roman" w:cs="Times New Roman"/>
                <w:color w:val="000000"/>
                <w:sz w:val="22"/>
              </w:rPr>
            </w:pPr>
          </w:p>
        </w:tc>
      </w:tr>
      <w:tr w:rsidR="00180ED3" w14:paraId="42E961B3"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8CB8"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A5AE3"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DB3D3"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854C8" w14:textId="77777777" w:rsidR="00180ED3"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sz w:val="24"/>
                <w:szCs w:val="24"/>
              </w:rPr>
              <w:t>七、社会保障和就业支出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796029"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AF298" w14:textId="77777777" w:rsidR="00180ED3"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35.43</w:t>
            </w:r>
          </w:p>
        </w:tc>
      </w:tr>
      <w:tr w:rsidR="00180ED3" w14:paraId="7DB55914"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5D783"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97B02"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0BAF7" w14:textId="77777777" w:rsidR="00180ED3" w:rsidRDefault="00180ED3">
            <w:pPr>
              <w:jc w:val="lef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17B42" w14:textId="77777777" w:rsidR="00180ED3" w:rsidRDefault="00000000">
            <w:pPr>
              <w:jc w:val="lef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八、卫生健康支出</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2718A"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AA7773" w14:textId="77777777" w:rsidR="00180ED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9.96</w:t>
            </w:r>
          </w:p>
        </w:tc>
      </w:tr>
      <w:tr w:rsidR="00180ED3" w14:paraId="25022396"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6075" w14:textId="77777777" w:rsidR="00180ED3" w:rsidRDefault="00180ED3">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C3CA6"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F8578"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02C47" w14:textId="77777777" w:rsidR="00180ED3" w:rsidRDefault="00180ED3">
            <w:pPr>
              <w:jc w:val="right"/>
              <w:rPr>
                <w:rFonts w:ascii="Times New Roman" w:eastAsia="仿宋_GB2312" w:hAnsi="Times New Roman" w:cs="Times New Roman"/>
                <w:color w:val="000000"/>
                <w:sz w:val="20"/>
                <w:szCs w:val="20"/>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77E9"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F07F" w14:textId="77777777" w:rsidR="00180ED3" w:rsidRDefault="00180ED3">
            <w:pPr>
              <w:rPr>
                <w:rFonts w:ascii="Times New Roman" w:eastAsia="仿宋_GB2312" w:hAnsi="Times New Roman" w:cs="Times New Roman"/>
                <w:b/>
                <w:color w:val="000000"/>
                <w:sz w:val="22"/>
              </w:rPr>
            </w:pPr>
          </w:p>
        </w:tc>
      </w:tr>
      <w:tr w:rsidR="00180ED3" w14:paraId="785D99C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F719" w14:textId="77777777" w:rsidR="00180ED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37077"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E8522" w14:textId="77777777" w:rsidR="00180ED3" w:rsidRDefault="00000000">
            <w:pPr>
              <w:jc w:val="right"/>
              <w:rPr>
                <w:rFonts w:ascii="Times New Roman" w:eastAsia="仿宋_GB2312" w:hAnsi="Times New Roman" w:cs="Times New Roman"/>
                <w:color w:val="000000"/>
                <w:sz w:val="22"/>
              </w:rPr>
            </w:pPr>
            <w:r>
              <w:rPr>
                <w:rFonts w:ascii="宋体" w:eastAsia="宋体" w:hAnsi="宋体" w:cs="宋体" w:hint="eastAsia"/>
                <w:color w:val="000000"/>
                <w:kern w:val="0"/>
                <w:sz w:val="22"/>
                <w:lang w:bidi="ar"/>
              </w:rPr>
              <w:t>356.58</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64596" w14:textId="77777777" w:rsidR="00180ED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487C55"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6B7FF" w14:textId="77777777" w:rsidR="00180ED3"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356.58</w:t>
            </w:r>
          </w:p>
        </w:tc>
      </w:tr>
      <w:tr w:rsidR="00180ED3" w14:paraId="1DE90BF2"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1A071"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4E299"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CF5D" w14:textId="77777777" w:rsidR="00180ED3"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0FD14"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299705"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381D9" w14:textId="77777777" w:rsidR="00180ED3"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r>
      <w:tr w:rsidR="00180ED3" w14:paraId="66C72EB3"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F98A"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20E691"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A34CD" w14:textId="77777777" w:rsidR="00180ED3" w:rsidRDefault="00000000">
            <w:pPr>
              <w:jc w:val="right"/>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c>
          <w:tcPr>
            <w:tcW w:w="4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85425" w14:textId="77777777" w:rsidR="00180ED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0E7B4"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5E38B" w14:textId="77777777" w:rsidR="00180ED3" w:rsidRDefault="00000000">
            <w:pP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0.00</w:t>
            </w:r>
          </w:p>
        </w:tc>
      </w:tr>
      <w:tr w:rsidR="00180ED3" w14:paraId="48F76519" w14:textId="77777777">
        <w:trPr>
          <w:trHeight w:hRule="exact" w:val="340"/>
          <w:jc w:val="center"/>
        </w:trPr>
        <w:tc>
          <w:tcPr>
            <w:tcW w:w="57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5775C1" w14:textId="77777777" w:rsidR="00180ED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D0FBA"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1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4FA0" w14:textId="77777777" w:rsidR="00180ED3" w:rsidRDefault="00180ED3">
            <w:pPr>
              <w:jc w:val="right"/>
              <w:rPr>
                <w:rFonts w:ascii="Times New Roman" w:eastAsia="仿宋_GB2312" w:hAnsi="Times New Roman" w:cs="Times New Roman"/>
                <w:color w:val="000000"/>
                <w:sz w:val="22"/>
              </w:rPr>
            </w:pPr>
          </w:p>
        </w:tc>
        <w:tc>
          <w:tcPr>
            <w:tcW w:w="4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8A409" w14:textId="77777777" w:rsidR="00180ED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85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F9D139"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C5D62" w14:textId="77777777" w:rsidR="00180ED3" w:rsidRDefault="00180ED3">
            <w:pPr>
              <w:rPr>
                <w:rFonts w:ascii="Times New Roman" w:eastAsia="仿宋_GB2312" w:hAnsi="Times New Roman" w:cs="Times New Roman"/>
                <w:b/>
                <w:color w:val="000000"/>
                <w:sz w:val="22"/>
              </w:rPr>
            </w:pPr>
          </w:p>
        </w:tc>
      </w:tr>
    </w:tbl>
    <w:p w14:paraId="55EE4A85" w14:textId="77777777" w:rsidR="00180ED3" w:rsidRDefault="00180ED3">
      <w:pPr>
        <w:widowControl/>
        <w:jc w:val="left"/>
        <w:textAlignment w:val="center"/>
        <w:rPr>
          <w:rFonts w:ascii="Times New Roman" w:eastAsia="宋体" w:hAnsi="Times New Roman" w:cs="Times New Roman"/>
          <w:color w:val="000000"/>
          <w:kern w:val="0"/>
          <w:sz w:val="24"/>
          <w:szCs w:val="24"/>
          <w:lang w:bidi="ar"/>
        </w:rPr>
      </w:pPr>
    </w:p>
    <w:p w14:paraId="31ADB35F" w14:textId="77777777" w:rsidR="00180ED3"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lastRenderedPageBreak/>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14:paraId="6FC7224B" w14:textId="77777777" w:rsidR="00180ED3" w:rsidRDefault="00000000">
      <w:pPr>
        <w:rPr>
          <w:rFonts w:ascii="Times New Roman" w:eastAsia="华文中宋" w:hAnsi="Times New Roman" w:cs="Times New Roman"/>
          <w:color w:val="000000"/>
          <w:sz w:val="32"/>
          <w:szCs w:val="32"/>
        </w:rPr>
      </w:pPr>
      <w:r>
        <w:rPr>
          <w:rFonts w:ascii="Times New Roman" w:eastAsia="华文中宋" w:hAnsi="Times New Roman" w:cs="Times New Roman"/>
          <w:color w:val="000000"/>
          <w:sz w:val="32"/>
          <w:szCs w:val="32"/>
        </w:rPr>
        <w:br w:type="page"/>
      </w:r>
    </w:p>
    <w:p w14:paraId="457B8ED5" w14:textId="77777777" w:rsidR="00180ED3" w:rsidRDefault="00180ED3">
      <w:pPr>
        <w:widowControl/>
        <w:spacing w:line="400" w:lineRule="exact"/>
        <w:jc w:val="center"/>
        <w:textAlignment w:val="center"/>
        <w:rPr>
          <w:rFonts w:ascii="Times New Roman" w:eastAsia="黑体" w:hAnsi="Times New Roman" w:cs="Times New Roman"/>
          <w:color w:val="000000"/>
          <w:kern w:val="0"/>
          <w:sz w:val="32"/>
          <w:szCs w:val="32"/>
          <w:lang w:bidi="ar"/>
        </w:rPr>
      </w:pPr>
    </w:p>
    <w:p w14:paraId="30235753"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收入决算表</w:t>
      </w:r>
    </w:p>
    <w:p w14:paraId="56D9CBBD" w14:textId="77777777" w:rsidR="00180ED3"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14:paraId="7C6A0186" w14:textId="77777777" w:rsidR="00180ED3"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648"/>
        <w:gridCol w:w="2835"/>
        <w:gridCol w:w="1335"/>
        <w:gridCol w:w="1020"/>
        <w:gridCol w:w="1268"/>
        <w:gridCol w:w="1640"/>
        <w:gridCol w:w="1640"/>
        <w:gridCol w:w="1897"/>
        <w:gridCol w:w="1383"/>
      </w:tblGrid>
      <w:tr w:rsidR="00180ED3" w14:paraId="3E9725F2" w14:textId="77777777">
        <w:trPr>
          <w:trHeight w:val="450"/>
          <w:jc w:val="center"/>
        </w:trPr>
        <w:tc>
          <w:tcPr>
            <w:tcW w:w="448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C97927"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33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139903B"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5EF0B6"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26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D4568AF"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ACDD100"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D7B529"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4D964D"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658BC87C"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180ED3" w14:paraId="04B47312" w14:textId="77777777">
        <w:trPr>
          <w:trHeight w:hRule="exact" w:val="334"/>
          <w:jc w:val="center"/>
        </w:trPr>
        <w:tc>
          <w:tcPr>
            <w:tcW w:w="1648"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979A24"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83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E014021" w14:textId="77777777" w:rsidR="00180ED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335" w:type="dxa"/>
            <w:vMerge/>
            <w:tcBorders>
              <w:top w:val="single" w:sz="4" w:space="0" w:color="auto"/>
              <w:left w:val="single" w:sz="4" w:space="0" w:color="auto"/>
              <w:bottom w:val="single" w:sz="4" w:space="0" w:color="auto"/>
              <w:right w:val="single" w:sz="4" w:space="0" w:color="auto"/>
            </w:tcBorders>
            <w:vAlign w:val="center"/>
          </w:tcPr>
          <w:p w14:paraId="3105FECB" w14:textId="77777777" w:rsidR="00180ED3" w:rsidRDefault="00180ED3">
            <w:pPr>
              <w:rPr>
                <w:rFonts w:ascii="Times New Roman" w:eastAsia="仿宋_GB2312"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4E0C6C31" w14:textId="77777777" w:rsidR="00180ED3" w:rsidRDefault="00180ED3">
            <w:pPr>
              <w:rPr>
                <w:rFonts w:ascii="Times New Roman" w:eastAsia="仿宋_GB2312" w:hAnsi="Times New Roman" w:cs="Times New Roman"/>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4D9F615A" w14:textId="77777777" w:rsidR="00180ED3" w:rsidRDefault="00180ED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76669375" w14:textId="77777777" w:rsidR="00180ED3" w:rsidRDefault="00180ED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5833E092" w14:textId="77777777" w:rsidR="00180ED3" w:rsidRDefault="00180ED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593B1EA0" w14:textId="77777777" w:rsidR="00180ED3" w:rsidRDefault="00180ED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4C12B4F2" w14:textId="77777777" w:rsidR="00180ED3" w:rsidRDefault="00180ED3">
            <w:pPr>
              <w:rPr>
                <w:rFonts w:ascii="Times New Roman" w:eastAsia="仿宋_GB2312" w:hAnsi="Times New Roman" w:cs="Times New Roman"/>
                <w:sz w:val="24"/>
                <w:szCs w:val="24"/>
              </w:rPr>
            </w:pPr>
          </w:p>
        </w:tc>
      </w:tr>
      <w:tr w:rsidR="00180ED3" w14:paraId="201E90CC" w14:textId="77777777">
        <w:trPr>
          <w:trHeight w:val="521"/>
          <w:jc w:val="center"/>
        </w:trPr>
        <w:tc>
          <w:tcPr>
            <w:tcW w:w="1648" w:type="dxa"/>
            <w:vMerge/>
            <w:tcBorders>
              <w:top w:val="single" w:sz="4" w:space="0" w:color="auto"/>
              <w:left w:val="single" w:sz="4" w:space="0" w:color="auto"/>
              <w:bottom w:val="single" w:sz="4" w:space="0" w:color="auto"/>
              <w:right w:val="single" w:sz="4" w:space="0" w:color="auto"/>
            </w:tcBorders>
            <w:vAlign w:val="center"/>
          </w:tcPr>
          <w:p w14:paraId="19AF3423" w14:textId="77777777" w:rsidR="00180ED3" w:rsidRDefault="00180ED3">
            <w:pPr>
              <w:rPr>
                <w:rFonts w:ascii="Times New Roman" w:eastAsia="仿宋_GB2312" w:hAnsi="Times New Roman" w:cs="Times New Roman"/>
                <w:sz w:val="24"/>
                <w:szCs w:val="24"/>
              </w:rPr>
            </w:pPr>
          </w:p>
        </w:tc>
        <w:tc>
          <w:tcPr>
            <w:tcW w:w="2835" w:type="dxa"/>
            <w:vMerge/>
            <w:tcBorders>
              <w:top w:val="nil"/>
              <w:left w:val="single" w:sz="4" w:space="0" w:color="auto"/>
              <w:bottom w:val="single" w:sz="4" w:space="0" w:color="auto"/>
              <w:right w:val="single" w:sz="4" w:space="0" w:color="auto"/>
            </w:tcBorders>
            <w:vAlign w:val="center"/>
          </w:tcPr>
          <w:p w14:paraId="716FD7D6" w14:textId="77777777" w:rsidR="00180ED3" w:rsidRDefault="00180ED3">
            <w:pPr>
              <w:rPr>
                <w:rFonts w:ascii="Times New Roman" w:eastAsia="仿宋_GB2312" w:hAnsi="Times New Roman" w:cs="Times New Roman"/>
                <w:sz w:val="24"/>
                <w:szCs w:val="24"/>
              </w:rPr>
            </w:pPr>
          </w:p>
        </w:tc>
        <w:tc>
          <w:tcPr>
            <w:tcW w:w="1335" w:type="dxa"/>
            <w:vMerge/>
            <w:tcBorders>
              <w:top w:val="single" w:sz="4" w:space="0" w:color="auto"/>
              <w:left w:val="single" w:sz="4" w:space="0" w:color="auto"/>
              <w:bottom w:val="single" w:sz="4" w:space="0" w:color="auto"/>
              <w:right w:val="single" w:sz="4" w:space="0" w:color="auto"/>
            </w:tcBorders>
            <w:vAlign w:val="center"/>
          </w:tcPr>
          <w:p w14:paraId="6AB824A0" w14:textId="77777777" w:rsidR="00180ED3" w:rsidRDefault="00180ED3">
            <w:pPr>
              <w:rPr>
                <w:rFonts w:ascii="Times New Roman" w:eastAsia="仿宋_GB2312" w:hAnsi="Times New Roman" w:cs="Times New Roman"/>
                <w:sz w:val="24"/>
                <w:szCs w:val="24"/>
              </w:rPr>
            </w:pPr>
          </w:p>
        </w:tc>
        <w:tc>
          <w:tcPr>
            <w:tcW w:w="1020" w:type="dxa"/>
            <w:vMerge/>
            <w:tcBorders>
              <w:top w:val="single" w:sz="4" w:space="0" w:color="auto"/>
              <w:left w:val="single" w:sz="4" w:space="0" w:color="auto"/>
              <w:bottom w:val="single" w:sz="4" w:space="0" w:color="auto"/>
              <w:right w:val="single" w:sz="4" w:space="0" w:color="auto"/>
            </w:tcBorders>
            <w:vAlign w:val="center"/>
          </w:tcPr>
          <w:p w14:paraId="3561FFF1" w14:textId="77777777" w:rsidR="00180ED3" w:rsidRDefault="00180ED3">
            <w:pPr>
              <w:rPr>
                <w:rFonts w:ascii="Times New Roman" w:eastAsia="仿宋_GB2312" w:hAnsi="Times New Roman" w:cs="Times New Roman"/>
                <w:sz w:val="24"/>
                <w:szCs w:val="24"/>
              </w:rPr>
            </w:pPr>
          </w:p>
        </w:tc>
        <w:tc>
          <w:tcPr>
            <w:tcW w:w="1268" w:type="dxa"/>
            <w:vMerge/>
            <w:tcBorders>
              <w:top w:val="single" w:sz="4" w:space="0" w:color="auto"/>
              <w:left w:val="single" w:sz="4" w:space="0" w:color="auto"/>
              <w:bottom w:val="single" w:sz="4" w:space="0" w:color="auto"/>
              <w:right w:val="single" w:sz="4" w:space="0" w:color="auto"/>
            </w:tcBorders>
            <w:vAlign w:val="center"/>
          </w:tcPr>
          <w:p w14:paraId="0BA49706" w14:textId="77777777" w:rsidR="00180ED3" w:rsidRDefault="00180ED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44265D2" w14:textId="77777777" w:rsidR="00180ED3" w:rsidRDefault="00180ED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14:paraId="4248FC4F" w14:textId="77777777" w:rsidR="00180ED3" w:rsidRDefault="00180ED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14:paraId="0504466F" w14:textId="77777777" w:rsidR="00180ED3" w:rsidRDefault="00180ED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00EBABD" w14:textId="77777777" w:rsidR="00180ED3" w:rsidRDefault="00180ED3">
            <w:pPr>
              <w:rPr>
                <w:rFonts w:ascii="Times New Roman" w:eastAsia="仿宋_GB2312" w:hAnsi="Times New Roman" w:cs="Times New Roman"/>
                <w:sz w:val="24"/>
                <w:szCs w:val="24"/>
              </w:rPr>
            </w:pPr>
          </w:p>
        </w:tc>
      </w:tr>
      <w:tr w:rsidR="00180ED3" w14:paraId="3C05DEEB" w14:textId="77777777">
        <w:trPr>
          <w:trHeight w:val="450"/>
          <w:jc w:val="center"/>
        </w:trPr>
        <w:tc>
          <w:tcPr>
            <w:tcW w:w="448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FA5950F"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3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544E12"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02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343D86A"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268"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CD2261B"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250CE494"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AA9C486"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DE542D0"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3F410266"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180ED3" w14:paraId="66E8B954" w14:textId="77777777">
        <w:trPr>
          <w:trHeight w:val="450"/>
          <w:jc w:val="center"/>
        </w:trPr>
        <w:tc>
          <w:tcPr>
            <w:tcW w:w="4483"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845AB5F" w14:textId="77777777" w:rsidR="00180ED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3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CC38B9"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356.58</w:t>
            </w:r>
            <w:r>
              <w:rPr>
                <w:rFonts w:ascii="Times New Roman" w:eastAsia="仿宋_GB2312" w:hAnsi="Times New Roman" w:cs="Times New Roman"/>
              </w:rPr>
              <w:t xml:space="preserve">　</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CA8E98C"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356.58</w:t>
            </w:r>
            <w:r>
              <w:rPr>
                <w:rFonts w:ascii="Times New Roman" w:eastAsia="仿宋_GB2312" w:hAnsi="Times New Roman" w:cs="Times New Roman"/>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147F9E"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70AF7C"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08EEC8"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FBD341E"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88524FC"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457FE018"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91AA6EF"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w:t>
            </w:r>
          </w:p>
        </w:tc>
        <w:tc>
          <w:tcPr>
            <w:tcW w:w="28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5E82C303"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教育支出</w:t>
            </w:r>
          </w:p>
        </w:tc>
        <w:tc>
          <w:tcPr>
            <w:tcW w:w="13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9804007"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311.19</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82522A3"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311.19</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3AE95BE"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BB35B49"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C1E160"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AF00242"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4936469"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245A9263"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55C4CB4A"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w:t>
            </w:r>
          </w:p>
        </w:tc>
        <w:tc>
          <w:tcPr>
            <w:tcW w:w="28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79B7B62A"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普通教育</w:t>
            </w:r>
          </w:p>
        </w:tc>
        <w:tc>
          <w:tcPr>
            <w:tcW w:w="13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7D452C2"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311.19</w:t>
            </w:r>
            <w:r>
              <w:rPr>
                <w:rFonts w:ascii="Times New Roman" w:eastAsia="仿宋_GB2312" w:hAnsi="Times New Roman" w:cs="Times New Roman"/>
              </w:rPr>
              <w:t xml:space="preserve">　</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77ACBA"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311.19</w:t>
            </w:r>
            <w:r>
              <w:rPr>
                <w:rFonts w:ascii="Times New Roman" w:eastAsia="仿宋_GB2312" w:hAnsi="Times New Roman" w:cs="Times New Roman"/>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2A23A6"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CA68D77"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C8DF93B"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D9F0E98"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9FFC5F8"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533F6BA7"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1AEAAE5"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2050201</w:t>
            </w:r>
          </w:p>
        </w:tc>
        <w:tc>
          <w:tcPr>
            <w:tcW w:w="28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4DEDF3E"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学前教育</w:t>
            </w:r>
          </w:p>
        </w:tc>
        <w:tc>
          <w:tcPr>
            <w:tcW w:w="13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5273560"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311.19</w:t>
            </w:r>
            <w:r>
              <w:rPr>
                <w:rFonts w:ascii="Times New Roman" w:eastAsia="仿宋_GB2312" w:hAnsi="Times New Roman" w:cs="Times New Roman"/>
              </w:rPr>
              <w:t xml:space="preserve">　</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C377446"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311.19</w:t>
            </w:r>
            <w:r>
              <w:rPr>
                <w:rFonts w:ascii="Times New Roman" w:eastAsia="仿宋_GB2312" w:hAnsi="Times New Roman" w:cs="Times New Roman"/>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747772"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D173E55"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BF2EA1"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6C919C"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41ACD36"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47C6D6D5"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311DA1B"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w:t>
            </w:r>
          </w:p>
        </w:tc>
        <w:tc>
          <w:tcPr>
            <w:tcW w:w="28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1EE921FD" w14:textId="77777777" w:rsidR="00180ED3" w:rsidRDefault="00000000">
            <w:pPr>
              <w:tabs>
                <w:tab w:val="center" w:pos="635"/>
              </w:tabs>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ab/>
            </w:r>
            <w:r>
              <w:rPr>
                <w:rFonts w:ascii="Times New Roman" w:eastAsia="仿宋_GB2312" w:hAnsi="Times New Roman" w:cs="Times New Roman" w:hint="eastAsia"/>
              </w:rPr>
              <w:t>社会保障和就业支出</w:t>
            </w:r>
          </w:p>
        </w:tc>
        <w:tc>
          <w:tcPr>
            <w:tcW w:w="13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0C9BB20"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35.43</w:t>
            </w:r>
            <w:r>
              <w:rPr>
                <w:rFonts w:ascii="Times New Roman" w:eastAsia="仿宋_GB2312" w:hAnsi="Times New Roman" w:cs="Times New Roman"/>
              </w:rPr>
              <w:t xml:space="preserve">　</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61CC120"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35.43</w:t>
            </w:r>
            <w:r>
              <w:rPr>
                <w:rFonts w:ascii="Times New Roman" w:eastAsia="仿宋_GB2312" w:hAnsi="Times New Roman" w:cs="Times New Roman"/>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299DE7"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F9B6004"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6BF3CAA"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01871CFA"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76F66C8"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563626BE"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322C75F5"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w:t>
            </w:r>
          </w:p>
        </w:tc>
        <w:tc>
          <w:tcPr>
            <w:tcW w:w="2835"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tcPr>
          <w:p w14:paraId="6EB603E7"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行政事业单位养老支出</w:t>
            </w:r>
          </w:p>
        </w:tc>
        <w:tc>
          <w:tcPr>
            <w:tcW w:w="1335"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7C0B532"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35.43</w:t>
            </w:r>
            <w:r>
              <w:rPr>
                <w:rFonts w:ascii="Times New Roman" w:eastAsia="仿宋_GB2312" w:hAnsi="Times New Roman" w:cs="Times New Roman"/>
              </w:rPr>
              <w:t xml:space="preserve">　</w:t>
            </w:r>
          </w:p>
        </w:tc>
        <w:tc>
          <w:tcPr>
            <w:tcW w:w="102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6F417CF"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35.43</w:t>
            </w:r>
            <w:r>
              <w:rPr>
                <w:rFonts w:ascii="Times New Roman" w:eastAsia="仿宋_GB2312" w:hAnsi="Times New Roman" w:cs="Times New Roman"/>
              </w:rPr>
              <w:t xml:space="preserve">　</w:t>
            </w:r>
          </w:p>
        </w:tc>
        <w:tc>
          <w:tcPr>
            <w:tcW w:w="1268"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2D420F1B"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A4A4D68"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F887D5F"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23EA99C"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18FDA881"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37F3886F"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679249B"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2080505</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07E497E" w14:textId="77777777" w:rsidR="00180ED3" w:rsidRDefault="00000000">
            <w:pPr>
              <w:rPr>
                <w:rFonts w:ascii="Times New Roman" w:eastAsia="仿宋_GB2312" w:hAnsi="Times New Roman" w:cs="Times New Roman"/>
                <w:sz w:val="24"/>
                <w:szCs w:val="24"/>
              </w:rPr>
            </w:pPr>
            <w:r>
              <w:rPr>
                <w:rFonts w:ascii="Times New Roman" w:eastAsia="仿宋_GB2312" w:hAnsi="Times New Roman" w:cs="Times New Roman"/>
              </w:rPr>
              <w:t xml:space="preserve">　</w:t>
            </w:r>
            <w:r>
              <w:rPr>
                <w:rFonts w:ascii="Times New Roman" w:eastAsia="仿宋_GB2312" w:hAnsi="Times New Roman" w:cs="Times New Roman" w:hint="eastAsia"/>
              </w:rPr>
              <w:t>机关事业单位基本养老保险缴费支出</w:t>
            </w:r>
          </w:p>
        </w:tc>
        <w:tc>
          <w:tcPr>
            <w:tcW w:w="13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D631EE"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35.43</w:t>
            </w:r>
            <w:r>
              <w:rPr>
                <w:rFonts w:ascii="Times New Roman" w:eastAsia="仿宋_GB2312" w:hAnsi="Times New Roman" w:cs="Times New Roman"/>
              </w:rPr>
              <w:t xml:space="preserve">　</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F46320E"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hint="eastAsia"/>
              </w:rPr>
              <w:t>35.43</w:t>
            </w:r>
            <w:r>
              <w:rPr>
                <w:rFonts w:ascii="Times New Roman" w:eastAsia="仿宋_GB2312" w:hAnsi="Times New Roman" w:cs="Times New Roman"/>
              </w:rPr>
              <w:t xml:space="preserve">　</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2FB1E93"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6D0BEED"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139558C"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F93D8B0"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5ECC94F" w14:textId="77777777" w:rsidR="00180ED3" w:rsidRDefault="00000000">
            <w:pPr>
              <w:jc w:val="right"/>
              <w:rPr>
                <w:rFonts w:ascii="Times New Roman" w:eastAsia="仿宋_GB2312" w:hAnsi="Times New Roman" w:cs="Times New Roman"/>
                <w:sz w:val="24"/>
                <w:szCs w:val="24"/>
              </w:rPr>
            </w:pPr>
            <w:r>
              <w:rPr>
                <w:rFonts w:ascii="Times New Roman" w:eastAsia="仿宋_GB2312" w:hAnsi="Times New Roman" w:cs="Times New Roman"/>
              </w:rPr>
              <w:t xml:space="preserve">　</w:t>
            </w:r>
          </w:p>
        </w:tc>
      </w:tr>
      <w:tr w:rsidR="00180ED3" w14:paraId="68275126"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4C5CEA9" w14:textId="77777777" w:rsidR="00180ED3" w:rsidRDefault="00000000">
            <w:pPr>
              <w:rPr>
                <w:rFonts w:ascii="Times New Roman" w:eastAsia="仿宋_GB2312" w:hAnsi="Times New Roman" w:cs="Times New Roman"/>
              </w:rPr>
            </w:pPr>
            <w:r>
              <w:rPr>
                <w:rFonts w:ascii="Times New Roman" w:eastAsia="仿宋_GB2312" w:hAnsi="Times New Roman" w:cs="Times New Roman" w:hint="eastAsia"/>
              </w:rPr>
              <w:t>210</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0395F60D" w14:textId="77777777" w:rsidR="00180ED3" w:rsidRDefault="00000000">
            <w:pP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3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B0CFD3B" w14:textId="77777777" w:rsidR="00180ED3" w:rsidRDefault="00000000">
            <w:pPr>
              <w:jc w:val="right"/>
              <w:rPr>
                <w:rFonts w:ascii="Times New Roman" w:eastAsia="仿宋_GB2312" w:hAnsi="Times New Roman" w:cs="Times New Roman"/>
              </w:rPr>
            </w:pPr>
            <w:r>
              <w:rPr>
                <w:rFonts w:ascii="Times New Roman" w:eastAsia="仿宋_GB2312" w:hAnsi="Times New Roman" w:cs="Times New Roman" w:hint="eastAsia"/>
              </w:rPr>
              <w:t>9.96</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5B963A" w14:textId="77777777" w:rsidR="00180ED3" w:rsidRDefault="00000000">
            <w:pPr>
              <w:jc w:val="right"/>
              <w:rPr>
                <w:rFonts w:ascii="Times New Roman" w:eastAsia="仿宋_GB2312" w:hAnsi="Times New Roman" w:cs="Times New Roman"/>
              </w:rPr>
            </w:pPr>
            <w:r>
              <w:rPr>
                <w:rFonts w:ascii="Times New Roman" w:eastAsia="仿宋_GB2312" w:hAnsi="Times New Roman" w:cs="Times New Roman" w:hint="eastAsia"/>
              </w:rPr>
              <w:t>9.96</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09F0816" w14:textId="77777777" w:rsidR="00180ED3" w:rsidRDefault="00180ED3">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00605BE" w14:textId="77777777" w:rsidR="00180ED3" w:rsidRDefault="00180ED3">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2170406" w14:textId="77777777" w:rsidR="00180ED3" w:rsidRDefault="00180ED3">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801FDEC" w14:textId="77777777" w:rsidR="00180ED3" w:rsidRDefault="00180ED3">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772085" w14:textId="77777777" w:rsidR="00180ED3" w:rsidRDefault="00180ED3">
            <w:pPr>
              <w:jc w:val="right"/>
              <w:rPr>
                <w:rFonts w:ascii="Times New Roman" w:eastAsia="仿宋_GB2312" w:hAnsi="Times New Roman" w:cs="Times New Roman"/>
              </w:rPr>
            </w:pPr>
          </w:p>
        </w:tc>
      </w:tr>
      <w:tr w:rsidR="00180ED3" w14:paraId="2D580129"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47611FE8" w14:textId="77777777" w:rsidR="00180ED3" w:rsidRDefault="00000000">
            <w:pPr>
              <w:rPr>
                <w:rFonts w:ascii="Times New Roman" w:eastAsia="仿宋_GB2312" w:hAnsi="Times New Roman" w:cs="Times New Roman"/>
              </w:rPr>
            </w:pPr>
            <w:r>
              <w:rPr>
                <w:rFonts w:ascii="Times New Roman" w:eastAsia="仿宋_GB2312" w:hAnsi="Times New Roman" w:cs="Times New Roman" w:hint="eastAsia"/>
              </w:rPr>
              <w:lastRenderedPageBreak/>
              <w:t>21011</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7411DFD8" w14:textId="77777777" w:rsidR="00180ED3" w:rsidRDefault="00000000">
            <w:pP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3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C55621" w14:textId="77777777" w:rsidR="00180ED3" w:rsidRDefault="00000000">
            <w:pPr>
              <w:jc w:val="right"/>
              <w:rPr>
                <w:rFonts w:ascii="Times New Roman" w:eastAsia="仿宋_GB2312" w:hAnsi="Times New Roman" w:cs="Times New Roman"/>
              </w:rPr>
            </w:pPr>
            <w:r>
              <w:rPr>
                <w:rFonts w:ascii="Times New Roman" w:eastAsia="仿宋_GB2312" w:hAnsi="Times New Roman" w:cs="Times New Roman" w:hint="eastAsia"/>
              </w:rPr>
              <w:t>9.96</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9862925" w14:textId="77777777" w:rsidR="00180ED3" w:rsidRDefault="00000000">
            <w:pPr>
              <w:jc w:val="right"/>
              <w:rPr>
                <w:rFonts w:ascii="Times New Roman" w:eastAsia="仿宋_GB2312" w:hAnsi="Times New Roman" w:cs="Times New Roman"/>
              </w:rPr>
            </w:pPr>
            <w:r>
              <w:rPr>
                <w:rFonts w:ascii="Times New Roman" w:eastAsia="仿宋_GB2312" w:hAnsi="Times New Roman" w:cs="Times New Roman" w:hint="eastAsia"/>
              </w:rPr>
              <w:t>9.96</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AE565B4" w14:textId="77777777" w:rsidR="00180ED3" w:rsidRDefault="00180ED3">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D7B8E7F" w14:textId="77777777" w:rsidR="00180ED3" w:rsidRDefault="00180ED3">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166B62" w14:textId="77777777" w:rsidR="00180ED3" w:rsidRDefault="00180ED3">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F229939" w14:textId="77777777" w:rsidR="00180ED3" w:rsidRDefault="00180ED3">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D5CD4AF" w14:textId="77777777" w:rsidR="00180ED3" w:rsidRDefault="00180ED3">
            <w:pPr>
              <w:jc w:val="right"/>
              <w:rPr>
                <w:rFonts w:ascii="Times New Roman" w:eastAsia="仿宋_GB2312" w:hAnsi="Times New Roman" w:cs="Times New Roman"/>
              </w:rPr>
            </w:pPr>
          </w:p>
        </w:tc>
      </w:tr>
      <w:tr w:rsidR="00180ED3" w14:paraId="5DC99DAB" w14:textId="77777777">
        <w:trPr>
          <w:trHeight w:val="450"/>
          <w:jc w:val="center"/>
        </w:trPr>
        <w:tc>
          <w:tcPr>
            <w:tcW w:w="1648"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24315597" w14:textId="77777777" w:rsidR="00180ED3" w:rsidRDefault="00000000">
            <w:pPr>
              <w:rPr>
                <w:rFonts w:ascii="Times New Roman" w:eastAsia="仿宋_GB2312" w:hAnsi="Times New Roman" w:cs="Times New Roman"/>
              </w:rPr>
            </w:pPr>
            <w:r>
              <w:rPr>
                <w:rFonts w:ascii="Times New Roman" w:eastAsia="仿宋_GB2312" w:hAnsi="Times New Roman" w:cs="Times New Roman" w:hint="eastAsia"/>
              </w:rPr>
              <w:t>2101102</w:t>
            </w:r>
          </w:p>
        </w:tc>
        <w:tc>
          <w:tcPr>
            <w:tcW w:w="2835" w:type="dxa"/>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14:paraId="13AD5794" w14:textId="77777777" w:rsidR="00180ED3" w:rsidRDefault="00000000">
            <w:pPr>
              <w:rPr>
                <w:rFonts w:ascii="Times New Roman" w:eastAsia="仿宋_GB2312" w:hAnsi="Times New Roman" w:cs="Times New Roman"/>
              </w:rPr>
            </w:pPr>
            <w:r>
              <w:rPr>
                <w:rFonts w:ascii="Times New Roman" w:eastAsia="仿宋_GB2312" w:hAnsi="Times New Roman" w:cs="Times New Roman" w:hint="eastAsia"/>
              </w:rPr>
              <w:t>事业单位医疗</w:t>
            </w:r>
          </w:p>
        </w:tc>
        <w:tc>
          <w:tcPr>
            <w:tcW w:w="133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C057472" w14:textId="77777777" w:rsidR="00180ED3" w:rsidRDefault="00000000">
            <w:pPr>
              <w:jc w:val="right"/>
              <w:rPr>
                <w:rFonts w:ascii="Times New Roman" w:eastAsia="仿宋_GB2312" w:hAnsi="Times New Roman" w:cs="Times New Roman"/>
              </w:rPr>
            </w:pPr>
            <w:r>
              <w:rPr>
                <w:rFonts w:ascii="Times New Roman" w:eastAsia="仿宋_GB2312" w:hAnsi="Times New Roman" w:cs="Times New Roman" w:hint="eastAsia"/>
              </w:rPr>
              <w:t>9.96</w:t>
            </w:r>
          </w:p>
        </w:tc>
        <w:tc>
          <w:tcPr>
            <w:tcW w:w="102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5135A4" w14:textId="77777777" w:rsidR="00180ED3" w:rsidRDefault="00000000">
            <w:pPr>
              <w:jc w:val="right"/>
              <w:rPr>
                <w:rFonts w:ascii="Times New Roman" w:eastAsia="仿宋_GB2312" w:hAnsi="Times New Roman" w:cs="Times New Roman"/>
              </w:rPr>
            </w:pPr>
            <w:r>
              <w:rPr>
                <w:rFonts w:ascii="Times New Roman" w:eastAsia="仿宋_GB2312" w:hAnsi="Times New Roman" w:cs="Times New Roman" w:hint="eastAsia"/>
              </w:rPr>
              <w:t>9.96</w:t>
            </w:r>
          </w:p>
        </w:tc>
        <w:tc>
          <w:tcPr>
            <w:tcW w:w="1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E83DB13" w14:textId="77777777" w:rsidR="00180ED3" w:rsidRDefault="00180ED3">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378438B" w14:textId="77777777" w:rsidR="00180ED3" w:rsidRDefault="00180ED3">
            <w:pPr>
              <w:jc w:val="right"/>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7C3E498" w14:textId="77777777" w:rsidR="00180ED3" w:rsidRDefault="00180ED3">
            <w:pPr>
              <w:jc w:val="right"/>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1255E6D" w14:textId="77777777" w:rsidR="00180ED3" w:rsidRDefault="00180ED3">
            <w:pPr>
              <w:jc w:val="right"/>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A4792D" w14:textId="77777777" w:rsidR="00180ED3" w:rsidRDefault="00180ED3">
            <w:pPr>
              <w:jc w:val="right"/>
              <w:rPr>
                <w:rFonts w:ascii="Times New Roman" w:eastAsia="仿宋_GB2312" w:hAnsi="Times New Roman" w:cs="Times New Roman"/>
              </w:rPr>
            </w:pPr>
          </w:p>
        </w:tc>
      </w:tr>
    </w:tbl>
    <w:p w14:paraId="1AB29FA9" w14:textId="77777777" w:rsidR="00180ED3" w:rsidRDefault="00000000">
      <w:pPr>
        <w:spacing w:before="120"/>
        <w:rPr>
          <w:rFonts w:ascii="Times New Roman" w:eastAsia="仿宋_GB2312" w:hAnsi="Times New Roman" w:cs="Times New Roman"/>
          <w:sz w:val="24"/>
          <w:szCs w:val="24"/>
        </w:rPr>
      </w:pPr>
      <w:r>
        <w:rPr>
          <w:rFonts w:ascii="Times New Roman" w:eastAsia="仿宋_GB2312" w:hAnsi="Times New Roman" w:cs="Times New Roman"/>
        </w:rPr>
        <w:t>注：本表反映部门本年度取得的各项收入情况。</w:t>
      </w:r>
    </w:p>
    <w:p w14:paraId="51A3D782" w14:textId="77777777" w:rsidR="00180ED3" w:rsidRDefault="00000000">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 xml:space="preserve"> </w:t>
      </w:r>
      <w:r>
        <w:rPr>
          <w:rFonts w:ascii="Times New Roman" w:eastAsia="黑体" w:hAnsi="Times New Roman" w:cs="Times New Roman"/>
          <w:bCs/>
          <w:kern w:val="0"/>
          <w:sz w:val="32"/>
          <w:szCs w:val="32"/>
        </w:rPr>
        <w:br w:type="page"/>
      </w:r>
    </w:p>
    <w:p w14:paraId="158F6A26" w14:textId="77777777" w:rsidR="00180ED3" w:rsidRDefault="00180ED3">
      <w:pPr>
        <w:widowControl/>
        <w:jc w:val="center"/>
        <w:textAlignment w:val="center"/>
        <w:rPr>
          <w:rFonts w:ascii="Times New Roman" w:eastAsia="黑体" w:hAnsi="Times New Roman" w:cs="Times New Roman"/>
          <w:color w:val="000000"/>
          <w:kern w:val="0"/>
          <w:sz w:val="32"/>
          <w:szCs w:val="32"/>
          <w:lang w:bidi="ar"/>
        </w:rPr>
      </w:pPr>
    </w:p>
    <w:p w14:paraId="39E7F811"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支出决算表</w:t>
      </w:r>
    </w:p>
    <w:p w14:paraId="132469DD" w14:textId="77777777" w:rsidR="00180ED3"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14:paraId="76FDF3E9" w14:textId="77777777" w:rsidR="00180ED3"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14214" w:type="dxa"/>
        <w:jc w:val="center"/>
        <w:tblLayout w:type="fixed"/>
        <w:tblLook w:val="04A0" w:firstRow="1" w:lastRow="0" w:firstColumn="1" w:lastColumn="0" w:noHBand="0" w:noVBand="1"/>
      </w:tblPr>
      <w:tblGrid>
        <w:gridCol w:w="2426"/>
        <w:gridCol w:w="1337"/>
        <w:gridCol w:w="1877"/>
        <w:gridCol w:w="1334"/>
        <w:gridCol w:w="1333"/>
        <w:gridCol w:w="1876"/>
        <w:gridCol w:w="1334"/>
        <w:gridCol w:w="2697"/>
      </w:tblGrid>
      <w:tr w:rsidR="00180ED3" w14:paraId="54F860E4" w14:textId="77777777">
        <w:trPr>
          <w:trHeight w:val="595"/>
          <w:jc w:val="center"/>
        </w:trPr>
        <w:tc>
          <w:tcPr>
            <w:tcW w:w="37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7832D6E"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187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E728B22"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507DB5"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13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F340DF"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187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40CAD17"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13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5590B6B"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2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417ED52"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180ED3" w14:paraId="5FECE321" w14:textId="77777777">
        <w:trPr>
          <w:trHeight w:hRule="exact" w:val="312"/>
          <w:jc w:val="center"/>
        </w:trPr>
        <w:tc>
          <w:tcPr>
            <w:tcW w:w="2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7A9FFA4"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337" w:type="dxa"/>
            <w:vMerge w:val="restart"/>
            <w:tcBorders>
              <w:top w:val="nil"/>
              <w:left w:val="single" w:sz="4" w:space="0" w:color="auto"/>
              <w:bottom w:val="single" w:sz="4" w:space="0" w:color="auto"/>
              <w:right w:val="single" w:sz="4" w:space="0" w:color="auto"/>
            </w:tcBorders>
            <w:shd w:val="clear" w:color="000000" w:fill="FFFFFF"/>
            <w:vAlign w:val="center"/>
          </w:tcPr>
          <w:p w14:paraId="2FC1173D" w14:textId="77777777" w:rsidR="00180ED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1877" w:type="dxa"/>
            <w:vMerge/>
            <w:tcBorders>
              <w:top w:val="single" w:sz="4" w:space="0" w:color="auto"/>
              <w:left w:val="single" w:sz="4" w:space="0" w:color="auto"/>
              <w:bottom w:val="single" w:sz="4" w:space="0" w:color="auto"/>
              <w:right w:val="single" w:sz="4" w:space="0" w:color="auto"/>
            </w:tcBorders>
            <w:vAlign w:val="center"/>
          </w:tcPr>
          <w:p w14:paraId="1DA53EC7" w14:textId="77777777" w:rsidR="00180ED3" w:rsidRDefault="00180ED3">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676613EF" w14:textId="77777777" w:rsidR="00180ED3" w:rsidRDefault="00180ED3">
            <w:pPr>
              <w:widowControl/>
              <w:jc w:val="left"/>
              <w:rPr>
                <w:rFonts w:ascii="Times New Roman" w:eastAsia="仿宋_GB2312" w:hAnsi="Times New Roman" w:cs="Times New Roman"/>
                <w:b/>
                <w:bCs/>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14:paraId="5217A824" w14:textId="77777777" w:rsidR="00180ED3" w:rsidRDefault="00180ED3">
            <w:pPr>
              <w:widowControl/>
              <w:jc w:val="left"/>
              <w:rPr>
                <w:rFonts w:ascii="Times New Roman" w:eastAsia="仿宋_GB2312" w:hAnsi="Times New Roman" w:cs="Times New Roman"/>
                <w:b/>
                <w:bCs/>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709A51A1" w14:textId="77777777" w:rsidR="00180ED3" w:rsidRDefault="00180ED3">
            <w:pPr>
              <w:widowControl/>
              <w:jc w:val="left"/>
              <w:rPr>
                <w:rFonts w:ascii="Times New Roman" w:eastAsia="仿宋_GB2312" w:hAnsi="Times New Roman" w:cs="Times New Roman"/>
                <w:b/>
                <w:bCs/>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6B3A848C" w14:textId="77777777" w:rsidR="00180ED3" w:rsidRDefault="00180ED3">
            <w:pPr>
              <w:widowControl/>
              <w:jc w:val="left"/>
              <w:rPr>
                <w:rFonts w:ascii="Times New Roman" w:eastAsia="仿宋_GB2312" w:hAnsi="Times New Roman" w:cs="Times New Roman"/>
                <w:b/>
                <w:bCs/>
                <w:kern w:val="0"/>
                <w:sz w:val="24"/>
                <w:szCs w:val="24"/>
              </w:rPr>
            </w:pPr>
          </w:p>
        </w:tc>
        <w:tc>
          <w:tcPr>
            <w:tcW w:w="2697" w:type="dxa"/>
            <w:vMerge/>
            <w:tcBorders>
              <w:top w:val="single" w:sz="4" w:space="0" w:color="auto"/>
              <w:left w:val="single" w:sz="4" w:space="0" w:color="auto"/>
              <w:bottom w:val="single" w:sz="4" w:space="0" w:color="auto"/>
              <w:right w:val="single" w:sz="4" w:space="0" w:color="auto"/>
            </w:tcBorders>
            <w:vAlign w:val="center"/>
          </w:tcPr>
          <w:p w14:paraId="3EFBE0D3" w14:textId="77777777" w:rsidR="00180ED3" w:rsidRDefault="00180ED3">
            <w:pPr>
              <w:widowControl/>
              <w:jc w:val="left"/>
              <w:rPr>
                <w:rFonts w:ascii="Times New Roman" w:eastAsia="仿宋_GB2312" w:hAnsi="Times New Roman" w:cs="Times New Roman"/>
                <w:b/>
                <w:bCs/>
                <w:kern w:val="0"/>
                <w:sz w:val="24"/>
                <w:szCs w:val="24"/>
              </w:rPr>
            </w:pPr>
          </w:p>
        </w:tc>
      </w:tr>
      <w:tr w:rsidR="00180ED3" w14:paraId="49C51D14" w14:textId="77777777">
        <w:trPr>
          <w:trHeight w:val="595"/>
          <w:jc w:val="center"/>
        </w:trPr>
        <w:tc>
          <w:tcPr>
            <w:tcW w:w="2426" w:type="dxa"/>
            <w:vMerge/>
            <w:tcBorders>
              <w:top w:val="single" w:sz="4" w:space="0" w:color="auto"/>
              <w:left w:val="single" w:sz="4" w:space="0" w:color="auto"/>
              <w:bottom w:val="single" w:sz="4" w:space="0" w:color="auto"/>
              <w:right w:val="single" w:sz="4" w:space="0" w:color="auto"/>
            </w:tcBorders>
            <w:vAlign w:val="center"/>
          </w:tcPr>
          <w:p w14:paraId="1DD25915" w14:textId="77777777" w:rsidR="00180ED3" w:rsidRDefault="00180ED3">
            <w:pPr>
              <w:widowControl/>
              <w:jc w:val="left"/>
              <w:rPr>
                <w:rFonts w:ascii="Times New Roman" w:eastAsia="仿宋_GB2312" w:hAnsi="Times New Roman" w:cs="Times New Roman"/>
                <w:kern w:val="0"/>
                <w:sz w:val="24"/>
                <w:szCs w:val="24"/>
              </w:rPr>
            </w:pPr>
          </w:p>
        </w:tc>
        <w:tc>
          <w:tcPr>
            <w:tcW w:w="1337" w:type="dxa"/>
            <w:vMerge/>
            <w:tcBorders>
              <w:top w:val="nil"/>
              <w:left w:val="single" w:sz="4" w:space="0" w:color="auto"/>
              <w:bottom w:val="single" w:sz="4" w:space="0" w:color="auto"/>
              <w:right w:val="single" w:sz="4" w:space="0" w:color="auto"/>
            </w:tcBorders>
            <w:vAlign w:val="center"/>
          </w:tcPr>
          <w:p w14:paraId="29B04A48" w14:textId="77777777" w:rsidR="00180ED3" w:rsidRDefault="00180ED3">
            <w:pPr>
              <w:widowControl/>
              <w:jc w:val="left"/>
              <w:rPr>
                <w:rFonts w:ascii="Times New Roman" w:eastAsia="仿宋_GB2312" w:hAnsi="Times New Roman" w:cs="Times New Roman"/>
                <w:kern w:val="0"/>
                <w:sz w:val="24"/>
                <w:szCs w:val="24"/>
              </w:rPr>
            </w:pPr>
          </w:p>
        </w:tc>
        <w:tc>
          <w:tcPr>
            <w:tcW w:w="1877" w:type="dxa"/>
            <w:vMerge/>
            <w:tcBorders>
              <w:top w:val="single" w:sz="4" w:space="0" w:color="auto"/>
              <w:left w:val="single" w:sz="4" w:space="0" w:color="auto"/>
              <w:bottom w:val="single" w:sz="4" w:space="0" w:color="auto"/>
              <w:right w:val="single" w:sz="4" w:space="0" w:color="auto"/>
            </w:tcBorders>
            <w:vAlign w:val="center"/>
          </w:tcPr>
          <w:p w14:paraId="6B1E62DA" w14:textId="77777777" w:rsidR="00180ED3" w:rsidRDefault="00180ED3">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07C335F7" w14:textId="77777777" w:rsidR="00180ED3" w:rsidRDefault="00180ED3">
            <w:pPr>
              <w:widowControl/>
              <w:jc w:val="left"/>
              <w:rPr>
                <w:rFonts w:ascii="Times New Roman" w:eastAsia="仿宋_GB2312" w:hAnsi="Times New Roman" w:cs="Times New Roman"/>
                <w:kern w:val="0"/>
                <w:sz w:val="24"/>
                <w:szCs w:val="24"/>
              </w:rPr>
            </w:pPr>
          </w:p>
        </w:tc>
        <w:tc>
          <w:tcPr>
            <w:tcW w:w="1333" w:type="dxa"/>
            <w:vMerge/>
            <w:tcBorders>
              <w:top w:val="single" w:sz="4" w:space="0" w:color="auto"/>
              <w:left w:val="single" w:sz="4" w:space="0" w:color="auto"/>
              <w:bottom w:val="single" w:sz="4" w:space="0" w:color="auto"/>
              <w:right w:val="single" w:sz="4" w:space="0" w:color="auto"/>
            </w:tcBorders>
            <w:vAlign w:val="center"/>
          </w:tcPr>
          <w:p w14:paraId="66FA0671" w14:textId="77777777" w:rsidR="00180ED3" w:rsidRDefault="00180ED3">
            <w:pPr>
              <w:widowControl/>
              <w:jc w:val="left"/>
              <w:rPr>
                <w:rFonts w:ascii="Times New Roman" w:eastAsia="仿宋_GB2312" w:hAnsi="Times New Roman" w:cs="Times New Roman"/>
                <w:kern w:val="0"/>
                <w:sz w:val="24"/>
                <w:szCs w:val="24"/>
              </w:rPr>
            </w:pPr>
          </w:p>
        </w:tc>
        <w:tc>
          <w:tcPr>
            <w:tcW w:w="1876" w:type="dxa"/>
            <w:vMerge/>
            <w:tcBorders>
              <w:top w:val="single" w:sz="4" w:space="0" w:color="auto"/>
              <w:left w:val="single" w:sz="4" w:space="0" w:color="auto"/>
              <w:bottom w:val="single" w:sz="4" w:space="0" w:color="auto"/>
              <w:right w:val="single" w:sz="4" w:space="0" w:color="auto"/>
            </w:tcBorders>
            <w:vAlign w:val="center"/>
          </w:tcPr>
          <w:p w14:paraId="20D6025B" w14:textId="77777777" w:rsidR="00180ED3" w:rsidRDefault="00180ED3">
            <w:pPr>
              <w:widowControl/>
              <w:jc w:val="left"/>
              <w:rPr>
                <w:rFonts w:ascii="Times New Roman" w:eastAsia="仿宋_GB2312" w:hAnsi="Times New Roman" w:cs="Times New Roman"/>
                <w:kern w:val="0"/>
                <w:sz w:val="24"/>
                <w:szCs w:val="24"/>
              </w:rPr>
            </w:pPr>
          </w:p>
        </w:tc>
        <w:tc>
          <w:tcPr>
            <w:tcW w:w="1334" w:type="dxa"/>
            <w:vMerge/>
            <w:tcBorders>
              <w:top w:val="single" w:sz="4" w:space="0" w:color="auto"/>
              <w:left w:val="single" w:sz="4" w:space="0" w:color="auto"/>
              <w:bottom w:val="single" w:sz="4" w:space="0" w:color="auto"/>
              <w:right w:val="single" w:sz="4" w:space="0" w:color="auto"/>
            </w:tcBorders>
            <w:vAlign w:val="center"/>
          </w:tcPr>
          <w:p w14:paraId="4D2526B6" w14:textId="77777777" w:rsidR="00180ED3" w:rsidRDefault="00180ED3">
            <w:pPr>
              <w:widowControl/>
              <w:jc w:val="left"/>
              <w:rPr>
                <w:rFonts w:ascii="Times New Roman" w:eastAsia="仿宋_GB2312" w:hAnsi="Times New Roman" w:cs="Times New Roman"/>
                <w:kern w:val="0"/>
                <w:sz w:val="24"/>
                <w:szCs w:val="24"/>
              </w:rPr>
            </w:pPr>
          </w:p>
        </w:tc>
        <w:tc>
          <w:tcPr>
            <w:tcW w:w="2697" w:type="dxa"/>
            <w:vMerge/>
            <w:tcBorders>
              <w:top w:val="single" w:sz="4" w:space="0" w:color="auto"/>
              <w:left w:val="single" w:sz="4" w:space="0" w:color="auto"/>
              <w:bottom w:val="single" w:sz="4" w:space="0" w:color="auto"/>
              <w:right w:val="single" w:sz="4" w:space="0" w:color="auto"/>
            </w:tcBorders>
            <w:vAlign w:val="center"/>
          </w:tcPr>
          <w:p w14:paraId="254B032A" w14:textId="77777777" w:rsidR="00180ED3" w:rsidRDefault="00180ED3">
            <w:pPr>
              <w:widowControl/>
              <w:jc w:val="left"/>
              <w:rPr>
                <w:rFonts w:ascii="Times New Roman" w:eastAsia="仿宋_GB2312" w:hAnsi="Times New Roman" w:cs="Times New Roman"/>
                <w:kern w:val="0"/>
                <w:sz w:val="24"/>
                <w:szCs w:val="24"/>
              </w:rPr>
            </w:pPr>
          </w:p>
        </w:tc>
      </w:tr>
      <w:tr w:rsidR="00180ED3" w14:paraId="434007D9" w14:textId="77777777">
        <w:trPr>
          <w:trHeight w:val="595"/>
          <w:jc w:val="center"/>
        </w:trPr>
        <w:tc>
          <w:tcPr>
            <w:tcW w:w="37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29F9524C"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1877" w:type="dxa"/>
            <w:tcBorders>
              <w:top w:val="nil"/>
              <w:left w:val="nil"/>
              <w:bottom w:val="single" w:sz="4" w:space="0" w:color="auto"/>
              <w:right w:val="single" w:sz="4" w:space="0" w:color="auto"/>
            </w:tcBorders>
            <w:shd w:val="clear" w:color="000000" w:fill="FFFFFF"/>
            <w:vAlign w:val="center"/>
          </w:tcPr>
          <w:p w14:paraId="5CD6F2C4"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1334" w:type="dxa"/>
            <w:tcBorders>
              <w:top w:val="nil"/>
              <w:left w:val="nil"/>
              <w:bottom w:val="single" w:sz="4" w:space="0" w:color="auto"/>
              <w:right w:val="single" w:sz="4" w:space="0" w:color="auto"/>
            </w:tcBorders>
            <w:shd w:val="clear" w:color="000000" w:fill="FFFFFF"/>
            <w:vAlign w:val="center"/>
          </w:tcPr>
          <w:p w14:paraId="3D2C3C25"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33" w:type="dxa"/>
            <w:tcBorders>
              <w:top w:val="nil"/>
              <w:left w:val="nil"/>
              <w:bottom w:val="single" w:sz="4" w:space="0" w:color="auto"/>
              <w:right w:val="single" w:sz="4" w:space="0" w:color="auto"/>
            </w:tcBorders>
            <w:shd w:val="clear" w:color="000000" w:fill="FFFFFF"/>
            <w:vAlign w:val="center"/>
          </w:tcPr>
          <w:p w14:paraId="650C2358"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876" w:type="dxa"/>
            <w:tcBorders>
              <w:top w:val="nil"/>
              <w:left w:val="nil"/>
              <w:bottom w:val="single" w:sz="4" w:space="0" w:color="auto"/>
              <w:right w:val="single" w:sz="4" w:space="0" w:color="auto"/>
            </w:tcBorders>
            <w:shd w:val="clear" w:color="000000" w:fill="FFFFFF"/>
            <w:vAlign w:val="center"/>
          </w:tcPr>
          <w:p w14:paraId="1DB4C0E3"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334" w:type="dxa"/>
            <w:tcBorders>
              <w:top w:val="nil"/>
              <w:left w:val="nil"/>
              <w:bottom w:val="single" w:sz="4" w:space="0" w:color="auto"/>
              <w:right w:val="single" w:sz="4" w:space="0" w:color="auto"/>
            </w:tcBorders>
            <w:shd w:val="clear" w:color="000000" w:fill="FFFFFF"/>
            <w:vAlign w:val="center"/>
          </w:tcPr>
          <w:p w14:paraId="3A5876BE"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2697" w:type="dxa"/>
            <w:tcBorders>
              <w:top w:val="nil"/>
              <w:left w:val="nil"/>
              <w:bottom w:val="single" w:sz="4" w:space="0" w:color="auto"/>
              <w:right w:val="single" w:sz="4" w:space="0" w:color="auto"/>
            </w:tcBorders>
            <w:shd w:val="clear" w:color="000000" w:fill="FFFFFF"/>
            <w:vAlign w:val="center"/>
          </w:tcPr>
          <w:p w14:paraId="6ED02C4A"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180ED3" w14:paraId="12EBEDF9" w14:textId="77777777">
        <w:trPr>
          <w:trHeight w:val="595"/>
          <w:jc w:val="center"/>
        </w:trPr>
        <w:tc>
          <w:tcPr>
            <w:tcW w:w="3763"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A79D824"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877" w:type="dxa"/>
            <w:tcBorders>
              <w:top w:val="nil"/>
              <w:left w:val="nil"/>
              <w:bottom w:val="single" w:sz="4" w:space="0" w:color="auto"/>
              <w:right w:val="single" w:sz="4" w:space="0" w:color="auto"/>
            </w:tcBorders>
            <w:shd w:val="clear" w:color="auto" w:fill="auto"/>
            <w:vAlign w:val="center"/>
          </w:tcPr>
          <w:p w14:paraId="7F659B6A"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356.58</w:t>
            </w:r>
          </w:p>
        </w:tc>
        <w:tc>
          <w:tcPr>
            <w:tcW w:w="1334" w:type="dxa"/>
            <w:tcBorders>
              <w:top w:val="nil"/>
              <w:left w:val="nil"/>
              <w:bottom w:val="single" w:sz="4" w:space="0" w:color="auto"/>
              <w:right w:val="single" w:sz="4" w:space="0" w:color="auto"/>
            </w:tcBorders>
            <w:shd w:val="clear" w:color="auto" w:fill="auto"/>
            <w:vAlign w:val="center"/>
          </w:tcPr>
          <w:p w14:paraId="78083681"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313.24</w:t>
            </w:r>
          </w:p>
        </w:tc>
        <w:tc>
          <w:tcPr>
            <w:tcW w:w="1333" w:type="dxa"/>
            <w:tcBorders>
              <w:top w:val="nil"/>
              <w:left w:val="nil"/>
              <w:bottom w:val="single" w:sz="4" w:space="0" w:color="auto"/>
              <w:right w:val="single" w:sz="4" w:space="0" w:color="auto"/>
            </w:tcBorders>
            <w:shd w:val="clear" w:color="auto" w:fill="auto"/>
            <w:vAlign w:val="center"/>
          </w:tcPr>
          <w:p w14:paraId="6E1FDC96"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43.34</w:t>
            </w:r>
          </w:p>
        </w:tc>
        <w:tc>
          <w:tcPr>
            <w:tcW w:w="1876" w:type="dxa"/>
            <w:tcBorders>
              <w:top w:val="nil"/>
              <w:left w:val="nil"/>
              <w:bottom w:val="single" w:sz="4" w:space="0" w:color="auto"/>
              <w:right w:val="single" w:sz="4" w:space="0" w:color="auto"/>
            </w:tcBorders>
            <w:shd w:val="clear" w:color="auto" w:fill="auto"/>
            <w:vAlign w:val="center"/>
          </w:tcPr>
          <w:p w14:paraId="575E4BB8"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578BBAF8"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26908FDE"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6337AEBE"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00153763"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w:t>
            </w:r>
          </w:p>
        </w:tc>
        <w:tc>
          <w:tcPr>
            <w:tcW w:w="1337" w:type="dxa"/>
            <w:tcBorders>
              <w:top w:val="nil"/>
              <w:left w:val="nil"/>
              <w:bottom w:val="single" w:sz="4" w:space="0" w:color="auto"/>
              <w:right w:val="single" w:sz="4" w:space="0" w:color="auto"/>
            </w:tcBorders>
            <w:shd w:val="clear" w:color="000000" w:fill="FFFFFF"/>
            <w:vAlign w:val="center"/>
          </w:tcPr>
          <w:p w14:paraId="48FA80D8"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教育支出</w:t>
            </w:r>
          </w:p>
        </w:tc>
        <w:tc>
          <w:tcPr>
            <w:tcW w:w="1877" w:type="dxa"/>
            <w:tcBorders>
              <w:top w:val="nil"/>
              <w:left w:val="nil"/>
              <w:bottom w:val="single" w:sz="4" w:space="0" w:color="auto"/>
              <w:right w:val="single" w:sz="4" w:space="0" w:color="auto"/>
            </w:tcBorders>
            <w:shd w:val="clear" w:color="auto" w:fill="auto"/>
            <w:vAlign w:val="center"/>
          </w:tcPr>
          <w:p w14:paraId="4D2DBAEE"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311.19</w:t>
            </w:r>
          </w:p>
        </w:tc>
        <w:tc>
          <w:tcPr>
            <w:tcW w:w="1334" w:type="dxa"/>
            <w:tcBorders>
              <w:top w:val="nil"/>
              <w:left w:val="nil"/>
              <w:bottom w:val="single" w:sz="4" w:space="0" w:color="auto"/>
              <w:right w:val="single" w:sz="4" w:space="0" w:color="auto"/>
            </w:tcBorders>
            <w:shd w:val="clear" w:color="auto" w:fill="auto"/>
            <w:vAlign w:val="center"/>
          </w:tcPr>
          <w:p w14:paraId="6E69297B"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267.85</w:t>
            </w:r>
          </w:p>
        </w:tc>
        <w:tc>
          <w:tcPr>
            <w:tcW w:w="1333" w:type="dxa"/>
            <w:tcBorders>
              <w:top w:val="nil"/>
              <w:left w:val="nil"/>
              <w:bottom w:val="single" w:sz="4" w:space="0" w:color="auto"/>
              <w:right w:val="single" w:sz="4" w:space="0" w:color="auto"/>
            </w:tcBorders>
            <w:shd w:val="clear" w:color="auto" w:fill="auto"/>
            <w:vAlign w:val="center"/>
          </w:tcPr>
          <w:p w14:paraId="53693889"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43.34</w:t>
            </w:r>
          </w:p>
        </w:tc>
        <w:tc>
          <w:tcPr>
            <w:tcW w:w="1876" w:type="dxa"/>
            <w:tcBorders>
              <w:top w:val="nil"/>
              <w:left w:val="nil"/>
              <w:bottom w:val="single" w:sz="4" w:space="0" w:color="auto"/>
              <w:right w:val="single" w:sz="4" w:space="0" w:color="auto"/>
            </w:tcBorders>
            <w:shd w:val="clear" w:color="auto" w:fill="auto"/>
            <w:vAlign w:val="center"/>
          </w:tcPr>
          <w:p w14:paraId="06AACC7F"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6173C6C0"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319CB0CE"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1A3715CE"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6A379C0B"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w:t>
            </w:r>
          </w:p>
        </w:tc>
        <w:tc>
          <w:tcPr>
            <w:tcW w:w="1337" w:type="dxa"/>
            <w:tcBorders>
              <w:top w:val="nil"/>
              <w:left w:val="nil"/>
              <w:bottom w:val="single" w:sz="4" w:space="0" w:color="auto"/>
              <w:right w:val="single" w:sz="4" w:space="0" w:color="auto"/>
            </w:tcBorders>
            <w:shd w:val="clear" w:color="000000" w:fill="FFFFFF"/>
            <w:vAlign w:val="center"/>
          </w:tcPr>
          <w:p w14:paraId="726A36D9"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普通教育</w:t>
            </w:r>
          </w:p>
        </w:tc>
        <w:tc>
          <w:tcPr>
            <w:tcW w:w="1877" w:type="dxa"/>
            <w:tcBorders>
              <w:top w:val="nil"/>
              <w:left w:val="nil"/>
              <w:bottom w:val="single" w:sz="4" w:space="0" w:color="auto"/>
              <w:right w:val="single" w:sz="4" w:space="0" w:color="auto"/>
            </w:tcBorders>
            <w:shd w:val="clear" w:color="auto" w:fill="auto"/>
            <w:vAlign w:val="center"/>
          </w:tcPr>
          <w:p w14:paraId="6FC70F67"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311.19</w:t>
            </w:r>
          </w:p>
        </w:tc>
        <w:tc>
          <w:tcPr>
            <w:tcW w:w="1334" w:type="dxa"/>
            <w:tcBorders>
              <w:top w:val="nil"/>
              <w:left w:val="nil"/>
              <w:bottom w:val="single" w:sz="4" w:space="0" w:color="auto"/>
              <w:right w:val="single" w:sz="4" w:space="0" w:color="auto"/>
            </w:tcBorders>
            <w:shd w:val="clear" w:color="auto" w:fill="auto"/>
            <w:vAlign w:val="center"/>
          </w:tcPr>
          <w:p w14:paraId="42A6C3E6"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267.85</w:t>
            </w:r>
          </w:p>
        </w:tc>
        <w:tc>
          <w:tcPr>
            <w:tcW w:w="1333" w:type="dxa"/>
            <w:tcBorders>
              <w:top w:val="nil"/>
              <w:left w:val="nil"/>
              <w:bottom w:val="single" w:sz="4" w:space="0" w:color="auto"/>
              <w:right w:val="single" w:sz="4" w:space="0" w:color="auto"/>
            </w:tcBorders>
            <w:shd w:val="clear" w:color="auto" w:fill="auto"/>
            <w:vAlign w:val="center"/>
          </w:tcPr>
          <w:p w14:paraId="12B63489"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43.34</w:t>
            </w:r>
          </w:p>
        </w:tc>
        <w:tc>
          <w:tcPr>
            <w:tcW w:w="1876" w:type="dxa"/>
            <w:tcBorders>
              <w:top w:val="nil"/>
              <w:left w:val="nil"/>
              <w:bottom w:val="single" w:sz="4" w:space="0" w:color="auto"/>
              <w:right w:val="single" w:sz="4" w:space="0" w:color="auto"/>
            </w:tcBorders>
            <w:shd w:val="clear" w:color="auto" w:fill="auto"/>
            <w:vAlign w:val="center"/>
          </w:tcPr>
          <w:p w14:paraId="730A2769"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6796D776"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20D4AE80"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5BDAFEB2"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4E4C473E"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2050201</w:t>
            </w:r>
          </w:p>
        </w:tc>
        <w:tc>
          <w:tcPr>
            <w:tcW w:w="1337" w:type="dxa"/>
            <w:tcBorders>
              <w:top w:val="nil"/>
              <w:left w:val="nil"/>
              <w:bottom w:val="single" w:sz="4" w:space="0" w:color="auto"/>
              <w:right w:val="single" w:sz="4" w:space="0" w:color="auto"/>
            </w:tcBorders>
            <w:shd w:val="clear" w:color="000000" w:fill="FFFFFF"/>
            <w:vAlign w:val="center"/>
          </w:tcPr>
          <w:p w14:paraId="5F55F355"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学前教育</w:t>
            </w:r>
          </w:p>
        </w:tc>
        <w:tc>
          <w:tcPr>
            <w:tcW w:w="1877" w:type="dxa"/>
            <w:tcBorders>
              <w:top w:val="nil"/>
              <w:left w:val="nil"/>
              <w:bottom w:val="single" w:sz="4" w:space="0" w:color="auto"/>
              <w:right w:val="single" w:sz="4" w:space="0" w:color="auto"/>
            </w:tcBorders>
            <w:shd w:val="clear" w:color="auto" w:fill="auto"/>
            <w:vAlign w:val="center"/>
          </w:tcPr>
          <w:p w14:paraId="7F64ED99"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311.19</w:t>
            </w:r>
          </w:p>
        </w:tc>
        <w:tc>
          <w:tcPr>
            <w:tcW w:w="1334" w:type="dxa"/>
            <w:tcBorders>
              <w:top w:val="nil"/>
              <w:left w:val="nil"/>
              <w:bottom w:val="single" w:sz="4" w:space="0" w:color="auto"/>
              <w:right w:val="single" w:sz="4" w:space="0" w:color="auto"/>
            </w:tcBorders>
            <w:shd w:val="clear" w:color="auto" w:fill="auto"/>
            <w:vAlign w:val="center"/>
          </w:tcPr>
          <w:p w14:paraId="5DFC1219"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267.85</w:t>
            </w:r>
          </w:p>
        </w:tc>
        <w:tc>
          <w:tcPr>
            <w:tcW w:w="1333" w:type="dxa"/>
            <w:tcBorders>
              <w:top w:val="nil"/>
              <w:left w:val="nil"/>
              <w:bottom w:val="single" w:sz="4" w:space="0" w:color="auto"/>
              <w:right w:val="single" w:sz="4" w:space="0" w:color="auto"/>
            </w:tcBorders>
            <w:shd w:val="clear" w:color="auto" w:fill="auto"/>
            <w:vAlign w:val="center"/>
          </w:tcPr>
          <w:p w14:paraId="2A4F2B51"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43.34</w:t>
            </w:r>
          </w:p>
        </w:tc>
        <w:tc>
          <w:tcPr>
            <w:tcW w:w="1876" w:type="dxa"/>
            <w:tcBorders>
              <w:top w:val="nil"/>
              <w:left w:val="nil"/>
              <w:bottom w:val="single" w:sz="4" w:space="0" w:color="auto"/>
              <w:right w:val="single" w:sz="4" w:space="0" w:color="auto"/>
            </w:tcBorders>
            <w:shd w:val="clear" w:color="auto" w:fill="auto"/>
            <w:vAlign w:val="center"/>
          </w:tcPr>
          <w:p w14:paraId="3A3D7AEC"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63A187EC"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46E860EB"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04B391A6"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7B69DF02"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w:t>
            </w:r>
          </w:p>
        </w:tc>
        <w:tc>
          <w:tcPr>
            <w:tcW w:w="1337" w:type="dxa"/>
            <w:tcBorders>
              <w:top w:val="nil"/>
              <w:left w:val="nil"/>
              <w:bottom w:val="single" w:sz="4" w:space="0" w:color="auto"/>
              <w:right w:val="single" w:sz="4" w:space="0" w:color="auto"/>
            </w:tcBorders>
            <w:shd w:val="clear" w:color="000000" w:fill="FFFFFF"/>
            <w:vAlign w:val="center"/>
          </w:tcPr>
          <w:p w14:paraId="279D4298"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社会保障和就业支出</w:t>
            </w:r>
          </w:p>
        </w:tc>
        <w:tc>
          <w:tcPr>
            <w:tcW w:w="1877" w:type="dxa"/>
            <w:tcBorders>
              <w:top w:val="nil"/>
              <w:left w:val="nil"/>
              <w:bottom w:val="single" w:sz="4" w:space="0" w:color="auto"/>
              <w:right w:val="single" w:sz="4" w:space="0" w:color="auto"/>
            </w:tcBorders>
            <w:shd w:val="clear" w:color="auto" w:fill="auto"/>
            <w:vAlign w:val="center"/>
          </w:tcPr>
          <w:p w14:paraId="5710863A"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35.43</w:t>
            </w:r>
          </w:p>
        </w:tc>
        <w:tc>
          <w:tcPr>
            <w:tcW w:w="1334" w:type="dxa"/>
            <w:tcBorders>
              <w:top w:val="nil"/>
              <w:left w:val="nil"/>
              <w:bottom w:val="single" w:sz="4" w:space="0" w:color="auto"/>
              <w:right w:val="single" w:sz="4" w:space="0" w:color="auto"/>
            </w:tcBorders>
            <w:shd w:val="clear" w:color="auto" w:fill="auto"/>
            <w:vAlign w:val="center"/>
          </w:tcPr>
          <w:p w14:paraId="2FFA4413"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35.43</w:t>
            </w:r>
          </w:p>
        </w:tc>
        <w:tc>
          <w:tcPr>
            <w:tcW w:w="1333" w:type="dxa"/>
            <w:tcBorders>
              <w:top w:val="nil"/>
              <w:left w:val="nil"/>
              <w:bottom w:val="single" w:sz="4" w:space="0" w:color="auto"/>
              <w:right w:val="single" w:sz="4" w:space="0" w:color="auto"/>
            </w:tcBorders>
            <w:shd w:val="clear" w:color="auto" w:fill="auto"/>
            <w:vAlign w:val="center"/>
          </w:tcPr>
          <w:p w14:paraId="2F12610C" w14:textId="77777777" w:rsidR="00180ED3" w:rsidRDefault="00180ED3">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vAlign w:val="center"/>
          </w:tcPr>
          <w:p w14:paraId="6F21E286"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01FC0E5E"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3DBFDDFA"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1513D453"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77E73EE7"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20805</w:t>
            </w:r>
          </w:p>
        </w:tc>
        <w:tc>
          <w:tcPr>
            <w:tcW w:w="1337" w:type="dxa"/>
            <w:tcBorders>
              <w:top w:val="nil"/>
              <w:left w:val="nil"/>
              <w:bottom w:val="single" w:sz="4" w:space="0" w:color="auto"/>
              <w:right w:val="single" w:sz="4" w:space="0" w:color="auto"/>
            </w:tcBorders>
            <w:shd w:val="clear" w:color="000000" w:fill="FFFFFF"/>
            <w:vAlign w:val="center"/>
          </w:tcPr>
          <w:p w14:paraId="7D652D8F"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行政事业单位养老支出</w:t>
            </w:r>
          </w:p>
        </w:tc>
        <w:tc>
          <w:tcPr>
            <w:tcW w:w="1877" w:type="dxa"/>
            <w:tcBorders>
              <w:top w:val="nil"/>
              <w:left w:val="nil"/>
              <w:bottom w:val="single" w:sz="4" w:space="0" w:color="auto"/>
              <w:right w:val="single" w:sz="4" w:space="0" w:color="auto"/>
            </w:tcBorders>
            <w:shd w:val="clear" w:color="auto" w:fill="auto"/>
            <w:vAlign w:val="center"/>
          </w:tcPr>
          <w:p w14:paraId="2D91BAB7"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35.43</w:t>
            </w:r>
          </w:p>
        </w:tc>
        <w:tc>
          <w:tcPr>
            <w:tcW w:w="1334" w:type="dxa"/>
            <w:tcBorders>
              <w:top w:val="nil"/>
              <w:left w:val="nil"/>
              <w:bottom w:val="single" w:sz="4" w:space="0" w:color="auto"/>
              <w:right w:val="single" w:sz="4" w:space="0" w:color="auto"/>
            </w:tcBorders>
            <w:shd w:val="clear" w:color="auto" w:fill="auto"/>
            <w:vAlign w:val="center"/>
          </w:tcPr>
          <w:p w14:paraId="4AB4CA62"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35.43</w:t>
            </w:r>
          </w:p>
        </w:tc>
        <w:tc>
          <w:tcPr>
            <w:tcW w:w="1333" w:type="dxa"/>
            <w:tcBorders>
              <w:top w:val="nil"/>
              <w:left w:val="nil"/>
              <w:bottom w:val="single" w:sz="4" w:space="0" w:color="auto"/>
              <w:right w:val="single" w:sz="4" w:space="0" w:color="auto"/>
            </w:tcBorders>
            <w:shd w:val="clear" w:color="auto" w:fill="auto"/>
            <w:vAlign w:val="center"/>
          </w:tcPr>
          <w:p w14:paraId="14C4EB85" w14:textId="77777777" w:rsidR="00180ED3" w:rsidRDefault="00180ED3">
            <w:pPr>
              <w:jc w:val="right"/>
              <w:rPr>
                <w:rFonts w:ascii="Times New Roman" w:eastAsia="仿宋_GB2312" w:hAnsi="Times New Roman" w:cs="Times New Roman"/>
                <w:kern w:val="0"/>
                <w:sz w:val="24"/>
                <w:szCs w:val="24"/>
              </w:rPr>
            </w:pPr>
          </w:p>
        </w:tc>
        <w:tc>
          <w:tcPr>
            <w:tcW w:w="1876" w:type="dxa"/>
            <w:tcBorders>
              <w:top w:val="nil"/>
              <w:left w:val="nil"/>
              <w:bottom w:val="single" w:sz="4" w:space="0" w:color="auto"/>
              <w:right w:val="single" w:sz="4" w:space="0" w:color="auto"/>
            </w:tcBorders>
            <w:shd w:val="clear" w:color="auto" w:fill="auto"/>
            <w:vAlign w:val="center"/>
          </w:tcPr>
          <w:p w14:paraId="618BFF97"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nil"/>
              <w:left w:val="nil"/>
              <w:bottom w:val="single" w:sz="4" w:space="0" w:color="auto"/>
              <w:right w:val="single" w:sz="4" w:space="0" w:color="auto"/>
            </w:tcBorders>
            <w:shd w:val="clear" w:color="auto" w:fill="auto"/>
            <w:vAlign w:val="center"/>
          </w:tcPr>
          <w:p w14:paraId="52D93F7C"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nil"/>
              <w:left w:val="nil"/>
              <w:bottom w:val="single" w:sz="4" w:space="0" w:color="auto"/>
              <w:right w:val="single" w:sz="4" w:space="0" w:color="auto"/>
            </w:tcBorders>
            <w:shd w:val="clear" w:color="auto" w:fill="auto"/>
            <w:vAlign w:val="center"/>
          </w:tcPr>
          <w:p w14:paraId="73656D02"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3050362B"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34C52B86"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lastRenderedPageBreak/>
              <w:t>2080505</w:t>
            </w:r>
          </w:p>
        </w:tc>
        <w:tc>
          <w:tcPr>
            <w:tcW w:w="1337" w:type="dxa"/>
            <w:tcBorders>
              <w:top w:val="single" w:sz="4" w:space="0" w:color="auto"/>
              <w:left w:val="single" w:sz="4" w:space="0" w:color="auto"/>
              <w:bottom w:val="single" w:sz="4" w:space="0" w:color="auto"/>
              <w:right w:val="single" w:sz="4" w:space="0" w:color="auto"/>
            </w:tcBorders>
            <w:shd w:val="clear" w:color="000000" w:fill="FFFFFF"/>
            <w:vAlign w:val="center"/>
          </w:tcPr>
          <w:p w14:paraId="0B239670"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机关事业单位基本养老保险缴费支出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6F4F0999"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35.43</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30144A"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35.43</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3D872F54" w14:textId="77777777" w:rsidR="00180ED3" w:rsidRDefault="00180ED3">
            <w:pPr>
              <w:jc w:val="right"/>
              <w:rPr>
                <w:rFonts w:ascii="Times New Roman" w:eastAsia="仿宋_GB2312" w:hAnsi="Times New Roman" w:cs="Times New Roman"/>
                <w:kern w:val="0"/>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062F7832"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622BEFF"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5E063C9D" w14:textId="77777777" w:rsidR="00180ED3" w:rsidRDefault="00000000">
            <w:pPr>
              <w:widowControl/>
              <w:jc w:val="righ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r>
      <w:tr w:rsidR="00180ED3" w14:paraId="27FDD63A"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103ACF04"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w:t>
            </w:r>
          </w:p>
        </w:tc>
        <w:tc>
          <w:tcPr>
            <w:tcW w:w="1337" w:type="dxa"/>
            <w:tcBorders>
              <w:top w:val="single" w:sz="4" w:space="0" w:color="auto"/>
              <w:left w:val="single" w:sz="4" w:space="0" w:color="auto"/>
              <w:bottom w:val="single" w:sz="4" w:space="0" w:color="auto"/>
              <w:right w:val="single" w:sz="4" w:space="0" w:color="auto"/>
            </w:tcBorders>
            <w:shd w:val="clear" w:color="000000" w:fill="FFFFFF"/>
            <w:vAlign w:val="center"/>
          </w:tcPr>
          <w:p w14:paraId="3B247331"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卫生健康支出</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0063F51F"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9.96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5BF6355"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9.96</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6A5268C7" w14:textId="77777777" w:rsidR="00180ED3" w:rsidRDefault="00180ED3">
            <w:pPr>
              <w:jc w:val="right"/>
              <w:rPr>
                <w:rFonts w:ascii="Times New Roman" w:eastAsia="仿宋_GB2312" w:hAnsi="Times New Roman" w:cs="Times New Roman"/>
                <w:kern w:val="0"/>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768A8BA3" w14:textId="77777777" w:rsidR="00180ED3" w:rsidRDefault="00180ED3">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1BED77" w14:textId="77777777" w:rsidR="00180ED3" w:rsidRDefault="00180ED3">
            <w:pPr>
              <w:widowControl/>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1671D4CF" w14:textId="77777777" w:rsidR="00180ED3" w:rsidRDefault="00180ED3">
            <w:pPr>
              <w:widowControl/>
              <w:jc w:val="right"/>
              <w:rPr>
                <w:rFonts w:ascii="Times New Roman" w:eastAsia="仿宋_GB2312" w:hAnsi="Times New Roman" w:cs="Times New Roman"/>
                <w:kern w:val="0"/>
                <w:sz w:val="24"/>
                <w:szCs w:val="24"/>
              </w:rPr>
            </w:pPr>
          </w:p>
        </w:tc>
      </w:tr>
      <w:tr w:rsidR="00180ED3" w14:paraId="43008B43"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50103E6B"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w:t>
            </w:r>
          </w:p>
        </w:tc>
        <w:tc>
          <w:tcPr>
            <w:tcW w:w="1337" w:type="dxa"/>
            <w:tcBorders>
              <w:top w:val="single" w:sz="4" w:space="0" w:color="auto"/>
              <w:left w:val="single" w:sz="4" w:space="0" w:color="auto"/>
              <w:bottom w:val="single" w:sz="4" w:space="0" w:color="auto"/>
              <w:right w:val="single" w:sz="4" w:space="0" w:color="auto"/>
            </w:tcBorders>
            <w:shd w:val="clear" w:color="000000" w:fill="FFFFFF"/>
            <w:vAlign w:val="center"/>
          </w:tcPr>
          <w:p w14:paraId="1A37766D"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行政事业单位医疗</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5CC6E81F"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9.96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C3D3C3"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9.96</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549FCC43" w14:textId="77777777" w:rsidR="00180ED3" w:rsidRDefault="00180ED3">
            <w:pPr>
              <w:jc w:val="right"/>
              <w:rPr>
                <w:rFonts w:ascii="Times New Roman" w:eastAsia="仿宋_GB2312" w:hAnsi="Times New Roman" w:cs="Times New Roman"/>
                <w:kern w:val="0"/>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116BF9D0" w14:textId="77777777" w:rsidR="00180ED3" w:rsidRDefault="00180ED3">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5B615F" w14:textId="77777777" w:rsidR="00180ED3" w:rsidRDefault="00180ED3">
            <w:pPr>
              <w:widowControl/>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2AB37E49" w14:textId="77777777" w:rsidR="00180ED3" w:rsidRDefault="00180ED3">
            <w:pPr>
              <w:widowControl/>
              <w:jc w:val="right"/>
              <w:rPr>
                <w:rFonts w:ascii="Times New Roman" w:eastAsia="仿宋_GB2312" w:hAnsi="Times New Roman" w:cs="Times New Roman"/>
                <w:kern w:val="0"/>
                <w:sz w:val="24"/>
                <w:szCs w:val="24"/>
              </w:rPr>
            </w:pPr>
          </w:p>
        </w:tc>
      </w:tr>
      <w:tr w:rsidR="00180ED3" w14:paraId="63EDC875" w14:textId="77777777">
        <w:trPr>
          <w:trHeight w:val="595"/>
          <w:jc w:val="center"/>
        </w:trPr>
        <w:tc>
          <w:tcPr>
            <w:tcW w:w="2426" w:type="dxa"/>
            <w:tcBorders>
              <w:top w:val="single" w:sz="4" w:space="0" w:color="auto"/>
              <w:left w:val="single" w:sz="4" w:space="0" w:color="auto"/>
              <w:bottom w:val="single" w:sz="4" w:space="0" w:color="auto"/>
              <w:right w:val="single" w:sz="4" w:space="0" w:color="auto"/>
            </w:tcBorders>
            <w:shd w:val="clear" w:color="000000" w:fill="FFFFFF"/>
            <w:vAlign w:val="center"/>
          </w:tcPr>
          <w:p w14:paraId="06EB73E4"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2101102</w:t>
            </w:r>
          </w:p>
        </w:tc>
        <w:tc>
          <w:tcPr>
            <w:tcW w:w="1337" w:type="dxa"/>
            <w:tcBorders>
              <w:top w:val="single" w:sz="4" w:space="0" w:color="auto"/>
              <w:left w:val="single" w:sz="4" w:space="0" w:color="auto"/>
              <w:bottom w:val="single" w:sz="4" w:space="0" w:color="auto"/>
              <w:right w:val="single" w:sz="4" w:space="0" w:color="auto"/>
            </w:tcBorders>
            <w:shd w:val="clear" w:color="000000" w:fill="FFFFFF"/>
            <w:vAlign w:val="center"/>
          </w:tcPr>
          <w:p w14:paraId="11C9B08C" w14:textId="77777777" w:rsidR="00180ED3" w:rsidRDefault="00000000">
            <w:pPr>
              <w:widowControl/>
              <w:jc w:val="lef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事业单位医疗</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01869F9D"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9.96</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4A5F8B8" w14:textId="77777777" w:rsidR="00180ED3" w:rsidRDefault="00000000">
            <w:pPr>
              <w:widowControl/>
              <w:jc w:val="right"/>
              <w:textAlignment w:val="center"/>
              <w:rPr>
                <w:rFonts w:ascii="Times New Roman" w:eastAsia="仿宋_GB2312" w:hAnsi="Times New Roman" w:cs="Times New Roman"/>
                <w:kern w:val="0"/>
                <w:sz w:val="24"/>
                <w:szCs w:val="24"/>
              </w:rPr>
            </w:pPr>
            <w:r>
              <w:rPr>
                <w:rFonts w:ascii="宋体" w:eastAsia="宋体" w:hAnsi="宋体" w:cs="宋体" w:hint="eastAsia"/>
                <w:color w:val="000000"/>
                <w:kern w:val="0"/>
                <w:sz w:val="22"/>
                <w:lang w:bidi="ar"/>
              </w:rPr>
              <w:t>9.96</w:t>
            </w:r>
          </w:p>
        </w:tc>
        <w:tc>
          <w:tcPr>
            <w:tcW w:w="1333" w:type="dxa"/>
            <w:tcBorders>
              <w:top w:val="single" w:sz="4" w:space="0" w:color="auto"/>
              <w:left w:val="single" w:sz="4" w:space="0" w:color="auto"/>
              <w:bottom w:val="single" w:sz="4" w:space="0" w:color="auto"/>
              <w:right w:val="single" w:sz="4" w:space="0" w:color="auto"/>
            </w:tcBorders>
            <w:shd w:val="clear" w:color="auto" w:fill="auto"/>
            <w:vAlign w:val="center"/>
          </w:tcPr>
          <w:p w14:paraId="0E43648B" w14:textId="77777777" w:rsidR="00180ED3" w:rsidRDefault="00180ED3">
            <w:pPr>
              <w:jc w:val="right"/>
              <w:rPr>
                <w:rFonts w:ascii="Times New Roman" w:eastAsia="仿宋_GB2312" w:hAnsi="Times New Roman" w:cs="Times New Roman"/>
                <w:kern w:val="0"/>
                <w:sz w:val="24"/>
                <w:szCs w:val="24"/>
              </w:rPr>
            </w:pPr>
          </w:p>
        </w:tc>
        <w:tc>
          <w:tcPr>
            <w:tcW w:w="1876" w:type="dxa"/>
            <w:tcBorders>
              <w:top w:val="single" w:sz="4" w:space="0" w:color="auto"/>
              <w:left w:val="single" w:sz="4" w:space="0" w:color="auto"/>
              <w:bottom w:val="single" w:sz="4" w:space="0" w:color="auto"/>
              <w:right w:val="single" w:sz="4" w:space="0" w:color="auto"/>
            </w:tcBorders>
            <w:shd w:val="clear" w:color="auto" w:fill="auto"/>
            <w:vAlign w:val="center"/>
          </w:tcPr>
          <w:p w14:paraId="4A74E23A" w14:textId="77777777" w:rsidR="00180ED3" w:rsidRDefault="00180ED3">
            <w:pPr>
              <w:widowControl/>
              <w:jc w:val="right"/>
              <w:rPr>
                <w:rFonts w:ascii="Times New Roman" w:eastAsia="仿宋_GB2312" w:hAnsi="Times New Roman" w:cs="Times New Roman"/>
                <w:kern w:val="0"/>
                <w:sz w:val="24"/>
                <w:szCs w:val="24"/>
              </w:rPr>
            </w:pP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117B656" w14:textId="77777777" w:rsidR="00180ED3" w:rsidRDefault="00180ED3">
            <w:pPr>
              <w:widowControl/>
              <w:jc w:val="right"/>
              <w:rPr>
                <w:rFonts w:ascii="Times New Roman" w:eastAsia="仿宋_GB2312" w:hAnsi="Times New Roman" w:cs="Times New Roman"/>
                <w:kern w:val="0"/>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auto"/>
            <w:vAlign w:val="center"/>
          </w:tcPr>
          <w:p w14:paraId="05BAA237" w14:textId="77777777" w:rsidR="00180ED3" w:rsidRDefault="00180ED3">
            <w:pPr>
              <w:widowControl/>
              <w:jc w:val="right"/>
              <w:rPr>
                <w:rFonts w:ascii="Times New Roman" w:eastAsia="仿宋_GB2312" w:hAnsi="Times New Roman" w:cs="Times New Roman"/>
                <w:kern w:val="0"/>
                <w:sz w:val="24"/>
                <w:szCs w:val="24"/>
              </w:rPr>
            </w:pPr>
          </w:p>
        </w:tc>
      </w:tr>
    </w:tbl>
    <w:p w14:paraId="343029D9" w14:textId="77777777" w:rsidR="00180ED3"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14:paraId="36C22F4B" w14:textId="77777777" w:rsidR="00180ED3"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14:paraId="529D1255" w14:textId="77777777" w:rsidR="00180ED3" w:rsidRDefault="00180ED3">
      <w:pPr>
        <w:widowControl/>
        <w:spacing w:line="400" w:lineRule="exact"/>
        <w:jc w:val="center"/>
        <w:textAlignment w:val="center"/>
        <w:rPr>
          <w:rFonts w:ascii="Times New Roman" w:eastAsia="黑体" w:hAnsi="Times New Roman" w:cs="Times New Roman"/>
          <w:color w:val="000000"/>
          <w:kern w:val="0"/>
          <w:sz w:val="32"/>
          <w:szCs w:val="32"/>
          <w:lang w:bidi="ar"/>
        </w:rPr>
      </w:pPr>
    </w:p>
    <w:p w14:paraId="6ED528A8"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0285B6D0"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5EC2EDC0"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7727D4B0"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4E175108"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6F8C8BBA"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7DD94704"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13866CC0" w14:textId="77777777" w:rsidR="00180ED3" w:rsidRDefault="00180ED3">
      <w:pPr>
        <w:widowControl/>
        <w:spacing w:afterLines="50" w:after="156"/>
        <w:jc w:val="center"/>
        <w:textAlignment w:val="center"/>
        <w:rPr>
          <w:rFonts w:ascii="Times New Roman" w:eastAsia="黑体" w:hAnsi="Times New Roman" w:cs="Times New Roman"/>
          <w:color w:val="000000"/>
          <w:kern w:val="0"/>
          <w:sz w:val="36"/>
          <w:szCs w:val="36"/>
          <w:lang w:bidi="ar"/>
        </w:rPr>
      </w:pPr>
    </w:p>
    <w:p w14:paraId="2706C4D0"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财政拨款收入支出决算总表</w:t>
      </w:r>
    </w:p>
    <w:p w14:paraId="49B928D8" w14:textId="77777777" w:rsidR="00180ED3"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14:paraId="5F60B2AB" w14:textId="77777777" w:rsidR="00180ED3"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14220" w:type="dxa"/>
        <w:jc w:val="center"/>
        <w:tblLayout w:type="fixed"/>
        <w:tblLook w:val="04A0" w:firstRow="1" w:lastRow="0" w:firstColumn="1" w:lastColumn="0" w:noHBand="0" w:noVBand="1"/>
      </w:tblPr>
      <w:tblGrid>
        <w:gridCol w:w="3516"/>
        <w:gridCol w:w="616"/>
        <w:gridCol w:w="876"/>
        <w:gridCol w:w="2636"/>
        <w:gridCol w:w="616"/>
        <w:gridCol w:w="876"/>
        <w:gridCol w:w="1570"/>
        <w:gridCol w:w="1695"/>
        <w:gridCol w:w="1819"/>
      </w:tblGrid>
      <w:tr w:rsidR="00180ED3" w14:paraId="262AB03E" w14:textId="77777777">
        <w:trPr>
          <w:trHeight w:val="402"/>
          <w:jc w:val="center"/>
        </w:trPr>
        <w:tc>
          <w:tcPr>
            <w:tcW w:w="500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1BB33FE9"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212" w:type="dxa"/>
            <w:gridSpan w:val="6"/>
            <w:tcBorders>
              <w:top w:val="single" w:sz="4" w:space="0" w:color="auto"/>
              <w:left w:val="nil"/>
              <w:bottom w:val="single" w:sz="4" w:space="0" w:color="auto"/>
              <w:right w:val="single" w:sz="4" w:space="0" w:color="auto"/>
            </w:tcBorders>
            <w:shd w:val="clear" w:color="000000" w:fill="FFFFFF"/>
            <w:vAlign w:val="center"/>
          </w:tcPr>
          <w:p w14:paraId="46A795CD"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180ED3" w14:paraId="0E4BDC1A" w14:textId="77777777">
        <w:trPr>
          <w:trHeight w:val="630"/>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EB7FB09"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0326712C" w14:textId="77777777" w:rsidR="00180ED3"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876" w:type="dxa"/>
            <w:tcBorders>
              <w:top w:val="nil"/>
              <w:left w:val="nil"/>
              <w:bottom w:val="single" w:sz="4" w:space="0" w:color="auto"/>
              <w:right w:val="single" w:sz="4" w:space="0" w:color="auto"/>
            </w:tcBorders>
            <w:shd w:val="clear" w:color="auto" w:fill="auto"/>
            <w:vAlign w:val="center"/>
          </w:tcPr>
          <w:p w14:paraId="74D063D9"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636" w:type="dxa"/>
            <w:tcBorders>
              <w:top w:val="nil"/>
              <w:left w:val="nil"/>
              <w:bottom w:val="single" w:sz="4" w:space="0" w:color="auto"/>
              <w:right w:val="single" w:sz="4" w:space="0" w:color="auto"/>
            </w:tcBorders>
            <w:shd w:val="clear" w:color="auto" w:fill="auto"/>
            <w:vAlign w:val="center"/>
          </w:tcPr>
          <w:p w14:paraId="799364E1"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vAlign w:val="center"/>
          </w:tcPr>
          <w:p w14:paraId="269215FC" w14:textId="77777777" w:rsidR="00180ED3"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876" w:type="dxa"/>
            <w:tcBorders>
              <w:top w:val="nil"/>
              <w:left w:val="nil"/>
              <w:bottom w:val="single" w:sz="4" w:space="0" w:color="auto"/>
              <w:right w:val="single" w:sz="4" w:space="0" w:color="auto"/>
            </w:tcBorders>
            <w:shd w:val="clear" w:color="auto" w:fill="auto"/>
            <w:vAlign w:val="center"/>
          </w:tcPr>
          <w:p w14:paraId="4D621CF8"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570" w:type="dxa"/>
            <w:tcBorders>
              <w:top w:val="nil"/>
              <w:left w:val="nil"/>
              <w:bottom w:val="single" w:sz="4" w:space="0" w:color="auto"/>
              <w:right w:val="single" w:sz="4" w:space="0" w:color="auto"/>
            </w:tcBorders>
            <w:shd w:val="clear" w:color="auto" w:fill="auto"/>
            <w:vAlign w:val="center"/>
          </w:tcPr>
          <w:p w14:paraId="47FE2751"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695" w:type="dxa"/>
            <w:tcBorders>
              <w:top w:val="nil"/>
              <w:left w:val="nil"/>
              <w:bottom w:val="single" w:sz="4" w:space="0" w:color="auto"/>
              <w:right w:val="single" w:sz="4" w:space="0" w:color="auto"/>
            </w:tcBorders>
            <w:shd w:val="clear" w:color="auto" w:fill="auto"/>
            <w:vAlign w:val="center"/>
          </w:tcPr>
          <w:p w14:paraId="7C37245D"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819" w:type="dxa"/>
            <w:tcBorders>
              <w:top w:val="nil"/>
              <w:left w:val="nil"/>
              <w:bottom w:val="single" w:sz="4" w:space="0" w:color="auto"/>
              <w:right w:val="single" w:sz="4" w:space="0" w:color="auto"/>
            </w:tcBorders>
            <w:shd w:val="clear" w:color="auto" w:fill="auto"/>
            <w:vAlign w:val="center"/>
          </w:tcPr>
          <w:p w14:paraId="6A7B1119"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180ED3" w14:paraId="32184653"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F479A21"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48F09ECF"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6" w:type="dxa"/>
            <w:tcBorders>
              <w:top w:val="nil"/>
              <w:left w:val="nil"/>
              <w:bottom w:val="single" w:sz="4" w:space="0" w:color="auto"/>
              <w:right w:val="single" w:sz="4" w:space="0" w:color="auto"/>
            </w:tcBorders>
            <w:shd w:val="clear" w:color="auto" w:fill="auto"/>
            <w:vAlign w:val="center"/>
          </w:tcPr>
          <w:p w14:paraId="5209353A"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636" w:type="dxa"/>
            <w:tcBorders>
              <w:top w:val="nil"/>
              <w:left w:val="nil"/>
              <w:bottom w:val="single" w:sz="4" w:space="0" w:color="auto"/>
              <w:right w:val="single" w:sz="4" w:space="0" w:color="auto"/>
            </w:tcBorders>
            <w:shd w:val="clear" w:color="auto" w:fill="auto"/>
            <w:vAlign w:val="center"/>
          </w:tcPr>
          <w:p w14:paraId="464BDD98"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vAlign w:val="center"/>
          </w:tcPr>
          <w:p w14:paraId="6780DCCB"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876" w:type="dxa"/>
            <w:tcBorders>
              <w:top w:val="nil"/>
              <w:left w:val="nil"/>
              <w:bottom w:val="single" w:sz="4" w:space="0" w:color="auto"/>
              <w:right w:val="single" w:sz="4" w:space="0" w:color="auto"/>
            </w:tcBorders>
            <w:shd w:val="clear" w:color="auto" w:fill="auto"/>
            <w:vAlign w:val="center"/>
          </w:tcPr>
          <w:p w14:paraId="55A34A03"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570" w:type="dxa"/>
            <w:tcBorders>
              <w:top w:val="nil"/>
              <w:left w:val="nil"/>
              <w:bottom w:val="single" w:sz="4" w:space="0" w:color="auto"/>
              <w:right w:val="single" w:sz="4" w:space="0" w:color="auto"/>
            </w:tcBorders>
            <w:shd w:val="clear" w:color="auto" w:fill="auto"/>
            <w:vAlign w:val="center"/>
          </w:tcPr>
          <w:p w14:paraId="745B2F00"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695" w:type="dxa"/>
            <w:tcBorders>
              <w:top w:val="nil"/>
              <w:left w:val="nil"/>
              <w:bottom w:val="single" w:sz="4" w:space="0" w:color="auto"/>
              <w:right w:val="single" w:sz="4" w:space="0" w:color="auto"/>
            </w:tcBorders>
            <w:shd w:val="clear" w:color="auto" w:fill="auto"/>
            <w:vAlign w:val="center"/>
          </w:tcPr>
          <w:p w14:paraId="69271200"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819" w:type="dxa"/>
            <w:tcBorders>
              <w:top w:val="nil"/>
              <w:left w:val="nil"/>
              <w:bottom w:val="single" w:sz="4" w:space="0" w:color="auto"/>
              <w:right w:val="single" w:sz="4" w:space="0" w:color="auto"/>
            </w:tcBorders>
            <w:shd w:val="clear" w:color="auto" w:fill="auto"/>
            <w:vAlign w:val="center"/>
          </w:tcPr>
          <w:p w14:paraId="1AEA85B6" w14:textId="77777777" w:rsidR="00180ED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180ED3" w14:paraId="2F3959D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684EA243"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vAlign w:val="center"/>
          </w:tcPr>
          <w:p w14:paraId="2BB3C274"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876" w:type="dxa"/>
            <w:tcBorders>
              <w:top w:val="nil"/>
              <w:left w:val="nil"/>
              <w:bottom w:val="single" w:sz="4" w:space="0" w:color="auto"/>
              <w:right w:val="single" w:sz="4" w:space="0" w:color="auto"/>
            </w:tcBorders>
            <w:shd w:val="clear" w:color="auto" w:fill="auto"/>
            <w:vAlign w:val="center"/>
          </w:tcPr>
          <w:p w14:paraId="2A379503" w14:textId="77777777" w:rsidR="00180ED3" w:rsidRDefault="00000000">
            <w:pPr>
              <w:widowControl/>
              <w:jc w:val="right"/>
              <w:rPr>
                <w:rFonts w:ascii="Times New Roman" w:eastAsia="仿宋_GB2312" w:hAnsi="Times New Roman" w:cs="Times New Roman"/>
                <w:kern w:val="0"/>
                <w:sz w:val="22"/>
              </w:rPr>
            </w:pPr>
            <w:r>
              <w:rPr>
                <w:rFonts w:ascii="宋体" w:eastAsia="宋体" w:hAnsi="宋体" w:cs="宋体" w:hint="eastAsia"/>
                <w:color w:val="000000"/>
                <w:kern w:val="0"/>
                <w:sz w:val="22"/>
                <w:lang w:bidi="ar"/>
              </w:rPr>
              <w:t>356.58</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315C68C3"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16" w:type="dxa"/>
            <w:tcBorders>
              <w:top w:val="nil"/>
              <w:left w:val="nil"/>
              <w:bottom w:val="single" w:sz="4" w:space="0" w:color="auto"/>
              <w:right w:val="single" w:sz="4" w:space="0" w:color="auto"/>
            </w:tcBorders>
            <w:shd w:val="clear" w:color="auto" w:fill="auto"/>
            <w:vAlign w:val="center"/>
          </w:tcPr>
          <w:p w14:paraId="412BBE0E"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876" w:type="dxa"/>
            <w:tcBorders>
              <w:top w:val="nil"/>
              <w:left w:val="nil"/>
              <w:bottom w:val="single" w:sz="4" w:space="0" w:color="auto"/>
              <w:right w:val="single" w:sz="4" w:space="0" w:color="auto"/>
            </w:tcBorders>
            <w:shd w:val="clear" w:color="auto" w:fill="auto"/>
            <w:vAlign w:val="center"/>
          </w:tcPr>
          <w:p w14:paraId="4627084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6275B34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586AC38A"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12DC79CD"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69D38004"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638083C"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vAlign w:val="center"/>
          </w:tcPr>
          <w:p w14:paraId="6EA0C70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876" w:type="dxa"/>
            <w:tcBorders>
              <w:top w:val="nil"/>
              <w:left w:val="nil"/>
              <w:bottom w:val="single" w:sz="4" w:space="0" w:color="auto"/>
              <w:right w:val="single" w:sz="4" w:space="0" w:color="auto"/>
            </w:tcBorders>
            <w:shd w:val="clear" w:color="auto" w:fill="auto"/>
            <w:vAlign w:val="center"/>
          </w:tcPr>
          <w:p w14:paraId="29013516"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2E5E4E1B"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二、外交支出</w:t>
            </w:r>
          </w:p>
        </w:tc>
        <w:tc>
          <w:tcPr>
            <w:tcW w:w="616" w:type="dxa"/>
            <w:tcBorders>
              <w:top w:val="nil"/>
              <w:left w:val="nil"/>
              <w:bottom w:val="single" w:sz="4" w:space="0" w:color="auto"/>
              <w:right w:val="single" w:sz="4" w:space="0" w:color="auto"/>
            </w:tcBorders>
            <w:shd w:val="clear" w:color="auto" w:fill="auto"/>
            <w:vAlign w:val="center"/>
          </w:tcPr>
          <w:p w14:paraId="72E735BA"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876" w:type="dxa"/>
            <w:tcBorders>
              <w:top w:val="nil"/>
              <w:left w:val="nil"/>
              <w:bottom w:val="single" w:sz="4" w:space="0" w:color="auto"/>
              <w:right w:val="single" w:sz="4" w:space="0" w:color="auto"/>
            </w:tcBorders>
            <w:shd w:val="clear" w:color="auto" w:fill="auto"/>
            <w:vAlign w:val="center"/>
          </w:tcPr>
          <w:p w14:paraId="2B050B3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7B8B42EB"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289335B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327FBF1D"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3652028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71E31A67"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vAlign w:val="center"/>
          </w:tcPr>
          <w:p w14:paraId="3078D26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876" w:type="dxa"/>
            <w:tcBorders>
              <w:top w:val="nil"/>
              <w:left w:val="nil"/>
              <w:bottom w:val="single" w:sz="4" w:space="0" w:color="auto"/>
              <w:right w:val="single" w:sz="4" w:space="0" w:color="auto"/>
            </w:tcBorders>
            <w:shd w:val="clear" w:color="auto" w:fill="auto"/>
            <w:vAlign w:val="center"/>
          </w:tcPr>
          <w:p w14:paraId="262CDCB0"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221B1DE9"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三、国防支出</w:t>
            </w:r>
          </w:p>
        </w:tc>
        <w:tc>
          <w:tcPr>
            <w:tcW w:w="616" w:type="dxa"/>
            <w:tcBorders>
              <w:top w:val="nil"/>
              <w:left w:val="nil"/>
              <w:bottom w:val="single" w:sz="4" w:space="0" w:color="auto"/>
              <w:right w:val="single" w:sz="4" w:space="0" w:color="auto"/>
            </w:tcBorders>
            <w:shd w:val="clear" w:color="auto" w:fill="auto"/>
            <w:vAlign w:val="center"/>
          </w:tcPr>
          <w:p w14:paraId="0557428C"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876" w:type="dxa"/>
            <w:tcBorders>
              <w:top w:val="nil"/>
              <w:left w:val="nil"/>
              <w:bottom w:val="single" w:sz="4" w:space="0" w:color="auto"/>
              <w:right w:val="single" w:sz="4" w:space="0" w:color="auto"/>
            </w:tcBorders>
            <w:shd w:val="clear" w:color="auto" w:fill="auto"/>
            <w:vAlign w:val="center"/>
          </w:tcPr>
          <w:p w14:paraId="7FA0B29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52F08B3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7118E17E"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628F80ED"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04263CB2"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0336D2C1"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93FD8F4"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876" w:type="dxa"/>
            <w:tcBorders>
              <w:top w:val="nil"/>
              <w:left w:val="nil"/>
              <w:bottom w:val="single" w:sz="4" w:space="0" w:color="auto"/>
              <w:right w:val="single" w:sz="4" w:space="0" w:color="auto"/>
            </w:tcBorders>
            <w:shd w:val="clear" w:color="auto" w:fill="auto"/>
            <w:vAlign w:val="center"/>
          </w:tcPr>
          <w:p w14:paraId="5172F43D"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4210B2B5" w14:textId="77777777" w:rsidR="00180ED3" w:rsidRDefault="00000000">
            <w:pPr>
              <w:widowControl/>
              <w:jc w:val="left"/>
              <w:rPr>
                <w:rFonts w:ascii="宋体" w:eastAsia="宋体" w:hAnsi="宋体" w:cs="宋体" w:hint="eastAsia"/>
                <w:color w:val="000000"/>
                <w:sz w:val="22"/>
              </w:rPr>
            </w:pPr>
            <w:r>
              <w:rPr>
                <w:rFonts w:ascii="Times New Roman" w:eastAsia="仿宋_GB2312" w:hAnsi="Times New Roman" w:cs="Times New Roman"/>
                <w:kern w:val="0"/>
                <w:sz w:val="22"/>
              </w:rPr>
              <w:t>五、教育支出</w:t>
            </w:r>
          </w:p>
        </w:tc>
        <w:tc>
          <w:tcPr>
            <w:tcW w:w="616" w:type="dxa"/>
            <w:tcBorders>
              <w:top w:val="nil"/>
              <w:left w:val="nil"/>
              <w:bottom w:val="single" w:sz="4" w:space="0" w:color="auto"/>
              <w:right w:val="single" w:sz="4" w:space="0" w:color="auto"/>
            </w:tcBorders>
            <w:shd w:val="clear" w:color="auto" w:fill="auto"/>
            <w:vAlign w:val="center"/>
          </w:tcPr>
          <w:p w14:paraId="15A4AED6"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876" w:type="dxa"/>
            <w:tcBorders>
              <w:top w:val="nil"/>
              <w:left w:val="nil"/>
              <w:bottom w:val="single" w:sz="4" w:space="0" w:color="auto"/>
              <w:right w:val="single" w:sz="4" w:space="0" w:color="auto"/>
            </w:tcBorders>
            <w:shd w:val="clear" w:color="auto" w:fill="auto"/>
            <w:vAlign w:val="center"/>
          </w:tcPr>
          <w:p w14:paraId="69D3FC7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343.46</w:t>
            </w: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048A42D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47322BFC"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6ACE3723"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5724209A"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9F31942"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lastRenderedPageBreak/>
              <w:t xml:space="preserve">　</w:t>
            </w:r>
          </w:p>
        </w:tc>
        <w:tc>
          <w:tcPr>
            <w:tcW w:w="616" w:type="dxa"/>
            <w:tcBorders>
              <w:top w:val="nil"/>
              <w:left w:val="nil"/>
              <w:bottom w:val="single" w:sz="4" w:space="0" w:color="auto"/>
              <w:right w:val="single" w:sz="4" w:space="0" w:color="auto"/>
            </w:tcBorders>
            <w:shd w:val="clear" w:color="auto" w:fill="auto"/>
            <w:vAlign w:val="center"/>
          </w:tcPr>
          <w:p w14:paraId="0E1CD358"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876" w:type="dxa"/>
            <w:tcBorders>
              <w:top w:val="nil"/>
              <w:left w:val="nil"/>
              <w:bottom w:val="single" w:sz="4" w:space="0" w:color="auto"/>
              <w:right w:val="single" w:sz="4" w:space="0" w:color="auto"/>
            </w:tcBorders>
            <w:shd w:val="clear" w:color="auto" w:fill="auto"/>
            <w:vAlign w:val="center"/>
          </w:tcPr>
          <w:p w14:paraId="02E48CB2"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14F64536" w14:textId="77777777" w:rsidR="00180ED3"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八、社会保障和就业支出</w:t>
            </w:r>
          </w:p>
        </w:tc>
        <w:tc>
          <w:tcPr>
            <w:tcW w:w="616" w:type="dxa"/>
            <w:tcBorders>
              <w:top w:val="nil"/>
              <w:left w:val="nil"/>
              <w:bottom w:val="single" w:sz="4" w:space="0" w:color="auto"/>
              <w:right w:val="single" w:sz="4" w:space="0" w:color="auto"/>
            </w:tcBorders>
            <w:shd w:val="clear" w:color="auto" w:fill="auto"/>
            <w:vAlign w:val="center"/>
          </w:tcPr>
          <w:p w14:paraId="46C9D31B"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876" w:type="dxa"/>
            <w:tcBorders>
              <w:top w:val="nil"/>
              <w:left w:val="nil"/>
              <w:bottom w:val="single" w:sz="4" w:space="0" w:color="auto"/>
              <w:right w:val="single" w:sz="4" w:space="0" w:color="auto"/>
            </w:tcBorders>
            <w:shd w:val="clear" w:color="auto" w:fill="auto"/>
            <w:vAlign w:val="center"/>
          </w:tcPr>
          <w:p w14:paraId="47B47CEA" w14:textId="77777777" w:rsidR="00180ED3"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45.25</w:t>
            </w:r>
          </w:p>
        </w:tc>
        <w:tc>
          <w:tcPr>
            <w:tcW w:w="1570" w:type="dxa"/>
            <w:tcBorders>
              <w:top w:val="nil"/>
              <w:left w:val="nil"/>
              <w:bottom w:val="single" w:sz="4" w:space="0" w:color="auto"/>
              <w:right w:val="single" w:sz="4" w:space="0" w:color="auto"/>
            </w:tcBorders>
            <w:shd w:val="clear" w:color="auto" w:fill="auto"/>
            <w:vAlign w:val="center"/>
          </w:tcPr>
          <w:p w14:paraId="7228E92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2684AC2C"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4ACDE056"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4A39E8A1"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0039A3A"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4540543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876" w:type="dxa"/>
            <w:tcBorders>
              <w:top w:val="nil"/>
              <w:left w:val="nil"/>
              <w:bottom w:val="single" w:sz="4" w:space="0" w:color="auto"/>
              <w:right w:val="single" w:sz="4" w:space="0" w:color="auto"/>
            </w:tcBorders>
            <w:shd w:val="clear" w:color="auto" w:fill="auto"/>
            <w:vAlign w:val="center"/>
          </w:tcPr>
          <w:p w14:paraId="4FEBEE8A"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292B0A30" w14:textId="77777777" w:rsidR="00180ED3" w:rsidRDefault="00000000">
            <w:pPr>
              <w:widowControl/>
              <w:jc w:val="lef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九、卫生健康支出</w:t>
            </w:r>
          </w:p>
        </w:tc>
        <w:tc>
          <w:tcPr>
            <w:tcW w:w="616" w:type="dxa"/>
            <w:tcBorders>
              <w:top w:val="nil"/>
              <w:left w:val="nil"/>
              <w:bottom w:val="single" w:sz="4" w:space="0" w:color="auto"/>
              <w:right w:val="single" w:sz="4" w:space="0" w:color="auto"/>
            </w:tcBorders>
            <w:shd w:val="clear" w:color="auto" w:fill="auto"/>
            <w:vAlign w:val="center"/>
          </w:tcPr>
          <w:p w14:paraId="7332960C"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876" w:type="dxa"/>
            <w:tcBorders>
              <w:top w:val="nil"/>
              <w:left w:val="nil"/>
              <w:bottom w:val="single" w:sz="4" w:space="0" w:color="auto"/>
              <w:right w:val="single" w:sz="4" w:space="0" w:color="auto"/>
            </w:tcBorders>
            <w:shd w:val="clear" w:color="auto" w:fill="auto"/>
            <w:vAlign w:val="center"/>
          </w:tcPr>
          <w:p w14:paraId="76B3368E" w14:textId="77777777" w:rsidR="00180ED3" w:rsidRDefault="00000000">
            <w:pPr>
              <w:widowControl/>
              <w:jc w:val="right"/>
              <w:textAlignment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9.96</w:t>
            </w:r>
          </w:p>
        </w:tc>
        <w:tc>
          <w:tcPr>
            <w:tcW w:w="1570" w:type="dxa"/>
            <w:tcBorders>
              <w:top w:val="nil"/>
              <w:left w:val="nil"/>
              <w:bottom w:val="single" w:sz="4" w:space="0" w:color="auto"/>
              <w:right w:val="single" w:sz="4" w:space="0" w:color="auto"/>
            </w:tcBorders>
            <w:shd w:val="clear" w:color="auto" w:fill="auto"/>
            <w:vAlign w:val="center"/>
          </w:tcPr>
          <w:p w14:paraId="5440CA83"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54A5F734"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7E096A24"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636AF7D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A9E4494"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14B99E50"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876" w:type="dxa"/>
            <w:tcBorders>
              <w:top w:val="nil"/>
              <w:left w:val="nil"/>
              <w:bottom w:val="single" w:sz="4" w:space="0" w:color="auto"/>
              <w:right w:val="single" w:sz="4" w:space="0" w:color="auto"/>
            </w:tcBorders>
            <w:shd w:val="clear" w:color="auto" w:fill="auto"/>
            <w:vAlign w:val="center"/>
          </w:tcPr>
          <w:p w14:paraId="2FFB0D8C"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4D438D53" w14:textId="77777777" w:rsidR="00180ED3" w:rsidRDefault="00180ED3">
            <w:pPr>
              <w:widowControl/>
              <w:jc w:val="left"/>
              <w:textAlignment w:val="center"/>
              <w:rPr>
                <w:rFonts w:ascii="Times New Roman" w:eastAsia="仿宋_GB2312" w:hAnsi="Times New Roman" w:cs="Times New Roman"/>
                <w:kern w:val="0"/>
                <w:sz w:val="24"/>
                <w:szCs w:val="24"/>
              </w:rPr>
            </w:pPr>
          </w:p>
        </w:tc>
        <w:tc>
          <w:tcPr>
            <w:tcW w:w="616" w:type="dxa"/>
            <w:tcBorders>
              <w:top w:val="nil"/>
              <w:left w:val="nil"/>
              <w:bottom w:val="single" w:sz="4" w:space="0" w:color="auto"/>
              <w:right w:val="single" w:sz="4" w:space="0" w:color="auto"/>
            </w:tcBorders>
            <w:shd w:val="clear" w:color="auto" w:fill="auto"/>
            <w:vAlign w:val="center"/>
          </w:tcPr>
          <w:p w14:paraId="33917E5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876" w:type="dxa"/>
            <w:tcBorders>
              <w:top w:val="nil"/>
              <w:left w:val="nil"/>
              <w:bottom w:val="single" w:sz="4" w:space="0" w:color="auto"/>
              <w:right w:val="single" w:sz="4" w:space="0" w:color="auto"/>
            </w:tcBorders>
            <w:shd w:val="clear" w:color="auto" w:fill="auto"/>
            <w:vAlign w:val="center"/>
          </w:tcPr>
          <w:p w14:paraId="6FA8E3F6"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3D3E4715"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1939CE11"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59A3290F"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42D9024E"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19B2F9AE"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0221446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876" w:type="dxa"/>
            <w:tcBorders>
              <w:top w:val="nil"/>
              <w:left w:val="nil"/>
              <w:bottom w:val="single" w:sz="4" w:space="0" w:color="auto"/>
              <w:right w:val="single" w:sz="4" w:space="0" w:color="auto"/>
            </w:tcBorders>
            <w:shd w:val="clear" w:color="auto" w:fill="auto"/>
            <w:vAlign w:val="center"/>
          </w:tcPr>
          <w:p w14:paraId="5149119B"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7B355561" w14:textId="77777777" w:rsidR="00180ED3" w:rsidRDefault="00180ED3">
            <w:pPr>
              <w:widowControl/>
              <w:jc w:val="left"/>
              <w:textAlignment w:val="center"/>
              <w:rPr>
                <w:rFonts w:ascii="宋体" w:eastAsia="宋体" w:hAnsi="宋体" w:cs="宋体" w:hint="eastAsia"/>
                <w:color w:val="000000"/>
                <w:sz w:val="22"/>
              </w:rPr>
            </w:pPr>
          </w:p>
        </w:tc>
        <w:tc>
          <w:tcPr>
            <w:tcW w:w="616" w:type="dxa"/>
            <w:tcBorders>
              <w:top w:val="nil"/>
              <w:left w:val="nil"/>
              <w:bottom w:val="single" w:sz="4" w:space="0" w:color="auto"/>
              <w:right w:val="single" w:sz="4" w:space="0" w:color="auto"/>
            </w:tcBorders>
            <w:shd w:val="clear" w:color="auto" w:fill="auto"/>
            <w:vAlign w:val="center"/>
          </w:tcPr>
          <w:p w14:paraId="48195490"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876" w:type="dxa"/>
            <w:tcBorders>
              <w:top w:val="nil"/>
              <w:left w:val="nil"/>
              <w:bottom w:val="single" w:sz="4" w:space="0" w:color="auto"/>
              <w:right w:val="single" w:sz="4" w:space="0" w:color="auto"/>
            </w:tcBorders>
            <w:shd w:val="clear" w:color="auto" w:fill="auto"/>
            <w:vAlign w:val="center"/>
          </w:tcPr>
          <w:p w14:paraId="0ECDE890" w14:textId="77777777" w:rsidR="00180ED3" w:rsidRDefault="00180ED3">
            <w:pPr>
              <w:widowControl/>
              <w:jc w:val="right"/>
              <w:textAlignment w:val="center"/>
              <w:rPr>
                <w:rFonts w:ascii="宋体" w:eastAsia="宋体" w:hAnsi="宋体" w:cs="宋体" w:hint="eastAsia"/>
                <w:color w:val="000000"/>
                <w:sz w:val="22"/>
              </w:rPr>
            </w:pPr>
          </w:p>
        </w:tc>
        <w:tc>
          <w:tcPr>
            <w:tcW w:w="1570" w:type="dxa"/>
            <w:tcBorders>
              <w:top w:val="nil"/>
              <w:left w:val="nil"/>
              <w:bottom w:val="single" w:sz="4" w:space="0" w:color="auto"/>
              <w:right w:val="single" w:sz="4" w:space="0" w:color="auto"/>
            </w:tcBorders>
            <w:shd w:val="clear" w:color="auto" w:fill="auto"/>
            <w:vAlign w:val="center"/>
          </w:tcPr>
          <w:p w14:paraId="0C5FA466"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4C32867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495E5468"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7B2A035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1A3A5317" w14:textId="77777777" w:rsidR="00180ED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vAlign w:val="center"/>
          </w:tcPr>
          <w:p w14:paraId="4A924A4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876" w:type="dxa"/>
            <w:tcBorders>
              <w:top w:val="nil"/>
              <w:left w:val="nil"/>
              <w:bottom w:val="single" w:sz="4" w:space="0" w:color="auto"/>
              <w:right w:val="single" w:sz="4" w:space="0" w:color="auto"/>
            </w:tcBorders>
            <w:shd w:val="clear" w:color="auto" w:fill="auto"/>
            <w:vAlign w:val="center"/>
          </w:tcPr>
          <w:p w14:paraId="69389D72" w14:textId="77777777" w:rsidR="00180ED3" w:rsidRDefault="00000000">
            <w:pPr>
              <w:widowControl/>
              <w:jc w:val="right"/>
              <w:rPr>
                <w:rFonts w:ascii="Times New Roman" w:eastAsia="仿宋_GB2312" w:hAnsi="Times New Roman" w:cs="Times New Roman"/>
                <w:kern w:val="0"/>
                <w:sz w:val="22"/>
              </w:rPr>
            </w:pPr>
            <w:r>
              <w:rPr>
                <w:rFonts w:ascii="宋体" w:eastAsia="宋体" w:hAnsi="宋体" w:cs="宋体" w:hint="eastAsia"/>
                <w:color w:val="000000"/>
                <w:kern w:val="0"/>
                <w:sz w:val="22"/>
                <w:lang w:bidi="ar"/>
              </w:rPr>
              <w:t>356.58</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3BFD10D5" w14:textId="77777777" w:rsidR="00180ED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16" w:type="dxa"/>
            <w:tcBorders>
              <w:top w:val="nil"/>
              <w:left w:val="nil"/>
              <w:bottom w:val="single" w:sz="4" w:space="0" w:color="auto"/>
              <w:right w:val="single" w:sz="4" w:space="0" w:color="auto"/>
            </w:tcBorders>
            <w:shd w:val="clear" w:color="auto" w:fill="auto"/>
            <w:vAlign w:val="center"/>
          </w:tcPr>
          <w:p w14:paraId="767B7CD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876" w:type="dxa"/>
            <w:tcBorders>
              <w:top w:val="nil"/>
              <w:left w:val="nil"/>
              <w:bottom w:val="single" w:sz="4" w:space="0" w:color="auto"/>
              <w:right w:val="single" w:sz="4" w:space="0" w:color="auto"/>
            </w:tcBorders>
            <w:shd w:val="clear" w:color="auto" w:fill="auto"/>
            <w:vAlign w:val="center"/>
          </w:tcPr>
          <w:p w14:paraId="7A72210B" w14:textId="77777777" w:rsidR="00180ED3" w:rsidRDefault="00000000">
            <w:pPr>
              <w:widowControl/>
              <w:jc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356.58</w:t>
            </w: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076A9F75"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2073F3BE"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1B5A8842" w14:textId="77777777" w:rsidR="00180ED3"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180ED3" w14:paraId="7E600D54"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15CF5017"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vAlign w:val="center"/>
          </w:tcPr>
          <w:p w14:paraId="4D40456A"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876" w:type="dxa"/>
            <w:tcBorders>
              <w:top w:val="nil"/>
              <w:left w:val="nil"/>
              <w:bottom w:val="single" w:sz="4" w:space="0" w:color="auto"/>
              <w:right w:val="single" w:sz="4" w:space="0" w:color="auto"/>
            </w:tcBorders>
            <w:shd w:val="clear" w:color="auto" w:fill="auto"/>
            <w:vAlign w:val="center"/>
          </w:tcPr>
          <w:p w14:paraId="35B3E327"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511E1B5F"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16" w:type="dxa"/>
            <w:tcBorders>
              <w:top w:val="nil"/>
              <w:left w:val="nil"/>
              <w:bottom w:val="single" w:sz="4" w:space="0" w:color="auto"/>
              <w:right w:val="single" w:sz="4" w:space="0" w:color="auto"/>
            </w:tcBorders>
            <w:shd w:val="clear" w:color="auto" w:fill="auto"/>
            <w:vAlign w:val="center"/>
          </w:tcPr>
          <w:p w14:paraId="0B0CDAF0"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876" w:type="dxa"/>
            <w:tcBorders>
              <w:top w:val="nil"/>
              <w:left w:val="nil"/>
              <w:bottom w:val="single" w:sz="4" w:space="0" w:color="auto"/>
              <w:right w:val="single" w:sz="4" w:space="0" w:color="auto"/>
            </w:tcBorders>
            <w:shd w:val="clear" w:color="auto" w:fill="auto"/>
            <w:vAlign w:val="center"/>
          </w:tcPr>
          <w:p w14:paraId="0737F15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083293B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175A7A2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050DD2E3"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392A7E37"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45EC3891"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vAlign w:val="center"/>
          </w:tcPr>
          <w:p w14:paraId="1242DFA1"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876" w:type="dxa"/>
            <w:tcBorders>
              <w:top w:val="nil"/>
              <w:left w:val="nil"/>
              <w:bottom w:val="single" w:sz="4" w:space="0" w:color="auto"/>
              <w:right w:val="single" w:sz="4" w:space="0" w:color="auto"/>
            </w:tcBorders>
            <w:shd w:val="clear" w:color="auto" w:fill="auto"/>
            <w:vAlign w:val="center"/>
          </w:tcPr>
          <w:p w14:paraId="2A89EBDF"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082A8F53"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63C9174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876" w:type="dxa"/>
            <w:tcBorders>
              <w:top w:val="nil"/>
              <w:left w:val="nil"/>
              <w:bottom w:val="single" w:sz="4" w:space="0" w:color="auto"/>
              <w:right w:val="single" w:sz="4" w:space="0" w:color="auto"/>
            </w:tcBorders>
            <w:shd w:val="clear" w:color="auto" w:fill="auto"/>
            <w:vAlign w:val="center"/>
          </w:tcPr>
          <w:p w14:paraId="348FCEFF"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0C04E74E"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332A4692"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77E22175"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3C64B065"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2E38CF6F"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vAlign w:val="center"/>
          </w:tcPr>
          <w:p w14:paraId="547AABCA"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876" w:type="dxa"/>
            <w:tcBorders>
              <w:top w:val="nil"/>
              <w:left w:val="nil"/>
              <w:bottom w:val="single" w:sz="4" w:space="0" w:color="auto"/>
              <w:right w:val="single" w:sz="4" w:space="0" w:color="auto"/>
            </w:tcBorders>
            <w:shd w:val="clear" w:color="auto" w:fill="auto"/>
            <w:vAlign w:val="center"/>
          </w:tcPr>
          <w:p w14:paraId="011D55C1"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5D6F79C5"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189F5E4D"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876" w:type="dxa"/>
            <w:tcBorders>
              <w:top w:val="nil"/>
              <w:left w:val="nil"/>
              <w:bottom w:val="single" w:sz="4" w:space="0" w:color="auto"/>
              <w:right w:val="single" w:sz="4" w:space="0" w:color="auto"/>
            </w:tcBorders>
            <w:shd w:val="clear" w:color="auto" w:fill="auto"/>
            <w:vAlign w:val="center"/>
          </w:tcPr>
          <w:p w14:paraId="34F165D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2BDD0050"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5861C5AB"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39E90B56"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5E5AA5C8" w14:textId="77777777">
        <w:trPr>
          <w:trHeight w:val="402"/>
          <w:jc w:val="center"/>
        </w:trPr>
        <w:tc>
          <w:tcPr>
            <w:tcW w:w="3516" w:type="dxa"/>
            <w:tcBorders>
              <w:top w:val="nil"/>
              <w:left w:val="single" w:sz="4" w:space="0" w:color="auto"/>
              <w:bottom w:val="single" w:sz="4" w:space="0" w:color="auto"/>
              <w:right w:val="single" w:sz="4" w:space="0" w:color="auto"/>
            </w:tcBorders>
            <w:shd w:val="clear" w:color="auto" w:fill="auto"/>
            <w:vAlign w:val="center"/>
          </w:tcPr>
          <w:p w14:paraId="7DCFD779"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vAlign w:val="center"/>
          </w:tcPr>
          <w:p w14:paraId="298A336C"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876" w:type="dxa"/>
            <w:tcBorders>
              <w:top w:val="nil"/>
              <w:left w:val="nil"/>
              <w:bottom w:val="single" w:sz="4" w:space="0" w:color="auto"/>
              <w:right w:val="single" w:sz="4" w:space="0" w:color="auto"/>
            </w:tcBorders>
            <w:shd w:val="clear" w:color="auto" w:fill="auto"/>
            <w:vAlign w:val="center"/>
          </w:tcPr>
          <w:p w14:paraId="35E37074" w14:textId="77777777" w:rsidR="00180ED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auto" w:fill="auto"/>
            <w:vAlign w:val="center"/>
          </w:tcPr>
          <w:p w14:paraId="715DF126"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vAlign w:val="center"/>
          </w:tcPr>
          <w:p w14:paraId="3BF924EF"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876" w:type="dxa"/>
            <w:tcBorders>
              <w:top w:val="nil"/>
              <w:left w:val="nil"/>
              <w:bottom w:val="single" w:sz="4" w:space="0" w:color="auto"/>
              <w:right w:val="single" w:sz="4" w:space="0" w:color="auto"/>
            </w:tcBorders>
            <w:shd w:val="clear" w:color="auto" w:fill="auto"/>
            <w:vAlign w:val="center"/>
          </w:tcPr>
          <w:p w14:paraId="600AAE7A"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auto" w:fill="auto"/>
            <w:vAlign w:val="center"/>
          </w:tcPr>
          <w:p w14:paraId="14D46D5E"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347469F8"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7112191F" w14:textId="77777777" w:rsidR="00180ED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180ED3" w14:paraId="52183173" w14:textId="77777777">
        <w:trPr>
          <w:trHeight w:val="402"/>
          <w:jc w:val="center"/>
        </w:trPr>
        <w:tc>
          <w:tcPr>
            <w:tcW w:w="3516" w:type="dxa"/>
            <w:tcBorders>
              <w:top w:val="nil"/>
              <w:left w:val="single" w:sz="4" w:space="0" w:color="auto"/>
              <w:bottom w:val="single" w:sz="4" w:space="0" w:color="auto"/>
              <w:right w:val="single" w:sz="4" w:space="0" w:color="auto"/>
            </w:tcBorders>
            <w:shd w:val="clear" w:color="000000" w:fill="FFFFFF"/>
            <w:vAlign w:val="center"/>
          </w:tcPr>
          <w:p w14:paraId="5696DCAC" w14:textId="77777777" w:rsidR="00180ED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749C855A"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876" w:type="dxa"/>
            <w:tcBorders>
              <w:top w:val="nil"/>
              <w:left w:val="nil"/>
              <w:bottom w:val="single" w:sz="4" w:space="0" w:color="auto"/>
              <w:right w:val="single" w:sz="4" w:space="0" w:color="auto"/>
            </w:tcBorders>
            <w:shd w:val="clear" w:color="auto" w:fill="auto"/>
            <w:vAlign w:val="center"/>
          </w:tcPr>
          <w:p w14:paraId="33B4C9DA" w14:textId="77777777" w:rsidR="00180ED3" w:rsidRDefault="00000000">
            <w:pPr>
              <w:widowControl/>
              <w:jc w:val="right"/>
              <w:rPr>
                <w:rFonts w:ascii="Times New Roman" w:eastAsia="仿宋_GB2312" w:hAnsi="Times New Roman" w:cs="Times New Roman"/>
                <w:kern w:val="0"/>
                <w:sz w:val="22"/>
              </w:rPr>
            </w:pPr>
            <w:r>
              <w:rPr>
                <w:rFonts w:ascii="宋体" w:eastAsia="宋体" w:hAnsi="宋体" w:cs="宋体" w:hint="eastAsia"/>
                <w:color w:val="000000"/>
                <w:kern w:val="0"/>
                <w:sz w:val="22"/>
                <w:lang w:bidi="ar"/>
              </w:rPr>
              <w:t>356.58</w:t>
            </w:r>
            <w:r>
              <w:rPr>
                <w:rFonts w:ascii="Times New Roman" w:eastAsia="仿宋_GB2312" w:hAnsi="Times New Roman" w:cs="Times New Roman"/>
                <w:kern w:val="0"/>
                <w:sz w:val="22"/>
              </w:rPr>
              <w:t xml:space="preserve">　</w:t>
            </w:r>
          </w:p>
        </w:tc>
        <w:tc>
          <w:tcPr>
            <w:tcW w:w="2636" w:type="dxa"/>
            <w:tcBorders>
              <w:top w:val="nil"/>
              <w:left w:val="nil"/>
              <w:bottom w:val="single" w:sz="4" w:space="0" w:color="auto"/>
              <w:right w:val="single" w:sz="4" w:space="0" w:color="auto"/>
            </w:tcBorders>
            <w:shd w:val="clear" w:color="000000" w:fill="FFFFFF"/>
            <w:vAlign w:val="center"/>
          </w:tcPr>
          <w:p w14:paraId="39B08949" w14:textId="77777777" w:rsidR="00180ED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vAlign w:val="center"/>
          </w:tcPr>
          <w:p w14:paraId="448F8E3C"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876" w:type="dxa"/>
            <w:tcBorders>
              <w:top w:val="nil"/>
              <w:left w:val="nil"/>
              <w:bottom w:val="single" w:sz="4" w:space="0" w:color="auto"/>
              <w:right w:val="single" w:sz="4" w:space="0" w:color="auto"/>
            </w:tcBorders>
            <w:shd w:val="clear" w:color="000000" w:fill="FFFFFF"/>
            <w:vAlign w:val="center"/>
          </w:tcPr>
          <w:p w14:paraId="52507008" w14:textId="77777777" w:rsidR="00180ED3" w:rsidRDefault="00000000">
            <w:pPr>
              <w:widowControl/>
              <w:jc w:val="center"/>
              <w:rPr>
                <w:rFonts w:ascii="Times New Roman" w:eastAsia="仿宋_GB2312" w:hAnsi="Times New Roman" w:cs="Times New Roman"/>
                <w:kern w:val="0"/>
                <w:sz w:val="22"/>
              </w:rPr>
            </w:pPr>
            <w:r>
              <w:rPr>
                <w:rFonts w:ascii="宋体" w:eastAsia="宋体" w:hAnsi="宋体" w:cs="宋体" w:hint="eastAsia"/>
                <w:color w:val="000000"/>
                <w:kern w:val="0"/>
                <w:sz w:val="22"/>
                <w:lang w:bidi="ar"/>
              </w:rPr>
              <w:t>356.58</w:t>
            </w:r>
            <w:r>
              <w:rPr>
                <w:rFonts w:ascii="Times New Roman" w:eastAsia="仿宋_GB2312" w:hAnsi="Times New Roman" w:cs="Times New Roman"/>
                <w:kern w:val="0"/>
                <w:sz w:val="22"/>
              </w:rPr>
              <w:t xml:space="preserve">　</w:t>
            </w:r>
          </w:p>
        </w:tc>
        <w:tc>
          <w:tcPr>
            <w:tcW w:w="1570" w:type="dxa"/>
            <w:tcBorders>
              <w:top w:val="nil"/>
              <w:left w:val="nil"/>
              <w:bottom w:val="single" w:sz="4" w:space="0" w:color="auto"/>
              <w:right w:val="single" w:sz="4" w:space="0" w:color="auto"/>
            </w:tcBorders>
            <w:shd w:val="clear" w:color="000000" w:fill="FFFFFF"/>
            <w:vAlign w:val="center"/>
          </w:tcPr>
          <w:p w14:paraId="72E6D3BF" w14:textId="77777777" w:rsidR="00180ED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695" w:type="dxa"/>
            <w:tcBorders>
              <w:top w:val="nil"/>
              <w:left w:val="nil"/>
              <w:bottom w:val="single" w:sz="4" w:space="0" w:color="auto"/>
              <w:right w:val="single" w:sz="4" w:space="0" w:color="auto"/>
            </w:tcBorders>
            <w:shd w:val="clear" w:color="auto" w:fill="auto"/>
            <w:vAlign w:val="center"/>
          </w:tcPr>
          <w:p w14:paraId="1C56355C" w14:textId="77777777" w:rsidR="00180ED3"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819" w:type="dxa"/>
            <w:tcBorders>
              <w:top w:val="nil"/>
              <w:left w:val="nil"/>
              <w:bottom w:val="single" w:sz="4" w:space="0" w:color="auto"/>
              <w:right w:val="single" w:sz="4" w:space="0" w:color="auto"/>
            </w:tcBorders>
            <w:shd w:val="clear" w:color="auto" w:fill="auto"/>
            <w:vAlign w:val="center"/>
          </w:tcPr>
          <w:p w14:paraId="3249BE59" w14:textId="77777777" w:rsidR="00180ED3"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14:paraId="052DEFCF" w14:textId="77777777" w:rsidR="00180ED3"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14:paraId="4E55824F" w14:textId="77777777" w:rsidR="00180ED3" w:rsidRDefault="00180ED3">
      <w:pPr>
        <w:widowControl/>
        <w:jc w:val="center"/>
        <w:rPr>
          <w:rFonts w:ascii="Times New Roman" w:eastAsia="方正小标宋_GBK" w:hAnsi="Times New Roman" w:cs="Times New Roman"/>
          <w:kern w:val="0"/>
          <w:sz w:val="36"/>
          <w:szCs w:val="36"/>
        </w:rPr>
      </w:pPr>
    </w:p>
    <w:p w14:paraId="4174EDAF"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14:paraId="3DCF3C60" w14:textId="77777777" w:rsidR="00180ED3"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14:paraId="524BF4A2" w14:textId="77777777" w:rsidR="00180ED3"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ayout w:type="fixed"/>
        <w:tblLook w:val="04A0" w:firstRow="1" w:lastRow="0" w:firstColumn="1" w:lastColumn="0" w:noHBand="0" w:noVBand="1"/>
      </w:tblPr>
      <w:tblGrid>
        <w:gridCol w:w="1200"/>
        <w:gridCol w:w="3527"/>
        <w:gridCol w:w="3000"/>
        <w:gridCol w:w="3492"/>
        <w:gridCol w:w="3000"/>
      </w:tblGrid>
      <w:tr w:rsidR="00180ED3" w14:paraId="276968D6" w14:textId="77777777">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46F4C8D0"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14:paraId="37C8A4DC"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180ED3" w14:paraId="0EB77863" w14:textId="77777777">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11E79636"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w:t>
            </w:r>
            <w:r>
              <w:rPr>
                <w:rFonts w:ascii="Times New Roman" w:eastAsia="仿宋_GB2312" w:hAnsi="Times New Roman" w:cs="Times New Roman"/>
                <w:b/>
                <w:kern w:val="0"/>
                <w:szCs w:val="21"/>
              </w:rPr>
              <w:lastRenderedPageBreak/>
              <w:t>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14:paraId="7C7A5F7E"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lastRenderedPageBreak/>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14:paraId="7DAE68B8"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14:paraId="26F4561A"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14:paraId="0697F5A5" w14:textId="77777777" w:rsidR="00180ED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180ED3" w14:paraId="38D29550"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2F921F58" w14:textId="77777777" w:rsidR="00180ED3" w:rsidRDefault="00180ED3">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13C94159" w14:textId="77777777" w:rsidR="00180ED3" w:rsidRDefault="00180ED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2ADCA6A9" w14:textId="77777777" w:rsidR="00180ED3" w:rsidRDefault="00180ED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6DF26521" w14:textId="77777777" w:rsidR="00180ED3" w:rsidRDefault="00180ED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071E84A0" w14:textId="77777777" w:rsidR="00180ED3" w:rsidRDefault="00180ED3">
            <w:pPr>
              <w:widowControl/>
              <w:jc w:val="left"/>
              <w:rPr>
                <w:rFonts w:ascii="Times New Roman" w:eastAsia="仿宋_GB2312" w:hAnsi="Times New Roman" w:cs="Times New Roman"/>
                <w:kern w:val="0"/>
                <w:szCs w:val="21"/>
              </w:rPr>
            </w:pPr>
          </w:p>
        </w:tc>
      </w:tr>
      <w:tr w:rsidR="00180ED3" w14:paraId="6DD9D376" w14:textId="77777777">
        <w:trPr>
          <w:trHeight w:val="521"/>
          <w:jc w:val="center"/>
        </w:trPr>
        <w:tc>
          <w:tcPr>
            <w:tcW w:w="1200" w:type="dxa"/>
            <w:vMerge/>
            <w:tcBorders>
              <w:top w:val="single" w:sz="4" w:space="0" w:color="auto"/>
              <w:left w:val="single" w:sz="8" w:space="0" w:color="auto"/>
              <w:bottom w:val="single" w:sz="4" w:space="0" w:color="auto"/>
              <w:right w:val="single" w:sz="4" w:space="0" w:color="auto"/>
            </w:tcBorders>
            <w:vAlign w:val="center"/>
          </w:tcPr>
          <w:p w14:paraId="01B6F7D5" w14:textId="77777777" w:rsidR="00180ED3" w:rsidRDefault="00180ED3">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14:paraId="634E4AB8" w14:textId="77777777" w:rsidR="00180ED3" w:rsidRDefault="00180ED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14:paraId="4D95525B" w14:textId="77777777" w:rsidR="00180ED3" w:rsidRDefault="00180ED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14:paraId="748551E9" w14:textId="77777777" w:rsidR="00180ED3" w:rsidRDefault="00180ED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14:paraId="39A44437" w14:textId="77777777" w:rsidR="00180ED3" w:rsidRDefault="00180ED3">
            <w:pPr>
              <w:widowControl/>
              <w:jc w:val="left"/>
              <w:rPr>
                <w:rFonts w:ascii="Times New Roman" w:eastAsia="仿宋_GB2312" w:hAnsi="Times New Roman" w:cs="Times New Roman"/>
                <w:kern w:val="0"/>
                <w:szCs w:val="21"/>
              </w:rPr>
            </w:pPr>
          </w:p>
        </w:tc>
      </w:tr>
      <w:tr w:rsidR="00180ED3" w14:paraId="352C469E"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8923BC5" w14:textId="77777777" w:rsidR="00180ED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14:paraId="7D0BCF9A" w14:textId="77777777" w:rsidR="00180ED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14:paraId="49283B62" w14:textId="77777777" w:rsidR="00180ED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14:paraId="277B02EF" w14:textId="77777777" w:rsidR="00180ED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180ED3" w14:paraId="5EBF30E7" w14:textId="7777777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7E9DF349" w14:textId="77777777" w:rsidR="00180ED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14:paraId="0C8B3A33"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356.58</w:t>
            </w:r>
          </w:p>
        </w:tc>
        <w:tc>
          <w:tcPr>
            <w:tcW w:w="3492" w:type="dxa"/>
            <w:tcBorders>
              <w:top w:val="nil"/>
              <w:left w:val="nil"/>
              <w:bottom w:val="single" w:sz="4" w:space="0" w:color="auto"/>
              <w:right w:val="single" w:sz="4" w:space="0" w:color="auto"/>
            </w:tcBorders>
            <w:shd w:val="clear" w:color="auto" w:fill="auto"/>
            <w:vAlign w:val="center"/>
          </w:tcPr>
          <w:p w14:paraId="5444619C"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313.24</w:t>
            </w:r>
          </w:p>
        </w:tc>
        <w:tc>
          <w:tcPr>
            <w:tcW w:w="3000" w:type="dxa"/>
            <w:tcBorders>
              <w:top w:val="nil"/>
              <w:left w:val="nil"/>
              <w:bottom w:val="single" w:sz="4" w:space="0" w:color="auto"/>
              <w:right w:val="single" w:sz="8" w:space="0" w:color="auto"/>
            </w:tcBorders>
            <w:shd w:val="clear" w:color="auto" w:fill="auto"/>
            <w:vAlign w:val="center"/>
          </w:tcPr>
          <w:p w14:paraId="5E618885"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43.34</w:t>
            </w:r>
          </w:p>
        </w:tc>
      </w:tr>
      <w:tr w:rsidR="00180ED3" w14:paraId="7736BDB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67C3FEE8"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w:t>
            </w:r>
          </w:p>
        </w:tc>
        <w:tc>
          <w:tcPr>
            <w:tcW w:w="3527" w:type="dxa"/>
            <w:tcBorders>
              <w:top w:val="nil"/>
              <w:left w:val="nil"/>
              <w:bottom w:val="single" w:sz="4" w:space="0" w:color="auto"/>
              <w:right w:val="single" w:sz="4" w:space="0" w:color="auto"/>
            </w:tcBorders>
            <w:shd w:val="clear" w:color="auto" w:fill="auto"/>
            <w:vAlign w:val="center"/>
          </w:tcPr>
          <w:p w14:paraId="6517072F"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教育支出</w:t>
            </w:r>
          </w:p>
        </w:tc>
        <w:tc>
          <w:tcPr>
            <w:tcW w:w="3000" w:type="dxa"/>
            <w:tcBorders>
              <w:top w:val="nil"/>
              <w:left w:val="nil"/>
              <w:bottom w:val="single" w:sz="4" w:space="0" w:color="auto"/>
              <w:right w:val="single" w:sz="4" w:space="0" w:color="auto"/>
            </w:tcBorders>
            <w:shd w:val="clear" w:color="auto" w:fill="auto"/>
            <w:vAlign w:val="center"/>
          </w:tcPr>
          <w:p w14:paraId="3F7B8E69"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311.19</w:t>
            </w:r>
          </w:p>
        </w:tc>
        <w:tc>
          <w:tcPr>
            <w:tcW w:w="3492" w:type="dxa"/>
            <w:tcBorders>
              <w:top w:val="nil"/>
              <w:left w:val="nil"/>
              <w:bottom w:val="single" w:sz="4" w:space="0" w:color="auto"/>
              <w:right w:val="single" w:sz="4" w:space="0" w:color="auto"/>
            </w:tcBorders>
            <w:shd w:val="clear" w:color="auto" w:fill="auto"/>
            <w:vAlign w:val="center"/>
          </w:tcPr>
          <w:p w14:paraId="0213210C"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267.85</w:t>
            </w:r>
          </w:p>
        </w:tc>
        <w:tc>
          <w:tcPr>
            <w:tcW w:w="3000" w:type="dxa"/>
            <w:tcBorders>
              <w:top w:val="nil"/>
              <w:left w:val="nil"/>
              <w:bottom w:val="single" w:sz="4" w:space="0" w:color="auto"/>
              <w:right w:val="single" w:sz="8" w:space="0" w:color="auto"/>
            </w:tcBorders>
            <w:shd w:val="clear" w:color="auto" w:fill="auto"/>
            <w:vAlign w:val="center"/>
          </w:tcPr>
          <w:p w14:paraId="32E7871A"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43.34</w:t>
            </w:r>
          </w:p>
        </w:tc>
      </w:tr>
      <w:tr w:rsidR="00180ED3" w14:paraId="2C1A1313"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A1850ED"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w:t>
            </w:r>
          </w:p>
        </w:tc>
        <w:tc>
          <w:tcPr>
            <w:tcW w:w="3527" w:type="dxa"/>
            <w:tcBorders>
              <w:top w:val="nil"/>
              <w:left w:val="nil"/>
              <w:bottom w:val="single" w:sz="4" w:space="0" w:color="auto"/>
              <w:right w:val="single" w:sz="4" w:space="0" w:color="auto"/>
            </w:tcBorders>
            <w:shd w:val="clear" w:color="auto" w:fill="auto"/>
            <w:vAlign w:val="center"/>
          </w:tcPr>
          <w:p w14:paraId="61E53FEE"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普通教育</w:t>
            </w:r>
          </w:p>
        </w:tc>
        <w:tc>
          <w:tcPr>
            <w:tcW w:w="3000" w:type="dxa"/>
            <w:tcBorders>
              <w:top w:val="nil"/>
              <w:left w:val="nil"/>
              <w:bottom w:val="single" w:sz="4" w:space="0" w:color="auto"/>
              <w:right w:val="single" w:sz="4" w:space="0" w:color="auto"/>
            </w:tcBorders>
            <w:shd w:val="clear" w:color="auto" w:fill="auto"/>
            <w:vAlign w:val="center"/>
          </w:tcPr>
          <w:p w14:paraId="32D27144"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311.19</w:t>
            </w:r>
          </w:p>
        </w:tc>
        <w:tc>
          <w:tcPr>
            <w:tcW w:w="3492" w:type="dxa"/>
            <w:tcBorders>
              <w:top w:val="nil"/>
              <w:left w:val="nil"/>
              <w:bottom w:val="single" w:sz="4" w:space="0" w:color="auto"/>
              <w:right w:val="single" w:sz="4" w:space="0" w:color="auto"/>
            </w:tcBorders>
            <w:shd w:val="clear" w:color="auto" w:fill="auto"/>
            <w:vAlign w:val="center"/>
          </w:tcPr>
          <w:p w14:paraId="4E501572"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267.85</w:t>
            </w:r>
          </w:p>
        </w:tc>
        <w:tc>
          <w:tcPr>
            <w:tcW w:w="3000" w:type="dxa"/>
            <w:tcBorders>
              <w:top w:val="nil"/>
              <w:left w:val="nil"/>
              <w:bottom w:val="single" w:sz="4" w:space="0" w:color="auto"/>
              <w:right w:val="single" w:sz="8" w:space="0" w:color="auto"/>
            </w:tcBorders>
            <w:shd w:val="clear" w:color="auto" w:fill="auto"/>
            <w:vAlign w:val="center"/>
          </w:tcPr>
          <w:p w14:paraId="715384C9"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43.34</w:t>
            </w:r>
          </w:p>
        </w:tc>
      </w:tr>
      <w:tr w:rsidR="00180ED3" w14:paraId="64DCBB3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F5A83B5"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2050201</w:t>
            </w:r>
          </w:p>
        </w:tc>
        <w:tc>
          <w:tcPr>
            <w:tcW w:w="3527" w:type="dxa"/>
            <w:tcBorders>
              <w:top w:val="nil"/>
              <w:left w:val="nil"/>
              <w:bottom w:val="single" w:sz="4" w:space="0" w:color="auto"/>
              <w:right w:val="single" w:sz="4" w:space="0" w:color="auto"/>
            </w:tcBorders>
            <w:shd w:val="clear" w:color="auto" w:fill="auto"/>
            <w:vAlign w:val="center"/>
          </w:tcPr>
          <w:p w14:paraId="4E7BC5B7"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学前教育</w:t>
            </w:r>
          </w:p>
        </w:tc>
        <w:tc>
          <w:tcPr>
            <w:tcW w:w="3000" w:type="dxa"/>
            <w:tcBorders>
              <w:top w:val="nil"/>
              <w:left w:val="nil"/>
              <w:bottom w:val="single" w:sz="4" w:space="0" w:color="auto"/>
              <w:right w:val="single" w:sz="4" w:space="0" w:color="auto"/>
            </w:tcBorders>
            <w:shd w:val="clear" w:color="auto" w:fill="auto"/>
            <w:vAlign w:val="center"/>
          </w:tcPr>
          <w:p w14:paraId="7D5CED32"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311.19</w:t>
            </w:r>
          </w:p>
        </w:tc>
        <w:tc>
          <w:tcPr>
            <w:tcW w:w="3492" w:type="dxa"/>
            <w:tcBorders>
              <w:top w:val="nil"/>
              <w:left w:val="nil"/>
              <w:bottom w:val="single" w:sz="4" w:space="0" w:color="auto"/>
              <w:right w:val="single" w:sz="4" w:space="0" w:color="auto"/>
            </w:tcBorders>
            <w:shd w:val="clear" w:color="auto" w:fill="auto"/>
            <w:vAlign w:val="center"/>
          </w:tcPr>
          <w:p w14:paraId="710490B2"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267.85</w:t>
            </w:r>
          </w:p>
        </w:tc>
        <w:tc>
          <w:tcPr>
            <w:tcW w:w="3000" w:type="dxa"/>
            <w:tcBorders>
              <w:top w:val="nil"/>
              <w:left w:val="nil"/>
              <w:bottom w:val="single" w:sz="4" w:space="0" w:color="auto"/>
              <w:right w:val="single" w:sz="8" w:space="0" w:color="auto"/>
            </w:tcBorders>
            <w:shd w:val="clear" w:color="auto" w:fill="auto"/>
            <w:vAlign w:val="center"/>
          </w:tcPr>
          <w:p w14:paraId="572FEE7B"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43.34</w:t>
            </w:r>
          </w:p>
        </w:tc>
      </w:tr>
      <w:tr w:rsidR="00180ED3" w14:paraId="3AAC8FF9"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307720C"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w:t>
            </w:r>
          </w:p>
        </w:tc>
        <w:tc>
          <w:tcPr>
            <w:tcW w:w="3527" w:type="dxa"/>
            <w:tcBorders>
              <w:top w:val="nil"/>
              <w:left w:val="nil"/>
              <w:bottom w:val="single" w:sz="4" w:space="0" w:color="auto"/>
              <w:right w:val="single" w:sz="4" w:space="0" w:color="auto"/>
            </w:tcBorders>
            <w:shd w:val="clear" w:color="auto" w:fill="auto"/>
            <w:vAlign w:val="center"/>
          </w:tcPr>
          <w:p w14:paraId="4FAEDEE5"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社会保障和就业支出</w:t>
            </w:r>
          </w:p>
        </w:tc>
        <w:tc>
          <w:tcPr>
            <w:tcW w:w="3000" w:type="dxa"/>
            <w:tcBorders>
              <w:top w:val="nil"/>
              <w:left w:val="nil"/>
              <w:bottom w:val="single" w:sz="4" w:space="0" w:color="auto"/>
              <w:right w:val="single" w:sz="4" w:space="0" w:color="auto"/>
            </w:tcBorders>
            <w:shd w:val="clear" w:color="auto" w:fill="auto"/>
            <w:vAlign w:val="center"/>
          </w:tcPr>
          <w:p w14:paraId="02A9DB4D"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35.43</w:t>
            </w:r>
          </w:p>
        </w:tc>
        <w:tc>
          <w:tcPr>
            <w:tcW w:w="3492" w:type="dxa"/>
            <w:tcBorders>
              <w:top w:val="nil"/>
              <w:left w:val="nil"/>
              <w:bottom w:val="single" w:sz="4" w:space="0" w:color="auto"/>
              <w:right w:val="single" w:sz="4" w:space="0" w:color="auto"/>
            </w:tcBorders>
            <w:shd w:val="clear" w:color="auto" w:fill="auto"/>
            <w:vAlign w:val="center"/>
          </w:tcPr>
          <w:p w14:paraId="494ED6DD"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35.43</w:t>
            </w:r>
          </w:p>
        </w:tc>
        <w:tc>
          <w:tcPr>
            <w:tcW w:w="3000" w:type="dxa"/>
            <w:tcBorders>
              <w:top w:val="nil"/>
              <w:left w:val="nil"/>
              <w:bottom w:val="single" w:sz="4" w:space="0" w:color="auto"/>
              <w:right w:val="single" w:sz="8" w:space="0" w:color="auto"/>
            </w:tcBorders>
            <w:shd w:val="clear" w:color="auto" w:fill="auto"/>
            <w:vAlign w:val="center"/>
          </w:tcPr>
          <w:p w14:paraId="7095B779" w14:textId="77777777" w:rsidR="00180ED3"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80ED3" w14:paraId="22CED8FA"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091C1668"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w:t>
            </w:r>
          </w:p>
        </w:tc>
        <w:tc>
          <w:tcPr>
            <w:tcW w:w="3527" w:type="dxa"/>
            <w:tcBorders>
              <w:top w:val="nil"/>
              <w:left w:val="nil"/>
              <w:bottom w:val="single" w:sz="4" w:space="0" w:color="auto"/>
              <w:right w:val="single" w:sz="4" w:space="0" w:color="auto"/>
            </w:tcBorders>
            <w:shd w:val="clear" w:color="auto" w:fill="auto"/>
            <w:vAlign w:val="center"/>
          </w:tcPr>
          <w:p w14:paraId="15944A2F"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行政事业单位养老支出</w:t>
            </w:r>
          </w:p>
        </w:tc>
        <w:tc>
          <w:tcPr>
            <w:tcW w:w="3000" w:type="dxa"/>
            <w:tcBorders>
              <w:top w:val="nil"/>
              <w:left w:val="nil"/>
              <w:bottom w:val="single" w:sz="4" w:space="0" w:color="auto"/>
              <w:right w:val="single" w:sz="4" w:space="0" w:color="auto"/>
            </w:tcBorders>
            <w:shd w:val="clear" w:color="auto" w:fill="auto"/>
            <w:vAlign w:val="center"/>
          </w:tcPr>
          <w:p w14:paraId="74EE9B9A"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35.43</w:t>
            </w:r>
          </w:p>
        </w:tc>
        <w:tc>
          <w:tcPr>
            <w:tcW w:w="3492" w:type="dxa"/>
            <w:tcBorders>
              <w:top w:val="nil"/>
              <w:left w:val="nil"/>
              <w:bottom w:val="single" w:sz="4" w:space="0" w:color="auto"/>
              <w:right w:val="single" w:sz="4" w:space="0" w:color="auto"/>
            </w:tcBorders>
            <w:shd w:val="clear" w:color="auto" w:fill="auto"/>
            <w:vAlign w:val="center"/>
          </w:tcPr>
          <w:p w14:paraId="00D45B6F"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35.43</w:t>
            </w:r>
          </w:p>
        </w:tc>
        <w:tc>
          <w:tcPr>
            <w:tcW w:w="3000" w:type="dxa"/>
            <w:tcBorders>
              <w:top w:val="nil"/>
              <w:left w:val="nil"/>
              <w:bottom w:val="single" w:sz="4" w:space="0" w:color="auto"/>
              <w:right w:val="single" w:sz="8" w:space="0" w:color="auto"/>
            </w:tcBorders>
            <w:shd w:val="clear" w:color="auto" w:fill="auto"/>
            <w:vAlign w:val="center"/>
          </w:tcPr>
          <w:p w14:paraId="6DC467CB" w14:textId="77777777" w:rsidR="00180ED3"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80ED3" w14:paraId="00379A26"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466A1FE"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2080505</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20618FCD"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59D66F22"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35.43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2724605"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35.43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44F4D90D" w14:textId="77777777" w:rsidR="00180ED3" w:rsidRDefault="00000000">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 xml:space="preserve">　</w:t>
            </w:r>
          </w:p>
        </w:tc>
      </w:tr>
      <w:tr w:rsidR="00180ED3" w14:paraId="748CA6F2"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70214FC9"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48FEC3C3"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0A8EDB9"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9.96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1BB4C2E7"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9.96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00A5D297" w14:textId="77777777" w:rsidR="00180ED3" w:rsidRDefault="00180ED3">
            <w:pPr>
              <w:widowControl/>
              <w:jc w:val="left"/>
              <w:rPr>
                <w:rFonts w:ascii="Times New Roman" w:eastAsia="仿宋_GB2312" w:hAnsi="Times New Roman" w:cs="Times New Roman"/>
                <w:kern w:val="0"/>
                <w:szCs w:val="21"/>
              </w:rPr>
            </w:pPr>
          </w:p>
        </w:tc>
      </w:tr>
      <w:tr w:rsidR="00180ED3" w14:paraId="76A0FA27" w14:textId="7777777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14:paraId="52ED85AE"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7D2E3BA6"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1B34E88"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9.96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06D8A1BC"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9.96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FC1532F" w14:textId="77777777" w:rsidR="00180ED3" w:rsidRDefault="00180ED3">
            <w:pPr>
              <w:widowControl/>
              <w:jc w:val="left"/>
              <w:rPr>
                <w:rFonts w:ascii="Times New Roman" w:eastAsia="仿宋_GB2312" w:hAnsi="Times New Roman" w:cs="Times New Roman"/>
                <w:kern w:val="0"/>
                <w:szCs w:val="21"/>
              </w:rPr>
            </w:pPr>
          </w:p>
        </w:tc>
      </w:tr>
      <w:tr w:rsidR="00180ED3" w14:paraId="58384502" w14:textId="7777777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14:paraId="18A9A055"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2101102</w:t>
            </w:r>
          </w:p>
        </w:tc>
        <w:tc>
          <w:tcPr>
            <w:tcW w:w="3527" w:type="dxa"/>
            <w:tcBorders>
              <w:top w:val="single" w:sz="4" w:space="0" w:color="auto"/>
              <w:left w:val="single" w:sz="4" w:space="0" w:color="auto"/>
              <w:bottom w:val="single" w:sz="4" w:space="0" w:color="auto"/>
              <w:right w:val="single" w:sz="4" w:space="0" w:color="auto"/>
            </w:tcBorders>
            <w:shd w:val="clear" w:color="auto" w:fill="auto"/>
            <w:vAlign w:val="center"/>
          </w:tcPr>
          <w:p w14:paraId="3E78A197" w14:textId="77777777" w:rsidR="00180ED3" w:rsidRDefault="00000000">
            <w:pPr>
              <w:widowControl/>
              <w:jc w:val="lef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34DBE6FD"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9.96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14:paraId="7339362C" w14:textId="77777777" w:rsidR="00180ED3" w:rsidRDefault="00000000">
            <w:pPr>
              <w:widowControl/>
              <w:jc w:val="right"/>
              <w:textAlignment w:val="center"/>
              <w:rPr>
                <w:rFonts w:ascii="Times New Roman" w:eastAsia="仿宋_GB2312" w:hAnsi="Times New Roman" w:cs="Times New Roman"/>
                <w:kern w:val="0"/>
                <w:szCs w:val="21"/>
              </w:rPr>
            </w:pPr>
            <w:r>
              <w:rPr>
                <w:rFonts w:ascii="宋体" w:eastAsia="宋体" w:hAnsi="宋体" w:cs="宋体" w:hint="eastAsia"/>
                <w:color w:val="000000"/>
                <w:kern w:val="0"/>
                <w:sz w:val="22"/>
                <w:lang w:bidi="ar"/>
              </w:rPr>
              <w:t>9.96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14:paraId="74E03403" w14:textId="77777777" w:rsidR="00180ED3" w:rsidRDefault="00180ED3">
            <w:pPr>
              <w:widowControl/>
              <w:jc w:val="left"/>
              <w:rPr>
                <w:rFonts w:ascii="Times New Roman" w:eastAsia="仿宋_GB2312" w:hAnsi="Times New Roman" w:cs="Times New Roman"/>
                <w:kern w:val="0"/>
                <w:szCs w:val="21"/>
              </w:rPr>
            </w:pPr>
          </w:p>
        </w:tc>
      </w:tr>
    </w:tbl>
    <w:p w14:paraId="01BC498D" w14:textId="77777777" w:rsidR="00180ED3"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14:paraId="2F5E6850" w14:textId="77777777" w:rsidR="00180ED3" w:rsidRDefault="00180ED3">
      <w:pPr>
        <w:widowControl/>
        <w:jc w:val="left"/>
        <w:rPr>
          <w:rFonts w:ascii="Times New Roman" w:eastAsia="仿宋_GB2312" w:hAnsi="Times New Roman" w:cs="Times New Roman"/>
          <w:bCs/>
          <w:kern w:val="0"/>
          <w:szCs w:val="21"/>
        </w:rPr>
      </w:pPr>
    </w:p>
    <w:p w14:paraId="53D4807B" w14:textId="77777777" w:rsidR="00180ED3"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14:paraId="1A51E11A" w14:textId="77777777" w:rsidR="00180ED3"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14:paraId="523563EF" w14:textId="77777777" w:rsidR="00180ED3"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14:paraId="65479838" w14:textId="77777777" w:rsidR="00180ED3"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966"/>
        <w:gridCol w:w="1116"/>
        <w:gridCol w:w="2018"/>
        <w:gridCol w:w="933"/>
        <w:gridCol w:w="1217"/>
        <w:gridCol w:w="3517"/>
        <w:gridCol w:w="929"/>
      </w:tblGrid>
      <w:tr w:rsidR="00180ED3" w14:paraId="1D2328CB" w14:textId="77777777">
        <w:trPr>
          <w:trHeight w:val="530"/>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14:paraId="06A798BB"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14:paraId="669ADF20"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66" w:type="dxa"/>
            <w:tcBorders>
              <w:top w:val="single" w:sz="4" w:space="0" w:color="auto"/>
              <w:left w:val="nil"/>
              <w:bottom w:val="single" w:sz="4" w:space="0" w:color="auto"/>
              <w:right w:val="single" w:sz="4" w:space="0" w:color="auto"/>
            </w:tcBorders>
            <w:shd w:val="clear" w:color="auto" w:fill="auto"/>
            <w:vAlign w:val="center"/>
          </w:tcPr>
          <w:p w14:paraId="5E6EBA5F"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116" w:type="dxa"/>
            <w:tcBorders>
              <w:top w:val="single" w:sz="4" w:space="0" w:color="auto"/>
              <w:left w:val="nil"/>
              <w:bottom w:val="single" w:sz="4" w:space="0" w:color="auto"/>
              <w:right w:val="single" w:sz="4" w:space="0" w:color="auto"/>
            </w:tcBorders>
            <w:shd w:val="clear" w:color="auto" w:fill="auto"/>
            <w:vAlign w:val="center"/>
          </w:tcPr>
          <w:p w14:paraId="58F0AFFE"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18" w:type="dxa"/>
            <w:tcBorders>
              <w:top w:val="single" w:sz="4" w:space="0" w:color="auto"/>
              <w:left w:val="nil"/>
              <w:bottom w:val="single" w:sz="4" w:space="0" w:color="auto"/>
              <w:right w:val="single" w:sz="4" w:space="0" w:color="auto"/>
            </w:tcBorders>
            <w:shd w:val="clear" w:color="auto" w:fill="auto"/>
            <w:vAlign w:val="center"/>
          </w:tcPr>
          <w:p w14:paraId="249C892E"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33" w:type="dxa"/>
            <w:tcBorders>
              <w:top w:val="single" w:sz="4" w:space="0" w:color="auto"/>
              <w:left w:val="nil"/>
              <w:bottom w:val="single" w:sz="4" w:space="0" w:color="auto"/>
              <w:right w:val="single" w:sz="4" w:space="0" w:color="auto"/>
            </w:tcBorders>
            <w:shd w:val="clear" w:color="auto" w:fill="auto"/>
            <w:vAlign w:val="center"/>
          </w:tcPr>
          <w:p w14:paraId="24475E63"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1217" w:type="dxa"/>
            <w:tcBorders>
              <w:top w:val="single" w:sz="4" w:space="0" w:color="auto"/>
              <w:left w:val="nil"/>
              <w:bottom w:val="single" w:sz="4" w:space="0" w:color="auto"/>
              <w:right w:val="single" w:sz="4" w:space="0" w:color="auto"/>
            </w:tcBorders>
            <w:shd w:val="clear" w:color="auto" w:fill="auto"/>
            <w:vAlign w:val="center"/>
          </w:tcPr>
          <w:p w14:paraId="60FCCA0A"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14:paraId="5CDFC5CF"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14:paraId="0FB490C9" w14:textId="77777777" w:rsidR="00180ED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180ED3" w14:paraId="4B0C327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8E0A8F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vAlign w:val="center"/>
          </w:tcPr>
          <w:p w14:paraId="0DBE246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966" w:type="dxa"/>
            <w:tcBorders>
              <w:top w:val="nil"/>
              <w:left w:val="nil"/>
              <w:bottom w:val="single" w:sz="4" w:space="0" w:color="auto"/>
              <w:right w:val="single" w:sz="4" w:space="0" w:color="auto"/>
            </w:tcBorders>
            <w:shd w:val="clear" w:color="auto" w:fill="auto"/>
            <w:vAlign w:val="center"/>
          </w:tcPr>
          <w:p w14:paraId="5287711D"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290.67</w:t>
            </w:r>
          </w:p>
        </w:tc>
        <w:tc>
          <w:tcPr>
            <w:tcW w:w="1116" w:type="dxa"/>
            <w:tcBorders>
              <w:top w:val="nil"/>
              <w:left w:val="nil"/>
              <w:bottom w:val="single" w:sz="4" w:space="0" w:color="auto"/>
              <w:right w:val="single" w:sz="4" w:space="0" w:color="auto"/>
            </w:tcBorders>
            <w:shd w:val="clear" w:color="auto" w:fill="auto"/>
            <w:vAlign w:val="center"/>
          </w:tcPr>
          <w:p w14:paraId="310B3C6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18" w:type="dxa"/>
            <w:tcBorders>
              <w:top w:val="nil"/>
              <w:left w:val="nil"/>
              <w:bottom w:val="single" w:sz="4" w:space="0" w:color="auto"/>
              <w:right w:val="single" w:sz="4" w:space="0" w:color="auto"/>
            </w:tcBorders>
            <w:shd w:val="clear" w:color="auto" w:fill="auto"/>
            <w:vAlign w:val="center"/>
          </w:tcPr>
          <w:p w14:paraId="17181CB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933" w:type="dxa"/>
            <w:tcBorders>
              <w:top w:val="nil"/>
              <w:left w:val="nil"/>
              <w:bottom w:val="single" w:sz="4" w:space="0" w:color="auto"/>
              <w:right w:val="single" w:sz="4" w:space="0" w:color="auto"/>
            </w:tcBorders>
            <w:shd w:val="clear" w:color="auto" w:fill="auto"/>
            <w:vAlign w:val="center"/>
          </w:tcPr>
          <w:p w14:paraId="1312A3A0"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65.91</w:t>
            </w:r>
          </w:p>
        </w:tc>
        <w:tc>
          <w:tcPr>
            <w:tcW w:w="1217" w:type="dxa"/>
            <w:tcBorders>
              <w:top w:val="nil"/>
              <w:left w:val="nil"/>
              <w:bottom w:val="single" w:sz="4" w:space="0" w:color="auto"/>
              <w:right w:val="single" w:sz="4" w:space="0" w:color="auto"/>
            </w:tcBorders>
            <w:shd w:val="clear" w:color="auto" w:fill="auto"/>
            <w:vAlign w:val="center"/>
          </w:tcPr>
          <w:p w14:paraId="4D1BF05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vAlign w:val="center"/>
          </w:tcPr>
          <w:p w14:paraId="43E1055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vAlign w:val="center"/>
          </w:tcPr>
          <w:p w14:paraId="2A95ACA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67C56381"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DF7FB5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vAlign w:val="center"/>
          </w:tcPr>
          <w:p w14:paraId="1D72B7E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966" w:type="dxa"/>
            <w:tcBorders>
              <w:top w:val="nil"/>
              <w:left w:val="nil"/>
              <w:bottom w:val="single" w:sz="4" w:space="0" w:color="auto"/>
              <w:right w:val="single" w:sz="4" w:space="0" w:color="auto"/>
            </w:tcBorders>
            <w:shd w:val="clear" w:color="auto" w:fill="auto"/>
            <w:vAlign w:val="center"/>
          </w:tcPr>
          <w:p w14:paraId="55055389"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126.86</w:t>
            </w:r>
          </w:p>
        </w:tc>
        <w:tc>
          <w:tcPr>
            <w:tcW w:w="1116" w:type="dxa"/>
            <w:tcBorders>
              <w:top w:val="nil"/>
              <w:left w:val="nil"/>
              <w:bottom w:val="single" w:sz="4" w:space="0" w:color="auto"/>
              <w:right w:val="single" w:sz="4" w:space="0" w:color="auto"/>
            </w:tcBorders>
            <w:shd w:val="clear" w:color="auto" w:fill="auto"/>
            <w:vAlign w:val="center"/>
          </w:tcPr>
          <w:p w14:paraId="486280F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18" w:type="dxa"/>
            <w:tcBorders>
              <w:top w:val="nil"/>
              <w:left w:val="nil"/>
              <w:bottom w:val="single" w:sz="4" w:space="0" w:color="auto"/>
              <w:right w:val="single" w:sz="4" w:space="0" w:color="auto"/>
            </w:tcBorders>
            <w:shd w:val="clear" w:color="auto" w:fill="auto"/>
            <w:vAlign w:val="center"/>
          </w:tcPr>
          <w:p w14:paraId="05FA678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933" w:type="dxa"/>
            <w:tcBorders>
              <w:top w:val="nil"/>
              <w:left w:val="nil"/>
              <w:bottom w:val="single" w:sz="4" w:space="0" w:color="auto"/>
              <w:right w:val="single" w:sz="4" w:space="0" w:color="auto"/>
            </w:tcBorders>
            <w:shd w:val="clear" w:color="auto" w:fill="auto"/>
            <w:vAlign w:val="center"/>
          </w:tcPr>
          <w:p w14:paraId="7262CA82"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44.08</w:t>
            </w:r>
          </w:p>
        </w:tc>
        <w:tc>
          <w:tcPr>
            <w:tcW w:w="1217" w:type="dxa"/>
            <w:tcBorders>
              <w:top w:val="nil"/>
              <w:left w:val="nil"/>
              <w:bottom w:val="single" w:sz="4" w:space="0" w:color="auto"/>
              <w:right w:val="single" w:sz="4" w:space="0" w:color="auto"/>
            </w:tcBorders>
            <w:shd w:val="clear" w:color="auto" w:fill="auto"/>
            <w:vAlign w:val="center"/>
          </w:tcPr>
          <w:p w14:paraId="52FFD1F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vAlign w:val="center"/>
          </w:tcPr>
          <w:p w14:paraId="3B26CA9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vAlign w:val="center"/>
          </w:tcPr>
          <w:p w14:paraId="5A3614B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384B9712"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A87407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vAlign w:val="center"/>
          </w:tcPr>
          <w:p w14:paraId="51C06DE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966" w:type="dxa"/>
            <w:tcBorders>
              <w:top w:val="nil"/>
              <w:left w:val="nil"/>
              <w:bottom w:val="single" w:sz="4" w:space="0" w:color="auto"/>
              <w:right w:val="single" w:sz="4" w:space="0" w:color="auto"/>
            </w:tcBorders>
            <w:shd w:val="clear" w:color="auto" w:fill="auto"/>
            <w:vAlign w:val="center"/>
          </w:tcPr>
          <w:p w14:paraId="5E44B62B"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6.97</w:t>
            </w:r>
          </w:p>
        </w:tc>
        <w:tc>
          <w:tcPr>
            <w:tcW w:w="1116" w:type="dxa"/>
            <w:tcBorders>
              <w:top w:val="nil"/>
              <w:left w:val="nil"/>
              <w:bottom w:val="single" w:sz="4" w:space="0" w:color="auto"/>
              <w:right w:val="single" w:sz="4" w:space="0" w:color="auto"/>
            </w:tcBorders>
            <w:shd w:val="clear" w:color="auto" w:fill="auto"/>
            <w:vAlign w:val="center"/>
          </w:tcPr>
          <w:p w14:paraId="0D0D708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18" w:type="dxa"/>
            <w:tcBorders>
              <w:top w:val="nil"/>
              <w:left w:val="nil"/>
              <w:bottom w:val="single" w:sz="4" w:space="0" w:color="auto"/>
              <w:right w:val="single" w:sz="4" w:space="0" w:color="auto"/>
            </w:tcBorders>
            <w:shd w:val="clear" w:color="auto" w:fill="auto"/>
            <w:vAlign w:val="center"/>
          </w:tcPr>
          <w:p w14:paraId="57A1D96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933" w:type="dxa"/>
            <w:tcBorders>
              <w:top w:val="nil"/>
              <w:left w:val="nil"/>
              <w:bottom w:val="single" w:sz="4" w:space="0" w:color="auto"/>
              <w:right w:val="single" w:sz="4" w:space="0" w:color="auto"/>
            </w:tcBorders>
            <w:shd w:val="clear" w:color="auto" w:fill="auto"/>
            <w:vAlign w:val="center"/>
          </w:tcPr>
          <w:p w14:paraId="771D5A3E"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0.83</w:t>
            </w:r>
          </w:p>
        </w:tc>
        <w:tc>
          <w:tcPr>
            <w:tcW w:w="1217" w:type="dxa"/>
            <w:tcBorders>
              <w:top w:val="nil"/>
              <w:left w:val="nil"/>
              <w:bottom w:val="single" w:sz="4" w:space="0" w:color="auto"/>
              <w:right w:val="single" w:sz="4" w:space="0" w:color="auto"/>
            </w:tcBorders>
            <w:shd w:val="clear" w:color="auto" w:fill="auto"/>
            <w:vAlign w:val="center"/>
          </w:tcPr>
          <w:p w14:paraId="3C1BEDF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vAlign w:val="center"/>
          </w:tcPr>
          <w:p w14:paraId="1684F6D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vAlign w:val="center"/>
          </w:tcPr>
          <w:p w14:paraId="05FF903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06792D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6EF5D4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vAlign w:val="center"/>
          </w:tcPr>
          <w:p w14:paraId="67D9B75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966" w:type="dxa"/>
            <w:tcBorders>
              <w:top w:val="nil"/>
              <w:left w:val="nil"/>
              <w:bottom w:val="single" w:sz="4" w:space="0" w:color="auto"/>
              <w:right w:val="single" w:sz="4" w:space="0" w:color="auto"/>
            </w:tcBorders>
            <w:shd w:val="clear" w:color="auto" w:fill="auto"/>
            <w:vAlign w:val="center"/>
          </w:tcPr>
          <w:p w14:paraId="265C7DCC"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57.67</w:t>
            </w:r>
          </w:p>
        </w:tc>
        <w:tc>
          <w:tcPr>
            <w:tcW w:w="1116" w:type="dxa"/>
            <w:tcBorders>
              <w:top w:val="nil"/>
              <w:left w:val="nil"/>
              <w:bottom w:val="single" w:sz="4" w:space="0" w:color="auto"/>
              <w:right w:val="single" w:sz="4" w:space="0" w:color="auto"/>
            </w:tcBorders>
            <w:shd w:val="clear" w:color="auto" w:fill="auto"/>
            <w:vAlign w:val="center"/>
          </w:tcPr>
          <w:p w14:paraId="4552BD1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18" w:type="dxa"/>
            <w:tcBorders>
              <w:top w:val="nil"/>
              <w:left w:val="nil"/>
              <w:bottom w:val="single" w:sz="4" w:space="0" w:color="auto"/>
              <w:right w:val="single" w:sz="4" w:space="0" w:color="auto"/>
            </w:tcBorders>
            <w:shd w:val="clear" w:color="auto" w:fill="auto"/>
            <w:vAlign w:val="center"/>
          </w:tcPr>
          <w:p w14:paraId="122E291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933" w:type="dxa"/>
            <w:tcBorders>
              <w:top w:val="nil"/>
              <w:left w:val="nil"/>
              <w:bottom w:val="single" w:sz="4" w:space="0" w:color="auto"/>
              <w:right w:val="single" w:sz="4" w:space="0" w:color="auto"/>
            </w:tcBorders>
            <w:shd w:val="clear" w:color="auto" w:fill="auto"/>
            <w:vAlign w:val="center"/>
          </w:tcPr>
          <w:p w14:paraId="0FEA9D7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36A69BD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vAlign w:val="center"/>
          </w:tcPr>
          <w:p w14:paraId="30B666B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vAlign w:val="center"/>
          </w:tcPr>
          <w:p w14:paraId="609071B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BE222A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079D4C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vAlign w:val="center"/>
          </w:tcPr>
          <w:p w14:paraId="1CE5458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966" w:type="dxa"/>
            <w:tcBorders>
              <w:top w:val="nil"/>
              <w:left w:val="nil"/>
              <w:bottom w:val="single" w:sz="4" w:space="0" w:color="auto"/>
              <w:right w:val="single" w:sz="4" w:space="0" w:color="auto"/>
            </w:tcBorders>
            <w:shd w:val="clear" w:color="auto" w:fill="auto"/>
            <w:vAlign w:val="center"/>
          </w:tcPr>
          <w:p w14:paraId="22A9982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5F3EBB8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18" w:type="dxa"/>
            <w:tcBorders>
              <w:top w:val="nil"/>
              <w:left w:val="nil"/>
              <w:bottom w:val="single" w:sz="4" w:space="0" w:color="auto"/>
              <w:right w:val="single" w:sz="4" w:space="0" w:color="auto"/>
            </w:tcBorders>
            <w:shd w:val="clear" w:color="auto" w:fill="auto"/>
            <w:vAlign w:val="center"/>
          </w:tcPr>
          <w:p w14:paraId="04ADF09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933" w:type="dxa"/>
            <w:tcBorders>
              <w:top w:val="nil"/>
              <w:left w:val="nil"/>
              <w:bottom w:val="single" w:sz="4" w:space="0" w:color="auto"/>
              <w:right w:val="single" w:sz="4" w:space="0" w:color="auto"/>
            </w:tcBorders>
            <w:shd w:val="clear" w:color="auto" w:fill="auto"/>
            <w:vAlign w:val="center"/>
          </w:tcPr>
          <w:p w14:paraId="1FF34E3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540D1FE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vAlign w:val="center"/>
          </w:tcPr>
          <w:p w14:paraId="168E8F8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vAlign w:val="center"/>
          </w:tcPr>
          <w:p w14:paraId="762606D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74D9586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D59315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vAlign w:val="center"/>
          </w:tcPr>
          <w:p w14:paraId="01C5F4E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966" w:type="dxa"/>
            <w:tcBorders>
              <w:top w:val="nil"/>
              <w:left w:val="nil"/>
              <w:bottom w:val="single" w:sz="4" w:space="0" w:color="auto"/>
              <w:right w:val="single" w:sz="4" w:space="0" w:color="auto"/>
            </w:tcBorders>
            <w:shd w:val="clear" w:color="auto" w:fill="auto"/>
            <w:vAlign w:val="center"/>
          </w:tcPr>
          <w:p w14:paraId="2250FACA"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36.84</w:t>
            </w:r>
          </w:p>
        </w:tc>
        <w:tc>
          <w:tcPr>
            <w:tcW w:w="1116" w:type="dxa"/>
            <w:tcBorders>
              <w:top w:val="nil"/>
              <w:left w:val="nil"/>
              <w:bottom w:val="single" w:sz="4" w:space="0" w:color="auto"/>
              <w:right w:val="single" w:sz="4" w:space="0" w:color="auto"/>
            </w:tcBorders>
            <w:shd w:val="clear" w:color="auto" w:fill="auto"/>
            <w:vAlign w:val="center"/>
          </w:tcPr>
          <w:p w14:paraId="17B1EC0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18" w:type="dxa"/>
            <w:tcBorders>
              <w:top w:val="nil"/>
              <w:left w:val="nil"/>
              <w:bottom w:val="single" w:sz="4" w:space="0" w:color="auto"/>
              <w:right w:val="single" w:sz="4" w:space="0" w:color="auto"/>
            </w:tcBorders>
            <w:shd w:val="clear" w:color="auto" w:fill="auto"/>
            <w:vAlign w:val="center"/>
          </w:tcPr>
          <w:p w14:paraId="1FB9A94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933" w:type="dxa"/>
            <w:tcBorders>
              <w:top w:val="nil"/>
              <w:left w:val="nil"/>
              <w:bottom w:val="single" w:sz="4" w:space="0" w:color="auto"/>
              <w:right w:val="single" w:sz="4" w:space="0" w:color="auto"/>
            </w:tcBorders>
            <w:shd w:val="clear" w:color="auto" w:fill="auto"/>
            <w:vAlign w:val="center"/>
          </w:tcPr>
          <w:p w14:paraId="30A0F578"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0.55</w:t>
            </w:r>
          </w:p>
        </w:tc>
        <w:tc>
          <w:tcPr>
            <w:tcW w:w="1217" w:type="dxa"/>
            <w:tcBorders>
              <w:top w:val="nil"/>
              <w:left w:val="nil"/>
              <w:bottom w:val="single" w:sz="4" w:space="0" w:color="auto"/>
              <w:right w:val="single" w:sz="4" w:space="0" w:color="auto"/>
            </w:tcBorders>
            <w:shd w:val="clear" w:color="auto" w:fill="auto"/>
            <w:vAlign w:val="center"/>
          </w:tcPr>
          <w:p w14:paraId="29F5D82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vAlign w:val="center"/>
          </w:tcPr>
          <w:p w14:paraId="57724F0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vAlign w:val="center"/>
          </w:tcPr>
          <w:p w14:paraId="574E608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5FFD5B3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12261C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vAlign w:val="center"/>
          </w:tcPr>
          <w:p w14:paraId="2F0F00C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966" w:type="dxa"/>
            <w:tcBorders>
              <w:top w:val="nil"/>
              <w:left w:val="nil"/>
              <w:bottom w:val="single" w:sz="4" w:space="0" w:color="auto"/>
              <w:right w:val="single" w:sz="4" w:space="0" w:color="auto"/>
            </w:tcBorders>
            <w:shd w:val="clear" w:color="auto" w:fill="auto"/>
            <w:vAlign w:val="center"/>
          </w:tcPr>
          <w:p w14:paraId="6D9D2C60"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35.43</w:t>
            </w:r>
          </w:p>
        </w:tc>
        <w:tc>
          <w:tcPr>
            <w:tcW w:w="1116" w:type="dxa"/>
            <w:tcBorders>
              <w:top w:val="nil"/>
              <w:left w:val="nil"/>
              <w:bottom w:val="single" w:sz="4" w:space="0" w:color="auto"/>
              <w:right w:val="single" w:sz="4" w:space="0" w:color="auto"/>
            </w:tcBorders>
            <w:shd w:val="clear" w:color="auto" w:fill="auto"/>
            <w:vAlign w:val="center"/>
          </w:tcPr>
          <w:p w14:paraId="41BC628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18" w:type="dxa"/>
            <w:tcBorders>
              <w:top w:val="nil"/>
              <w:left w:val="nil"/>
              <w:bottom w:val="single" w:sz="4" w:space="0" w:color="auto"/>
              <w:right w:val="single" w:sz="4" w:space="0" w:color="auto"/>
            </w:tcBorders>
            <w:shd w:val="clear" w:color="auto" w:fill="auto"/>
            <w:vAlign w:val="center"/>
          </w:tcPr>
          <w:p w14:paraId="731C8E1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933" w:type="dxa"/>
            <w:tcBorders>
              <w:top w:val="nil"/>
              <w:left w:val="nil"/>
              <w:bottom w:val="single" w:sz="4" w:space="0" w:color="auto"/>
              <w:right w:val="single" w:sz="4" w:space="0" w:color="auto"/>
            </w:tcBorders>
            <w:shd w:val="clear" w:color="auto" w:fill="auto"/>
            <w:vAlign w:val="center"/>
          </w:tcPr>
          <w:p w14:paraId="2982DE6B"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2.14</w:t>
            </w:r>
          </w:p>
        </w:tc>
        <w:tc>
          <w:tcPr>
            <w:tcW w:w="1217" w:type="dxa"/>
            <w:tcBorders>
              <w:top w:val="nil"/>
              <w:left w:val="nil"/>
              <w:bottom w:val="single" w:sz="4" w:space="0" w:color="auto"/>
              <w:right w:val="single" w:sz="4" w:space="0" w:color="auto"/>
            </w:tcBorders>
            <w:shd w:val="clear" w:color="auto" w:fill="auto"/>
            <w:vAlign w:val="center"/>
          </w:tcPr>
          <w:p w14:paraId="1C9B8A3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vAlign w:val="center"/>
          </w:tcPr>
          <w:p w14:paraId="1611FD3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vAlign w:val="center"/>
          </w:tcPr>
          <w:p w14:paraId="4B2B879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15F3AA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5A0F8A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vAlign w:val="center"/>
          </w:tcPr>
          <w:p w14:paraId="5B7067A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966" w:type="dxa"/>
            <w:tcBorders>
              <w:top w:val="nil"/>
              <w:left w:val="nil"/>
              <w:bottom w:val="single" w:sz="4" w:space="0" w:color="auto"/>
              <w:right w:val="single" w:sz="4" w:space="0" w:color="auto"/>
            </w:tcBorders>
            <w:shd w:val="clear" w:color="auto" w:fill="auto"/>
            <w:vAlign w:val="center"/>
          </w:tcPr>
          <w:p w14:paraId="0244451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101C10C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18" w:type="dxa"/>
            <w:tcBorders>
              <w:top w:val="nil"/>
              <w:left w:val="nil"/>
              <w:bottom w:val="single" w:sz="4" w:space="0" w:color="auto"/>
              <w:right w:val="single" w:sz="4" w:space="0" w:color="auto"/>
            </w:tcBorders>
            <w:shd w:val="clear" w:color="auto" w:fill="auto"/>
            <w:vAlign w:val="center"/>
          </w:tcPr>
          <w:p w14:paraId="1FBD42D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933" w:type="dxa"/>
            <w:tcBorders>
              <w:top w:val="nil"/>
              <w:left w:val="nil"/>
              <w:bottom w:val="single" w:sz="4" w:space="0" w:color="auto"/>
              <w:right w:val="single" w:sz="4" w:space="0" w:color="auto"/>
            </w:tcBorders>
            <w:shd w:val="clear" w:color="auto" w:fill="auto"/>
            <w:vAlign w:val="center"/>
          </w:tcPr>
          <w:p w14:paraId="3ABA360E"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0.60</w:t>
            </w:r>
          </w:p>
        </w:tc>
        <w:tc>
          <w:tcPr>
            <w:tcW w:w="1217" w:type="dxa"/>
            <w:tcBorders>
              <w:top w:val="nil"/>
              <w:left w:val="nil"/>
              <w:bottom w:val="single" w:sz="4" w:space="0" w:color="auto"/>
              <w:right w:val="single" w:sz="4" w:space="0" w:color="auto"/>
            </w:tcBorders>
            <w:shd w:val="clear" w:color="auto" w:fill="auto"/>
            <w:vAlign w:val="center"/>
          </w:tcPr>
          <w:p w14:paraId="14B88BE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vAlign w:val="center"/>
          </w:tcPr>
          <w:p w14:paraId="06DC0E7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vAlign w:val="center"/>
          </w:tcPr>
          <w:p w14:paraId="4322994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6E9D5E8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D599D7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vAlign w:val="center"/>
          </w:tcPr>
          <w:p w14:paraId="51FAA9A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966" w:type="dxa"/>
            <w:tcBorders>
              <w:top w:val="nil"/>
              <w:left w:val="nil"/>
              <w:bottom w:val="single" w:sz="4" w:space="0" w:color="auto"/>
              <w:right w:val="single" w:sz="4" w:space="0" w:color="auto"/>
            </w:tcBorders>
            <w:shd w:val="clear" w:color="auto" w:fill="auto"/>
            <w:vAlign w:val="center"/>
          </w:tcPr>
          <w:p w14:paraId="184C750B"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9.96</w:t>
            </w:r>
          </w:p>
        </w:tc>
        <w:tc>
          <w:tcPr>
            <w:tcW w:w="1116" w:type="dxa"/>
            <w:tcBorders>
              <w:top w:val="nil"/>
              <w:left w:val="nil"/>
              <w:bottom w:val="single" w:sz="4" w:space="0" w:color="auto"/>
              <w:right w:val="single" w:sz="4" w:space="0" w:color="auto"/>
            </w:tcBorders>
            <w:shd w:val="clear" w:color="auto" w:fill="auto"/>
            <w:vAlign w:val="center"/>
          </w:tcPr>
          <w:p w14:paraId="4832F20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18" w:type="dxa"/>
            <w:tcBorders>
              <w:top w:val="nil"/>
              <w:left w:val="nil"/>
              <w:bottom w:val="single" w:sz="4" w:space="0" w:color="auto"/>
              <w:right w:val="single" w:sz="4" w:space="0" w:color="auto"/>
            </w:tcBorders>
            <w:shd w:val="clear" w:color="auto" w:fill="auto"/>
            <w:vAlign w:val="center"/>
          </w:tcPr>
          <w:p w14:paraId="657ABD0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933" w:type="dxa"/>
            <w:tcBorders>
              <w:top w:val="nil"/>
              <w:left w:val="nil"/>
              <w:bottom w:val="single" w:sz="4" w:space="0" w:color="auto"/>
              <w:right w:val="single" w:sz="4" w:space="0" w:color="auto"/>
            </w:tcBorders>
            <w:shd w:val="clear" w:color="auto" w:fill="auto"/>
            <w:vAlign w:val="center"/>
          </w:tcPr>
          <w:p w14:paraId="30B24C8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432F67A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vAlign w:val="center"/>
          </w:tcPr>
          <w:p w14:paraId="0CA7845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vAlign w:val="center"/>
          </w:tcPr>
          <w:p w14:paraId="118D23A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621D37DD"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6418A3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vAlign w:val="center"/>
          </w:tcPr>
          <w:p w14:paraId="3B5F1F3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966" w:type="dxa"/>
            <w:tcBorders>
              <w:top w:val="nil"/>
              <w:left w:val="nil"/>
              <w:bottom w:val="single" w:sz="4" w:space="0" w:color="auto"/>
              <w:right w:val="single" w:sz="4" w:space="0" w:color="auto"/>
            </w:tcBorders>
            <w:shd w:val="clear" w:color="auto" w:fill="auto"/>
            <w:vAlign w:val="center"/>
          </w:tcPr>
          <w:p w14:paraId="4B3C66C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673FC12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18" w:type="dxa"/>
            <w:tcBorders>
              <w:top w:val="nil"/>
              <w:left w:val="nil"/>
              <w:bottom w:val="single" w:sz="4" w:space="0" w:color="auto"/>
              <w:right w:val="single" w:sz="4" w:space="0" w:color="auto"/>
            </w:tcBorders>
            <w:shd w:val="clear" w:color="auto" w:fill="auto"/>
            <w:vAlign w:val="center"/>
          </w:tcPr>
          <w:p w14:paraId="13E2AFD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933" w:type="dxa"/>
            <w:tcBorders>
              <w:top w:val="nil"/>
              <w:left w:val="nil"/>
              <w:bottom w:val="single" w:sz="4" w:space="0" w:color="auto"/>
              <w:right w:val="single" w:sz="4" w:space="0" w:color="auto"/>
            </w:tcBorders>
            <w:shd w:val="clear" w:color="auto" w:fill="auto"/>
            <w:vAlign w:val="center"/>
          </w:tcPr>
          <w:p w14:paraId="7A81AD4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5BE1E15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vAlign w:val="center"/>
          </w:tcPr>
          <w:p w14:paraId="038E074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vAlign w:val="center"/>
          </w:tcPr>
          <w:p w14:paraId="7ABA8F6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F14B72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5F50F7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vAlign w:val="center"/>
          </w:tcPr>
          <w:p w14:paraId="755E736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966" w:type="dxa"/>
            <w:tcBorders>
              <w:top w:val="nil"/>
              <w:left w:val="nil"/>
              <w:bottom w:val="single" w:sz="4" w:space="0" w:color="auto"/>
              <w:right w:val="single" w:sz="4" w:space="0" w:color="auto"/>
            </w:tcBorders>
            <w:shd w:val="clear" w:color="auto" w:fill="auto"/>
            <w:vAlign w:val="center"/>
          </w:tcPr>
          <w:p w14:paraId="437E6BAB"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1.62</w:t>
            </w:r>
          </w:p>
        </w:tc>
        <w:tc>
          <w:tcPr>
            <w:tcW w:w="1116" w:type="dxa"/>
            <w:tcBorders>
              <w:top w:val="nil"/>
              <w:left w:val="nil"/>
              <w:bottom w:val="single" w:sz="4" w:space="0" w:color="auto"/>
              <w:right w:val="single" w:sz="4" w:space="0" w:color="auto"/>
            </w:tcBorders>
            <w:shd w:val="clear" w:color="auto" w:fill="auto"/>
            <w:vAlign w:val="center"/>
          </w:tcPr>
          <w:p w14:paraId="63F567F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18" w:type="dxa"/>
            <w:tcBorders>
              <w:top w:val="nil"/>
              <w:left w:val="nil"/>
              <w:bottom w:val="single" w:sz="4" w:space="0" w:color="auto"/>
              <w:right w:val="single" w:sz="4" w:space="0" w:color="auto"/>
            </w:tcBorders>
            <w:shd w:val="clear" w:color="auto" w:fill="auto"/>
            <w:vAlign w:val="center"/>
          </w:tcPr>
          <w:p w14:paraId="58A18D2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933" w:type="dxa"/>
            <w:tcBorders>
              <w:top w:val="nil"/>
              <w:left w:val="nil"/>
              <w:bottom w:val="single" w:sz="4" w:space="0" w:color="auto"/>
              <w:right w:val="single" w:sz="4" w:space="0" w:color="auto"/>
            </w:tcBorders>
            <w:shd w:val="clear" w:color="auto" w:fill="auto"/>
            <w:vAlign w:val="center"/>
          </w:tcPr>
          <w:p w14:paraId="48B1BE2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65D8D0F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vAlign w:val="center"/>
          </w:tcPr>
          <w:p w14:paraId="49D52B5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vAlign w:val="center"/>
          </w:tcPr>
          <w:p w14:paraId="11EC3E0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11ADC3D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8C37C3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vAlign w:val="center"/>
          </w:tcPr>
          <w:p w14:paraId="0E80CEB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966" w:type="dxa"/>
            <w:tcBorders>
              <w:top w:val="nil"/>
              <w:left w:val="nil"/>
              <w:bottom w:val="single" w:sz="4" w:space="0" w:color="auto"/>
              <w:right w:val="single" w:sz="4" w:space="0" w:color="auto"/>
            </w:tcBorders>
            <w:shd w:val="clear" w:color="auto" w:fill="auto"/>
            <w:vAlign w:val="center"/>
          </w:tcPr>
          <w:p w14:paraId="7E8693DF"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15.32</w:t>
            </w:r>
          </w:p>
        </w:tc>
        <w:tc>
          <w:tcPr>
            <w:tcW w:w="1116" w:type="dxa"/>
            <w:tcBorders>
              <w:top w:val="nil"/>
              <w:left w:val="nil"/>
              <w:bottom w:val="single" w:sz="4" w:space="0" w:color="auto"/>
              <w:right w:val="single" w:sz="4" w:space="0" w:color="auto"/>
            </w:tcBorders>
            <w:shd w:val="clear" w:color="auto" w:fill="auto"/>
            <w:vAlign w:val="center"/>
          </w:tcPr>
          <w:p w14:paraId="0BE3D2F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18" w:type="dxa"/>
            <w:tcBorders>
              <w:top w:val="nil"/>
              <w:left w:val="nil"/>
              <w:bottom w:val="single" w:sz="4" w:space="0" w:color="auto"/>
              <w:right w:val="single" w:sz="4" w:space="0" w:color="auto"/>
            </w:tcBorders>
            <w:shd w:val="clear" w:color="auto" w:fill="auto"/>
            <w:vAlign w:val="center"/>
          </w:tcPr>
          <w:p w14:paraId="3E21186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933" w:type="dxa"/>
            <w:tcBorders>
              <w:top w:val="nil"/>
              <w:left w:val="nil"/>
              <w:bottom w:val="single" w:sz="4" w:space="0" w:color="auto"/>
              <w:right w:val="single" w:sz="4" w:space="0" w:color="auto"/>
            </w:tcBorders>
            <w:shd w:val="clear" w:color="auto" w:fill="auto"/>
            <w:vAlign w:val="center"/>
          </w:tcPr>
          <w:p w14:paraId="16B337D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7471DA9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vAlign w:val="center"/>
          </w:tcPr>
          <w:p w14:paraId="4EDBC87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vAlign w:val="center"/>
          </w:tcPr>
          <w:p w14:paraId="60A76A8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1EA1493C"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23DBA1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vAlign w:val="center"/>
          </w:tcPr>
          <w:p w14:paraId="2518A85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966" w:type="dxa"/>
            <w:tcBorders>
              <w:top w:val="nil"/>
              <w:left w:val="nil"/>
              <w:bottom w:val="single" w:sz="4" w:space="0" w:color="auto"/>
              <w:right w:val="single" w:sz="4" w:space="0" w:color="auto"/>
            </w:tcBorders>
            <w:shd w:val="clear" w:color="auto" w:fill="auto"/>
            <w:vAlign w:val="center"/>
          </w:tcPr>
          <w:p w14:paraId="3DFE32D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5BF084B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18" w:type="dxa"/>
            <w:tcBorders>
              <w:top w:val="nil"/>
              <w:left w:val="nil"/>
              <w:bottom w:val="single" w:sz="4" w:space="0" w:color="auto"/>
              <w:right w:val="single" w:sz="4" w:space="0" w:color="auto"/>
            </w:tcBorders>
            <w:shd w:val="clear" w:color="auto" w:fill="auto"/>
            <w:vAlign w:val="center"/>
          </w:tcPr>
          <w:p w14:paraId="352160C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933" w:type="dxa"/>
            <w:tcBorders>
              <w:top w:val="nil"/>
              <w:left w:val="nil"/>
              <w:bottom w:val="single" w:sz="4" w:space="0" w:color="auto"/>
              <w:right w:val="single" w:sz="4" w:space="0" w:color="auto"/>
            </w:tcBorders>
            <w:shd w:val="clear" w:color="auto" w:fill="auto"/>
            <w:vAlign w:val="center"/>
          </w:tcPr>
          <w:p w14:paraId="5C8AF135"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3.47</w:t>
            </w:r>
          </w:p>
        </w:tc>
        <w:tc>
          <w:tcPr>
            <w:tcW w:w="1217" w:type="dxa"/>
            <w:tcBorders>
              <w:top w:val="nil"/>
              <w:left w:val="nil"/>
              <w:bottom w:val="single" w:sz="4" w:space="0" w:color="auto"/>
              <w:right w:val="single" w:sz="4" w:space="0" w:color="auto"/>
            </w:tcBorders>
            <w:shd w:val="clear" w:color="auto" w:fill="auto"/>
            <w:vAlign w:val="center"/>
          </w:tcPr>
          <w:p w14:paraId="5954779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vAlign w:val="center"/>
          </w:tcPr>
          <w:p w14:paraId="187BAC1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vAlign w:val="center"/>
          </w:tcPr>
          <w:p w14:paraId="5B8529C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0C4357E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C83394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vAlign w:val="center"/>
          </w:tcPr>
          <w:p w14:paraId="4138E7E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966" w:type="dxa"/>
            <w:tcBorders>
              <w:top w:val="nil"/>
              <w:left w:val="nil"/>
              <w:bottom w:val="single" w:sz="4" w:space="0" w:color="auto"/>
              <w:right w:val="single" w:sz="4" w:space="0" w:color="auto"/>
            </w:tcBorders>
            <w:shd w:val="clear" w:color="auto" w:fill="auto"/>
            <w:vAlign w:val="center"/>
          </w:tcPr>
          <w:p w14:paraId="3F26637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3EC2831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18" w:type="dxa"/>
            <w:tcBorders>
              <w:top w:val="nil"/>
              <w:left w:val="nil"/>
              <w:bottom w:val="single" w:sz="4" w:space="0" w:color="auto"/>
              <w:right w:val="single" w:sz="4" w:space="0" w:color="auto"/>
            </w:tcBorders>
            <w:shd w:val="clear" w:color="auto" w:fill="auto"/>
            <w:vAlign w:val="center"/>
          </w:tcPr>
          <w:p w14:paraId="472B6E9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933" w:type="dxa"/>
            <w:tcBorders>
              <w:top w:val="nil"/>
              <w:left w:val="nil"/>
              <w:bottom w:val="single" w:sz="4" w:space="0" w:color="auto"/>
              <w:right w:val="single" w:sz="4" w:space="0" w:color="auto"/>
            </w:tcBorders>
            <w:shd w:val="clear" w:color="auto" w:fill="auto"/>
            <w:vAlign w:val="center"/>
          </w:tcPr>
          <w:p w14:paraId="683F101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56583B4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vAlign w:val="center"/>
          </w:tcPr>
          <w:p w14:paraId="11E6401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vAlign w:val="center"/>
          </w:tcPr>
          <w:p w14:paraId="4934DE5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03ABBC8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E8EE7C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vAlign w:val="center"/>
          </w:tcPr>
          <w:p w14:paraId="1B5F322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966" w:type="dxa"/>
            <w:tcBorders>
              <w:top w:val="nil"/>
              <w:left w:val="nil"/>
              <w:bottom w:val="single" w:sz="4" w:space="0" w:color="auto"/>
              <w:right w:val="single" w:sz="4" w:space="0" w:color="auto"/>
            </w:tcBorders>
            <w:shd w:val="clear" w:color="auto" w:fill="auto"/>
            <w:vAlign w:val="center"/>
          </w:tcPr>
          <w:p w14:paraId="2E14197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5421205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18" w:type="dxa"/>
            <w:tcBorders>
              <w:top w:val="nil"/>
              <w:left w:val="nil"/>
              <w:bottom w:val="single" w:sz="4" w:space="0" w:color="auto"/>
              <w:right w:val="single" w:sz="4" w:space="0" w:color="auto"/>
            </w:tcBorders>
            <w:shd w:val="clear" w:color="auto" w:fill="auto"/>
            <w:vAlign w:val="center"/>
          </w:tcPr>
          <w:p w14:paraId="15E2F2C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933" w:type="dxa"/>
            <w:tcBorders>
              <w:top w:val="nil"/>
              <w:left w:val="nil"/>
              <w:bottom w:val="single" w:sz="4" w:space="0" w:color="auto"/>
              <w:right w:val="single" w:sz="4" w:space="0" w:color="auto"/>
            </w:tcBorders>
            <w:shd w:val="clear" w:color="auto" w:fill="auto"/>
            <w:vAlign w:val="center"/>
          </w:tcPr>
          <w:p w14:paraId="3E88FDE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288194E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vAlign w:val="center"/>
          </w:tcPr>
          <w:p w14:paraId="0E3A6A2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vAlign w:val="center"/>
          </w:tcPr>
          <w:p w14:paraId="7206A31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09C4E3F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E6BE3E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vAlign w:val="center"/>
          </w:tcPr>
          <w:p w14:paraId="3C12E77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966" w:type="dxa"/>
            <w:tcBorders>
              <w:top w:val="nil"/>
              <w:left w:val="nil"/>
              <w:bottom w:val="single" w:sz="4" w:space="0" w:color="auto"/>
              <w:right w:val="single" w:sz="4" w:space="0" w:color="auto"/>
            </w:tcBorders>
            <w:shd w:val="clear" w:color="auto" w:fill="auto"/>
            <w:vAlign w:val="center"/>
          </w:tcPr>
          <w:p w14:paraId="3C4786D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1F0CDD8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18" w:type="dxa"/>
            <w:tcBorders>
              <w:top w:val="nil"/>
              <w:left w:val="nil"/>
              <w:bottom w:val="single" w:sz="4" w:space="0" w:color="auto"/>
              <w:right w:val="single" w:sz="4" w:space="0" w:color="auto"/>
            </w:tcBorders>
            <w:shd w:val="clear" w:color="auto" w:fill="auto"/>
            <w:vAlign w:val="center"/>
          </w:tcPr>
          <w:p w14:paraId="4B9BE58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933" w:type="dxa"/>
            <w:tcBorders>
              <w:top w:val="nil"/>
              <w:left w:val="nil"/>
              <w:bottom w:val="single" w:sz="4" w:space="0" w:color="auto"/>
              <w:right w:val="single" w:sz="4" w:space="0" w:color="auto"/>
            </w:tcBorders>
            <w:shd w:val="clear" w:color="auto" w:fill="auto"/>
            <w:vAlign w:val="center"/>
          </w:tcPr>
          <w:p w14:paraId="36C04EB2"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3.04</w:t>
            </w:r>
          </w:p>
        </w:tc>
        <w:tc>
          <w:tcPr>
            <w:tcW w:w="1217" w:type="dxa"/>
            <w:tcBorders>
              <w:top w:val="nil"/>
              <w:left w:val="nil"/>
              <w:bottom w:val="single" w:sz="4" w:space="0" w:color="auto"/>
              <w:right w:val="single" w:sz="4" w:space="0" w:color="auto"/>
            </w:tcBorders>
            <w:shd w:val="clear" w:color="auto" w:fill="auto"/>
            <w:vAlign w:val="center"/>
          </w:tcPr>
          <w:p w14:paraId="0A97CB6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vAlign w:val="center"/>
          </w:tcPr>
          <w:p w14:paraId="7C63B00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vAlign w:val="center"/>
          </w:tcPr>
          <w:p w14:paraId="17649C1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198CADB0"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16A4AC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vAlign w:val="center"/>
          </w:tcPr>
          <w:p w14:paraId="45C2A7A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966" w:type="dxa"/>
            <w:tcBorders>
              <w:top w:val="nil"/>
              <w:left w:val="nil"/>
              <w:bottom w:val="single" w:sz="4" w:space="0" w:color="auto"/>
              <w:right w:val="single" w:sz="4" w:space="0" w:color="auto"/>
            </w:tcBorders>
            <w:shd w:val="clear" w:color="auto" w:fill="auto"/>
            <w:vAlign w:val="center"/>
          </w:tcPr>
          <w:p w14:paraId="57A68DD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2B9BE7E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18" w:type="dxa"/>
            <w:tcBorders>
              <w:top w:val="nil"/>
              <w:left w:val="nil"/>
              <w:bottom w:val="single" w:sz="4" w:space="0" w:color="auto"/>
              <w:right w:val="single" w:sz="4" w:space="0" w:color="auto"/>
            </w:tcBorders>
            <w:shd w:val="clear" w:color="auto" w:fill="auto"/>
            <w:vAlign w:val="center"/>
          </w:tcPr>
          <w:p w14:paraId="171BE28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933" w:type="dxa"/>
            <w:tcBorders>
              <w:top w:val="nil"/>
              <w:left w:val="nil"/>
              <w:bottom w:val="single" w:sz="4" w:space="0" w:color="auto"/>
              <w:right w:val="single" w:sz="4" w:space="0" w:color="auto"/>
            </w:tcBorders>
            <w:shd w:val="clear" w:color="auto" w:fill="auto"/>
            <w:vAlign w:val="center"/>
          </w:tcPr>
          <w:p w14:paraId="23CF3B6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6027964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vAlign w:val="center"/>
          </w:tcPr>
          <w:p w14:paraId="69BCAE7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vAlign w:val="center"/>
          </w:tcPr>
          <w:p w14:paraId="067D8CB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B73E3E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44F004E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vAlign w:val="center"/>
          </w:tcPr>
          <w:p w14:paraId="46F965E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966" w:type="dxa"/>
            <w:tcBorders>
              <w:top w:val="nil"/>
              <w:left w:val="nil"/>
              <w:bottom w:val="single" w:sz="4" w:space="0" w:color="auto"/>
              <w:right w:val="single" w:sz="4" w:space="0" w:color="auto"/>
            </w:tcBorders>
            <w:shd w:val="clear" w:color="auto" w:fill="auto"/>
            <w:vAlign w:val="center"/>
          </w:tcPr>
          <w:p w14:paraId="68C6B058"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29681BF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18" w:type="dxa"/>
            <w:tcBorders>
              <w:top w:val="nil"/>
              <w:left w:val="nil"/>
              <w:bottom w:val="single" w:sz="4" w:space="0" w:color="auto"/>
              <w:right w:val="single" w:sz="4" w:space="0" w:color="auto"/>
            </w:tcBorders>
            <w:shd w:val="clear" w:color="auto" w:fill="auto"/>
            <w:vAlign w:val="center"/>
          </w:tcPr>
          <w:p w14:paraId="1A0610E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933" w:type="dxa"/>
            <w:tcBorders>
              <w:top w:val="nil"/>
              <w:left w:val="nil"/>
              <w:bottom w:val="single" w:sz="4" w:space="0" w:color="auto"/>
              <w:right w:val="single" w:sz="4" w:space="0" w:color="auto"/>
            </w:tcBorders>
            <w:shd w:val="clear" w:color="auto" w:fill="auto"/>
            <w:vAlign w:val="center"/>
          </w:tcPr>
          <w:p w14:paraId="75C3218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59EAB11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vAlign w:val="center"/>
          </w:tcPr>
          <w:p w14:paraId="1B9929F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vAlign w:val="center"/>
          </w:tcPr>
          <w:p w14:paraId="5DEB6AF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0E3750D9"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17FA915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vAlign w:val="center"/>
          </w:tcPr>
          <w:p w14:paraId="02A5DB6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966" w:type="dxa"/>
            <w:tcBorders>
              <w:top w:val="nil"/>
              <w:left w:val="nil"/>
              <w:bottom w:val="single" w:sz="4" w:space="0" w:color="auto"/>
              <w:right w:val="single" w:sz="4" w:space="0" w:color="auto"/>
            </w:tcBorders>
            <w:shd w:val="clear" w:color="auto" w:fill="auto"/>
            <w:vAlign w:val="center"/>
          </w:tcPr>
          <w:p w14:paraId="2FDF6F8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29C6C88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18" w:type="dxa"/>
            <w:tcBorders>
              <w:top w:val="nil"/>
              <w:left w:val="nil"/>
              <w:bottom w:val="single" w:sz="4" w:space="0" w:color="auto"/>
              <w:right w:val="single" w:sz="4" w:space="0" w:color="auto"/>
            </w:tcBorders>
            <w:shd w:val="clear" w:color="auto" w:fill="auto"/>
            <w:vAlign w:val="center"/>
          </w:tcPr>
          <w:p w14:paraId="4A084AF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933" w:type="dxa"/>
            <w:tcBorders>
              <w:top w:val="nil"/>
              <w:left w:val="nil"/>
              <w:bottom w:val="single" w:sz="4" w:space="0" w:color="auto"/>
              <w:right w:val="single" w:sz="4" w:space="0" w:color="auto"/>
            </w:tcBorders>
            <w:shd w:val="clear" w:color="auto" w:fill="auto"/>
            <w:vAlign w:val="center"/>
          </w:tcPr>
          <w:p w14:paraId="3B30069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3C78F50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vAlign w:val="center"/>
          </w:tcPr>
          <w:p w14:paraId="075C7C7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vAlign w:val="center"/>
          </w:tcPr>
          <w:p w14:paraId="021F84D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443FE0F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7B253F2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vAlign w:val="center"/>
          </w:tcPr>
          <w:p w14:paraId="5EF5372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966" w:type="dxa"/>
            <w:tcBorders>
              <w:top w:val="nil"/>
              <w:left w:val="nil"/>
              <w:bottom w:val="single" w:sz="4" w:space="0" w:color="auto"/>
              <w:right w:val="single" w:sz="4" w:space="0" w:color="auto"/>
            </w:tcBorders>
            <w:shd w:val="clear" w:color="auto" w:fill="auto"/>
            <w:vAlign w:val="center"/>
          </w:tcPr>
          <w:p w14:paraId="0051A79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579800B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18" w:type="dxa"/>
            <w:tcBorders>
              <w:top w:val="nil"/>
              <w:left w:val="nil"/>
              <w:bottom w:val="single" w:sz="4" w:space="0" w:color="auto"/>
              <w:right w:val="single" w:sz="4" w:space="0" w:color="auto"/>
            </w:tcBorders>
            <w:shd w:val="clear" w:color="auto" w:fill="auto"/>
            <w:vAlign w:val="center"/>
          </w:tcPr>
          <w:p w14:paraId="7D60155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933" w:type="dxa"/>
            <w:tcBorders>
              <w:top w:val="nil"/>
              <w:left w:val="nil"/>
              <w:bottom w:val="single" w:sz="4" w:space="0" w:color="auto"/>
              <w:right w:val="single" w:sz="4" w:space="0" w:color="auto"/>
            </w:tcBorders>
            <w:shd w:val="clear" w:color="auto" w:fill="auto"/>
            <w:vAlign w:val="center"/>
          </w:tcPr>
          <w:p w14:paraId="6A1EAC6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35C9AFEF"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vAlign w:val="center"/>
          </w:tcPr>
          <w:p w14:paraId="156F319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vAlign w:val="center"/>
          </w:tcPr>
          <w:p w14:paraId="65CEA94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40DC30E"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61A5CF4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vAlign w:val="center"/>
          </w:tcPr>
          <w:p w14:paraId="310D9A1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966" w:type="dxa"/>
            <w:tcBorders>
              <w:top w:val="nil"/>
              <w:left w:val="nil"/>
              <w:bottom w:val="single" w:sz="4" w:space="0" w:color="auto"/>
              <w:right w:val="single" w:sz="4" w:space="0" w:color="auto"/>
            </w:tcBorders>
            <w:shd w:val="clear" w:color="auto" w:fill="auto"/>
            <w:vAlign w:val="center"/>
          </w:tcPr>
          <w:p w14:paraId="71DCCF7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3F0F54F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18" w:type="dxa"/>
            <w:tcBorders>
              <w:top w:val="nil"/>
              <w:left w:val="nil"/>
              <w:bottom w:val="single" w:sz="4" w:space="0" w:color="auto"/>
              <w:right w:val="single" w:sz="4" w:space="0" w:color="auto"/>
            </w:tcBorders>
            <w:shd w:val="clear" w:color="auto" w:fill="auto"/>
            <w:vAlign w:val="center"/>
          </w:tcPr>
          <w:p w14:paraId="4A3BF1B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933" w:type="dxa"/>
            <w:tcBorders>
              <w:top w:val="nil"/>
              <w:left w:val="nil"/>
              <w:bottom w:val="single" w:sz="4" w:space="0" w:color="auto"/>
              <w:right w:val="single" w:sz="4" w:space="0" w:color="auto"/>
            </w:tcBorders>
            <w:shd w:val="clear" w:color="auto" w:fill="auto"/>
            <w:vAlign w:val="center"/>
          </w:tcPr>
          <w:p w14:paraId="78B576E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649EC82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vAlign w:val="center"/>
          </w:tcPr>
          <w:p w14:paraId="3A70F9A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1B2636B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07B167B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F00A8E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vAlign w:val="center"/>
          </w:tcPr>
          <w:p w14:paraId="175BB3CE"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966" w:type="dxa"/>
            <w:tcBorders>
              <w:top w:val="nil"/>
              <w:left w:val="nil"/>
              <w:bottom w:val="single" w:sz="4" w:space="0" w:color="auto"/>
              <w:right w:val="single" w:sz="4" w:space="0" w:color="auto"/>
            </w:tcBorders>
            <w:shd w:val="clear" w:color="auto" w:fill="auto"/>
            <w:vAlign w:val="center"/>
          </w:tcPr>
          <w:p w14:paraId="340DA72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0AD32BD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18" w:type="dxa"/>
            <w:tcBorders>
              <w:top w:val="nil"/>
              <w:left w:val="nil"/>
              <w:bottom w:val="single" w:sz="4" w:space="0" w:color="auto"/>
              <w:right w:val="single" w:sz="4" w:space="0" w:color="auto"/>
            </w:tcBorders>
            <w:shd w:val="clear" w:color="auto" w:fill="auto"/>
            <w:vAlign w:val="center"/>
          </w:tcPr>
          <w:p w14:paraId="6244827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933" w:type="dxa"/>
            <w:tcBorders>
              <w:top w:val="nil"/>
              <w:left w:val="nil"/>
              <w:bottom w:val="single" w:sz="4" w:space="0" w:color="auto"/>
              <w:right w:val="single" w:sz="4" w:space="0" w:color="auto"/>
            </w:tcBorders>
            <w:shd w:val="clear" w:color="auto" w:fill="auto"/>
            <w:vAlign w:val="center"/>
          </w:tcPr>
          <w:p w14:paraId="794DAFA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34594C4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vAlign w:val="center"/>
          </w:tcPr>
          <w:p w14:paraId="60CFFDC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vAlign w:val="center"/>
          </w:tcPr>
          <w:p w14:paraId="2646DDA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EC51D96"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3BE5C05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vAlign w:val="center"/>
          </w:tcPr>
          <w:p w14:paraId="781074B0"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966" w:type="dxa"/>
            <w:tcBorders>
              <w:top w:val="nil"/>
              <w:left w:val="nil"/>
              <w:bottom w:val="single" w:sz="4" w:space="0" w:color="auto"/>
              <w:right w:val="single" w:sz="4" w:space="0" w:color="auto"/>
            </w:tcBorders>
            <w:shd w:val="clear" w:color="auto" w:fill="auto"/>
            <w:vAlign w:val="center"/>
          </w:tcPr>
          <w:p w14:paraId="2A596EC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43FBEFC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18" w:type="dxa"/>
            <w:tcBorders>
              <w:top w:val="nil"/>
              <w:left w:val="nil"/>
              <w:bottom w:val="single" w:sz="4" w:space="0" w:color="auto"/>
              <w:right w:val="single" w:sz="4" w:space="0" w:color="auto"/>
            </w:tcBorders>
            <w:shd w:val="clear" w:color="auto" w:fill="auto"/>
            <w:vAlign w:val="center"/>
          </w:tcPr>
          <w:p w14:paraId="3329BE0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933" w:type="dxa"/>
            <w:tcBorders>
              <w:top w:val="nil"/>
              <w:left w:val="nil"/>
              <w:bottom w:val="single" w:sz="4" w:space="0" w:color="auto"/>
              <w:right w:val="single" w:sz="4" w:space="0" w:color="auto"/>
            </w:tcBorders>
            <w:shd w:val="clear" w:color="auto" w:fill="auto"/>
            <w:vAlign w:val="center"/>
          </w:tcPr>
          <w:p w14:paraId="636C7A4B"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8.42</w:t>
            </w:r>
          </w:p>
        </w:tc>
        <w:tc>
          <w:tcPr>
            <w:tcW w:w="1217" w:type="dxa"/>
            <w:tcBorders>
              <w:top w:val="nil"/>
              <w:left w:val="nil"/>
              <w:bottom w:val="single" w:sz="4" w:space="0" w:color="auto"/>
              <w:right w:val="single" w:sz="4" w:space="0" w:color="auto"/>
            </w:tcBorders>
            <w:shd w:val="clear" w:color="auto" w:fill="auto"/>
            <w:vAlign w:val="center"/>
          </w:tcPr>
          <w:p w14:paraId="539C885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vAlign w:val="center"/>
          </w:tcPr>
          <w:p w14:paraId="3726ECB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vAlign w:val="center"/>
          </w:tcPr>
          <w:p w14:paraId="6B54C98D"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20E4DE25"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B0CC49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vAlign w:val="center"/>
          </w:tcPr>
          <w:p w14:paraId="13DF423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966" w:type="dxa"/>
            <w:tcBorders>
              <w:top w:val="nil"/>
              <w:left w:val="nil"/>
              <w:bottom w:val="single" w:sz="4" w:space="0" w:color="auto"/>
              <w:right w:val="single" w:sz="4" w:space="0" w:color="auto"/>
            </w:tcBorders>
            <w:shd w:val="clear" w:color="auto" w:fill="auto"/>
            <w:vAlign w:val="center"/>
          </w:tcPr>
          <w:p w14:paraId="76FC95B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5307935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18" w:type="dxa"/>
            <w:tcBorders>
              <w:top w:val="nil"/>
              <w:left w:val="nil"/>
              <w:bottom w:val="single" w:sz="4" w:space="0" w:color="auto"/>
              <w:right w:val="single" w:sz="4" w:space="0" w:color="auto"/>
            </w:tcBorders>
            <w:shd w:val="clear" w:color="auto" w:fill="auto"/>
            <w:vAlign w:val="center"/>
          </w:tcPr>
          <w:p w14:paraId="64AC947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933" w:type="dxa"/>
            <w:tcBorders>
              <w:top w:val="nil"/>
              <w:left w:val="nil"/>
              <w:bottom w:val="single" w:sz="4" w:space="0" w:color="auto"/>
              <w:right w:val="single" w:sz="4" w:space="0" w:color="auto"/>
            </w:tcBorders>
            <w:shd w:val="clear" w:color="auto" w:fill="auto"/>
            <w:vAlign w:val="center"/>
          </w:tcPr>
          <w:p w14:paraId="4BC8C950" w14:textId="77777777" w:rsidR="00180ED3" w:rsidRDefault="00000000">
            <w:pPr>
              <w:widowControl/>
              <w:jc w:val="right"/>
              <w:textAlignment w:val="center"/>
              <w:rPr>
                <w:rFonts w:ascii="宋体" w:eastAsia="宋体" w:hAnsi="宋体" w:cs="宋体" w:hint="eastAsia"/>
                <w:color w:val="000000"/>
                <w:sz w:val="22"/>
              </w:rPr>
            </w:pPr>
            <w:r>
              <w:rPr>
                <w:rFonts w:ascii="宋体" w:eastAsia="宋体" w:hAnsi="宋体" w:cs="宋体" w:hint="eastAsia"/>
                <w:color w:val="000000"/>
                <w:kern w:val="0"/>
                <w:sz w:val="22"/>
                <w:lang w:bidi="ar"/>
              </w:rPr>
              <w:t>2.77</w:t>
            </w:r>
          </w:p>
        </w:tc>
        <w:tc>
          <w:tcPr>
            <w:tcW w:w="1217" w:type="dxa"/>
            <w:tcBorders>
              <w:top w:val="nil"/>
              <w:left w:val="nil"/>
              <w:bottom w:val="single" w:sz="4" w:space="0" w:color="auto"/>
              <w:right w:val="single" w:sz="4" w:space="0" w:color="auto"/>
            </w:tcBorders>
            <w:shd w:val="clear" w:color="auto" w:fill="auto"/>
            <w:vAlign w:val="center"/>
          </w:tcPr>
          <w:p w14:paraId="70DFD65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vAlign w:val="center"/>
          </w:tcPr>
          <w:p w14:paraId="562F482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14:paraId="6EF0245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14:paraId="0DAED01C" w14:textId="77777777" w:rsidR="00180ED3" w:rsidRDefault="00180ED3">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180ED3" w14:paraId="7290968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28623" w14:textId="77777777" w:rsidR="00180ED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180ED3" w14:paraId="77BA2486"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B7A28" w14:textId="77777777" w:rsidR="00180ED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3B181A46" w14:textId="77777777" w:rsidR="00180ED3" w:rsidRDefault="00180ED3">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180ED3" w14:paraId="7CF6D7A3"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4B0FE" w14:textId="77777777" w:rsidR="00180ED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180ED3" w14:paraId="483C9054" w14:textId="77777777">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B807A" w14:textId="77777777" w:rsidR="00180ED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14:paraId="5679AF58" w14:textId="77777777" w:rsidR="00180ED3" w:rsidRDefault="00180ED3">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vAlign w:val="center"/>
          </w:tcPr>
          <w:p w14:paraId="1548B21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0557A644"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72AF75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vAlign w:val="center"/>
          </w:tcPr>
          <w:p w14:paraId="165FFD3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966" w:type="dxa"/>
            <w:tcBorders>
              <w:top w:val="nil"/>
              <w:left w:val="nil"/>
              <w:bottom w:val="single" w:sz="4" w:space="0" w:color="auto"/>
              <w:right w:val="single" w:sz="4" w:space="0" w:color="auto"/>
            </w:tcBorders>
            <w:shd w:val="clear" w:color="auto" w:fill="auto"/>
            <w:vAlign w:val="center"/>
          </w:tcPr>
          <w:p w14:paraId="7B82897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59E15E1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18" w:type="dxa"/>
            <w:tcBorders>
              <w:top w:val="nil"/>
              <w:left w:val="nil"/>
              <w:bottom w:val="single" w:sz="4" w:space="0" w:color="auto"/>
              <w:right w:val="single" w:sz="4" w:space="0" w:color="auto"/>
            </w:tcBorders>
            <w:shd w:val="clear" w:color="auto" w:fill="auto"/>
            <w:vAlign w:val="center"/>
          </w:tcPr>
          <w:p w14:paraId="35E2B47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933" w:type="dxa"/>
            <w:tcBorders>
              <w:top w:val="nil"/>
              <w:left w:val="nil"/>
              <w:bottom w:val="single" w:sz="4" w:space="0" w:color="auto"/>
              <w:right w:val="single" w:sz="4" w:space="0" w:color="auto"/>
            </w:tcBorders>
            <w:shd w:val="clear" w:color="auto" w:fill="auto"/>
            <w:vAlign w:val="center"/>
          </w:tcPr>
          <w:p w14:paraId="5532814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0D96CCF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vAlign w:val="center"/>
          </w:tcPr>
          <w:p w14:paraId="6D42452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vAlign w:val="center"/>
          </w:tcPr>
          <w:p w14:paraId="2264853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74720848"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0E9227EB"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vAlign w:val="center"/>
          </w:tcPr>
          <w:p w14:paraId="1812121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966" w:type="dxa"/>
            <w:tcBorders>
              <w:top w:val="nil"/>
              <w:left w:val="nil"/>
              <w:bottom w:val="single" w:sz="4" w:space="0" w:color="auto"/>
              <w:right w:val="single" w:sz="4" w:space="0" w:color="auto"/>
            </w:tcBorders>
            <w:shd w:val="clear" w:color="auto" w:fill="auto"/>
            <w:vAlign w:val="center"/>
          </w:tcPr>
          <w:p w14:paraId="084D3DF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164F3AB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18" w:type="dxa"/>
            <w:tcBorders>
              <w:top w:val="nil"/>
              <w:left w:val="nil"/>
              <w:bottom w:val="single" w:sz="4" w:space="0" w:color="auto"/>
              <w:right w:val="single" w:sz="4" w:space="0" w:color="auto"/>
            </w:tcBorders>
            <w:shd w:val="clear" w:color="auto" w:fill="auto"/>
            <w:vAlign w:val="center"/>
          </w:tcPr>
          <w:p w14:paraId="788C86B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933" w:type="dxa"/>
            <w:tcBorders>
              <w:top w:val="nil"/>
              <w:left w:val="nil"/>
              <w:bottom w:val="single" w:sz="4" w:space="0" w:color="auto"/>
              <w:right w:val="single" w:sz="4" w:space="0" w:color="auto"/>
            </w:tcBorders>
            <w:shd w:val="clear" w:color="auto" w:fill="auto"/>
            <w:vAlign w:val="center"/>
          </w:tcPr>
          <w:p w14:paraId="42186369"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3CAA79A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vAlign w:val="center"/>
          </w:tcPr>
          <w:p w14:paraId="7309D29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vAlign w:val="center"/>
          </w:tcPr>
          <w:p w14:paraId="5AE092F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r>
      <w:tr w:rsidR="00180ED3" w14:paraId="6D459103"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55B49F1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vAlign w:val="center"/>
          </w:tcPr>
          <w:p w14:paraId="0D48867C"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966" w:type="dxa"/>
            <w:tcBorders>
              <w:top w:val="nil"/>
              <w:left w:val="nil"/>
              <w:bottom w:val="single" w:sz="4" w:space="0" w:color="auto"/>
              <w:right w:val="single" w:sz="4" w:space="0" w:color="auto"/>
            </w:tcBorders>
            <w:shd w:val="clear" w:color="auto" w:fill="auto"/>
            <w:vAlign w:val="center"/>
          </w:tcPr>
          <w:p w14:paraId="325BF4F3"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116" w:type="dxa"/>
            <w:tcBorders>
              <w:top w:val="nil"/>
              <w:left w:val="nil"/>
              <w:bottom w:val="single" w:sz="4" w:space="0" w:color="auto"/>
              <w:right w:val="single" w:sz="4" w:space="0" w:color="auto"/>
            </w:tcBorders>
            <w:shd w:val="clear" w:color="auto" w:fill="auto"/>
            <w:vAlign w:val="center"/>
          </w:tcPr>
          <w:p w14:paraId="0CD0E71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18" w:type="dxa"/>
            <w:tcBorders>
              <w:top w:val="nil"/>
              <w:left w:val="nil"/>
              <w:bottom w:val="single" w:sz="4" w:space="0" w:color="auto"/>
              <w:right w:val="single" w:sz="4" w:space="0" w:color="auto"/>
            </w:tcBorders>
            <w:shd w:val="clear" w:color="auto" w:fill="auto"/>
            <w:vAlign w:val="center"/>
          </w:tcPr>
          <w:p w14:paraId="453D5A61"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933" w:type="dxa"/>
            <w:tcBorders>
              <w:top w:val="nil"/>
              <w:left w:val="nil"/>
              <w:bottom w:val="single" w:sz="4" w:space="0" w:color="auto"/>
              <w:right w:val="single" w:sz="4" w:space="0" w:color="auto"/>
            </w:tcBorders>
            <w:shd w:val="clear" w:color="auto" w:fill="auto"/>
            <w:vAlign w:val="center"/>
          </w:tcPr>
          <w:p w14:paraId="5DC127F5"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5626D159" w14:textId="77777777" w:rsidR="00180ED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2A3A1A07" w14:textId="77777777" w:rsidR="00180ED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1205381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80ED3" w14:paraId="021FE35F" w14:textId="77777777">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vAlign w:val="center"/>
          </w:tcPr>
          <w:p w14:paraId="20D904F2"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 xml:space="preserve">　</w:t>
            </w:r>
          </w:p>
        </w:tc>
        <w:tc>
          <w:tcPr>
            <w:tcW w:w="2850" w:type="dxa"/>
            <w:tcBorders>
              <w:top w:val="nil"/>
              <w:left w:val="nil"/>
              <w:bottom w:val="single" w:sz="4" w:space="0" w:color="auto"/>
              <w:right w:val="single" w:sz="4" w:space="0" w:color="auto"/>
            </w:tcBorders>
            <w:shd w:val="clear" w:color="auto" w:fill="auto"/>
            <w:vAlign w:val="center"/>
          </w:tcPr>
          <w:p w14:paraId="409F7E4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66" w:type="dxa"/>
            <w:tcBorders>
              <w:top w:val="nil"/>
              <w:left w:val="nil"/>
              <w:bottom w:val="single" w:sz="4" w:space="0" w:color="auto"/>
              <w:right w:val="single" w:sz="4" w:space="0" w:color="auto"/>
            </w:tcBorders>
            <w:shd w:val="clear" w:color="auto" w:fill="auto"/>
            <w:vAlign w:val="center"/>
          </w:tcPr>
          <w:p w14:paraId="41BC0C69" w14:textId="77777777" w:rsidR="00180ED3" w:rsidRDefault="00180ED3">
            <w:pPr>
              <w:widowControl/>
              <w:jc w:val="left"/>
              <w:rPr>
                <w:rFonts w:ascii="Times New Roman" w:eastAsia="仿宋_GB2312" w:hAnsi="Times New Roman" w:cs="Times New Roman"/>
                <w:color w:val="000000"/>
                <w:kern w:val="0"/>
                <w:szCs w:val="20"/>
              </w:rPr>
            </w:pPr>
          </w:p>
        </w:tc>
        <w:tc>
          <w:tcPr>
            <w:tcW w:w="1116" w:type="dxa"/>
            <w:tcBorders>
              <w:top w:val="nil"/>
              <w:left w:val="nil"/>
              <w:bottom w:val="single" w:sz="4" w:space="0" w:color="auto"/>
              <w:right w:val="single" w:sz="4" w:space="0" w:color="auto"/>
            </w:tcBorders>
            <w:shd w:val="clear" w:color="auto" w:fill="auto"/>
            <w:vAlign w:val="center"/>
          </w:tcPr>
          <w:p w14:paraId="6634EED6"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18" w:type="dxa"/>
            <w:tcBorders>
              <w:top w:val="nil"/>
              <w:left w:val="nil"/>
              <w:bottom w:val="single" w:sz="4" w:space="0" w:color="auto"/>
              <w:right w:val="single" w:sz="4" w:space="0" w:color="auto"/>
            </w:tcBorders>
            <w:shd w:val="clear" w:color="auto" w:fill="auto"/>
            <w:vAlign w:val="center"/>
          </w:tcPr>
          <w:p w14:paraId="17BB67A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933" w:type="dxa"/>
            <w:tcBorders>
              <w:top w:val="nil"/>
              <w:left w:val="nil"/>
              <w:bottom w:val="single" w:sz="4" w:space="0" w:color="auto"/>
              <w:right w:val="single" w:sz="4" w:space="0" w:color="auto"/>
            </w:tcBorders>
            <w:shd w:val="clear" w:color="auto" w:fill="auto"/>
            <w:vAlign w:val="center"/>
          </w:tcPr>
          <w:p w14:paraId="0B843854"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0.00</w:t>
            </w:r>
          </w:p>
        </w:tc>
        <w:tc>
          <w:tcPr>
            <w:tcW w:w="1217" w:type="dxa"/>
            <w:tcBorders>
              <w:top w:val="nil"/>
              <w:left w:val="nil"/>
              <w:bottom w:val="single" w:sz="4" w:space="0" w:color="auto"/>
              <w:right w:val="single" w:sz="4" w:space="0" w:color="auto"/>
            </w:tcBorders>
            <w:shd w:val="clear" w:color="auto" w:fill="auto"/>
            <w:vAlign w:val="center"/>
          </w:tcPr>
          <w:p w14:paraId="6A71AD01" w14:textId="77777777" w:rsidR="00180ED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vAlign w:val="center"/>
          </w:tcPr>
          <w:p w14:paraId="2606EBF0" w14:textId="77777777" w:rsidR="00180ED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vAlign w:val="center"/>
          </w:tcPr>
          <w:p w14:paraId="7296113A"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180ED3" w14:paraId="15E7BD41" w14:textId="77777777">
        <w:trPr>
          <w:trHeight w:hRule="exact" w:val="25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626C63" w14:textId="77777777" w:rsidR="00180ED3"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966" w:type="dxa"/>
            <w:tcBorders>
              <w:top w:val="nil"/>
              <w:left w:val="nil"/>
              <w:bottom w:val="single" w:sz="4" w:space="0" w:color="auto"/>
              <w:right w:val="single" w:sz="4" w:space="0" w:color="auto"/>
            </w:tcBorders>
            <w:shd w:val="clear" w:color="auto" w:fill="auto"/>
            <w:vAlign w:val="center"/>
          </w:tcPr>
          <w:p w14:paraId="06E4C047" w14:textId="77777777" w:rsidR="00180ED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290.67</w:t>
            </w:r>
          </w:p>
        </w:tc>
        <w:tc>
          <w:tcPr>
            <w:tcW w:w="8801" w:type="dxa"/>
            <w:gridSpan w:val="5"/>
            <w:tcBorders>
              <w:top w:val="single" w:sz="4" w:space="0" w:color="auto"/>
              <w:left w:val="nil"/>
              <w:bottom w:val="single" w:sz="4" w:space="0" w:color="auto"/>
              <w:right w:val="single" w:sz="4" w:space="0" w:color="auto"/>
            </w:tcBorders>
            <w:shd w:val="clear" w:color="auto" w:fill="auto"/>
            <w:vAlign w:val="center"/>
          </w:tcPr>
          <w:p w14:paraId="10B111A7" w14:textId="77777777" w:rsidR="00180ED3"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vAlign w:val="center"/>
          </w:tcPr>
          <w:p w14:paraId="73FEED6F" w14:textId="77777777" w:rsidR="00180ED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65.91</w:t>
            </w:r>
          </w:p>
        </w:tc>
      </w:tr>
    </w:tbl>
    <w:p w14:paraId="765418E3" w14:textId="77777777" w:rsidR="00180ED3"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14:paraId="134BB819" w14:textId="77777777" w:rsidR="00180ED3" w:rsidRDefault="00180ED3">
      <w:pPr>
        <w:widowControl/>
        <w:spacing w:line="400" w:lineRule="exact"/>
        <w:jc w:val="center"/>
        <w:textAlignment w:val="center"/>
        <w:rPr>
          <w:rFonts w:ascii="Times New Roman" w:eastAsia="仿宋_GB2312" w:hAnsi="Times New Roman" w:cs="Times New Roman"/>
          <w:color w:val="000000"/>
          <w:kern w:val="0"/>
          <w:sz w:val="32"/>
          <w:szCs w:val="32"/>
          <w:lang w:bidi="ar"/>
        </w:rPr>
      </w:pPr>
    </w:p>
    <w:p w14:paraId="5AE265D5"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14:paraId="3A69728C" w14:textId="77777777" w:rsidR="00180ED3"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14:paraId="7A5C3A59" w14:textId="77777777" w:rsidR="00180ED3"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497"/>
        <w:gridCol w:w="1277"/>
        <w:gridCol w:w="1918"/>
        <w:gridCol w:w="1943"/>
        <w:gridCol w:w="1919"/>
        <w:gridCol w:w="1935"/>
        <w:gridCol w:w="1918"/>
        <w:gridCol w:w="1919"/>
      </w:tblGrid>
      <w:tr w:rsidR="00180ED3" w14:paraId="66120EC4" w14:textId="77777777">
        <w:trPr>
          <w:trHeight w:val="45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377233"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24F0C2"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352157"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4CB86F"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4C4C26"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180ED3" w14:paraId="784F7A67" w14:textId="77777777">
        <w:trPr>
          <w:trHeight w:hRule="exact" w:val="312"/>
          <w:jc w:val="center"/>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CD618C"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2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242ABA"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7E682" w14:textId="77777777" w:rsidR="00180ED3" w:rsidRDefault="00180ED3">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A2C0E5" w14:textId="77777777" w:rsidR="00180ED3" w:rsidRDefault="00180ED3">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CF0FD2"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99EC414"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D51679"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CBE651" w14:textId="77777777" w:rsidR="00180ED3" w:rsidRDefault="00180ED3">
            <w:pPr>
              <w:widowControl/>
              <w:jc w:val="center"/>
              <w:rPr>
                <w:rFonts w:ascii="Times New Roman" w:eastAsia="仿宋_GB2312" w:hAnsi="Times New Roman" w:cs="Times New Roman"/>
                <w:color w:val="000000"/>
                <w:sz w:val="24"/>
                <w:szCs w:val="24"/>
              </w:rPr>
            </w:pPr>
          </w:p>
        </w:tc>
      </w:tr>
      <w:tr w:rsidR="00180ED3" w14:paraId="6FBBF498"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17BE7A" w14:textId="77777777" w:rsidR="00180ED3" w:rsidRDefault="00180ED3">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F307F0" w14:textId="77777777" w:rsidR="00180ED3" w:rsidRDefault="00180ED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84762D" w14:textId="77777777" w:rsidR="00180ED3" w:rsidRDefault="00180ED3">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B67D14" w14:textId="77777777" w:rsidR="00180ED3" w:rsidRDefault="00180ED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E95535" w14:textId="77777777" w:rsidR="00180ED3" w:rsidRDefault="00180ED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6D680" w14:textId="77777777" w:rsidR="00180ED3" w:rsidRDefault="00180ED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0FDD45" w14:textId="77777777" w:rsidR="00180ED3" w:rsidRDefault="00180ED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861C7" w14:textId="77777777" w:rsidR="00180ED3" w:rsidRDefault="00180ED3">
            <w:pPr>
              <w:jc w:val="center"/>
              <w:rPr>
                <w:rFonts w:ascii="Times New Roman" w:eastAsia="仿宋_GB2312" w:hAnsi="Times New Roman" w:cs="Times New Roman"/>
                <w:color w:val="000000"/>
                <w:sz w:val="24"/>
                <w:szCs w:val="24"/>
              </w:rPr>
            </w:pPr>
          </w:p>
        </w:tc>
      </w:tr>
      <w:tr w:rsidR="00180ED3" w14:paraId="78AE3BEF" w14:textId="77777777">
        <w:trPr>
          <w:trHeight w:val="521"/>
          <w:jc w:val="center"/>
        </w:trPr>
        <w:tc>
          <w:tcPr>
            <w:tcW w:w="14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A35B3D" w14:textId="77777777" w:rsidR="00180ED3" w:rsidRDefault="00180ED3">
            <w:pPr>
              <w:jc w:val="center"/>
              <w:rPr>
                <w:rFonts w:ascii="Times New Roman" w:eastAsia="仿宋_GB2312" w:hAnsi="Times New Roman" w:cs="Times New Roman"/>
                <w:color w:val="000000"/>
                <w:sz w:val="24"/>
                <w:szCs w:val="24"/>
              </w:rPr>
            </w:pPr>
          </w:p>
        </w:tc>
        <w:tc>
          <w:tcPr>
            <w:tcW w:w="12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EFFBEA" w14:textId="77777777" w:rsidR="00180ED3" w:rsidRDefault="00180ED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A02829" w14:textId="77777777" w:rsidR="00180ED3" w:rsidRDefault="00180ED3">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172CE" w14:textId="77777777" w:rsidR="00180ED3" w:rsidRDefault="00180ED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E0E5F" w14:textId="77777777" w:rsidR="00180ED3" w:rsidRDefault="00180ED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4A1B92" w14:textId="77777777" w:rsidR="00180ED3" w:rsidRDefault="00180ED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106756" w14:textId="77777777" w:rsidR="00180ED3" w:rsidRDefault="00180ED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92A07" w14:textId="77777777" w:rsidR="00180ED3" w:rsidRDefault="00180ED3">
            <w:pPr>
              <w:jc w:val="center"/>
              <w:rPr>
                <w:rFonts w:ascii="Times New Roman" w:eastAsia="仿宋_GB2312" w:hAnsi="Times New Roman" w:cs="Times New Roman"/>
                <w:color w:val="000000"/>
                <w:sz w:val="24"/>
                <w:szCs w:val="24"/>
              </w:rPr>
            </w:pPr>
          </w:p>
        </w:tc>
      </w:tr>
      <w:tr w:rsidR="00180ED3" w14:paraId="02CE33A7"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E4785"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A915C"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73A4E"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4B1E7"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9D698"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A395F"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7B52D"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180ED3" w14:paraId="4395DF2D" w14:textId="77777777">
        <w:trPr>
          <w:trHeight w:val="509"/>
          <w:jc w:val="center"/>
        </w:trPr>
        <w:tc>
          <w:tcPr>
            <w:tcW w:w="277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038E7"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3C858" w14:textId="77777777" w:rsidR="00180ED3" w:rsidRDefault="00180ED3">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9AF4" w14:textId="77777777" w:rsidR="00180ED3" w:rsidRDefault="00180ED3">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6B51" w14:textId="77777777" w:rsidR="00180ED3" w:rsidRDefault="00180ED3">
            <w:pPr>
              <w:jc w:val="cente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3D2BF" w14:textId="77777777" w:rsidR="00180ED3" w:rsidRDefault="00180ED3">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8DECD" w14:textId="77777777" w:rsidR="00180ED3" w:rsidRDefault="00180ED3">
            <w:pPr>
              <w:jc w:val="cente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82A27" w14:textId="77777777" w:rsidR="00180ED3" w:rsidRDefault="00180ED3">
            <w:pPr>
              <w:jc w:val="center"/>
              <w:rPr>
                <w:rFonts w:ascii="Times New Roman" w:eastAsia="仿宋_GB2312" w:hAnsi="Times New Roman" w:cs="Times New Roman"/>
                <w:color w:val="000000"/>
                <w:sz w:val="24"/>
                <w:szCs w:val="24"/>
              </w:rPr>
            </w:pPr>
          </w:p>
        </w:tc>
      </w:tr>
      <w:tr w:rsidR="00180ED3" w14:paraId="4D8AFAAB"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FA659" w14:textId="77777777" w:rsidR="00180ED3" w:rsidRDefault="00180ED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D9ED6" w14:textId="77777777" w:rsidR="00180ED3" w:rsidRDefault="00180ED3">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837744" w14:textId="77777777" w:rsidR="00180ED3" w:rsidRDefault="00180ED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371E7"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6AAE" w14:textId="77777777" w:rsidR="00180ED3" w:rsidRDefault="00180ED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8528"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3113E"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95CD4" w14:textId="77777777" w:rsidR="00180ED3" w:rsidRDefault="00180ED3">
            <w:pPr>
              <w:rPr>
                <w:rFonts w:ascii="Times New Roman" w:eastAsia="仿宋_GB2312" w:hAnsi="Times New Roman" w:cs="Times New Roman"/>
                <w:color w:val="000000"/>
                <w:sz w:val="24"/>
                <w:szCs w:val="24"/>
              </w:rPr>
            </w:pPr>
          </w:p>
        </w:tc>
      </w:tr>
      <w:tr w:rsidR="00180ED3" w14:paraId="36A922EC"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F612A" w14:textId="77777777" w:rsidR="00180ED3" w:rsidRDefault="00180ED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F6971"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CDE14" w14:textId="77777777" w:rsidR="00180ED3" w:rsidRDefault="00180ED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090CA"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F61F6" w14:textId="77777777" w:rsidR="00180ED3" w:rsidRDefault="00180ED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DE646"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F7BEFB"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67BD3" w14:textId="77777777" w:rsidR="00180ED3" w:rsidRDefault="00180ED3">
            <w:pPr>
              <w:rPr>
                <w:rFonts w:ascii="Times New Roman" w:eastAsia="仿宋_GB2312" w:hAnsi="Times New Roman" w:cs="Times New Roman"/>
                <w:color w:val="000000"/>
                <w:sz w:val="24"/>
                <w:szCs w:val="24"/>
              </w:rPr>
            </w:pPr>
          </w:p>
        </w:tc>
      </w:tr>
      <w:tr w:rsidR="00180ED3" w14:paraId="21B3B434"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8656" w14:textId="77777777" w:rsidR="00180ED3" w:rsidRDefault="00180ED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75979" w14:textId="77777777" w:rsidR="00180ED3" w:rsidRDefault="00180ED3">
            <w:pPr>
              <w:rPr>
                <w:rFonts w:ascii="Times New Roman" w:eastAsia="仿宋_GB2312" w:hAnsi="Times New Roman" w:cs="Times New Roman"/>
                <w:color w:val="000000"/>
                <w:sz w:val="20"/>
                <w:szCs w:val="20"/>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054B1" w14:textId="77777777" w:rsidR="00180ED3" w:rsidRDefault="00180ED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DED0F"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C1B5C" w14:textId="77777777" w:rsidR="00180ED3" w:rsidRDefault="00180ED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27A22"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186F"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A2900" w14:textId="77777777" w:rsidR="00180ED3" w:rsidRDefault="00180ED3">
            <w:pPr>
              <w:rPr>
                <w:rFonts w:ascii="Times New Roman" w:eastAsia="仿宋_GB2312" w:hAnsi="Times New Roman" w:cs="Times New Roman"/>
                <w:color w:val="000000"/>
                <w:sz w:val="24"/>
                <w:szCs w:val="24"/>
              </w:rPr>
            </w:pPr>
          </w:p>
        </w:tc>
      </w:tr>
      <w:tr w:rsidR="00180ED3" w14:paraId="32649785"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4E225" w14:textId="77777777" w:rsidR="00180ED3" w:rsidRDefault="00180ED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46235"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87101" w14:textId="77777777" w:rsidR="00180ED3" w:rsidRDefault="00180ED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426D4"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6969" w14:textId="77777777" w:rsidR="00180ED3" w:rsidRDefault="00180ED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2A52E"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ACDA"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F0A8D" w14:textId="77777777" w:rsidR="00180ED3" w:rsidRDefault="00180ED3">
            <w:pPr>
              <w:rPr>
                <w:rFonts w:ascii="Times New Roman" w:eastAsia="仿宋_GB2312" w:hAnsi="Times New Roman" w:cs="Times New Roman"/>
                <w:color w:val="000000"/>
                <w:sz w:val="24"/>
                <w:szCs w:val="24"/>
              </w:rPr>
            </w:pPr>
          </w:p>
        </w:tc>
      </w:tr>
      <w:tr w:rsidR="00180ED3" w14:paraId="44A76A62"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58A0E" w14:textId="77777777" w:rsidR="00180ED3" w:rsidRDefault="00180ED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E1287"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99DE9" w14:textId="77777777" w:rsidR="00180ED3" w:rsidRDefault="00180ED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BB773"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9C5BD" w14:textId="77777777" w:rsidR="00180ED3" w:rsidRDefault="00180ED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3D361"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10368"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C9E74" w14:textId="77777777" w:rsidR="00180ED3" w:rsidRDefault="00180ED3">
            <w:pPr>
              <w:rPr>
                <w:rFonts w:ascii="Times New Roman" w:eastAsia="仿宋_GB2312" w:hAnsi="Times New Roman" w:cs="Times New Roman"/>
                <w:color w:val="000000"/>
                <w:sz w:val="24"/>
                <w:szCs w:val="24"/>
              </w:rPr>
            </w:pPr>
          </w:p>
        </w:tc>
      </w:tr>
      <w:tr w:rsidR="00180ED3" w14:paraId="258E0A4F" w14:textId="77777777">
        <w:trPr>
          <w:trHeight w:val="509"/>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90BD0" w14:textId="77777777" w:rsidR="00180ED3" w:rsidRDefault="00180ED3">
            <w:pPr>
              <w:jc w:val="center"/>
              <w:rPr>
                <w:rFonts w:ascii="Times New Roman" w:eastAsia="仿宋_GB2312" w:hAnsi="Times New Roman" w:cs="Times New Roman"/>
                <w:color w:val="000000"/>
                <w:sz w:val="24"/>
                <w:szCs w:val="24"/>
              </w:rPr>
            </w:pP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71F14"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0070C" w14:textId="77777777" w:rsidR="00180ED3" w:rsidRDefault="00180ED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B4DD3"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551CD" w14:textId="77777777" w:rsidR="00180ED3" w:rsidRDefault="00180ED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FD727" w14:textId="77777777" w:rsidR="00180ED3" w:rsidRDefault="00180ED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DB70E" w14:textId="77777777" w:rsidR="00180ED3" w:rsidRDefault="00180ED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4744A" w14:textId="77777777" w:rsidR="00180ED3" w:rsidRDefault="00180ED3">
            <w:pPr>
              <w:rPr>
                <w:rFonts w:ascii="Times New Roman" w:eastAsia="仿宋_GB2312" w:hAnsi="Times New Roman" w:cs="Times New Roman"/>
                <w:color w:val="000000"/>
                <w:sz w:val="24"/>
                <w:szCs w:val="24"/>
              </w:rPr>
            </w:pPr>
          </w:p>
        </w:tc>
      </w:tr>
    </w:tbl>
    <w:p w14:paraId="552E40DB" w14:textId="77777777" w:rsidR="00180ED3"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14:paraId="6A7AE853" w14:textId="77777777" w:rsidR="00180ED3" w:rsidRDefault="00180ED3">
      <w:pPr>
        <w:widowControl/>
        <w:jc w:val="left"/>
        <w:textAlignment w:val="center"/>
        <w:rPr>
          <w:rFonts w:ascii="Times New Roman" w:eastAsia="仿宋_GB2312" w:hAnsi="Times New Roman" w:cs="Times New Roman"/>
          <w:color w:val="000000"/>
          <w:kern w:val="0"/>
          <w:sz w:val="24"/>
          <w:szCs w:val="24"/>
          <w:lang w:bidi="ar"/>
        </w:rPr>
      </w:pPr>
    </w:p>
    <w:p w14:paraId="082F9F08" w14:textId="77777777" w:rsidR="00180ED3" w:rsidRDefault="00000000">
      <w:pPr>
        <w:widowControl/>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b/>
          <w:bCs/>
          <w:kern w:val="0"/>
          <w:sz w:val="24"/>
          <w:szCs w:val="24"/>
          <w:lang w:bidi="ar"/>
        </w:rPr>
        <w:t>说明：我单位没有政府性基金收入，也没有使用政府性基金安排的支出，故本表无数据。（当表格数据为空时，应有此说明）</w:t>
      </w:r>
    </w:p>
    <w:p w14:paraId="25F4B872" w14:textId="77777777" w:rsidR="00180ED3" w:rsidRDefault="00180ED3">
      <w:pPr>
        <w:widowControl/>
        <w:jc w:val="center"/>
        <w:rPr>
          <w:rFonts w:ascii="Times New Roman" w:eastAsia="方正小标宋_GBK" w:hAnsi="Times New Roman" w:cs="Times New Roman"/>
          <w:color w:val="000000"/>
          <w:kern w:val="0"/>
          <w:sz w:val="36"/>
          <w:szCs w:val="36"/>
        </w:rPr>
      </w:pPr>
    </w:p>
    <w:p w14:paraId="3854AC48" w14:textId="77777777" w:rsidR="00180ED3" w:rsidRDefault="00180ED3">
      <w:pPr>
        <w:widowControl/>
        <w:spacing w:line="400" w:lineRule="exact"/>
        <w:textAlignment w:val="center"/>
        <w:rPr>
          <w:rFonts w:ascii="Times New Roman" w:eastAsia="黑体" w:hAnsi="Times New Roman" w:cs="Times New Roman"/>
          <w:color w:val="000000"/>
          <w:kern w:val="0"/>
          <w:sz w:val="36"/>
          <w:szCs w:val="36"/>
          <w:lang w:bidi="ar"/>
        </w:rPr>
      </w:pPr>
    </w:p>
    <w:p w14:paraId="236208D8"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14:paraId="02FA1346" w14:textId="77777777" w:rsidR="00180ED3"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14:paraId="4EC21EE0" w14:textId="77777777" w:rsidR="00180ED3"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217" w:type="dxa"/>
        <w:tblLayout w:type="fixed"/>
        <w:tblLook w:val="04A0" w:firstRow="1" w:lastRow="0" w:firstColumn="1" w:lastColumn="0" w:noHBand="0" w:noVBand="1"/>
      </w:tblPr>
      <w:tblGrid>
        <w:gridCol w:w="3094"/>
        <w:gridCol w:w="3097"/>
        <w:gridCol w:w="1832"/>
        <w:gridCol w:w="3097"/>
        <w:gridCol w:w="3097"/>
      </w:tblGrid>
      <w:tr w:rsidR="00180ED3" w14:paraId="4D088E49"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2744EF"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80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8C28DD"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180ED3" w14:paraId="08B36891" w14:textId="77777777">
        <w:trPr>
          <w:trHeight w:hRule="exact" w:val="312"/>
        </w:trPr>
        <w:tc>
          <w:tcPr>
            <w:tcW w:w="30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4764DA"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F4F356"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8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7F28D"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90C990"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30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9177F3" w14:textId="77777777" w:rsidR="00180ED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180ED3" w14:paraId="06194D94" w14:textId="77777777">
        <w:trPr>
          <w:trHeight w:hRule="exact" w:val="312"/>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BF3A7F" w14:textId="77777777" w:rsidR="00180ED3" w:rsidRDefault="00180ED3">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40056" w14:textId="77777777" w:rsidR="00180ED3" w:rsidRDefault="00180ED3">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FDDA28" w14:textId="77777777" w:rsidR="00180ED3" w:rsidRDefault="00180ED3">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A6EE32" w14:textId="77777777" w:rsidR="00180ED3" w:rsidRDefault="00180ED3">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0CE0D0" w14:textId="77777777" w:rsidR="00180ED3" w:rsidRDefault="00180ED3">
            <w:pPr>
              <w:jc w:val="center"/>
              <w:rPr>
                <w:rFonts w:ascii="Times New Roman" w:eastAsia="仿宋_GB2312" w:hAnsi="Times New Roman" w:cs="Times New Roman"/>
                <w:color w:val="000000"/>
                <w:sz w:val="24"/>
                <w:szCs w:val="24"/>
              </w:rPr>
            </w:pPr>
          </w:p>
        </w:tc>
      </w:tr>
      <w:tr w:rsidR="00180ED3" w14:paraId="456DEE30" w14:textId="77777777">
        <w:trPr>
          <w:trHeight w:val="521"/>
        </w:trPr>
        <w:tc>
          <w:tcPr>
            <w:tcW w:w="30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1DB38" w14:textId="77777777" w:rsidR="00180ED3" w:rsidRDefault="00180ED3">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03AC84" w14:textId="77777777" w:rsidR="00180ED3" w:rsidRDefault="00180ED3">
            <w:pPr>
              <w:jc w:val="center"/>
              <w:rPr>
                <w:rFonts w:ascii="Times New Roman" w:eastAsia="仿宋_GB2312" w:hAnsi="Times New Roman" w:cs="Times New Roman"/>
                <w:color w:val="000000"/>
                <w:sz w:val="24"/>
                <w:szCs w:val="24"/>
              </w:rPr>
            </w:pPr>
          </w:p>
        </w:tc>
        <w:tc>
          <w:tcPr>
            <w:tcW w:w="183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E0E22" w14:textId="77777777" w:rsidR="00180ED3" w:rsidRDefault="00180ED3">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710173" w14:textId="77777777" w:rsidR="00180ED3" w:rsidRDefault="00180ED3">
            <w:pPr>
              <w:jc w:val="center"/>
              <w:rPr>
                <w:rFonts w:ascii="Times New Roman" w:eastAsia="仿宋_GB2312" w:hAnsi="Times New Roman" w:cs="Times New Roman"/>
                <w:color w:val="000000"/>
                <w:sz w:val="24"/>
                <w:szCs w:val="24"/>
              </w:rPr>
            </w:pPr>
          </w:p>
        </w:tc>
        <w:tc>
          <w:tcPr>
            <w:tcW w:w="30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15D1D" w14:textId="77777777" w:rsidR="00180ED3" w:rsidRDefault="00180ED3">
            <w:pPr>
              <w:jc w:val="center"/>
              <w:rPr>
                <w:rFonts w:ascii="Times New Roman" w:eastAsia="仿宋_GB2312" w:hAnsi="Times New Roman" w:cs="Times New Roman"/>
                <w:color w:val="000000"/>
                <w:sz w:val="24"/>
                <w:szCs w:val="24"/>
              </w:rPr>
            </w:pPr>
          </w:p>
        </w:tc>
      </w:tr>
      <w:tr w:rsidR="00180ED3" w14:paraId="5DBA2D58"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577A4F"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BFE7E"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F00CB"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E1722"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180ED3" w14:paraId="2A113401" w14:textId="77777777">
        <w:trPr>
          <w:trHeight w:val="548"/>
        </w:trPr>
        <w:tc>
          <w:tcPr>
            <w:tcW w:w="61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6A7970" w14:textId="77777777" w:rsidR="00180ED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189D0" w14:textId="77777777" w:rsidR="00180ED3" w:rsidRDefault="00180ED3">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0DF62" w14:textId="77777777" w:rsidR="00180ED3" w:rsidRDefault="00180ED3">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67EF3" w14:textId="77777777" w:rsidR="00180ED3" w:rsidRDefault="00180ED3">
            <w:pPr>
              <w:jc w:val="center"/>
              <w:rPr>
                <w:rFonts w:ascii="Times New Roman" w:eastAsia="仿宋_GB2312" w:hAnsi="Times New Roman" w:cs="Times New Roman"/>
                <w:color w:val="000000"/>
                <w:sz w:val="24"/>
                <w:szCs w:val="24"/>
              </w:rPr>
            </w:pPr>
          </w:p>
        </w:tc>
      </w:tr>
      <w:tr w:rsidR="00180ED3" w14:paraId="230021D0"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CA6D" w14:textId="77777777" w:rsidR="00180ED3" w:rsidRDefault="00180ED3">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9D0D" w14:textId="77777777" w:rsidR="00180ED3" w:rsidRDefault="00180ED3">
            <w:pPr>
              <w:rPr>
                <w:rFonts w:ascii="Times New Roman" w:eastAsia="仿宋_GB2312"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3D377" w14:textId="77777777" w:rsidR="00180ED3" w:rsidRDefault="00180ED3">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44A9A" w14:textId="77777777" w:rsidR="00180ED3" w:rsidRDefault="00180ED3">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EF5FF" w14:textId="77777777" w:rsidR="00180ED3" w:rsidRDefault="00180ED3">
            <w:pPr>
              <w:rPr>
                <w:rFonts w:ascii="Times New Roman" w:eastAsia="仿宋_GB2312" w:hAnsi="Times New Roman" w:cs="Times New Roman"/>
                <w:color w:val="000000"/>
                <w:sz w:val="24"/>
                <w:szCs w:val="24"/>
              </w:rPr>
            </w:pPr>
          </w:p>
        </w:tc>
      </w:tr>
      <w:tr w:rsidR="00180ED3" w14:paraId="41158A4C"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DEACC" w14:textId="77777777" w:rsidR="00180ED3" w:rsidRDefault="00180ED3">
            <w:pPr>
              <w:jc w:val="cente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583D4" w14:textId="77777777" w:rsidR="00180ED3" w:rsidRDefault="00180ED3">
            <w:pPr>
              <w:rPr>
                <w:rFonts w:ascii="Times New Roman" w:eastAsia="仿宋_GB2312"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2F31" w14:textId="77777777" w:rsidR="00180ED3" w:rsidRDefault="00180ED3">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20FBE" w14:textId="77777777" w:rsidR="00180ED3" w:rsidRDefault="00180ED3">
            <w:pPr>
              <w:rPr>
                <w:rFonts w:ascii="Times New Roman" w:eastAsia="仿宋_GB2312"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2B48E" w14:textId="77777777" w:rsidR="00180ED3" w:rsidRDefault="00180ED3">
            <w:pPr>
              <w:rPr>
                <w:rFonts w:ascii="Times New Roman" w:eastAsia="仿宋_GB2312" w:hAnsi="Times New Roman" w:cs="Times New Roman"/>
                <w:color w:val="000000"/>
                <w:sz w:val="24"/>
                <w:szCs w:val="24"/>
              </w:rPr>
            </w:pPr>
          </w:p>
        </w:tc>
      </w:tr>
      <w:tr w:rsidR="00180ED3" w14:paraId="798BD68C"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74FDC" w14:textId="77777777" w:rsidR="00180ED3" w:rsidRDefault="00180ED3">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AB5A" w14:textId="77777777" w:rsidR="00180ED3" w:rsidRDefault="00180ED3">
            <w:pPr>
              <w:rPr>
                <w:rFonts w:ascii="Times New Roman" w:eastAsia="宋体" w:hAnsi="Times New Roman" w:cs="Times New Roman"/>
                <w:color w:val="000000"/>
                <w:sz w:val="20"/>
                <w:szCs w:val="20"/>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D5C0F"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1866A"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E6315" w14:textId="77777777" w:rsidR="00180ED3" w:rsidRDefault="00180ED3">
            <w:pPr>
              <w:rPr>
                <w:rFonts w:ascii="Times New Roman" w:eastAsia="宋体" w:hAnsi="Times New Roman" w:cs="Times New Roman"/>
                <w:color w:val="000000"/>
                <w:sz w:val="24"/>
                <w:szCs w:val="24"/>
              </w:rPr>
            </w:pPr>
          </w:p>
        </w:tc>
      </w:tr>
      <w:tr w:rsidR="00180ED3" w14:paraId="1E8FD82B"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2A25D" w14:textId="77777777" w:rsidR="00180ED3" w:rsidRDefault="00180ED3">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B73AB" w14:textId="77777777" w:rsidR="00180ED3" w:rsidRDefault="00180ED3">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15590"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C6B79"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3EBF5" w14:textId="77777777" w:rsidR="00180ED3" w:rsidRDefault="00180ED3">
            <w:pPr>
              <w:rPr>
                <w:rFonts w:ascii="Times New Roman" w:eastAsia="宋体" w:hAnsi="Times New Roman" w:cs="Times New Roman"/>
                <w:color w:val="000000"/>
                <w:sz w:val="24"/>
                <w:szCs w:val="24"/>
              </w:rPr>
            </w:pPr>
          </w:p>
        </w:tc>
      </w:tr>
      <w:tr w:rsidR="00180ED3" w14:paraId="685BC3AE"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4AC03" w14:textId="77777777" w:rsidR="00180ED3" w:rsidRDefault="00180ED3">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7A005" w14:textId="77777777" w:rsidR="00180ED3" w:rsidRDefault="00180ED3">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AABF"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D2D70"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50989" w14:textId="77777777" w:rsidR="00180ED3" w:rsidRDefault="00180ED3">
            <w:pPr>
              <w:rPr>
                <w:rFonts w:ascii="Times New Roman" w:eastAsia="宋体" w:hAnsi="Times New Roman" w:cs="Times New Roman"/>
                <w:color w:val="000000"/>
                <w:sz w:val="24"/>
                <w:szCs w:val="24"/>
              </w:rPr>
            </w:pPr>
          </w:p>
        </w:tc>
      </w:tr>
      <w:tr w:rsidR="00180ED3" w14:paraId="3EA44969" w14:textId="77777777">
        <w:trPr>
          <w:trHeight w:val="548"/>
        </w:trPr>
        <w:tc>
          <w:tcPr>
            <w:tcW w:w="30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CE2B" w14:textId="77777777" w:rsidR="00180ED3" w:rsidRDefault="00180ED3">
            <w:pPr>
              <w:jc w:val="cente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806EF" w14:textId="77777777" w:rsidR="00180ED3" w:rsidRDefault="00180ED3">
            <w:pPr>
              <w:rPr>
                <w:rFonts w:ascii="Times New Roman" w:eastAsia="宋体" w:hAnsi="Times New Roman" w:cs="Times New Roman"/>
                <w:color w:val="000000"/>
                <w:sz w:val="24"/>
                <w:szCs w:val="24"/>
              </w:rPr>
            </w:pPr>
          </w:p>
        </w:tc>
        <w:tc>
          <w:tcPr>
            <w:tcW w:w="1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EEB53"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6833B" w14:textId="77777777" w:rsidR="00180ED3" w:rsidRDefault="00180ED3">
            <w:pPr>
              <w:rPr>
                <w:rFonts w:ascii="Times New Roman" w:eastAsia="宋体"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52B20" w14:textId="77777777" w:rsidR="00180ED3" w:rsidRDefault="00180ED3">
            <w:pPr>
              <w:rPr>
                <w:rFonts w:ascii="Times New Roman" w:eastAsia="宋体" w:hAnsi="Times New Roman" w:cs="Times New Roman"/>
                <w:color w:val="000000"/>
                <w:sz w:val="24"/>
                <w:szCs w:val="24"/>
              </w:rPr>
            </w:pPr>
          </w:p>
        </w:tc>
      </w:tr>
    </w:tbl>
    <w:p w14:paraId="3FA11DD5" w14:textId="77777777" w:rsidR="00180ED3"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14:paraId="2302424E" w14:textId="77777777" w:rsidR="00180ED3" w:rsidRDefault="00180ED3">
      <w:pPr>
        <w:widowControl/>
        <w:jc w:val="left"/>
        <w:textAlignment w:val="center"/>
        <w:rPr>
          <w:rFonts w:ascii="Times New Roman" w:eastAsia="宋体" w:hAnsi="Times New Roman" w:cs="Times New Roman"/>
          <w:color w:val="000000"/>
          <w:kern w:val="0"/>
          <w:sz w:val="24"/>
          <w:szCs w:val="24"/>
          <w:lang w:bidi="ar"/>
        </w:rPr>
      </w:pPr>
    </w:p>
    <w:p w14:paraId="28B68095" w14:textId="77777777" w:rsidR="00180ED3"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说明：我单位没有使用国有资本经营预算安排的支出，故本表无数据。（当表格数据为空时，应有此说明）</w:t>
      </w:r>
    </w:p>
    <w:p w14:paraId="7C6F8A39" w14:textId="77777777" w:rsidR="00180ED3" w:rsidRDefault="00180ED3">
      <w:pPr>
        <w:widowControl/>
        <w:jc w:val="center"/>
        <w:rPr>
          <w:rFonts w:ascii="Times New Roman" w:eastAsia="方正小标宋_GBK" w:hAnsi="Times New Roman" w:cs="Times New Roman"/>
          <w:color w:val="000000"/>
          <w:kern w:val="0"/>
          <w:sz w:val="36"/>
          <w:szCs w:val="36"/>
        </w:rPr>
      </w:pPr>
    </w:p>
    <w:p w14:paraId="5E16B274" w14:textId="77777777" w:rsidR="00180ED3" w:rsidRDefault="00180ED3">
      <w:pPr>
        <w:pStyle w:val="aa"/>
        <w:spacing w:line="400" w:lineRule="exact"/>
        <w:rPr>
          <w:rFonts w:ascii="Times New Roman" w:eastAsia="华文中宋" w:hAnsi="Times New Roman" w:cs="Times New Roman"/>
          <w:color w:val="000000"/>
          <w:kern w:val="0"/>
          <w:sz w:val="32"/>
          <w:szCs w:val="32"/>
          <w:lang w:bidi="ar"/>
        </w:rPr>
      </w:pPr>
    </w:p>
    <w:p w14:paraId="27C8EED3" w14:textId="77777777" w:rsidR="00180ED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14:paraId="627ED098" w14:textId="77777777" w:rsidR="00180ED3"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14:paraId="36153D0C" w14:textId="77777777" w:rsidR="00180ED3"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14544" w:type="dxa"/>
        <w:jc w:val="center"/>
        <w:tblLayout w:type="fixed"/>
        <w:tblLook w:val="04A0" w:firstRow="1" w:lastRow="0" w:firstColumn="1" w:lastColumn="0" w:noHBand="0" w:noVBand="1"/>
      </w:tblPr>
      <w:tblGrid>
        <w:gridCol w:w="934"/>
        <w:gridCol w:w="1228"/>
        <w:gridCol w:w="1085"/>
        <w:gridCol w:w="1187"/>
        <w:gridCol w:w="1425"/>
        <w:gridCol w:w="1379"/>
        <w:gridCol w:w="1050"/>
        <w:gridCol w:w="1166"/>
        <w:gridCol w:w="1166"/>
        <w:gridCol w:w="1166"/>
        <w:gridCol w:w="1358"/>
        <w:gridCol w:w="1400"/>
      </w:tblGrid>
      <w:tr w:rsidR="00180ED3" w14:paraId="25FA0956" w14:textId="77777777">
        <w:trPr>
          <w:trHeight w:val="606"/>
          <w:jc w:val="center"/>
        </w:trPr>
        <w:tc>
          <w:tcPr>
            <w:tcW w:w="723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7D3C96D"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730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2E35328"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180ED3" w14:paraId="4DE37D13" w14:textId="77777777">
        <w:trPr>
          <w:trHeight w:val="495"/>
          <w:jc w:val="center"/>
        </w:trPr>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44FFFD"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2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1D34EB"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w:t>
            </w:r>
            <w:r>
              <w:rPr>
                <w:rFonts w:ascii="Times New Roman" w:eastAsia="仿宋_GB2312" w:hAnsi="Times New Roman" w:cs="Times New Roman"/>
                <w:b/>
                <w:bCs/>
                <w:color w:val="000000"/>
                <w:kern w:val="0"/>
                <w:sz w:val="22"/>
                <w:lang w:bidi="ar"/>
              </w:rPr>
              <w:lastRenderedPageBreak/>
              <w:t>（境）费</w:t>
            </w:r>
          </w:p>
        </w:tc>
        <w:tc>
          <w:tcPr>
            <w:tcW w:w="369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841B6D"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lastRenderedPageBreak/>
              <w:t>公务用车购置及运行维护费</w:t>
            </w:r>
          </w:p>
        </w:tc>
        <w:tc>
          <w:tcPr>
            <w:tcW w:w="13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1CE856"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09E682"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DCFD11"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w:t>
            </w:r>
            <w:r>
              <w:rPr>
                <w:rFonts w:ascii="Times New Roman" w:eastAsia="仿宋_GB2312" w:hAnsi="Times New Roman" w:cs="Times New Roman"/>
                <w:b/>
                <w:bCs/>
                <w:color w:val="000000"/>
                <w:kern w:val="0"/>
                <w:sz w:val="22"/>
                <w:lang w:bidi="ar"/>
              </w:rPr>
              <w:lastRenderedPageBreak/>
              <w:t>（境）费</w:t>
            </w:r>
          </w:p>
        </w:tc>
        <w:tc>
          <w:tcPr>
            <w:tcW w:w="36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2E54820"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lastRenderedPageBreak/>
              <w:t>公务用车购置及运行维护费</w:t>
            </w:r>
          </w:p>
        </w:tc>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0CAA06"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180ED3" w14:paraId="0457B432" w14:textId="77777777">
        <w:trPr>
          <w:trHeight w:val="864"/>
          <w:jc w:val="center"/>
        </w:trPr>
        <w:tc>
          <w:tcPr>
            <w:tcW w:w="9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422B07" w14:textId="77777777" w:rsidR="00180ED3" w:rsidRDefault="00180ED3">
            <w:pPr>
              <w:jc w:val="center"/>
              <w:rPr>
                <w:rFonts w:ascii="Times New Roman" w:eastAsia="仿宋_GB2312" w:hAnsi="Times New Roman" w:cs="Times New Roman"/>
                <w:color w:val="000000"/>
                <w:sz w:val="22"/>
              </w:rPr>
            </w:pPr>
          </w:p>
        </w:tc>
        <w:tc>
          <w:tcPr>
            <w:tcW w:w="12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797F51" w14:textId="77777777" w:rsidR="00180ED3" w:rsidRDefault="00180ED3">
            <w:pPr>
              <w:jc w:val="cente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5FCBF"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E1FAD"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20616"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3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907CD1" w14:textId="77777777" w:rsidR="00180ED3" w:rsidRDefault="00180ED3">
            <w:pPr>
              <w:jc w:val="center"/>
              <w:rPr>
                <w:rFonts w:ascii="Times New Roman" w:eastAsia="仿宋_GB2312" w:hAnsi="Times New Roman" w:cs="Times New Roman"/>
                <w:color w:val="000000"/>
                <w:sz w:val="22"/>
              </w:rPr>
            </w:pP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113D77" w14:textId="77777777" w:rsidR="00180ED3" w:rsidRDefault="00180ED3">
            <w:pPr>
              <w:jc w:val="center"/>
              <w:rPr>
                <w:rFonts w:ascii="Times New Roman" w:eastAsia="仿宋_GB2312" w:hAnsi="Times New Roman" w:cs="Times New Roman"/>
                <w:color w:val="000000"/>
                <w:sz w:val="22"/>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FA20B" w14:textId="77777777" w:rsidR="00180ED3" w:rsidRDefault="00180ED3">
            <w:pPr>
              <w:jc w:val="cente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7975"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858D7"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51A0D" w14:textId="77777777" w:rsidR="00180ED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14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55EEE" w14:textId="77777777" w:rsidR="00180ED3" w:rsidRDefault="00180ED3">
            <w:pPr>
              <w:jc w:val="center"/>
              <w:rPr>
                <w:rFonts w:ascii="Times New Roman" w:eastAsia="仿宋_GB2312" w:hAnsi="Times New Roman" w:cs="Times New Roman"/>
                <w:color w:val="000000"/>
                <w:sz w:val="22"/>
              </w:rPr>
            </w:pPr>
          </w:p>
        </w:tc>
      </w:tr>
      <w:tr w:rsidR="00180ED3" w14:paraId="2D121D97" w14:textId="77777777">
        <w:trPr>
          <w:trHeight w:val="614"/>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88C93"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B5E6"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011DF"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A5F46"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5A9F0"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54E28"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41292"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9542A"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EA31B"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4001A"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4AF41"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00DD" w14:textId="77777777" w:rsidR="00180ED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180ED3" w14:paraId="62C19863" w14:textId="77777777">
        <w:trPr>
          <w:trHeight w:val="579"/>
          <w:jc w:val="center"/>
        </w:trPr>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5F4B6" w14:textId="77777777" w:rsidR="00180ED3" w:rsidRDefault="00180ED3">
            <w:pPr>
              <w:rPr>
                <w:rFonts w:ascii="Times New Roman" w:eastAsia="仿宋_GB2312" w:hAnsi="Times New Roman" w:cs="Times New Roman"/>
                <w:color w:val="000000"/>
                <w:sz w:val="22"/>
              </w:rPr>
            </w:pP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9AF34" w14:textId="77777777" w:rsidR="00180ED3" w:rsidRDefault="00180ED3">
            <w:pPr>
              <w:rPr>
                <w:rFonts w:ascii="Times New Roman" w:eastAsia="仿宋_GB2312" w:hAnsi="Times New Roman" w:cs="Times New Roman"/>
                <w:color w:val="000000"/>
                <w:sz w:val="22"/>
              </w:rPr>
            </w:pP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32380" w14:textId="77777777" w:rsidR="00180ED3" w:rsidRDefault="00180ED3">
            <w:pPr>
              <w:rPr>
                <w:rFonts w:ascii="Times New Roman" w:eastAsia="仿宋_GB2312" w:hAnsi="Times New Roman" w:cs="Times New Roman"/>
                <w:color w:val="000000"/>
                <w:sz w:val="22"/>
              </w:rPr>
            </w:pPr>
          </w:p>
        </w:tc>
        <w:tc>
          <w:tcPr>
            <w:tcW w:w="11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5B586" w14:textId="77777777" w:rsidR="00180ED3" w:rsidRDefault="00180ED3">
            <w:pPr>
              <w:rPr>
                <w:rFonts w:ascii="Times New Roman" w:eastAsia="仿宋_GB2312" w:hAnsi="Times New Roman" w:cs="Times New Roman"/>
                <w:color w:val="000000"/>
                <w:sz w:val="22"/>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1AF37" w14:textId="77777777" w:rsidR="00180ED3" w:rsidRDefault="00180ED3">
            <w:pPr>
              <w:rPr>
                <w:rFonts w:ascii="Times New Roman" w:eastAsia="仿宋_GB2312" w:hAnsi="Times New Roman" w:cs="Times New Roman"/>
                <w:color w:val="000000"/>
                <w:sz w:val="22"/>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BD381" w14:textId="77777777" w:rsidR="00180ED3" w:rsidRDefault="00180ED3">
            <w:pPr>
              <w:rPr>
                <w:rFonts w:ascii="Times New Roman" w:eastAsia="仿宋_GB2312" w:hAnsi="Times New Roman" w:cs="Times New Roman"/>
                <w:color w:val="000000"/>
                <w:sz w:val="22"/>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DE5E3" w14:textId="77777777" w:rsidR="00180ED3" w:rsidRDefault="00180ED3">
            <w:pP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91020" w14:textId="77777777" w:rsidR="00180ED3" w:rsidRDefault="00180ED3">
            <w:pP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C9396" w14:textId="77777777" w:rsidR="00180ED3" w:rsidRDefault="00180ED3">
            <w:pPr>
              <w:rPr>
                <w:rFonts w:ascii="Times New Roman" w:eastAsia="仿宋_GB2312" w:hAnsi="Times New Roman" w:cs="Times New Roman"/>
                <w:color w:val="000000"/>
                <w:sz w:val="22"/>
              </w:rPr>
            </w:pPr>
          </w:p>
        </w:tc>
        <w:tc>
          <w:tcPr>
            <w:tcW w:w="11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6B3FD" w14:textId="77777777" w:rsidR="00180ED3" w:rsidRDefault="00180ED3">
            <w:pPr>
              <w:rPr>
                <w:rFonts w:ascii="Times New Roman" w:eastAsia="仿宋_GB2312" w:hAnsi="Times New Roman" w:cs="Times New Roman"/>
                <w:color w:val="000000"/>
                <w:sz w:val="22"/>
              </w:rPr>
            </w:pPr>
          </w:p>
        </w:tc>
        <w:tc>
          <w:tcPr>
            <w:tcW w:w="1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3CA3A" w14:textId="77777777" w:rsidR="00180ED3" w:rsidRDefault="00180ED3">
            <w:pPr>
              <w:rPr>
                <w:rFonts w:ascii="Times New Roman" w:eastAsia="仿宋_GB2312" w:hAnsi="Times New Roman" w:cs="Times New Roman"/>
                <w:color w:val="000000"/>
                <w:sz w:val="22"/>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1DA54" w14:textId="77777777" w:rsidR="00180ED3" w:rsidRDefault="00180ED3">
            <w:pPr>
              <w:rPr>
                <w:rFonts w:ascii="Times New Roman" w:eastAsia="仿宋_GB2312" w:hAnsi="Times New Roman" w:cs="Times New Roman"/>
                <w:color w:val="000000"/>
                <w:sz w:val="22"/>
              </w:rPr>
            </w:pPr>
          </w:p>
        </w:tc>
      </w:tr>
    </w:tbl>
    <w:p w14:paraId="37FFFFEE" w14:textId="77777777" w:rsidR="00180ED3"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14:paraId="730A31DD" w14:textId="77777777" w:rsidR="00180ED3" w:rsidRDefault="00180ED3">
      <w:pPr>
        <w:autoSpaceDE w:val="0"/>
        <w:autoSpaceDN w:val="0"/>
        <w:adjustRightInd w:val="0"/>
        <w:ind w:leftChars="150" w:left="315"/>
        <w:jc w:val="left"/>
        <w:rPr>
          <w:rFonts w:ascii="Times New Roman" w:eastAsia="宋体" w:hAnsi="Times New Roman" w:cs="Times New Roman"/>
          <w:kern w:val="0"/>
          <w:sz w:val="24"/>
          <w:szCs w:val="24"/>
        </w:rPr>
      </w:pPr>
    </w:p>
    <w:p w14:paraId="6927D468" w14:textId="77777777" w:rsidR="00180ED3" w:rsidRDefault="00180ED3">
      <w:pPr>
        <w:autoSpaceDE w:val="0"/>
        <w:autoSpaceDN w:val="0"/>
        <w:adjustRightInd w:val="0"/>
        <w:ind w:leftChars="150" w:left="315"/>
        <w:jc w:val="left"/>
        <w:rPr>
          <w:rFonts w:ascii="Times New Roman" w:eastAsia="宋体" w:hAnsi="Times New Roman" w:cs="Times New Roman"/>
          <w:kern w:val="0"/>
          <w:sz w:val="24"/>
          <w:szCs w:val="24"/>
        </w:rPr>
      </w:pPr>
    </w:p>
    <w:p w14:paraId="380C93FD" w14:textId="77777777" w:rsidR="00180ED3" w:rsidRDefault="00180ED3">
      <w:pPr>
        <w:autoSpaceDE w:val="0"/>
        <w:autoSpaceDN w:val="0"/>
        <w:adjustRightInd w:val="0"/>
        <w:ind w:leftChars="150" w:left="315"/>
        <w:jc w:val="left"/>
        <w:rPr>
          <w:rFonts w:ascii="Times New Roman" w:eastAsia="宋体" w:hAnsi="Times New Roman" w:cs="Times New Roman"/>
          <w:kern w:val="0"/>
          <w:sz w:val="24"/>
          <w:szCs w:val="24"/>
        </w:rPr>
      </w:pPr>
    </w:p>
    <w:p w14:paraId="55963490" w14:textId="77777777" w:rsidR="00180ED3" w:rsidRDefault="00180ED3">
      <w:pPr>
        <w:autoSpaceDE w:val="0"/>
        <w:autoSpaceDN w:val="0"/>
        <w:adjustRightInd w:val="0"/>
        <w:ind w:leftChars="150" w:left="315"/>
        <w:jc w:val="left"/>
        <w:rPr>
          <w:rFonts w:ascii="Times New Roman" w:eastAsia="宋体" w:hAnsi="Times New Roman" w:cs="Times New Roman"/>
          <w:kern w:val="0"/>
          <w:sz w:val="24"/>
          <w:szCs w:val="24"/>
        </w:rPr>
      </w:pPr>
    </w:p>
    <w:p w14:paraId="7E6B687A" w14:textId="77777777" w:rsidR="00180ED3" w:rsidRDefault="00180ED3">
      <w:pPr>
        <w:autoSpaceDE w:val="0"/>
        <w:autoSpaceDN w:val="0"/>
        <w:adjustRightInd w:val="0"/>
        <w:ind w:leftChars="150" w:left="315"/>
        <w:jc w:val="left"/>
        <w:rPr>
          <w:rFonts w:ascii="Times New Roman" w:eastAsia="宋体" w:hAnsi="Times New Roman" w:cs="Times New Roman"/>
          <w:kern w:val="0"/>
          <w:sz w:val="24"/>
          <w:szCs w:val="24"/>
        </w:rPr>
      </w:pPr>
    </w:p>
    <w:p w14:paraId="79940D4C" w14:textId="77777777" w:rsidR="00180ED3" w:rsidRDefault="00000000">
      <w:pPr>
        <w:widowControl/>
        <w:rPr>
          <w:rFonts w:ascii="Times New Roman" w:hAnsi="Times New Roman" w:cs="Times New Roman"/>
          <w:sz w:val="72"/>
          <w:szCs w:val="72"/>
        </w:rPr>
        <w:sectPr w:rsidR="00180ED3">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14:paraId="3FCF1BEA" w14:textId="77777777" w:rsidR="00180ED3" w:rsidRDefault="00180ED3">
      <w:pPr>
        <w:pStyle w:val="Default"/>
        <w:rPr>
          <w:rFonts w:ascii="Times New Roman" w:hAnsi="Times New Roman" w:cs="Times New Roman"/>
          <w:sz w:val="72"/>
          <w:szCs w:val="72"/>
        </w:rPr>
      </w:pPr>
    </w:p>
    <w:p w14:paraId="076EAADD" w14:textId="77777777" w:rsidR="00180ED3" w:rsidRDefault="00180ED3">
      <w:pPr>
        <w:pStyle w:val="Default"/>
        <w:rPr>
          <w:rFonts w:ascii="Times New Roman" w:hAnsi="Times New Roman" w:cs="Times New Roman"/>
          <w:sz w:val="72"/>
          <w:szCs w:val="72"/>
        </w:rPr>
      </w:pPr>
    </w:p>
    <w:p w14:paraId="3B9DA55F" w14:textId="77777777" w:rsidR="00180ED3" w:rsidRDefault="00180ED3">
      <w:pPr>
        <w:pStyle w:val="Default"/>
        <w:rPr>
          <w:rFonts w:ascii="Times New Roman" w:hAnsi="Times New Roman" w:cs="Times New Roman"/>
          <w:sz w:val="72"/>
          <w:szCs w:val="72"/>
        </w:rPr>
      </w:pPr>
    </w:p>
    <w:p w14:paraId="29DDF31F" w14:textId="77777777" w:rsidR="00180ED3" w:rsidRDefault="00180ED3">
      <w:pPr>
        <w:pStyle w:val="Default"/>
        <w:jc w:val="center"/>
        <w:rPr>
          <w:rFonts w:ascii="Times New Roman" w:hAnsi="Times New Roman" w:cs="Times New Roman"/>
          <w:sz w:val="72"/>
          <w:szCs w:val="72"/>
        </w:rPr>
      </w:pPr>
    </w:p>
    <w:p w14:paraId="42C4BC49" w14:textId="77777777" w:rsidR="00180ED3" w:rsidRDefault="00180ED3">
      <w:pPr>
        <w:pStyle w:val="Default"/>
        <w:jc w:val="center"/>
        <w:rPr>
          <w:rFonts w:ascii="Times New Roman" w:eastAsia="方正小标宋_GBK" w:hAnsi="Times New Roman" w:cs="Times New Roman"/>
          <w:sz w:val="72"/>
          <w:szCs w:val="72"/>
        </w:rPr>
      </w:pPr>
    </w:p>
    <w:p w14:paraId="10781610" w14:textId="77777777" w:rsidR="00180ED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69F3199C" w14:textId="77777777" w:rsidR="00180ED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2E2A5F8C" w14:textId="77777777" w:rsidR="00180ED3"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2AA04A96"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625A3654"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7.9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在职教师增多</w:t>
      </w:r>
    </w:p>
    <w:p w14:paraId="39E32C8D"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B30F69C"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0071B344"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24F6DD18"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万元，其中：基本支出</w:t>
      </w:r>
      <w:r>
        <w:rPr>
          <w:rFonts w:ascii="宋体" w:eastAsia="宋体" w:hAnsi="宋体" w:cs="宋体" w:hint="eastAsia"/>
          <w:b/>
          <w:bCs/>
          <w:sz w:val="28"/>
          <w:szCs w:val="28"/>
          <w:lang w:bidi="ar"/>
        </w:rPr>
        <w:t>313.24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宋体" w:eastAsia="宋体" w:hAnsi="宋体" w:cs="宋体" w:hint="eastAsia"/>
          <w:b/>
          <w:bCs/>
          <w:sz w:val="28"/>
          <w:szCs w:val="28"/>
          <w:lang w:bidi="ar"/>
        </w:rPr>
        <w:t>43.34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2D8CADB3"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8F0720D"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万元，与上年相比，增加</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Pr>
          <w:rFonts w:ascii="Times New Roman" w:eastAsia="仿宋_GB2312" w:hAnsi="Times New Roman" w:cs="Times New Roman" w:hint="eastAsia"/>
          <w:sz w:val="32"/>
          <w:szCs w:val="32"/>
        </w:rPr>
        <w:t xml:space="preserve"> 7.9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教师增多、学生增多</w:t>
      </w:r>
    </w:p>
    <w:p w14:paraId="0B541988"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34642619" w14:textId="77777777" w:rsidR="00180ED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14:paraId="01166B4F"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Pr>
          <w:rFonts w:ascii="Times New Roman" w:eastAsia="仿宋_GB2312" w:hAnsi="Times New Roman" w:cs="Times New Roman" w:hint="eastAsia"/>
          <w:sz w:val="32"/>
          <w:szCs w:val="32"/>
        </w:rPr>
        <w:t>45</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 xml:space="preserve"> 7.9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教师增多、学生增多</w:t>
      </w:r>
    </w:p>
    <w:p w14:paraId="541F65D7" w14:textId="77777777" w:rsidR="00180ED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5392CAC6"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万元，主要用于以下方面：教育（类）支出</w:t>
      </w:r>
      <w:r>
        <w:rPr>
          <w:rFonts w:ascii="宋体" w:eastAsia="宋体" w:hAnsi="宋体" w:cs="宋体" w:hint="eastAsia"/>
          <w:sz w:val="32"/>
          <w:szCs w:val="32"/>
          <w:lang w:bidi="ar"/>
        </w:rPr>
        <w:t>311.19</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35.43</w:t>
      </w:r>
      <w:r>
        <w:rPr>
          <w:rFonts w:ascii="Times New Roman" w:eastAsia="仿宋_GB2312" w:hAnsi="Times New Roman" w:cs="Times New Roman" w:hint="eastAsia"/>
          <w:sz w:val="32"/>
          <w:szCs w:val="32"/>
        </w:rPr>
        <w:lastRenderedPageBreak/>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9.96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占</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p>
    <w:p w14:paraId="4179FD93" w14:textId="77777777" w:rsidR="00180ED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0001BC9C"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5DAD55BB"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sz w:val="32"/>
          <w:szCs w:val="32"/>
          <w:lang w:bidi="ar"/>
        </w:rPr>
        <w:t>教育支出</w:t>
      </w:r>
      <w:r>
        <w:rPr>
          <w:rFonts w:ascii="Times New Roman" w:eastAsia="仿宋_GB2312" w:hAnsi="Times New Roman" w:cs="Times New Roman"/>
          <w:sz w:val="32"/>
          <w:szCs w:val="32"/>
        </w:rPr>
        <w:t>。</w:t>
      </w:r>
    </w:p>
    <w:p w14:paraId="5DBED574"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宋体" w:eastAsia="宋体" w:hAnsi="宋体" w:cs="宋体" w:hint="eastAsia"/>
          <w:sz w:val="32"/>
          <w:szCs w:val="32"/>
          <w:lang w:bidi="ar"/>
        </w:rPr>
        <w:t>311.19</w:t>
      </w:r>
      <w:r>
        <w:rPr>
          <w:rFonts w:ascii="Times New Roman" w:eastAsia="仿宋_GB2312" w:hAnsi="Times New Roman" w:cs="Times New Roman"/>
          <w:sz w:val="32"/>
          <w:szCs w:val="32"/>
        </w:rPr>
        <w:t>万元，支出决算为</w:t>
      </w:r>
      <w:r>
        <w:rPr>
          <w:rFonts w:ascii="宋体" w:eastAsia="宋体" w:hAnsi="宋体" w:cs="宋体" w:hint="eastAsia"/>
          <w:sz w:val="32"/>
          <w:szCs w:val="32"/>
          <w:lang w:bidi="ar"/>
        </w:rPr>
        <w:t>311.19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，决算数大于（小于）年初预算数的主要原因是：</w:t>
      </w:r>
    </w:p>
    <w:p w14:paraId="7D0FA7C4"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sz w:val="32"/>
          <w:szCs w:val="32"/>
        </w:rPr>
        <w:t>。</w:t>
      </w:r>
    </w:p>
    <w:p w14:paraId="5CA4083B"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35.43</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35.43</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，决算数大于（小于）年初预算数的主要原因是：</w:t>
      </w:r>
    </w:p>
    <w:p w14:paraId="1BDCAD5B" w14:textId="77777777" w:rsidR="00180ED3" w:rsidRDefault="00000000">
      <w:pPr>
        <w:pStyle w:val="Default"/>
        <w:numPr>
          <w:ilvl w:val="0"/>
          <w:numId w:val="1"/>
        </w:numPr>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卫生健康支出</w:t>
      </w:r>
    </w:p>
    <w:p w14:paraId="7BF34170"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9.96</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9.96</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，决算数大于（小于）年初预算数的主要原因是：</w:t>
      </w:r>
    </w:p>
    <w:p w14:paraId="3E226D88"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49D0E062"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万元，其中：</w:t>
      </w:r>
    </w:p>
    <w:p w14:paraId="6D3CF19B" w14:textId="77777777" w:rsidR="00180ED3"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宋体" w:eastAsia="宋体" w:hAnsi="宋体" w:cs="宋体" w:hint="eastAsia"/>
          <w:sz w:val="32"/>
          <w:szCs w:val="32"/>
          <w:lang w:bidi="ar"/>
        </w:rPr>
        <w:t>290.67</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 xml:space="preserve"> 80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Pr>
          <w:rFonts w:ascii="Times New Roman" w:eastAsia="仿宋_GB2312" w:hAnsi="Times New Roman" w:cs="Times New Roman" w:hint="eastAsia"/>
          <w:sz w:val="32"/>
          <w:szCs w:val="32"/>
        </w:rPr>
        <w:t>绩效工资</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养老保险、医疗保险、其他社会保障缴、住房公积金</w:t>
      </w:r>
      <w:r>
        <w:rPr>
          <w:rFonts w:ascii="Times New Roman" w:eastAsia="仿宋_GB2312" w:hAnsi="Times New Roman" w:cs="Times New Roman"/>
          <w:sz w:val="32"/>
          <w:szCs w:val="32"/>
        </w:rPr>
        <w:t>。</w:t>
      </w:r>
    </w:p>
    <w:p w14:paraId="560DB7A0" w14:textId="77777777" w:rsidR="00180ED3" w:rsidRDefault="00000000">
      <w:pPr>
        <w:pStyle w:val="Default"/>
        <w:overflowPunct w:val="0"/>
        <w:autoSpaceDE/>
        <w:autoSpaceDN/>
        <w:spacing w:line="600" w:lineRule="exact"/>
        <w:ind w:firstLineChars="200" w:firstLine="643"/>
        <w:jc w:val="both"/>
        <w:rPr>
          <w:rFonts w:ascii="Times New Roman" w:eastAsia="仿宋_GB2312" w:hAnsi="Times New Roman" w:cs="Times New Roman"/>
          <w:b/>
          <w:sz w:val="32"/>
          <w:szCs w:val="32"/>
        </w:rPr>
      </w:pPr>
      <w:r>
        <w:rPr>
          <w:rFonts w:ascii="Times New Roman" w:eastAsia="仿宋_GB2312" w:hAnsi="Times New Roman" w:cs="Times New Roman"/>
          <w:b/>
          <w:bCs/>
          <w:sz w:val="32"/>
          <w:szCs w:val="32"/>
        </w:rPr>
        <w:lastRenderedPageBreak/>
        <w:t>公用经费</w:t>
      </w:r>
      <w:r>
        <w:rPr>
          <w:rFonts w:ascii="Times New Roman" w:eastAsia="仿宋_GB2312" w:hAnsi="Times New Roman" w:cs="Times New Roman" w:hint="eastAsia"/>
          <w:sz w:val="32"/>
          <w:szCs w:val="32"/>
        </w:rPr>
        <w:t>65.91</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 xml:space="preserve">20 </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，主要包括办公费、印刷费、咨询费、</w:t>
      </w:r>
      <w:r>
        <w:rPr>
          <w:rFonts w:ascii="Times New Roman" w:eastAsia="仿宋_GB2312" w:hAnsi="Times New Roman" w:cs="Times New Roman" w:hint="eastAsia"/>
          <w:sz w:val="32"/>
          <w:szCs w:val="32"/>
        </w:rPr>
        <w:t>水费、电费、邮电费、维修费、培训费、工会、福利费、办公费</w:t>
      </w:r>
      <w:r>
        <w:rPr>
          <w:rFonts w:ascii="Times New Roman" w:eastAsia="仿宋_GB2312" w:hAnsi="Times New Roman" w:cs="Times New Roman"/>
          <w:sz w:val="32"/>
          <w:szCs w:val="32"/>
        </w:rPr>
        <w:t>。</w:t>
      </w:r>
    </w:p>
    <w:p w14:paraId="674A59C0"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r>
        <w:rPr>
          <w:rFonts w:ascii="Times New Roman" w:eastAsia="楷体_GB2312" w:hAnsi="Times New Roman" w:cs="Times New Roman"/>
          <w:b/>
          <w:bCs/>
          <w:i/>
          <w:color w:val="auto"/>
          <w:sz w:val="32"/>
          <w:szCs w:val="32"/>
        </w:rPr>
        <w:t>（注意：</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三公</w:t>
      </w:r>
      <w:r>
        <w:rPr>
          <w:rFonts w:ascii="Times New Roman" w:eastAsia="楷体_GB2312" w:hAnsi="Times New Roman" w:cs="Times New Roman"/>
          <w:b/>
          <w:bCs/>
          <w:i/>
          <w:color w:val="auto"/>
          <w:sz w:val="32"/>
          <w:szCs w:val="32"/>
        </w:rPr>
        <w:t>”</w:t>
      </w:r>
      <w:r>
        <w:rPr>
          <w:rFonts w:ascii="Times New Roman" w:eastAsia="楷体_GB2312" w:hAnsi="Times New Roman" w:cs="Times New Roman"/>
          <w:b/>
          <w:bCs/>
          <w:i/>
          <w:color w:val="auto"/>
          <w:sz w:val="32"/>
          <w:szCs w:val="32"/>
        </w:rPr>
        <w:t>经费不再是一般公共预算财政拨款口径，而是财政拨款口径）</w:t>
      </w:r>
    </w:p>
    <w:p w14:paraId="2A6218C8" w14:textId="77777777" w:rsidR="00180ED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105D7811"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6CD3DB9F" w14:textId="77777777" w:rsidR="00180ED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169D4C7D"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年度安排因公出国（境）团组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个，累计</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人次</w:t>
      </w:r>
      <w:r>
        <w:rPr>
          <w:rFonts w:ascii="Times New Roman" w:eastAsia="楷体_GB2312" w:hAnsi="Times New Roman" w:cs="Times New Roman"/>
          <w:b/>
          <w:bCs/>
          <w:i/>
          <w:color w:val="auto"/>
          <w:sz w:val="32"/>
          <w:szCs w:val="32"/>
        </w:rPr>
        <w:t>（精确到个位数）</w:t>
      </w:r>
      <w:r>
        <w:rPr>
          <w:rFonts w:ascii="Times New Roman" w:eastAsia="楷体" w:hAnsi="Times New Roman" w:cs="Times New Roman"/>
          <w:b/>
          <w:bCs/>
          <w:i/>
          <w:color w:val="auto"/>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无</w:t>
      </w:r>
    </w:p>
    <w:p w14:paraId="2B8C1647"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；与上年相比增加（减少）</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万元，增长（降低）</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383F647B"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color w:val="000000" w:themeColor="text1"/>
          <w:sz w:val="32"/>
          <w:szCs w:val="32"/>
        </w:rPr>
        <w:t>。</w:t>
      </w:r>
    </w:p>
    <w:p w14:paraId="72FE8F7B"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14:paraId="2AD368DB"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0B6A671D"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0C0276F1"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本单位无政府性基金收支</w:t>
      </w:r>
      <w:r>
        <w:rPr>
          <w:rFonts w:ascii="Times New Roman" w:eastAsia="仿宋_GB2312" w:hAnsi="Times New Roman" w:cs="Times New Roman" w:hint="eastAsia"/>
          <w:sz w:val="32"/>
          <w:szCs w:val="32"/>
        </w:rPr>
        <w:t>。</w:t>
      </w:r>
    </w:p>
    <w:p w14:paraId="55999FE4"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197CB58" w14:textId="77777777" w:rsidR="00180ED3" w:rsidRDefault="00000000">
      <w:pPr>
        <w:pStyle w:val="Default"/>
        <w:overflowPunct w:val="0"/>
        <w:autoSpaceDE/>
        <w:autoSpaceDN/>
        <w:spacing w:line="600" w:lineRule="exact"/>
        <w:ind w:firstLineChars="200" w:firstLine="640"/>
        <w:jc w:val="both"/>
        <w:rPr>
          <w:rFonts w:ascii="Times New Roman" w:eastAsia="楷体_GB2312"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楷体_GB2312" w:hAnsi="Times New Roman" w:cs="Times New Roman"/>
          <w:b/>
          <w:bCs/>
          <w:i/>
          <w:color w:val="auto"/>
          <w:sz w:val="32"/>
          <w:szCs w:val="32"/>
        </w:rPr>
        <w:t>（与部门决算中行政单位和参照公务员法管理事业单位财政拨款基本支出中公用经费之和一致）</w:t>
      </w:r>
    </w:p>
    <w:p w14:paraId="37609675"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F78D5C8" w14:textId="77777777" w:rsidR="00180ED3" w:rsidRDefault="00000000">
      <w:pPr>
        <w:spacing w:line="600" w:lineRule="exact"/>
        <w:ind w:firstLineChars="200" w:firstLine="640"/>
        <w:rPr>
          <w:rFonts w:ascii="Times New Roman" w:eastAsia="楷体" w:hAnsi="Times New Roman" w:cs="Times New Roman"/>
          <w:b/>
          <w:bCs/>
          <w:i/>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万元，；开支培训费</w:t>
      </w:r>
      <w:r>
        <w:rPr>
          <w:rFonts w:ascii="Times New Roman" w:eastAsia="仿宋_GB2312" w:hAnsi="Times New Roman" w:cs="Times New Roman" w:hint="eastAsia"/>
          <w:sz w:val="32"/>
          <w:szCs w:val="32"/>
        </w:rPr>
        <w:t>3.04</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教师外出学习</w:t>
      </w:r>
      <w:r>
        <w:rPr>
          <w:rFonts w:ascii="Times New Roman" w:eastAsia="仿宋_GB2312" w:hAnsi="Times New Roman" w:cs="Times New Roman"/>
          <w:sz w:val="32"/>
          <w:szCs w:val="32"/>
        </w:rPr>
        <w:t>培训，人数</w:t>
      </w:r>
      <w:r>
        <w:rPr>
          <w:rFonts w:ascii="Times New Roman" w:eastAsia="仿宋_GB2312" w:hAnsi="Times New Roman" w:cs="Times New Roman" w:hint="eastAsia"/>
          <w:sz w:val="32"/>
          <w:szCs w:val="32"/>
        </w:rPr>
        <w:t>43</w:t>
      </w:r>
      <w:r>
        <w:rPr>
          <w:rFonts w:ascii="Times New Roman" w:eastAsia="仿宋_GB2312" w:hAnsi="Times New Roman" w:cs="Times New Roman"/>
          <w:sz w:val="32"/>
          <w:szCs w:val="32"/>
        </w:rPr>
        <w:t>人，</w:t>
      </w:r>
      <w:r>
        <w:rPr>
          <w:rFonts w:eastAsia="仿宋_GB2312"/>
          <w:kern w:val="0"/>
          <w:sz w:val="32"/>
          <w:szCs w:val="32"/>
        </w:rPr>
        <w:t>内容为</w:t>
      </w:r>
      <w:r>
        <w:rPr>
          <w:rFonts w:eastAsia="仿宋_GB2312" w:hint="eastAsia"/>
          <w:kern w:val="0"/>
          <w:sz w:val="32"/>
          <w:szCs w:val="32"/>
        </w:rPr>
        <w:t>提高教师业务能力</w:t>
      </w:r>
      <w:r>
        <w:rPr>
          <w:rFonts w:eastAsia="仿宋_GB2312" w:hint="eastAsia"/>
          <w:kern w:val="0"/>
          <w:sz w:val="32"/>
          <w:szCs w:val="32"/>
        </w:rPr>
        <w:t>,</w:t>
      </w:r>
      <w:r>
        <w:rPr>
          <w:rFonts w:eastAsia="仿宋_GB2312" w:hint="eastAsia"/>
          <w:kern w:val="0"/>
          <w:sz w:val="32"/>
          <w:szCs w:val="32"/>
        </w:rPr>
        <w:t>帮助青年教师快速成长。</w:t>
      </w:r>
      <w:r>
        <w:rPr>
          <w:rFonts w:ascii="Times New Roman" w:eastAsia="楷体" w:hAnsi="Times New Roman" w:cs="Times New Roman"/>
          <w:b/>
          <w:bCs/>
          <w:i/>
          <w:sz w:val="32"/>
          <w:szCs w:val="32"/>
        </w:rPr>
        <w:t>（注：三类会议、培训活动，节庆、晚会、论坛、赛事等活动，请分项列明活动计划及经费预算情况）</w:t>
      </w:r>
    </w:p>
    <w:p w14:paraId="29AE1F57"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7F5239A" w14:textId="77777777" w:rsidR="00180ED3"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32.68</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1.26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1.27</w:t>
      </w:r>
      <w:r>
        <w:rPr>
          <w:rFonts w:ascii="Times New Roman" w:eastAsia="仿宋_GB2312" w:hAnsi="Times New Roman" w:cs="Times New Roman"/>
          <w:sz w:val="32"/>
          <w:szCs w:val="32"/>
        </w:rPr>
        <w:t>万元、政府采购服务支出</w:t>
      </w:r>
      <w:r>
        <w:rPr>
          <w:rFonts w:ascii="Times New Roman" w:eastAsia="仿宋_GB2312" w:hAnsi="Times New Roman" w:cs="Times New Roman" w:hint="eastAsia"/>
          <w:sz w:val="32"/>
          <w:szCs w:val="32"/>
        </w:rPr>
        <w:t>30.16</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29.18</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lastRenderedPageBreak/>
        <w:t>占政府采购支出总额的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29.18</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r>
        <w:rPr>
          <w:rFonts w:ascii="Times New Roman" w:eastAsia="楷体_GB2312" w:hAnsi="Times New Roman" w:cs="Times New Roman"/>
          <w:b/>
          <w:bCs/>
          <w:i/>
          <w:color w:val="auto"/>
          <w:sz w:val="32"/>
          <w:szCs w:val="32"/>
        </w:rPr>
        <w:t>（政府采购金额的计算口径为：本部门纳入</w:t>
      </w:r>
      <w:r>
        <w:rPr>
          <w:rFonts w:ascii="Times New Roman" w:eastAsia="楷体_GB2312" w:hAnsi="Times New Roman" w:cs="Times New Roman"/>
          <w:b/>
          <w:bCs/>
          <w:i/>
          <w:color w:val="auto"/>
          <w:sz w:val="32"/>
          <w:szCs w:val="32"/>
        </w:rPr>
        <w:t>2024</w:t>
      </w:r>
      <w:r>
        <w:rPr>
          <w:rFonts w:ascii="Times New Roman" w:eastAsia="楷体_GB2312" w:hAnsi="Times New Roman" w:cs="Times New Roman"/>
          <w:b/>
          <w:bCs/>
          <w:i/>
          <w:color w:val="auto"/>
          <w:sz w:val="32"/>
          <w:szCs w:val="32"/>
        </w:rPr>
        <w:t>年度部门预算范围的各项政府采购支出金额之和，不包括涉密采购项目的支出金额）</w:t>
      </w:r>
    </w:p>
    <w:p w14:paraId="32637A00"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D4C2E8A" w14:textId="77777777" w:rsidR="00180ED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14:paraId="5EA2241F" w14:textId="77777777" w:rsidR="00180ED3"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0D5097C0" w14:textId="77777777" w:rsidR="00180ED3" w:rsidRDefault="00000000">
      <w:pPr>
        <w:overflowPunct w:val="0"/>
        <w:spacing w:line="600" w:lineRule="exact"/>
        <w:ind w:firstLineChars="200" w:firstLine="643"/>
        <w:rPr>
          <w:rFonts w:ascii="Times New Roman" w:eastAsia="仿宋_GB2312" w:hAnsi="Times New Roman" w:cs="Times New Roman"/>
          <w:kern w:val="0"/>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356.58</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1</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356.58</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万元，占社</w:t>
      </w:r>
      <w:r>
        <w:rPr>
          <w:rFonts w:ascii="Times New Roman" w:eastAsia="仿宋_GB2312" w:hAnsi="Times New Roman" w:cs="Times New Roman"/>
          <w:kern w:val="0"/>
          <w:sz w:val="32"/>
          <w:szCs w:val="32"/>
        </w:rPr>
        <w:lastRenderedPageBreak/>
        <w:t>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p>
    <w:p w14:paraId="67DA5619" w14:textId="77777777" w:rsidR="00180ED3" w:rsidRDefault="00000000">
      <w:pPr>
        <w:pStyle w:val="ab"/>
        <w:spacing w:line="33" w:lineRule="atLeast"/>
        <w:ind w:firstLineChars="200" w:firstLine="643"/>
        <w:rPr>
          <w:rFonts w:ascii="仿宋_GB2312" w:eastAsia="仿宋_GB2312" w:hAnsi="仿宋_GB2312" w:cs="仿宋_GB2312" w:hint="eastAsia"/>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356.58</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，绩效自评得分</w:t>
      </w:r>
      <w:r>
        <w:rPr>
          <w:rFonts w:ascii="Times New Roman" w:eastAsia="仿宋_GB2312" w:hAnsi="Times New Roman" w:cs="Times New Roman" w:hint="eastAsia"/>
          <w:sz w:val="32"/>
          <w:szCs w:val="32"/>
        </w:rPr>
        <w:t>98</w:t>
      </w:r>
      <w:r>
        <w:rPr>
          <w:rFonts w:ascii="Times New Roman" w:eastAsia="仿宋_GB2312" w:hAnsi="Times New Roman" w:cs="Times New Roman"/>
          <w:sz w:val="32"/>
          <w:szCs w:val="32"/>
        </w:rPr>
        <w:t>分</w:t>
      </w:r>
      <w:r>
        <w:rPr>
          <w:rFonts w:ascii="Times New Roman" w:eastAsia="仿宋_GB2312" w:hAnsi="Times New Roman" w:cs="Times New Roman"/>
          <w:kern w:val="0"/>
          <w:sz w:val="32"/>
          <w:szCs w:val="32"/>
        </w:rPr>
        <w:t>，评价等级为</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优秀</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。绩效目标完成情况：一是</w:t>
      </w:r>
      <w:r>
        <w:rPr>
          <w:rFonts w:ascii="Times New Roman" w:eastAsia="仿宋_GB2312" w:hAnsi="Times New Roman" w:cs="Times New Roman" w:hint="eastAsia"/>
          <w:sz w:val="32"/>
          <w:szCs w:val="32"/>
        </w:rPr>
        <w:t>一般公共预算支出，执行</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；二是</w:t>
      </w:r>
      <w:r>
        <w:rPr>
          <w:rFonts w:ascii="Times New Roman" w:eastAsia="仿宋_GB2312" w:hAnsi="Times New Roman" w:cs="Times New Roman" w:hint="eastAsia"/>
          <w:sz w:val="32"/>
          <w:szCs w:val="32"/>
        </w:rPr>
        <w:t>社会保险基金预算支出，执行</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。发现的主要问题及原因：一是</w:t>
      </w:r>
      <w:r>
        <w:rPr>
          <w:rFonts w:ascii="仿宋_GB2312" w:eastAsia="仿宋_GB2312" w:hAnsi="仿宋_GB2312" w:cs="仿宋_GB2312" w:hint="eastAsia"/>
          <w:sz w:val="32"/>
          <w:szCs w:val="32"/>
        </w:rPr>
        <w:t>预算编制前瞻性不够</w:t>
      </w:r>
      <w:r>
        <w:rPr>
          <w:rFonts w:ascii="Times New Roman" w:eastAsia="仿宋_GB2312" w:hAnsi="Times New Roman" w:cs="Times New Roman"/>
          <w:sz w:val="32"/>
          <w:szCs w:val="32"/>
        </w:rPr>
        <w:t>；二是</w:t>
      </w:r>
      <w:r>
        <w:rPr>
          <w:rFonts w:ascii="仿宋_GB2312" w:eastAsia="仿宋_GB2312" w:hAnsi="仿宋_GB2312" w:cs="仿宋_GB2312" w:hint="eastAsia"/>
          <w:sz w:val="32"/>
          <w:szCs w:val="32"/>
        </w:rPr>
        <w:t>政府采购预算依然没有摆脱求多求全的心态，编制精细度不高</w:t>
      </w:r>
      <w:r>
        <w:rPr>
          <w:rFonts w:ascii="Times New Roman" w:eastAsia="仿宋_GB2312" w:hAnsi="Times New Roman" w:cs="Times New Roman"/>
          <w:sz w:val="32"/>
          <w:szCs w:val="32"/>
        </w:rPr>
        <w:t>。下一步改进措施：</w:t>
      </w:r>
      <w:r>
        <w:rPr>
          <w:rFonts w:ascii="仿宋_GB2312" w:eastAsia="仿宋_GB2312" w:hAnsi="仿宋_GB2312" w:cs="仿宋_GB2312" w:hint="eastAsia"/>
          <w:sz w:val="32"/>
          <w:szCs w:val="32"/>
        </w:rPr>
        <w:t>1、进一步细化预算编制。注重加强收支预测，提高预算质量，科学合理编制部门预算，推进预算编制科学性、准确性，处理好财力可能与支出需求的关系，</w:t>
      </w:r>
      <w:proofErr w:type="gramStart"/>
      <w:r>
        <w:rPr>
          <w:rFonts w:ascii="仿宋_GB2312" w:eastAsia="仿宋_GB2312" w:hAnsi="仿宋_GB2312" w:cs="仿宋_GB2312" w:hint="eastAsia"/>
          <w:sz w:val="32"/>
          <w:szCs w:val="32"/>
        </w:rPr>
        <w:t>聚力优结构</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严控非</w:t>
      </w:r>
      <w:proofErr w:type="gramEnd"/>
      <w:r>
        <w:rPr>
          <w:rFonts w:ascii="仿宋_GB2312" w:eastAsia="仿宋_GB2312" w:hAnsi="仿宋_GB2312" w:cs="仿宋_GB2312" w:hint="eastAsia"/>
          <w:sz w:val="32"/>
          <w:szCs w:val="32"/>
        </w:rPr>
        <w:t>刚性、非重点项目等一般性支出。2、进一步优化绩效管理。优化预算绩效指标的设置，设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14:paraId="3E25E382" w14:textId="77777777" w:rsidR="00180ED3" w:rsidRDefault="00000000">
      <w:pPr>
        <w:pStyle w:val="ab"/>
        <w:spacing w:line="33" w:lineRule="atLeast"/>
        <w:ind w:firstLineChars="200" w:firstLine="643"/>
        <w:rPr>
          <w:rFonts w:ascii="仿宋_GB2312" w:eastAsia="仿宋_GB2312" w:hAnsi="仿宋_GB2312" w:cs="仿宋_GB2312" w:hint="eastAsia"/>
          <w:sz w:val="32"/>
          <w:szCs w:val="32"/>
        </w:rPr>
      </w:pPr>
      <w:r>
        <w:rPr>
          <w:rFonts w:ascii="Times New Roman" w:eastAsia="楷体_GB2312" w:hAnsi="Times New Roman" w:cs="Times New Roman"/>
          <w:b/>
          <w:bCs/>
          <w:sz w:val="32"/>
          <w:szCs w:val="32"/>
        </w:rPr>
        <w:t>（三）评价结果应用情况。</w:t>
      </w:r>
      <w:r>
        <w:rPr>
          <w:rFonts w:ascii="仿宋_GB2312" w:eastAsia="仿宋_GB2312" w:hAnsi="仿宋_GB2312" w:cs="仿宋_GB2312" w:hint="eastAsia"/>
          <w:sz w:val="32"/>
          <w:szCs w:val="32"/>
        </w:rPr>
        <w:t>要注重绩效评价结果的运用，对照绩效评价工作中发现的问题，结合绩效评价报告中提出的整改意见，进一步完善预算管理机制，结合绩效评价报告中提出的整改意见，进一步完善预算管理机制，增强支出责任，规</w:t>
      </w:r>
      <w:r>
        <w:rPr>
          <w:rFonts w:ascii="仿宋_GB2312" w:eastAsia="仿宋_GB2312" w:hAnsi="仿宋_GB2312" w:cs="仿宋_GB2312" w:hint="eastAsia"/>
          <w:sz w:val="32"/>
          <w:szCs w:val="32"/>
        </w:rPr>
        <w:lastRenderedPageBreak/>
        <w:t>范资金使用，强化监督检查，强化财政资金管理水平，提高财政资金使用效益，为预算资金使用效益的提高提供基础保障。</w:t>
      </w:r>
    </w:p>
    <w:p w14:paraId="4E95D7AE" w14:textId="77777777" w:rsidR="00180ED3" w:rsidRDefault="00180ED3">
      <w:pPr>
        <w:pStyle w:val="Default"/>
        <w:jc w:val="center"/>
        <w:rPr>
          <w:rFonts w:ascii="Times New Roman" w:hAnsi="Times New Roman" w:cs="Times New Roman"/>
          <w:sz w:val="72"/>
          <w:szCs w:val="72"/>
        </w:rPr>
      </w:pPr>
    </w:p>
    <w:p w14:paraId="658005CD" w14:textId="77777777" w:rsidR="00180ED3" w:rsidRDefault="00180ED3">
      <w:pPr>
        <w:pStyle w:val="Default"/>
        <w:jc w:val="center"/>
        <w:rPr>
          <w:rFonts w:ascii="Times New Roman" w:hAnsi="Times New Roman" w:cs="Times New Roman"/>
          <w:sz w:val="72"/>
          <w:szCs w:val="72"/>
        </w:rPr>
      </w:pPr>
    </w:p>
    <w:p w14:paraId="7B6B7045" w14:textId="77777777" w:rsidR="00180ED3" w:rsidRDefault="00180ED3">
      <w:pPr>
        <w:pStyle w:val="Default"/>
        <w:jc w:val="center"/>
        <w:rPr>
          <w:rFonts w:ascii="Times New Roman" w:hAnsi="Times New Roman" w:cs="Times New Roman"/>
          <w:sz w:val="72"/>
          <w:szCs w:val="72"/>
        </w:rPr>
      </w:pPr>
    </w:p>
    <w:p w14:paraId="63BF0F5C" w14:textId="77777777" w:rsidR="00180ED3" w:rsidRDefault="00180ED3">
      <w:pPr>
        <w:pStyle w:val="Default"/>
        <w:jc w:val="center"/>
        <w:rPr>
          <w:rFonts w:ascii="Times New Roman" w:hAnsi="Times New Roman" w:cs="Times New Roman"/>
          <w:sz w:val="72"/>
          <w:szCs w:val="72"/>
        </w:rPr>
      </w:pPr>
    </w:p>
    <w:p w14:paraId="33BD25D9" w14:textId="77777777" w:rsidR="00180ED3" w:rsidRDefault="00180ED3">
      <w:pPr>
        <w:pStyle w:val="Default"/>
        <w:jc w:val="center"/>
        <w:rPr>
          <w:rFonts w:ascii="Times New Roman" w:hAnsi="Times New Roman" w:cs="Times New Roman"/>
          <w:sz w:val="72"/>
          <w:szCs w:val="72"/>
        </w:rPr>
      </w:pPr>
    </w:p>
    <w:p w14:paraId="7A61BF1C" w14:textId="77777777" w:rsidR="00180ED3" w:rsidRDefault="00180ED3">
      <w:pPr>
        <w:pStyle w:val="Default"/>
        <w:jc w:val="center"/>
        <w:rPr>
          <w:rFonts w:ascii="Times New Roman" w:hAnsi="Times New Roman" w:cs="Times New Roman"/>
          <w:sz w:val="72"/>
          <w:szCs w:val="72"/>
        </w:rPr>
      </w:pPr>
    </w:p>
    <w:p w14:paraId="12ED87BE" w14:textId="77777777" w:rsidR="00180ED3" w:rsidRDefault="00180ED3">
      <w:pPr>
        <w:pStyle w:val="Default"/>
        <w:jc w:val="both"/>
        <w:rPr>
          <w:rFonts w:ascii="Times New Roman" w:hAnsi="Times New Roman" w:cs="Times New Roman"/>
          <w:sz w:val="72"/>
          <w:szCs w:val="72"/>
        </w:rPr>
      </w:pPr>
    </w:p>
    <w:p w14:paraId="3D7D2D29" w14:textId="77777777" w:rsidR="00180ED3" w:rsidRDefault="00180ED3">
      <w:pPr>
        <w:pStyle w:val="Default"/>
        <w:jc w:val="center"/>
        <w:rPr>
          <w:rFonts w:ascii="Times New Roman" w:hAnsi="Times New Roman" w:cs="Times New Roman"/>
          <w:sz w:val="72"/>
          <w:szCs w:val="72"/>
        </w:rPr>
      </w:pPr>
    </w:p>
    <w:p w14:paraId="063A4D06" w14:textId="77777777" w:rsidR="00180ED3" w:rsidRDefault="00180ED3">
      <w:pPr>
        <w:pStyle w:val="Default"/>
        <w:jc w:val="both"/>
        <w:rPr>
          <w:rFonts w:ascii="Times New Roman" w:hAnsi="Times New Roman" w:cs="Times New Roman"/>
          <w:sz w:val="72"/>
          <w:szCs w:val="72"/>
        </w:rPr>
      </w:pPr>
    </w:p>
    <w:p w14:paraId="05A98B77" w14:textId="77777777" w:rsidR="00180ED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5458151E" w14:textId="77777777" w:rsidR="00180ED3" w:rsidRDefault="00180ED3">
      <w:pPr>
        <w:widowControl/>
        <w:jc w:val="left"/>
        <w:rPr>
          <w:rFonts w:ascii="Times New Roman" w:hAnsi="Times New Roman" w:cs="Times New Roman"/>
          <w:color w:val="000000"/>
          <w:kern w:val="0"/>
          <w:sz w:val="32"/>
          <w:szCs w:val="32"/>
        </w:rPr>
      </w:pPr>
    </w:p>
    <w:p w14:paraId="522F0547" w14:textId="77777777" w:rsidR="00180ED3" w:rsidRDefault="00000000">
      <w:pPr>
        <w:widowControl/>
        <w:spacing w:line="600" w:lineRule="exact"/>
        <w:ind w:firstLine="660"/>
        <w:rPr>
          <w:rFonts w:eastAsia="仿宋_GB2312"/>
          <w:sz w:val="32"/>
          <w:szCs w:val="32"/>
        </w:rPr>
      </w:pPr>
      <w:r>
        <w:rPr>
          <w:rFonts w:ascii="Times New Roman" w:eastAsia="仿宋_GB2312" w:hAnsi="Times New Roman" w:cs="Times New Roman"/>
          <w:color w:val="000000"/>
          <w:kern w:val="0"/>
          <w:sz w:val="32"/>
          <w:szCs w:val="32"/>
        </w:rPr>
        <w:lastRenderedPageBreak/>
        <w:t>一、</w:t>
      </w:r>
      <w:r>
        <w:rPr>
          <w:rFonts w:eastAsia="仿宋_GB2312"/>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70EA456A" w14:textId="77777777" w:rsidR="00180ED3" w:rsidRDefault="00000000">
      <w:pPr>
        <w:widowControl/>
        <w:spacing w:line="600" w:lineRule="exact"/>
        <w:ind w:firstLine="660"/>
        <w:rPr>
          <w:rFonts w:ascii="Times New Roman" w:eastAsia="楷体_GB2312" w:hAnsi="Times New Roman" w:cs="Times New Roman"/>
          <w:b/>
          <w:bCs/>
          <w:i/>
          <w:sz w:val="32"/>
          <w:szCs w:val="32"/>
        </w:rPr>
      </w:pPr>
      <w:r>
        <w:rPr>
          <w:rFonts w:ascii="Times New Roman" w:eastAsia="仿宋_GB2312" w:hAnsi="Times New Roman" w:cs="Times New Roman"/>
          <w:color w:val="000000"/>
          <w:kern w:val="0"/>
          <w:sz w:val="32"/>
          <w:szCs w:val="32"/>
        </w:rPr>
        <w:t>二、</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纳入财政预决算管理的“三公”经费，是指部门用财政拨款安排的因公出国</w:t>
      </w:r>
      <w:r>
        <w:rPr>
          <w:rFonts w:eastAsia="仿宋_GB2312" w:hint="eastAsia"/>
          <w:sz w:val="32"/>
          <w:szCs w:val="32"/>
        </w:rPr>
        <w:t>(</w:t>
      </w:r>
      <w:r>
        <w:rPr>
          <w:rFonts w:eastAsia="仿宋_GB2312" w:hint="eastAsia"/>
          <w:sz w:val="32"/>
          <w:szCs w:val="32"/>
        </w:rPr>
        <w:t>境</w:t>
      </w:r>
      <w:r>
        <w:rPr>
          <w:rFonts w:eastAsia="仿宋_GB2312" w:hint="eastAsia"/>
          <w:sz w:val="32"/>
          <w:szCs w:val="32"/>
        </w:rPr>
        <w:t>)</w:t>
      </w:r>
      <w:r>
        <w:rPr>
          <w:rFonts w:eastAsia="仿宋_GB2312" w:hint="eastAsia"/>
          <w:sz w:val="32"/>
          <w:szCs w:val="32"/>
        </w:rPr>
        <w:t>费公务用车购置及运行费和公务接待费。其中，因公出国</w:t>
      </w:r>
      <w:r>
        <w:rPr>
          <w:rFonts w:eastAsia="仿宋_GB2312" w:hint="eastAsia"/>
          <w:sz w:val="32"/>
          <w:szCs w:val="32"/>
        </w:rPr>
        <w:t>(</w:t>
      </w:r>
      <w:r>
        <w:rPr>
          <w:rFonts w:eastAsia="仿宋_GB2312" w:hint="eastAsia"/>
          <w:sz w:val="32"/>
          <w:szCs w:val="32"/>
        </w:rPr>
        <w:t>境</w:t>
      </w:r>
      <w:r>
        <w:rPr>
          <w:rFonts w:eastAsia="仿宋_GB2312" w:hint="eastAsia"/>
          <w:sz w:val="32"/>
          <w:szCs w:val="32"/>
        </w:rPr>
        <w:t>)</w:t>
      </w:r>
      <w:proofErr w:type="gramStart"/>
      <w:r>
        <w:rPr>
          <w:rFonts w:eastAsia="仿宋_GB2312" w:hint="eastAsia"/>
          <w:sz w:val="32"/>
          <w:szCs w:val="32"/>
        </w:rPr>
        <w:t>费反映</w:t>
      </w:r>
      <w:proofErr w:type="gramEnd"/>
      <w:r>
        <w:rPr>
          <w:rFonts w:eastAsia="仿宋_GB2312" w:hint="eastAsia"/>
          <w:sz w:val="32"/>
          <w:szCs w:val="32"/>
        </w:rPr>
        <w:t>单位公务出国</w:t>
      </w:r>
      <w:r>
        <w:rPr>
          <w:rFonts w:eastAsia="仿宋_GB2312" w:hint="eastAsia"/>
          <w:sz w:val="32"/>
          <w:szCs w:val="32"/>
        </w:rPr>
        <w:t>(</w:t>
      </w:r>
      <w:r>
        <w:rPr>
          <w:rFonts w:eastAsia="仿宋_GB2312" w:hint="eastAsia"/>
          <w:sz w:val="32"/>
          <w:szCs w:val="32"/>
        </w:rPr>
        <w:t>境</w:t>
      </w:r>
      <w:r>
        <w:rPr>
          <w:rFonts w:eastAsia="仿宋_GB2312" w:hint="eastAsia"/>
          <w:sz w:val="32"/>
          <w:szCs w:val="32"/>
        </w:rPr>
        <w:t>)</w:t>
      </w:r>
      <w:r>
        <w:rPr>
          <w:rFonts w:eastAsia="仿宋_GB2312" w:hint="eastAsia"/>
          <w:sz w:val="32"/>
          <w:szCs w:val="32"/>
        </w:rPr>
        <w:t>的国际旅费、国外城市间交通费住宿费、伙食费、培训费、公杂费等支出</w:t>
      </w:r>
      <w:r>
        <w:rPr>
          <w:rFonts w:eastAsia="仿宋_GB2312" w:hint="eastAsia"/>
          <w:sz w:val="32"/>
          <w:szCs w:val="32"/>
        </w:rPr>
        <w:t>;</w:t>
      </w:r>
      <w:r>
        <w:rPr>
          <w:rFonts w:eastAsia="仿宋_GB2312" w:hint="eastAsia"/>
          <w:sz w:val="32"/>
          <w:szCs w:val="32"/>
        </w:rPr>
        <w:t>公务用车购置及运行</w:t>
      </w:r>
      <w:proofErr w:type="gramStart"/>
      <w:r>
        <w:rPr>
          <w:rFonts w:eastAsia="仿宋_GB2312" w:hint="eastAsia"/>
          <w:sz w:val="32"/>
          <w:szCs w:val="32"/>
        </w:rPr>
        <w:t>费反映</w:t>
      </w:r>
      <w:proofErr w:type="gramEnd"/>
      <w:r>
        <w:rPr>
          <w:rFonts w:eastAsia="仿宋_GB2312" w:hint="eastAsia"/>
          <w:sz w:val="32"/>
          <w:szCs w:val="32"/>
        </w:rPr>
        <w:t>单位公务用车车辆购置支出</w:t>
      </w:r>
      <w:r>
        <w:rPr>
          <w:rFonts w:eastAsia="仿宋_GB2312" w:hint="eastAsia"/>
          <w:sz w:val="32"/>
          <w:szCs w:val="32"/>
        </w:rPr>
        <w:t>(</w:t>
      </w:r>
      <w:proofErr w:type="gramStart"/>
      <w:r>
        <w:rPr>
          <w:rFonts w:eastAsia="仿宋_GB2312" w:hint="eastAsia"/>
          <w:sz w:val="32"/>
          <w:szCs w:val="32"/>
        </w:rPr>
        <w:t>含车辆</w:t>
      </w:r>
      <w:proofErr w:type="gramEnd"/>
      <w:r>
        <w:rPr>
          <w:rFonts w:eastAsia="仿宋_GB2312" w:hint="eastAsia"/>
          <w:sz w:val="32"/>
          <w:szCs w:val="32"/>
        </w:rPr>
        <w:t>购置税</w:t>
      </w:r>
      <w:r>
        <w:rPr>
          <w:rFonts w:eastAsia="仿宋_GB2312" w:hint="eastAsia"/>
          <w:sz w:val="32"/>
          <w:szCs w:val="32"/>
        </w:rPr>
        <w:t>)</w:t>
      </w:r>
      <w:r>
        <w:rPr>
          <w:rFonts w:eastAsia="仿宋_GB2312" w:hint="eastAsia"/>
          <w:sz w:val="32"/>
          <w:szCs w:val="32"/>
        </w:rPr>
        <w:t>、燃料费、维修费、过路过桥费、保险费、安全奖励费用等支出</w:t>
      </w:r>
      <w:r>
        <w:rPr>
          <w:rFonts w:eastAsia="仿宋_GB2312" w:hint="eastAsia"/>
          <w:sz w:val="32"/>
          <w:szCs w:val="32"/>
        </w:rPr>
        <w:t>;</w:t>
      </w:r>
      <w:r>
        <w:rPr>
          <w:rFonts w:eastAsia="仿宋_GB2312" w:hint="eastAsia"/>
          <w:sz w:val="32"/>
          <w:szCs w:val="32"/>
        </w:rPr>
        <w:t>公务接待</w:t>
      </w:r>
      <w:proofErr w:type="gramStart"/>
      <w:r>
        <w:rPr>
          <w:rFonts w:eastAsia="仿宋_GB2312" w:hint="eastAsia"/>
          <w:sz w:val="32"/>
          <w:szCs w:val="32"/>
        </w:rPr>
        <w:t>费反映</w:t>
      </w:r>
      <w:proofErr w:type="gramEnd"/>
      <w:r>
        <w:rPr>
          <w:rFonts w:eastAsia="仿宋_GB2312" w:hint="eastAsia"/>
          <w:sz w:val="32"/>
          <w:szCs w:val="32"/>
        </w:rPr>
        <w:t>单位按规定开支的各类公务接待支出。</w:t>
      </w:r>
    </w:p>
    <w:p w14:paraId="6675DE6E" w14:textId="77777777" w:rsidR="00180ED3" w:rsidRDefault="00180ED3">
      <w:pPr>
        <w:pStyle w:val="Default"/>
        <w:jc w:val="both"/>
        <w:rPr>
          <w:rFonts w:ascii="Times New Roman" w:hAnsi="Times New Roman" w:cs="Times New Roman"/>
          <w:sz w:val="72"/>
          <w:szCs w:val="72"/>
        </w:rPr>
      </w:pPr>
    </w:p>
    <w:p w14:paraId="52E30397" w14:textId="77777777" w:rsidR="00180ED3" w:rsidRDefault="00180ED3">
      <w:pPr>
        <w:pStyle w:val="Default"/>
        <w:jc w:val="center"/>
        <w:rPr>
          <w:rFonts w:ascii="Times New Roman" w:hAnsi="Times New Roman" w:cs="Times New Roman"/>
          <w:sz w:val="72"/>
          <w:szCs w:val="72"/>
        </w:rPr>
      </w:pPr>
    </w:p>
    <w:p w14:paraId="6A0DABB1" w14:textId="77777777" w:rsidR="00180ED3" w:rsidRDefault="00180ED3">
      <w:pPr>
        <w:pStyle w:val="Default"/>
        <w:jc w:val="center"/>
        <w:rPr>
          <w:rFonts w:ascii="Times New Roman" w:hAnsi="Times New Roman" w:cs="Times New Roman"/>
          <w:sz w:val="72"/>
          <w:szCs w:val="72"/>
        </w:rPr>
      </w:pPr>
    </w:p>
    <w:p w14:paraId="29809E76" w14:textId="77777777" w:rsidR="00180ED3" w:rsidRDefault="00180ED3">
      <w:pPr>
        <w:pStyle w:val="Default"/>
        <w:jc w:val="both"/>
        <w:rPr>
          <w:rFonts w:ascii="Times New Roman" w:hAnsi="Times New Roman" w:cs="Times New Roman"/>
          <w:sz w:val="72"/>
          <w:szCs w:val="72"/>
        </w:rPr>
      </w:pPr>
    </w:p>
    <w:p w14:paraId="464BE3B1" w14:textId="77777777" w:rsidR="00180ED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686ADA6F" w14:textId="77777777" w:rsidR="00180ED3" w:rsidRDefault="00180ED3">
      <w:pPr>
        <w:rPr>
          <w:rFonts w:ascii="Times New Roman" w:hAnsi="Times New Roman" w:cs="Times New Roman"/>
          <w:sz w:val="72"/>
          <w:szCs w:val="72"/>
        </w:rPr>
      </w:pPr>
    </w:p>
    <w:p w14:paraId="664ACC0F" w14:textId="77777777" w:rsidR="00180ED3"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14:paraId="5E833F54" w14:textId="77777777" w:rsidR="00180ED3" w:rsidRDefault="00000000">
      <w:pPr>
        <w:rPr>
          <w:rFonts w:ascii="仿宋" w:eastAsia="仿宋" w:hAnsi="仿宋" w:cs="仿宋" w:hint="eastAsia"/>
          <w:bCs/>
          <w:sz w:val="32"/>
          <w:szCs w:val="32"/>
        </w:rPr>
      </w:pPr>
      <w:r>
        <w:rPr>
          <w:rFonts w:ascii="仿宋" w:eastAsia="仿宋" w:hAnsi="仿宋" w:cs="仿宋" w:hint="eastAsia"/>
          <w:bCs/>
          <w:sz w:val="32"/>
          <w:szCs w:val="32"/>
        </w:rPr>
        <w:t>根据</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中华人民共和国预算法</w:t>
      </w:r>
      <w:proofErr w:type="gramStart"/>
      <w:r>
        <w:rPr>
          <w:rFonts w:ascii="仿宋" w:eastAsia="仿宋" w:hAnsi="仿宋" w:cs="仿宋" w:hint="eastAsia"/>
          <w:bCs/>
          <w:sz w:val="32"/>
          <w:szCs w:val="32"/>
        </w:rPr>
        <w:t>》</w:t>
      </w:r>
      <w:proofErr w:type="gramEnd"/>
      <w:r>
        <w:rPr>
          <w:rFonts w:ascii="仿宋" w:eastAsia="仿宋" w:hAnsi="仿宋" w:cs="仿宋" w:hint="eastAsia"/>
          <w:bCs/>
          <w:sz w:val="32"/>
          <w:szCs w:val="32"/>
        </w:rPr>
        <w:t>、中共湖南省委办公厅 湖南省人民政府办公厅《关于全面实施预算绩效管理的实施意见》（</w:t>
      </w:r>
      <w:proofErr w:type="gramStart"/>
      <w:r>
        <w:rPr>
          <w:rFonts w:ascii="仿宋" w:eastAsia="仿宋" w:hAnsi="仿宋" w:cs="仿宋" w:hint="eastAsia"/>
          <w:bCs/>
          <w:sz w:val="32"/>
          <w:szCs w:val="32"/>
        </w:rPr>
        <w:t>湘办发</w:t>
      </w:r>
      <w:proofErr w:type="gramEnd"/>
      <w:r>
        <w:rPr>
          <w:rFonts w:ascii="仿宋" w:eastAsia="仿宋" w:hAnsi="仿宋" w:cs="仿宋" w:hint="eastAsia"/>
          <w:bCs/>
          <w:sz w:val="32"/>
          <w:szCs w:val="32"/>
        </w:rPr>
        <w:t>[2022]10号）、《蓝山县财政局关于开展2023年度财政支出绩效自评工作的通知》（蓝财绩[2023]1号）精神，我单位领导高度重视，认真组织，对2024年部门整体支出进行了绩效自评，现将我单位部门整体支出绩效自评情况报告如下：           </w:t>
      </w:r>
    </w:p>
    <w:p w14:paraId="6C215839" w14:textId="77777777" w:rsidR="00180ED3"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一、部门概况</w:t>
      </w:r>
    </w:p>
    <w:p w14:paraId="56427353" w14:textId="77777777" w:rsidR="00180ED3" w:rsidRDefault="00000000">
      <w:pPr>
        <w:spacing w:after="0" w:line="600" w:lineRule="exact"/>
        <w:ind w:firstLineChars="200" w:firstLine="640"/>
        <w:rPr>
          <w:rFonts w:ascii="Times New Roman" w:eastAsia="仿宋_GB2312" w:hAnsi="Times New Roman" w:cs="Times New Roman"/>
          <w:sz w:val="32"/>
          <w:szCs w:val="32"/>
        </w:rPr>
      </w:pPr>
      <w:r>
        <w:rPr>
          <w:rFonts w:ascii="仿宋_GB2312" w:eastAsia="仿宋_GB2312" w:hAnsi="仿宋" w:hint="eastAsia"/>
          <w:sz w:val="32"/>
          <w:szCs w:val="32"/>
        </w:rPr>
        <w:t>1．主要职能。</w:t>
      </w:r>
      <w:r>
        <w:rPr>
          <w:rFonts w:ascii="Times New Roman" w:eastAsia="仿宋_GB2312" w:hAnsi="Times New Roman" w:cs="Times New Roman"/>
          <w:sz w:val="32"/>
          <w:szCs w:val="32"/>
        </w:rPr>
        <w:t>主要职能：实施学前教育，促进幼儿教育的发展，搞好幼小衔接教育。</w:t>
      </w:r>
      <w:r>
        <w:rPr>
          <w:rFonts w:ascii="Times New Roman" w:eastAsia="仿宋_GB2312" w:hAnsi="Times New Roman" w:cs="Times New Roman"/>
          <w:sz w:val="32"/>
          <w:szCs w:val="32"/>
        </w:rPr>
        <w:t xml:space="preserve"> </w:t>
      </w:r>
    </w:p>
    <w:p w14:paraId="4E4F114A" w14:textId="77777777" w:rsidR="00180ED3" w:rsidRDefault="00180ED3">
      <w:pPr>
        <w:spacing w:line="520" w:lineRule="exact"/>
        <w:ind w:firstLineChars="200" w:firstLine="560"/>
        <w:rPr>
          <w:rFonts w:ascii="仿宋_GB2312" w:eastAsia="仿宋_GB2312" w:hAnsi="仿宋_GB2312" w:cs="仿宋_GB2312" w:hint="eastAsia"/>
          <w:bCs/>
          <w:spacing w:val="-20"/>
          <w:sz w:val="32"/>
          <w:szCs w:val="32"/>
        </w:rPr>
      </w:pPr>
    </w:p>
    <w:p w14:paraId="4A57316D" w14:textId="77777777" w:rsidR="00180ED3" w:rsidRDefault="00000000">
      <w:pPr>
        <w:ind w:firstLineChars="200" w:firstLine="640"/>
        <w:rPr>
          <w:rFonts w:ascii="仿宋" w:eastAsia="仿宋" w:hAnsi="仿宋" w:cs="仿宋" w:hint="eastAsia"/>
          <w:bCs/>
          <w:sz w:val="32"/>
          <w:szCs w:val="32"/>
        </w:rPr>
      </w:pPr>
      <w:r>
        <w:rPr>
          <w:rFonts w:ascii="仿宋" w:eastAsia="仿宋" w:hAnsi="仿宋" w:cs="仿宋" w:hint="eastAsia"/>
          <w:bCs/>
          <w:sz w:val="32"/>
          <w:szCs w:val="32"/>
        </w:rPr>
        <w:t>（二）人员情况</w:t>
      </w:r>
    </w:p>
    <w:p w14:paraId="0E1011DF" w14:textId="77777777" w:rsidR="00180ED3" w:rsidRDefault="00000000">
      <w:pPr>
        <w:spacing w:after="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蓝山县实验幼儿园内设机构包括：园长办公室、教师办公室。蓝山县实验幼儿园</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年学生</w:t>
      </w:r>
      <w:r>
        <w:rPr>
          <w:rFonts w:ascii="Times New Roman" w:eastAsia="仿宋_GB2312" w:hAnsi="Times New Roman" w:cs="Times New Roman" w:hint="eastAsia"/>
          <w:sz w:val="32"/>
          <w:szCs w:val="32"/>
        </w:rPr>
        <w:t>600</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幼儿园班级</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个，现有教职工</w:t>
      </w:r>
      <w:r>
        <w:rPr>
          <w:rFonts w:ascii="Times New Roman" w:eastAsia="仿宋_GB2312" w:hAnsi="Times New Roman" w:cs="Times New Roman" w:hint="eastAsia"/>
          <w:sz w:val="32"/>
          <w:szCs w:val="32"/>
        </w:rPr>
        <w:t>39</w:t>
      </w:r>
      <w:r>
        <w:rPr>
          <w:rFonts w:ascii="Times New Roman" w:eastAsia="仿宋_GB2312" w:hAnsi="Times New Roman" w:cs="Times New Roman"/>
          <w:sz w:val="32"/>
          <w:szCs w:val="32"/>
        </w:rPr>
        <w:t>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（包括临聘教职工）</w:t>
      </w:r>
      <w:r>
        <w:rPr>
          <w:rFonts w:ascii="Times New Roman" w:eastAsia="仿宋_GB2312" w:hAnsi="Times New Roman" w:cs="Times New Roman" w:hint="eastAsia"/>
          <w:sz w:val="32"/>
          <w:szCs w:val="32"/>
        </w:rPr>
        <w:t>。</w:t>
      </w:r>
    </w:p>
    <w:p w14:paraId="198A4160" w14:textId="77777777" w:rsidR="00180ED3"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二、部门整体收支结余情况</w:t>
      </w:r>
    </w:p>
    <w:p w14:paraId="67FABD8A" w14:textId="77777777" w:rsidR="00180ED3" w:rsidRDefault="00000000">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本年收入合计</w:t>
      </w:r>
      <w:r>
        <w:rPr>
          <w:rFonts w:ascii="Times New Roman" w:eastAsia="仿宋_GB2312" w:hAnsi="Times New Roman" w:cs="Times New Roman" w:hint="eastAsia"/>
          <w:kern w:val="0"/>
          <w:sz w:val="32"/>
          <w:szCs w:val="32"/>
        </w:rPr>
        <w:t>356.58</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w:t>
      </w:r>
      <w:r>
        <w:rPr>
          <w:rFonts w:ascii="Times New Roman" w:eastAsia="仿宋_GB2312" w:hAnsi="Times New Roman" w:cs="Times New Roman" w:hint="eastAsia"/>
          <w:kern w:val="0"/>
          <w:sz w:val="32"/>
          <w:szCs w:val="32"/>
        </w:rPr>
        <w:t>356.58</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p>
    <w:p w14:paraId="194643C8" w14:textId="77777777" w:rsidR="00180ED3" w:rsidRDefault="00000000">
      <w:pPr>
        <w:ind w:firstLineChars="200" w:firstLine="640"/>
        <w:rPr>
          <w:rFonts w:ascii="仿宋" w:eastAsia="仿宋" w:hAnsi="仿宋" w:cs="仿宋" w:hint="eastAsia"/>
          <w:bCs/>
          <w:sz w:val="32"/>
          <w:szCs w:val="32"/>
        </w:rPr>
      </w:pPr>
      <w:r>
        <w:rPr>
          <w:rFonts w:ascii="Times New Roman" w:eastAsia="仿宋_GB2312" w:hAnsi="Times New Roman" w:cs="Times New Roman" w:hint="eastAsia"/>
          <w:sz w:val="32"/>
          <w:szCs w:val="32"/>
        </w:rPr>
        <w:t>本年支出</w:t>
      </w:r>
      <w:r>
        <w:rPr>
          <w:rFonts w:ascii="Times New Roman" w:eastAsia="仿宋_GB2312" w:hAnsi="Times New Roman" w:cs="Times New Roman" w:hint="eastAsia"/>
          <w:kern w:val="0"/>
          <w:sz w:val="32"/>
          <w:szCs w:val="32"/>
        </w:rPr>
        <w:t>356.58</w:t>
      </w:r>
      <w:r>
        <w:rPr>
          <w:rFonts w:ascii="Times New Roman" w:eastAsia="仿宋_GB2312" w:hAnsi="Times New Roman" w:cs="Times New Roman" w:hint="eastAsia"/>
          <w:sz w:val="32"/>
          <w:szCs w:val="32"/>
        </w:rPr>
        <w:t>万元，其中工资福利支出</w:t>
      </w:r>
      <w:r>
        <w:rPr>
          <w:rFonts w:ascii="Times New Roman" w:eastAsia="仿宋_GB2312" w:hAnsi="Times New Roman" w:cs="Times New Roman" w:hint="eastAsia"/>
          <w:sz w:val="32"/>
          <w:szCs w:val="32"/>
        </w:rPr>
        <w:t>290.67</w:t>
      </w:r>
      <w:r>
        <w:rPr>
          <w:rFonts w:ascii="Times New Roman" w:eastAsia="仿宋_GB2312" w:hAnsi="Times New Roman" w:cs="Times New Roman" w:hint="eastAsia"/>
          <w:sz w:val="32"/>
          <w:szCs w:val="32"/>
        </w:rPr>
        <w:t>万元，其他商品服务支出</w:t>
      </w:r>
      <w:r>
        <w:rPr>
          <w:rFonts w:ascii="Times New Roman" w:eastAsia="仿宋_GB2312" w:hAnsi="Times New Roman" w:cs="Times New Roman" w:hint="eastAsia"/>
          <w:sz w:val="32"/>
          <w:szCs w:val="32"/>
        </w:rPr>
        <w:t>65.91</w:t>
      </w:r>
      <w:r>
        <w:rPr>
          <w:rFonts w:ascii="Times New Roman" w:eastAsia="仿宋_GB2312" w:hAnsi="Times New Roman" w:cs="Times New Roman" w:hint="eastAsia"/>
          <w:sz w:val="32"/>
          <w:szCs w:val="32"/>
        </w:rPr>
        <w:t>万元，对个人和家庭的补助</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Times New Roman" w:eastAsia="仿宋_GB2312" w:hAnsi="Times New Roman" w:cs="Times New Roman" w:hint="eastAsia"/>
          <w:sz w:val="32"/>
          <w:szCs w:val="32"/>
        </w:rPr>
        <w:lastRenderedPageBreak/>
        <w:t>项目支出</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w:t>
      </w:r>
      <w:r>
        <w:rPr>
          <w:rFonts w:ascii="仿宋" w:eastAsia="仿宋" w:hAnsi="仿宋" w:cs="仿宋" w:hint="eastAsia"/>
          <w:bCs/>
          <w:sz w:val="32"/>
          <w:szCs w:val="32"/>
        </w:rPr>
        <w:t>；</w:t>
      </w:r>
    </w:p>
    <w:p w14:paraId="37A311AB" w14:textId="77777777" w:rsidR="00180ED3"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三、预算执行与管理情况</w:t>
      </w:r>
    </w:p>
    <w:p w14:paraId="05E9A7F0" w14:textId="77777777" w:rsidR="00180ED3" w:rsidRDefault="00000000">
      <w:pPr>
        <w:pStyle w:val="ab"/>
        <w:shd w:val="clear" w:color="070000" w:fill="FFFFFF"/>
        <w:spacing w:beforeAutospacing="0" w:afterAutospacing="0"/>
        <w:ind w:firstLineChars="200" w:firstLine="640"/>
        <w:rPr>
          <w:rFonts w:ascii="仿宋" w:eastAsia="仿宋" w:hAnsi="仿宋" w:cs="仿宋" w:hint="eastAsia"/>
          <w:bCs/>
          <w:sz w:val="32"/>
          <w:szCs w:val="32"/>
        </w:rPr>
      </w:pPr>
      <w:r>
        <w:rPr>
          <w:rFonts w:ascii="仿宋" w:eastAsia="仿宋" w:hAnsi="仿宋" w:cs="仿宋" w:hint="eastAsia"/>
          <w:bCs/>
          <w:sz w:val="32"/>
          <w:szCs w:val="32"/>
        </w:rPr>
        <w:t>2024年，我单位积极履职，强化管理，较好地完成了年度工作目标。根据部门整体支出绩效评价指标体系，我单位2024年度评价得分为9</w:t>
      </w:r>
      <w:r>
        <w:rPr>
          <w:rFonts w:ascii="仿宋" w:eastAsia="仿宋" w:hAnsi="仿宋" w:cs="仿宋"/>
          <w:bCs/>
          <w:sz w:val="32"/>
          <w:szCs w:val="32"/>
        </w:rPr>
        <w:t>8.62</w:t>
      </w:r>
      <w:r>
        <w:rPr>
          <w:rFonts w:ascii="仿宋" w:eastAsia="仿宋" w:hAnsi="仿宋" w:cs="仿宋" w:hint="eastAsia"/>
          <w:bCs/>
          <w:sz w:val="32"/>
          <w:szCs w:val="32"/>
        </w:rPr>
        <w:t>分。部门整体支出绩效情况如下：</w:t>
      </w:r>
    </w:p>
    <w:p w14:paraId="6FDC5B5B" w14:textId="77777777" w:rsidR="00180ED3" w:rsidRDefault="00000000">
      <w:pPr>
        <w:pStyle w:val="ab"/>
        <w:spacing w:line="33" w:lineRule="atLeas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t>（一）“三公经费”支出使用和管理情况</w:t>
      </w:r>
    </w:p>
    <w:p w14:paraId="73A9A299" w14:textId="77777777" w:rsidR="00180ED3" w:rsidRDefault="00000000">
      <w:pPr>
        <w:pStyle w:val="ab"/>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1、本年“三公经费”预算情况</w:t>
      </w:r>
    </w:p>
    <w:p w14:paraId="4DCFC131" w14:textId="77777777" w:rsidR="00180ED3" w:rsidRDefault="00000000">
      <w:pPr>
        <w:pStyle w:val="ab"/>
        <w:spacing w:line="33" w:lineRule="atLeast"/>
        <w:ind w:firstLineChars="200" w:firstLine="640"/>
        <w:rPr>
          <w:rFonts w:ascii="仿宋" w:eastAsia="仿宋" w:hAnsi="仿宋" w:cs="仿宋" w:hint="eastAsia"/>
          <w:bCs/>
          <w:sz w:val="32"/>
          <w:szCs w:val="32"/>
        </w:rPr>
      </w:pPr>
      <w:r>
        <w:rPr>
          <w:rFonts w:ascii="仿宋" w:eastAsia="仿宋" w:hAnsi="仿宋" w:cs="仿宋" w:hint="eastAsia"/>
          <w:bCs/>
          <w:sz w:val="32"/>
          <w:szCs w:val="32"/>
        </w:rPr>
        <w:t>2024年度本部门“三公”经费预算</w:t>
      </w:r>
      <w:r>
        <w:rPr>
          <w:rFonts w:ascii="仿宋" w:eastAsia="仿宋" w:hAnsi="仿宋" w:cs="仿宋"/>
          <w:bCs/>
          <w:sz w:val="32"/>
          <w:szCs w:val="32"/>
        </w:rPr>
        <w:t>0</w:t>
      </w:r>
      <w:r>
        <w:rPr>
          <w:rFonts w:ascii="仿宋" w:eastAsia="仿宋" w:hAnsi="仿宋" w:cs="仿宋" w:hint="eastAsia"/>
          <w:bCs/>
          <w:sz w:val="32"/>
          <w:szCs w:val="32"/>
        </w:rPr>
        <w:t>万元。公务用车购置及运行费0万元，公务接待费 0万元。2023年“三公”预算较2023年增加0万元。</w:t>
      </w:r>
    </w:p>
    <w:p w14:paraId="36334726" w14:textId="77777777" w:rsidR="00180ED3" w:rsidRDefault="00000000">
      <w:pPr>
        <w:pStyle w:val="ab"/>
        <w:spacing w:line="33" w:lineRule="atLeast"/>
        <w:ind w:firstLineChars="200" w:firstLine="640"/>
        <w:rPr>
          <w:rFonts w:ascii="仿宋" w:eastAsia="仿宋" w:hAnsi="仿宋" w:cs="仿宋" w:hint="eastAsia"/>
          <w:bCs/>
          <w:sz w:val="32"/>
          <w:szCs w:val="32"/>
        </w:rPr>
      </w:pPr>
      <w:r>
        <w:rPr>
          <w:rFonts w:ascii="仿宋" w:eastAsia="仿宋" w:hAnsi="仿宋" w:cs="仿宋" w:hint="eastAsia"/>
          <w:bCs/>
          <w:sz w:val="32"/>
          <w:szCs w:val="32"/>
        </w:rPr>
        <w:t>2、“三公经费”预算执行情况</w:t>
      </w:r>
    </w:p>
    <w:p w14:paraId="683D482E" w14:textId="7CAFB8E6" w:rsidR="00180ED3" w:rsidRDefault="00000000">
      <w:pPr>
        <w:spacing w:line="600" w:lineRule="exact"/>
        <w:ind w:firstLine="660"/>
        <w:rPr>
          <w:rFonts w:ascii="仿宋_GB2312" w:eastAsia="仿宋_GB2312" w:hAnsi="仿宋_GB2312" w:cs="仿宋_GB2312" w:hint="eastAsia"/>
          <w:sz w:val="30"/>
          <w:szCs w:val="30"/>
        </w:rPr>
      </w:pPr>
      <w:r>
        <w:rPr>
          <w:rFonts w:eastAsia="仿宋_GB2312" w:hint="eastAsia"/>
          <w:sz w:val="32"/>
          <w:szCs w:val="32"/>
        </w:rPr>
        <w:t>2024</w:t>
      </w:r>
      <w:r>
        <w:rPr>
          <w:rFonts w:eastAsia="仿宋_GB2312"/>
          <w:sz w:val="32"/>
          <w:szCs w:val="32"/>
        </w:rPr>
        <w:t>年本部门</w:t>
      </w:r>
      <w:r>
        <w:rPr>
          <w:rFonts w:eastAsia="仿宋_GB2312"/>
          <w:sz w:val="32"/>
          <w:szCs w:val="32"/>
        </w:rPr>
        <w:t xml:space="preserve"> “</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决算数</w:t>
      </w:r>
      <w:r>
        <w:rPr>
          <w:rFonts w:eastAsia="仿宋_GB2312" w:hint="eastAsia"/>
          <w:sz w:val="32"/>
          <w:szCs w:val="32"/>
        </w:rPr>
        <w:t>0</w:t>
      </w:r>
      <w:r>
        <w:rPr>
          <w:rFonts w:eastAsia="仿宋_GB2312"/>
          <w:sz w:val="32"/>
          <w:szCs w:val="32"/>
        </w:rPr>
        <w:t>万元，其中公务接待费</w:t>
      </w:r>
      <w:r>
        <w:rPr>
          <w:rFonts w:eastAsia="仿宋_GB2312" w:hint="eastAsia"/>
          <w:sz w:val="32"/>
          <w:szCs w:val="32"/>
        </w:rPr>
        <w:t>0</w:t>
      </w:r>
      <w:r>
        <w:rPr>
          <w:rFonts w:eastAsia="仿宋_GB2312"/>
          <w:sz w:val="32"/>
          <w:szCs w:val="32"/>
        </w:rPr>
        <w:t>万元，公务用车购置及运行</w:t>
      </w:r>
      <w:r>
        <w:rPr>
          <w:rFonts w:eastAsia="仿宋_GB2312" w:hint="eastAsia"/>
          <w:sz w:val="32"/>
          <w:szCs w:val="32"/>
        </w:rPr>
        <w:t>维护</w:t>
      </w:r>
      <w:r>
        <w:rPr>
          <w:rFonts w:eastAsia="仿宋_GB2312"/>
          <w:sz w:val="32"/>
          <w:szCs w:val="32"/>
        </w:rPr>
        <w:t>费</w:t>
      </w:r>
      <w:r>
        <w:rPr>
          <w:rFonts w:eastAsia="仿宋_GB2312" w:hint="eastAsia"/>
          <w:sz w:val="32"/>
          <w:szCs w:val="32"/>
        </w:rPr>
        <w:t>0</w:t>
      </w:r>
      <w:r>
        <w:rPr>
          <w:rFonts w:eastAsia="仿宋_GB2312"/>
          <w:sz w:val="32"/>
          <w:szCs w:val="32"/>
        </w:rPr>
        <w:t>万元（其中公务用车购置费</w:t>
      </w:r>
      <w:r>
        <w:rPr>
          <w:rFonts w:eastAsia="仿宋_GB2312" w:hint="eastAsia"/>
          <w:sz w:val="32"/>
          <w:szCs w:val="32"/>
        </w:rPr>
        <w:t>0</w:t>
      </w:r>
      <w:r>
        <w:rPr>
          <w:rFonts w:eastAsia="仿宋_GB2312"/>
          <w:sz w:val="32"/>
          <w:szCs w:val="32"/>
        </w:rPr>
        <w:t>万元，公务用车运行</w:t>
      </w:r>
      <w:r>
        <w:rPr>
          <w:rFonts w:eastAsia="仿宋_GB2312" w:hint="eastAsia"/>
          <w:sz w:val="32"/>
          <w:szCs w:val="32"/>
        </w:rPr>
        <w:t>维护</w:t>
      </w:r>
      <w:r>
        <w:rPr>
          <w:rFonts w:eastAsia="仿宋_GB2312"/>
          <w:sz w:val="32"/>
          <w:szCs w:val="32"/>
        </w:rPr>
        <w:t>费</w:t>
      </w:r>
      <w:r>
        <w:rPr>
          <w:rFonts w:eastAsia="仿宋_GB2312" w:hint="eastAsia"/>
          <w:sz w:val="32"/>
          <w:szCs w:val="32"/>
        </w:rPr>
        <w:t>0</w:t>
      </w:r>
      <w:r>
        <w:rPr>
          <w:rFonts w:eastAsia="仿宋_GB2312"/>
          <w:sz w:val="32"/>
          <w:szCs w:val="32"/>
        </w:rPr>
        <w:t>万元）。</w:t>
      </w: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决算数</w:t>
      </w:r>
      <w:r>
        <w:rPr>
          <w:rFonts w:eastAsia="仿宋_GB2312"/>
          <w:sz w:val="32"/>
          <w:szCs w:val="32"/>
        </w:rPr>
        <w:t>较</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减少</w:t>
      </w:r>
      <w:r>
        <w:rPr>
          <w:rFonts w:eastAsia="仿宋_GB2312"/>
          <w:sz w:val="32"/>
          <w:szCs w:val="32"/>
        </w:rPr>
        <w:t>，</w:t>
      </w:r>
      <w:r>
        <w:rPr>
          <w:rFonts w:ascii="仿宋_GB2312" w:eastAsia="仿宋_GB2312" w:hAnsi="仿宋_GB2312" w:cs="仿宋_GB2312" w:hint="eastAsia"/>
          <w:color w:val="000000"/>
          <w:sz w:val="32"/>
          <w:szCs w:val="32"/>
          <w:shd w:val="clear" w:color="auto" w:fill="FFFFFF"/>
        </w:rPr>
        <w:t>主要是</w:t>
      </w:r>
      <w:r w:rsidR="007D028B">
        <w:rPr>
          <w:rFonts w:ascii="仿宋_GB2312" w:eastAsia="仿宋_GB2312" w:hAnsi="仿宋_GB2312" w:cs="仿宋_GB2312" w:hint="eastAsia"/>
          <w:color w:val="000000"/>
          <w:sz w:val="32"/>
          <w:szCs w:val="32"/>
          <w:shd w:val="clear" w:color="auto" w:fill="FFFFFF"/>
        </w:rPr>
        <w:t>厉行节约</w:t>
      </w:r>
      <w:r>
        <w:rPr>
          <w:rFonts w:ascii="仿宋_GB2312" w:eastAsia="仿宋_GB2312" w:hAnsi="仿宋_GB2312" w:cs="仿宋_GB2312" w:hint="eastAsia"/>
          <w:color w:val="000000"/>
          <w:sz w:val="32"/>
          <w:szCs w:val="32"/>
          <w:shd w:val="clear" w:color="auto" w:fill="FFFFFF"/>
        </w:rPr>
        <w:t>，减少公务接待</w:t>
      </w:r>
      <w:r>
        <w:rPr>
          <w:rFonts w:ascii="仿宋_GB2312" w:eastAsia="仿宋_GB2312" w:hint="eastAsia"/>
          <w:sz w:val="32"/>
          <w:szCs w:val="32"/>
        </w:rPr>
        <w:t>。</w:t>
      </w:r>
    </w:p>
    <w:p w14:paraId="12070294" w14:textId="77777777" w:rsidR="00180ED3" w:rsidRDefault="00000000">
      <w:pPr>
        <w:pStyle w:val="ab"/>
        <w:numPr>
          <w:ilvl w:val="0"/>
          <w:numId w:val="2"/>
        </w:numPr>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与上年比较，“三公经费”控制情况</w:t>
      </w:r>
    </w:p>
    <w:p w14:paraId="31FA9087" w14:textId="77777777" w:rsidR="00180ED3" w:rsidRDefault="00000000">
      <w:pPr>
        <w:spacing w:line="600" w:lineRule="exact"/>
        <w:ind w:firstLine="660"/>
        <w:rPr>
          <w:rFonts w:ascii="仿宋_GB2312" w:eastAsia="仿宋_GB2312" w:hAnsi="仿宋_GB2312" w:cs="仿宋_GB2312" w:hint="eastAsia"/>
          <w:color w:val="000000"/>
          <w:sz w:val="32"/>
          <w:szCs w:val="32"/>
          <w:shd w:val="clear" w:color="auto" w:fill="FFFFFF"/>
        </w:rPr>
      </w:pPr>
      <w:r>
        <w:rPr>
          <w:rFonts w:eastAsia="仿宋_GB2312" w:hint="eastAsia"/>
          <w:sz w:val="32"/>
          <w:szCs w:val="32"/>
        </w:rPr>
        <w:t>2024</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经费预算较</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hint="eastAsia"/>
          <w:sz w:val="32"/>
          <w:szCs w:val="32"/>
        </w:rPr>
        <w:t>无变化</w:t>
      </w:r>
      <w:r>
        <w:rPr>
          <w:rFonts w:eastAsia="仿宋_GB2312"/>
          <w:sz w:val="32"/>
          <w:szCs w:val="32"/>
        </w:rPr>
        <w:t>，</w:t>
      </w:r>
      <w:r>
        <w:rPr>
          <w:rFonts w:ascii="仿宋_GB2312" w:eastAsia="仿宋_GB2312" w:hAnsi="仿宋_GB2312" w:cs="仿宋_GB2312" w:hint="eastAsia"/>
          <w:color w:val="000000"/>
          <w:sz w:val="32"/>
          <w:szCs w:val="32"/>
          <w:shd w:val="clear" w:color="auto" w:fill="FFFFFF"/>
        </w:rPr>
        <w:t>主要是根据上级有关规定严格控制“三公”经费支出，大力压减一般性行政运行支出。</w:t>
      </w:r>
    </w:p>
    <w:p w14:paraId="74875DB0" w14:textId="77777777" w:rsidR="00180ED3" w:rsidRDefault="00000000">
      <w:pPr>
        <w:pStyle w:val="ab"/>
        <w:spacing w:line="33" w:lineRule="atLeast"/>
        <w:ind w:firstLineChars="200" w:firstLine="602"/>
        <w:rPr>
          <w:rFonts w:ascii="仿宋_GB2312" w:eastAsia="仿宋_GB2312" w:hAnsi="仿宋_GB2312" w:cs="仿宋_GB2312" w:hint="eastAsia"/>
          <w:sz w:val="30"/>
          <w:szCs w:val="30"/>
        </w:rPr>
      </w:pPr>
      <w:r>
        <w:rPr>
          <w:rFonts w:ascii="仿宋_GB2312" w:eastAsia="仿宋_GB2312" w:hAnsi="仿宋_GB2312" w:cs="仿宋_GB2312" w:hint="eastAsia"/>
          <w:b/>
          <w:bCs/>
          <w:sz w:val="30"/>
          <w:szCs w:val="30"/>
        </w:rPr>
        <w:lastRenderedPageBreak/>
        <w:t>（三）专项资金管理和使用情况</w:t>
      </w:r>
    </w:p>
    <w:p w14:paraId="08221031" w14:textId="77777777" w:rsidR="00180ED3" w:rsidRDefault="00000000">
      <w:pPr>
        <w:pStyle w:val="ab"/>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1、专项资金预算投入情况</w:t>
      </w:r>
    </w:p>
    <w:p w14:paraId="1DD3E6F8" w14:textId="77777777" w:rsidR="00180ED3" w:rsidRDefault="00000000">
      <w:pPr>
        <w:spacing w:line="52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我单位2024年度专项资金预算投入0万元，其中一般公共预算收入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万元，预算外收入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w:t>
      </w:r>
    </w:p>
    <w:p w14:paraId="6550704A" w14:textId="77777777" w:rsidR="00180ED3" w:rsidRDefault="00000000">
      <w:pPr>
        <w:pStyle w:val="ab"/>
        <w:numPr>
          <w:ilvl w:val="0"/>
          <w:numId w:val="3"/>
        </w:numPr>
        <w:spacing w:line="33" w:lineRule="atLeas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专项资金实际投入使用情况</w:t>
      </w:r>
    </w:p>
    <w:p w14:paraId="59F0A990" w14:textId="77777777" w:rsidR="00180ED3" w:rsidRDefault="00000000">
      <w:pPr>
        <w:spacing w:line="52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bCs/>
          <w:sz w:val="30"/>
          <w:szCs w:val="30"/>
        </w:rPr>
        <w:t>我单位2024年度专项资金预算投入</w:t>
      </w:r>
      <w:r>
        <w:rPr>
          <w:rFonts w:ascii="仿宋_GB2312" w:eastAsia="仿宋_GB2312" w:hAnsi="仿宋_GB2312" w:cs="仿宋_GB2312" w:hint="eastAsia"/>
          <w:sz w:val="30"/>
          <w:szCs w:val="30"/>
        </w:rPr>
        <w:t>0万元，其中一般公共预算收入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万元，预算外收入</w:t>
      </w:r>
      <w:r>
        <w:rPr>
          <w:rFonts w:ascii="Times New Roman" w:eastAsia="仿宋_GB2312" w:hAnsi="Times New Roman" w:cs="Times New Roman" w:hint="eastAsia"/>
          <w:sz w:val="32"/>
          <w:szCs w:val="32"/>
        </w:rPr>
        <w:t>0</w:t>
      </w:r>
      <w:r>
        <w:rPr>
          <w:rFonts w:ascii="仿宋_GB2312" w:eastAsia="仿宋_GB2312" w:hAnsi="仿宋_GB2312" w:cs="仿宋_GB2312" w:hint="eastAsia"/>
          <w:sz w:val="30"/>
          <w:szCs w:val="30"/>
        </w:rPr>
        <w:t>万元。。</w:t>
      </w:r>
    </w:p>
    <w:p w14:paraId="00A5DB9F" w14:textId="77777777" w:rsidR="00180ED3" w:rsidRDefault="00000000">
      <w:pPr>
        <w:spacing w:line="52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3、专项资金管理情况。主要包括管理制度、办法的制订及执行情况</w:t>
      </w:r>
    </w:p>
    <w:p w14:paraId="75E72239" w14:textId="77777777" w:rsidR="00180ED3" w:rsidRDefault="00000000">
      <w:p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我单位制定了专项资金管理办法，财务制度健全，严格执行财务制度，无截留、挤占、挪用专项资金等违规行为。</w:t>
      </w:r>
    </w:p>
    <w:p w14:paraId="3F18DF24" w14:textId="77777777" w:rsidR="00180ED3" w:rsidRDefault="00000000">
      <w:pPr>
        <w:spacing w:line="500" w:lineRule="exact"/>
        <w:ind w:firstLineChars="200" w:firstLine="602"/>
        <w:rPr>
          <w:rFonts w:ascii="仿宋_GB2312" w:eastAsia="仿宋_GB2312" w:hAnsi="仿宋_GB2312" w:cs="仿宋_GB2312" w:hint="eastAsia"/>
          <w:b/>
          <w:sz w:val="30"/>
          <w:szCs w:val="30"/>
        </w:rPr>
      </w:pPr>
      <w:r>
        <w:rPr>
          <w:rFonts w:ascii="仿宋_GB2312" w:eastAsia="仿宋_GB2312" w:hAnsi="仿宋_GB2312" w:cs="仿宋_GB2312" w:hint="eastAsia"/>
          <w:b/>
          <w:sz w:val="30"/>
          <w:szCs w:val="30"/>
        </w:rPr>
        <w:t>（四）项目支出管理和使用情况</w:t>
      </w:r>
    </w:p>
    <w:p w14:paraId="383545D0" w14:textId="77777777" w:rsidR="00180ED3" w:rsidRDefault="00000000">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1、项目资金预算投入情况</w:t>
      </w:r>
    </w:p>
    <w:p w14:paraId="6EC41F51" w14:textId="77777777" w:rsidR="00180ED3" w:rsidRDefault="00000000">
      <w:pPr>
        <w:spacing w:line="52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我单位2024年度项目资金预算投入0万元，其中</w:t>
      </w:r>
      <w:r>
        <w:rPr>
          <w:rFonts w:ascii="仿宋_GB2312" w:eastAsia="仿宋_GB2312" w:hAnsi="仿宋_GB2312" w:cs="仿宋_GB2312"/>
          <w:bCs/>
          <w:sz w:val="30"/>
          <w:szCs w:val="30"/>
        </w:rPr>
        <w:t>基础设施建设</w:t>
      </w:r>
      <w:r>
        <w:rPr>
          <w:rFonts w:ascii="仿宋_GB2312" w:eastAsia="仿宋_GB2312" w:hAnsi="仿宋_GB2312" w:cs="仿宋_GB2312" w:hint="eastAsia"/>
          <w:bCs/>
          <w:sz w:val="30"/>
          <w:szCs w:val="30"/>
        </w:rPr>
        <w:t>投入0万元，购置消防设备0万元，土地补偿0万元，公务用车</w:t>
      </w:r>
      <w:r>
        <w:rPr>
          <w:rFonts w:ascii="仿宋_GB2312" w:eastAsia="仿宋_GB2312" w:hAnsi="仿宋_GB2312" w:cs="仿宋_GB2312"/>
          <w:bCs/>
          <w:sz w:val="30"/>
          <w:szCs w:val="30"/>
        </w:rPr>
        <w:t>购置</w:t>
      </w:r>
      <w:r>
        <w:rPr>
          <w:rFonts w:ascii="仿宋_GB2312" w:eastAsia="仿宋_GB2312" w:hAnsi="仿宋_GB2312" w:cs="仿宋_GB2312" w:hint="eastAsia"/>
          <w:bCs/>
          <w:sz w:val="30"/>
          <w:szCs w:val="30"/>
        </w:rPr>
        <w:t>0万元。</w:t>
      </w:r>
    </w:p>
    <w:p w14:paraId="74F24FB2" w14:textId="77777777" w:rsidR="00180ED3" w:rsidRDefault="00000000">
      <w:pPr>
        <w:numPr>
          <w:ilvl w:val="0"/>
          <w:numId w:val="4"/>
        </w:num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项目资金实际投入使用情况</w:t>
      </w:r>
    </w:p>
    <w:p w14:paraId="0EE867D0" w14:textId="77777777" w:rsidR="00180ED3" w:rsidRDefault="00000000">
      <w:p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t>我单位2024年度项目资金实际投入使用0万元，其中</w:t>
      </w:r>
      <w:r>
        <w:rPr>
          <w:rFonts w:ascii="仿宋_GB2312" w:eastAsia="仿宋_GB2312" w:hAnsi="仿宋_GB2312" w:cs="仿宋_GB2312"/>
          <w:bCs/>
          <w:sz w:val="30"/>
          <w:szCs w:val="30"/>
        </w:rPr>
        <w:t>污水处理设施及配套管网建设工程</w:t>
      </w:r>
      <w:r>
        <w:rPr>
          <w:rFonts w:ascii="仿宋_GB2312" w:eastAsia="仿宋_GB2312" w:hAnsi="仿宋_GB2312" w:cs="仿宋_GB2312" w:hint="eastAsia"/>
          <w:bCs/>
          <w:sz w:val="30"/>
          <w:szCs w:val="30"/>
        </w:rPr>
        <w:t>投入0万元，购置消防洒水车0万元，土地补偿0万元，</w:t>
      </w:r>
      <w:r>
        <w:rPr>
          <w:rFonts w:ascii="仿宋_GB2312" w:eastAsia="仿宋_GB2312" w:hAnsi="仿宋_GB2312" w:cs="仿宋_GB2312"/>
          <w:bCs/>
          <w:sz w:val="30"/>
          <w:szCs w:val="30"/>
        </w:rPr>
        <w:t> </w:t>
      </w:r>
      <w:r>
        <w:rPr>
          <w:rFonts w:ascii="仿宋_GB2312" w:eastAsia="仿宋_GB2312" w:hAnsi="仿宋_GB2312" w:cs="仿宋_GB2312" w:hint="eastAsia"/>
          <w:bCs/>
          <w:sz w:val="30"/>
          <w:szCs w:val="30"/>
        </w:rPr>
        <w:t>购置公务用车</w:t>
      </w:r>
      <w:r>
        <w:rPr>
          <w:rFonts w:ascii="仿宋_GB2312" w:eastAsia="仿宋_GB2312" w:hAnsi="仿宋_GB2312" w:cs="仿宋_GB2312"/>
          <w:bCs/>
          <w:sz w:val="30"/>
          <w:szCs w:val="30"/>
        </w:rPr>
        <w:t>购置</w:t>
      </w:r>
      <w:r>
        <w:rPr>
          <w:rFonts w:ascii="仿宋_GB2312" w:eastAsia="仿宋_GB2312" w:hAnsi="仿宋_GB2312" w:cs="仿宋_GB2312" w:hint="eastAsia"/>
          <w:bCs/>
          <w:sz w:val="30"/>
          <w:szCs w:val="30"/>
        </w:rPr>
        <w:t>0万元。</w:t>
      </w:r>
    </w:p>
    <w:p w14:paraId="04E34BB1" w14:textId="77777777" w:rsidR="00180ED3" w:rsidRDefault="00000000">
      <w:pPr>
        <w:numPr>
          <w:ilvl w:val="0"/>
          <w:numId w:val="4"/>
        </w:numPr>
        <w:spacing w:line="500" w:lineRule="exact"/>
        <w:ind w:firstLineChars="200" w:firstLine="600"/>
        <w:rPr>
          <w:rFonts w:ascii="仿宋_GB2312" w:eastAsia="仿宋_GB2312" w:hAnsi="仿宋_GB2312" w:cs="仿宋_GB2312" w:hint="eastAsia"/>
          <w:sz w:val="30"/>
          <w:szCs w:val="30"/>
        </w:rPr>
      </w:pPr>
      <w:r>
        <w:rPr>
          <w:rFonts w:ascii="仿宋_GB2312" w:eastAsia="仿宋_GB2312" w:hAnsi="仿宋_GB2312" w:cs="仿宋_GB2312" w:hint="eastAsia"/>
          <w:bCs/>
          <w:sz w:val="30"/>
          <w:szCs w:val="30"/>
        </w:rPr>
        <w:t>项目资金管理情况。</w:t>
      </w:r>
      <w:r>
        <w:rPr>
          <w:rFonts w:ascii="仿宋_GB2312" w:eastAsia="仿宋_GB2312" w:hAnsi="仿宋_GB2312" w:cs="仿宋_GB2312" w:hint="eastAsia"/>
          <w:sz w:val="30"/>
          <w:szCs w:val="30"/>
        </w:rPr>
        <w:t>主要包括管理制度、办法的制订及执行情况。</w:t>
      </w:r>
    </w:p>
    <w:p w14:paraId="1EDB7076" w14:textId="77777777" w:rsidR="00180ED3" w:rsidRDefault="00000000">
      <w:pPr>
        <w:spacing w:line="500" w:lineRule="exact"/>
        <w:ind w:firstLineChars="200" w:firstLine="600"/>
        <w:rPr>
          <w:rFonts w:ascii="仿宋_GB2312" w:eastAsia="仿宋_GB2312" w:hAnsi="仿宋_GB2312" w:cs="仿宋_GB2312" w:hint="eastAsia"/>
          <w:bCs/>
          <w:sz w:val="30"/>
          <w:szCs w:val="30"/>
        </w:rPr>
      </w:pPr>
      <w:r>
        <w:rPr>
          <w:rFonts w:ascii="仿宋_GB2312" w:eastAsia="仿宋_GB2312" w:hAnsi="仿宋_GB2312" w:cs="仿宋_GB2312" w:hint="eastAsia"/>
          <w:bCs/>
          <w:sz w:val="30"/>
          <w:szCs w:val="30"/>
        </w:rPr>
        <w:lastRenderedPageBreak/>
        <w:t>为加强项目资金的使用管理，我乡专门制定了《项目资金管理办法》，所有项目资金的使用都严格按照《项目资金管理办法》和财务制度，专款专用，在项目实施过程中厉行节约，使项目资金能够最大限度的发挥其作用。为了保证项目质量和项目的顺利实施，在每个项目实施前，我乡对每个申报项目进行反复核查，确保申报项目与有关规定相符，同时指定专人负责监督项目的实施过程，做到发现问题及时整改。</w:t>
      </w:r>
    </w:p>
    <w:p w14:paraId="63762A51" w14:textId="77777777" w:rsidR="00180ED3" w:rsidRDefault="00000000">
      <w:pPr>
        <w:pStyle w:val="ab"/>
        <w:spacing w:line="33" w:lineRule="atLeas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四、存在的主要问题</w:t>
      </w:r>
    </w:p>
    <w:p w14:paraId="47426242" w14:textId="77777777" w:rsidR="00180ED3" w:rsidRDefault="00000000">
      <w:pPr>
        <w:pStyle w:val="ab"/>
        <w:spacing w:line="33"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2024年，我单位财务运行情况总体较好，但在预算编制方面仍存在一些问题，主要表现在预算编制前瞻性不够，政府采购预算依然没有摆脱求多求全的心态，编制精细度不高。</w:t>
      </w:r>
    </w:p>
    <w:p w14:paraId="58C048FB" w14:textId="77777777" w:rsidR="00180ED3" w:rsidRDefault="00000000">
      <w:pPr>
        <w:ind w:firstLineChars="200" w:firstLine="643"/>
        <w:rPr>
          <w:rFonts w:ascii="仿宋" w:eastAsia="仿宋" w:hAnsi="仿宋" w:cs="仿宋" w:hint="eastAsia"/>
          <w:b/>
          <w:sz w:val="32"/>
          <w:szCs w:val="32"/>
        </w:rPr>
      </w:pPr>
      <w:r>
        <w:rPr>
          <w:rFonts w:ascii="仿宋" w:eastAsia="仿宋" w:hAnsi="仿宋" w:cs="仿宋" w:hint="eastAsia"/>
          <w:b/>
          <w:sz w:val="32"/>
          <w:szCs w:val="32"/>
        </w:rPr>
        <w:t>五、后续的工作计划</w:t>
      </w:r>
    </w:p>
    <w:p w14:paraId="63BC9834" w14:textId="77777777" w:rsidR="00180ED3" w:rsidRDefault="00000000">
      <w:pPr>
        <w:pStyle w:val="ab"/>
        <w:spacing w:line="33"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在今后的工作中，我们将不断完善工作方式方法，进一步提高年初部门预算的合理性，并严格按照中央、省、市、</w:t>
      </w:r>
      <w:proofErr w:type="gramStart"/>
      <w:r>
        <w:rPr>
          <w:rFonts w:ascii="仿宋_GB2312" w:eastAsia="仿宋_GB2312" w:hAnsi="仿宋_GB2312" w:cs="仿宋_GB2312" w:hint="eastAsia"/>
          <w:sz w:val="32"/>
          <w:szCs w:val="32"/>
        </w:rPr>
        <w:t>县相关</w:t>
      </w:r>
      <w:proofErr w:type="gramEnd"/>
      <w:r>
        <w:rPr>
          <w:rFonts w:ascii="仿宋_GB2312" w:eastAsia="仿宋_GB2312" w:hAnsi="仿宋_GB2312" w:cs="仿宋_GB2312" w:hint="eastAsia"/>
          <w:sz w:val="32"/>
          <w:szCs w:val="32"/>
        </w:rPr>
        <w:t>文件做好预算管理工作，进一步提高预算编制的科学性、合理性、严谨性和可控性。</w:t>
      </w:r>
    </w:p>
    <w:p w14:paraId="5527E69F" w14:textId="77777777" w:rsidR="00180ED3" w:rsidRDefault="00000000">
      <w:pPr>
        <w:pStyle w:val="ab"/>
        <w:spacing w:line="33" w:lineRule="atLeas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1、进一步细化预算编制。注重加强收支预测，提高预算质量，科学合理编制部门预算，推进预算编制科学性、准确性，处理好财力可能与支出需求的关系，</w:t>
      </w:r>
      <w:proofErr w:type="gramStart"/>
      <w:r>
        <w:rPr>
          <w:rFonts w:ascii="仿宋_GB2312" w:eastAsia="仿宋_GB2312" w:hAnsi="仿宋_GB2312" w:cs="仿宋_GB2312" w:hint="eastAsia"/>
          <w:sz w:val="32"/>
          <w:szCs w:val="32"/>
        </w:rPr>
        <w:t>聚力优结构</w:t>
      </w:r>
      <w:proofErr w:type="gramEnd"/>
      <w:r>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严控非</w:t>
      </w:r>
      <w:proofErr w:type="gramEnd"/>
      <w:r>
        <w:rPr>
          <w:rFonts w:ascii="仿宋_GB2312" w:eastAsia="仿宋_GB2312" w:hAnsi="仿宋_GB2312" w:cs="仿宋_GB2312" w:hint="eastAsia"/>
          <w:sz w:val="32"/>
          <w:szCs w:val="32"/>
        </w:rPr>
        <w:t>刚性、非重点项目等一般性支出。</w:t>
      </w:r>
    </w:p>
    <w:p w14:paraId="76C73288" w14:textId="77777777" w:rsidR="00180ED3" w:rsidRDefault="00000000">
      <w:pPr>
        <w:pStyle w:val="ab"/>
        <w:spacing w:line="33" w:lineRule="atLeast"/>
        <w:ind w:firstLineChars="200" w:firstLine="640"/>
      </w:pPr>
      <w:r>
        <w:rPr>
          <w:rFonts w:ascii="仿宋_GB2312" w:eastAsia="仿宋_GB2312" w:hAnsi="仿宋_GB2312" w:cs="仿宋_GB2312" w:hint="eastAsia"/>
          <w:sz w:val="32"/>
          <w:szCs w:val="32"/>
        </w:rPr>
        <w:t>2、进一步优化绩效管理。优化预算绩效指标的设置，设</w:t>
      </w:r>
      <w:r>
        <w:rPr>
          <w:rFonts w:ascii="仿宋_GB2312" w:eastAsia="仿宋_GB2312" w:hAnsi="仿宋_GB2312" w:cs="仿宋_GB2312" w:hint="eastAsia"/>
          <w:sz w:val="32"/>
          <w:szCs w:val="32"/>
        </w:rPr>
        <w:lastRenderedPageBreak/>
        <w:t>置总体绩效目标时，要突出单位重点任务，同时要根据工作计划，结合项目具体内容分项设置数量指标、质量指标、成本指标等，确保数据可测，分值合理、结果客观，持续推进预算绩效管理与内部管理制度相融合，进一步提升管理效能。</w:t>
      </w:r>
    </w:p>
    <w:p w14:paraId="52EA8444" w14:textId="77777777" w:rsidR="00180ED3" w:rsidRDefault="00180ED3">
      <w:pPr>
        <w:pStyle w:val="Default"/>
        <w:spacing w:line="600" w:lineRule="exact"/>
        <w:ind w:firstLineChars="200" w:firstLine="640"/>
        <w:rPr>
          <w:rFonts w:ascii="Times New Roman" w:eastAsia="仿宋_GB2312" w:hAnsi="Times New Roman" w:cs="Times New Roman"/>
          <w:sz w:val="32"/>
          <w:szCs w:val="32"/>
        </w:rPr>
      </w:pPr>
    </w:p>
    <w:p w14:paraId="09E0FE19" w14:textId="77777777" w:rsidR="00180ED3" w:rsidRDefault="00180ED3">
      <w:pPr>
        <w:pStyle w:val="Default"/>
        <w:jc w:val="center"/>
        <w:rPr>
          <w:rFonts w:ascii="Times New Roman" w:hAnsi="Times New Roman" w:cs="Times New Roman"/>
          <w:sz w:val="72"/>
          <w:szCs w:val="72"/>
        </w:rPr>
      </w:pPr>
    </w:p>
    <w:p w14:paraId="1780ACF2" w14:textId="77777777" w:rsidR="00180ED3" w:rsidRDefault="00180ED3">
      <w:pPr>
        <w:jc w:val="left"/>
        <w:rPr>
          <w:rFonts w:ascii="Times New Roman" w:hAnsi="Times New Roman" w:cs="Times New Roman"/>
          <w:color w:val="000000"/>
          <w:kern w:val="0"/>
          <w:sz w:val="32"/>
          <w:szCs w:val="32"/>
        </w:rPr>
      </w:pPr>
    </w:p>
    <w:p w14:paraId="3E778BAB" w14:textId="77777777" w:rsidR="00180ED3" w:rsidRDefault="00180ED3">
      <w:pPr>
        <w:pStyle w:val="Default"/>
        <w:jc w:val="center"/>
        <w:rPr>
          <w:rFonts w:ascii="Times New Roman" w:hAnsi="Times New Roman" w:cs="Times New Roman"/>
          <w:sz w:val="72"/>
          <w:szCs w:val="72"/>
        </w:rPr>
      </w:pPr>
    </w:p>
    <w:p w14:paraId="0B35EB1A" w14:textId="77777777" w:rsidR="00180ED3" w:rsidRDefault="00180ED3">
      <w:pPr>
        <w:pStyle w:val="Default"/>
        <w:jc w:val="center"/>
        <w:rPr>
          <w:rFonts w:ascii="Times New Roman" w:hAnsi="Times New Roman" w:cs="Times New Roman"/>
          <w:sz w:val="72"/>
          <w:szCs w:val="72"/>
        </w:rPr>
      </w:pPr>
    </w:p>
    <w:p w14:paraId="2E88FEF7" w14:textId="77777777" w:rsidR="00180ED3" w:rsidRDefault="00180ED3">
      <w:pPr>
        <w:jc w:val="left"/>
        <w:rPr>
          <w:rFonts w:ascii="Times New Roman" w:hAnsi="Times New Roman" w:cs="Times New Roman"/>
          <w:color w:val="000000"/>
          <w:kern w:val="0"/>
          <w:sz w:val="32"/>
          <w:szCs w:val="32"/>
        </w:rPr>
      </w:pPr>
    </w:p>
    <w:sectPr w:rsidR="00180ED3">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F911" w14:textId="77777777" w:rsidR="00E0180B" w:rsidRDefault="00E0180B">
      <w:pPr>
        <w:spacing w:after="0" w:line="240" w:lineRule="auto"/>
      </w:pPr>
      <w:r>
        <w:separator/>
      </w:r>
    </w:p>
  </w:endnote>
  <w:endnote w:type="continuationSeparator" w:id="0">
    <w:p w14:paraId="6CABD5E9" w14:textId="77777777" w:rsidR="00E0180B" w:rsidRDefault="00E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9B1D7EC2-B8E2-49A8-AA6C-5AB1762FC10F}"/>
  </w:font>
  <w:font w:name="黑体">
    <w:altName w:val="SimHei"/>
    <w:panose1 w:val="02010609060101010101"/>
    <w:charset w:val="86"/>
    <w:family w:val="modern"/>
    <w:pitch w:val="fixed"/>
    <w:sig w:usb0="800002BF" w:usb1="38CF7CFA" w:usb2="00000016" w:usb3="00000000" w:csb0="00040001" w:csb1="00000000"/>
    <w:embedRegular r:id="rId2" w:subsetted="1" w:fontKey="{D62BC44D-C055-465E-B9FC-6AA7C28E84CB}"/>
  </w:font>
  <w:font w:name="方正小标宋简体">
    <w:charset w:val="86"/>
    <w:family w:val="auto"/>
    <w:pitch w:val="default"/>
    <w:sig w:usb0="00000001" w:usb1="080E0000" w:usb2="00000000" w:usb3="00000000" w:csb0="00040000" w:csb1="00000000"/>
    <w:embedRegular r:id="rId3" w:subsetted="1" w:fontKey="{AA165448-A236-4347-942C-0BEAD625F9E1}"/>
  </w:font>
  <w:font w:name="仿宋_GB2312">
    <w:charset w:val="86"/>
    <w:family w:val="modern"/>
    <w:pitch w:val="default"/>
    <w:sig w:usb0="00000001" w:usb1="080E0000" w:usb2="00000000" w:usb3="00000000" w:csb0="00040000" w:csb1="00000000"/>
    <w:embedRegular r:id="rId4" w:subsetted="1" w:fontKey="{508E41AA-5096-492C-B82D-47EA22F795A7}"/>
    <w:embedBold r:id="rId5" w:subsetted="1" w:fontKey="{8E949C09-CDEC-43E6-8E5D-928ECDEE6153}"/>
  </w:font>
  <w:font w:name="方正小标宋_GBK">
    <w:charset w:val="86"/>
    <w:family w:val="script"/>
    <w:pitch w:val="default"/>
    <w:sig w:usb0="A00002BF" w:usb1="38CF7CFA" w:usb2="00082016" w:usb3="00000000" w:csb0="00040001" w:csb1="00000000"/>
    <w:embedRegular r:id="rId6" w:subsetted="1" w:fontKey="{151D0353-0491-4504-ABD1-7B19E04F6A0D}"/>
  </w:font>
  <w:font w:name="华文中宋">
    <w:altName w:val="宋体"/>
    <w:panose1 w:val="02010600040101010101"/>
    <w:charset w:val="86"/>
    <w:family w:val="auto"/>
    <w:pitch w:val="variable"/>
    <w:sig w:usb0="00000287" w:usb1="080F0000" w:usb2="00000010" w:usb3="00000000" w:csb0="0004009F" w:csb1="00000000"/>
  </w:font>
  <w:font w:name="楷体_GB2312">
    <w:charset w:val="86"/>
    <w:family w:val="modern"/>
    <w:pitch w:val="default"/>
    <w:sig w:usb0="00000001" w:usb1="080E0000" w:usb2="00000000" w:usb3="00000000" w:csb0="00040000" w:csb1="00000000"/>
    <w:embedRegular r:id="rId7" w:subsetted="1" w:fontKey="{09EE9617-3756-4DDF-8226-65D1F686752A}"/>
    <w:embedBold r:id="rId8" w:subsetted="1" w:fontKey="{1F546A8B-3232-4364-910A-04B415A83E0E}"/>
    <w:embedBoldItalic r:id="rId9" w:subsetted="1" w:fontKey="{25A630B4-F729-424D-BF13-31A740C03DF7}"/>
  </w:font>
  <w:font w:name="楷体">
    <w:panose1 w:val="02010609060101010101"/>
    <w:charset w:val="86"/>
    <w:family w:val="modern"/>
    <w:pitch w:val="fixed"/>
    <w:sig w:usb0="800002BF" w:usb1="38CF7CFA" w:usb2="00000016" w:usb3="00000000" w:csb0="00040001" w:csb1="00000000"/>
    <w:embedBoldItalic r:id="rId10" w:subsetted="1" w:fontKey="{09900888-4B37-40FA-9679-0CFC64C8F723}"/>
  </w:font>
  <w:font w:name="仿宋">
    <w:panose1 w:val="02010609060101010101"/>
    <w:charset w:val="86"/>
    <w:family w:val="modern"/>
    <w:pitch w:val="fixed"/>
    <w:sig w:usb0="800002BF" w:usb1="38CF7CFA" w:usb2="00000016" w:usb3="00000000" w:csb0="00040001" w:csb1="00000000"/>
    <w:embedRegular r:id="rId11" w:subsetted="1" w:fontKey="{F8C42F80-7CAA-427A-A8F1-A3851C20770C}"/>
    <w:embedBold r:id="rId12" w:subsetted="1" w:fontKey="{E88AF23D-B429-49EA-83E9-DBDEAC607696}"/>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AD36" w14:textId="77777777" w:rsidR="00180ED3" w:rsidRDefault="00180ED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5FEC" w14:textId="77777777" w:rsidR="00180ED3" w:rsidRDefault="00180ED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8201" w14:textId="77777777" w:rsidR="00180ED3" w:rsidRDefault="00180ED3">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59AFA" w14:textId="77777777" w:rsidR="00180ED3" w:rsidRDefault="00000000">
    <w:pPr>
      <w:pStyle w:val="a6"/>
    </w:pPr>
    <w:r>
      <w:rPr>
        <w:noProof/>
      </w:rPr>
      <mc:AlternateContent>
        <mc:Choice Requires="wps">
          <w:drawing>
            <wp:anchor distT="0" distB="0" distL="114300" distR="114300" simplePos="0" relativeHeight="251659264" behindDoc="0" locked="0" layoutInCell="1" allowOverlap="1" wp14:anchorId="62B7AF2E" wp14:editId="3BC86C13">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6F21E" w14:textId="77777777" w:rsidR="00180ED3" w:rsidRDefault="00000000">
                          <w:pPr>
                            <w:pStyle w:val="a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B7AF2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2E6F21E" w14:textId="77777777" w:rsidR="00180ED3" w:rsidRDefault="00000000">
                    <w:pPr>
                      <w:pStyle w:val="a6"/>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D9EA" w14:textId="77777777" w:rsidR="00E0180B" w:rsidRDefault="00E0180B">
      <w:pPr>
        <w:spacing w:after="0" w:line="240" w:lineRule="auto"/>
      </w:pPr>
      <w:r>
        <w:separator/>
      </w:r>
    </w:p>
  </w:footnote>
  <w:footnote w:type="continuationSeparator" w:id="0">
    <w:p w14:paraId="542D9425" w14:textId="77777777" w:rsidR="00E0180B" w:rsidRDefault="00E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FDC4DE"/>
    <w:multiLevelType w:val="singleLevel"/>
    <w:tmpl w:val="A5FDC4DE"/>
    <w:lvl w:ilvl="0">
      <w:start w:val="2"/>
      <w:numFmt w:val="decimal"/>
      <w:suff w:val="nothing"/>
      <w:lvlText w:val="%1、"/>
      <w:lvlJc w:val="left"/>
    </w:lvl>
  </w:abstractNum>
  <w:abstractNum w:abstractNumId="1" w15:restartNumberingAfterBreak="0">
    <w:nsid w:val="DC00D90C"/>
    <w:multiLevelType w:val="singleLevel"/>
    <w:tmpl w:val="DC00D90C"/>
    <w:lvl w:ilvl="0">
      <w:start w:val="3"/>
      <w:numFmt w:val="decimal"/>
      <w:suff w:val="nothing"/>
      <w:lvlText w:val="%1、"/>
      <w:lvlJc w:val="left"/>
    </w:lvl>
  </w:abstractNum>
  <w:abstractNum w:abstractNumId="2" w15:restartNumberingAfterBreak="0">
    <w:nsid w:val="143F413F"/>
    <w:multiLevelType w:val="singleLevel"/>
    <w:tmpl w:val="143F413F"/>
    <w:lvl w:ilvl="0">
      <w:start w:val="2"/>
      <w:numFmt w:val="decimal"/>
      <w:suff w:val="nothing"/>
      <w:lvlText w:val="%1、"/>
      <w:lvlJc w:val="left"/>
    </w:lvl>
  </w:abstractNum>
  <w:abstractNum w:abstractNumId="3" w15:restartNumberingAfterBreak="0">
    <w:nsid w:val="3FDAE1DD"/>
    <w:multiLevelType w:val="singleLevel"/>
    <w:tmpl w:val="3FDAE1DD"/>
    <w:lvl w:ilvl="0">
      <w:start w:val="2"/>
      <w:numFmt w:val="decimal"/>
      <w:suff w:val="nothing"/>
      <w:lvlText w:val="%1、"/>
      <w:lvlJc w:val="left"/>
    </w:lvl>
  </w:abstractNum>
  <w:num w:numId="1" w16cid:durableId="706833078">
    <w:abstractNumId w:val="1"/>
  </w:num>
  <w:num w:numId="2" w16cid:durableId="1360470144">
    <w:abstractNumId w:val="2"/>
  </w:num>
  <w:num w:numId="3" w16cid:durableId="926109824">
    <w:abstractNumId w:val="0"/>
  </w:num>
  <w:num w:numId="4" w16cid:durableId="2004046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0ED3"/>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61F72"/>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D028B"/>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0180B"/>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30227AC"/>
    <w:rsid w:val="34DF85B0"/>
    <w:rsid w:val="3B8F36BC"/>
    <w:rsid w:val="491FF225"/>
    <w:rsid w:val="4D6E5A45"/>
    <w:rsid w:val="4FFD214C"/>
    <w:rsid w:val="5777D4F5"/>
    <w:rsid w:val="59DD8326"/>
    <w:rsid w:val="5A1D41A4"/>
    <w:rsid w:val="5DEF592A"/>
    <w:rsid w:val="5FC6BB1E"/>
    <w:rsid w:val="5FF720F1"/>
    <w:rsid w:val="67FF5C0B"/>
    <w:rsid w:val="6EFC0924"/>
    <w:rsid w:val="6FB74722"/>
    <w:rsid w:val="6FEF8B7E"/>
    <w:rsid w:val="71A6591B"/>
    <w:rsid w:val="737D59BA"/>
    <w:rsid w:val="77C37683"/>
    <w:rsid w:val="79D19834"/>
    <w:rsid w:val="79FF515B"/>
    <w:rsid w:val="7D562814"/>
    <w:rsid w:val="7DD87F53"/>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856C"/>
  <w15:docId w15:val="{BEE90C90-B4C4-43D7-965F-3AAD62CF0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next w:val="2"/>
    <w:semiHidden/>
    <w:qFormat/>
    <w:pPr>
      <w:snapToGrid w:val="0"/>
      <w:jc w:val="left"/>
    </w:pPr>
    <w:rPr>
      <w:sz w:val="18"/>
      <w:szCs w:val="18"/>
    </w:rPr>
  </w:style>
  <w:style w:type="paragraph" w:styleId="ab">
    <w:name w:val="Normal (Web)"/>
    <w:basedOn w:val="a"/>
    <w:qFormat/>
    <w:pPr>
      <w:spacing w:beforeAutospacing="1" w:after="0" w:afterAutospacing="1"/>
    </w:pPr>
    <w:rPr>
      <w:sz w:val="24"/>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qFormat/>
    <w:rPr>
      <w:sz w:val="18"/>
      <w:szCs w:val="18"/>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1794</Words>
  <Characters>10227</Characters>
  <Application>Microsoft Office Word</Application>
  <DocSecurity>0</DocSecurity>
  <Lines>85</Lines>
  <Paragraphs>23</Paragraphs>
  <ScaleCrop>false</ScaleCrop>
  <Company>Microsoft</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xiao pang</cp:lastModifiedBy>
  <cp:revision>3</cp:revision>
  <cp:lastPrinted>2024-08-08T18:20:00Z</cp:lastPrinted>
  <dcterms:created xsi:type="dcterms:W3CDTF">2025-08-18T10:17:00Z</dcterms:created>
  <dcterms:modified xsi:type="dcterms:W3CDTF">2025-12-04T07:23:00Z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513E862D7FC1428E85E40C8F38810C9E_13</vt:lpwstr>
  </property>
  <property fmtid="{D5CDD505-2E9C-101B-9397-08002B2CF9AE}" pid="4" name="KSOTemplateDocerSaveRecord">
    <vt:lpwstr>eyJoZGlkIjoiNWZlMWE1OGUzZDhhYTQxMjI3ODdjYTZjMGQ0MDA3ZTciLCJ1c2VySWQiOiIzNzg4NTE1NzcifQ==</vt:lpwstr>
  </property>
</Properties>
</file>