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江永县20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年引进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急需紧缺专业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(第二批)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报名登记表</w:t>
      </w:r>
    </w:p>
    <w:p>
      <w:pPr>
        <w:ind w:left="-279" w:leftChars="-133" w:firstLine="823" w:firstLineChars="392"/>
        <w:rPr>
          <w:rFonts w:hint="eastAsia" w:ascii="仿宋_GB2312" w:hAnsi="楷体_GB2312" w:eastAsia="仿宋_GB2312"/>
          <w:bCs/>
          <w:sz w:val="21"/>
          <w:szCs w:val="21"/>
          <w:lang w:eastAsia="zh-CN"/>
        </w:rPr>
      </w:pPr>
    </w:p>
    <w:p>
      <w:pPr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1"/>
          <w:szCs w:val="21"/>
          <w:lang w:eastAsia="zh-CN"/>
        </w:rPr>
        <w:t>报考</w:t>
      </w:r>
      <w:r>
        <w:rPr>
          <w:rFonts w:hint="eastAsia" w:ascii="仿宋_GB2312" w:hAnsi="楷体_GB2312" w:eastAsia="仿宋_GB2312"/>
          <w:bCs/>
          <w:sz w:val="21"/>
          <w:szCs w:val="21"/>
        </w:rPr>
        <w:t>单位</w:t>
      </w:r>
      <w:r>
        <w:rPr>
          <w:rFonts w:hint="eastAsia" w:ascii="仿宋_GB2312" w:eastAsia="仿宋_GB2312"/>
          <w:bCs/>
          <w:sz w:val="21"/>
          <w:szCs w:val="21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</w:t>
      </w:r>
      <w:r>
        <w:rPr>
          <w:rFonts w:hint="eastAsia" w:ascii="仿宋_GB2312" w:eastAsia="仿宋_GB2312"/>
          <w:bCs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Cs w:val="32"/>
        </w:rPr>
        <w:t xml:space="preserve">   </w:t>
      </w:r>
      <w:r>
        <w:rPr>
          <w:rFonts w:ascii="仿宋_GB2312" w:eastAsia="仿宋_GB2312"/>
          <w:bCs/>
          <w:szCs w:val="32"/>
        </w:rPr>
        <w:t xml:space="preserve">      </w:t>
      </w:r>
      <w:r>
        <w:rPr>
          <w:rFonts w:hint="eastAsia" w:ascii="仿宋_GB2312" w:eastAsia="仿宋_GB2312"/>
          <w:bCs/>
          <w:szCs w:val="32"/>
        </w:rPr>
        <w:t xml:space="preserve">  </w:t>
      </w:r>
      <w:r>
        <w:rPr>
          <w:rFonts w:hint="eastAsia" w:ascii="仿宋_GB2312" w:hAnsi="楷体_GB2312" w:eastAsia="仿宋_GB2312"/>
          <w:bCs/>
          <w:szCs w:val="32"/>
          <w:lang w:eastAsia="zh-CN"/>
        </w:rPr>
        <w:t>岗位名称</w:t>
      </w:r>
      <w:r>
        <w:rPr>
          <w:rFonts w:hint="eastAsia" w:ascii="仿宋_GB2312" w:hAnsi="楷体_GB2312" w:eastAsia="仿宋_GB2312"/>
          <w:bCs/>
          <w:szCs w:val="32"/>
        </w:rPr>
        <w:t xml:space="preserve">：              </w:t>
      </w:r>
      <w:r>
        <w:rPr>
          <w:rFonts w:hint="eastAsia" w:ascii="仿宋_GB2312" w:hAnsi="Tahoma" w:eastAsia="仿宋_GB2312"/>
          <w:bCs/>
          <w:szCs w:val="32"/>
          <w:lang w:val="en-US" w:eastAsia="zh-CN"/>
        </w:rPr>
        <w:t>岗位代码</w:t>
      </w:r>
      <w:r>
        <w:rPr>
          <w:rFonts w:ascii="仿宋_GB2312" w:hAnsi="Tahoma" w:eastAsia="仿宋_GB2312"/>
          <w:bCs/>
          <w:szCs w:val="32"/>
          <w:lang w:val="en-US" w:eastAsia="zh-CN"/>
        </w:rPr>
        <w:t>：</w:t>
      </w:r>
    </w:p>
    <w:tbl>
      <w:tblPr>
        <w:tblStyle w:val="5"/>
        <w:tblW w:w="8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50"/>
        <w:gridCol w:w="322"/>
        <w:gridCol w:w="453"/>
        <w:gridCol w:w="680"/>
        <w:gridCol w:w="300"/>
        <w:gridCol w:w="68"/>
        <w:gridCol w:w="443"/>
        <w:gridCol w:w="53"/>
        <w:gridCol w:w="241"/>
        <w:gridCol w:w="618"/>
        <w:gridCol w:w="54"/>
        <w:gridCol w:w="418"/>
        <w:gridCol w:w="622"/>
        <w:gridCol w:w="641"/>
        <w:gridCol w:w="93"/>
        <w:gridCol w:w="587"/>
        <w:gridCol w:w="69"/>
        <w:gridCol w:w="1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3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4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8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证号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人事档案保管单位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时间</w:t>
            </w: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第一学历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最高学历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联系方式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通信地址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电子信箱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手机</w:t>
            </w: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固定电话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工作经历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lang w:eastAsia="zh-CN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姓名                                                                                 </w:t>
            </w: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出生年月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         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政治面貌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本人承诺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421" w:firstLineChars="200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1" w:firstLineChars="200"/>
              <w:textAlignment w:val="center"/>
              <w:rPr>
                <w:rFonts w:hint="eastAsia"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报名人（签名）：</w:t>
            </w:r>
          </w:p>
          <w:p>
            <w:pPr>
              <w:rPr>
                <w:rFonts w:hint="eastAsia" w:ascii="仿宋" w:hAns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资格</w:t>
            </w:r>
            <w:r>
              <w:rPr>
                <w:rFonts w:hint="eastAsia" w:ascii="仿宋" w:hAnsi="仿宋" w:eastAsia="仿宋"/>
                <w:bCs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意见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 xml:space="preserve">                </w:t>
            </w:r>
          </w:p>
          <w:p>
            <w:pPr>
              <w:ind w:firstLine="421" w:firstLineChars="200"/>
              <w:jc w:val="both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>经审查，符合报考资格。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审查人签名：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招录单位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（盖章）  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      </w:t>
            </w:r>
          </w:p>
          <w:p>
            <w:pPr>
              <w:ind w:firstLine="5040" w:firstLineChars="21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说明：</w:t>
      </w: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此表请双面打印。</w:t>
      </w:r>
      <w:r>
        <w:rPr>
          <w:rFonts w:hint="eastAsia" w:ascii="仿宋_GB2312" w:hAnsi="仿宋_GB2312" w:eastAsia="仿宋_GB2312" w:cs="仿宋_GB2312"/>
        </w:rPr>
        <w:t>2.考生必须如实填写上述内容，如填报虚假信息者，取消考试或聘用资格。3.经审查符合报名条件，由</w:t>
      </w:r>
      <w:r>
        <w:rPr>
          <w:rFonts w:hint="eastAsia" w:ascii="仿宋_GB2312" w:hAnsi="仿宋_GB2312" w:eastAsia="仿宋_GB2312" w:cs="仿宋_GB2312"/>
          <w:lang w:eastAsia="zh-CN"/>
        </w:rPr>
        <w:t>用人单位电话通知</w:t>
      </w:r>
      <w:r>
        <w:rPr>
          <w:rFonts w:hint="eastAsia" w:ascii="仿宋_GB2312" w:hAnsi="仿宋_GB2312" w:eastAsia="仿宋_GB2312" w:cs="仿宋_GB2312"/>
        </w:rPr>
        <w:t>考生确认，此报名表由招聘单位留存。4.如有其他学术成果或课题及需要说明的情况可另附。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M5MmY0ZWQyNTM3Y2YwMmMxYzBkN2M0YTVmMTRiZWMifQ=="/>
  </w:docVars>
  <w:rsids>
    <w:rsidRoot w:val="00000000"/>
    <w:rsid w:val="2A6B054D"/>
    <w:rsid w:val="56FE4C0B"/>
    <w:rsid w:val="7BF86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0D19F9A4-A2D7-4CD0-A242-E294A15ED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804</Characters>
  <Lines>0</Lines>
  <Paragraphs>8</Paragraphs>
  <TotalTime>3</TotalTime>
  <ScaleCrop>false</ScaleCrop>
  <LinksUpToDate>false</LinksUpToDate>
  <CharactersWithSpaces>1073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2024-08-30T11:36:00Z</dcterms:created>
  <dc:creator>迷了鹿</dc:creator>
  <cp:lastModifiedBy>huawei</cp:lastModifiedBy>
  <cp:lastPrinted>2025-04-02T03:18:00Z</cp:lastPrinted>
  <dcterms:modified xsi:type="dcterms:W3CDTF">2025-09-02T16:51:04Z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73CE9DACF6A3422CBC078D81EEB3E490_11</vt:lpwstr>
  </property>
</Properties>
</file>