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0" w:leftChars="0" w:right="0" w:rightChars="0"/>
        <w:jc w:val="left"/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江华瑶族自治县司法局行政执法人员名单</w:t>
      </w:r>
    </w:p>
    <w:bookmarkEnd w:id="0"/>
    <w:tbl>
      <w:tblPr>
        <w:tblStyle w:val="3"/>
        <w:tblW w:w="842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350"/>
        <w:gridCol w:w="2460"/>
        <w:gridCol w:w="1806"/>
        <w:gridCol w:w="180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sz w:val="30"/>
                <w:szCs w:val="30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sz w:val="30"/>
                <w:szCs w:val="30"/>
              </w:rPr>
              <w:t>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sz w:val="30"/>
                <w:szCs w:val="30"/>
              </w:rPr>
              <w:t>执法证件编号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sz w:val="30"/>
                <w:szCs w:val="30"/>
              </w:rPr>
              <w:t>执法类别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sz w:val="30"/>
                <w:szCs w:val="30"/>
              </w:rPr>
              <w:t>执法范围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金志球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18121111003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奉飞月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18121111004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18121111005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18121111006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彭满华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18121111007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周爱坤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18121111008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18121111009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廖仁嫦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18121111010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18121111011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18121111012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唐名海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18121111013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  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18121111014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肖仁昌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18121111015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18121111016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盘龙江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18121111017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18121111018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18121111019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18121111020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18121111021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18121111022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谢艳萍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18121111023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18121111024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唐奎清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18121111025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0" w:leftChars="0" w:right="0" w:rightChars="0"/>
        <w:jc w:val="left"/>
        <w:rPr>
          <w:rFonts w:hint="default" w:ascii="黑体" w:hAnsi="宋体" w:eastAsia="黑体" w:cs="黑体"/>
          <w:i w:val="0"/>
          <w:caps w:val="0"/>
          <w:color w:val="535353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ZDE3MWFhNjJkYWRjYjFjODE0OTI1NDA2NmI5MDcifQ=="/>
  </w:docVars>
  <w:rsids>
    <w:rsidRoot w:val="154A528B"/>
    <w:rsid w:val="154A528B"/>
    <w:rsid w:val="17A3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2023-11-21T02:12:00Z</dcterms:created>
  <dc:creator>Administrator</dc:creator>
  <cp:lastModifiedBy>Administrator</cp:lastModifiedBy>
  <dcterms:modified xsi:type="dcterms:W3CDTF">2023-11-21T02:16:15Z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AACADF634314483DAE61D3D0C4727939_11</vt:lpwstr>
  </property>
</Properties>
</file>