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8F481E">
      <w:pPr>
        <w:spacing w:line="275" w:lineRule="auto"/>
        <w:rPr>
          <w:rFonts w:ascii="Arial"/>
          <w:sz w:val="21"/>
        </w:rPr>
      </w:pPr>
    </w:p>
    <w:p w14:paraId="615449F3">
      <w:pPr>
        <w:spacing w:line="275" w:lineRule="auto"/>
        <w:rPr>
          <w:rFonts w:ascii="Arial"/>
          <w:sz w:val="21"/>
        </w:rPr>
      </w:pPr>
    </w:p>
    <w:p w14:paraId="53B8ED80">
      <w:pPr>
        <w:spacing w:line="275" w:lineRule="auto"/>
        <w:rPr>
          <w:rFonts w:ascii="Arial"/>
          <w:sz w:val="21"/>
        </w:rPr>
      </w:pPr>
    </w:p>
    <w:p w14:paraId="3EE7ACAA">
      <w:pPr>
        <w:pStyle w:val="2"/>
        <w:spacing w:before="137" w:line="353" w:lineRule="auto"/>
        <w:ind w:left="1436" w:hanging="1437"/>
        <w:jc w:val="center"/>
        <w:rPr>
          <w:rFonts w:hint="eastAsia"/>
          <w:b/>
          <w:bCs/>
          <w:spacing w:val="24"/>
          <w:sz w:val="42"/>
          <w:szCs w:val="42"/>
          <w:lang w:eastAsia="zh-CN"/>
        </w:rPr>
      </w:pPr>
      <w:r>
        <w:rPr>
          <w:rFonts w:hint="eastAsia"/>
          <w:b/>
          <w:bCs/>
          <w:spacing w:val="24"/>
          <w:sz w:val="42"/>
          <w:szCs w:val="42"/>
          <w:lang w:eastAsia="zh-CN"/>
        </w:rPr>
        <w:t>2024年度湘江源区综合治理项目（江华）</w:t>
      </w:r>
    </w:p>
    <w:p w14:paraId="12ADFD56">
      <w:pPr>
        <w:pStyle w:val="2"/>
        <w:spacing w:before="137" w:line="353" w:lineRule="auto"/>
        <w:ind w:left="1436" w:hanging="1437"/>
        <w:jc w:val="center"/>
        <w:rPr>
          <w:rFonts w:hint="eastAsia" w:eastAsia="宋体"/>
          <w:sz w:val="42"/>
          <w:szCs w:val="42"/>
          <w:lang w:eastAsia="zh-CN"/>
        </w:rPr>
      </w:pPr>
      <w:r>
        <w:rPr>
          <w:rFonts w:hint="eastAsia"/>
          <w:b/>
          <w:bCs/>
          <w:spacing w:val="24"/>
          <w:sz w:val="42"/>
          <w:szCs w:val="42"/>
          <w:lang w:eastAsia="zh-CN"/>
        </w:rPr>
        <w:t>作业设计</w:t>
      </w:r>
    </w:p>
    <w:p w14:paraId="73849602">
      <w:pPr>
        <w:spacing w:line="260" w:lineRule="auto"/>
        <w:rPr>
          <w:rFonts w:ascii="Arial"/>
          <w:sz w:val="21"/>
        </w:rPr>
      </w:pPr>
    </w:p>
    <w:p w14:paraId="2BC81E71">
      <w:pPr>
        <w:spacing w:line="260" w:lineRule="auto"/>
        <w:rPr>
          <w:rFonts w:ascii="Arial"/>
          <w:sz w:val="21"/>
        </w:rPr>
      </w:pPr>
    </w:p>
    <w:p w14:paraId="090F82CD">
      <w:pPr>
        <w:spacing w:line="260" w:lineRule="auto"/>
        <w:rPr>
          <w:rFonts w:ascii="Arial"/>
          <w:sz w:val="21"/>
        </w:rPr>
      </w:pPr>
    </w:p>
    <w:p w14:paraId="1B90F11C">
      <w:pPr>
        <w:spacing w:line="260" w:lineRule="auto"/>
        <w:rPr>
          <w:rFonts w:ascii="Arial"/>
          <w:sz w:val="21"/>
        </w:rPr>
      </w:pPr>
    </w:p>
    <w:p w14:paraId="5DDAF108">
      <w:pPr>
        <w:spacing w:line="260" w:lineRule="auto"/>
        <w:rPr>
          <w:rFonts w:ascii="Arial"/>
          <w:sz w:val="21"/>
        </w:rPr>
      </w:pPr>
    </w:p>
    <w:p w14:paraId="62CA17C0">
      <w:pPr>
        <w:spacing w:line="261" w:lineRule="auto"/>
        <w:rPr>
          <w:rFonts w:ascii="Arial"/>
          <w:sz w:val="21"/>
        </w:rPr>
      </w:pPr>
    </w:p>
    <w:p w14:paraId="7A62644B">
      <w:pPr>
        <w:spacing w:line="261" w:lineRule="auto"/>
        <w:rPr>
          <w:rFonts w:ascii="Arial"/>
          <w:sz w:val="21"/>
        </w:rPr>
      </w:pPr>
    </w:p>
    <w:p w14:paraId="4C6AAFC3">
      <w:pPr>
        <w:spacing w:line="261" w:lineRule="auto"/>
        <w:rPr>
          <w:rFonts w:ascii="Arial"/>
          <w:sz w:val="21"/>
        </w:rPr>
      </w:pPr>
    </w:p>
    <w:p w14:paraId="4128327E">
      <w:pPr>
        <w:spacing w:line="261" w:lineRule="auto"/>
        <w:rPr>
          <w:rFonts w:ascii="Arial"/>
          <w:sz w:val="21"/>
        </w:rPr>
      </w:pPr>
    </w:p>
    <w:p w14:paraId="0871A109">
      <w:pPr>
        <w:spacing w:line="261" w:lineRule="auto"/>
        <w:rPr>
          <w:rFonts w:ascii="Arial"/>
          <w:sz w:val="21"/>
        </w:rPr>
      </w:pPr>
    </w:p>
    <w:p w14:paraId="3A87ADA4">
      <w:pPr>
        <w:pStyle w:val="2"/>
        <w:spacing w:before="228" w:line="222" w:lineRule="auto"/>
        <w:ind w:left="0"/>
        <w:jc w:val="center"/>
        <w:outlineLvl w:val="0"/>
        <w:rPr>
          <w:sz w:val="70"/>
          <w:szCs w:val="70"/>
        </w:rPr>
      </w:pPr>
      <w:r>
        <w:rPr>
          <w:rFonts w:hint="eastAsia" w:ascii="黑体" w:hAnsi="黑体" w:eastAsia="黑体" w:cs="黑体"/>
          <w:spacing w:val="-17"/>
          <w:sz w:val="96"/>
          <w:szCs w:val="96"/>
        </w:rPr>
        <w:t>招</w:t>
      </w:r>
      <w:r>
        <w:rPr>
          <w:rFonts w:hint="eastAsia" w:ascii="黑体" w:hAnsi="黑体" w:eastAsia="黑体" w:cs="黑体"/>
          <w:spacing w:val="43"/>
          <w:sz w:val="96"/>
          <w:szCs w:val="96"/>
        </w:rPr>
        <w:t xml:space="preserve"> </w:t>
      </w:r>
      <w:r>
        <w:rPr>
          <w:rFonts w:hint="eastAsia" w:ascii="黑体" w:hAnsi="黑体" w:eastAsia="黑体" w:cs="黑体"/>
          <w:spacing w:val="-17"/>
          <w:sz w:val="96"/>
          <w:szCs w:val="96"/>
        </w:rPr>
        <w:t>标</w:t>
      </w:r>
      <w:r>
        <w:rPr>
          <w:rFonts w:hint="eastAsia" w:ascii="黑体" w:hAnsi="黑体" w:eastAsia="黑体" w:cs="黑体"/>
          <w:spacing w:val="43"/>
          <w:sz w:val="96"/>
          <w:szCs w:val="96"/>
        </w:rPr>
        <w:t xml:space="preserve"> </w:t>
      </w:r>
      <w:r>
        <w:rPr>
          <w:rFonts w:hint="eastAsia" w:ascii="黑体" w:hAnsi="黑体" w:eastAsia="黑体" w:cs="黑体"/>
          <w:spacing w:val="-17"/>
          <w:sz w:val="96"/>
          <w:szCs w:val="96"/>
        </w:rPr>
        <w:t>文</w:t>
      </w:r>
      <w:r>
        <w:rPr>
          <w:rFonts w:hint="eastAsia" w:ascii="黑体" w:hAnsi="黑体" w:eastAsia="黑体" w:cs="黑体"/>
          <w:spacing w:val="38"/>
          <w:sz w:val="96"/>
          <w:szCs w:val="96"/>
        </w:rPr>
        <w:t xml:space="preserve"> </w:t>
      </w:r>
      <w:r>
        <w:rPr>
          <w:rFonts w:hint="eastAsia" w:ascii="黑体" w:hAnsi="黑体" w:eastAsia="黑体" w:cs="黑体"/>
          <w:spacing w:val="-17"/>
          <w:sz w:val="96"/>
          <w:szCs w:val="96"/>
        </w:rPr>
        <w:t>件</w:t>
      </w:r>
    </w:p>
    <w:p w14:paraId="785449ED">
      <w:pPr>
        <w:spacing w:line="307" w:lineRule="auto"/>
        <w:rPr>
          <w:rFonts w:ascii="Arial"/>
          <w:sz w:val="21"/>
        </w:rPr>
      </w:pPr>
    </w:p>
    <w:p w14:paraId="35095D92">
      <w:pPr>
        <w:pStyle w:val="2"/>
        <w:spacing w:before="97" w:line="224" w:lineRule="auto"/>
        <w:ind w:left="0"/>
        <w:jc w:val="center"/>
        <w:rPr>
          <w:sz w:val="30"/>
          <w:szCs w:val="30"/>
        </w:rPr>
      </w:pPr>
      <w:r>
        <w:rPr>
          <w:b/>
          <w:bCs/>
          <w:spacing w:val="-14"/>
          <w:sz w:val="30"/>
          <w:szCs w:val="30"/>
        </w:rPr>
        <w:t>项目编号：</w:t>
      </w:r>
      <w:r>
        <w:rPr>
          <w:rFonts w:hint="eastAsia"/>
          <w:b/>
          <w:bCs/>
          <w:spacing w:val="-14"/>
          <w:sz w:val="30"/>
          <w:szCs w:val="30"/>
        </w:rPr>
        <w:t>HR-JHX-202401</w:t>
      </w:r>
      <w:r>
        <w:rPr>
          <w:rFonts w:hint="eastAsia"/>
          <w:b/>
          <w:bCs/>
          <w:spacing w:val="-14"/>
          <w:sz w:val="30"/>
          <w:szCs w:val="30"/>
          <w:lang w:val="en-US" w:eastAsia="zh-CN"/>
        </w:rPr>
        <w:t>2</w:t>
      </w:r>
    </w:p>
    <w:p w14:paraId="34965F2F">
      <w:pPr>
        <w:spacing w:line="250" w:lineRule="auto"/>
        <w:rPr>
          <w:rFonts w:ascii="Arial"/>
          <w:sz w:val="21"/>
        </w:rPr>
      </w:pPr>
    </w:p>
    <w:p w14:paraId="4FD5B4BC">
      <w:pPr>
        <w:spacing w:line="250" w:lineRule="auto"/>
        <w:rPr>
          <w:rFonts w:ascii="Arial"/>
          <w:sz w:val="21"/>
        </w:rPr>
      </w:pPr>
    </w:p>
    <w:p w14:paraId="4BFDE0FB">
      <w:pPr>
        <w:spacing w:line="251" w:lineRule="auto"/>
        <w:rPr>
          <w:rFonts w:ascii="Arial"/>
          <w:sz w:val="21"/>
        </w:rPr>
      </w:pPr>
    </w:p>
    <w:p w14:paraId="2765773F">
      <w:pPr>
        <w:spacing w:line="251" w:lineRule="auto"/>
        <w:rPr>
          <w:rFonts w:ascii="Arial"/>
          <w:sz w:val="21"/>
        </w:rPr>
      </w:pPr>
    </w:p>
    <w:p w14:paraId="7F1CAE26">
      <w:pPr>
        <w:spacing w:line="251" w:lineRule="auto"/>
        <w:rPr>
          <w:rFonts w:ascii="Arial"/>
          <w:sz w:val="21"/>
        </w:rPr>
      </w:pPr>
    </w:p>
    <w:p w14:paraId="78A4D240">
      <w:pPr>
        <w:spacing w:line="251" w:lineRule="auto"/>
        <w:rPr>
          <w:rFonts w:ascii="Arial"/>
          <w:sz w:val="21"/>
        </w:rPr>
      </w:pPr>
    </w:p>
    <w:p w14:paraId="48429AB8">
      <w:pPr>
        <w:spacing w:line="251" w:lineRule="auto"/>
        <w:rPr>
          <w:rFonts w:ascii="Arial"/>
          <w:sz w:val="21"/>
        </w:rPr>
      </w:pPr>
    </w:p>
    <w:p w14:paraId="4258FD93">
      <w:pPr>
        <w:spacing w:line="251" w:lineRule="auto"/>
        <w:rPr>
          <w:rFonts w:ascii="Arial"/>
          <w:sz w:val="21"/>
        </w:rPr>
      </w:pPr>
    </w:p>
    <w:p w14:paraId="42F88863">
      <w:pPr>
        <w:spacing w:line="251" w:lineRule="auto"/>
        <w:rPr>
          <w:rFonts w:ascii="Arial"/>
          <w:sz w:val="21"/>
        </w:rPr>
      </w:pPr>
    </w:p>
    <w:p w14:paraId="10D602F1">
      <w:pPr>
        <w:spacing w:line="251" w:lineRule="auto"/>
        <w:rPr>
          <w:rFonts w:ascii="Arial"/>
          <w:sz w:val="21"/>
        </w:rPr>
      </w:pPr>
    </w:p>
    <w:p w14:paraId="3C703A06">
      <w:pPr>
        <w:spacing w:line="251" w:lineRule="auto"/>
        <w:rPr>
          <w:rFonts w:ascii="Arial"/>
          <w:sz w:val="21"/>
        </w:rPr>
      </w:pPr>
    </w:p>
    <w:p w14:paraId="12376126">
      <w:pPr>
        <w:spacing w:line="251" w:lineRule="auto"/>
        <w:rPr>
          <w:rFonts w:ascii="Arial"/>
          <w:sz w:val="21"/>
        </w:rPr>
      </w:pPr>
    </w:p>
    <w:p w14:paraId="0AF93DB1">
      <w:pPr>
        <w:spacing w:line="251" w:lineRule="auto"/>
        <w:rPr>
          <w:rFonts w:ascii="Arial"/>
          <w:sz w:val="21"/>
        </w:rPr>
      </w:pPr>
    </w:p>
    <w:p w14:paraId="057A0171">
      <w:pPr>
        <w:spacing w:line="251" w:lineRule="auto"/>
        <w:rPr>
          <w:rFonts w:ascii="Arial"/>
          <w:sz w:val="21"/>
        </w:rPr>
      </w:pPr>
    </w:p>
    <w:p w14:paraId="1BBD8518">
      <w:pPr>
        <w:pStyle w:val="2"/>
        <w:spacing w:before="81" w:line="225" w:lineRule="auto"/>
        <w:ind w:left="0"/>
      </w:pPr>
    </w:p>
    <w:p w14:paraId="2EA79DD6">
      <w:pPr>
        <w:spacing w:line="480" w:lineRule="auto"/>
        <w:ind w:left="1680" w:leftChars="800" w:firstLine="280" w:firstLineChars="100"/>
        <w:jc w:val="left"/>
        <w:rPr>
          <w:rFonts w:hint="eastAsia" w:eastAsia="黑体"/>
          <w:color w:val="auto"/>
          <w:sz w:val="28"/>
          <w:szCs w:val="28"/>
          <w:lang w:eastAsia="zh-CN"/>
        </w:rPr>
      </w:pPr>
      <w:r>
        <w:rPr>
          <w:rFonts w:eastAsia="黑体"/>
          <w:color w:val="auto"/>
          <w:sz w:val="28"/>
          <w:szCs w:val="28"/>
        </w:rPr>
        <w:t>招</w:t>
      </w:r>
      <w:r>
        <w:rPr>
          <w:rFonts w:hint="eastAsia" w:eastAsia="黑体"/>
          <w:color w:val="auto"/>
          <w:sz w:val="28"/>
          <w:szCs w:val="28"/>
          <w:lang w:val="en-US" w:eastAsia="zh-CN"/>
        </w:rPr>
        <w:t xml:space="preserve">  </w:t>
      </w:r>
      <w:r>
        <w:rPr>
          <w:rFonts w:eastAsia="黑体"/>
          <w:color w:val="auto"/>
          <w:sz w:val="28"/>
          <w:szCs w:val="28"/>
        </w:rPr>
        <w:t xml:space="preserve"> 标</w:t>
      </w:r>
      <w:r>
        <w:rPr>
          <w:rFonts w:hint="eastAsia" w:eastAsia="黑体"/>
          <w:color w:val="auto"/>
          <w:sz w:val="28"/>
          <w:szCs w:val="28"/>
          <w:lang w:val="en-US" w:eastAsia="zh-CN"/>
        </w:rPr>
        <w:t xml:space="preserve">  </w:t>
      </w:r>
      <w:r>
        <w:rPr>
          <w:rFonts w:eastAsia="黑体"/>
          <w:color w:val="auto"/>
          <w:sz w:val="28"/>
          <w:szCs w:val="28"/>
        </w:rPr>
        <w:t xml:space="preserve"> 人</w:t>
      </w:r>
      <w:r>
        <w:rPr>
          <w:rFonts w:hint="eastAsia" w:eastAsia="黑体"/>
          <w:color w:val="auto"/>
          <w:sz w:val="28"/>
          <w:szCs w:val="28"/>
          <w:lang w:eastAsia="zh-CN"/>
        </w:rPr>
        <w:t>：</w:t>
      </w:r>
      <w:r>
        <w:rPr>
          <w:rFonts w:hint="eastAsia" w:eastAsia="黑体"/>
          <w:color w:val="auto"/>
          <w:sz w:val="28"/>
          <w:szCs w:val="28"/>
          <w:u w:val="single"/>
          <w:lang w:eastAsia="zh-CN"/>
        </w:rPr>
        <w:t>江华瑶族自治县</w:t>
      </w:r>
      <w:r>
        <w:rPr>
          <w:rFonts w:hint="eastAsia" w:eastAsia="黑体"/>
          <w:color w:val="auto"/>
          <w:sz w:val="28"/>
          <w:szCs w:val="28"/>
          <w:u w:val="single"/>
          <w:lang w:val="en-US" w:eastAsia="zh-CN"/>
        </w:rPr>
        <w:t>林业局</w:t>
      </w:r>
    </w:p>
    <w:p w14:paraId="5E1C7F3A">
      <w:pPr>
        <w:spacing w:line="480" w:lineRule="auto"/>
        <w:ind w:left="1680" w:leftChars="800" w:firstLine="280" w:firstLineChars="100"/>
        <w:jc w:val="left"/>
        <w:rPr>
          <w:rFonts w:eastAsia="黑体"/>
          <w:color w:val="auto"/>
          <w:sz w:val="28"/>
          <w:szCs w:val="28"/>
        </w:rPr>
      </w:pPr>
      <w:r>
        <w:rPr>
          <w:rFonts w:eastAsia="黑体"/>
          <w:color w:val="auto"/>
          <w:sz w:val="28"/>
          <w:szCs w:val="28"/>
        </w:rPr>
        <w:t>招标代理机构：</w:t>
      </w:r>
      <w:r>
        <w:rPr>
          <w:rFonts w:hint="eastAsia" w:eastAsia="黑体"/>
          <w:color w:val="auto"/>
          <w:sz w:val="28"/>
          <w:szCs w:val="28"/>
          <w:u w:val="single"/>
        </w:rPr>
        <w:t>深圳市华睿项目管理有限公司</w:t>
      </w:r>
    </w:p>
    <w:p w14:paraId="21D2B6B5">
      <w:pPr>
        <w:spacing w:line="480" w:lineRule="auto"/>
        <w:ind w:left="1680" w:leftChars="800" w:firstLine="280" w:firstLineChars="100"/>
        <w:jc w:val="left"/>
        <w:rPr>
          <w:rFonts w:eastAsia="黑体"/>
          <w:color w:val="auto"/>
          <w:sz w:val="28"/>
          <w:szCs w:val="28"/>
        </w:rPr>
      </w:pPr>
      <w:r>
        <w:rPr>
          <w:rFonts w:eastAsia="黑体"/>
          <w:color w:val="auto"/>
          <w:sz w:val="28"/>
          <w:szCs w:val="28"/>
        </w:rPr>
        <w:t xml:space="preserve">日  </w:t>
      </w:r>
      <w:r>
        <w:rPr>
          <w:rFonts w:hint="eastAsia" w:eastAsia="黑体"/>
          <w:color w:val="auto"/>
          <w:sz w:val="28"/>
          <w:szCs w:val="28"/>
          <w:lang w:val="en-US" w:eastAsia="zh-CN"/>
        </w:rPr>
        <w:t xml:space="preserve">  </w:t>
      </w:r>
      <w:r>
        <w:rPr>
          <w:rFonts w:eastAsia="黑体"/>
          <w:color w:val="auto"/>
          <w:sz w:val="28"/>
          <w:szCs w:val="28"/>
        </w:rPr>
        <w:t xml:space="preserve"> 期：</w:t>
      </w:r>
      <w:r>
        <w:rPr>
          <w:rFonts w:hint="eastAsia" w:eastAsia="黑体"/>
          <w:color w:val="auto"/>
          <w:sz w:val="28"/>
          <w:szCs w:val="28"/>
          <w:lang w:val="en-US" w:eastAsia="zh-CN"/>
        </w:rPr>
        <w:t xml:space="preserve"> </w:t>
      </w:r>
      <w:r>
        <w:rPr>
          <w:rFonts w:eastAsia="黑体"/>
          <w:color w:val="auto"/>
          <w:sz w:val="28"/>
          <w:szCs w:val="28"/>
          <w:u w:val="single"/>
        </w:rPr>
        <w:t xml:space="preserve"> </w:t>
      </w:r>
      <w:r>
        <w:rPr>
          <w:rFonts w:hint="eastAsia" w:eastAsia="黑体"/>
          <w:color w:val="auto"/>
          <w:sz w:val="28"/>
          <w:szCs w:val="28"/>
          <w:u w:val="single"/>
          <w:lang w:val="en-US" w:eastAsia="zh-CN"/>
        </w:rPr>
        <w:t>2024</w:t>
      </w:r>
      <w:r>
        <w:rPr>
          <w:rFonts w:eastAsia="黑体"/>
          <w:color w:val="auto"/>
          <w:sz w:val="28"/>
          <w:szCs w:val="28"/>
        </w:rPr>
        <w:t>年</w:t>
      </w:r>
      <w:r>
        <w:rPr>
          <w:rFonts w:eastAsia="黑体"/>
          <w:color w:val="auto"/>
          <w:sz w:val="28"/>
          <w:szCs w:val="28"/>
          <w:u w:val="single"/>
        </w:rPr>
        <w:t xml:space="preserve"> </w:t>
      </w:r>
      <w:r>
        <w:rPr>
          <w:rFonts w:hint="eastAsia" w:eastAsia="黑体"/>
          <w:color w:val="auto"/>
          <w:sz w:val="28"/>
          <w:szCs w:val="28"/>
          <w:u w:val="single"/>
          <w:lang w:val="en-US" w:eastAsia="zh-CN"/>
        </w:rPr>
        <w:t xml:space="preserve">10 </w:t>
      </w:r>
      <w:r>
        <w:rPr>
          <w:rFonts w:eastAsia="黑体"/>
          <w:color w:val="auto"/>
          <w:sz w:val="28"/>
          <w:szCs w:val="28"/>
        </w:rPr>
        <w:t>月</w:t>
      </w:r>
    </w:p>
    <w:p w14:paraId="01F7A75E">
      <w:pPr>
        <w:spacing w:line="226" w:lineRule="auto"/>
        <w:sectPr>
          <w:pgSz w:w="11907" w:h="16840"/>
          <w:pgMar w:top="1431" w:right="1615" w:bottom="0" w:left="1660" w:header="0" w:footer="0" w:gutter="0"/>
          <w:cols w:space="720" w:num="1"/>
        </w:sectPr>
      </w:pPr>
    </w:p>
    <w:p w14:paraId="65AA3153">
      <w:pPr>
        <w:spacing w:line="268" w:lineRule="auto"/>
        <w:rPr>
          <w:rFonts w:ascii="Arial"/>
          <w:sz w:val="21"/>
        </w:rPr>
      </w:pPr>
    </w:p>
    <w:p w14:paraId="67BC252E">
      <w:pPr>
        <w:spacing w:line="268" w:lineRule="auto"/>
        <w:rPr>
          <w:rFonts w:ascii="Arial"/>
          <w:sz w:val="21"/>
        </w:rPr>
      </w:pPr>
    </w:p>
    <w:p w14:paraId="6EBFBFEB">
      <w:pPr>
        <w:spacing w:line="268" w:lineRule="auto"/>
        <w:rPr>
          <w:rFonts w:ascii="Arial"/>
          <w:sz w:val="21"/>
        </w:rPr>
      </w:pPr>
    </w:p>
    <w:p w14:paraId="66AACFE0">
      <w:pPr>
        <w:spacing w:line="268" w:lineRule="auto"/>
        <w:rPr>
          <w:rFonts w:ascii="Arial"/>
          <w:sz w:val="21"/>
        </w:rPr>
      </w:pPr>
    </w:p>
    <w:sdt>
      <w:sdtPr>
        <w:rPr>
          <w:rFonts w:ascii="黑体" w:hAnsi="黑体" w:eastAsia="黑体" w:cs="黑体"/>
          <w:sz w:val="31"/>
          <w:szCs w:val="31"/>
        </w:rPr>
        <w:id w:val="147476850"/>
        <w:docPartObj>
          <w:docPartGallery w:val="Table of Contents"/>
          <w:docPartUnique/>
        </w:docPartObj>
      </w:sdtPr>
      <w:sdtEndPr>
        <w:rPr>
          <w:rFonts w:ascii="Calibri" w:hAnsi="Calibri" w:eastAsia="Calibri" w:cs="Calibri"/>
          <w:sz w:val="20"/>
          <w:szCs w:val="20"/>
        </w:rPr>
      </w:sdtEndPr>
      <w:sdtContent>
        <w:p w14:paraId="3E87FFB1">
          <w:pPr>
            <w:spacing w:before="101" w:line="218" w:lineRule="auto"/>
            <w:ind w:left="3903"/>
            <w:rPr>
              <w:rFonts w:ascii="黑体" w:hAnsi="黑体" w:eastAsia="黑体" w:cs="黑体"/>
              <w:sz w:val="31"/>
              <w:szCs w:val="31"/>
            </w:rPr>
          </w:pPr>
          <w:r>
            <w:rPr>
              <w:rFonts w:ascii="黑体" w:hAnsi="黑体" w:eastAsia="黑体" w:cs="黑体"/>
              <w:b/>
              <w:bCs/>
              <w:spacing w:val="-25"/>
              <w:sz w:val="31"/>
              <w:szCs w:val="31"/>
            </w:rPr>
            <w:t>目</w:t>
          </w:r>
          <w:r>
            <w:rPr>
              <w:rFonts w:ascii="黑体" w:hAnsi="黑体" w:eastAsia="黑体" w:cs="黑体"/>
              <w:spacing w:val="11"/>
              <w:sz w:val="31"/>
              <w:szCs w:val="31"/>
            </w:rPr>
            <w:t xml:space="preserve">   </w:t>
          </w:r>
          <w:r>
            <w:rPr>
              <w:rFonts w:ascii="黑体" w:hAnsi="黑体" w:eastAsia="黑体" w:cs="黑体"/>
              <w:b/>
              <w:bCs/>
              <w:spacing w:val="-25"/>
              <w:sz w:val="31"/>
              <w:szCs w:val="31"/>
            </w:rPr>
            <w:t>录</w:t>
          </w:r>
        </w:p>
        <w:p w14:paraId="624FF3EE">
          <w:pPr>
            <w:pStyle w:val="2"/>
            <w:tabs>
              <w:tab w:val="right" w:leader="dot" w:pos="8767"/>
            </w:tabs>
            <w:spacing w:before="61" w:line="187" w:lineRule="auto"/>
            <w:rPr>
              <w:rFonts w:ascii="Calibri" w:hAnsi="Calibri" w:eastAsia="Calibri" w:cs="Calibri"/>
              <w:sz w:val="20"/>
              <w:szCs w:val="20"/>
            </w:rPr>
          </w:pPr>
          <w:bookmarkStart w:id="0" w:name="bookmark1"/>
          <w:bookmarkEnd w:id="0"/>
          <w:r>
            <w:fldChar w:fldCharType="begin"/>
          </w:r>
          <w:r>
            <w:instrText xml:space="preserve"> HYPERLINK \l "bookmark2" </w:instrText>
          </w:r>
          <w:r>
            <w:fldChar w:fldCharType="separate"/>
          </w:r>
          <w:r>
            <w:rPr>
              <w:spacing w:val="6"/>
              <w:sz w:val="20"/>
              <w:szCs w:val="20"/>
            </w:rPr>
            <w:t>第一卷</w:t>
          </w:r>
          <w:r>
            <w:rPr>
              <w:spacing w:val="-57"/>
              <w:sz w:val="20"/>
              <w:szCs w:val="20"/>
            </w:rPr>
            <w:t xml:space="preserve"> </w:t>
          </w:r>
          <w:r>
            <w:rPr>
              <w:sz w:val="20"/>
              <w:szCs w:val="20"/>
            </w:rPr>
            <w:tab/>
          </w:r>
          <w:r>
            <w:rPr>
              <w:rFonts w:ascii="Calibri" w:hAnsi="Calibri" w:eastAsia="Calibri" w:cs="Calibri"/>
              <w:spacing w:val="12"/>
              <w:sz w:val="20"/>
              <w:szCs w:val="20"/>
            </w:rPr>
            <w:t>2</w:t>
          </w:r>
          <w:r>
            <w:rPr>
              <w:rFonts w:ascii="Calibri" w:hAnsi="Calibri" w:eastAsia="Calibri" w:cs="Calibri"/>
              <w:spacing w:val="12"/>
              <w:sz w:val="20"/>
              <w:szCs w:val="20"/>
            </w:rPr>
            <w:fldChar w:fldCharType="end"/>
          </w:r>
        </w:p>
        <w:p w14:paraId="0F3103FF">
          <w:pPr>
            <w:pStyle w:val="2"/>
            <w:tabs>
              <w:tab w:val="right" w:leader="dot" w:pos="8767"/>
            </w:tabs>
            <w:spacing w:before="61" w:line="277" w:lineRule="exact"/>
            <w:rPr>
              <w:rFonts w:ascii="Calibri" w:hAnsi="Calibri" w:eastAsia="Calibri" w:cs="Calibri"/>
              <w:sz w:val="20"/>
              <w:szCs w:val="20"/>
            </w:rPr>
          </w:pPr>
          <w:bookmarkStart w:id="1" w:name="bookmark3"/>
          <w:bookmarkEnd w:id="1"/>
          <w:r>
            <w:fldChar w:fldCharType="begin"/>
          </w:r>
          <w:r>
            <w:instrText xml:space="preserve"> HYPERLINK \l "bookmark4" </w:instrText>
          </w:r>
          <w:r>
            <w:fldChar w:fldCharType="separate"/>
          </w:r>
          <w:r>
            <w:rPr>
              <w:spacing w:val="7"/>
              <w:position w:val="1"/>
              <w:sz w:val="20"/>
              <w:szCs w:val="20"/>
            </w:rPr>
            <w:t>第一章招标公告（适用于公开招标）</w:t>
          </w:r>
          <w:r>
            <w:rPr>
              <w:spacing w:val="-20"/>
              <w:position w:val="1"/>
              <w:sz w:val="20"/>
              <w:szCs w:val="20"/>
            </w:rPr>
            <w:t xml:space="preserve"> </w:t>
          </w:r>
          <w:r>
            <w:rPr>
              <w:position w:val="1"/>
              <w:sz w:val="20"/>
              <w:szCs w:val="20"/>
            </w:rPr>
            <w:tab/>
          </w:r>
          <w:r>
            <w:rPr>
              <w:spacing w:val="-57"/>
              <w:position w:val="1"/>
              <w:sz w:val="20"/>
              <w:szCs w:val="20"/>
            </w:rPr>
            <w:t xml:space="preserve"> </w:t>
          </w:r>
          <w:r>
            <w:rPr>
              <w:rFonts w:ascii="Calibri" w:hAnsi="Calibri" w:eastAsia="Calibri" w:cs="Calibri"/>
              <w:spacing w:val="-7"/>
              <w:position w:val="1"/>
              <w:sz w:val="20"/>
              <w:szCs w:val="20"/>
            </w:rPr>
            <w:t>3</w:t>
          </w:r>
          <w:r>
            <w:rPr>
              <w:rFonts w:ascii="Calibri" w:hAnsi="Calibri" w:eastAsia="Calibri" w:cs="Calibri"/>
              <w:spacing w:val="-7"/>
              <w:position w:val="1"/>
              <w:sz w:val="20"/>
              <w:szCs w:val="20"/>
            </w:rPr>
            <w:fldChar w:fldCharType="end"/>
          </w:r>
        </w:p>
        <w:p w14:paraId="1FF25FAD">
          <w:pPr>
            <w:pStyle w:val="2"/>
            <w:tabs>
              <w:tab w:val="right" w:leader="dot" w:pos="8767"/>
            </w:tabs>
            <w:spacing w:before="80" w:line="187" w:lineRule="auto"/>
            <w:rPr>
              <w:rFonts w:ascii="Calibri" w:hAnsi="Calibri" w:eastAsia="Calibri" w:cs="Calibri"/>
              <w:sz w:val="20"/>
              <w:szCs w:val="20"/>
            </w:rPr>
          </w:pPr>
          <w:bookmarkStart w:id="2" w:name="bookmark5"/>
          <w:bookmarkEnd w:id="2"/>
          <w:r>
            <w:fldChar w:fldCharType="begin"/>
          </w:r>
          <w:r>
            <w:instrText xml:space="preserve"> HYPERLINK \l "bookmark6" </w:instrText>
          </w:r>
          <w:r>
            <w:fldChar w:fldCharType="separate"/>
          </w:r>
          <w:r>
            <w:rPr>
              <w:spacing w:val="8"/>
              <w:sz w:val="20"/>
              <w:szCs w:val="20"/>
            </w:rPr>
            <w:t>第二章投标人须知</w:t>
          </w:r>
          <w:r>
            <w:rPr>
              <w:spacing w:val="-52"/>
              <w:sz w:val="20"/>
              <w:szCs w:val="20"/>
            </w:rPr>
            <w:t xml:space="preserve"> </w:t>
          </w:r>
          <w:r>
            <w:rPr>
              <w:sz w:val="20"/>
              <w:szCs w:val="20"/>
            </w:rPr>
            <w:tab/>
          </w:r>
          <w:r>
            <w:rPr>
              <w:spacing w:val="-41"/>
              <w:sz w:val="20"/>
              <w:szCs w:val="20"/>
            </w:rPr>
            <w:t xml:space="preserve"> </w:t>
          </w:r>
          <w:r>
            <w:rPr>
              <w:rFonts w:ascii="Calibri" w:hAnsi="Calibri" w:eastAsia="Calibri" w:cs="Calibri"/>
              <w:spacing w:val="-7"/>
              <w:sz w:val="20"/>
              <w:szCs w:val="20"/>
            </w:rPr>
            <w:t>6</w:t>
          </w:r>
          <w:r>
            <w:rPr>
              <w:rFonts w:ascii="Calibri" w:hAnsi="Calibri" w:eastAsia="Calibri" w:cs="Calibri"/>
              <w:spacing w:val="-7"/>
              <w:sz w:val="20"/>
              <w:szCs w:val="20"/>
            </w:rPr>
            <w:fldChar w:fldCharType="end"/>
          </w:r>
        </w:p>
        <w:p w14:paraId="7D8982D9">
          <w:pPr>
            <w:pStyle w:val="2"/>
            <w:tabs>
              <w:tab w:val="right" w:leader="dot" w:pos="8767"/>
            </w:tabs>
            <w:spacing w:before="75" w:line="194" w:lineRule="auto"/>
            <w:ind w:left="422"/>
            <w:rPr>
              <w:rFonts w:ascii="Calibri" w:hAnsi="Calibri" w:eastAsia="Calibri" w:cs="Calibri"/>
              <w:sz w:val="20"/>
              <w:szCs w:val="20"/>
            </w:rPr>
          </w:pPr>
          <w:bookmarkStart w:id="3" w:name="bookmark7"/>
          <w:bookmarkEnd w:id="3"/>
          <w:r>
            <w:fldChar w:fldCharType="begin"/>
          </w:r>
          <w:r>
            <w:instrText xml:space="preserve"> HYPERLINK \l "bookmark8" </w:instrText>
          </w:r>
          <w:r>
            <w:fldChar w:fldCharType="separate"/>
          </w:r>
          <w:r>
            <w:rPr>
              <w:spacing w:val="8"/>
              <w:sz w:val="20"/>
              <w:szCs w:val="20"/>
            </w:rPr>
            <w:t>投标人须知前附表</w:t>
          </w:r>
          <w:r>
            <w:rPr>
              <w:spacing w:val="-54"/>
              <w:sz w:val="20"/>
              <w:szCs w:val="20"/>
            </w:rPr>
            <w:t xml:space="preserve"> </w:t>
          </w:r>
          <w:r>
            <w:rPr>
              <w:sz w:val="20"/>
              <w:szCs w:val="20"/>
            </w:rPr>
            <w:tab/>
          </w:r>
          <w:r>
            <w:rPr>
              <w:spacing w:val="-45"/>
              <w:sz w:val="20"/>
              <w:szCs w:val="20"/>
            </w:rPr>
            <w:t xml:space="preserve"> </w:t>
          </w:r>
          <w:r>
            <w:rPr>
              <w:rFonts w:ascii="Calibri" w:hAnsi="Calibri" w:eastAsia="Calibri" w:cs="Calibri"/>
              <w:spacing w:val="-7"/>
              <w:sz w:val="20"/>
              <w:szCs w:val="20"/>
            </w:rPr>
            <w:t>6</w:t>
          </w:r>
          <w:r>
            <w:rPr>
              <w:rFonts w:ascii="Calibri" w:hAnsi="Calibri" w:eastAsia="Calibri" w:cs="Calibri"/>
              <w:spacing w:val="-7"/>
              <w:sz w:val="20"/>
              <w:szCs w:val="20"/>
            </w:rPr>
            <w:fldChar w:fldCharType="end"/>
          </w:r>
        </w:p>
        <w:p w14:paraId="2699B229">
          <w:pPr>
            <w:pStyle w:val="2"/>
            <w:tabs>
              <w:tab w:val="right" w:leader="dot" w:pos="8767"/>
            </w:tabs>
            <w:spacing w:before="50" w:line="277" w:lineRule="exact"/>
            <w:rPr>
              <w:rFonts w:ascii="Calibri" w:hAnsi="Calibri" w:eastAsia="Calibri" w:cs="Calibri"/>
              <w:sz w:val="20"/>
              <w:szCs w:val="20"/>
            </w:rPr>
          </w:pPr>
          <w:bookmarkStart w:id="4" w:name="bookmark9"/>
          <w:bookmarkEnd w:id="4"/>
          <w:r>
            <w:fldChar w:fldCharType="begin"/>
          </w:r>
          <w:r>
            <w:instrText xml:space="preserve"> HYPERLINK \l "bookmark10" </w:instrText>
          </w:r>
          <w:r>
            <w:fldChar w:fldCharType="separate"/>
          </w:r>
          <w:r>
            <w:rPr>
              <w:spacing w:val="7"/>
              <w:position w:val="1"/>
              <w:sz w:val="20"/>
              <w:szCs w:val="20"/>
            </w:rPr>
            <w:t>第三章评标办法（综合评估法）</w:t>
          </w:r>
          <w:r>
            <w:rPr>
              <w:spacing w:val="-26"/>
              <w:position w:val="1"/>
              <w:sz w:val="20"/>
              <w:szCs w:val="20"/>
            </w:rPr>
            <w:t xml:space="preserve"> </w:t>
          </w:r>
          <w:r>
            <w:rPr>
              <w:position w:val="1"/>
              <w:sz w:val="20"/>
              <w:szCs w:val="20"/>
            </w:rPr>
            <w:tab/>
          </w:r>
          <w:r>
            <w:rPr>
              <w:spacing w:val="-55"/>
              <w:position w:val="1"/>
              <w:sz w:val="20"/>
              <w:szCs w:val="20"/>
            </w:rPr>
            <w:t xml:space="preserve"> </w:t>
          </w:r>
          <w:r>
            <w:rPr>
              <w:rFonts w:ascii="Calibri" w:hAnsi="Calibri" w:eastAsia="Calibri" w:cs="Calibri"/>
              <w:spacing w:val="-1"/>
              <w:position w:val="1"/>
              <w:sz w:val="20"/>
              <w:szCs w:val="20"/>
            </w:rPr>
            <w:t>35</w:t>
          </w:r>
          <w:r>
            <w:rPr>
              <w:rFonts w:ascii="Calibri" w:hAnsi="Calibri" w:eastAsia="Calibri" w:cs="Calibri"/>
              <w:spacing w:val="-1"/>
              <w:position w:val="1"/>
              <w:sz w:val="20"/>
              <w:szCs w:val="20"/>
            </w:rPr>
            <w:fldChar w:fldCharType="end"/>
          </w:r>
        </w:p>
        <w:p w14:paraId="386DFE9B">
          <w:pPr>
            <w:pStyle w:val="2"/>
            <w:tabs>
              <w:tab w:val="right" w:leader="dot" w:pos="8767"/>
            </w:tabs>
            <w:spacing w:before="46" w:line="194" w:lineRule="auto"/>
            <w:ind w:left="418"/>
            <w:rPr>
              <w:rFonts w:ascii="Calibri" w:hAnsi="Calibri" w:eastAsia="Calibri" w:cs="Calibri"/>
              <w:sz w:val="20"/>
              <w:szCs w:val="20"/>
            </w:rPr>
          </w:pPr>
          <w:bookmarkStart w:id="5" w:name="bookmark11"/>
          <w:bookmarkEnd w:id="5"/>
          <w:r>
            <w:fldChar w:fldCharType="begin"/>
          </w:r>
          <w:r>
            <w:instrText xml:space="preserve"> HYPERLINK \l "bookmark12" </w:instrText>
          </w:r>
          <w:r>
            <w:fldChar w:fldCharType="separate"/>
          </w:r>
          <w:r>
            <w:rPr>
              <w:spacing w:val="8"/>
              <w:sz w:val="20"/>
              <w:szCs w:val="20"/>
            </w:rPr>
            <w:t>评标办法前附表</w:t>
          </w:r>
          <w:r>
            <w:rPr>
              <w:spacing w:val="-54"/>
              <w:sz w:val="20"/>
              <w:szCs w:val="20"/>
            </w:rPr>
            <w:t xml:space="preserve"> </w:t>
          </w:r>
          <w:r>
            <w:rPr>
              <w:sz w:val="20"/>
              <w:szCs w:val="20"/>
            </w:rPr>
            <w:tab/>
          </w:r>
          <w:r>
            <w:rPr>
              <w:spacing w:val="-44"/>
              <w:sz w:val="20"/>
              <w:szCs w:val="20"/>
            </w:rPr>
            <w:t xml:space="preserve"> </w:t>
          </w:r>
          <w:r>
            <w:rPr>
              <w:rFonts w:ascii="Calibri" w:hAnsi="Calibri" w:eastAsia="Calibri" w:cs="Calibri"/>
              <w:spacing w:val="-1"/>
              <w:sz w:val="20"/>
              <w:szCs w:val="20"/>
            </w:rPr>
            <w:t>35</w:t>
          </w:r>
          <w:r>
            <w:rPr>
              <w:rFonts w:ascii="Calibri" w:hAnsi="Calibri" w:eastAsia="Calibri" w:cs="Calibri"/>
              <w:spacing w:val="-1"/>
              <w:sz w:val="20"/>
              <w:szCs w:val="20"/>
            </w:rPr>
            <w:fldChar w:fldCharType="end"/>
          </w:r>
        </w:p>
        <w:p w14:paraId="29BD6202">
          <w:pPr>
            <w:pStyle w:val="2"/>
            <w:tabs>
              <w:tab w:val="right" w:leader="dot" w:pos="8767"/>
            </w:tabs>
            <w:spacing w:before="95" w:line="187" w:lineRule="auto"/>
            <w:rPr>
              <w:rFonts w:ascii="Calibri" w:hAnsi="Calibri" w:eastAsia="Calibri" w:cs="Calibri"/>
              <w:sz w:val="20"/>
              <w:szCs w:val="20"/>
            </w:rPr>
          </w:pPr>
          <w:bookmarkStart w:id="6" w:name="bookmark13"/>
          <w:bookmarkEnd w:id="6"/>
          <w:r>
            <w:fldChar w:fldCharType="begin"/>
          </w:r>
          <w:r>
            <w:instrText xml:space="preserve"> HYPERLINK \l "bookmark14" </w:instrText>
          </w:r>
          <w:r>
            <w:fldChar w:fldCharType="separate"/>
          </w:r>
          <w:r>
            <w:rPr>
              <w:spacing w:val="8"/>
              <w:sz w:val="20"/>
              <w:szCs w:val="20"/>
            </w:rPr>
            <w:t>第四章合同条款及格式</w:t>
          </w:r>
          <w:r>
            <w:rPr>
              <w:spacing w:val="-48"/>
              <w:sz w:val="20"/>
              <w:szCs w:val="20"/>
            </w:rPr>
            <w:t xml:space="preserve"> </w:t>
          </w:r>
          <w:r>
            <w:rPr>
              <w:sz w:val="20"/>
              <w:szCs w:val="20"/>
            </w:rPr>
            <w:tab/>
          </w:r>
          <w:r>
            <w:rPr>
              <w:spacing w:val="-47"/>
              <w:sz w:val="20"/>
              <w:szCs w:val="20"/>
            </w:rPr>
            <w:t xml:space="preserve"> </w:t>
          </w:r>
          <w:r>
            <w:rPr>
              <w:rFonts w:ascii="Calibri" w:hAnsi="Calibri" w:eastAsia="Calibri" w:cs="Calibri"/>
              <w:spacing w:val="-1"/>
              <w:sz w:val="20"/>
              <w:szCs w:val="20"/>
            </w:rPr>
            <w:t>55</w:t>
          </w:r>
          <w:r>
            <w:rPr>
              <w:rFonts w:ascii="Calibri" w:hAnsi="Calibri" w:eastAsia="Calibri" w:cs="Calibri"/>
              <w:spacing w:val="-1"/>
              <w:sz w:val="20"/>
              <w:szCs w:val="20"/>
            </w:rPr>
            <w:fldChar w:fldCharType="end"/>
          </w:r>
        </w:p>
        <w:p w14:paraId="1DAB963A">
          <w:pPr>
            <w:pStyle w:val="2"/>
            <w:tabs>
              <w:tab w:val="right" w:leader="dot" w:pos="8767"/>
            </w:tabs>
            <w:spacing w:before="107" w:line="188" w:lineRule="auto"/>
            <w:rPr>
              <w:rFonts w:ascii="Calibri" w:hAnsi="Calibri" w:eastAsia="Calibri" w:cs="Calibri"/>
              <w:sz w:val="20"/>
              <w:szCs w:val="20"/>
            </w:rPr>
          </w:pPr>
          <w:bookmarkStart w:id="7" w:name="bookmark15"/>
          <w:bookmarkEnd w:id="7"/>
          <w:r>
            <w:fldChar w:fldCharType="begin"/>
          </w:r>
          <w:r>
            <w:instrText xml:space="preserve"> HYPERLINK \l "bookmark16" </w:instrText>
          </w:r>
          <w:r>
            <w:fldChar w:fldCharType="separate"/>
          </w:r>
          <w:r>
            <w:rPr>
              <w:spacing w:val="6"/>
              <w:sz w:val="20"/>
              <w:szCs w:val="20"/>
            </w:rPr>
            <w:t>第二卷</w:t>
          </w:r>
          <w:r>
            <w:rPr>
              <w:spacing w:val="-57"/>
              <w:sz w:val="20"/>
              <w:szCs w:val="20"/>
            </w:rPr>
            <w:t xml:space="preserve"> </w:t>
          </w:r>
          <w:r>
            <w:rPr>
              <w:sz w:val="20"/>
              <w:szCs w:val="20"/>
            </w:rPr>
            <w:tab/>
          </w:r>
          <w:r>
            <w:rPr>
              <w:rFonts w:ascii="Calibri" w:hAnsi="Calibri" w:eastAsia="Calibri" w:cs="Calibri"/>
              <w:spacing w:val="7"/>
              <w:sz w:val="20"/>
              <w:szCs w:val="20"/>
            </w:rPr>
            <w:t>57</w:t>
          </w:r>
          <w:r>
            <w:rPr>
              <w:rFonts w:ascii="Calibri" w:hAnsi="Calibri" w:eastAsia="Calibri" w:cs="Calibri"/>
              <w:spacing w:val="7"/>
              <w:sz w:val="20"/>
              <w:szCs w:val="20"/>
            </w:rPr>
            <w:fldChar w:fldCharType="end"/>
          </w:r>
        </w:p>
        <w:p w14:paraId="3CF58A1A">
          <w:pPr>
            <w:pStyle w:val="2"/>
            <w:tabs>
              <w:tab w:val="right" w:leader="dot" w:pos="8767"/>
            </w:tabs>
            <w:spacing w:before="106" w:line="187" w:lineRule="auto"/>
            <w:rPr>
              <w:rFonts w:ascii="Calibri" w:hAnsi="Calibri" w:eastAsia="Calibri" w:cs="Calibri"/>
              <w:sz w:val="20"/>
              <w:szCs w:val="20"/>
            </w:rPr>
          </w:pPr>
          <w:bookmarkStart w:id="8" w:name="bookmark17"/>
          <w:bookmarkEnd w:id="8"/>
          <w:r>
            <w:fldChar w:fldCharType="begin"/>
          </w:r>
          <w:r>
            <w:instrText xml:space="preserve"> HYPERLINK \l "bookmark18" </w:instrText>
          </w:r>
          <w:r>
            <w:fldChar w:fldCharType="separate"/>
          </w:r>
          <w:r>
            <w:rPr>
              <w:spacing w:val="8"/>
              <w:sz w:val="20"/>
              <w:szCs w:val="20"/>
            </w:rPr>
            <w:t>第五章发包人要求</w:t>
          </w:r>
          <w:r>
            <w:rPr>
              <w:spacing w:val="-52"/>
              <w:sz w:val="20"/>
              <w:szCs w:val="20"/>
            </w:rPr>
            <w:t xml:space="preserve"> </w:t>
          </w:r>
          <w:r>
            <w:rPr>
              <w:sz w:val="20"/>
              <w:szCs w:val="20"/>
            </w:rPr>
            <w:tab/>
          </w:r>
          <w:r>
            <w:rPr>
              <w:spacing w:val="-43"/>
              <w:sz w:val="20"/>
              <w:szCs w:val="20"/>
            </w:rPr>
            <w:t xml:space="preserve"> </w:t>
          </w:r>
          <w:r>
            <w:rPr>
              <w:rFonts w:ascii="Calibri" w:hAnsi="Calibri" w:eastAsia="Calibri" w:cs="Calibri"/>
              <w:spacing w:val="-1"/>
              <w:sz w:val="20"/>
              <w:szCs w:val="20"/>
            </w:rPr>
            <w:t>58</w:t>
          </w:r>
          <w:r>
            <w:rPr>
              <w:rFonts w:ascii="Calibri" w:hAnsi="Calibri" w:eastAsia="Calibri" w:cs="Calibri"/>
              <w:spacing w:val="-1"/>
              <w:sz w:val="20"/>
              <w:szCs w:val="20"/>
            </w:rPr>
            <w:fldChar w:fldCharType="end"/>
          </w:r>
        </w:p>
        <w:p w14:paraId="232DF07D">
          <w:pPr>
            <w:tabs>
              <w:tab w:val="right" w:leader="dot" w:pos="8767"/>
            </w:tabs>
            <w:spacing w:before="78" w:line="197" w:lineRule="auto"/>
            <w:ind w:left="423"/>
            <w:rPr>
              <w:rFonts w:ascii="Calibri" w:hAnsi="Calibri" w:eastAsia="Calibri" w:cs="Calibri"/>
              <w:sz w:val="20"/>
              <w:szCs w:val="20"/>
            </w:rPr>
          </w:pPr>
          <w:bookmarkStart w:id="9" w:name="bookmark19"/>
          <w:bookmarkEnd w:id="9"/>
          <w:r>
            <w:fldChar w:fldCharType="begin"/>
          </w:r>
          <w:r>
            <w:instrText xml:space="preserve"> HYPERLINK \l "bookmark20" </w:instrText>
          </w:r>
          <w:r>
            <w:fldChar w:fldCharType="separate"/>
          </w:r>
          <w:r>
            <w:rPr>
              <w:rFonts w:ascii="黑体" w:hAnsi="黑体" w:eastAsia="黑体" w:cs="黑体"/>
              <w:spacing w:val="7"/>
              <w:sz w:val="20"/>
              <w:szCs w:val="20"/>
            </w:rPr>
            <w:t>一、服务要求</w:t>
          </w:r>
          <w:r>
            <w:rPr>
              <w:rFonts w:ascii="黑体" w:hAnsi="黑体" w:eastAsia="黑体" w:cs="黑体"/>
              <w:spacing w:val="-53"/>
              <w:sz w:val="20"/>
              <w:szCs w:val="20"/>
            </w:rPr>
            <w:t xml:space="preserve"> </w:t>
          </w:r>
          <w:r>
            <w:rPr>
              <w:rFonts w:ascii="黑体" w:hAnsi="黑体" w:eastAsia="黑体" w:cs="黑体"/>
              <w:sz w:val="20"/>
              <w:szCs w:val="20"/>
            </w:rPr>
            <w:tab/>
          </w:r>
          <w:r>
            <w:rPr>
              <w:rFonts w:ascii="黑体" w:hAnsi="黑体" w:eastAsia="黑体" w:cs="黑体"/>
              <w:spacing w:val="-43"/>
              <w:sz w:val="20"/>
              <w:szCs w:val="20"/>
            </w:rPr>
            <w:t xml:space="preserve"> </w:t>
          </w:r>
          <w:r>
            <w:rPr>
              <w:rFonts w:ascii="Calibri" w:hAnsi="Calibri" w:eastAsia="Calibri" w:cs="Calibri"/>
              <w:spacing w:val="-1"/>
              <w:sz w:val="20"/>
              <w:szCs w:val="20"/>
            </w:rPr>
            <w:t>59</w:t>
          </w:r>
          <w:r>
            <w:rPr>
              <w:rFonts w:ascii="Calibri" w:hAnsi="Calibri" w:eastAsia="Calibri" w:cs="Calibri"/>
              <w:spacing w:val="-1"/>
              <w:sz w:val="20"/>
              <w:szCs w:val="20"/>
            </w:rPr>
            <w:fldChar w:fldCharType="end"/>
          </w:r>
        </w:p>
        <w:p w14:paraId="053D2EC5">
          <w:pPr>
            <w:tabs>
              <w:tab w:val="right" w:leader="dot" w:pos="8767"/>
            </w:tabs>
            <w:spacing w:before="60" w:line="196" w:lineRule="auto"/>
            <w:ind w:left="423"/>
            <w:rPr>
              <w:rFonts w:ascii="Calibri" w:hAnsi="Calibri" w:eastAsia="Calibri" w:cs="Calibri"/>
              <w:sz w:val="20"/>
              <w:szCs w:val="20"/>
            </w:rPr>
          </w:pPr>
          <w:bookmarkStart w:id="10" w:name="bookmark21"/>
          <w:bookmarkEnd w:id="10"/>
          <w:r>
            <w:fldChar w:fldCharType="begin"/>
          </w:r>
          <w:r>
            <w:instrText xml:space="preserve"> HYPERLINK \l "bookmark22" </w:instrText>
          </w:r>
          <w:r>
            <w:fldChar w:fldCharType="separate"/>
          </w:r>
          <w:r>
            <w:rPr>
              <w:rFonts w:ascii="黑体" w:hAnsi="黑体" w:eastAsia="黑体" w:cs="黑体"/>
              <w:spacing w:val="8"/>
              <w:sz w:val="20"/>
              <w:szCs w:val="20"/>
            </w:rPr>
            <w:t>二、适用规范标准</w:t>
          </w:r>
          <w:r>
            <w:rPr>
              <w:rFonts w:ascii="黑体" w:hAnsi="黑体" w:eastAsia="黑体" w:cs="黑体"/>
              <w:spacing w:val="-55"/>
              <w:sz w:val="20"/>
              <w:szCs w:val="20"/>
            </w:rPr>
            <w:t xml:space="preserve"> </w:t>
          </w:r>
          <w:r>
            <w:rPr>
              <w:rFonts w:ascii="黑体" w:hAnsi="黑体" w:eastAsia="黑体" w:cs="黑体"/>
              <w:sz w:val="20"/>
              <w:szCs w:val="20"/>
            </w:rPr>
            <w:tab/>
          </w:r>
          <w:r>
            <w:rPr>
              <w:rFonts w:ascii="黑体" w:hAnsi="黑体" w:eastAsia="黑体" w:cs="黑体"/>
              <w:spacing w:val="-47"/>
              <w:sz w:val="20"/>
              <w:szCs w:val="20"/>
            </w:rPr>
            <w:t xml:space="preserve"> </w:t>
          </w:r>
          <w:r>
            <w:rPr>
              <w:rFonts w:ascii="Calibri" w:hAnsi="Calibri" w:eastAsia="Calibri" w:cs="Calibri"/>
              <w:spacing w:val="-1"/>
              <w:sz w:val="20"/>
              <w:szCs w:val="20"/>
            </w:rPr>
            <w:t>59</w:t>
          </w:r>
          <w:r>
            <w:rPr>
              <w:rFonts w:ascii="Calibri" w:hAnsi="Calibri" w:eastAsia="Calibri" w:cs="Calibri"/>
              <w:spacing w:val="-1"/>
              <w:sz w:val="20"/>
              <w:szCs w:val="20"/>
            </w:rPr>
            <w:fldChar w:fldCharType="end"/>
          </w:r>
        </w:p>
        <w:p w14:paraId="70F99168">
          <w:pPr>
            <w:tabs>
              <w:tab w:val="right" w:leader="dot" w:pos="8767"/>
            </w:tabs>
            <w:spacing w:before="59" w:line="196" w:lineRule="auto"/>
            <w:ind w:left="423"/>
            <w:rPr>
              <w:rFonts w:ascii="Calibri" w:hAnsi="Calibri" w:eastAsia="Calibri" w:cs="Calibri"/>
              <w:sz w:val="20"/>
              <w:szCs w:val="20"/>
            </w:rPr>
          </w:pPr>
          <w:bookmarkStart w:id="11" w:name="bookmark23"/>
          <w:bookmarkEnd w:id="11"/>
          <w:r>
            <w:fldChar w:fldCharType="begin"/>
          </w:r>
          <w:r>
            <w:instrText xml:space="preserve"> HYPERLINK \l "bookmark24" </w:instrText>
          </w:r>
          <w:r>
            <w:fldChar w:fldCharType="separate"/>
          </w:r>
          <w:r>
            <w:rPr>
              <w:rFonts w:ascii="黑体" w:hAnsi="黑体" w:eastAsia="黑体" w:cs="黑体"/>
              <w:spacing w:val="8"/>
              <w:sz w:val="20"/>
              <w:szCs w:val="20"/>
            </w:rPr>
            <w:t>三、服务成果文件要求</w:t>
          </w:r>
          <w:r>
            <w:rPr>
              <w:rFonts w:ascii="黑体" w:hAnsi="黑体" w:eastAsia="黑体" w:cs="黑体"/>
              <w:spacing w:val="-52"/>
              <w:sz w:val="20"/>
              <w:szCs w:val="20"/>
            </w:rPr>
            <w:t xml:space="preserve"> </w:t>
          </w:r>
          <w:r>
            <w:rPr>
              <w:rFonts w:ascii="黑体" w:hAnsi="黑体" w:eastAsia="黑体" w:cs="黑体"/>
              <w:sz w:val="20"/>
              <w:szCs w:val="20"/>
            </w:rPr>
            <w:tab/>
          </w:r>
          <w:r>
            <w:rPr>
              <w:rFonts w:ascii="黑体" w:hAnsi="黑体" w:eastAsia="黑体" w:cs="黑体"/>
              <w:spacing w:val="-51"/>
              <w:sz w:val="20"/>
              <w:szCs w:val="20"/>
            </w:rPr>
            <w:t xml:space="preserve"> </w:t>
          </w:r>
          <w:r>
            <w:rPr>
              <w:rFonts w:ascii="Calibri" w:hAnsi="Calibri" w:eastAsia="Calibri" w:cs="Calibri"/>
              <w:spacing w:val="-1"/>
              <w:sz w:val="20"/>
              <w:szCs w:val="20"/>
            </w:rPr>
            <w:t>59</w:t>
          </w:r>
          <w:r>
            <w:rPr>
              <w:rFonts w:ascii="Calibri" w:hAnsi="Calibri" w:eastAsia="Calibri" w:cs="Calibri"/>
              <w:spacing w:val="-1"/>
              <w:sz w:val="20"/>
              <w:szCs w:val="20"/>
            </w:rPr>
            <w:fldChar w:fldCharType="end"/>
          </w:r>
        </w:p>
        <w:p w14:paraId="193E7261">
          <w:pPr>
            <w:tabs>
              <w:tab w:val="right" w:leader="dot" w:pos="8767"/>
            </w:tabs>
            <w:spacing w:before="59" w:line="197" w:lineRule="auto"/>
            <w:ind w:left="432"/>
            <w:rPr>
              <w:rFonts w:ascii="Calibri" w:hAnsi="Calibri" w:eastAsia="Calibri" w:cs="Calibri"/>
              <w:sz w:val="20"/>
              <w:szCs w:val="20"/>
            </w:rPr>
          </w:pPr>
          <w:bookmarkStart w:id="12" w:name="bookmark25"/>
          <w:bookmarkEnd w:id="12"/>
          <w:r>
            <w:fldChar w:fldCharType="begin"/>
          </w:r>
          <w:r>
            <w:instrText xml:space="preserve"> HYPERLINK \l "bookmark26" </w:instrText>
          </w:r>
          <w:r>
            <w:fldChar w:fldCharType="separate"/>
          </w:r>
          <w:r>
            <w:rPr>
              <w:rFonts w:ascii="黑体" w:hAnsi="黑体" w:eastAsia="黑体" w:cs="黑体"/>
              <w:spacing w:val="7"/>
              <w:sz w:val="20"/>
              <w:szCs w:val="20"/>
            </w:rPr>
            <w:t>四、发包人财产清单</w:t>
          </w:r>
          <w:r>
            <w:rPr>
              <w:rFonts w:ascii="黑体" w:hAnsi="黑体" w:eastAsia="黑体" w:cs="黑体"/>
              <w:spacing w:val="-54"/>
              <w:sz w:val="20"/>
              <w:szCs w:val="20"/>
            </w:rPr>
            <w:t xml:space="preserve"> </w:t>
          </w:r>
          <w:r>
            <w:rPr>
              <w:rFonts w:ascii="黑体" w:hAnsi="黑体" w:eastAsia="黑体" w:cs="黑体"/>
              <w:sz w:val="20"/>
              <w:szCs w:val="20"/>
            </w:rPr>
            <w:tab/>
          </w:r>
          <w:r>
            <w:rPr>
              <w:rFonts w:ascii="黑体" w:hAnsi="黑体" w:eastAsia="黑体" w:cs="黑体"/>
              <w:spacing w:val="-47"/>
              <w:sz w:val="20"/>
              <w:szCs w:val="20"/>
            </w:rPr>
            <w:t xml:space="preserve"> </w:t>
          </w:r>
          <w:r>
            <w:rPr>
              <w:rFonts w:ascii="Calibri" w:hAnsi="Calibri" w:eastAsia="Calibri" w:cs="Calibri"/>
              <w:spacing w:val="-2"/>
              <w:sz w:val="20"/>
              <w:szCs w:val="20"/>
            </w:rPr>
            <w:t>60</w:t>
          </w:r>
          <w:r>
            <w:rPr>
              <w:rFonts w:ascii="Calibri" w:hAnsi="Calibri" w:eastAsia="Calibri" w:cs="Calibri"/>
              <w:spacing w:val="-2"/>
              <w:sz w:val="20"/>
              <w:szCs w:val="20"/>
            </w:rPr>
            <w:fldChar w:fldCharType="end"/>
          </w:r>
        </w:p>
        <w:p w14:paraId="65D13517">
          <w:pPr>
            <w:pStyle w:val="2"/>
            <w:tabs>
              <w:tab w:val="right" w:leader="dot" w:pos="8767"/>
            </w:tabs>
            <w:spacing w:before="60" w:line="193" w:lineRule="auto"/>
            <w:ind w:left="849"/>
            <w:rPr>
              <w:rFonts w:ascii="Calibri" w:hAnsi="Calibri" w:eastAsia="Calibri" w:cs="Calibri"/>
              <w:sz w:val="20"/>
              <w:szCs w:val="20"/>
            </w:rPr>
          </w:pPr>
          <w:bookmarkStart w:id="13" w:name="bookmark27"/>
          <w:bookmarkEnd w:id="13"/>
          <w:r>
            <w:fldChar w:fldCharType="begin"/>
          </w:r>
          <w:r>
            <w:instrText xml:space="preserve"> HYPERLINK \l "bookmark28" </w:instrText>
          </w:r>
          <w:r>
            <w:fldChar w:fldCharType="separate"/>
          </w:r>
          <w:r>
            <w:rPr>
              <w:spacing w:val="8"/>
              <w:sz w:val="20"/>
              <w:szCs w:val="20"/>
            </w:rPr>
            <w:t>（一）发包人提供的设备、设施</w:t>
          </w:r>
          <w:r>
            <w:rPr>
              <w:spacing w:val="-50"/>
              <w:sz w:val="20"/>
              <w:szCs w:val="20"/>
            </w:rPr>
            <w:t xml:space="preserve"> </w:t>
          </w:r>
          <w:r>
            <w:rPr>
              <w:sz w:val="20"/>
              <w:szCs w:val="20"/>
            </w:rPr>
            <w:tab/>
          </w:r>
          <w:r>
            <w:rPr>
              <w:spacing w:val="-62"/>
              <w:sz w:val="20"/>
              <w:szCs w:val="20"/>
            </w:rPr>
            <w:t xml:space="preserve"> </w:t>
          </w:r>
          <w:r>
            <w:rPr>
              <w:rFonts w:ascii="Calibri" w:hAnsi="Calibri" w:eastAsia="Calibri" w:cs="Calibri"/>
              <w:spacing w:val="-2"/>
              <w:sz w:val="20"/>
              <w:szCs w:val="20"/>
            </w:rPr>
            <w:t>60</w:t>
          </w:r>
          <w:r>
            <w:rPr>
              <w:rFonts w:ascii="Calibri" w:hAnsi="Calibri" w:eastAsia="Calibri" w:cs="Calibri"/>
              <w:spacing w:val="-2"/>
              <w:sz w:val="20"/>
              <w:szCs w:val="20"/>
            </w:rPr>
            <w:fldChar w:fldCharType="end"/>
          </w:r>
        </w:p>
        <w:p w14:paraId="27595E6C">
          <w:pPr>
            <w:pStyle w:val="2"/>
            <w:tabs>
              <w:tab w:val="right" w:leader="dot" w:pos="8767"/>
            </w:tabs>
            <w:spacing w:before="62" w:line="193" w:lineRule="auto"/>
            <w:ind w:left="849"/>
            <w:rPr>
              <w:rFonts w:ascii="Calibri" w:hAnsi="Calibri" w:eastAsia="Calibri" w:cs="Calibri"/>
              <w:sz w:val="20"/>
              <w:szCs w:val="20"/>
            </w:rPr>
          </w:pPr>
          <w:bookmarkStart w:id="14" w:name="bookmark29"/>
          <w:bookmarkEnd w:id="14"/>
          <w:r>
            <w:fldChar w:fldCharType="begin"/>
          </w:r>
          <w:r>
            <w:instrText xml:space="preserve"> HYPERLINK \l "bookmark30" </w:instrText>
          </w:r>
          <w:r>
            <w:fldChar w:fldCharType="separate"/>
          </w:r>
          <w:r>
            <w:rPr>
              <w:spacing w:val="8"/>
              <w:sz w:val="20"/>
              <w:szCs w:val="20"/>
            </w:rPr>
            <w:t>（二）发包人提供的资料</w:t>
          </w:r>
          <w:r>
            <w:rPr>
              <w:spacing w:val="-57"/>
              <w:sz w:val="20"/>
              <w:szCs w:val="20"/>
            </w:rPr>
            <w:t xml:space="preserve"> </w:t>
          </w:r>
          <w:r>
            <w:rPr>
              <w:sz w:val="20"/>
              <w:szCs w:val="20"/>
            </w:rPr>
            <w:tab/>
          </w:r>
          <w:r>
            <w:rPr>
              <w:spacing w:val="-55"/>
              <w:sz w:val="20"/>
              <w:szCs w:val="20"/>
            </w:rPr>
            <w:t xml:space="preserve"> </w:t>
          </w:r>
          <w:r>
            <w:rPr>
              <w:rFonts w:ascii="Calibri" w:hAnsi="Calibri" w:eastAsia="Calibri" w:cs="Calibri"/>
              <w:spacing w:val="-2"/>
              <w:sz w:val="20"/>
              <w:szCs w:val="20"/>
            </w:rPr>
            <w:t>60</w:t>
          </w:r>
          <w:r>
            <w:rPr>
              <w:rFonts w:ascii="Calibri" w:hAnsi="Calibri" w:eastAsia="Calibri" w:cs="Calibri"/>
              <w:spacing w:val="-2"/>
              <w:sz w:val="20"/>
              <w:szCs w:val="20"/>
            </w:rPr>
            <w:fldChar w:fldCharType="end"/>
          </w:r>
        </w:p>
        <w:p w14:paraId="0618CE3A">
          <w:pPr>
            <w:pStyle w:val="2"/>
            <w:tabs>
              <w:tab w:val="right" w:leader="dot" w:pos="8767"/>
            </w:tabs>
            <w:spacing w:before="65" w:line="194" w:lineRule="auto"/>
            <w:ind w:left="849"/>
            <w:rPr>
              <w:rFonts w:ascii="Calibri" w:hAnsi="Calibri" w:eastAsia="Calibri" w:cs="Calibri"/>
              <w:sz w:val="20"/>
              <w:szCs w:val="20"/>
            </w:rPr>
          </w:pPr>
          <w:bookmarkStart w:id="15" w:name="bookmark31"/>
          <w:bookmarkEnd w:id="15"/>
          <w:r>
            <w:fldChar w:fldCharType="begin"/>
          </w:r>
          <w:r>
            <w:instrText xml:space="preserve"> HYPERLINK \l "bookmark32" </w:instrText>
          </w:r>
          <w:r>
            <w:fldChar w:fldCharType="separate"/>
          </w:r>
          <w:r>
            <w:rPr>
              <w:spacing w:val="8"/>
              <w:sz w:val="20"/>
              <w:szCs w:val="20"/>
            </w:rPr>
            <w:t>（三）发包人财产使用要求及退还要求</w:t>
          </w:r>
          <w:r>
            <w:rPr>
              <w:spacing w:val="-45"/>
              <w:sz w:val="20"/>
              <w:szCs w:val="20"/>
            </w:rPr>
            <w:t xml:space="preserve"> </w:t>
          </w:r>
          <w:r>
            <w:rPr>
              <w:sz w:val="20"/>
              <w:szCs w:val="20"/>
            </w:rPr>
            <w:tab/>
          </w:r>
          <w:r>
            <w:rPr>
              <w:spacing w:val="-67"/>
              <w:sz w:val="20"/>
              <w:szCs w:val="20"/>
            </w:rPr>
            <w:t xml:space="preserve"> </w:t>
          </w:r>
          <w:r>
            <w:rPr>
              <w:rFonts w:ascii="Calibri" w:hAnsi="Calibri" w:eastAsia="Calibri" w:cs="Calibri"/>
              <w:spacing w:val="-2"/>
              <w:sz w:val="20"/>
              <w:szCs w:val="20"/>
            </w:rPr>
            <w:t>60</w:t>
          </w:r>
          <w:r>
            <w:rPr>
              <w:rFonts w:ascii="Calibri" w:hAnsi="Calibri" w:eastAsia="Calibri" w:cs="Calibri"/>
              <w:spacing w:val="-2"/>
              <w:sz w:val="20"/>
              <w:szCs w:val="20"/>
            </w:rPr>
            <w:fldChar w:fldCharType="end"/>
          </w:r>
        </w:p>
        <w:p w14:paraId="41EC5C95">
          <w:pPr>
            <w:tabs>
              <w:tab w:val="right" w:leader="dot" w:pos="8767"/>
            </w:tabs>
            <w:spacing w:before="61" w:line="196" w:lineRule="auto"/>
            <w:ind w:left="425"/>
            <w:rPr>
              <w:rFonts w:ascii="Calibri" w:hAnsi="Calibri" w:eastAsia="Calibri" w:cs="Calibri"/>
              <w:sz w:val="20"/>
              <w:szCs w:val="20"/>
            </w:rPr>
          </w:pPr>
          <w:bookmarkStart w:id="16" w:name="bookmark33"/>
          <w:bookmarkEnd w:id="16"/>
          <w:r>
            <w:fldChar w:fldCharType="begin"/>
          </w:r>
          <w:r>
            <w:instrText xml:space="preserve"> HYPERLINK \l "bookmark34" </w:instrText>
          </w:r>
          <w:r>
            <w:fldChar w:fldCharType="separate"/>
          </w:r>
          <w:r>
            <w:rPr>
              <w:rFonts w:ascii="黑体" w:hAnsi="黑体" w:eastAsia="黑体" w:cs="黑体"/>
              <w:spacing w:val="8"/>
              <w:sz w:val="20"/>
              <w:szCs w:val="20"/>
            </w:rPr>
            <w:t>五、发包人提供的便利条件</w:t>
          </w:r>
          <w:r>
            <w:rPr>
              <w:rFonts w:ascii="黑体" w:hAnsi="黑体" w:eastAsia="黑体" w:cs="黑体"/>
              <w:spacing w:val="-49"/>
              <w:sz w:val="20"/>
              <w:szCs w:val="20"/>
            </w:rPr>
            <w:t xml:space="preserve"> </w:t>
          </w:r>
          <w:r>
            <w:rPr>
              <w:rFonts w:ascii="黑体" w:hAnsi="黑体" w:eastAsia="黑体" w:cs="黑体"/>
              <w:sz w:val="20"/>
              <w:szCs w:val="20"/>
            </w:rPr>
            <w:tab/>
          </w:r>
          <w:r>
            <w:rPr>
              <w:rFonts w:ascii="黑体" w:hAnsi="黑体" w:eastAsia="黑体" w:cs="黑体"/>
              <w:spacing w:val="-54"/>
              <w:sz w:val="20"/>
              <w:szCs w:val="20"/>
            </w:rPr>
            <w:t xml:space="preserve"> </w:t>
          </w:r>
          <w:r>
            <w:rPr>
              <w:rFonts w:ascii="Calibri" w:hAnsi="Calibri" w:eastAsia="Calibri" w:cs="Calibri"/>
              <w:spacing w:val="-2"/>
              <w:sz w:val="20"/>
              <w:szCs w:val="20"/>
            </w:rPr>
            <w:t>61</w:t>
          </w:r>
          <w:r>
            <w:rPr>
              <w:rFonts w:ascii="Calibri" w:hAnsi="Calibri" w:eastAsia="Calibri" w:cs="Calibri"/>
              <w:spacing w:val="-2"/>
              <w:sz w:val="20"/>
              <w:szCs w:val="20"/>
            </w:rPr>
            <w:fldChar w:fldCharType="end"/>
          </w:r>
        </w:p>
        <w:p w14:paraId="735915D7">
          <w:pPr>
            <w:tabs>
              <w:tab w:val="right" w:leader="dot" w:pos="8767"/>
            </w:tabs>
            <w:spacing w:before="61" w:line="196" w:lineRule="auto"/>
            <w:ind w:left="426"/>
            <w:rPr>
              <w:rFonts w:ascii="Calibri" w:hAnsi="Calibri" w:eastAsia="Calibri" w:cs="Calibri"/>
              <w:sz w:val="20"/>
              <w:szCs w:val="20"/>
            </w:rPr>
          </w:pPr>
          <w:bookmarkStart w:id="17" w:name="bookmark35"/>
          <w:bookmarkEnd w:id="17"/>
          <w:r>
            <w:fldChar w:fldCharType="begin"/>
          </w:r>
          <w:r>
            <w:instrText xml:space="preserve"> HYPERLINK \l "bookmark36" </w:instrText>
          </w:r>
          <w:r>
            <w:fldChar w:fldCharType="separate"/>
          </w:r>
          <w:r>
            <w:rPr>
              <w:rFonts w:ascii="黑体" w:hAnsi="黑体" w:eastAsia="黑体" w:cs="黑体"/>
              <w:spacing w:val="8"/>
              <w:sz w:val="20"/>
              <w:szCs w:val="20"/>
            </w:rPr>
            <w:t>六、服务人需要自备的工作条件</w:t>
          </w:r>
          <w:r>
            <w:rPr>
              <w:rFonts w:ascii="黑体" w:hAnsi="黑体" w:eastAsia="黑体" w:cs="黑体"/>
              <w:spacing w:val="-46"/>
              <w:sz w:val="20"/>
              <w:szCs w:val="20"/>
            </w:rPr>
            <w:t xml:space="preserve"> </w:t>
          </w:r>
          <w:r>
            <w:rPr>
              <w:rFonts w:ascii="黑体" w:hAnsi="黑体" w:eastAsia="黑体" w:cs="黑体"/>
              <w:sz w:val="20"/>
              <w:szCs w:val="20"/>
            </w:rPr>
            <w:tab/>
          </w:r>
          <w:r>
            <w:rPr>
              <w:rFonts w:ascii="黑体" w:hAnsi="黑体" w:eastAsia="黑体" w:cs="黑体"/>
              <w:spacing w:val="-58"/>
              <w:sz w:val="20"/>
              <w:szCs w:val="20"/>
            </w:rPr>
            <w:t xml:space="preserve"> </w:t>
          </w:r>
          <w:r>
            <w:rPr>
              <w:rFonts w:ascii="Calibri" w:hAnsi="Calibri" w:eastAsia="Calibri" w:cs="Calibri"/>
              <w:spacing w:val="-2"/>
              <w:sz w:val="20"/>
              <w:szCs w:val="20"/>
            </w:rPr>
            <w:t>61</w:t>
          </w:r>
          <w:r>
            <w:rPr>
              <w:rFonts w:ascii="Calibri" w:hAnsi="Calibri" w:eastAsia="Calibri" w:cs="Calibri"/>
              <w:spacing w:val="-2"/>
              <w:sz w:val="20"/>
              <w:szCs w:val="20"/>
            </w:rPr>
            <w:fldChar w:fldCharType="end"/>
          </w:r>
        </w:p>
        <w:p w14:paraId="610585B8">
          <w:pPr>
            <w:tabs>
              <w:tab w:val="right" w:leader="dot" w:pos="8767"/>
            </w:tabs>
            <w:spacing w:before="59" w:line="197" w:lineRule="auto"/>
            <w:ind w:left="418"/>
            <w:rPr>
              <w:rFonts w:ascii="Calibri" w:hAnsi="Calibri" w:eastAsia="Calibri" w:cs="Calibri"/>
              <w:sz w:val="20"/>
              <w:szCs w:val="20"/>
            </w:rPr>
          </w:pPr>
          <w:bookmarkStart w:id="18" w:name="bookmark37"/>
          <w:bookmarkEnd w:id="18"/>
          <w:r>
            <w:fldChar w:fldCharType="begin"/>
          </w:r>
          <w:r>
            <w:instrText xml:space="preserve"> HYPERLINK \l "bookmark38" </w:instrText>
          </w:r>
          <w:r>
            <w:fldChar w:fldCharType="separate"/>
          </w:r>
          <w:r>
            <w:rPr>
              <w:rFonts w:ascii="黑体" w:hAnsi="黑体" w:eastAsia="黑体" w:cs="黑体"/>
              <w:spacing w:val="9"/>
              <w:sz w:val="20"/>
              <w:szCs w:val="20"/>
            </w:rPr>
            <w:t>七、发包人的其他要求</w:t>
          </w:r>
          <w:r>
            <w:rPr>
              <w:rFonts w:ascii="黑体" w:hAnsi="黑体" w:eastAsia="黑体" w:cs="黑体"/>
              <w:spacing w:val="-56"/>
              <w:sz w:val="20"/>
              <w:szCs w:val="20"/>
            </w:rPr>
            <w:t xml:space="preserve"> </w:t>
          </w:r>
          <w:r>
            <w:rPr>
              <w:rFonts w:ascii="黑体" w:hAnsi="黑体" w:eastAsia="黑体" w:cs="黑体"/>
              <w:sz w:val="20"/>
              <w:szCs w:val="20"/>
            </w:rPr>
            <w:tab/>
          </w:r>
          <w:r>
            <w:rPr>
              <w:rFonts w:ascii="黑体" w:hAnsi="黑体" w:eastAsia="黑体" w:cs="黑体"/>
              <w:spacing w:val="-50"/>
              <w:sz w:val="20"/>
              <w:szCs w:val="20"/>
            </w:rPr>
            <w:t xml:space="preserve"> </w:t>
          </w:r>
          <w:r>
            <w:rPr>
              <w:rFonts w:ascii="Calibri" w:hAnsi="Calibri" w:eastAsia="Calibri" w:cs="Calibri"/>
              <w:spacing w:val="-2"/>
              <w:sz w:val="20"/>
              <w:szCs w:val="20"/>
            </w:rPr>
            <w:t>61</w:t>
          </w:r>
          <w:r>
            <w:rPr>
              <w:rFonts w:ascii="Calibri" w:hAnsi="Calibri" w:eastAsia="Calibri" w:cs="Calibri"/>
              <w:spacing w:val="-2"/>
              <w:sz w:val="20"/>
              <w:szCs w:val="20"/>
            </w:rPr>
            <w:fldChar w:fldCharType="end"/>
          </w:r>
        </w:p>
        <w:p w14:paraId="09DC8C1E">
          <w:pPr>
            <w:tabs>
              <w:tab w:val="right" w:leader="dot" w:pos="8767"/>
            </w:tabs>
            <w:spacing w:before="60" w:line="196" w:lineRule="auto"/>
            <w:ind w:left="419"/>
            <w:rPr>
              <w:rFonts w:ascii="Calibri" w:hAnsi="Calibri" w:eastAsia="Calibri" w:cs="Calibri"/>
              <w:sz w:val="20"/>
              <w:szCs w:val="20"/>
            </w:rPr>
          </w:pPr>
          <w:bookmarkStart w:id="19" w:name="bookmark39"/>
          <w:bookmarkEnd w:id="19"/>
          <w:r>
            <w:fldChar w:fldCharType="begin"/>
          </w:r>
          <w:r>
            <w:instrText xml:space="preserve"> HYPERLINK \l "bookmark40" </w:instrText>
          </w:r>
          <w:r>
            <w:fldChar w:fldCharType="separate"/>
          </w:r>
          <w:r>
            <w:rPr>
              <w:rFonts w:ascii="黑体" w:hAnsi="黑体" w:eastAsia="黑体" w:cs="黑体"/>
              <w:spacing w:val="9"/>
              <w:sz w:val="20"/>
              <w:szCs w:val="20"/>
            </w:rPr>
            <w:t>八、要求所需证书证明表</w:t>
          </w:r>
          <w:r>
            <w:rPr>
              <w:rFonts w:ascii="黑体" w:hAnsi="黑体" w:eastAsia="黑体" w:cs="黑体"/>
              <w:spacing w:val="-58"/>
              <w:sz w:val="20"/>
              <w:szCs w:val="20"/>
            </w:rPr>
            <w:t xml:space="preserve"> </w:t>
          </w:r>
          <w:r>
            <w:rPr>
              <w:rFonts w:ascii="黑体" w:hAnsi="黑体" w:eastAsia="黑体" w:cs="黑体"/>
              <w:sz w:val="20"/>
              <w:szCs w:val="20"/>
            </w:rPr>
            <w:tab/>
          </w:r>
          <w:r>
            <w:rPr>
              <w:rFonts w:ascii="黑体" w:hAnsi="黑体" w:eastAsia="黑体" w:cs="黑体"/>
              <w:spacing w:val="-51"/>
              <w:sz w:val="20"/>
              <w:szCs w:val="20"/>
            </w:rPr>
            <w:t xml:space="preserve"> </w:t>
          </w:r>
          <w:r>
            <w:rPr>
              <w:rFonts w:ascii="Calibri" w:hAnsi="Calibri" w:eastAsia="Calibri" w:cs="Calibri"/>
              <w:spacing w:val="-2"/>
              <w:sz w:val="20"/>
              <w:szCs w:val="20"/>
            </w:rPr>
            <w:t>61</w:t>
          </w:r>
          <w:r>
            <w:rPr>
              <w:rFonts w:ascii="Calibri" w:hAnsi="Calibri" w:eastAsia="Calibri" w:cs="Calibri"/>
              <w:spacing w:val="-2"/>
              <w:sz w:val="20"/>
              <w:szCs w:val="20"/>
            </w:rPr>
            <w:fldChar w:fldCharType="end"/>
          </w:r>
        </w:p>
        <w:p w14:paraId="3ABE9EA4">
          <w:pPr>
            <w:pStyle w:val="2"/>
            <w:tabs>
              <w:tab w:val="right" w:leader="dot" w:pos="8767"/>
            </w:tabs>
            <w:spacing w:before="90" w:line="188" w:lineRule="auto"/>
            <w:rPr>
              <w:rFonts w:ascii="Calibri" w:hAnsi="Calibri" w:eastAsia="Calibri" w:cs="Calibri"/>
              <w:sz w:val="20"/>
              <w:szCs w:val="20"/>
            </w:rPr>
          </w:pPr>
          <w:bookmarkStart w:id="20" w:name="bookmark41"/>
          <w:bookmarkEnd w:id="20"/>
          <w:r>
            <w:fldChar w:fldCharType="begin"/>
          </w:r>
          <w:r>
            <w:instrText xml:space="preserve"> HYPERLINK \l "bookmark42" </w:instrText>
          </w:r>
          <w:r>
            <w:fldChar w:fldCharType="separate"/>
          </w:r>
          <w:r>
            <w:rPr>
              <w:spacing w:val="6"/>
              <w:sz w:val="20"/>
              <w:szCs w:val="20"/>
            </w:rPr>
            <w:t>第三卷</w:t>
          </w:r>
          <w:r>
            <w:rPr>
              <w:spacing w:val="-57"/>
              <w:sz w:val="20"/>
              <w:szCs w:val="20"/>
            </w:rPr>
            <w:t xml:space="preserve"> </w:t>
          </w:r>
          <w:r>
            <w:rPr>
              <w:sz w:val="20"/>
              <w:szCs w:val="20"/>
            </w:rPr>
            <w:tab/>
          </w:r>
          <w:r>
            <w:rPr>
              <w:rFonts w:ascii="Calibri" w:hAnsi="Calibri" w:eastAsia="Calibri" w:cs="Calibri"/>
              <w:spacing w:val="7"/>
              <w:sz w:val="20"/>
              <w:szCs w:val="20"/>
            </w:rPr>
            <w:t>62</w:t>
          </w:r>
          <w:r>
            <w:rPr>
              <w:rFonts w:ascii="Calibri" w:hAnsi="Calibri" w:eastAsia="Calibri" w:cs="Calibri"/>
              <w:spacing w:val="7"/>
              <w:sz w:val="20"/>
              <w:szCs w:val="20"/>
            </w:rPr>
            <w:fldChar w:fldCharType="end"/>
          </w:r>
        </w:p>
        <w:p w14:paraId="17D1261F">
          <w:pPr>
            <w:pStyle w:val="2"/>
            <w:tabs>
              <w:tab w:val="right" w:leader="dot" w:pos="8767"/>
            </w:tabs>
            <w:spacing w:before="106" w:line="187" w:lineRule="auto"/>
            <w:rPr>
              <w:rFonts w:ascii="Calibri" w:hAnsi="Calibri" w:eastAsia="Calibri" w:cs="Calibri"/>
              <w:sz w:val="20"/>
              <w:szCs w:val="20"/>
            </w:rPr>
          </w:pPr>
          <w:bookmarkStart w:id="21" w:name="bookmark43"/>
          <w:bookmarkEnd w:id="21"/>
          <w:r>
            <w:fldChar w:fldCharType="begin"/>
          </w:r>
          <w:r>
            <w:instrText xml:space="preserve"> HYPERLINK \l "bookmark44" </w:instrText>
          </w:r>
          <w:r>
            <w:fldChar w:fldCharType="separate"/>
          </w:r>
          <w:r>
            <w:rPr>
              <w:spacing w:val="8"/>
              <w:sz w:val="20"/>
              <w:szCs w:val="20"/>
            </w:rPr>
            <w:t>第六章投标文件格式</w:t>
          </w:r>
          <w:r>
            <w:rPr>
              <w:spacing w:val="-51"/>
              <w:sz w:val="20"/>
              <w:szCs w:val="20"/>
            </w:rPr>
            <w:t xml:space="preserve"> </w:t>
          </w:r>
          <w:r>
            <w:rPr>
              <w:sz w:val="20"/>
              <w:szCs w:val="20"/>
            </w:rPr>
            <w:tab/>
          </w:r>
          <w:r>
            <w:rPr>
              <w:spacing w:val="-43"/>
              <w:sz w:val="20"/>
              <w:szCs w:val="20"/>
            </w:rPr>
            <w:t xml:space="preserve"> </w:t>
          </w:r>
          <w:r>
            <w:rPr>
              <w:rFonts w:ascii="Calibri" w:hAnsi="Calibri" w:eastAsia="Calibri" w:cs="Calibri"/>
              <w:spacing w:val="-2"/>
              <w:sz w:val="20"/>
              <w:szCs w:val="20"/>
            </w:rPr>
            <w:t>63</w:t>
          </w:r>
          <w:r>
            <w:rPr>
              <w:rFonts w:ascii="Calibri" w:hAnsi="Calibri" w:eastAsia="Calibri" w:cs="Calibri"/>
              <w:spacing w:val="-2"/>
              <w:sz w:val="20"/>
              <w:szCs w:val="20"/>
            </w:rPr>
            <w:fldChar w:fldCharType="end"/>
          </w:r>
        </w:p>
        <w:p w14:paraId="632B17D4">
          <w:pPr>
            <w:tabs>
              <w:tab w:val="right" w:leader="dot" w:pos="8767"/>
            </w:tabs>
            <w:spacing w:before="79" w:line="228" w:lineRule="auto"/>
            <w:ind w:left="14"/>
            <w:rPr>
              <w:rFonts w:ascii="Calibri" w:hAnsi="Calibri" w:eastAsia="Calibri" w:cs="Calibri"/>
              <w:sz w:val="20"/>
              <w:szCs w:val="20"/>
            </w:rPr>
          </w:pPr>
          <w:bookmarkStart w:id="22" w:name="bookmark45"/>
          <w:bookmarkEnd w:id="22"/>
          <w:r>
            <w:fldChar w:fldCharType="begin"/>
          </w:r>
          <w:r>
            <w:instrText xml:space="preserve"> HYPERLINK \l "bookmark46" </w:instrText>
          </w:r>
          <w:r>
            <w:fldChar w:fldCharType="separate"/>
          </w:r>
          <w:r>
            <w:rPr>
              <w:rFonts w:ascii="仿宋" w:hAnsi="仿宋" w:eastAsia="仿宋" w:cs="仿宋"/>
              <w:b/>
              <w:bCs/>
              <w:spacing w:val="5"/>
              <w:sz w:val="20"/>
              <w:szCs w:val="20"/>
            </w:rPr>
            <w:t>第一节</w:t>
          </w:r>
          <w:r>
            <w:rPr>
              <w:rFonts w:ascii="仿宋" w:hAnsi="仿宋" w:eastAsia="仿宋" w:cs="仿宋"/>
              <w:spacing w:val="5"/>
              <w:sz w:val="20"/>
              <w:szCs w:val="20"/>
            </w:rPr>
            <w:t xml:space="preserve">  </w:t>
          </w:r>
          <w:r>
            <w:rPr>
              <w:rFonts w:ascii="仿宋" w:hAnsi="仿宋" w:eastAsia="仿宋" w:cs="仿宋"/>
              <w:b/>
              <w:bCs/>
              <w:spacing w:val="5"/>
              <w:sz w:val="20"/>
              <w:szCs w:val="20"/>
            </w:rPr>
            <w:t>投标文件格式</w:t>
          </w:r>
          <w:r>
            <w:rPr>
              <w:rFonts w:ascii="仿宋" w:hAnsi="仿宋" w:eastAsia="仿宋" w:cs="仿宋"/>
              <w:spacing w:val="-49"/>
              <w:sz w:val="20"/>
              <w:szCs w:val="20"/>
            </w:rPr>
            <w:t xml:space="preserve"> </w:t>
          </w:r>
          <w:r>
            <w:rPr>
              <w:rFonts w:ascii="仿宋" w:hAnsi="仿宋" w:eastAsia="仿宋" w:cs="仿宋"/>
              <w:sz w:val="20"/>
              <w:szCs w:val="20"/>
            </w:rPr>
            <w:tab/>
          </w:r>
          <w:r>
            <w:rPr>
              <w:rFonts w:ascii="仿宋" w:hAnsi="仿宋" w:eastAsia="仿宋" w:cs="仿宋"/>
              <w:spacing w:val="-53"/>
              <w:sz w:val="20"/>
              <w:szCs w:val="20"/>
            </w:rPr>
            <w:t xml:space="preserve"> </w:t>
          </w:r>
          <w:r>
            <w:rPr>
              <w:rFonts w:ascii="Calibri" w:hAnsi="Calibri" w:eastAsia="Calibri" w:cs="Calibri"/>
              <w:spacing w:val="-2"/>
              <w:sz w:val="20"/>
              <w:szCs w:val="20"/>
            </w:rPr>
            <w:t>64</w:t>
          </w:r>
          <w:r>
            <w:rPr>
              <w:rFonts w:ascii="Calibri" w:hAnsi="Calibri" w:eastAsia="Calibri" w:cs="Calibri"/>
              <w:spacing w:val="-2"/>
              <w:sz w:val="20"/>
              <w:szCs w:val="20"/>
            </w:rPr>
            <w:fldChar w:fldCharType="end"/>
          </w:r>
        </w:p>
        <w:p w14:paraId="5DD6F227">
          <w:pPr>
            <w:pStyle w:val="2"/>
            <w:tabs>
              <w:tab w:val="right" w:leader="dot" w:pos="8632"/>
            </w:tabs>
            <w:spacing w:before="27" w:line="221" w:lineRule="auto"/>
            <w:ind w:left="428"/>
            <w:rPr>
              <w:sz w:val="20"/>
              <w:szCs w:val="20"/>
            </w:rPr>
          </w:pPr>
          <w:bookmarkStart w:id="23" w:name="bookmark47"/>
          <w:bookmarkEnd w:id="23"/>
          <w:r>
            <w:fldChar w:fldCharType="begin"/>
          </w:r>
          <w:r>
            <w:instrText xml:space="preserve"> HYPERLINK \l "bookmark47" </w:instrText>
          </w:r>
          <w:r>
            <w:fldChar w:fldCharType="separate"/>
          </w:r>
          <w:r>
            <w:rPr>
              <w:rFonts w:ascii="仿宋" w:hAnsi="仿宋" w:eastAsia="仿宋" w:cs="仿宋"/>
              <w:b/>
              <w:bCs/>
              <w:spacing w:val="5"/>
              <w:sz w:val="20"/>
              <w:szCs w:val="20"/>
            </w:rPr>
            <w:t>一、投标函（总价）</w:t>
          </w:r>
          <w:r>
            <w:rPr>
              <w:rFonts w:ascii="仿宋" w:hAnsi="仿宋" w:eastAsia="仿宋" w:cs="仿宋"/>
              <w:spacing w:val="-45"/>
              <w:sz w:val="20"/>
              <w:szCs w:val="20"/>
            </w:rPr>
            <w:t xml:space="preserve"> </w:t>
          </w:r>
          <w:r>
            <w:rPr>
              <w:rFonts w:ascii="仿宋" w:hAnsi="仿宋" w:eastAsia="仿宋" w:cs="仿宋"/>
              <w:sz w:val="20"/>
              <w:szCs w:val="20"/>
            </w:rPr>
            <w:tab/>
          </w:r>
          <w:r>
            <w:rPr>
              <w:rFonts w:ascii="仿宋" w:hAnsi="仿宋" w:eastAsia="仿宋" w:cs="仿宋"/>
              <w:spacing w:val="-72"/>
              <w:sz w:val="20"/>
              <w:szCs w:val="20"/>
            </w:rPr>
            <w:t xml:space="preserve"> </w:t>
          </w:r>
          <w:r>
            <w:rPr>
              <w:b/>
              <w:bCs/>
              <w:sz w:val="20"/>
              <w:szCs w:val="20"/>
            </w:rPr>
            <w:t>错误</w:t>
          </w:r>
          <w:r>
            <w:rPr>
              <w:spacing w:val="-49"/>
              <w:sz w:val="20"/>
              <w:szCs w:val="20"/>
            </w:rPr>
            <w:t xml:space="preserve"> </w:t>
          </w:r>
          <w:r>
            <w:rPr>
              <w:b/>
              <w:bCs/>
              <w:sz w:val="20"/>
              <w:szCs w:val="20"/>
            </w:rPr>
            <w:t>！未定义书签。</w:t>
          </w:r>
          <w:r>
            <w:rPr>
              <w:b/>
              <w:bCs/>
              <w:sz w:val="20"/>
              <w:szCs w:val="20"/>
            </w:rPr>
            <w:fldChar w:fldCharType="end"/>
          </w:r>
        </w:p>
        <w:p w14:paraId="690C1960">
          <w:pPr>
            <w:pStyle w:val="2"/>
            <w:tabs>
              <w:tab w:val="right" w:leader="dot" w:pos="8767"/>
            </w:tabs>
            <w:spacing w:before="31" w:line="197" w:lineRule="auto"/>
            <w:ind w:left="423"/>
            <w:rPr>
              <w:rFonts w:ascii="Calibri" w:hAnsi="Calibri" w:eastAsia="Calibri" w:cs="Calibri"/>
              <w:sz w:val="20"/>
              <w:szCs w:val="20"/>
            </w:rPr>
          </w:pPr>
          <w:bookmarkStart w:id="24" w:name="bookmark48"/>
          <w:bookmarkEnd w:id="24"/>
          <w:r>
            <w:rPr>
              <w:spacing w:val="7"/>
              <w:sz w:val="20"/>
              <w:szCs w:val="20"/>
            </w:rPr>
            <w:t>二、</w:t>
          </w:r>
          <w:r>
            <w:rPr>
              <w:rFonts w:ascii="仿宋" w:hAnsi="仿宋" w:eastAsia="仿宋" w:cs="仿宋"/>
              <w:b/>
              <w:bCs/>
              <w:spacing w:val="7"/>
              <w:sz w:val="20"/>
              <w:szCs w:val="20"/>
            </w:rPr>
            <w:t>投标函附录</w:t>
          </w:r>
          <w:r>
            <w:fldChar w:fldCharType="begin"/>
          </w:r>
          <w:r>
            <w:instrText xml:space="preserve"> HYPERLINK \l "bookmark49" </w:instrText>
          </w:r>
          <w:r>
            <w:fldChar w:fldCharType="separate"/>
          </w:r>
          <w:r>
            <w:rPr>
              <w:rFonts w:ascii="仿宋" w:hAnsi="仿宋" w:eastAsia="仿宋" w:cs="仿宋"/>
              <w:b/>
              <w:bCs/>
              <w:sz w:val="20"/>
              <w:szCs w:val="20"/>
            </w:rPr>
            <w:tab/>
          </w:r>
          <w:r>
            <w:rPr>
              <w:rFonts w:ascii="仿宋" w:hAnsi="仿宋" w:eastAsia="仿宋" w:cs="仿宋"/>
              <w:spacing w:val="-48"/>
              <w:sz w:val="20"/>
              <w:szCs w:val="20"/>
            </w:rPr>
            <w:t xml:space="preserve"> </w:t>
          </w:r>
          <w:r>
            <w:rPr>
              <w:rFonts w:ascii="Calibri" w:hAnsi="Calibri" w:eastAsia="Calibri" w:cs="Calibri"/>
              <w:spacing w:val="-2"/>
              <w:sz w:val="20"/>
              <w:szCs w:val="20"/>
            </w:rPr>
            <w:t>67</w:t>
          </w:r>
          <w:r>
            <w:rPr>
              <w:rFonts w:ascii="Calibri" w:hAnsi="Calibri" w:eastAsia="Calibri" w:cs="Calibri"/>
              <w:spacing w:val="-2"/>
              <w:sz w:val="20"/>
              <w:szCs w:val="20"/>
            </w:rPr>
            <w:fldChar w:fldCharType="end"/>
          </w:r>
        </w:p>
        <w:p w14:paraId="1DC331CC">
          <w:pPr>
            <w:tabs>
              <w:tab w:val="right" w:leader="dot" w:pos="8767"/>
            </w:tabs>
            <w:spacing w:before="58" w:line="198" w:lineRule="auto"/>
            <w:ind w:left="431"/>
            <w:rPr>
              <w:rFonts w:ascii="Calibri" w:hAnsi="Calibri" w:eastAsia="Calibri" w:cs="Calibri"/>
              <w:sz w:val="20"/>
              <w:szCs w:val="20"/>
            </w:rPr>
          </w:pPr>
          <w:bookmarkStart w:id="25" w:name="bookmark50"/>
          <w:bookmarkEnd w:id="25"/>
          <w:r>
            <w:fldChar w:fldCharType="begin"/>
          </w:r>
          <w:r>
            <w:instrText xml:space="preserve"> HYPERLINK \l "bookmark51" </w:instrText>
          </w:r>
          <w:r>
            <w:fldChar w:fldCharType="separate"/>
          </w:r>
          <w:r>
            <w:rPr>
              <w:rFonts w:ascii="仿宋" w:hAnsi="仿宋" w:eastAsia="仿宋" w:cs="仿宋"/>
              <w:b/>
              <w:bCs/>
              <w:spacing w:val="6"/>
              <w:sz w:val="20"/>
              <w:szCs w:val="20"/>
            </w:rPr>
            <w:t>三、法定代表人身份证明</w:t>
          </w:r>
          <w:r>
            <w:rPr>
              <w:rFonts w:ascii="仿宋" w:hAnsi="仿宋" w:eastAsia="仿宋" w:cs="仿宋"/>
              <w:spacing w:val="-50"/>
              <w:sz w:val="20"/>
              <w:szCs w:val="20"/>
            </w:rPr>
            <w:t xml:space="preserve"> </w:t>
          </w:r>
          <w:r>
            <w:rPr>
              <w:rFonts w:ascii="仿宋" w:hAnsi="仿宋" w:eastAsia="仿宋" w:cs="仿宋"/>
              <w:sz w:val="20"/>
              <w:szCs w:val="20"/>
            </w:rPr>
            <w:tab/>
          </w:r>
          <w:r>
            <w:rPr>
              <w:rFonts w:ascii="仿宋" w:hAnsi="仿宋" w:eastAsia="仿宋" w:cs="仿宋"/>
              <w:spacing w:val="-61"/>
              <w:sz w:val="20"/>
              <w:szCs w:val="20"/>
            </w:rPr>
            <w:t xml:space="preserve"> </w:t>
          </w:r>
          <w:r>
            <w:rPr>
              <w:rFonts w:ascii="Calibri" w:hAnsi="Calibri" w:eastAsia="Calibri" w:cs="Calibri"/>
              <w:spacing w:val="-2"/>
              <w:sz w:val="20"/>
              <w:szCs w:val="20"/>
            </w:rPr>
            <w:t>69</w:t>
          </w:r>
          <w:r>
            <w:rPr>
              <w:rFonts w:ascii="Calibri" w:hAnsi="Calibri" w:eastAsia="Calibri" w:cs="Calibri"/>
              <w:spacing w:val="-2"/>
              <w:sz w:val="20"/>
              <w:szCs w:val="20"/>
            </w:rPr>
            <w:fldChar w:fldCharType="end"/>
          </w:r>
        </w:p>
        <w:p w14:paraId="172C2246">
          <w:pPr>
            <w:tabs>
              <w:tab w:val="right" w:leader="dot" w:pos="8767"/>
            </w:tabs>
            <w:spacing w:before="59" w:line="197" w:lineRule="auto"/>
            <w:ind w:left="450"/>
            <w:rPr>
              <w:rFonts w:ascii="Calibri" w:hAnsi="Calibri" w:eastAsia="Calibri" w:cs="Calibri"/>
              <w:sz w:val="20"/>
              <w:szCs w:val="20"/>
            </w:rPr>
          </w:pPr>
          <w:bookmarkStart w:id="26" w:name="bookmark52"/>
          <w:bookmarkEnd w:id="26"/>
          <w:r>
            <w:fldChar w:fldCharType="begin"/>
          </w:r>
          <w:r>
            <w:instrText xml:space="preserve"> HYPERLINK \l "bookmark53" </w:instrText>
          </w:r>
          <w:r>
            <w:fldChar w:fldCharType="separate"/>
          </w:r>
          <w:r>
            <w:rPr>
              <w:rFonts w:ascii="仿宋" w:hAnsi="仿宋" w:eastAsia="仿宋" w:cs="仿宋"/>
              <w:b/>
              <w:bCs/>
              <w:spacing w:val="2"/>
              <w:sz w:val="20"/>
              <w:szCs w:val="20"/>
            </w:rPr>
            <w:t>四、授权委托书</w:t>
          </w:r>
          <w:r>
            <w:rPr>
              <w:rFonts w:ascii="仿宋" w:hAnsi="仿宋" w:eastAsia="仿宋" w:cs="仿宋"/>
              <w:spacing w:val="-53"/>
              <w:sz w:val="20"/>
              <w:szCs w:val="20"/>
            </w:rPr>
            <w:t xml:space="preserve"> </w:t>
          </w:r>
          <w:r>
            <w:rPr>
              <w:rFonts w:ascii="仿宋" w:hAnsi="仿宋" w:eastAsia="仿宋" w:cs="仿宋"/>
              <w:sz w:val="20"/>
              <w:szCs w:val="20"/>
            </w:rPr>
            <w:tab/>
          </w:r>
          <w:r>
            <w:rPr>
              <w:rFonts w:ascii="仿宋" w:hAnsi="仿宋" w:eastAsia="仿宋" w:cs="仿宋"/>
              <w:spacing w:val="-49"/>
              <w:sz w:val="20"/>
              <w:szCs w:val="20"/>
            </w:rPr>
            <w:t xml:space="preserve"> </w:t>
          </w:r>
          <w:r>
            <w:rPr>
              <w:rFonts w:ascii="Calibri" w:hAnsi="Calibri" w:eastAsia="Calibri" w:cs="Calibri"/>
              <w:spacing w:val="-1"/>
              <w:sz w:val="20"/>
              <w:szCs w:val="20"/>
            </w:rPr>
            <w:t>70</w:t>
          </w:r>
          <w:r>
            <w:rPr>
              <w:rFonts w:ascii="Calibri" w:hAnsi="Calibri" w:eastAsia="Calibri" w:cs="Calibri"/>
              <w:spacing w:val="-1"/>
              <w:sz w:val="20"/>
              <w:szCs w:val="20"/>
            </w:rPr>
            <w:fldChar w:fldCharType="end"/>
          </w:r>
        </w:p>
        <w:p w14:paraId="3638A607">
          <w:pPr>
            <w:tabs>
              <w:tab w:val="right" w:leader="dot" w:pos="8767"/>
            </w:tabs>
            <w:spacing w:before="58" w:line="197" w:lineRule="auto"/>
            <w:ind w:left="428"/>
            <w:rPr>
              <w:rFonts w:ascii="Calibri" w:hAnsi="Calibri" w:eastAsia="Calibri" w:cs="Calibri"/>
              <w:sz w:val="20"/>
              <w:szCs w:val="20"/>
            </w:rPr>
          </w:pPr>
          <w:bookmarkStart w:id="27" w:name="bookmark54"/>
          <w:bookmarkEnd w:id="27"/>
          <w:r>
            <w:fldChar w:fldCharType="begin"/>
          </w:r>
          <w:r>
            <w:instrText xml:space="preserve"> HYPERLINK \l "bookmark55" </w:instrText>
          </w:r>
          <w:r>
            <w:fldChar w:fldCharType="separate"/>
          </w:r>
          <w:r>
            <w:rPr>
              <w:rFonts w:ascii="仿宋" w:hAnsi="仿宋" w:eastAsia="仿宋" w:cs="仿宋"/>
              <w:b/>
              <w:bCs/>
              <w:spacing w:val="6"/>
              <w:sz w:val="20"/>
              <w:szCs w:val="20"/>
            </w:rPr>
            <w:t>五、联合体协议书</w:t>
          </w:r>
          <w:r>
            <w:rPr>
              <w:rFonts w:ascii="仿宋" w:hAnsi="仿宋" w:eastAsia="仿宋" w:cs="仿宋"/>
              <w:spacing w:val="-56"/>
              <w:sz w:val="20"/>
              <w:szCs w:val="20"/>
            </w:rPr>
            <w:t xml:space="preserve"> </w:t>
          </w:r>
          <w:r>
            <w:rPr>
              <w:rFonts w:ascii="仿宋" w:hAnsi="仿宋" w:eastAsia="仿宋" w:cs="仿宋"/>
              <w:sz w:val="20"/>
              <w:szCs w:val="20"/>
            </w:rPr>
            <w:tab/>
          </w:r>
          <w:r>
            <w:rPr>
              <w:rFonts w:ascii="仿宋" w:hAnsi="仿宋" w:eastAsia="仿宋" w:cs="仿宋"/>
              <w:spacing w:val="-52"/>
              <w:sz w:val="20"/>
              <w:szCs w:val="20"/>
            </w:rPr>
            <w:t xml:space="preserve"> </w:t>
          </w:r>
          <w:r>
            <w:rPr>
              <w:rFonts w:ascii="Calibri" w:hAnsi="Calibri" w:eastAsia="Calibri" w:cs="Calibri"/>
              <w:spacing w:val="-1"/>
              <w:sz w:val="20"/>
              <w:szCs w:val="20"/>
            </w:rPr>
            <w:t>71</w:t>
          </w:r>
          <w:r>
            <w:rPr>
              <w:rFonts w:ascii="Calibri" w:hAnsi="Calibri" w:eastAsia="Calibri" w:cs="Calibri"/>
              <w:spacing w:val="-1"/>
              <w:sz w:val="20"/>
              <w:szCs w:val="20"/>
            </w:rPr>
            <w:fldChar w:fldCharType="end"/>
          </w:r>
        </w:p>
        <w:p w14:paraId="58162078">
          <w:pPr>
            <w:tabs>
              <w:tab w:val="right" w:leader="dot" w:pos="8767"/>
            </w:tabs>
            <w:spacing w:before="60" w:line="198" w:lineRule="auto"/>
            <w:ind w:left="427"/>
            <w:rPr>
              <w:rFonts w:ascii="Calibri" w:hAnsi="Calibri" w:eastAsia="Calibri" w:cs="Calibri"/>
              <w:sz w:val="20"/>
              <w:szCs w:val="20"/>
            </w:rPr>
          </w:pPr>
          <w:bookmarkStart w:id="28" w:name="bookmark56"/>
          <w:bookmarkEnd w:id="28"/>
          <w:r>
            <w:fldChar w:fldCharType="begin"/>
          </w:r>
          <w:r>
            <w:instrText xml:space="preserve"> HYPERLINK \l "bookmark57" </w:instrText>
          </w:r>
          <w:r>
            <w:fldChar w:fldCharType="separate"/>
          </w:r>
          <w:r>
            <w:rPr>
              <w:rFonts w:ascii="仿宋" w:hAnsi="仿宋" w:eastAsia="仿宋" w:cs="仿宋"/>
              <w:b/>
              <w:bCs/>
              <w:spacing w:val="5"/>
              <w:sz w:val="20"/>
              <w:szCs w:val="20"/>
            </w:rPr>
            <w:t>六、投标保证金</w:t>
          </w:r>
          <w:r>
            <w:rPr>
              <w:rFonts w:ascii="仿宋" w:hAnsi="仿宋" w:eastAsia="仿宋" w:cs="仿宋"/>
              <w:spacing w:val="-51"/>
              <w:sz w:val="20"/>
              <w:szCs w:val="20"/>
            </w:rPr>
            <w:t xml:space="preserve"> </w:t>
          </w:r>
          <w:r>
            <w:rPr>
              <w:rFonts w:ascii="仿宋" w:hAnsi="仿宋" w:eastAsia="仿宋" w:cs="仿宋"/>
              <w:sz w:val="20"/>
              <w:szCs w:val="20"/>
            </w:rPr>
            <w:tab/>
          </w:r>
          <w:r>
            <w:rPr>
              <w:rFonts w:ascii="仿宋" w:hAnsi="仿宋" w:eastAsia="仿宋" w:cs="仿宋"/>
              <w:spacing w:val="-49"/>
              <w:sz w:val="20"/>
              <w:szCs w:val="20"/>
            </w:rPr>
            <w:t xml:space="preserve"> </w:t>
          </w:r>
          <w:r>
            <w:rPr>
              <w:rFonts w:ascii="Calibri" w:hAnsi="Calibri" w:eastAsia="Calibri" w:cs="Calibri"/>
              <w:spacing w:val="-1"/>
              <w:sz w:val="20"/>
              <w:szCs w:val="20"/>
            </w:rPr>
            <w:t>72</w:t>
          </w:r>
          <w:r>
            <w:rPr>
              <w:rFonts w:ascii="Calibri" w:hAnsi="Calibri" w:eastAsia="Calibri" w:cs="Calibri"/>
              <w:spacing w:val="-1"/>
              <w:sz w:val="20"/>
              <w:szCs w:val="20"/>
            </w:rPr>
            <w:fldChar w:fldCharType="end"/>
          </w:r>
        </w:p>
        <w:p w14:paraId="3F5A8F1C">
          <w:pPr>
            <w:tabs>
              <w:tab w:val="right" w:leader="dot" w:pos="8767"/>
            </w:tabs>
            <w:spacing w:before="57" w:line="197" w:lineRule="auto"/>
            <w:ind w:left="429"/>
            <w:rPr>
              <w:rFonts w:ascii="Calibri" w:hAnsi="Calibri" w:eastAsia="Calibri" w:cs="Calibri"/>
              <w:sz w:val="20"/>
              <w:szCs w:val="20"/>
            </w:rPr>
          </w:pPr>
          <w:bookmarkStart w:id="29" w:name="bookmark58"/>
          <w:bookmarkEnd w:id="29"/>
          <w:r>
            <w:fldChar w:fldCharType="begin"/>
          </w:r>
          <w:r>
            <w:instrText xml:space="preserve"> HYPERLINK \l "bookmark59" </w:instrText>
          </w:r>
          <w:r>
            <w:fldChar w:fldCharType="separate"/>
          </w:r>
          <w:r>
            <w:rPr>
              <w:rFonts w:ascii="仿宋" w:hAnsi="仿宋" w:eastAsia="仿宋" w:cs="仿宋"/>
              <w:b/>
              <w:bCs/>
              <w:spacing w:val="6"/>
              <w:sz w:val="20"/>
              <w:szCs w:val="20"/>
            </w:rPr>
            <w:t>七、商务和技术偏差表</w:t>
          </w:r>
          <w:r>
            <w:rPr>
              <w:rFonts w:ascii="仿宋" w:hAnsi="仿宋" w:eastAsia="仿宋" w:cs="仿宋"/>
              <w:spacing w:val="-51"/>
              <w:sz w:val="20"/>
              <w:szCs w:val="20"/>
            </w:rPr>
            <w:t xml:space="preserve"> </w:t>
          </w:r>
          <w:r>
            <w:rPr>
              <w:rFonts w:ascii="仿宋" w:hAnsi="仿宋" w:eastAsia="仿宋" w:cs="仿宋"/>
              <w:sz w:val="20"/>
              <w:szCs w:val="20"/>
            </w:rPr>
            <w:tab/>
          </w:r>
          <w:r>
            <w:rPr>
              <w:rFonts w:ascii="仿宋" w:hAnsi="仿宋" w:eastAsia="仿宋" w:cs="仿宋"/>
              <w:spacing w:val="-58"/>
              <w:sz w:val="20"/>
              <w:szCs w:val="20"/>
            </w:rPr>
            <w:t xml:space="preserve"> </w:t>
          </w:r>
          <w:r>
            <w:rPr>
              <w:rFonts w:ascii="Calibri" w:hAnsi="Calibri" w:eastAsia="Calibri" w:cs="Calibri"/>
              <w:spacing w:val="-1"/>
              <w:sz w:val="20"/>
              <w:szCs w:val="20"/>
            </w:rPr>
            <w:t>73</w:t>
          </w:r>
          <w:r>
            <w:rPr>
              <w:rFonts w:ascii="Calibri" w:hAnsi="Calibri" w:eastAsia="Calibri" w:cs="Calibri"/>
              <w:spacing w:val="-1"/>
              <w:sz w:val="20"/>
              <w:szCs w:val="20"/>
            </w:rPr>
            <w:fldChar w:fldCharType="end"/>
          </w:r>
        </w:p>
        <w:p w14:paraId="7739201B">
          <w:pPr>
            <w:tabs>
              <w:tab w:val="right" w:leader="dot" w:pos="8767"/>
            </w:tabs>
            <w:spacing w:before="60" w:line="197" w:lineRule="auto"/>
            <w:ind w:left="424"/>
            <w:rPr>
              <w:rFonts w:ascii="Calibri" w:hAnsi="Calibri" w:eastAsia="Calibri" w:cs="Calibri"/>
              <w:sz w:val="20"/>
              <w:szCs w:val="20"/>
            </w:rPr>
          </w:pPr>
          <w:bookmarkStart w:id="30" w:name="bookmark60"/>
          <w:bookmarkEnd w:id="30"/>
          <w:r>
            <w:fldChar w:fldCharType="begin"/>
          </w:r>
          <w:r>
            <w:instrText xml:space="preserve"> HYPERLINK \l "bookmark61" </w:instrText>
          </w:r>
          <w:r>
            <w:fldChar w:fldCharType="separate"/>
          </w:r>
          <w:r>
            <w:rPr>
              <w:rFonts w:ascii="仿宋" w:hAnsi="仿宋" w:eastAsia="仿宋" w:cs="仿宋"/>
              <w:b/>
              <w:bCs/>
              <w:spacing w:val="6"/>
              <w:sz w:val="20"/>
              <w:szCs w:val="20"/>
            </w:rPr>
            <w:t>八、服务费用清单</w:t>
          </w:r>
          <w:r>
            <w:rPr>
              <w:rFonts w:ascii="仿宋" w:hAnsi="仿宋" w:eastAsia="仿宋" w:cs="仿宋"/>
              <w:spacing w:val="-53"/>
              <w:sz w:val="20"/>
              <w:szCs w:val="20"/>
            </w:rPr>
            <w:t xml:space="preserve"> </w:t>
          </w:r>
          <w:r>
            <w:rPr>
              <w:rFonts w:ascii="仿宋" w:hAnsi="仿宋" w:eastAsia="仿宋" w:cs="仿宋"/>
              <w:sz w:val="20"/>
              <w:szCs w:val="20"/>
            </w:rPr>
            <w:tab/>
          </w:r>
          <w:r>
            <w:rPr>
              <w:rFonts w:ascii="仿宋" w:hAnsi="仿宋" w:eastAsia="仿宋" w:cs="仿宋"/>
              <w:spacing w:val="-52"/>
              <w:sz w:val="20"/>
              <w:szCs w:val="20"/>
            </w:rPr>
            <w:t xml:space="preserve"> </w:t>
          </w:r>
          <w:r>
            <w:rPr>
              <w:rFonts w:ascii="Calibri" w:hAnsi="Calibri" w:eastAsia="Calibri" w:cs="Calibri"/>
              <w:spacing w:val="-1"/>
              <w:sz w:val="20"/>
              <w:szCs w:val="20"/>
            </w:rPr>
            <w:t>74</w:t>
          </w:r>
          <w:r>
            <w:rPr>
              <w:rFonts w:ascii="Calibri" w:hAnsi="Calibri" w:eastAsia="Calibri" w:cs="Calibri"/>
              <w:spacing w:val="-1"/>
              <w:sz w:val="20"/>
              <w:szCs w:val="20"/>
            </w:rPr>
            <w:fldChar w:fldCharType="end"/>
          </w:r>
        </w:p>
        <w:p w14:paraId="089A5358">
          <w:pPr>
            <w:tabs>
              <w:tab w:val="right" w:leader="dot" w:pos="8767"/>
            </w:tabs>
            <w:spacing w:before="58" w:line="198" w:lineRule="auto"/>
            <w:ind w:left="432"/>
            <w:rPr>
              <w:rFonts w:ascii="Calibri" w:hAnsi="Calibri" w:eastAsia="Calibri" w:cs="Calibri"/>
              <w:sz w:val="20"/>
              <w:szCs w:val="20"/>
            </w:rPr>
          </w:pPr>
          <w:bookmarkStart w:id="31" w:name="bookmark62"/>
          <w:bookmarkEnd w:id="31"/>
          <w:r>
            <w:fldChar w:fldCharType="begin"/>
          </w:r>
          <w:r>
            <w:instrText xml:space="preserve"> HYPERLINK \l "bookmark63" </w:instrText>
          </w:r>
          <w:r>
            <w:fldChar w:fldCharType="separate"/>
          </w:r>
          <w:r>
            <w:rPr>
              <w:rFonts w:ascii="仿宋" w:hAnsi="仿宋" w:eastAsia="仿宋" w:cs="仿宋"/>
              <w:b/>
              <w:bCs/>
              <w:spacing w:val="5"/>
              <w:sz w:val="20"/>
              <w:szCs w:val="20"/>
            </w:rPr>
            <w:t>九、资格审查等资料</w:t>
          </w:r>
          <w:r>
            <w:rPr>
              <w:rFonts w:ascii="仿宋" w:hAnsi="仿宋" w:eastAsia="仿宋" w:cs="仿宋"/>
              <w:spacing w:val="-49"/>
              <w:sz w:val="20"/>
              <w:szCs w:val="20"/>
            </w:rPr>
            <w:t xml:space="preserve"> </w:t>
          </w:r>
          <w:r>
            <w:rPr>
              <w:rFonts w:ascii="仿宋" w:hAnsi="仿宋" w:eastAsia="仿宋" w:cs="仿宋"/>
              <w:sz w:val="20"/>
              <w:szCs w:val="20"/>
            </w:rPr>
            <w:tab/>
          </w:r>
          <w:r>
            <w:rPr>
              <w:rFonts w:ascii="仿宋" w:hAnsi="仿宋" w:eastAsia="仿宋" w:cs="仿宋"/>
              <w:spacing w:val="-55"/>
              <w:sz w:val="20"/>
              <w:szCs w:val="20"/>
            </w:rPr>
            <w:t xml:space="preserve"> </w:t>
          </w:r>
          <w:r>
            <w:rPr>
              <w:rFonts w:ascii="Calibri" w:hAnsi="Calibri" w:eastAsia="Calibri" w:cs="Calibri"/>
              <w:spacing w:val="-1"/>
              <w:sz w:val="20"/>
              <w:szCs w:val="20"/>
            </w:rPr>
            <w:t>75</w:t>
          </w:r>
          <w:r>
            <w:rPr>
              <w:rFonts w:ascii="Calibri" w:hAnsi="Calibri" w:eastAsia="Calibri" w:cs="Calibri"/>
              <w:spacing w:val="-1"/>
              <w:sz w:val="20"/>
              <w:szCs w:val="20"/>
            </w:rPr>
            <w:fldChar w:fldCharType="end"/>
          </w:r>
        </w:p>
        <w:p w14:paraId="3AF89463">
          <w:pPr>
            <w:tabs>
              <w:tab w:val="right" w:leader="dot" w:pos="8767"/>
            </w:tabs>
            <w:spacing w:before="59" w:line="197" w:lineRule="auto"/>
            <w:ind w:left="875"/>
            <w:rPr>
              <w:rFonts w:ascii="Calibri" w:hAnsi="Calibri" w:eastAsia="Calibri" w:cs="Calibri"/>
              <w:sz w:val="20"/>
              <w:szCs w:val="20"/>
            </w:rPr>
          </w:pPr>
          <w:bookmarkStart w:id="32" w:name="bookmark64"/>
          <w:bookmarkEnd w:id="32"/>
          <w:r>
            <w:fldChar w:fldCharType="begin"/>
          </w:r>
          <w:r>
            <w:instrText xml:space="preserve"> HYPERLINK \l "bookmark65" </w:instrText>
          </w:r>
          <w:r>
            <w:fldChar w:fldCharType="separate"/>
          </w:r>
          <w:r>
            <w:rPr>
              <w:rFonts w:ascii="仿宋" w:hAnsi="仿宋" w:eastAsia="仿宋" w:cs="仿宋"/>
              <w:b/>
              <w:bCs/>
              <w:spacing w:val="2"/>
              <w:sz w:val="20"/>
              <w:szCs w:val="20"/>
            </w:rPr>
            <w:t>(一)资格审查资料</w:t>
          </w:r>
          <w:r>
            <w:rPr>
              <w:rFonts w:ascii="仿宋" w:hAnsi="仿宋" w:eastAsia="仿宋" w:cs="仿宋"/>
              <w:spacing w:val="-53"/>
              <w:sz w:val="20"/>
              <w:szCs w:val="20"/>
            </w:rPr>
            <w:t xml:space="preserve"> </w:t>
          </w:r>
          <w:r>
            <w:rPr>
              <w:rFonts w:ascii="仿宋" w:hAnsi="仿宋" w:eastAsia="仿宋" w:cs="仿宋"/>
              <w:sz w:val="20"/>
              <w:szCs w:val="20"/>
            </w:rPr>
            <w:tab/>
          </w:r>
          <w:r>
            <w:rPr>
              <w:rFonts w:ascii="仿宋" w:hAnsi="仿宋" w:eastAsia="仿宋" w:cs="仿宋"/>
              <w:spacing w:val="-58"/>
              <w:sz w:val="20"/>
              <w:szCs w:val="20"/>
            </w:rPr>
            <w:t xml:space="preserve"> </w:t>
          </w:r>
          <w:r>
            <w:rPr>
              <w:rFonts w:ascii="Calibri" w:hAnsi="Calibri" w:eastAsia="Calibri" w:cs="Calibri"/>
              <w:spacing w:val="-1"/>
              <w:sz w:val="20"/>
              <w:szCs w:val="20"/>
            </w:rPr>
            <w:t>77</w:t>
          </w:r>
          <w:r>
            <w:rPr>
              <w:rFonts w:ascii="Calibri" w:hAnsi="Calibri" w:eastAsia="Calibri" w:cs="Calibri"/>
              <w:spacing w:val="-1"/>
              <w:sz w:val="20"/>
              <w:szCs w:val="20"/>
            </w:rPr>
            <w:fldChar w:fldCharType="end"/>
          </w:r>
        </w:p>
        <w:p w14:paraId="7C85BB48">
          <w:pPr>
            <w:tabs>
              <w:tab w:val="right" w:leader="dot" w:pos="8767"/>
            </w:tabs>
            <w:spacing w:before="57" w:line="196" w:lineRule="auto"/>
            <w:ind w:left="858"/>
            <w:rPr>
              <w:rFonts w:ascii="Calibri" w:hAnsi="Calibri" w:eastAsia="Calibri" w:cs="Calibri"/>
              <w:sz w:val="20"/>
              <w:szCs w:val="20"/>
            </w:rPr>
          </w:pPr>
          <w:bookmarkStart w:id="33" w:name="bookmark66"/>
          <w:bookmarkEnd w:id="33"/>
          <w:r>
            <w:fldChar w:fldCharType="begin"/>
          </w:r>
          <w:r>
            <w:instrText xml:space="preserve"> HYPERLINK \l "bookmark67" </w:instrText>
          </w:r>
          <w:r>
            <w:fldChar w:fldCharType="separate"/>
          </w:r>
          <w:r>
            <w:rPr>
              <w:rFonts w:ascii="黑体" w:hAnsi="黑体" w:eastAsia="黑体" w:cs="黑体"/>
              <w:spacing w:val="6"/>
              <w:sz w:val="20"/>
              <w:szCs w:val="20"/>
            </w:rPr>
            <w:t>（一）基本情况表</w:t>
          </w:r>
          <w:r>
            <w:rPr>
              <w:rFonts w:ascii="黑体" w:hAnsi="黑体" w:eastAsia="黑体" w:cs="黑体"/>
              <w:spacing w:val="-54"/>
              <w:sz w:val="20"/>
              <w:szCs w:val="20"/>
            </w:rPr>
            <w:t xml:space="preserve"> </w:t>
          </w:r>
          <w:r>
            <w:rPr>
              <w:rFonts w:ascii="黑体" w:hAnsi="黑体" w:eastAsia="黑体" w:cs="黑体"/>
              <w:sz w:val="20"/>
              <w:szCs w:val="20"/>
            </w:rPr>
            <w:tab/>
          </w:r>
          <w:r>
            <w:rPr>
              <w:rFonts w:ascii="黑体" w:hAnsi="黑体" w:eastAsia="黑体" w:cs="黑体"/>
              <w:spacing w:val="-51"/>
              <w:sz w:val="20"/>
              <w:szCs w:val="20"/>
            </w:rPr>
            <w:t xml:space="preserve"> </w:t>
          </w:r>
          <w:r>
            <w:rPr>
              <w:rFonts w:ascii="Calibri" w:hAnsi="Calibri" w:eastAsia="Calibri" w:cs="Calibri"/>
              <w:spacing w:val="-1"/>
              <w:sz w:val="20"/>
              <w:szCs w:val="20"/>
            </w:rPr>
            <w:t>77</w:t>
          </w:r>
          <w:r>
            <w:rPr>
              <w:rFonts w:ascii="Calibri" w:hAnsi="Calibri" w:eastAsia="Calibri" w:cs="Calibri"/>
              <w:spacing w:val="-1"/>
              <w:sz w:val="20"/>
              <w:szCs w:val="20"/>
            </w:rPr>
            <w:fldChar w:fldCharType="end"/>
          </w:r>
        </w:p>
        <w:p w14:paraId="5A644B6E">
          <w:pPr>
            <w:tabs>
              <w:tab w:val="right" w:leader="dot" w:pos="8767"/>
            </w:tabs>
            <w:spacing w:before="61" w:line="197" w:lineRule="auto"/>
            <w:ind w:left="858"/>
            <w:rPr>
              <w:rFonts w:ascii="Calibri" w:hAnsi="Calibri" w:eastAsia="Calibri" w:cs="Calibri"/>
              <w:sz w:val="20"/>
              <w:szCs w:val="20"/>
            </w:rPr>
          </w:pPr>
          <w:bookmarkStart w:id="34" w:name="bookmark68"/>
          <w:bookmarkEnd w:id="34"/>
          <w:r>
            <w:fldChar w:fldCharType="begin"/>
          </w:r>
          <w:r>
            <w:instrText xml:space="preserve"> HYPERLINK \l "bookmark69" </w:instrText>
          </w:r>
          <w:r>
            <w:fldChar w:fldCharType="separate"/>
          </w:r>
          <w:r>
            <w:rPr>
              <w:rFonts w:ascii="黑体" w:hAnsi="黑体" w:eastAsia="黑体" w:cs="黑体"/>
              <w:spacing w:val="7"/>
              <w:sz w:val="20"/>
              <w:szCs w:val="20"/>
            </w:rPr>
            <w:t>（二）近年财务状况表</w:t>
          </w:r>
          <w:r>
            <w:rPr>
              <w:rFonts w:ascii="黑体" w:hAnsi="黑体" w:eastAsia="黑体" w:cs="黑体"/>
              <w:spacing w:val="-56"/>
              <w:sz w:val="20"/>
              <w:szCs w:val="20"/>
            </w:rPr>
            <w:t xml:space="preserve"> </w:t>
          </w:r>
          <w:r>
            <w:rPr>
              <w:rFonts w:ascii="黑体" w:hAnsi="黑体" w:eastAsia="黑体" w:cs="黑体"/>
              <w:sz w:val="20"/>
              <w:szCs w:val="20"/>
            </w:rPr>
            <w:tab/>
          </w:r>
          <w:r>
            <w:rPr>
              <w:rFonts w:ascii="黑体" w:hAnsi="黑体" w:eastAsia="黑体" w:cs="黑体"/>
              <w:spacing w:val="-55"/>
              <w:sz w:val="20"/>
              <w:szCs w:val="20"/>
            </w:rPr>
            <w:t xml:space="preserve"> </w:t>
          </w:r>
          <w:r>
            <w:rPr>
              <w:rFonts w:ascii="Calibri" w:hAnsi="Calibri" w:eastAsia="Calibri" w:cs="Calibri"/>
              <w:spacing w:val="-1"/>
              <w:sz w:val="20"/>
              <w:szCs w:val="20"/>
            </w:rPr>
            <w:t>78</w:t>
          </w:r>
          <w:r>
            <w:rPr>
              <w:rFonts w:ascii="Calibri" w:hAnsi="Calibri" w:eastAsia="Calibri" w:cs="Calibri"/>
              <w:spacing w:val="-1"/>
              <w:sz w:val="20"/>
              <w:szCs w:val="20"/>
            </w:rPr>
            <w:fldChar w:fldCharType="end"/>
          </w:r>
        </w:p>
        <w:p w14:paraId="49B278C0">
          <w:pPr>
            <w:tabs>
              <w:tab w:val="right" w:leader="dot" w:pos="8767"/>
            </w:tabs>
            <w:spacing w:before="58" w:line="196" w:lineRule="auto"/>
            <w:ind w:left="858"/>
            <w:rPr>
              <w:rFonts w:ascii="Calibri" w:hAnsi="Calibri" w:eastAsia="Calibri" w:cs="Calibri"/>
              <w:sz w:val="20"/>
              <w:szCs w:val="20"/>
            </w:rPr>
          </w:pPr>
          <w:bookmarkStart w:id="35" w:name="bookmark70"/>
          <w:bookmarkEnd w:id="35"/>
          <w:r>
            <w:fldChar w:fldCharType="begin"/>
          </w:r>
          <w:r>
            <w:instrText xml:space="preserve"> HYPERLINK \l "bookmark71" </w:instrText>
          </w:r>
          <w:r>
            <w:fldChar w:fldCharType="separate"/>
          </w:r>
          <w:r>
            <w:rPr>
              <w:rFonts w:ascii="黑体" w:hAnsi="黑体" w:eastAsia="黑体" w:cs="黑体"/>
              <w:spacing w:val="7"/>
              <w:sz w:val="20"/>
              <w:szCs w:val="20"/>
            </w:rPr>
            <w:t>（三）近_三_年完成的类似项目情况表</w:t>
          </w:r>
          <w:r>
            <w:rPr>
              <w:rFonts w:ascii="黑体" w:hAnsi="黑体" w:eastAsia="黑体" w:cs="黑体"/>
              <w:spacing w:val="-43"/>
              <w:sz w:val="20"/>
              <w:szCs w:val="20"/>
            </w:rPr>
            <w:t xml:space="preserve"> </w:t>
          </w:r>
          <w:r>
            <w:rPr>
              <w:rFonts w:ascii="黑体" w:hAnsi="黑体" w:eastAsia="黑体" w:cs="黑体"/>
              <w:sz w:val="20"/>
              <w:szCs w:val="20"/>
            </w:rPr>
            <w:tab/>
          </w:r>
          <w:r>
            <w:rPr>
              <w:rFonts w:ascii="黑体" w:hAnsi="黑体" w:eastAsia="黑体" w:cs="黑体"/>
              <w:spacing w:val="-68"/>
              <w:sz w:val="20"/>
              <w:szCs w:val="20"/>
            </w:rPr>
            <w:t xml:space="preserve"> </w:t>
          </w:r>
          <w:r>
            <w:rPr>
              <w:rFonts w:ascii="Calibri" w:hAnsi="Calibri" w:eastAsia="Calibri" w:cs="Calibri"/>
              <w:spacing w:val="-1"/>
              <w:sz w:val="20"/>
              <w:szCs w:val="20"/>
            </w:rPr>
            <w:t>79</w:t>
          </w:r>
          <w:r>
            <w:rPr>
              <w:rFonts w:ascii="Calibri" w:hAnsi="Calibri" w:eastAsia="Calibri" w:cs="Calibri"/>
              <w:spacing w:val="-1"/>
              <w:sz w:val="20"/>
              <w:szCs w:val="20"/>
            </w:rPr>
            <w:fldChar w:fldCharType="end"/>
          </w:r>
        </w:p>
        <w:p w14:paraId="7A9DA2AF">
          <w:pPr>
            <w:tabs>
              <w:tab w:val="right" w:leader="dot" w:pos="8767"/>
            </w:tabs>
            <w:spacing w:before="62" w:line="196" w:lineRule="auto"/>
            <w:ind w:left="858"/>
            <w:rPr>
              <w:rFonts w:ascii="Calibri" w:hAnsi="Calibri" w:eastAsia="Calibri" w:cs="Calibri"/>
              <w:sz w:val="20"/>
              <w:szCs w:val="20"/>
            </w:rPr>
          </w:pPr>
          <w:bookmarkStart w:id="36" w:name="bookmark72"/>
          <w:bookmarkEnd w:id="36"/>
          <w:r>
            <w:fldChar w:fldCharType="begin"/>
          </w:r>
          <w:r>
            <w:instrText xml:space="preserve"> HYPERLINK \l "bookmark73" </w:instrText>
          </w:r>
          <w:r>
            <w:fldChar w:fldCharType="separate"/>
          </w:r>
          <w:r>
            <w:rPr>
              <w:rFonts w:ascii="黑体" w:hAnsi="黑体" w:eastAsia="黑体" w:cs="黑体"/>
              <w:spacing w:val="8"/>
              <w:sz w:val="20"/>
              <w:szCs w:val="20"/>
            </w:rPr>
            <w:t>（四）正在服务和新承接的项目情况表</w:t>
          </w:r>
          <w:r>
            <w:rPr>
              <w:rFonts w:ascii="黑体" w:hAnsi="黑体" w:eastAsia="黑体" w:cs="黑体"/>
              <w:spacing w:val="-53"/>
              <w:sz w:val="20"/>
              <w:szCs w:val="20"/>
            </w:rPr>
            <w:t xml:space="preserve"> </w:t>
          </w:r>
          <w:r>
            <w:rPr>
              <w:rFonts w:ascii="黑体" w:hAnsi="黑体" w:eastAsia="黑体" w:cs="黑体"/>
              <w:sz w:val="20"/>
              <w:szCs w:val="20"/>
            </w:rPr>
            <w:tab/>
          </w:r>
          <w:r>
            <w:rPr>
              <w:rFonts w:ascii="黑体" w:hAnsi="黑体" w:eastAsia="黑体" w:cs="黑体"/>
              <w:spacing w:val="-70"/>
              <w:sz w:val="20"/>
              <w:szCs w:val="20"/>
            </w:rPr>
            <w:t xml:space="preserve"> </w:t>
          </w:r>
          <w:r>
            <w:rPr>
              <w:rFonts w:ascii="Calibri" w:hAnsi="Calibri" w:eastAsia="Calibri" w:cs="Calibri"/>
              <w:sz w:val="20"/>
              <w:szCs w:val="20"/>
            </w:rPr>
            <w:t>80</w:t>
          </w:r>
          <w:r>
            <w:rPr>
              <w:rFonts w:ascii="Calibri" w:hAnsi="Calibri" w:eastAsia="Calibri" w:cs="Calibri"/>
              <w:sz w:val="20"/>
              <w:szCs w:val="20"/>
            </w:rPr>
            <w:fldChar w:fldCharType="end"/>
          </w:r>
        </w:p>
        <w:p w14:paraId="5D649645">
          <w:pPr>
            <w:tabs>
              <w:tab w:val="right" w:leader="dot" w:pos="8767"/>
            </w:tabs>
            <w:spacing w:before="58" w:line="197" w:lineRule="auto"/>
            <w:ind w:left="858"/>
            <w:rPr>
              <w:rFonts w:ascii="Calibri" w:hAnsi="Calibri" w:eastAsia="Calibri" w:cs="Calibri"/>
              <w:sz w:val="20"/>
              <w:szCs w:val="20"/>
            </w:rPr>
          </w:pPr>
          <w:bookmarkStart w:id="37" w:name="bookmark74"/>
          <w:bookmarkEnd w:id="37"/>
          <w:r>
            <w:fldChar w:fldCharType="begin"/>
          </w:r>
          <w:r>
            <w:instrText xml:space="preserve"> HYPERLINK \l "bookmark75" </w:instrText>
          </w:r>
          <w:r>
            <w:fldChar w:fldCharType="separate"/>
          </w:r>
          <w:r>
            <w:rPr>
              <w:rFonts w:ascii="黑体" w:hAnsi="黑体" w:eastAsia="黑体" w:cs="黑体"/>
              <w:spacing w:val="7"/>
              <w:sz w:val="20"/>
              <w:szCs w:val="20"/>
            </w:rPr>
            <w:t>（五）拟委任的主要人员汇总表</w:t>
          </w:r>
          <w:r>
            <w:rPr>
              <w:rFonts w:ascii="黑体" w:hAnsi="黑体" w:eastAsia="黑体" w:cs="黑体"/>
              <w:spacing w:val="-44"/>
              <w:sz w:val="20"/>
              <w:szCs w:val="20"/>
            </w:rPr>
            <w:t xml:space="preserve"> </w:t>
          </w:r>
          <w:r>
            <w:rPr>
              <w:rFonts w:ascii="黑体" w:hAnsi="黑体" w:eastAsia="黑体" w:cs="黑体"/>
              <w:sz w:val="20"/>
              <w:szCs w:val="20"/>
            </w:rPr>
            <w:tab/>
          </w:r>
          <w:r>
            <w:rPr>
              <w:rFonts w:ascii="黑体" w:hAnsi="黑体" w:eastAsia="黑体" w:cs="黑体"/>
              <w:spacing w:val="-65"/>
              <w:sz w:val="20"/>
              <w:szCs w:val="20"/>
            </w:rPr>
            <w:t xml:space="preserve"> </w:t>
          </w:r>
          <w:r>
            <w:rPr>
              <w:rFonts w:ascii="Calibri" w:hAnsi="Calibri" w:eastAsia="Calibri" w:cs="Calibri"/>
              <w:sz w:val="20"/>
              <w:szCs w:val="20"/>
            </w:rPr>
            <w:t>81</w:t>
          </w:r>
          <w:r>
            <w:rPr>
              <w:rFonts w:ascii="Calibri" w:hAnsi="Calibri" w:eastAsia="Calibri" w:cs="Calibri"/>
              <w:sz w:val="20"/>
              <w:szCs w:val="20"/>
            </w:rPr>
            <w:fldChar w:fldCharType="end"/>
          </w:r>
        </w:p>
        <w:p w14:paraId="67B09CA7">
          <w:pPr>
            <w:tabs>
              <w:tab w:val="right" w:leader="dot" w:pos="8767"/>
            </w:tabs>
            <w:spacing w:before="61" w:line="196" w:lineRule="auto"/>
            <w:ind w:left="858"/>
            <w:rPr>
              <w:rFonts w:ascii="Calibri" w:hAnsi="Calibri" w:eastAsia="Calibri" w:cs="Calibri"/>
              <w:sz w:val="20"/>
              <w:szCs w:val="20"/>
            </w:rPr>
          </w:pPr>
          <w:bookmarkStart w:id="38" w:name="bookmark76"/>
          <w:bookmarkEnd w:id="38"/>
          <w:r>
            <w:fldChar w:fldCharType="begin"/>
          </w:r>
          <w:r>
            <w:instrText xml:space="preserve"> HYPERLINK \l "bookmark77" </w:instrText>
          </w:r>
          <w:r>
            <w:fldChar w:fldCharType="separate"/>
          </w:r>
          <w:r>
            <w:rPr>
              <w:rFonts w:ascii="黑体" w:hAnsi="黑体" w:eastAsia="黑体" w:cs="黑体"/>
              <w:spacing w:val="7"/>
              <w:sz w:val="20"/>
              <w:szCs w:val="20"/>
            </w:rPr>
            <w:t>（六）主要人员简历表</w:t>
          </w:r>
          <w:r>
            <w:rPr>
              <w:rFonts w:ascii="黑体" w:hAnsi="黑体" w:eastAsia="黑体" w:cs="黑体"/>
              <w:spacing w:val="-56"/>
              <w:sz w:val="20"/>
              <w:szCs w:val="20"/>
            </w:rPr>
            <w:t xml:space="preserve"> </w:t>
          </w:r>
          <w:r>
            <w:rPr>
              <w:rFonts w:ascii="黑体" w:hAnsi="黑体" w:eastAsia="黑体" w:cs="黑体"/>
              <w:sz w:val="20"/>
              <w:szCs w:val="20"/>
            </w:rPr>
            <w:tab/>
          </w:r>
          <w:r>
            <w:rPr>
              <w:rFonts w:ascii="黑体" w:hAnsi="黑体" w:eastAsia="黑体" w:cs="黑体"/>
              <w:spacing w:val="-57"/>
              <w:sz w:val="20"/>
              <w:szCs w:val="20"/>
            </w:rPr>
            <w:t xml:space="preserve"> </w:t>
          </w:r>
          <w:r>
            <w:rPr>
              <w:rFonts w:ascii="Calibri" w:hAnsi="Calibri" w:eastAsia="Calibri" w:cs="Calibri"/>
              <w:sz w:val="20"/>
              <w:szCs w:val="20"/>
            </w:rPr>
            <w:t>82</w:t>
          </w:r>
          <w:r>
            <w:rPr>
              <w:rFonts w:ascii="Calibri" w:hAnsi="Calibri" w:eastAsia="Calibri" w:cs="Calibri"/>
              <w:sz w:val="20"/>
              <w:szCs w:val="20"/>
            </w:rPr>
            <w:fldChar w:fldCharType="end"/>
          </w:r>
        </w:p>
        <w:p w14:paraId="780A6777">
          <w:pPr>
            <w:tabs>
              <w:tab w:val="right" w:leader="dot" w:pos="8767"/>
            </w:tabs>
            <w:spacing w:before="58" w:line="196" w:lineRule="auto"/>
            <w:ind w:left="858"/>
            <w:rPr>
              <w:rFonts w:ascii="Calibri" w:hAnsi="Calibri" w:eastAsia="Calibri" w:cs="Calibri"/>
              <w:sz w:val="20"/>
              <w:szCs w:val="20"/>
            </w:rPr>
          </w:pPr>
          <w:bookmarkStart w:id="39" w:name="bookmark78"/>
          <w:bookmarkEnd w:id="39"/>
          <w:r>
            <w:fldChar w:fldCharType="begin"/>
          </w:r>
          <w:r>
            <w:instrText xml:space="preserve"> HYPERLINK \l "bookmark79" </w:instrText>
          </w:r>
          <w:r>
            <w:fldChar w:fldCharType="separate"/>
          </w:r>
          <w:r>
            <w:rPr>
              <w:rFonts w:ascii="黑体" w:hAnsi="黑体" w:eastAsia="黑体" w:cs="黑体"/>
              <w:spacing w:val="6"/>
              <w:sz w:val="20"/>
              <w:szCs w:val="20"/>
            </w:rPr>
            <w:t>（七）其他要求</w:t>
          </w:r>
          <w:r>
            <w:rPr>
              <w:rFonts w:ascii="黑体" w:hAnsi="黑体" w:eastAsia="黑体" w:cs="黑体"/>
              <w:spacing w:val="-59"/>
              <w:sz w:val="20"/>
              <w:szCs w:val="20"/>
            </w:rPr>
            <w:t xml:space="preserve"> </w:t>
          </w:r>
          <w:r>
            <w:rPr>
              <w:rFonts w:ascii="黑体" w:hAnsi="黑体" w:eastAsia="黑体" w:cs="黑体"/>
              <w:sz w:val="20"/>
              <w:szCs w:val="20"/>
            </w:rPr>
            <w:tab/>
          </w:r>
          <w:r>
            <w:rPr>
              <w:rFonts w:ascii="黑体" w:hAnsi="黑体" w:eastAsia="黑体" w:cs="黑体"/>
              <w:spacing w:val="-50"/>
              <w:sz w:val="20"/>
              <w:szCs w:val="20"/>
            </w:rPr>
            <w:t xml:space="preserve"> </w:t>
          </w:r>
          <w:r>
            <w:rPr>
              <w:rFonts w:ascii="Calibri" w:hAnsi="Calibri" w:eastAsia="Calibri" w:cs="Calibri"/>
              <w:sz w:val="20"/>
              <w:szCs w:val="20"/>
            </w:rPr>
            <w:t>83</w:t>
          </w:r>
          <w:r>
            <w:rPr>
              <w:rFonts w:ascii="Calibri" w:hAnsi="Calibri" w:eastAsia="Calibri" w:cs="Calibri"/>
              <w:sz w:val="20"/>
              <w:szCs w:val="20"/>
            </w:rPr>
            <w:fldChar w:fldCharType="end"/>
          </w:r>
        </w:p>
        <w:p w14:paraId="1A9669B8">
          <w:pPr>
            <w:tabs>
              <w:tab w:val="right" w:leader="dot" w:pos="8767"/>
            </w:tabs>
            <w:spacing w:before="60" w:line="198" w:lineRule="auto"/>
            <w:ind w:left="875"/>
            <w:rPr>
              <w:rFonts w:ascii="Calibri" w:hAnsi="Calibri" w:eastAsia="Calibri" w:cs="Calibri"/>
              <w:sz w:val="20"/>
              <w:szCs w:val="20"/>
            </w:rPr>
          </w:pPr>
          <w:bookmarkStart w:id="40" w:name="bookmark80"/>
          <w:bookmarkEnd w:id="40"/>
          <w:r>
            <w:fldChar w:fldCharType="begin"/>
          </w:r>
          <w:r>
            <w:instrText xml:space="preserve"> HYPERLINK \l "bookmark81" </w:instrText>
          </w:r>
          <w:r>
            <w:fldChar w:fldCharType="separate"/>
          </w:r>
          <w:r>
            <w:rPr>
              <w:rFonts w:ascii="仿宋" w:hAnsi="仿宋" w:eastAsia="仿宋" w:cs="仿宋"/>
              <w:b/>
              <w:bCs/>
              <w:spacing w:val="5"/>
              <w:sz w:val="20"/>
              <w:szCs w:val="20"/>
            </w:rPr>
            <w:t>(二)营业执照（全部内容）复印件</w:t>
          </w:r>
          <w:r>
            <w:rPr>
              <w:rFonts w:ascii="仿宋" w:hAnsi="仿宋" w:eastAsia="仿宋" w:cs="仿宋"/>
              <w:spacing w:val="-54"/>
              <w:sz w:val="20"/>
              <w:szCs w:val="20"/>
            </w:rPr>
            <w:t xml:space="preserve"> </w:t>
          </w:r>
          <w:r>
            <w:rPr>
              <w:rFonts w:ascii="仿宋" w:hAnsi="仿宋" w:eastAsia="仿宋" w:cs="仿宋"/>
              <w:sz w:val="20"/>
              <w:szCs w:val="20"/>
            </w:rPr>
            <w:tab/>
          </w:r>
          <w:r>
            <w:rPr>
              <w:rFonts w:ascii="Calibri" w:hAnsi="Calibri" w:eastAsia="Calibri" w:cs="Calibri"/>
              <w:spacing w:val="10"/>
              <w:sz w:val="20"/>
              <w:szCs w:val="20"/>
            </w:rPr>
            <w:t>84</w:t>
          </w:r>
          <w:r>
            <w:rPr>
              <w:rFonts w:ascii="Calibri" w:hAnsi="Calibri" w:eastAsia="Calibri" w:cs="Calibri"/>
              <w:spacing w:val="10"/>
              <w:sz w:val="20"/>
              <w:szCs w:val="20"/>
            </w:rPr>
            <w:fldChar w:fldCharType="end"/>
          </w:r>
        </w:p>
        <w:p w14:paraId="56114966">
          <w:pPr>
            <w:tabs>
              <w:tab w:val="right" w:leader="dot" w:pos="8767"/>
            </w:tabs>
            <w:spacing w:before="59" w:line="197" w:lineRule="auto"/>
            <w:ind w:left="875"/>
            <w:rPr>
              <w:rFonts w:ascii="Calibri" w:hAnsi="Calibri" w:eastAsia="Calibri" w:cs="Calibri"/>
              <w:sz w:val="20"/>
              <w:szCs w:val="20"/>
            </w:rPr>
          </w:pPr>
          <w:bookmarkStart w:id="41" w:name="bookmark82"/>
          <w:bookmarkEnd w:id="41"/>
          <w:r>
            <w:fldChar w:fldCharType="begin"/>
          </w:r>
          <w:r>
            <w:instrText xml:space="preserve"> HYPERLINK \l "bookmark83" </w:instrText>
          </w:r>
          <w:r>
            <w:fldChar w:fldCharType="separate"/>
          </w:r>
          <w:r>
            <w:rPr>
              <w:rFonts w:ascii="仿宋" w:hAnsi="仿宋" w:eastAsia="仿宋" w:cs="仿宋"/>
              <w:b/>
              <w:bCs/>
              <w:spacing w:val="5"/>
              <w:sz w:val="20"/>
              <w:szCs w:val="20"/>
            </w:rPr>
            <w:t>(三)企业资质证书（全部内容）复印件</w:t>
          </w:r>
          <w:r>
            <w:rPr>
              <w:rFonts w:ascii="仿宋" w:hAnsi="仿宋" w:eastAsia="仿宋" w:cs="仿宋"/>
              <w:spacing w:val="-48"/>
              <w:sz w:val="20"/>
              <w:szCs w:val="20"/>
            </w:rPr>
            <w:t xml:space="preserve"> </w:t>
          </w:r>
          <w:r>
            <w:rPr>
              <w:rFonts w:ascii="仿宋" w:hAnsi="仿宋" w:eastAsia="仿宋" w:cs="仿宋"/>
              <w:sz w:val="20"/>
              <w:szCs w:val="20"/>
            </w:rPr>
            <w:tab/>
          </w:r>
          <w:r>
            <w:rPr>
              <w:rFonts w:ascii="Calibri" w:hAnsi="Calibri" w:eastAsia="Calibri" w:cs="Calibri"/>
              <w:spacing w:val="8"/>
              <w:sz w:val="20"/>
              <w:szCs w:val="20"/>
            </w:rPr>
            <w:t>85</w:t>
          </w:r>
          <w:r>
            <w:rPr>
              <w:rFonts w:ascii="Calibri" w:hAnsi="Calibri" w:eastAsia="Calibri" w:cs="Calibri"/>
              <w:spacing w:val="8"/>
              <w:sz w:val="20"/>
              <w:szCs w:val="20"/>
            </w:rPr>
            <w:fldChar w:fldCharType="end"/>
          </w:r>
        </w:p>
        <w:p w14:paraId="3BAEAAC5">
          <w:pPr>
            <w:tabs>
              <w:tab w:val="right" w:leader="dot" w:pos="8767"/>
            </w:tabs>
            <w:spacing w:before="58" w:line="197" w:lineRule="auto"/>
            <w:ind w:left="875"/>
            <w:rPr>
              <w:rFonts w:ascii="Calibri" w:hAnsi="Calibri" w:eastAsia="Calibri" w:cs="Calibri"/>
              <w:sz w:val="20"/>
              <w:szCs w:val="20"/>
            </w:rPr>
          </w:pPr>
          <w:bookmarkStart w:id="42" w:name="bookmark84"/>
          <w:bookmarkEnd w:id="42"/>
          <w:r>
            <w:fldChar w:fldCharType="begin"/>
          </w:r>
          <w:r>
            <w:instrText xml:space="preserve"> HYPERLINK \l "bookmark85" </w:instrText>
          </w:r>
          <w:r>
            <w:fldChar w:fldCharType="separate"/>
          </w:r>
          <w:r>
            <w:rPr>
              <w:rFonts w:ascii="仿宋" w:hAnsi="仿宋" w:eastAsia="仿宋" w:cs="仿宋"/>
              <w:b/>
              <w:bCs/>
              <w:spacing w:val="6"/>
              <w:sz w:val="20"/>
              <w:szCs w:val="20"/>
            </w:rPr>
            <w:t>(四)项目经理建造师证书（全部内容）复印件</w:t>
          </w:r>
          <w:r>
            <w:rPr>
              <w:rFonts w:ascii="仿宋" w:hAnsi="仿宋" w:eastAsia="仿宋" w:cs="仿宋"/>
              <w:spacing w:val="-56"/>
              <w:sz w:val="20"/>
              <w:szCs w:val="20"/>
            </w:rPr>
            <w:t xml:space="preserve"> </w:t>
          </w:r>
          <w:r>
            <w:rPr>
              <w:rFonts w:ascii="仿宋" w:hAnsi="仿宋" w:eastAsia="仿宋" w:cs="仿宋"/>
              <w:sz w:val="20"/>
              <w:szCs w:val="20"/>
            </w:rPr>
            <w:tab/>
          </w:r>
          <w:r>
            <w:rPr>
              <w:rFonts w:ascii="仿宋" w:hAnsi="仿宋" w:eastAsia="仿宋" w:cs="仿宋"/>
              <w:spacing w:val="-42"/>
              <w:sz w:val="20"/>
              <w:szCs w:val="20"/>
            </w:rPr>
            <w:t xml:space="preserve"> </w:t>
          </w:r>
          <w:r>
            <w:rPr>
              <w:rFonts w:ascii="Calibri" w:hAnsi="Calibri" w:eastAsia="Calibri" w:cs="Calibri"/>
              <w:sz w:val="20"/>
              <w:szCs w:val="20"/>
            </w:rPr>
            <w:t>86</w:t>
          </w:r>
          <w:r>
            <w:rPr>
              <w:rFonts w:ascii="Calibri" w:hAnsi="Calibri" w:eastAsia="Calibri" w:cs="Calibri"/>
              <w:sz w:val="20"/>
              <w:szCs w:val="20"/>
            </w:rPr>
            <w:fldChar w:fldCharType="end"/>
          </w:r>
        </w:p>
        <w:p w14:paraId="1F4D51C1">
          <w:pPr>
            <w:tabs>
              <w:tab w:val="right" w:leader="dot" w:pos="8767"/>
            </w:tabs>
            <w:spacing w:before="60" w:line="198" w:lineRule="auto"/>
            <w:ind w:left="431"/>
            <w:rPr>
              <w:rFonts w:ascii="Calibri" w:hAnsi="Calibri" w:eastAsia="Calibri" w:cs="Calibri"/>
              <w:sz w:val="20"/>
              <w:szCs w:val="20"/>
            </w:rPr>
          </w:pPr>
          <w:bookmarkStart w:id="43" w:name="bookmark86"/>
          <w:bookmarkEnd w:id="43"/>
          <w:r>
            <w:fldChar w:fldCharType="begin"/>
          </w:r>
          <w:r>
            <w:instrText xml:space="preserve"> HYPERLINK \l "bookmark87" </w:instrText>
          </w:r>
          <w:r>
            <w:fldChar w:fldCharType="separate"/>
          </w:r>
          <w:r>
            <w:rPr>
              <w:rFonts w:ascii="仿宋" w:hAnsi="仿宋" w:eastAsia="仿宋" w:cs="仿宋"/>
              <w:b/>
              <w:bCs/>
              <w:spacing w:val="6"/>
              <w:sz w:val="20"/>
              <w:szCs w:val="20"/>
            </w:rPr>
            <w:t>十、资信业绩资料</w:t>
          </w:r>
          <w:r>
            <w:rPr>
              <w:rFonts w:ascii="仿宋" w:hAnsi="仿宋" w:eastAsia="仿宋" w:cs="仿宋"/>
              <w:spacing w:val="-59"/>
              <w:sz w:val="20"/>
              <w:szCs w:val="20"/>
            </w:rPr>
            <w:t xml:space="preserve"> </w:t>
          </w:r>
          <w:r>
            <w:rPr>
              <w:rFonts w:ascii="仿宋" w:hAnsi="仿宋" w:eastAsia="仿宋" w:cs="仿宋"/>
              <w:sz w:val="20"/>
              <w:szCs w:val="20"/>
            </w:rPr>
            <w:tab/>
          </w:r>
          <w:r>
            <w:rPr>
              <w:rFonts w:ascii="仿宋" w:hAnsi="仿宋" w:eastAsia="仿宋" w:cs="仿宋"/>
              <w:spacing w:val="-52"/>
              <w:sz w:val="20"/>
              <w:szCs w:val="20"/>
            </w:rPr>
            <w:t xml:space="preserve"> </w:t>
          </w:r>
          <w:r>
            <w:rPr>
              <w:rFonts w:ascii="Calibri" w:hAnsi="Calibri" w:eastAsia="Calibri" w:cs="Calibri"/>
              <w:spacing w:val="-1"/>
              <w:sz w:val="20"/>
              <w:szCs w:val="20"/>
            </w:rPr>
            <w:t>76</w:t>
          </w:r>
          <w:r>
            <w:rPr>
              <w:rFonts w:ascii="Calibri" w:hAnsi="Calibri" w:eastAsia="Calibri" w:cs="Calibri"/>
              <w:spacing w:val="-1"/>
              <w:sz w:val="20"/>
              <w:szCs w:val="20"/>
            </w:rPr>
            <w:fldChar w:fldCharType="end"/>
          </w:r>
        </w:p>
        <w:p w14:paraId="05ECCD8F">
          <w:pPr>
            <w:tabs>
              <w:tab w:val="right" w:leader="dot" w:pos="8767"/>
            </w:tabs>
            <w:spacing w:before="59" w:line="231" w:lineRule="auto"/>
            <w:ind w:left="431"/>
            <w:rPr>
              <w:rFonts w:ascii="Calibri" w:hAnsi="Calibri" w:eastAsia="Calibri" w:cs="Calibri"/>
              <w:sz w:val="20"/>
              <w:szCs w:val="20"/>
            </w:rPr>
          </w:pPr>
          <w:bookmarkStart w:id="44" w:name="bookmark2"/>
          <w:bookmarkEnd w:id="44"/>
          <w:bookmarkStart w:id="45" w:name="bookmark88"/>
          <w:bookmarkEnd w:id="45"/>
          <w:r>
            <w:fldChar w:fldCharType="begin"/>
          </w:r>
          <w:r>
            <w:instrText xml:space="preserve"> HYPERLINK \l "bookmark89" </w:instrText>
          </w:r>
          <w:r>
            <w:fldChar w:fldCharType="separate"/>
          </w:r>
          <w:r>
            <w:rPr>
              <w:rFonts w:ascii="仿宋" w:hAnsi="仿宋" w:eastAsia="仿宋" w:cs="仿宋"/>
              <w:b/>
              <w:bCs/>
              <w:spacing w:val="5"/>
              <w:sz w:val="20"/>
              <w:szCs w:val="20"/>
            </w:rPr>
            <w:t>十一、服务方案</w:t>
          </w:r>
          <w:r>
            <w:rPr>
              <w:rFonts w:ascii="仿宋" w:hAnsi="仿宋" w:eastAsia="仿宋" w:cs="仿宋"/>
              <w:spacing w:val="-55"/>
              <w:sz w:val="20"/>
              <w:szCs w:val="20"/>
            </w:rPr>
            <w:t xml:space="preserve"> </w:t>
          </w:r>
          <w:r>
            <w:rPr>
              <w:rFonts w:ascii="仿宋" w:hAnsi="仿宋" w:eastAsia="仿宋" w:cs="仿宋"/>
              <w:sz w:val="20"/>
              <w:szCs w:val="20"/>
            </w:rPr>
            <w:tab/>
          </w:r>
          <w:r>
            <w:rPr>
              <w:rFonts w:ascii="仿宋" w:hAnsi="仿宋" w:eastAsia="仿宋" w:cs="仿宋"/>
              <w:spacing w:val="-51"/>
              <w:sz w:val="20"/>
              <w:szCs w:val="20"/>
            </w:rPr>
            <w:t xml:space="preserve"> </w:t>
          </w:r>
          <w:r>
            <w:rPr>
              <w:rFonts w:ascii="Calibri" w:hAnsi="Calibri" w:eastAsia="Calibri" w:cs="Calibri"/>
              <w:sz w:val="20"/>
              <w:szCs w:val="20"/>
            </w:rPr>
            <w:t>87</w:t>
          </w:r>
          <w:r>
            <w:rPr>
              <w:rFonts w:ascii="Calibri" w:hAnsi="Calibri" w:eastAsia="Calibri" w:cs="Calibri"/>
              <w:sz w:val="20"/>
              <w:szCs w:val="20"/>
            </w:rPr>
            <w:fldChar w:fldCharType="end"/>
          </w:r>
        </w:p>
      </w:sdtContent>
    </w:sdt>
    <w:p w14:paraId="0AD83C58">
      <w:pPr>
        <w:spacing w:line="231" w:lineRule="auto"/>
        <w:rPr>
          <w:rFonts w:ascii="Calibri" w:hAnsi="Calibri" w:eastAsia="Calibri" w:cs="Calibri"/>
          <w:sz w:val="20"/>
          <w:szCs w:val="20"/>
        </w:rPr>
        <w:sectPr>
          <w:headerReference r:id="rId5" w:type="default"/>
          <w:footerReference r:id="rId6" w:type="default"/>
          <w:pgSz w:w="11907" w:h="16840"/>
          <w:pgMar w:top="1134" w:right="1598" w:bottom="1355" w:left="1539" w:header="0" w:footer="1192" w:gutter="0"/>
          <w:cols w:space="720" w:num="1"/>
        </w:sectPr>
      </w:pPr>
    </w:p>
    <w:p w14:paraId="4CED1F66">
      <w:pPr>
        <w:spacing w:line="254" w:lineRule="auto"/>
        <w:rPr>
          <w:rFonts w:ascii="Arial"/>
          <w:sz w:val="21"/>
        </w:rPr>
      </w:pPr>
    </w:p>
    <w:p w14:paraId="7DD06F34">
      <w:pPr>
        <w:spacing w:line="254" w:lineRule="auto"/>
        <w:rPr>
          <w:rFonts w:ascii="Arial"/>
          <w:sz w:val="21"/>
        </w:rPr>
      </w:pPr>
    </w:p>
    <w:p w14:paraId="6872E312">
      <w:pPr>
        <w:spacing w:line="255" w:lineRule="auto"/>
        <w:rPr>
          <w:rFonts w:ascii="Arial"/>
          <w:sz w:val="21"/>
        </w:rPr>
      </w:pPr>
    </w:p>
    <w:p w14:paraId="33F1AC36">
      <w:pPr>
        <w:spacing w:line="255" w:lineRule="auto"/>
        <w:rPr>
          <w:rFonts w:ascii="Arial"/>
          <w:sz w:val="21"/>
        </w:rPr>
      </w:pPr>
    </w:p>
    <w:p w14:paraId="516BEEF8">
      <w:pPr>
        <w:spacing w:line="255" w:lineRule="auto"/>
        <w:rPr>
          <w:rFonts w:ascii="Arial"/>
          <w:sz w:val="21"/>
        </w:rPr>
      </w:pPr>
    </w:p>
    <w:p w14:paraId="72B8E3BB">
      <w:pPr>
        <w:spacing w:line="255" w:lineRule="auto"/>
        <w:rPr>
          <w:rFonts w:ascii="Arial"/>
          <w:sz w:val="21"/>
        </w:rPr>
      </w:pPr>
    </w:p>
    <w:p w14:paraId="4D73375B">
      <w:pPr>
        <w:spacing w:line="255" w:lineRule="auto"/>
        <w:rPr>
          <w:rFonts w:ascii="Arial"/>
          <w:sz w:val="21"/>
        </w:rPr>
      </w:pPr>
    </w:p>
    <w:p w14:paraId="51832626">
      <w:pPr>
        <w:spacing w:line="255" w:lineRule="auto"/>
        <w:rPr>
          <w:rFonts w:ascii="Arial"/>
          <w:sz w:val="21"/>
        </w:rPr>
      </w:pPr>
    </w:p>
    <w:p w14:paraId="4D42EFCB">
      <w:pPr>
        <w:spacing w:line="255" w:lineRule="auto"/>
        <w:rPr>
          <w:rFonts w:ascii="Arial"/>
          <w:sz w:val="21"/>
        </w:rPr>
      </w:pPr>
    </w:p>
    <w:p w14:paraId="15C9ACAC">
      <w:pPr>
        <w:spacing w:line="255" w:lineRule="auto"/>
        <w:rPr>
          <w:rFonts w:ascii="Arial"/>
          <w:sz w:val="21"/>
        </w:rPr>
      </w:pPr>
    </w:p>
    <w:p w14:paraId="465CCEB3">
      <w:pPr>
        <w:spacing w:line="255" w:lineRule="auto"/>
        <w:rPr>
          <w:rFonts w:ascii="Arial"/>
          <w:sz w:val="21"/>
        </w:rPr>
      </w:pPr>
    </w:p>
    <w:p w14:paraId="4AC3D3C0">
      <w:pPr>
        <w:spacing w:line="255" w:lineRule="auto"/>
        <w:rPr>
          <w:rFonts w:ascii="Arial"/>
          <w:sz w:val="21"/>
        </w:rPr>
      </w:pPr>
    </w:p>
    <w:p w14:paraId="6F772D53">
      <w:pPr>
        <w:spacing w:line="255" w:lineRule="auto"/>
        <w:rPr>
          <w:rFonts w:ascii="Arial"/>
          <w:sz w:val="21"/>
        </w:rPr>
      </w:pPr>
    </w:p>
    <w:p w14:paraId="6D3A84E8">
      <w:pPr>
        <w:spacing w:line="255" w:lineRule="auto"/>
        <w:rPr>
          <w:rFonts w:ascii="Arial"/>
          <w:sz w:val="21"/>
        </w:rPr>
      </w:pPr>
    </w:p>
    <w:p w14:paraId="2EF3D713">
      <w:pPr>
        <w:spacing w:line="255" w:lineRule="auto"/>
        <w:rPr>
          <w:rFonts w:ascii="Arial"/>
          <w:sz w:val="21"/>
        </w:rPr>
      </w:pPr>
    </w:p>
    <w:p w14:paraId="3CE5FB7E">
      <w:pPr>
        <w:pStyle w:val="2"/>
        <w:spacing w:before="113" w:line="219" w:lineRule="auto"/>
        <w:ind w:left="3640"/>
        <w:outlineLvl w:val="0"/>
        <w:rPr>
          <w:sz w:val="35"/>
          <w:szCs w:val="35"/>
        </w:rPr>
        <w:sectPr>
          <w:footerReference r:id="rId7" w:type="default"/>
          <w:pgSz w:w="11907" w:h="16840"/>
          <w:pgMar w:top="743" w:right="1786" w:bottom="1356" w:left="1786" w:header="0" w:footer="1190" w:gutter="0"/>
          <w:cols w:space="720" w:num="1"/>
        </w:sectPr>
      </w:pPr>
      <w:bookmarkStart w:id="46" w:name="bookmark1"/>
      <w:bookmarkEnd w:id="46"/>
      <w:r>
        <w:rPr>
          <w:b/>
          <w:bCs/>
          <w:spacing w:val="1"/>
          <w:sz w:val="35"/>
          <w:szCs w:val="35"/>
        </w:rPr>
        <w:t>第一卷</w:t>
      </w:r>
    </w:p>
    <w:p w14:paraId="167E6FC9">
      <w:pPr>
        <w:spacing w:line="254" w:lineRule="auto"/>
        <w:rPr>
          <w:rFonts w:ascii="Arial"/>
          <w:sz w:val="21"/>
        </w:rPr>
      </w:pPr>
    </w:p>
    <w:p w14:paraId="5EA0C535">
      <w:pPr>
        <w:spacing w:line="255" w:lineRule="auto"/>
        <w:rPr>
          <w:rFonts w:ascii="Arial"/>
          <w:sz w:val="21"/>
        </w:rPr>
      </w:pPr>
    </w:p>
    <w:p w14:paraId="542A3B9E">
      <w:pPr>
        <w:pStyle w:val="2"/>
        <w:spacing w:before="139" w:line="582" w:lineRule="exact"/>
        <w:ind w:left="912"/>
        <w:outlineLvl w:val="0"/>
        <w:rPr>
          <w:sz w:val="43"/>
          <w:szCs w:val="43"/>
        </w:rPr>
      </w:pPr>
      <w:bookmarkStart w:id="47" w:name="bookmark4"/>
      <w:bookmarkEnd w:id="47"/>
      <w:bookmarkStart w:id="48" w:name="bookmark3"/>
      <w:bookmarkEnd w:id="48"/>
      <w:r>
        <w:rPr>
          <w:spacing w:val="8"/>
          <w:position w:val="2"/>
          <w:sz w:val="43"/>
          <w:szCs w:val="43"/>
        </w:rPr>
        <w:t>第一章招标公告（适用于公开招标）</w:t>
      </w:r>
    </w:p>
    <w:p w14:paraId="70E0A3AC">
      <w:pPr>
        <w:spacing w:line="264" w:lineRule="auto"/>
        <w:rPr>
          <w:rFonts w:ascii="Arial"/>
          <w:sz w:val="21"/>
        </w:rPr>
      </w:pPr>
    </w:p>
    <w:p w14:paraId="0E62765B">
      <w:pPr>
        <w:spacing w:line="265" w:lineRule="auto"/>
        <w:rPr>
          <w:rFonts w:ascii="Arial"/>
          <w:sz w:val="21"/>
        </w:rPr>
      </w:pPr>
    </w:p>
    <w:p w14:paraId="57C71097">
      <w:pPr>
        <w:spacing w:before="91" w:line="288" w:lineRule="auto"/>
        <w:ind w:left="3730" w:right="100" w:hanging="3683"/>
        <w:jc w:val="center"/>
        <w:rPr>
          <w:rFonts w:ascii="黑体" w:hAnsi="黑体" w:eastAsia="黑体" w:cs="黑体"/>
          <w:sz w:val="28"/>
          <w:szCs w:val="28"/>
        </w:rPr>
      </w:pPr>
      <w:r>
        <w:rPr>
          <w:rFonts w:hint="eastAsia" w:ascii="黑体" w:hAnsi="黑体" w:eastAsia="黑体" w:cs="黑体"/>
          <w:spacing w:val="-1"/>
          <w:sz w:val="28"/>
          <w:szCs w:val="28"/>
          <w:lang w:val="en-US" w:eastAsia="zh-CN"/>
        </w:rPr>
        <w:t>2024年度湘江源区综合治理项目（江华）作业设计</w:t>
      </w:r>
      <w:r>
        <w:rPr>
          <w:rFonts w:ascii="黑体" w:hAnsi="黑体" w:eastAsia="黑体" w:cs="黑体"/>
          <w:spacing w:val="-4"/>
          <w:sz w:val="28"/>
          <w:szCs w:val="28"/>
        </w:rPr>
        <w:t>招标公告</w:t>
      </w:r>
    </w:p>
    <w:p w14:paraId="41D501EB">
      <w:pPr>
        <w:spacing w:line="281" w:lineRule="auto"/>
        <w:rPr>
          <w:rFonts w:ascii="Arial"/>
          <w:sz w:val="21"/>
        </w:rPr>
      </w:pPr>
    </w:p>
    <w:p w14:paraId="3B916047">
      <w:pPr>
        <w:pStyle w:val="2"/>
        <w:spacing w:before="65" w:afterLines="100" w:line="228" w:lineRule="auto"/>
        <w:ind w:left="17"/>
        <w:outlineLvl w:val="1"/>
        <w:rPr>
          <w:rFonts w:ascii="Arial"/>
          <w:sz w:val="21"/>
        </w:rPr>
      </w:pPr>
      <w:r>
        <w:rPr>
          <w:b/>
          <w:bCs/>
          <w:spacing w:val="1"/>
          <w:sz w:val="20"/>
          <w:szCs w:val="20"/>
        </w:rPr>
        <w:t>1.</w:t>
      </w:r>
      <w:r>
        <w:rPr>
          <w:spacing w:val="16"/>
          <w:sz w:val="20"/>
          <w:szCs w:val="20"/>
        </w:rPr>
        <w:t xml:space="preserve"> </w:t>
      </w:r>
      <w:r>
        <w:rPr>
          <w:b/>
          <w:bCs/>
          <w:spacing w:val="1"/>
          <w:sz w:val="20"/>
          <w:szCs w:val="20"/>
        </w:rPr>
        <w:t>招标条件</w:t>
      </w:r>
    </w:p>
    <w:p w14:paraId="3A92E183">
      <w:pPr>
        <w:pStyle w:val="2"/>
        <w:spacing w:before="65" w:line="417" w:lineRule="auto"/>
        <w:ind w:firstLine="421"/>
        <w:jc w:val="both"/>
        <w:rPr>
          <w:sz w:val="20"/>
          <w:szCs w:val="20"/>
        </w:rPr>
      </w:pPr>
      <w:r>
        <w:rPr>
          <w:spacing w:val="8"/>
          <w:sz w:val="20"/>
          <w:szCs w:val="20"/>
        </w:rPr>
        <w:t>本招标项目</w:t>
      </w:r>
      <w:r>
        <w:rPr>
          <w:spacing w:val="8"/>
          <w:sz w:val="20"/>
          <w:szCs w:val="20"/>
          <w:u w:val="single" w:color="auto"/>
        </w:rPr>
        <w:t xml:space="preserve"> </w:t>
      </w:r>
      <w:r>
        <w:rPr>
          <w:rFonts w:hint="eastAsia"/>
          <w:spacing w:val="8"/>
          <w:sz w:val="20"/>
          <w:szCs w:val="20"/>
          <w:u w:val="single" w:color="auto"/>
          <w:lang w:eastAsia="zh-CN"/>
        </w:rPr>
        <w:t>2024年度湘江源区综合治理项目</w:t>
      </w:r>
      <w:r>
        <w:rPr>
          <w:spacing w:val="36"/>
          <w:sz w:val="20"/>
          <w:szCs w:val="20"/>
          <w:u w:val="single" w:color="auto"/>
        </w:rPr>
        <w:t xml:space="preserve"> </w:t>
      </w:r>
      <w:r>
        <w:rPr>
          <w:spacing w:val="7"/>
          <w:sz w:val="20"/>
          <w:szCs w:val="20"/>
        </w:rPr>
        <w:t>已由</w:t>
      </w:r>
      <w:r>
        <w:rPr>
          <w:sz w:val="20"/>
          <w:szCs w:val="20"/>
        </w:rPr>
        <w:t xml:space="preserve"> </w:t>
      </w:r>
      <w:r>
        <w:rPr>
          <w:rFonts w:hint="eastAsia"/>
          <w:spacing w:val="4"/>
          <w:sz w:val="20"/>
          <w:szCs w:val="20"/>
          <w:u w:val="single" w:color="auto"/>
        </w:rPr>
        <w:t>江华瑶族自治县发展和改革局</w:t>
      </w:r>
      <w:r>
        <w:rPr>
          <w:spacing w:val="37"/>
          <w:sz w:val="20"/>
          <w:szCs w:val="20"/>
          <w:u w:val="single" w:color="auto"/>
        </w:rPr>
        <w:t xml:space="preserve"> </w:t>
      </w:r>
      <w:r>
        <w:rPr>
          <w:spacing w:val="4"/>
          <w:sz w:val="20"/>
          <w:szCs w:val="20"/>
        </w:rPr>
        <w:t>以</w:t>
      </w:r>
      <w:r>
        <w:rPr>
          <w:spacing w:val="4"/>
          <w:sz w:val="20"/>
          <w:szCs w:val="20"/>
          <w:u w:val="single" w:color="auto"/>
        </w:rPr>
        <w:t xml:space="preserve"> </w:t>
      </w:r>
      <w:r>
        <w:rPr>
          <w:rFonts w:hint="eastAsia"/>
          <w:spacing w:val="4"/>
          <w:sz w:val="20"/>
          <w:szCs w:val="20"/>
          <w:u w:val="single" w:color="auto"/>
        </w:rPr>
        <w:t>关于江华瑶族自治县湘江源区综合治理项目可行性研究报告的批复</w:t>
      </w:r>
      <w:r>
        <w:rPr>
          <w:rFonts w:hint="eastAsia"/>
          <w:spacing w:val="4"/>
          <w:sz w:val="20"/>
          <w:szCs w:val="20"/>
          <w:u w:val="single" w:color="auto"/>
          <w:lang w:eastAsia="zh-CN"/>
        </w:rPr>
        <w:t>、江发改审【2023】17</w:t>
      </w:r>
      <w:r>
        <w:rPr>
          <w:rFonts w:hint="eastAsia"/>
          <w:spacing w:val="4"/>
          <w:sz w:val="20"/>
          <w:szCs w:val="20"/>
          <w:u w:val="single" w:color="auto"/>
          <w:lang w:val="en-US" w:eastAsia="zh-CN"/>
        </w:rPr>
        <w:t>7</w:t>
      </w:r>
      <w:r>
        <w:rPr>
          <w:rFonts w:hint="eastAsia"/>
          <w:spacing w:val="4"/>
          <w:sz w:val="20"/>
          <w:szCs w:val="20"/>
          <w:u w:val="single" w:color="auto"/>
          <w:lang w:eastAsia="zh-CN"/>
        </w:rPr>
        <w:t xml:space="preserve"> 号</w:t>
      </w:r>
      <w:r>
        <w:rPr>
          <w:spacing w:val="4"/>
          <w:sz w:val="20"/>
          <w:szCs w:val="20"/>
          <w:u w:val="single" w:color="auto"/>
        </w:rPr>
        <w:t xml:space="preserve"> </w:t>
      </w:r>
      <w:r>
        <w:rPr>
          <w:spacing w:val="4"/>
          <w:sz w:val="20"/>
          <w:szCs w:val="20"/>
        </w:rPr>
        <w:t>批准建设，项目业主为</w:t>
      </w:r>
      <w:r>
        <w:rPr>
          <w:spacing w:val="4"/>
          <w:sz w:val="20"/>
          <w:szCs w:val="20"/>
          <w:u w:val="single" w:color="auto"/>
        </w:rPr>
        <w:t xml:space="preserve"> </w:t>
      </w:r>
      <w:r>
        <w:rPr>
          <w:rFonts w:hint="eastAsia"/>
          <w:spacing w:val="4"/>
          <w:sz w:val="20"/>
          <w:szCs w:val="20"/>
          <w:u w:val="single" w:color="auto"/>
        </w:rPr>
        <w:t>江华瑶族自治县林业局</w:t>
      </w:r>
      <w:r>
        <w:rPr>
          <w:spacing w:val="3"/>
          <w:sz w:val="20"/>
          <w:szCs w:val="20"/>
          <w:u w:val="single" w:color="auto"/>
        </w:rPr>
        <w:t xml:space="preserve"> </w:t>
      </w:r>
      <w:r>
        <w:rPr>
          <w:spacing w:val="3"/>
          <w:sz w:val="20"/>
          <w:szCs w:val="20"/>
        </w:rPr>
        <w:t>，</w:t>
      </w:r>
      <w:r>
        <w:rPr>
          <w:sz w:val="20"/>
          <w:szCs w:val="20"/>
        </w:rPr>
        <w:t xml:space="preserve"> </w:t>
      </w:r>
      <w:r>
        <w:rPr>
          <w:spacing w:val="8"/>
          <w:sz w:val="20"/>
          <w:szCs w:val="20"/>
        </w:rPr>
        <w:t>建设资金来自</w:t>
      </w:r>
      <w:r>
        <w:rPr>
          <w:spacing w:val="38"/>
          <w:sz w:val="20"/>
          <w:szCs w:val="20"/>
          <w:u w:val="single" w:color="auto"/>
        </w:rPr>
        <w:t xml:space="preserve"> </w:t>
      </w:r>
      <w:r>
        <w:rPr>
          <w:rFonts w:hint="eastAsia"/>
          <w:spacing w:val="8"/>
          <w:sz w:val="20"/>
          <w:szCs w:val="20"/>
          <w:u w:val="single" w:color="auto"/>
          <w:lang w:val="en-US" w:eastAsia="zh-CN"/>
        </w:rPr>
        <w:t>省级补助资金</w:t>
      </w:r>
      <w:r>
        <w:rPr>
          <w:spacing w:val="33"/>
          <w:sz w:val="20"/>
          <w:szCs w:val="20"/>
          <w:u w:val="single" w:color="auto"/>
        </w:rPr>
        <w:t xml:space="preserve"> </w:t>
      </w:r>
      <w:r>
        <w:rPr>
          <w:spacing w:val="8"/>
          <w:sz w:val="20"/>
          <w:szCs w:val="20"/>
        </w:rPr>
        <w:t>，招标人为</w:t>
      </w:r>
      <w:r>
        <w:rPr>
          <w:spacing w:val="8"/>
          <w:sz w:val="20"/>
          <w:szCs w:val="20"/>
          <w:u w:val="single" w:color="auto"/>
        </w:rPr>
        <w:t xml:space="preserve"> </w:t>
      </w:r>
      <w:r>
        <w:rPr>
          <w:rFonts w:hint="eastAsia"/>
          <w:spacing w:val="8"/>
          <w:sz w:val="20"/>
          <w:szCs w:val="20"/>
          <w:u w:val="single" w:color="auto"/>
        </w:rPr>
        <w:t>江华瑶族自治县林业局</w:t>
      </w:r>
      <w:r>
        <w:rPr>
          <w:spacing w:val="36"/>
          <w:sz w:val="20"/>
          <w:szCs w:val="20"/>
          <w:u w:val="single" w:color="auto"/>
        </w:rPr>
        <w:t xml:space="preserve"> </w:t>
      </w:r>
      <w:r>
        <w:rPr>
          <w:spacing w:val="8"/>
          <w:sz w:val="20"/>
          <w:szCs w:val="20"/>
        </w:rPr>
        <w:t>。项目已具备招标条件，现对该项目</w:t>
      </w:r>
      <w:r>
        <w:rPr>
          <w:spacing w:val="9"/>
          <w:sz w:val="20"/>
          <w:szCs w:val="20"/>
        </w:rPr>
        <w:t>的</w:t>
      </w:r>
      <w:r>
        <w:rPr>
          <w:spacing w:val="9"/>
          <w:sz w:val="20"/>
          <w:szCs w:val="20"/>
          <w:u w:val="single" w:color="auto"/>
        </w:rPr>
        <w:t xml:space="preserve"> </w:t>
      </w:r>
      <w:r>
        <w:rPr>
          <w:rFonts w:hint="eastAsia"/>
          <w:spacing w:val="9"/>
          <w:sz w:val="20"/>
          <w:szCs w:val="20"/>
          <w:highlight w:val="none"/>
          <w:u w:val="single" w:color="auto"/>
          <w:lang w:val="en-US" w:eastAsia="zh-CN"/>
        </w:rPr>
        <w:t>作业</w:t>
      </w:r>
      <w:r>
        <w:rPr>
          <w:rFonts w:hint="eastAsia"/>
          <w:spacing w:val="9"/>
          <w:sz w:val="20"/>
          <w:szCs w:val="20"/>
          <w:highlight w:val="none"/>
          <w:u w:val="single" w:color="auto"/>
          <w:lang w:eastAsia="zh-CN"/>
        </w:rPr>
        <w:t>设计</w:t>
      </w:r>
      <w:r>
        <w:rPr>
          <w:spacing w:val="8"/>
          <w:sz w:val="20"/>
          <w:szCs w:val="20"/>
          <w:u w:val="single" w:color="auto"/>
        </w:rPr>
        <w:t xml:space="preserve"> </w:t>
      </w:r>
      <w:r>
        <w:rPr>
          <w:spacing w:val="8"/>
          <w:sz w:val="20"/>
          <w:szCs w:val="20"/>
        </w:rPr>
        <w:t>进行公开招标。</w:t>
      </w:r>
    </w:p>
    <w:p w14:paraId="4A1E4D2C">
      <w:pPr>
        <w:pStyle w:val="2"/>
        <w:spacing w:before="273" w:line="228" w:lineRule="auto"/>
        <w:ind w:left="3"/>
        <w:outlineLvl w:val="1"/>
        <w:rPr>
          <w:sz w:val="20"/>
          <w:szCs w:val="20"/>
        </w:rPr>
      </w:pPr>
      <w:r>
        <w:rPr>
          <w:b/>
          <w:bCs/>
          <w:spacing w:val="6"/>
          <w:sz w:val="20"/>
          <w:szCs w:val="20"/>
        </w:rPr>
        <w:t>2.</w:t>
      </w:r>
      <w:r>
        <w:rPr>
          <w:spacing w:val="6"/>
          <w:sz w:val="20"/>
          <w:szCs w:val="20"/>
        </w:rPr>
        <w:t xml:space="preserve"> </w:t>
      </w:r>
      <w:r>
        <w:rPr>
          <w:b/>
          <w:bCs/>
          <w:spacing w:val="6"/>
          <w:sz w:val="20"/>
          <w:szCs w:val="20"/>
        </w:rPr>
        <w:t>项目概况与招标范围</w:t>
      </w:r>
    </w:p>
    <w:p w14:paraId="712B99EB">
      <w:pPr>
        <w:pStyle w:val="2"/>
        <w:spacing w:before="295" w:line="227" w:lineRule="auto"/>
        <w:ind w:left="417"/>
        <w:rPr>
          <w:rFonts w:hint="eastAsia" w:eastAsia="宋体"/>
          <w:sz w:val="20"/>
          <w:szCs w:val="20"/>
          <w:lang w:eastAsia="zh-CN"/>
        </w:rPr>
      </w:pPr>
      <w:r>
        <w:rPr>
          <w:rFonts w:ascii="Times New Roman" w:hAnsi="Times New Roman" w:eastAsia="Times New Roman" w:cs="Times New Roman"/>
          <w:spacing w:val="8"/>
          <w:sz w:val="20"/>
          <w:szCs w:val="20"/>
        </w:rPr>
        <w:t>2.</w:t>
      </w:r>
      <w:r>
        <w:rPr>
          <w:rFonts w:ascii="Times New Roman" w:hAnsi="Times New Roman" w:eastAsia="Times New Roman" w:cs="Times New Roman"/>
          <w:spacing w:val="-24"/>
          <w:sz w:val="20"/>
          <w:szCs w:val="20"/>
        </w:rPr>
        <w:t xml:space="preserve"> </w:t>
      </w:r>
      <w:r>
        <w:rPr>
          <w:rFonts w:ascii="Times New Roman" w:hAnsi="Times New Roman" w:eastAsia="Times New Roman" w:cs="Times New Roman"/>
          <w:spacing w:val="8"/>
          <w:sz w:val="20"/>
          <w:szCs w:val="20"/>
        </w:rPr>
        <w:t xml:space="preserve">1  </w:t>
      </w:r>
      <w:r>
        <w:rPr>
          <w:spacing w:val="8"/>
          <w:sz w:val="20"/>
          <w:szCs w:val="20"/>
        </w:rPr>
        <w:t>项目名称：</w:t>
      </w:r>
      <w:r>
        <w:rPr>
          <w:rFonts w:hint="eastAsia"/>
          <w:spacing w:val="8"/>
          <w:sz w:val="20"/>
          <w:szCs w:val="20"/>
          <w:lang w:eastAsia="zh-CN"/>
        </w:rPr>
        <w:t>2024年度湘江源区综合治理项目（江华）作业设计</w:t>
      </w:r>
    </w:p>
    <w:p w14:paraId="60D79DE9">
      <w:pPr>
        <w:pStyle w:val="2"/>
        <w:spacing w:before="282" w:line="228" w:lineRule="auto"/>
        <w:ind w:left="417"/>
        <w:rPr>
          <w:sz w:val="20"/>
          <w:szCs w:val="20"/>
        </w:rPr>
      </w:pPr>
      <w:r>
        <w:rPr>
          <w:rFonts w:ascii="Times New Roman" w:hAnsi="Times New Roman" w:eastAsia="Times New Roman" w:cs="Times New Roman"/>
          <w:spacing w:val="8"/>
          <w:sz w:val="20"/>
          <w:szCs w:val="20"/>
        </w:rPr>
        <w:t xml:space="preserve">2.2  </w:t>
      </w:r>
      <w:r>
        <w:rPr>
          <w:spacing w:val="8"/>
          <w:sz w:val="20"/>
          <w:szCs w:val="20"/>
        </w:rPr>
        <w:t>服务地点：</w:t>
      </w:r>
      <w:r>
        <w:rPr>
          <w:rFonts w:hint="eastAsia"/>
          <w:spacing w:val="8"/>
          <w:sz w:val="20"/>
          <w:szCs w:val="20"/>
          <w:lang w:val="en-US" w:eastAsia="zh-CN"/>
        </w:rPr>
        <w:t>江华</w:t>
      </w:r>
      <w:r>
        <w:rPr>
          <w:spacing w:val="8"/>
          <w:sz w:val="20"/>
          <w:szCs w:val="20"/>
        </w:rPr>
        <w:t>县各乡镇</w:t>
      </w:r>
    </w:p>
    <w:p w14:paraId="5DD7F8E4">
      <w:pPr>
        <w:pStyle w:val="2"/>
        <w:spacing w:before="283" w:line="228" w:lineRule="auto"/>
        <w:ind w:left="417"/>
        <w:rPr>
          <w:sz w:val="20"/>
          <w:szCs w:val="20"/>
        </w:rPr>
      </w:pPr>
      <w:r>
        <w:rPr>
          <w:rFonts w:ascii="Times New Roman" w:hAnsi="Times New Roman" w:eastAsia="Times New Roman" w:cs="Times New Roman"/>
          <w:spacing w:val="7"/>
          <w:sz w:val="20"/>
          <w:szCs w:val="20"/>
        </w:rPr>
        <w:t xml:space="preserve">2.3  </w:t>
      </w:r>
      <w:r>
        <w:rPr>
          <w:spacing w:val="7"/>
          <w:sz w:val="20"/>
          <w:szCs w:val="20"/>
        </w:rPr>
        <w:t>服务期限：</w:t>
      </w:r>
      <w:r>
        <w:rPr>
          <w:rFonts w:hint="eastAsia"/>
          <w:spacing w:val="7"/>
          <w:sz w:val="20"/>
          <w:szCs w:val="20"/>
        </w:rPr>
        <w:t>设计服务期限</w:t>
      </w:r>
      <w:r>
        <w:rPr>
          <w:rFonts w:hint="eastAsia"/>
          <w:spacing w:val="7"/>
          <w:sz w:val="20"/>
          <w:szCs w:val="20"/>
          <w:u w:val="single"/>
          <w:lang w:val="en-US" w:eastAsia="zh-CN"/>
        </w:rPr>
        <w:t xml:space="preserve"> </w:t>
      </w:r>
      <w:r>
        <w:rPr>
          <w:rFonts w:hint="eastAsia"/>
          <w:color w:val="auto"/>
          <w:spacing w:val="7"/>
          <w:sz w:val="20"/>
          <w:szCs w:val="20"/>
          <w:u w:val="single"/>
          <w:lang w:val="en-US" w:eastAsia="zh-CN"/>
        </w:rPr>
        <w:t>25</w:t>
      </w:r>
      <w:r>
        <w:rPr>
          <w:rFonts w:hint="eastAsia"/>
          <w:color w:val="auto"/>
          <w:spacing w:val="7"/>
          <w:sz w:val="20"/>
          <w:szCs w:val="20"/>
          <w:u w:val="single"/>
        </w:rPr>
        <w:t xml:space="preserve"> </w:t>
      </w:r>
      <w:r>
        <w:rPr>
          <w:rFonts w:hint="eastAsia"/>
          <w:spacing w:val="7"/>
          <w:sz w:val="20"/>
          <w:szCs w:val="20"/>
        </w:rPr>
        <w:t>☑天（ 日历日，下同） □月□年</w:t>
      </w:r>
    </w:p>
    <w:p w14:paraId="3BF00D29">
      <w:pPr>
        <w:pStyle w:val="2"/>
        <w:spacing w:before="282" w:line="302" w:lineRule="auto"/>
        <w:ind w:left="2" w:right="89" w:firstLine="414"/>
        <w:rPr>
          <w:sz w:val="20"/>
          <w:szCs w:val="20"/>
        </w:rPr>
      </w:pPr>
      <w:r>
        <w:rPr>
          <w:rFonts w:ascii="Times New Roman" w:hAnsi="Times New Roman" w:eastAsia="Times New Roman" w:cs="Times New Roman"/>
          <w:spacing w:val="7"/>
          <w:sz w:val="20"/>
          <w:szCs w:val="20"/>
        </w:rPr>
        <w:t xml:space="preserve">2.4  </w:t>
      </w:r>
      <w:r>
        <w:rPr>
          <w:spacing w:val="7"/>
          <w:sz w:val="20"/>
          <w:szCs w:val="20"/>
        </w:rPr>
        <w:t>服务内容：完成</w:t>
      </w:r>
      <w:r>
        <w:rPr>
          <w:rFonts w:hint="eastAsia"/>
          <w:spacing w:val="7"/>
          <w:sz w:val="20"/>
          <w:szCs w:val="20"/>
        </w:rPr>
        <w:t>人工造林14650亩，封山育林83000亩，森林质量精准提升23852亩</w:t>
      </w:r>
      <w:r>
        <w:rPr>
          <w:rFonts w:hint="eastAsia"/>
          <w:spacing w:val="7"/>
          <w:sz w:val="20"/>
          <w:szCs w:val="20"/>
          <w:lang w:val="en-US" w:eastAsia="zh-CN"/>
        </w:rPr>
        <w:t>的</w:t>
      </w:r>
      <w:r>
        <w:rPr>
          <w:rFonts w:hint="eastAsia"/>
          <w:spacing w:val="7"/>
          <w:sz w:val="20"/>
          <w:szCs w:val="20"/>
        </w:rPr>
        <w:t>作业设计</w:t>
      </w:r>
      <w:r>
        <w:rPr>
          <w:rFonts w:hint="eastAsia"/>
          <w:spacing w:val="7"/>
          <w:sz w:val="20"/>
          <w:szCs w:val="20"/>
          <w:lang w:val="en-US" w:eastAsia="zh-CN"/>
        </w:rPr>
        <w:t>服务</w:t>
      </w:r>
      <w:r>
        <w:rPr>
          <w:spacing w:val="7"/>
          <w:sz w:val="20"/>
          <w:szCs w:val="20"/>
        </w:rPr>
        <w:t>。</w:t>
      </w:r>
    </w:p>
    <w:p w14:paraId="757B51AB">
      <w:pPr>
        <w:pStyle w:val="2"/>
        <w:spacing w:before="282" w:line="226" w:lineRule="auto"/>
        <w:ind w:left="417"/>
        <w:rPr>
          <w:sz w:val="20"/>
          <w:szCs w:val="20"/>
        </w:rPr>
      </w:pPr>
      <w:r>
        <w:rPr>
          <w:rFonts w:ascii="Times New Roman" w:hAnsi="Times New Roman" w:eastAsia="Times New Roman" w:cs="Times New Roman"/>
          <w:spacing w:val="6"/>
          <w:sz w:val="20"/>
          <w:szCs w:val="20"/>
        </w:rPr>
        <w:t xml:space="preserve">2.5  </w:t>
      </w:r>
      <w:r>
        <w:rPr>
          <w:spacing w:val="6"/>
          <w:sz w:val="20"/>
          <w:szCs w:val="20"/>
        </w:rPr>
        <w:t>招标控制价：</w:t>
      </w:r>
      <w:r>
        <w:rPr>
          <w:rFonts w:hint="eastAsia" w:ascii="Times New Roman" w:hAnsi="Times New Roman" w:cs="Times New Roman"/>
          <w:spacing w:val="6"/>
          <w:sz w:val="20"/>
          <w:szCs w:val="20"/>
          <w:lang w:val="en-US" w:eastAsia="zh-CN"/>
        </w:rPr>
        <w:t>771500.00</w:t>
      </w:r>
      <w:r>
        <w:rPr>
          <w:spacing w:val="6"/>
          <w:sz w:val="20"/>
          <w:szCs w:val="20"/>
        </w:rPr>
        <w:t>元</w:t>
      </w:r>
    </w:p>
    <w:p w14:paraId="18E813DE">
      <w:pPr>
        <w:spacing w:line="246" w:lineRule="auto"/>
        <w:rPr>
          <w:rFonts w:ascii="Arial"/>
          <w:sz w:val="21"/>
        </w:rPr>
      </w:pPr>
    </w:p>
    <w:p w14:paraId="76008F64">
      <w:pPr>
        <w:pStyle w:val="2"/>
        <w:spacing w:before="66" w:line="228" w:lineRule="auto"/>
        <w:ind w:left="5"/>
        <w:outlineLvl w:val="1"/>
        <w:rPr>
          <w:sz w:val="20"/>
          <w:szCs w:val="20"/>
        </w:rPr>
      </w:pPr>
      <w:r>
        <w:rPr>
          <w:b/>
          <w:bCs/>
          <w:spacing w:val="5"/>
          <w:sz w:val="20"/>
          <w:szCs w:val="20"/>
        </w:rPr>
        <w:t>3.投标人资格要求</w:t>
      </w:r>
    </w:p>
    <w:p w14:paraId="6BDECE05">
      <w:pPr>
        <w:pStyle w:val="2"/>
        <w:spacing w:before="295" w:line="362" w:lineRule="auto"/>
        <w:ind w:left="425" w:right="22" w:rightChars="0"/>
        <w:rPr>
          <w:spacing w:val="3"/>
          <w:sz w:val="20"/>
          <w:szCs w:val="20"/>
        </w:rPr>
      </w:pPr>
      <w:r>
        <w:rPr>
          <w:spacing w:val="8"/>
          <w:sz w:val="20"/>
          <w:szCs w:val="20"/>
        </w:rPr>
        <w:t>3.1、具备独立法人资格并依法取得企业营业执照，营业执照处于有效。</w:t>
      </w:r>
      <w:r>
        <w:rPr>
          <w:spacing w:val="3"/>
          <w:sz w:val="20"/>
          <w:szCs w:val="20"/>
        </w:rPr>
        <w:t xml:space="preserve"> </w:t>
      </w:r>
    </w:p>
    <w:p w14:paraId="406DDBA7">
      <w:pPr>
        <w:pStyle w:val="2"/>
        <w:keepNext w:val="0"/>
        <w:keepLines w:val="0"/>
        <w:pageBreakBefore w:val="0"/>
        <w:widowControl/>
        <w:kinsoku w:val="0"/>
        <w:wordWrap/>
        <w:overflowPunct/>
        <w:topLinePunct w:val="0"/>
        <w:autoSpaceDE w:val="0"/>
        <w:autoSpaceDN w:val="0"/>
        <w:bidi w:val="0"/>
        <w:adjustRightInd w:val="0"/>
        <w:snapToGrid w:val="0"/>
        <w:spacing w:before="20" w:line="363" w:lineRule="auto"/>
        <w:ind w:left="425" w:right="23" w:rightChars="0"/>
        <w:textAlignment w:val="baseline"/>
        <w:rPr>
          <w:sz w:val="20"/>
          <w:szCs w:val="20"/>
          <w:highlight w:val="none"/>
        </w:rPr>
      </w:pPr>
      <w:r>
        <w:rPr>
          <w:spacing w:val="8"/>
          <w:sz w:val="20"/>
          <w:szCs w:val="20"/>
        </w:rPr>
        <w:t>3.2、投标人具备</w:t>
      </w:r>
      <w:r>
        <w:rPr>
          <w:spacing w:val="8"/>
          <w:sz w:val="20"/>
          <w:szCs w:val="20"/>
          <w:u w:val="single" w:color="auto"/>
        </w:rPr>
        <w:t xml:space="preserve"> </w:t>
      </w:r>
      <w:r>
        <w:rPr>
          <w:rFonts w:hint="eastAsia"/>
          <w:b/>
          <w:bCs/>
          <w:spacing w:val="8"/>
          <w:sz w:val="20"/>
          <w:szCs w:val="20"/>
          <w:highlight w:val="none"/>
          <w:u w:val="single" w:color="auto"/>
        </w:rPr>
        <w:t>国家行政主管部门颁发的农林行业(林业工程)乙级及以上或农林行业(营造林工程)专业乙级及以上或中国林业工程建设协会颁发的林业调查规划设计乙级及以上</w:t>
      </w:r>
      <w:r>
        <w:rPr>
          <w:spacing w:val="8"/>
          <w:sz w:val="20"/>
          <w:szCs w:val="20"/>
          <w:highlight w:val="none"/>
          <w:u w:val="single" w:color="auto"/>
        </w:rPr>
        <w:t xml:space="preserve"> </w:t>
      </w:r>
      <w:r>
        <w:rPr>
          <w:spacing w:val="8"/>
          <w:sz w:val="20"/>
          <w:szCs w:val="20"/>
          <w:highlight w:val="none"/>
        </w:rPr>
        <w:t>资质，且处于有效期；</w:t>
      </w:r>
    </w:p>
    <w:p w14:paraId="623868D7">
      <w:pPr>
        <w:pStyle w:val="2"/>
        <w:spacing w:before="34" w:line="362" w:lineRule="auto"/>
        <w:ind w:left="2" w:right="54" w:firstLine="422"/>
        <w:rPr>
          <w:sz w:val="20"/>
          <w:szCs w:val="20"/>
        </w:rPr>
      </w:pPr>
      <w:r>
        <w:rPr>
          <w:spacing w:val="6"/>
          <w:sz w:val="20"/>
          <w:szCs w:val="20"/>
          <w:highlight w:val="none"/>
        </w:rPr>
        <w:t>3.3、拟任设计负责人具有</w:t>
      </w:r>
      <w:r>
        <w:rPr>
          <w:spacing w:val="6"/>
          <w:sz w:val="20"/>
          <w:szCs w:val="20"/>
          <w:highlight w:val="none"/>
          <w:u w:val="single" w:color="auto"/>
        </w:rPr>
        <w:t xml:space="preserve"> </w:t>
      </w:r>
      <w:r>
        <w:rPr>
          <w:b/>
          <w:bCs/>
          <w:spacing w:val="6"/>
          <w:sz w:val="20"/>
          <w:szCs w:val="20"/>
          <w:highlight w:val="none"/>
          <w:u w:val="single" w:color="auto"/>
        </w:rPr>
        <w:t>林业相关专业</w:t>
      </w:r>
      <w:r>
        <w:rPr>
          <w:spacing w:val="46"/>
          <w:sz w:val="20"/>
          <w:szCs w:val="20"/>
          <w:highlight w:val="none"/>
          <w:u w:val="single" w:color="auto"/>
        </w:rPr>
        <w:t xml:space="preserve"> </w:t>
      </w:r>
      <w:r>
        <w:rPr>
          <w:spacing w:val="6"/>
          <w:sz w:val="20"/>
          <w:szCs w:val="20"/>
        </w:rPr>
        <w:t>中级及以上职称；须提供由社会保障部门出具的近</w:t>
      </w:r>
      <w:r>
        <w:rPr>
          <w:sz w:val="20"/>
          <w:szCs w:val="20"/>
        </w:rPr>
        <w:t xml:space="preserve"> </w:t>
      </w:r>
      <w:r>
        <w:rPr>
          <w:spacing w:val="5"/>
          <w:sz w:val="20"/>
          <w:szCs w:val="20"/>
        </w:rPr>
        <w:t>6</w:t>
      </w:r>
      <w:r>
        <w:rPr>
          <w:spacing w:val="-23"/>
          <w:sz w:val="20"/>
          <w:szCs w:val="20"/>
        </w:rPr>
        <w:t xml:space="preserve"> </w:t>
      </w:r>
      <w:r>
        <w:rPr>
          <w:spacing w:val="5"/>
          <w:sz w:val="20"/>
          <w:szCs w:val="20"/>
        </w:rPr>
        <w:t>个月（2024</w:t>
      </w:r>
      <w:r>
        <w:rPr>
          <w:spacing w:val="-39"/>
          <w:sz w:val="20"/>
          <w:szCs w:val="20"/>
        </w:rPr>
        <w:t xml:space="preserve"> </w:t>
      </w:r>
      <w:r>
        <w:rPr>
          <w:spacing w:val="5"/>
          <w:sz w:val="20"/>
          <w:szCs w:val="20"/>
        </w:rPr>
        <w:t>年</w:t>
      </w:r>
      <w:r>
        <w:rPr>
          <w:spacing w:val="-35"/>
          <w:sz w:val="20"/>
          <w:szCs w:val="20"/>
        </w:rPr>
        <w:t xml:space="preserve"> </w:t>
      </w:r>
      <w:r>
        <w:rPr>
          <w:rFonts w:hint="eastAsia"/>
          <w:spacing w:val="5"/>
          <w:sz w:val="20"/>
          <w:szCs w:val="20"/>
          <w:lang w:val="en-US" w:eastAsia="zh-CN"/>
        </w:rPr>
        <w:t>5</w:t>
      </w:r>
      <w:r>
        <w:rPr>
          <w:spacing w:val="-33"/>
          <w:sz w:val="20"/>
          <w:szCs w:val="20"/>
        </w:rPr>
        <w:t xml:space="preserve"> </w:t>
      </w:r>
      <w:r>
        <w:rPr>
          <w:spacing w:val="5"/>
          <w:sz w:val="20"/>
          <w:szCs w:val="20"/>
        </w:rPr>
        <w:t>月至</w:t>
      </w:r>
      <w:r>
        <w:rPr>
          <w:spacing w:val="-35"/>
          <w:sz w:val="20"/>
          <w:szCs w:val="20"/>
        </w:rPr>
        <w:t xml:space="preserve"> </w:t>
      </w:r>
      <w:r>
        <w:rPr>
          <w:spacing w:val="5"/>
          <w:sz w:val="20"/>
          <w:szCs w:val="20"/>
        </w:rPr>
        <w:t>2024</w:t>
      </w:r>
      <w:r>
        <w:rPr>
          <w:spacing w:val="-37"/>
          <w:sz w:val="20"/>
          <w:szCs w:val="20"/>
        </w:rPr>
        <w:t xml:space="preserve"> </w:t>
      </w:r>
      <w:r>
        <w:rPr>
          <w:spacing w:val="5"/>
          <w:sz w:val="20"/>
          <w:szCs w:val="20"/>
        </w:rPr>
        <w:t>年</w:t>
      </w:r>
      <w:r>
        <w:rPr>
          <w:rFonts w:hint="eastAsia"/>
          <w:spacing w:val="-38"/>
          <w:sz w:val="20"/>
          <w:szCs w:val="20"/>
          <w:lang w:val="en-US" w:eastAsia="zh-CN"/>
        </w:rPr>
        <w:t xml:space="preserve">10 </w:t>
      </w:r>
      <w:r>
        <w:rPr>
          <w:spacing w:val="5"/>
          <w:sz w:val="20"/>
          <w:szCs w:val="20"/>
        </w:rPr>
        <w:t>月）在本单位已缴纳的养老保险证明材料。</w:t>
      </w:r>
    </w:p>
    <w:p w14:paraId="531DAA9F">
      <w:pPr>
        <w:pStyle w:val="2"/>
        <w:spacing w:before="32" w:line="227" w:lineRule="auto"/>
        <w:ind w:left="425"/>
        <w:rPr>
          <w:sz w:val="20"/>
          <w:szCs w:val="20"/>
        </w:rPr>
      </w:pPr>
      <w:r>
        <w:rPr>
          <w:spacing w:val="7"/>
          <w:sz w:val="20"/>
          <w:szCs w:val="20"/>
        </w:rPr>
        <w:t>3.4、本项目</w:t>
      </w:r>
      <w:r>
        <w:rPr>
          <w:b/>
          <w:bCs/>
          <w:spacing w:val="7"/>
          <w:sz w:val="20"/>
          <w:szCs w:val="20"/>
          <w:u w:val="single" w:color="auto"/>
        </w:rPr>
        <w:t>不接受</w:t>
      </w:r>
      <w:r>
        <w:rPr>
          <w:spacing w:val="7"/>
          <w:sz w:val="20"/>
          <w:szCs w:val="20"/>
        </w:rPr>
        <w:t>联合体投标。</w:t>
      </w:r>
    </w:p>
    <w:p w14:paraId="066DAF0B">
      <w:pPr>
        <w:spacing w:line="245" w:lineRule="auto"/>
        <w:rPr>
          <w:rFonts w:ascii="Arial"/>
          <w:sz w:val="21"/>
        </w:rPr>
      </w:pPr>
    </w:p>
    <w:p w14:paraId="72E4644C">
      <w:pPr>
        <w:pStyle w:val="2"/>
        <w:spacing w:before="66" w:line="228" w:lineRule="auto"/>
        <w:outlineLvl w:val="1"/>
        <w:rPr>
          <w:sz w:val="20"/>
          <w:szCs w:val="20"/>
        </w:rPr>
      </w:pPr>
      <w:r>
        <w:rPr>
          <w:b/>
          <w:bCs/>
          <w:spacing w:val="5"/>
          <w:sz w:val="20"/>
          <w:szCs w:val="20"/>
        </w:rPr>
        <w:t>4.评标办法</w:t>
      </w:r>
    </w:p>
    <w:p w14:paraId="3A00F671">
      <w:pPr>
        <w:pStyle w:val="2"/>
        <w:spacing w:before="298" w:line="226" w:lineRule="auto"/>
        <w:ind w:left="420"/>
        <w:rPr>
          <w:sz w:val="20"/>
          <w:szCs w:val="20"/>
        </w:rPr>
      </w:pPr>
      <w:r>
        <w:rPr>
          <w:spacing w:val="8"/>
          <w:sz w:val="20"/>
          <w:szCs w:val="20"/>
        </w:rPr>
        <w:t>4.1、本项目评标办法采用“综合评估法</w:t>
      </w:r>
      <w:r>
        <w:rPr>
          <w:spacing w:val="-63"/>
          <w:sz w:val="20"/>
          <w:szCs w:val="20"/>
        </w:rPr>
        <w:t xml:space="preserve"> </w:t>
      </w:r>
      <w:r>
        <w:rPr>
          <w:spacing w:val="8"/>
          <w:sz w:val="20"/>
          <w:szCs w:val="20"/>
        </w:rPr>
        <w:t>”。</w:t>
      </w:r>
    </w:p>
    <w:p w14:paraId="66145BDE">
      <w:pPr>
        <w:pStyle w:val="2"/>
        <w:spacing w:before="163" w:line="227" w:lineRule="auto"/>
        <w:ind w:left="420"/>
        <w:rPr>
          <w:rFonts w:ascii="Arial"/>
          <w:sz w:val="21"/>
        </w:rPr>
      </w:pPr>
      <w:r>
        <w:rPr>
          <w:spacing w:val="8"/>
          <w:sz w:val="20"/>
          <w:szCs w:val="20"/>
        </w:rPr>
        <w:t>4.2、本项目资格审查方式：开标后资格审查。</w:t>
      </w:r>
    </w:p>
    <w:p w14:paraId="02094CD4">
      <w:pPr>
        <w:spacing w:line="250" w:lineRule="auto"/>
        <w:rPr>
          <w:rFonts w:ascii="Arial"/>
          <w:sz w:val="21"/>
        </w:rPr>
      </w:pPr>
    </w:p>
    <w:p w14:paraId="60B6B30F">
      <w:pPr>
        <w:pStyle w:val="2"/>
        <w:spacing w:before="65" w:afterLines="100" w:line="228" w:lineRule="auto"/>
        <w:ind w:left="6"/>
        <w:outlineLvl w:val="1"/>
        <w:rPr>
          <w:b/>
          <w:bCs/>
          <w:spacing w:val="5"/>
          <w:sz w:val="20"/>
          <w:szCs w:val="20"/>
        </w:rPr>
      </w:pPr>
      <w:r>
        <w:rPr>
          <w:b/>
          <w:bCs/>
          <w:spacing w:val="5"/>
          <w:sz w:val="20"/>
          <w:szCs w:val="20"/>
        </w:rPr>
        <w:t>5.招标文件的获取</w:t>
      </w:r>
    </w:p>
    <w:p w14:paraId="598E395F">
      <w:pPr>
        <w:pStyle w:val="2"/>
        <w:spacing w:before="65" w:line="228" w:lineRule="auto"/>
        <w:ind w:left="6" w:firstLine="424" w:firstLineChars="200"/>
        <w:outlineLvl w:val="1"/>
        <w:rPr>
          <w:spacing w:val="6"/>
          <w:sz w:val="20"/>
          <w:szCs w:val="20"/>
        </w:rPr>
      </w:pPr>
    </w:p>
    <w:p w14:paraId="3DC32DF0">
      <w:pPr>
        <w:pStyle w:val="2"/>
        <w:spacing w:before="65" w:line="360" w:lineRule="auto"/>
        <w:ind w:left="6" w:firstLine="424" w:firstLineChars="200"/>
        <w:outlineLvl w:val="1"/>
        <w:rPr>
          <w:sz w:val="20"/>
          <w:szCs w:val="20"/>
        </w:rPr>
      </w:pPr>
      <w:r>
        <w:rPr>
          <w:spacing w:val="6"/>
          <w:sz w:val="20"/>
          <w:szCs w:val="20"/>
        </w:rPr>
        <w:t>5.1 有投标意愿者，请</w:t>
      </w:r>
      <w:r>
        <w:rPr>
          <w:rFonts w:hint="default"/>
          <w:spacing w:val="12"/>
          <w:sz w:val="20"/>
          <w:szCs w:val="20"/>
          <w:lang w:val="en-US" w:eastAsia="zh-CN"/>
        </w:rPr>
        <w:t>在</w:t>
      </w:r>
      <w:r>
        <w:rPr>
          <w:rFonts w:hint="default"/>
          <w:spacing w:val="12"/>
          <w:sz w:val="20"/>
          <w:szCs w:val="20"/>
        </w:rPr>
        <w:t>江华瑶族自治县人民政府网进行下载获取招标文件</w:t>
      </w:r>
      <w:r>
        <w:rPr>
          <w:rFonts w:hint="eastAsia"/>
          <w:spacing w:val="-34"/>
          <w:sz w:val="20"/>
          <w:szCs w:val="20"/>
          <w:lang w:eastAsia="zh-CN"/>
        </w:rPr>
        <w:t>，</w:t>
      </w:r>
      <w:r>
        <w:rPr>
          <w:rFonts w:hint="eastAsia"/>
          <w:spacing w:val="12"/>
          <w:sz w:val="20"/>
          <w:szCs w:val="20"/>
        </w:rPr>
        <w:t>如有修改，于提交投标文件截止时间前3日在江华瑶族自治县人民政府网上发布，敬请投标单位关注，如有遗漏招标人概不负责</w:t>
      </w:r>
      <w:r>
        <w:rPr>
          <w:spacing w:val="7"/>
          <w:sz w:val="20"/>
          <w:szCs w:val="20"/>
        </w:rPr>
        <w:t>。</w:t>
      </w:r>
    </w:p>
    <w:p w14:paraId="1B8F913C">
      <w:pPr>
        <w:pStyle w:val="2"/>
        <w:spacing w:before="30" w:line="365" w:lineRule="auto"/>
        <w:ind w:left="16" w:right="71" w:firstLine="410"/>
        <w:rPr>
          <w:rFonts w:ascii="Arial"/>
          <w:sz w:val="21"/>
        </w:rPr>
      </w:pPr>
      <w:r>
        <w:rPr>
          <w:spacing w:val="10"/>
          <w:sz w:val="20"/>
          <w:szCs w:val="20"/>
        </w:rPr>
        <w:t xml:space="preserve">5.2 </w:t>
      </w:r>
      <w:r>
        <w:rPr>
          <w:rFonts w:hint="eastAsia"/>
          <w:spacing w:val="10"/>
          <w:sz w:val="20"/>
          <w:szCs w:val="20"/>
        </w:rPr>
        <w:t>招标文件每套售价400元，递交投标文件时缴纳，否则拒绝接受其投标文件。招标文件售后不退。</w:t>
      </w:r>
    </w:p>
    <w:p w14:paraId="53C48598">
      <w:pPr>
        <w:pStyle w:val="2"/>
        <w:spacing w:before="65" w:line="228" w:lineRule="auto"/>
        <w:ind w:left="4"/>
        <w:outlineLvl w:val="1"/>
        <w:rPr>
          <w:sz w:val="20"/>
          <w:szCs w:val="20"/>
        </w:rPr>
      </w:pPr>
      <w:r>
        <w:rPr>
          <w:b/>
          <w:bCs/>
          <w:spacing w:val="6"/>
          <w:sz w:val="20"/>
          <w:szCs w:val="20"/>
        </w:rPr>
        <w:t>6.投标文件的递交</w:t>
      </w:r>
    </w:p>
    <w:p w14:paraId="5239765F">
      <w:pPr>
        <w:pStyle w:val="2"/>
        <w:spacing w:before="299" w:line="360" w:lineRule="auto"/>
        <w:ind w:left="8" w:right="69" w:firstLine="415"/>
        <w:rPr>
          <w:rFonts w:hint="eastAsia"/>
          <w:spacing w:val="9"/>
          <w:sz w:val="20"/>
          <w:szCs w:val="20"/>
        </w:rPr>
      </w:pPr>
      <w:r>
        <w:rPr>
          <w:rFonts w:hint="eastAsia"/>
          <w:spacing w:val="9"/>
          <w:sz w:val="20"/>
          <w:szCs w:val="20"/>
          <w:lang w:val="en-US" w:eastAsia="zh-CN"/>
        </w:rPr>
        <w:t>6</w:t>
      </w:r>
      <w:r>
        <w:rPr>
          <w:rFonts w:hint="eastAsia"/>
          <w:spacing w:val="9"/>
          <w:sz w:val="20"/>
          <w:szCs w:val="20"/>
        </w:rPr>
        <w:t>.1投标文件递交的截止时间（投标截止时间，下同）为 2024年</w:t>
      </w:r>
      <w:r>
        <w:rPr>
          <w:rFonts w:hint="eastAsia"/>
          <w:spacing w:val="9"/>
          <w:sz w:val="20"/>
          <w:szCs w:val="20"/>
          <w:highlight w:val="none"/>
          <w:lang w:val="en-US" w:eastAsia="zh-CN"/>
        </w:rPr>
        <w:t>11</w:t>
      </w:r>
      <w:r>
        <w:rPr>
          <w:rFonts w:hint="eastAsia"/>
          <w:spacing w:val="9"/>
          <w:sz w:val="20"/>
          <w:szCs w:val="20"/>
          <w:highlight w:val="none"/>
        </w:rPr>
        <w:t>月</w:t>
      </w:r>
      <w:r>
        <w:rPr>
          <w:rFonts w:hint="eastAsia"/>
          <w:spacing w:val="9"/>
          <w:sz w:val="20"/>
          <w:szCs w:val="20"/>
          <w:highlight w:val="none"/>
          <w:lang w:val="en-US" w:eastAsia="zh-CN"/>
        </w:rPr>
        <w:t>14</w:t>
      </w:r>
      <w:r>
        <w:rPr>
          <w:rFonts w:hint="eastAsia"/>
          <w:spacing w:val="9"/>
          <w:sz w:val="20"/>
          <w:szCs w:val="20"/>
          <w:highlight w:val="none"/>
        </w:rPr>
        <w:t>日</w:t>
      </w:r>
      <w:r>
        <w:rPr>
          <w:rFonts w:hint="eastAsia"/>
          <w:spacing w:val="9"/>
          <w:sz w:val="20"/>
          <w:szCs w:val="20"/>
        </w:rPr>
        <w:t>9时30分（北京时间），地点为江华瑶族自治县重点项目服务中心（江华瑶族自治县交通警察大队综合楼7楼）。</w:t>
      </w:r>
    </w:p>
    <w:p w14:paraId="5D7D596E">
      <w:pPr>
        <w:pStyle w:val="2"/>
        <w:spacing w:before="59" w:line="360" w:lineRule="auto"/>
        <w:ind w:left="6" w:right="68" w:firstLine="414"/>
        <w:rPr>
          <w:rFonts w:hint="eastAsia"/>
          <w:spacing w:val="9"/>
          <w:sz w:val="20"/>
          <w:szCs w:val="20"/>
        </w:rPr>
      </w:pPr>
      <w:r>
        <w:rPr>
          <w:rFonts w:hint="eastAsia"/>
          <w:spacing w:val="9"/>
          <w:sz w:val="20"/>
          <w:szCs w:val="20"/>
          <w:lang w:val="en-US" w:eastAsia="zh-CN"/>
        </w:rPr>
        <w:t>6</w:t>
      </w:r>
      <w:r>
        <w:rPr>
          <w:rFonts w:hint="eastAsia"/>
          <w:spacing w:val="9"/>
          <w:sz w:val="20"/>
          <w:szCs w:val="20"/>
        </w:rPr>
        <w:t>.2逾期送达或者未送达指定地点或未按要求密封和写标注的投标文件，招标人不予受理。</w:t>
      </w:r>
    </w:p>
    <w:p w14:paraId="77FE65F8">
      <w:pPr>
        <w:spacing w:line="360" w:lineRule="auto"/>
        <w:ind w:firstLine="436" w:firstLineChars="200"/>
        <w:rPr>
          <w:rFonts w:ascii="Arial"/>
          <w:sz w:val="21"/>
        </w:rPr>
      </w:pPr>
      <w:r>
        <w:rPr>
          <w:rFonts w:hint="eastAsia"/>
          <w:spacing w:val="9"/>
          <w:sz w:val="20"/>
          <w:szCs w:val="20"/>
          <w:lang w:val="en-US" w:eastAsia="zh-CN"/>
        </w:rPr>
        <w:t>6</w:t>
      </w:r>
      <w:r>
        <w:rPr>
          <w:rFonts w:hint="eastAsia"/>
          <w:spacing w:val="9"/>
          <w:sz w:val="20"/>
          <w:szCs w:val="20"/>
        </w:rPr>
        <w:t>.3投标人必须由企业法定代表人或授权委托人(必须为本单位在职人员，提供近三个月的社保证明）到开标现场参加投标，并出示第二代身份证、法定代表身份证明或法定代表身份证明和授权委托书，否则招标人不予受理，投标无效。</w:t>
      </w:r>
    </w:p>
    <w:p w14:paraId="77121D2D">
      <w:pPr>
        <w:pStyle w:val="2"/>
        <w:spacing w:before="66" w:line="226" w:lineRule="auto"/>
        <w:ind w:left="7"/>
        <w:outlineLvl w:val="1"/>
        <w:rPr>
          <w:sz w:val="20"/>
          <w:szCs w:val="20"/>
        </w:rPr>
      </w:pPr>
      <w:r>
        <w:rPr>
          <w:b/>
          <w:bCs/>
          <w:spacing w:val="5"/>
          <w:sz w:val="20"/>
          <w:szCs w:val="20"/>
        </w:rPr>
        <w:t>7.发布公告的媒介</w:t>
      </w:r>
    </w:p>
    <w:p w14:paraId="63E57C70">
      <w:pPr>
        <w:pStyle w:val="2"/>
        <w:spacing w:before="297" w:line="226" w:lineRule="auto"/>
        <w:ind w:left="423"/>
        <w:rPr>
          <w:sz w:val="20"/>
          <w:szCs w:val="20"/>
        </w:rPr>
      </w:pPr>
      <w:r>
        <w:rPr>
          <w:spacing w:val="9"/>
          <w:sz w:val="20"/>
          <w:szCs w:val="20"/>
        </w:rPr>
        <w:t>本次招标公告</w:t>
      </w:r>
      <w:r>
        <w:rPr>
          <w:rFonts w:hint="eastAsia"/>
          <w:spacing w:val="9"/>
          <w:sz w:val="20"/>
          <w:szCs w:val="20"/>
        </w:rPr>
        <w:t>江华瑶族自治县人民政府网上发布</w:t>
      </w:r>
      <w:r>
        <w:rPr>
          <w:spacing w:val="9"/>
          <w:sz w:val="20"/>
          <w:szCs w:val="20"/>
        </w:rPr>
        <w:t>。</w:t>
      </w:r>
    </w:p>
    <w:p w14:paraId="16F76218">
      <w:pPr>
        <w:spacing w:line="246" w:lineRule="auto"/>
        <w:rPr>
          <w:rFonts w:ascii="Arial"/>
          <w:sz w:val="21"/>
        </w:rPr>
      </w:pPr>
    </w:p>
    <w:p w14:paraId="27B79B2A">
      <w:pPr>
        <w:spacing w:line="247" w:lineRule="auto"/>
        <w:rPr>
          <w:rFonts w:ascii="Arial"/>
          <w:sz w:val="21"/>
        </w:rPr>
      </w:pPr>
    </w:p>
    <w:p w14:paraId="157F7893">
      <w:pPr>
        <w:pStyle w:val="2"/>
        <w:spacing w:before="66" w:line="228" w:lineRule="auto"/>
        <w:ind w:left="3"/>
        <w:outlineLvl w:val="1"/>
        <w:rPr>
          <w:sz w:val="20"/>
          <w:szCs w:val="20"/>
        </w:rPr>
      </w:pPr>
      <w:r>
        <w:rPr>
          <w:b/>
          <w:bCs/>
          <w:spacing w:val="5"/>
          <w:sz w:val="20"/>
          <w:szCs w:val="20"/>
        </w:rPr>
        <w:t>8.行政监督</w:t>
      </w:r>
    </w:p>
    <w:p w14:paraId="085A383B">
      <w:pPr>
        <w:pStyle w:val="2"/>
        <w:spacing w:before="295" w:line="227" w:lineRule="auto"/>
        <w:ind w:left="423"/>
        <w:rPr>
          <w:sz w:val="20"/>
          <w:szCs w:val="20"/>
        </w:rPr>
      </w:pPr>
      <w:r>
        <w:rPr>
          <w:spacing w:val="7"/>
          <w:sz w:val="20"/>
          <w:szCs w:val="20"/>
        </w:rPr>
        <w:t>本次招标项目招标投标监督机构为</w:t>
      </w:r>
      <w:r>
        <w:rPr>
          <w:rFonts w:hint="eastAsia"/>
          <w:spacing w:val="7"/>
          <w:sz w:val="20"/>
          <w:szCs w:val="20"/>
          <w:lang w:eastAsia="zh-CN"/>
        </w:rPr>
        <w:t>江华瑶族自治县发展和改革局</w:t>
      </w:r>
      <w:r>
        <w:rPr>
          <w:spacing w:val="7"/>
          <w:sz w:val="20"/>
          <w:szCs w:val="20"/>
        </w:rPr>
        <w:t>，</w:t>
      </w:r>
      <w:r>
        <w:rPr>
          <w:spacing w:val="-58"/>
          <w:sz w:val="20"/>
          <w:szCs w:val="20"/>
        </w:rPr>
        <w:t xml:space="preserve"> </w:t>
      </w:r>
      <w:r>
        <w:rPr>
          <w:spacing w:val="7"/>
          <w:sz w:val="20"/>
          <w:szCs w:val="20"/>
        </w:rPr>
        <w:t>电话：</w:t>
      </w:r>
      <w:r>
        <w:rPr>
          <w:rFonts w:hint="eastAsia"/>
          <w:spacing w:val="7"/>
          <w:sz w:val="20"/>
          <w:szCs w:val="20"/>
        </w:rPr>
        <w:t>0746-2324939</w:t>
      </w:r>
      <w:r>
        <w:rPr>
          <w:spacing w:val="6"/>
          <w:sz w:val="20"/>
          <w:szCs w:val="20"/>
        </w:rPr>
        <w:t>。</w:t>
      </w:r>
    </w:p>
    <w:p w14:paraId="61C62300">
      <w:pPr>
        <w:spacing w:line="246" w:lineRule="auto"/>
        <w:rPr>
          <w:rFonts w:ascii="Arial"/>
          <w:sz w:val="21"/>
        </w:rPr>
      </w:pPr>
    </w:p>
    <w:p w14:paraId="313A0DDB">
      <w:pPr>
        <w:spacing w:line="246" w:lineRule="auto"/>
        <w:rPr>
          <w:rFonts w:ascii="Arial"/>
          <w:sz w:val="21"/>
        </w:rPr>
      </w:pPr>
    </w:p>
    <w:p w14:paraId="63FF8FF5">
      <w:pPr>
        <w:pStyle w:val="2"/>
        <w:spacing w:before="65" w:line="229" w:lineRule="auto"/>
        <w:ind w:left="20"/>
        <w:outlineLvl w:val="1"/>
        <w:rPr>
          <w:sz w:val="20"/>
          <w:szCs w:val="20"/>
        </w:rPr>
      </w:pPr>
      <w:r>
        <w:rPr>
          <w:rFonts w:hint="eastAsia"/>
          <w:b/>
          <w:bCs/>
          <w:spacing w:val="3"/>
          <w:sz w:val="20"/>
          <w:szCs w:val="20"/>
          <w:lang w:val="en-US" w:eastAsia="zh-CN"/>
        </w:rPr>
        <w:t>9</w:t>
      </w:r>
      <w:r>
        <w:rPr>
          <w:b/>
          <w:bCs/>
          <w:spacing w:val="3"/>
          <w:sz w:val="20"/>
          <w:szCs w:val="20"/>
        </w:rPr>
        <w:t>.联系方式</w:t>
      </w:r>
    </w:p>
    <w:p w14:paraId="5A7AE5D9">
      <w:pPr>
        <w:adjustRightInd w:val="0"/>
        <w:snapToGrid w:val="0"/>
        <w:spacing w:line="360" w:lineRule="auto"/>
        <w:ind w:firstLine="413" w:firstLineChars="196"/>
        <w:rPr>
          <w:rFonts w:hint="eastAsia" w:ascii="宋体" w:hAnsi="宋体" w:eastAsia="宋体" w:cs="宋体"/>
          <w:b/>
          <w:bCs/>
          <w:color w:val="auto"/>
          <w:sz w:val="21"/>
          <w:szCs w:val="21"/>
        </w:rPr>
      </w:pPr>
    </w:p>
    <w:p w14:paraId="408C2EB0">
      <w:pPr>
        <w:adjustRightInd w:val="0"/>
        <w:snapToGrid w:val="0"/>
        <w:spacing w:line="360" w:lineRule="auto"/>
        <w:ind w:firstLine="394" w:firstLineChars="196"/>
        <w:rPr>
          <w:rFonts w:hint="eastAsia" w:ascii="宋体" w:hAnsi="宋体" w:eastAsia="宋体" w:cs="宋体"/>
          <w:b/>
          <w:bCs/>
          <w:color w:val="auto"/>
          <w:sz w:val="20"/>
          <w:szCs w:val="20"/>
        </w:rPr>
      </w:pPr>
      <w:r>
        <w:rPr>
          <w:rFonts w:hint="eastAsia" w:ascii="宋体" w:hAnsi="宋体" w:eastAsia="宋体" w:cs="宋体"/>
          <w:b/>
          <w:bCs/>
          <w:color w:val="auto"/>
          <w:sz w:val="20"/>
          <w:szCs w:val="20"/>
        </w:rPr>
        <w:t>1</w:t>
      </w:r>
      <w:r>
        <w:rPr>
          <w:rFonts w:hint="eastAsia" w:ascii="宋体" w:hAnsi="宋体" w:eastAsia="宋体" w:cs="宋体"/>
          <w:color w:val="auto"/>
          <w:sz w:val="20"/>
          <w:szCs w:val="20"/>
        </w:rPr>
        <w:t>、</w:t>
      </w:r>
      <w:r>
        <w:rPr>
          <w:rFonts w:hint="eastAsia" w:ascii="宋体" w:hAnsi="宋体" w:eastAsia="宋体" w:cs="宋体"/>
          <w:b/>
          <w:bCs/>
          <w:color w:val="auto"/>
          <w:sz w:val="20"/>
          <w:szCs w:val="20"/>
          <w:lang w:val="en-US" w:eastAsia="zh-CN"/>
        </w:rPr>
        <w:t>招标</w:t>
      </w:r>
      <w:r>
        <w:rPr>
          <w:rFonts w:hint="eastAsia" w:ascii="宋体" w:hAnsi="宋体" w:eastAsia="宋体" w:cs="宋体"/>
          <w:b/>
          <w:bCs/>
          <w:color w:val="auto"/>
          <w:sz w:val="20"/>
          <w:szCs w:val="20"/>
        </w:rPr>
        <w:t>人信息</w:t>
      </w:r>
    </w:p>
    <w:p w14:paraId="6EF4379A">
      <w:pPr>
        <w:adjustRightInd w:val="0"/>
        <w:snapToGrid w:val="0"/>
        <w:spacing w:line="360" w:lineRule="auto"/>
        <w:ind w:firstLine="392" w:firstLineChars="196"/>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（1）</w:t>
      </w:r>
      <w:r>
        <w:rPr>
          <w:rFonts w:hint="eastAsia" w:ascii="宋体" w:hAnsi="宋体" w:eastAsia="宋体" w:cs="宋体"/>
          <w:bCs/>
          <w:color w:val="auto"/>
          <w:sz w:val="20"/>
          <w:szCs w:val="20"/>
          <w:highlight w:val="none"/>
        </w:rPr>
        <w:t>名  称：</w:t>
      </w:r>
      <w:r>
        <w:rPr>
          <w:rFonts w:hint="eastAsia" w:ascii="宋体" w:hAnsi="宋体" w:eastAsia="宋体" w:cs="宋体"/>
          <w:bCs/>
          <w:color w:val="auto"/>
          <w:sz w:val="20"/>
          <w:szCs w:val="20"/>
          <w:u w:val="single"/>
          <w:lang w:val="en-US" w:eastAsia="zh-CN"/>
        </w:rPr>
        <w:t>江华瑶族自治县林业局</w:t>
      </w:r>
    </w:p>
    <w:p w14:paraId="0A9E1ABE">
      <w:pPr>
        <w:adjustRightInd w:val="0"/>
        <w:snapToGrid w:val="0"/>
        <w:spacing w:line="360" w:lineRule="auto"/>
        <w:ind w:firstLine="392" w:firstLineChars="196"/>
        <w:rPr>
          <w:rFonts w:hint="eastAsia" w:ascii="宋体" w:hAnsi="宋体" w:eastAsia="宋体" w:cs="宋体"/>
          <w:color w:val="auto"/>
          <w:sz w:val="20"/>
          <w:szCs w:val="20"/>
          <w:highlight w:val="none"/>
          <w:u w:val="single"/>
          <w:lang w:val="en-US" w:eastAsia="zh-CN"/>
        </w:rPr>
      </w:pPr>
      <w:r>
        <w:rPr>
          <w:rFonts w:hint="eastAsia" w:ascii="宋体" w:hAnsi="宋体" w:eastAsia="宋体" w:cs="宋体"/>
          <w:color w:val="auto"/>
          <w:sz w:val="20"/>
          <w:szCs w:val="20"/>
          <w:highlight w:val="none"/>
        </w:rPr>
        <w:t>（2）地  址：</w:t>
      </w:r>
      <w:r>
        <w:rPr>
          <w:rFonts w:hint="eastAsia" w:ascii="宋体" w:hAnsi="宋体" w:eastAsia="宋体" w:cs="宋体"/>
          <w:bCs/>
          <w:color w:val="auto"/>
          <w:sz w:val="20"/>
          <w:szCs w:val="20"/>
          <w:u w:val="single"/>
          <w:lang w:val="en-US" w:eastAsia="zh-CN"/>
        </w:rPr>
        <w:t>江华瑶族自治县长征路329号</w:t>
      </w:r>
    </w:p>
    <w:p w14:paraId="7721401F">
      <w:pPr>
        <w:adjustRightInd w:val="0"/>
        <w:snapToGrid w:val="0"/>
        <w:spacing w:line="360" w:lineRule="auto"/>
        <w:ind w:firstLine="400" w:firstLineChars="200"/>
        <w:rPr>
          <w:rFonts w:hint="eastAsia" w:ascii="宋体" w:hAnsi="宋体" w:eastAsia="宋体" w:cs="宋体"/>
          <w:color w:val="auto"/>
          <w:sz w:val="20"/>
          <w:szCs w:val="20"/>
          <w:highlight w:val="none"/>
          <w:u w:val="single"/>
          <w:lang w:val="en-US" w:eastAsia="zh-CN"/>
        </w:rPr>
      </w:pPr>
      <w:r>
        <w:rPr>
          <w:rFonts w:hint="eastAsia" w:ascii="宋体" w:hAnsi="宋体" w:eastAsia="宋体" w:cs="宋体"/>
          <w:color w:val="auto"/>
          <w:sz w:val="20"/>
          <w:szCs w:val="20"/>
          <w:highlight w:val="none"/>
        </w:rPr>
        <w:t>（3）联系人：</w:t>
      </w:r>
      <w:r>
        <w:rPr>
          <w:rFonts w:hint="eastAsia" w:ascii="宋体" w:hAnsi="宋体" w:eastAsia="宋体" w:cs="宋体"/>
          <w:color w:val="auto"/>
          <w:sz w:val="20"/>
          <w:szCs w:val="20"/>
          <w:highlight w:val="none"/>
          <w:u w:val="single"/>
          <w:lang w:val="en-US" w:eastAsia="zh-CN"/>
        </w:rPr>
        <w:t>陈结未</w:t>
      </w:r>
    </w:p>
    <w:p w14:paraId="569D6C90">
      <w:pPr>
        <w:adjustRightInd w:val="0"/>
        <w:snapToGrid w:val="0"/>
        <w:spacing w:line="360" w:lineRule="auto"/>
        <w:ind w:firstLine="400" w:firstLineChars="200"/>
        <w:rPr>
          <w:rFonts w:hint="eastAsia" w:ascii="宋体" w:hAnsi="宋体" w:eastAsia="宋体" w:cs="宋体"/>
          <w:color w:val="auto"/>
          <w:sz w:val="20"/>
          <w:szCs w:val="20"/>
          <w:highlight w:val="none"/>
          <w:u w:val="single"/>
          <w:lang w:val="en-US" w:eastAsia="zh-CN"/>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）电  话：</w:t>
      </w:r>
      <w:r>
        <w:rPr>
          <w:rFonts w:hint="eastAsia" w:ascii="宋体" w:hAnsi="宋体" w:eastAsia="宋体" w:cs="宋体"/>
          <w:color w:val="auto"/>
          <w:sz w:val="20"/>
          <w:szCs w:val="20"/>
          <w:highlight w:val="none"/>
          <w:u w:val="single"/>
          <w:lang w:val="en-US" w:eastAsia="zh-CN"/>
        </w:rPr>
        <w:t>13787678761</w:t>
      </w:r>
      <w:r>
        <w:rPr>
          <w:rFonts w:hint="eastAsia" w:ascii="宋体" w:hAnsi="宋体" w:eastAsia="宋体" w:cs="宋体"/>
          <w:color w:val="auto"/>
          <w:sz w:val="20"/>
          <w:szCs w:val="20"/>
          <w:highlight w:val="none"/>
        </w:rPr>
        <w:t>（经本人同意公开）</w:t>
      </w:r>
    </w:p>
    <w:p w14:paraId="2E129B82">
      <w:pPr>
        <w:adjustRightInd w:val="0"/>
        <w:snapToGrid w:val="0"/>
        <w:spacing w:line="360" w:lineRule="auto"/>
        <w:ind w:firstLine="394" w:firstLineChars="196"/>
        <w:outlineLvl w:val="1"/>
        <w:rPr>
          <w:rFonts w:hint="eastAsia" w:ascii="宋体" w:hAnsi="宋体" w:eastAsia="宋体" w:cs="宋体"/>
          <w:b/>
          <w:bCs/>
          <w:color w:val="auto"/>
          <w:sz w:val="20"/>
          <w:szCs w:val="20"/>
        </w:rPr>
      </w:pPr>
      <w:bookmarkStart w:id="49" w:name="_Toc31893"/>
      <w:bookmarkStart w:id="50" w:name="_Toc21169"/>
      <w:bookmarkStart w:id="51" w:name="_Toc28489"/>
      <w:r>
        <w:rPr>
          <w:rFonts w:hint="eastAsia" w:ascii="宋体" w:hAnsi="宋体" w:eastAsia="宋体" w:cs="宋体"/>
          <w:b/>
          <w:bCs/>
          <w:color w:val="auto"/>
          <w:sz w:val="20"/>
          <w:szCs w:val="20"/>
        </w:rPr>
        <w:t>2</w:t>
      </w:r>
      <w:r>
        <w:rPr>
          <w:rFonts w:hint="eastAsia" w:ascii="宋体" w:hAnsi="宋体" w:eastAsia="宋体" w:cs="宋体"/>
          <w:color w:val="auto"/>
          <w:sz w:val="20"/>
          <w:szCs w:val="20"/>
        </w:rPr>
        <w:t>、</w:t>
      </w:r>
      <w:r>
        <w:rPr>
          <w:rFonts w:hint="eastAsia" w:ascii="宋体" w:hAnsi="宋体" w:eastAsia="宋体" w:cs="宋体"/>
          <w:b/>
          <w:bCs/>
          <w:color w:val="auto"/>
          <w:sz w:val="20"/>
          <w:szCs w:val="20"/>
          <w:lang w:val="en-US" w:eastAsia="zh-CN"/>
        </w:rPr>
        <w:t>招标</w:t>
      </w:r>
      <w:r>
        <w:rPr>
          <w:rFonts w:hint="eastAsia" w:ascii="宋体" w:hAnsi="宋体" w:eastAsia="宋体" w:cs="宋体"/>
          <w:b/>
          <w:bCs/>
          <w:color w:val="auto"/>
          <w:sz w:val="20"/>
          <w:szCs w:val="20"/>
        </w:rPr>
        <w:t>代理机构信息</w:t>
      </w:r>
      <w:bookmarkEnd w:id="49"/>
      <w:bookmarkEnd w:id="50"/>
      <w:bookmarkEnd w:id="51"/>
    </w:p>
    <w:p w14:paraId="0EB6697F">
      <w:pPr>
        <w:adjustRightInd w:val="0"/>
        <w:snapToGrid w:val="0"/>
        <w:spacing w:line="360" w:lineRule="auto"/>
        <w:ind w:firstLine="392" w:firstLineChars="196"/>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（1）名  称：</w:t>
      </w:r>
      <w:r>
        <w:rPr>
          <w:rFonts w:hint="eastAsia" w:ascii="宋体" w:hAnsi="宋体" w:eastAsia="宋体" w:cs="宋体"/>
          <w:color w:val="auto"/>
          <w:sz w:val="20"/>
          <w:szCs w:val="20"/>
          <w:highlight w:val="none"/>
          <w:u w:val="single"/>
        </w:rPr>
        <w:t xml:space="preserve">深圳市华睿项目管理有限公司 </w:t>
      </w:r>
      <w:r>
        <w:rPr>
          <w:rFonts w:hint="eastAsia" w:ascii="宋体" w:hAnsi="宋体" w:eastAsia="宋体" w:cs="宋体"/>
          <w:color w:val="auto"/>
          <w:sz w:val="20"/>
          <w:szCs w:val="20"/>
          <w:highlight w:val="none"/>
        </w:rPr>
        <w:t xml:space="preserve"> </w:t>
      </w:r>
    </w:p>
    <w:p w14:paraId="7F508D73">
      <w:pPr>
        <w:adjustRightInd w:val="0"/>
        <w:snapToGrid w:val="0"/>
        <w:spacing w:line="360" w:lineRule="auto"/>
        <w:ind w:firstLine="392" w:firstLineChars="196"/>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（2）地  址：</w:t>
      </w:r>
      <w:r>
        <w:rPr>
          <w:rFonts w:hint="eastAsia" w:ascii="宋体" w:hAnsi="宋体" w:eastAsia="宋体" w:cs="宋体"/>
          <w:color w:val="auto"/>
          <w:sz w:val="20"/>
          <w:szCs w:val="20"/>
          <w:highlight w:val="none"/>
          <w:u w:val="single"/>
        </w:rPr>
        <w:t>江华县沱江镇鲤鱼井路209号</w:t>
      </w:r>
    </w:p>
    <w:p w14:paraId="11C9DD17">
      <w:pPr>
        <w:adjustRightInd w:val="0"/>
        <w:snapToGrid w:val="0"/>
        <w:spacing w:line="360" w:lineRule="auto"/>
        <w:ind w:firstLine="392" w:firstLineChars="196"/>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（3）联系人：</w:t>
      </w:r>
      <w:r>
        <w:rPr>
          <w:rFonts w:hint="eastAsia" w:ascii="宋体" w:hAnsi="宋体" w:eastAsia="宋体" w:cs="宋体"/>
          <w:color w:val="auto"/>
          <w:sz w:val="20"/>
          <w:szCs w:val="20"/>
          <w:highlight w:val="none"/>
          <w:u w:val="single"/>
        </w:rPr>
        <w:t>罗豇，卜双伟，陈伟豪</w:t>
      </w:r>
    </w:p>
    <w:p w14:paraId="30E484A1">
      <w:pPr>
        <w:spacing w:line="230" w:lineRule="auto"/>
        <w:ind w:firstLine="400" w:firstLineChars="200"/>
        <w:rPr>
          <w:sz w:val="18"/>
          <w:szCs w:val="18"/>
        </w:rPr>
        <w:sectPr>
          <w:footerReference r:id="rId8" w:type="default"/>
          <w:pgSz w:w="11907" w:h="16840"/>
          <w:pgMar w:top="1310" w:right="1531" w:bottom="1352" w:left="1534" w:header="0" w:footer="1193" w:gutter="0"/>
          <w:pgNumType w:fmt="decimal" w:start="1"/>
          <w:cols w:space="720" w:num="1"/>
        </w:sect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）电  话：</w:t>
      </w:r>
      <w:r>
        <w:rPr>
          <w:rFonts w:hint="eastAsia" w:ascii="宋体" w:hAnsi="宋体" w:eastAsia="宋体" w:cs="宋体"/>
          <w:color w:val="auto"/>
          <w:sz w:val="20"/>
          <w:szCs w:val="20"/>
          <w:highlight w:val="none"/>
          <w:u w:val="single"/>
          <w:lang w:val="en-US" w:eastAsia="zh-CN"/>
        </w:rPr>
        <w:t>18797759698</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（经本人同意公开）</w:t>
      </w:r>
    </w:p>
    <w:p w14:paraId="21CE4BC6">
      <w:pPr>
        <w:spacing w:line="269" w:lineRule="auto"/>
        <w:rPr>
          <w:rFonts w:ascii="Arial"/>
          <w:sz w:val="21"/>
        </w:rPr>
      </w:pPr>
    </w:p>
    <w:p w14:paraId="2FB89678">
      <w:pPr>
        <w:pStyle w:val="2"/>
        <w:spacing w:before="140" w:line="217" w:lineRule="auto"/>
        <w:ind w:left="3002"/>
        <w:outlineLvl w:val="0"/>
        <w:rPr>
          <w:sz w:val="43"/>
          <w:szCs w:val="43"/>
        </w:rPr>
      </w:pPr>
      <w:bookmarkStart w:id="52" w:name="bookmark5"/>
      <w:bookmarkEnd w:id="52"/>
      <w:bookmarkStart w:id="53" w:name="bookmark6"/>
      <w:bookmarkEnd w:id="53"/>
      <w:bookmarkStart w:id="54" w:name="bookmark8"/>
      <w:bookmarkEnd w:id="54"/>
      <w:r>
        <w:rPr>
          <w:spacing w:val="7"/>
          <w:sz w:val="43"/>
          <w:szCs w:val="43"/>
        </w:rPr>
        <w:t>第二章投标人须知</w:t>
      </w:r>
    </w:p>
    <w:p w14:paraId="74026704">
      <w:pPr>
        <w:spacing w:line="257" w:lineRule="auto"/>
        <w:rPr>
          <w:rFonts w:ascii="Arial"/>
          <w:sz w:val="21"/>
        </w:rPr>
      </w:pPr>
    </w:p>
    <w:p w14:paraId="3A215E5C">
      <w:pPr>
        <w:spacing w:before="101" w:line="226" w:lineRule="auto"/>
        <w:ind w:left="332"/>
        <w:outlineLvl w:val="1"/>
        <w:rPr>
          <w:rFonts w:ascii="黑体" w:hAnsi="黑体" w:eastAsia="黑体" w:cs="黑体"/>
          <w:sz w:val="31"/>
          <w:szCs w:val="31"/>
        </w:rPr>
      </w:pPr>
      <w:bookmarkStart w:id="55" w:name="bookmark7"/>
      <w:bookmarkEnd w:id="55"/>
      <w:r>
        <w:rPr>
          <w:rFonts w:ascii="黑体" w:hAnsi="黑体" w:eastAsia="黑体" w:cs="黑体"/>
          <w:b/>
          <w:bCs/>
          <w:spacing w:val="6"/>
          <w:sz w:val="31"/>
          <w:szCs w:val="31"/>
        </w:rPr>
        <w:t>投标人须知前附表</w:t>
      </w:r>
    </w:p>
    <w:p w14:paraId="2BE120F0">
      <w:pPr>
        <w:spacing w:before="11"/>
      </w:pPr>
    </w:p>
    <w:p w14:paraId="3542AFA5">
      <w:pPr>
        <w:spacing w:before="11"/>
      </w:pPr>
    </w:p>
    <w:p w14:paraId="393FCF94">
      <w:pPr>
        <w:spacing w:before="11"/>
      </w:pPr>
    </w:p>
    <w:tbl>
      <w:tblPr>
        <w:tblStyle w:val="7"/>
        <w:tblW w:w="94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9"/>
        <w:gridCol w:w="3207"/>
        <w:gridCol w:w="5109"/>
      </w:tblGrid>
      <w:tr w14:paraId="5D5ED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169" w:type="dxa"/>
            <w:vAlign w:val="top"/>
          </w:tcPr>
          <w:p w14:paraId="6CBE581C">
            <w:pPr>
              <w:pStyle w:val="8"/>
              <w:spacing w:before="153" w:line="228" w:lineRule="auto"/>
              <w:ind w:left="275"/>
            </w:pPr>
            <w:r>
              <w:rPr>
                <w:b/>
                <w:bCs/>
                <w:spacing w:val="5"/>
              </w:rPr>
              <w:t>条款号</w:t>
            </w:r>
          </w:p>
        </w:tc>
        <w:tc>
          <w:tcPr>
            <w:tcW w:w="3207" w:type="dxa"/>
            <w:vAlign w:val="top"/>
          </w:tcPr>
          <w:p w14:paraId="30E0EEB4">
            <w:pPr>
              <w:pStyle w:val="8"/>
              <w:spacing w:before="153" w:line="228" w:lineRule="auto"/>
              <w:ind w:left="0"/>
              <w:jc w:val="center"/>
            </w:pPr>
            <w:r>
              <w:rPr>
                <w:b/>
                <w:bCs/>
                <w:spacing w:val="6"/>
              </w:rPr>
              <w:t>条款名称</w:t>
            </w:r>
          </w:p>
        </w:tc>
        <w:tc>
          <w:tcPr>
            <w:tcW w:w="5109" w:type="dxa"/>
            <w:vAlign w:val="top"/>
          </w:tcPr>
          <w:p w14:paraId="5DE547F0">
            <w:pPr>
              <w:pStyle w:val="8"/>
              <w:spacing w:before="153" w:line="228" w:lineRule="auto"/>
              <w:ind w:left="1791"/>
            </w:pPr>
            <w:r>
              <w:rPr>
                <w:b/>
                <w:bCs/>
                <w:spacing w:val="6"/>
              </w:rPr>
              <w:t>编列内容</w:t>
            </w:r>
          </w:p>
        </w:tc>
      </w:tr>
      <w:tr w14:paraId="54903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169" w:type="dxa"/>
            <w:vAlign w:val="top"/>
          </w:tcPr>
          <w:p w14:paraId="48495B61">
            <w:pPr>
              <w:spacing w:line="282" w:lineRule="auto"/>
              <w:rPr>
                <w:rFonts w:ascii="Arial"/>
                <w:sz w:val="21"/>
              </w:rPr>
            </w:pPr>
          </w:p>
          <w:p w14:paraId="1788D644">
            <w:pPr>
              <w:spacing w:line="283" w:lineRule="auto"/>
              <w:rPr>
                <w:rFonts w:ascii="Arial"/>
                <w:sz w:val="21"/>
              </w:rPr>
            </w:pPr>
          </w:p>
          <w:p w14:paraId="5A49A7C0">
            <w:pPr>
              <w:pStyle w:val="8"/>
              <w:spacing w:before="65" w:line="190" w:lineRule="auto"/>
              <w:ind w:left="344"/>
            </w:pPr>
            <w:r>
              <w:t>1.1.2</w:t>
            </w:r>
          </w:p>
        </w:tc>
        <w:tc>
          <w:tcPr>
            <w:tcW w:w="3207" w:type="dxa"/>
            <w:vAlign w:val="top"/>
          </w:tcPr>
          <w:p w14:paraId="764E7588">
            <w:pPr>
              <w:spacing w:line="267" w:lineRule="auto"/>
              <w:jc w:val="center"/>
              <w:rPr>
                <w:rFonts w:ascii="Arial"/>
                <w:sz w:val="21"/>
              </w:rPr>
            </w:pPr>
          </w:p>
          <w:p w14:paraId="0FA0E8C1">
            <w:pPr>
              <w:spacing w:line="267" w:lineRule="auto"/>
              <w:jc w:val="center"/>
              <w:rPr>
                <w:rFonts w:ascii="Arial"/>
                <w:sz w:val="21"/>
              </w:rPr>
            </w:pPr>
          </w:p>
          <w:p w14:paraId="42AF80BA">
            <w:pPr>
              <w:pStyle w:val="8"/>
              <w:spacing w:before="65" w:line="228" w:lineRule="auto"/>
              <w:ind w:left="0"/>
              <w:jc w:val="center"/>
            </w:pPr>
            <w:r>
              <w:rPr>
                <w:spacing w:val="6"/>
              </w:rPr>
              <w:t>招标人</w:t>
            </w:r>
          </w:p>
        </w:tc>
        <w:tc>
          <w:tcPr>
            <w:tcW w:w="5109" w:type="dxa"/>
            <w:vAlign w:val="top"/>
          </w:tcPr>
          <w:p w14:paraId="0A6E15B3">
            <w:pPr>
              <w:pStyle w:val="8"/>
              <w:spacing w:before="90" w:line="228" w:lineRule="auto"/>
              <w:ind w:left="116"/>
              <w:rPr>
                <w:rFonts w:hint="eastAsia"/>
                <w:color w:val="0000FF"/>
                <w:spacing w:val="8"/>
              </w:rPr>
            </w:pPr>
            <w:r>
              <w:rPr>
                <w:rFonts w:hint="eastAsia"/>
                <w:color w:val="0000FF"/>
                <w:spacing w:val="8"/>
              </w:rPr>
              <w:t>名称：江华瑶族自治县林业局</w:t>
            </w:r>
          </w:p>
          <w:p w14:paraId="7A086757">
            <w:pPr>
              <w:pStyle w:val="8"/>
              <w:spacing w:before="90" w:line="228" w:lineRule="auto"/>
              <w:ind w:left="116"/>
              <w:rPr>
                <w:rFonts w:hint="eastAsia"/>
                <w:color w:val="0000FF"/>
                <w:spacing w:val="8"/>
              </w:rPr>
            </w:pPr>
            <w:r>
              <w:rPr>
                <w:rFonts w:hint="eastAsia"/>
                <w:color w:val="0000FF"/>
                <w:spacing w:val="8"/>
              </w:rPr>
              <w:t>地址：江华瑶族自治县长征路329号</w:t>
            </w:r>
          </w:p>
          <w:p w14:paraId="7C47128F">
            <w:pPr>
              <w:pStyle w:val="8"/>
              <w:spacing w:before="90" w:line="228" w:lineRule="auto"/>
              <w:ind w:left="116"/>
              <w:rPr>
                <w:rFonts w:hint="eastAsia"/>
                <w:color w:val="0000FF"/>
                <w:spacing w:val="8"/>
              </w:rPr>
            </w:pPr>
            <w:r>
              <w:rPr>
                <w:rFonts w:hint="eastAsia"/>
                <w:color w:val="0000FF"/>
                <w:spacing w:val="8"/>
              </w:rPr>
              <w:t>联系人：陈结未</w:t>
            </w:r>
          </w:p>
          <w:p w14:paraId="254E55CD">
            <w:pPr>
              <w:pStyle w:val="8"/>
              <w:spacing w:before="92" w:line="224" w:lineRule="auto"/>
              <w:ind w:left="138"/>
            </w:pPr>
            <w:r>
              <w:rPr>
                <w:rFonts w:hint="eastAsia"/>
                <w:color w:val="0000FF"/>
                <w:spacing w:val="8"/>
              </w:rPr>
              <w:t>电话：13787678761（经本人同意公开）</w:t>
            </w:r>
          </w:p>
        </w:tc>
      </w:tr>
      <w:tr w14:paraId="7B053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1" w:hRule="atLeast"/>
        </w:trPr>
        <w:tc>
          <w:tcPr>
            <w:tcW w:w="1169" w:type="dxa"/>
            <w:vAlign w:val="top"/>
          </w:tcPr>
          <w:p w14:paraId="4DDFBC60">
            <w:pPr>
              <w:spacing w:line="464" w:lineRule="auto"/>
              <w:rPr>
                <w:rFonts w:ascii="Arial"/>
                <w:sz w:val="21"/>
              </w:rPr>
            </w:pPr>
          </w:p>
          <w:p w14:paraId="7C625A51">
            <w:pPr>
              <w:pStyle w:val="8"/>
              <w:spacing w:before="65" w:line="190" w:lineRule="auto"/>
              <w:ind w:left="344"/>
            </w:pPr>
            <w:r>
              <w:t>1.1.3</w:t>
            </w:r>
          </w:p>
        </w:tc>
        <w:tc>
          <w:tcPr>
            <w:tcW w:w="3207" w:type="dxa"/>
            <w:vAlign w:val="top"/>
          </w:tcPr>
          <w:p w14:paraId="14178580">
            <w:pPr>
              <w:spacing w:line="432" w:lineRule="auto"/>
              <w:jc w:val="center"/>
              <w:rPr>
                <w:rFonts w:ascii="Arial"/>
                <w:sz w:val="21"/>
              </w:rPr>
            </w:pPr>
          </w:p>
          <w:p w14:paraId="0BE2A351">
            <w:pPr>
              <w:pStyle w:val="8"/>
              <w:spacing w:before="65" w:line="227" w:lineRule="auto"/>
              <w:ind w:left="0"/>
              <w:jc w:val="center"/>
            </w:pPr>
            <w:r>
              <w:rPr>
                <w:spacing w:val="8"/>
              </w:rPr>
              <w:t>招标代理机构</w:t>
            </w:r>
          </w:p>
        </w:tc>
        <w:tc>
          <w:tcPr>
            <w:tcW w:w="5109" w:type="dxa"/>
            <w:vAlign w:val="top"/>
          </w:tcPr>
          <w:p w14:paraId="2131D380">
            <w:pPr>
              <w:pStyle w:val="8"/>
              <w:spacing w:before="92" w:line="227" w:lineRule="auto"/>
              <w:ind w:left="116"/>
              <w:rPr>
                <w:rFonts w:hint="eastAsia"/>
                <w:spacing w:val="9"/>
              </w:rPr>
            </w:pPr>
            <w:r>
              <w:rPr>
                <w:rFonts w:hint="eastAsia"/>
                <w:spacing w:val="9"/>
              </w:rPr>
              <w:t xml:space="preserve">名称：深圳市华睿项目管理有限公司 </w:t>
            </w:r>
          </w:p>
          <w:p w14:paraId="1AB96658">
            <w:pPr>
              <w:pStyle w:val="8"/>
              <w:spacing w:before="92" w:line="227" w:lineRule="auto"/>
              <w:ind w:left="116"/>
              <w:rPr>
                <w:rFonts w:hint="eastAsia"/>
                <w:spacing w:val="9"/>
              </w:rPr>
            </w:pPr>
            <w:r>
              <w:rPr>
                <w:rFonts w:hint="eastAsia"/>
                <w:spacing w:val="9"/>
              </w:rPr>
              <w:t>地址：江华瑶族自治县沱江镇鲤鱼井路209号</w:t>
            </w:r>
          </w:p>
          <w:p w14:paraId="30C79CBF">
            <w:pPr>
              <w:pStyle w:val="8"/>
              <w:spacing w:before="92" w:line="227" w:lineRule="auto"/>
              <w:ind w:left="116"/>
              <w:rPr>
                <w:rFonts w:hint="eastAsia"/>
                <w:spacing w:val="9"/>
              </w:rPr>
            </w:pPr>
            <w:r>
              <w:rPr>
                <w:rFonts w:hint="eastAsia"/>
                <w:spacing w:val="9"/>
              </w:rPr>
              <w:t>联系人：罗豇，卜双伟，陈伟豪</w:t>
            </w:r>
          </w:p>
          <w:p w14:paraId="5BFDBF0A">
            <w:pPr>
              <w:pStyle w:val="8"/>
              <w:spacing w:before="25" w:line="217" w:lineRule="auto"/>
              <w:ind w:left="138"/>
              <w:rPr>
                <w:rFonts w:ascii="Calibri" w:hAnsi="Calibri" w:eastAsia="Calibri" w:cs="Calibri"/>
              </w:rPr>
            </w:pPr>
            <w:r>
              <w:rPr>
                <w:rFonts w:hint="eastAsia"/>
                <w:spacing w:val="9"/>
              </w:rPr>
              <w:t>电话：18797759698（经本人同意公开）</w:t>
            </w:r>
          </w:p>
        </w:tc>
      </w:tr>
      <w:tr w14:paraId="5E5C46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169" w:type="dxa"/>
            <w:vAlign w:val="top"/>
          </w:tcPr>
          <w:p w14:paraId="04A01BBB">
            <w:pPr>
              <w:pStyle w:val="8"/>
              <w:spacing w:before="295" w:line="190" w:lineRule="auto"/>
              <w:ind w:left="344"/>
            </w:pPr>
            <w:r>
              <w:t>1.1.4</w:t>
            </w:r>
          </w:p>
        </w:tc>
        <w:tc>
          <w:tcPr>
            <w:tcW w:w="3207" w:type="dxa"/>
            <w:vAlign w:val="center"/>
          </w:tcPr>
          <w:p w14:paraId="61586D21">
            <w:pPr>
              <w:pStyle w:val="8"/>
              <w:spacing w:before="263" w:line="228" w:lineRule="auto"/>
              <w:ind w:left="0"/>
              <w:jc w:val="center"/>
            </w:pPr>
            <w:r>
              <w:rPr>
                <w:spacing w:val="8"/>
              </w:rPr>
              <w:t>招标项目名称</w:t>
            </w:r>
          </w:p>
        </w:tc>
        <w:tc>
          <w:tcPr>
            <w:tcW w:w="5109" w:type="dxa"/>
            <w:vAlign w:val="center"/>
          </w:tcPr>
          <w:p w14:paraId="67C295FD">
            <w:pPr>
              <w:pStyle w:val="8"/>
              <w:spacing w:before="96" w:line="267" w:lineRule="auto"/>
              <w:ind w:left="116" w:right="109" w:hanging="5"/>
              <w:jc w:val="both"/>
              <w:rPr>
                <w:rFonts w:hint="eastAsia" w:eastAsia="宋体"/>
                <w:lang w:eastAsia="zh-CN"/>
              </w:rPr>
            </w:pPr>
            <w:r>
              <w:rPr>
                <w:rFonts w:hint="eastAsia"/>
                <w:color w:val="0000FF"/>
                <w:spacing w:val="5"/>
                <w:lang w:eastAsia="zh-CN"/>
              </w:rPr>
              <w:t>2024年度湘江源区综合治理项目（江华）作业设计</w:t>
            </w:r>
          </w:p>
        </w:tc>
      </w:tr>
      <w:tr w14:paraId="34AB36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270DD72F">
            <w:pPr>
              <w:pStyle w:val="8"/>
              <w:spacing w:before="183" w:line="190" w:lineRule="auto"/>
              <w:ind w:left="344"/>
            </w:pPr>
            <w:r>
              <w:t>1.1.5</w:t>
            </w:r>
          </w:p>
        </w:tc>
        <w:tc>
          <w:tcPr>
            <w:tcW w:w="3207" w:type="dxa"/>
            <w:vAlign w:val="top"/>
          </w:tcPr>
          <w:p w14:paraId="7D1E32CD">
            <w:pPr>
              <w:pStyle w:val="8"/>
              <w:spacing w:before="151" w:line="228" w:lineRule="auto"/>
              <w:ind w:left="0"/>
              <w:jc w:val="center"/>
            </w:pPr>
            <w:r>
              <w:rPr>
                <w:spacing w:val="7"/>
              </w:rPr>
              <w:t>服务地点</w:t>
            </w:r>
          </w:p>
        </w:tc>
        <w:tc>
          <w:tcPr>
            <w:tcW w:w="5109" w:type="dxa"/>
            <w:vAlign w:val="top"/>
          </w:tcPr>
          <w:p w14:paraId="5BE43A67">
            <w:pPr>
              <w:pStyle w:val="8"/>
              <w:spacing w:before="151" w:line="228" w:lineRule="auto"/>
              <w:ind w:left="125"/>
            </w:pPr>
            <w:r>
              <w:rPr>
                <w:rFonts w:hint="eastAsia"/>
                <w:spacing w:val="8"/>
                <w:lang w:val="en-US" w:eastAsia="zh-CN"/>
              </w:rPr>
              <w:t>江华</w:t>
            </w:r>
            <w:r>
              <w:rPr>
                <w:spacing w:val="8"/>
              </w:rPr>
              <w:t>县各乡镇</w:t>
            </w:r>
          </w:p>
        </w:tc>
      </w:tr>
      <w:tr w14:paraId="39B36A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169" w:type="dxa"/>
            <w:vAlign w:val="top"/>
          </w:tcPr>
          <w:p w14:paraId="54460DD3">
            <w:pPr>
              <w:spacing w:line="283" w:lineRule="auto"/>
              <w:rPr>
                <w:rFonts w:ascii="Arial"/>
                <w:sz w:val="21"/>
              </w:rPr>
            </w:pPr>
          </w:p>
          <w:p w14:paraId="4C231846">
            <w:pPr>
              <w:spacing w:line="284" w:lineRule="auto"/>
              <w:rPr>
                <w:rFonts w:ascii="Arial"/>
                <w:sz w:val="21"/>
              </w:rPr>
            </w:pPr>
          </w:p>
          <w:p w14:paraId="1F4941BB">
            <w:pPr>
              <w:pStyle w:val="8"/>
              <w:spacing w:before="65" w:line="190" w:lineRule="auto"/>
              <w:ind w:left="344"/>
            </w:pPr>
            <w:r>
              <w:t>1.1.6</w:t>
            </w:r>
          </w:p>
        </w:tc>
        <w:tc>
          <w:tcPr>
            <w:tcW w:w="3207" w:type="dxa"/>
            <w:vAlign w:val="top"/>
          </w:tcPr>
          <w:p w14:paraId="4195EA5D">
            <w:pPr>
              <w:spacing w:line="267" w:lineRule="auto"/>
              <w:jc w:val="center"/>
              <w:rPr>
                <w:rFonts w:ascii="Arial"/>
                <w:sz w:val="21"/>
              </w:rPr>
            </w:pPr>
          </w:p>
          <w:p w14:paraId="3E3693C2">
            <w:pPr>
              <w:spacing w:line="268" w:lineRule="auto"/>
              <w:jc w:val="center"/>
              <w:rPr>
                <w:rFonts w:ascii="Arial"/>
                <w:sz w:val="21"/>
              </w:rPr>
            </w:pPr>
          </w:p>
          <w:p w14:paraId="0F474243">
            <w:pPr>
              <w:pStyle w:val="8"/>
              <w:spacing w:before="65" w:line="228" w:lineRule="auto"/>
              <w:ind w:left="0"/>
              <w:jc w:val="center"/>
            </w:pPr>
            <w:r>
              <w:rPr>
                <w:spacing w:val="7"/>
              </w:rPr>
              <w:t>项目建设规模</w:t>
            </w:r>
          </w:p>
        </w:tc>
        <w:tc>
          <w:tcPr>
            <w:tcW w:w="5109" w:type="dxa"/>
            <w:vAlign w:val="top"/>
          </w:tcPr>
          <w:p w14:paraId="612B825A">
            <w:pPr>
              <w:pStyle w:val="8"/>
              <w:spacing w:before="93" w:line="360" w:lineRule="auto"/>
              <w:ind w:left="113" w:right="107" w:firstLine="2"/>
              <w:jc w:val="both"/>
            </w:pPr>
            <w:r>
              <w:rPr>
                <w:rFonts w:hint="eastAsia"/>
                <w:color w:val="0000FF"/>
                <w:spacing w:val="10"/>
              </w:rPr>
              <w:t>项目建设任务121502亩</w:t>
            </w:r>
            <w:r>
              <w:rPr>
                <w:rFonts w:hint="eastAsia"/>
                <w:color w:val="0000FF"/>
                <w:spacing w:val="10"/>
                <w:lang w:eastAsia="zh-CN"/>
              </w:rPr>
              <w:t>，</w:t>
            </w:r>
            <w:r>
              <w:rPr>
                <w:rFonts w:hint="eastAsia"/>
                <w:color w:val="0000FF"/>
                <w:spacing w:val="10"/>
              </w:rPr>
              <w:t>完成人工造林14650亩，封山育林83000亩，森林质量精准提升23852亩的作业设计服务。</w:t>
            </w:r>
          </w:p>
        </w:tc>
      </w:tr>
      <w:tr w14:paraId="3A3999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017AA369">
            <w:pPr>
              <w:pStyle w:val="8"/>
              <w:spacing w:before="184" w:line="190" w:lineRule="auto"/>
              <w:ind w:left="344"/>
            </w:pPr>
            <w:r>
              <w:t>1.1.7</w:t>
            </w:r>
          </w:p>
        </w:tc>
        <w:tc>
          <w:tcPr>
            <w:tcW w:w="3207" w:type="dxa"/>
            <w:vAlign w:val="top"/>
          </w:tcPr>
          <w:p w14:paraId="22544416">
            <w:pPr>
              <w:pStyle w:val="8"/>
              <w:spacing w:before="152" w:line="226" w:lineRule="auto"/>
              <w:ind w:left="0"/>
              <w:jc w:val="center"/>
            </w:pPr>
            <w:r>
              <w:rPr>
                <w:spacing w:val="7"/>
              </w:rPr>
              <w:t>项目投资估算</w:t>
            </w:r>
          </w:p>
        </w:tc>
        <w:tc>
          <w:tcPr>
            <w:tcW w:w="5109" w:type="dxa"/>
            <w:vAlign w:val="top"/>
          </w:tcPr>
          <w:p w14:paraId="192F2F2E">
            <w:pPr>
              <w:pStyle w:val="8"/>
              <w:spacing w:before="152" w:line="228" w:lineRule="auto"/>
              <w:ind w:left="229"/>
            </w:pPr>
            <w:r>
              <w:rPr>
                <w:rFonts w:hint="eastAsia" w:ascii="Calibri" w:hAnsi="Calibri" w:cs="Calibri"/>
                <w:color w:val="0000FF"/>
                <w:lang w:val="en-US" w:eastAsia="zh-CN"/>
              </w:rPr>
              <w:t>77.15</w:t>
            </w:r>
            <w:r>
              <w:rPr>
                <w:color w:val="0000FF"/>
              </w:rPr>
              <w:t>万元</w:t>
            </w:r>
          </w:p>
        </w:tc>
      </w:tr>
      <w:tr w14:paraId="3E7317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5E240057">
            <w:pPr>
              <w:pStyle w:val="8"/>
              <w:spacing w:before="183" w:line="190" w:lineRule="auto"/>
              <w:ind w:left="344"/>
            </w:pPr>
            <w:r>
              <w:t>1.2.1</w:t>
            </w:r>
          </w:p>
        </w:tc>
        <w:tc>
          <w:tcPr>
            <w:tcW w:w="3207" w:type="dxa"/>
            <w:vAlign w:val="top"/>
          </w:tcPr>
          <w:p w14:paraId="0745AF77">
            <w:pPr>
              <w:pStyle w:val="8"/>
              <w:spacing w:before="151" w:line="228" w:lineRule="auto"/>
              <w:ind w:left="0"/>
              <w:jc w:val="center"/>
            </w:pPr>
            <w:r>
              <w:rPr>
                <w:spacing w:val="7"/>
              </w:rPr>
              <w:t>资金来源及比例</w:t>
            </w:r>
          </w:p>
        </w:tc>
        <w:tc>
          <w:tcPr>
            <w:tcW w:w="5109" w:type="dxa"/>
            <w:vAlign w:val="top"/>
          </w:tcPr>
          <w:p w14:paraId="5AC6E8F1">
            <w:pPr>
              <w:pStyle w:val="8"/>
              <w:spacing w:before="151" w:line="228" w:lineRule="auto"/>
              <w:ind w:left="239"/>
            </w:pPr>
            <w:r>
              <w:rPr>
                <w:rFonts w:hint="eastAsia"/>
                <w:color w:val="0000FF"/>
                <w:spacing w:val="5"/>
              </w:rPr>
              <w:t>省级补助资金</w:t>
            </w:r>
            <w:r>
              <w:rPr>
                <w:color w:val="0000FF"/>
                <w:spacing w:val="5"/>
              </w:rPr>
              <w:t>，100%</w:t>
            </w:r>
          </w:p>
        </w:tc>
      </w:tr>
      <w:tr w14:paraId="7C4B5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348CBA22">
            <w:pPr>
              <w:pStyle w:val="8"/>
              <w:spacing w:before="185" w:line="190" w:lineRule="auto"/>
              <w:ind w:left="344"/>
            </w:pPr>
            <w:r>
              <w:t>1.2.2</w:t>
            </w:r>
          </w:p>
        </w:tc>
        <w:tc>
          <w:tcPr>
            <w:tcW w:w="3207" w:type="dxa"/>
            <w:vAlign w:val="top"/>
          </w:tcPr>
          <w:p w14:paraId="407F4584">
            <w:pPr>
              <w:pStyle w:val="8"/>
              <w:spacing w:before="153" w:line="228" w:lineRule="auto"/>
              <w:ind w:left="0"/>
              <w:jc w:val="center"/>
            </w:pPr>
            <w:r>
              <w:rPr>
                <w:spacing w:val="6"/>
              </w:rPr>
              <w:t>资金落实情况</w:t>
            </w:r>
          </w:p>
        </w:tc>
        <w:tc>
          <w:tcPr>
            <w:tcW w:w="5109" w:type="dxa"/>
            <w:vAlign w:val="top"/>
          </w:tcPr>
          <w:p w14:paraId="49F4DE03">
            <w:pPr>
              <w:pStyle w:val="8"/>
              <w:spacing w:before="153" w:line="228" w:lineRule="auto"/>
              <w:ind w:left="242"/>
            </w:pPr>
            <w:r>
              <w:rPr>
                <w:color w:val="0000FF"/>
                <w:spacing w:val="-1"/>
              </w:rPr>
              <w:t>已落实</w:t>
            </w:r>
          </w:p>
        </w:tc>
      </w:tr>
      <w:tr w14:paraId="71C66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3E574441">
            <w:pPr>
              <w:pStyle w:val="8"/>
              <w:spacing w:before="184" w:line="190" w:lineRule="auto"/>
              <w:ind w:left="344"/>
            </w:pPr>
            <w:r>
              <w:t>1.3.1</w:t>
            </w:r>
          </w:p>
        </w:tc>
        <w:tc>
          <w:tcPr>
            <w:tcW w:w="3207" w:type="dxa"/>
            <w:vAlign w:val="top"/>
          </w:tcPr>
          <w:p w14:paraId="68A8C14A">
            <w:pPr>
              <w:pStyle w:val="8"/>
              <w:spacing w:before="152" w:line="228" w:lineRule="auto"/>
              <w:ind w:left="0"/>
              <w:jc w:val="center"/>
            </w:pPr>
            <w:r>
              <w:rPr>
                <w:spacing w:val="7"/>
              </w:rPr>
              <w:t>招标范围</w:t>
            </w:r>
          </w:p>
        </w:tc>
        <w:tc>
          <w:tcPr>
            <w:tcW w:w="5109" w:type="dxa"/>
            <w:vAlign w:val="top"/>
          </w:tcPr>
          <w:p w14:paraId="06692E43">
            <w:pPr>
              <w:pStyle w:val="8"/>
              <w:spacing w:before="152" w:line="228" w:lineRule="auto"/>
              <w:ind w:left="220"/>
            </w:pPr>
            <w:r>
              <w:rPr>
                <w:rFonts w:hint="eastAsia"/>
                <w:color w:val="0000FF"/>
                <w:spacing w:val="8"/>
              </w:rPr>
              <w:t>见招标公告</w:t>
            </w:r>
          </w:p>
        </w:tc>
      </w:tr>
      <w:tr w14:paraId="14DCC1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6C4A23D3">
            <w:pPr>
              <w:pStyle w:val="8"/>
              <w:spacing w:before="183" w:line="190" w:lineRule="auto"/>
              <w:ind w:left="344"/>
            </w:pPr>
            <w:r>
              <w:t>1.3.2</w:t>
            </w:r>
          </w:p>
        </w:tc>
        <w:tc>
          <w:tcPr>
            <w:tcW w:w="3207" w:type="dxa"/>
            <w:vAlign w:val="top"/>
          </w:tcPr>
          <w:p w14:paraId="2D6677AB">
            <w:pPr>
              <w:pStyle w:val="8"/>
              <w:spacing w:before="151" w:line="228" w:lineRule="auto"/>
              <w:ind w:left="0"/>
              <w:jc w:val="center"/>
            </w:pPr>
            <w:r>
              <w:rPr>
                <w:spacing w:val="7"/>
              </w:rPr>
              <w:t>服务期限</w:t>
            </w:r>
          </w:p>
        </w:tc>
        <w:tc>
          <w:tcPr>
            <w:tcW w:w="5109" w:type="dxa"/>
            <w:vAlign w:val="top"/>
          </w:tcPr>
          <w:p w14:paraId="016D4259">
            <w:pPr>
              <w:pStyle w:val="8"/>
              <w:spacing w:before="151" w:line="228" w:lineRule="auto"/>
              <w:ind w:left="220"/>
            </w:pPr>
            <w:r>
              <w:rPr>
                <w:rFonts w:hint="eastAsia"/>
                <w:spacing w:val="2"/>
              </w:rPr>
              <w:t>设计服务期限 25 ☑天（ 日历日，下同） □月□年</w:t>
            </w:r>
          </w:p>
        </w:tc>
      </w:tr>
      <w:tr w14:paraId="23817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66" w:hRule="atLeast"/>
        </w:trPr>
        <w:tc>
          <w:tcPr>
            <w:tcW w:w="1169" w:type="dxa"/>
            <w:vAlign w:val="top"/>
          </w:tcPr>
          <w:p w14:paraId="19089B6B">
            <w:pPr>
              <w:spacing w:line="282" w:lineRule="auto"/>
              <w:rPr>
                <w:rFonts w:ascii="Arial"/>
                <w:sz w:val="21"/>
              </w:rPr>
            </w:pPr>
          </w:p>
          <w:p w14:paraId="760601DE">
            <w:pPr>
              <w:spacing w:line="283" w:lineRule="auto"/>
              <w:rPr>
                <w:rFonts w:ascii="Arial"/>
                <w:sz w:val="21"/>
              </w:rPr>
            </w:pPr>
          </w:p>
          <w:p w14:paraId="3757A79A">
            <w:pPr>
              <w:spacing w:line="283" w:lineRule="auto"/>
              <w:rPr>
                <w:rFonts w:ascii="Arial"/>
                <w:sz w:val="21"/>
              </w:rPr>
            </w:pPr>
          </w:p>
          <w:p w14:paraId="5C8C799C">
            <w:pPr>
              <w:spacing w:line="283" w:lineRule="auto"/>
              <w:rPr>
                <w:rFonts w:ascii="Arial"/>
                <w:sz w:val="21"/>
              </w:rPr>
            </w:pPr>
          </w:p>
          <w:p w14:paraId="5649D2FE">
            <w:pPr>
              <w:spacing w:line="283" w:lineRule="auto"/>
              <w:rPr>
                <w:rFonts w:ascii="Arial"/>
                <w:sz w:val="21"/>
              </w:rPr>
            </w:pPr>
          </w:p>
          <w:p w14:paraId="0AE9D2E2">
            <w:pPr>
              <w:pStyle w:val="8"/>
              <w:spacing w:before="65" w:line="190" w:lineRule="auto"/>
              <w:ind w:left="344"/>
            </w:pPr>
            <w:r>
              <w:t>1.4.1</w:t>
            </w:r>
          </w:p>
        </w:tc>
        <w:tc>
          <w:tcPr>
            <w:tcW w:w="3207" w:type="dxa"/>
            <w:vAlign w:val="top"/>
          </w:tcPr>
          <w:p w14:paraId="7F7BF39F">
            <w:pPr>
              <w:spacing w:line="242" w:lineRule="auto"/>
              <w:jc w:val="center"/>
              <w:rPr>
                <w:rFonts w:ascii="Arial"/>
                <w:sz w:val="21"/>
              </w:rPr>
            </w:pPr>
          </w:p>
          <w:p w14:paraId="78FD671D">
            <w:pPr>
              <w:spacing w:line="242" w:lineRule="auto"/>
              <w:jc w:val="center"/>
              <w:rPr>
                <w:rFonts w:ascii="Arial"/>
                <w:sz w:val="21"/>
              </w:rPr>
            </w:pPr>
          </w:p>
          <w:p w14:paraId="713C6BDA">
            <w:pPr>
              <w:spacing w:line="243" w:lineRule="auto"/>
              <w:jc w:val="center"/>
              <w:rPr>
                <w:rFonts w:ascii="Arial"/>
                <w:sz w:val="21"/>
              </w:rPr>
            </w:pPr>
          </w:p>
          <w:p w14:paraId="7FFE98C8">
            <w:pPr>
              <w:spacing w:line="243" w:lineRule="auto"/>
              <w:jc w:val="center"/>
              <w:rPr>
                <w:rFonts w:ascii="Arial"/>
                <w:sz w:val="21"/>
              </w:rPr>
            </w:pPr>
          </w:p>
          <w:p w14:paraId="7BBD4562">
            <w:pPr>
              <w:spacing w:line="243" w:lineRule="auto"/>
              <w:jc w:val="center"/>
              <w:rPr>
                <w:rFonts w:ascii="Arial"/>
                <w:sz w:val="21"/>
              </w:rPr>
            </w:pPr>
          </w:p>
          <w:p w14:paraId="3380BC66">
            <w:pPr>
              <w:pStyle w:val="8"/>
              <w:spacing w:before="65" w:line="228" w:lineRule="auto"/>
              <w:ind w:left="0"/>
              <w:jc w:val="center"/>
            </w:pPr>
            <w:r>
              <w:rPr>
                <w:spacing w:val="8"/>
              </w:rPr>
              <w:t>投标人资质条件</w:t>
            </w:r>
          </w:p>
        </w:tc>
        <w:tc>
          <w:tcPr>
            <w:tcW w:w="5109" w:type="dxa"/>
            <w:vAlign w:val="top"/>
          </w:tcPr>
          <w:p w14:paraId="404CB687">
            <w:pPr>
              <w:pStyle w:val="8"/>
              <w:spacing w:before="95" w:line="271" w:lineRule="auto"/>
              <w:ind w:left="120" w:right="109" w:firstLine="8"/>
            </w:pPr>
            <w:r>
              <w:rPr>
                <w:spacing w:val="13"/>
              </w:rPr>
              <w:t>1、具备独立法人资格并依法取得企业营业执</w:t>
            </w:r>
            <w:r>
              <w:rPr>
                <w:spacing w:val="7"/>
              </w:rPr>
              <w:t>照，营业执照处于有效期。</w:t>
            </w:r>
          </w:p>
          <w:p w14:paraId="679848B0">
            <w:pPr>
              <w:pStyle w:val="8"/>
              <w:spacing w:before="92" w:line="271" w:lineRule="auto"/>
              <w:ind w:left="122" w:right="109" w:hanging="6"/>
              <w:rPr>
                <w:highlight w:val="none"/>
              </w:rPr>
            </w:pPr>
            <w:r>
              <w:rPr>
                <w:spacing w:val="7"/>
              </w:rPr>
              <w:t>2、投标人具备</w:t>
            </w:r>
            <w:r>
              <w:rPr>
                <w:spacing w:val="7"/>
                <w:highlight w:val="none"/>
                <w:u w:val="single" w:color="auto"/>
              </w:rPr>
              <w:t xml:space="preserve"> </w:t>
            </w:r>
            <w:r>
              <w:rPr>
                <w:rFonts w:hint="eastAsia"/>
                <w:b/>
                <w:bCs/>
                <w:spacing w:val="7"/>
                <w:highlight w:val="none"/>
                <w:u w:val="single" w:color="auto"/>
              </w:rPr>
              <w:t>国家行政主管部门颁发的农林行业(林业工程)乙级及以上或农林行业(营造林工程)专业乙级及以上或中国林业工程建设协会颁发的林业调查规划设计乙级及以上</w:t>
            </w:r>
            <w:r>
              <w:rPr>
                <w:spacing w:val="6"/>
                <w:highlight w:val="none"/>
              </w:rPr>
              <w:t xml:space="preserve"> </w:t>
            </w:r>
            <w:r>
              <w:rPr>
                <w:spacing w:val="7"/>
                <w:highlight w:val="none"/>
              </w:rPr>
              <w:t>资质，且处于有效期；</w:t>
            </w:r>
          </w:p>
          <w:p w14:paraId="4CA46E0B">
            <w:pPr>
              <w:pStyle w:val="8"/>
              <w:spacing w:before="93" w:line="292" w:lineRule="auto"/>
              <w:ind w:left="113" w:right="109" w:firstLine="5"/>
            </w:pPr>
            <w:r>
              <w:rPr>
                <w:spacing w:val="11"/>
                <w:highlight w:val="none"/>
              </w:rPr>
              <w:t>3、拟任设计负责人具有</w:t>
            </w:r>
            <w:r>
              <w:rPr>
                <w:spacing w:val="11"/>
                <w:highlight w:val="none"/>
                <w:u w:val="single" w:color="auto"/>
              </w:rPr>
              <w:t xml:space="preserve"> </w:t>
            </w:r>
            <w:r>
              <w:rPr>
                <w:b/>
                <w:bCs/>
                <w:spacing w:val="11"/>
                <w:highlight w:val="none"/>
                <w:u w:val="single" w:color="auto"/>
              </w:rPr>
              <w:t>林业相关专业</w:t>
            </w:r>
            <w:r>
              <w:rPr>
                <w:spacing w:val="47"/>
                <w:highlight w:val="none"/>
                <w:u w:val="single" w:color="auto"/>
              </w:rPr>
              <w:t xml:space="preserve"> </w:t>
            </w:r>
            <w:r>
              <w:rPr>
                <w:spacing w:val="11"/>
                <w:highlight w:val="none"/>
              </w:rPr>
              <w:t>中级</w:t>
            </w:r>
            <w:r>
              <w:rPr>
                <w:spacing w:val="9"/>
                <w:highlight w:val="none"/>
              </w:rPr>
              <w:t>及以上职称；须提供由社会保障部门出具的</w:t>
            </w:r>
            <w:r>
              <w:rPr>
                <w:spacing w:val="9"/>
              </w:rPr>
              <w:t>近</w:t>
            </w:r>
            <w:r>
              <w:rPr>
                <w:spacing w:val="4"/>
              </w:rPr>
              <w:t xml:space="preserve"> </w:t>
            </w:r>
            <w:r>
              <w:rPr>
                <w:spacing w:val="5"/>
              </w:rPr>
              <w:t>6</w:t>
            </w:r>
            <w:r>
              <w:rPr>
                <w:spacing w:val="-21"/>
              </w:rPr>
              <w:t xml:space="preserve"> </w:t>
            </w:r>
            <w:r>
              <w:rPr>
                <w:spacing w:val="5"/>
              </w:rPr>
              <w:t>个月（2024</w:t>
            </w:r>
            <w:r>
              <w:rPr>
                <w:spacing w:val="-33"/>
              </w:rPr>
              <w:t xml:space="preserve"> </w:t>
            </w:r>
            <w:r>
              <w:rPr>
                <w:spacing w:val="5"/>
              </w:rPr>
              <w:t>年</w:t>
            </w:r>
            <w:r>
              <w:rPr>
                <w:spacing w:val="-27"/>
              </w:rPr>
              <w:t xml:space="preserve"> </w:t>
            </w:r>
            <w:r>
              <w:rPr>
                <w:rFonts w:hint="eastAsia"/>
                <w:spacing w:val="5"/>
                <w:lang w:val="en-US" w:eastAsia="zh-CN"/>
              </w:rPr>
              <w:t>5</w:t>
            </w:r>
            <w:r>
              <w:rPr>
                <w:spacing w:val="-29"/>
              </w:rPr>
              <w:t xml:space="preserve"> </w:t>
            </w:r>
            <w:r>
              <w:rPr>
                <w:spacing w:val="5"/>
              </w:rPr>
              <w:t>月至</w:t>
            </w:r>
            <w:r>
              <w:rPr>
                <w:spacing w:val="-29"/>
              </w:rPr>
              <w:t xml:space="preserve"> </w:t>
            </w:r>
            <w:r>
              <w:rPr>
                <w:spacing w:val="5"/>
              </w:rPr>
              <w:t>2024</w:t>
            </w:r>
            <w:r>
              <w:rPr>
                <w:spacing w:val="-35"/>
              </w:rPr>
              <w:t xml:space="preserve"> </w:t>
            </w:r>
            <w:r>
              <w:rPr>
                <w:spacing w:val="5"/>
              </w:rPr>
              <w:t>年</w:t>
            </w:r>
            <w:r>
              <w:rPr>
                <w:spacing w:val="-29"/>
              </w:rPr>
              <w:t xml:space="preserve"> </w:t>
            </w:r>
            <w:r>
              <w:rPr>
                <w:rFonts w:hint="eastAsia"/>
                <w:spacing w:val="5"/>
                <w:lang w:val="en-US" w:eastAsia="zh-CN"/>
              </w:rPr>
              <w:t>10</w:t>
            </w:r>
            <w:r>
              <w:rPr>
                <w:spacing w:val="-28"/>
              </w:rPr>
              <w:t xml:space="preserve"> </w:t>
            </w:r>
            <w:r>
              <w:rPr>
                <w:spacing w:val="5"/>
              </w:rPr>
              <w:t>月）在本单</w:t>
            </w:r>
            <w:r>
              <w:rPr>
                <w:spacing w:val="8"/>
              </w:rPr>
              <w:t>位已缴纳的养老保险证明材料。</w:t>
            </w:r>
          </w:p>
          <w:p w14:paraId="223DDF5E">
            <w:pPr>
              <w:pStyle w:val="8"/>
              <w:spacing w:before="92" w:line="223" w:lineRule="auto"/>
              <w:ind w:left="113"/>
            </w:pPr>
            <w:r>
              <w:rPr>
                <w:spacing w:val="8"/>
              </w:rPr>
              <w:t>4、本项目不接受联合体投标。</w:t>
            </w:r>
          </w:p>
        </w:tc>
      </w:tr>
    </w:tbl>
    <w:p w14:paraId="7260557B">
      <w:pPr>
        <w:rPr>
          <w:rFonts w:ascii="Arial"/>
          <w:sz w:val="21"/>
        </w:rPr>
      </w:pPr>
    </w:p>
    <w:p w14:paraId="3245DE63">
      <w:pPr>
        <w:rPr>
          <w:rFonts w:ascii="Arial" w:hAnsi="Arial" w:eastAsia="Arial" w:cs="Arial"/>
          <w:sz w:val="21"/>
          <w:szCs w:val="21"/>
        </w:rPr>
        <w:sectPr>
          <w:footerReference r:id="rId9" w:type="default"/>
          <w:pgSz w:w="11907" w:h="16840"/>
          <w:pgMar w:top="1134" w:right="1208" w:bottom="1356" w:left="1208" w:header="0" w:footer="1190" w:gutter="0"/>
          <w:pgNumType w:fmt="decimal"/>
          <w:cols w:space="720" w:num="1"/>
        </w:sectPr>
      </w:pPr>
    </w:p>
    <w:p w14:paraId="51289604">
      <w:pPr>
        <w:spacing w:before="41"/>
      </w:pPr>
    </w:p>
    <w:p w14:paraId="1754729F">
      <w:pPr>
        <w:spacing w:before="41"/>
      </w:pPr>
    </w:p>
    <w:tbl>
      <w:tblPr>
        <w:tblStyle w:val="7"/>
        <w:tblW w:w="94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9"/>
        <w:gridCol w:w="3194"/>
        <w:gridCol w:w="5122"/>
      </w:tblGrid>
      <w:tr w14:paraId="6821F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169" w:type="dxa"/>
            <w:vAlign w:val="top"/>
          </w:tcPr>
          <w:p w14:paraId="6B6EBA8A">
            <w:pPr>
              <w:pStyle w:val="8"/>
              <w:spacing w:before="154" w:line="228" w:lineRule="auto"/>
              <w:ind w:left="275"/>
            </w:pPr>
            <w:r>
              <w:rPr>
                <w:b/>
                <w:bCs/>
                <w:spacing w:val="5"/>
              </w:rPr>
              <w:t>条款号</w:t>
            </w:r>
          </w:p>
        </w:tc>
        <w:tc>
          <w:tcPr>
            <w:tcW w:w="3194" w:type="dxa"/>
            <w:vAlign w:val="top"/>
          </w:tcPr>
          <w:p w14:paraId="4189C2CC">
            <w:pPr>
              <w:pStyle w:val="8"/>
              <w:spacing w:before="154" w:line="228" w:lineRule="auto"/>
              <w:ind w:left="0"/>
              <w:jc w:val="center"/>
            </w:pPr>
            <w:r>
              <w:rPr>
                <w:b/>
                <w:bCs/>
                <w:spacing w:val="6"/>
              </w:rPr>
              <w:t>条款名称</w:t>
            </w:r>
          </w:p>
        </w:tc>
        <w:tc>
          <w:tcPr>
            <w:tcW w:w="5122" w:type="dxa"/>
            <w:vAlign w:val="top"/>
          </w:tcPr>
          <w:p w14:paraId="31792DBF">
            <w:pPr>
              <w:pStyle w:val="8"/>
              <w:spacing w:before="154" w:line="228" w:lineRule="auto"/>
              <w:ind w:left="1791"/>
            </w:pPr>
            <w:r>
              <w:rPr>
                <w:b/>
                <w:bCs/>
                <w:spacing w:val="6"/>
              </w:rPr>
              <w:t>编列内容</w:t>
            </w:r>
          </w:p>
        </w:tc>
      </w:tr>
      <w:tr w14:paraId="6F81A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1169" w:type="dxa"/>
            <w:vAlign w:val="top"/>
          </w:tcPr>
          <w:p w14:paraId="6771CFA9">
            <w:pPr>
              <w:spacing w:line="301" w:lineRule="auto"/>
              <w:rPr>
                <w:rFonts w:ascii="Arial"/>
                <w:sz w:val="21"/>
              </w:rPr>
            </w:pPr>
          </w:p>
          <w:p w14:paraId="42C57908">
            <w:pPr>
              <w:pStyle w:val="8"/>
              <w:spacing w:before="65" w:line="190" w:lineRule="auto"/>
              <w:ind w:left="344"/>
            </w:pPr>
            <w:r>
              <w:t>1.4.2</w:t>
            </w:r>
          </w:p>
        </w:tc>
        <w:tc>
          <w:tcPr>
            <w:tcW w:w="3194" w:type="dxa"/>
            <w:vAlign w:val="top"/>
          </w:tcPr>
          <w:p w14:paraId="07FD6D84">
            <w:pPr>
              <w:spacing w:line="270" w:lineRule="auto"/>
              <w:jc w:val="center"/>
              <w:rPr>
                <w:rFonts w:ascii="Arial"/>
                <w:sz w:val="21"/>
              </w:rPr>
            </w:pPr>
          </w:p>
          <w:p w14:paraId="1604F76F">
            <w:pPr>
              <w:pStyle w:val="8"/>
              <w:spacing w:before="65" w:line="228" w:lineRule="auto"/>
              <w:ind w:left="0"/>
              <w:jc w:val="center"/>
            </w:pPr>
            <w:r>
              <w:rPr>
                <w:spacing w:val="8"/>
              </w:rPr>
              <w:t>是否接受联合体投标</w:t>
            </w:r>
          </w:p>
        </w:tc>
        <w:tc>
          <w:tcPr>
            <w:tcW w:w="5122" w:type="dxa"/>
            <w:vAlign w:val="top"/>
          </w:tcPr>
          <w:p w14:paraId="1176051B">
            <w:pPr>
              <w:pStyle w:val="8"/>
              <w:spacing w:before="166" w:line="229" w:lineRule="auto"/>
              <w:ind w:left="122"/>
            </w:pPr>
            <w:r>
              <w:rPr>
                <w:rFonts w:ascii="MS Gothic" w:hAnsi="MS Gothic" w:eastAsia="MS Gothic" w:cs="MS Gothic"/>
                <w:b/>
                <w:bCs/>
                <w:spacing w:val="4"/>
              </w:rPr>
              <w:t>☑</w:t>
            </w:r>
            <w:r>
              <w:rPr>
                <w:spacing w:val="4"/>
              </w:rPr>
              <w:t>不接受</w:t>
            </w:r>
          </w:p>
          <w:p w14:paraId="509F8DB1">
            <w:pPr>
              <w:pStyle w:val="8"/>
              <w:spacing w:before="89" w:line="228" w:lineRule="auto"/>
              <w:ind w:left="135"/>
            </w:pPr>
            <w:r>
              <w:rPr>
                <w:b/>
                <w:bCs/>
                <w:spacing w:val="6"/>
              </w:rPr>
              <w:t>□</w:t>
            </w:r>
            <w:r>
              <w:rPr>
                <w:spacing w:val="6"/>
              </w:rPr>
              <w:t>接受，应满足下列要求：</w:t>
            </w:r>
          </w:p>
        </w:tc>
      </w:tr>
      <w:tr w14:paraId="7BBC7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169" w:type="dxa"/>
            <w:vAlign w:val="top"/>
          </w:tcPr>
          <w:p w14:paraId="3B2F1AEE">
            <w:pPr>
              <w:pStyle w:val="8"/>
              <w:spacing w:before="65" w:line="190" w:lineRule="auto"/>
              <w:ind w:left="344"/>
            </w:pPr>
            <w:r>
              <w:t>1.4.3</w:t>
            </w:r>
          </w:p>
        </w:tc>
        <w:tc>
          <w:tcPr>
            <w:tcW w:w="3194" w:type="dxa"/>
            <w:vAlign w:val="top"/>
          </w:tcPr>
          <w:p w14:paraId="18FA4490">
            <w:pPr>
              <w:pStyle w:val="8"/>
              <w:spacing w:before="65" w:line="300" w:lineRule="auto"/>
              <w:ind w:left="0" w:right="166" w:firstLine="0"/>
              <w:jc w:val="center"/>
            </w:pPr>
            <w:r>
              <w:rPr>
                <w:spacing w:val="8"/>
              </w:rPr>
              <w:t>禁止参与本项目的失信行为（如列入**</w:t>
            </w:r>
            <w:r>
              <w:rPr>
                <w:spacing w:val="16"/>
              </w:rPr>
              <w:t xml:space="preserve"> </w:t>
            </w:r>
            <w:r>
              <w:rPr>
                <w:spacing w:val="1"/>
              </w:rPr>
              <w:t>失信）</w:t>
            </w:r>
          </w:p>
        </w:tc>
        <w:tc>
          <w:tcPr>
            <w:tcW w:w="5122" w:type="dxa"/>
            <w:vAlign w:val="top"/>
          </w:tcPr>
          <w:p w14:paraId="4B4DDB2F">
            <w:pPr>
              <w:pStyle w:val="8"/>
              <w:spacing w:before="29" w:line="299" w:lineRule="auto"/>
              <w:ind w:right="9" w:firstLine="302" w:firstLineChars="156"/>
              <w:jc w:val="both"/>
            </w:pPr>
            <w:r>
              <w:rPr>
                <w:rFonts w:hint="eastAsia"/>
                <w:color w:val="0000FF"/>
                <w:spacing w:val="-3"/>
              </w:rPr>
              <w:t>详见 1.4.4</w:t>
            </w:r>
          </w:p>
        </w:tc>
      </w:tr>
      <w:tr w14:paraId="27F16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0" w:hRule="atLeast"/>
        </w:trPr>
        <w:tc>
          <w:tcPr>
            <w:tcW w:w="1169" w:type="dxa"/>
            <w:vAlign w:val="top"/>
          </w:tcPr>
          <w:p w14:paraId="2A9842E4">
            <w:pPr>
              <w:spacing w:line="245" w:lineRule="auto"/>
              <w:rPr>
                <w:rFonts w:ascii="Arial"/>
                <w:sz w:val="21"/>
              </w:rPr>
            </w:pPr>
          </w:p>
          <w:p w14:paraId="528F7671">
            <w:pPr>
              <w:spacing w:line="245" w:lineRule="auto"/>
              <w:rPr>
                <w:rFonts w:ascii="Arial"/>
                <w:sz w:val="21"/>
              </w:rPr>
            </w:pPr>
          </w:p>
          <w:p w14:paraId="65330B58">
            <w:pPr>
              <w:spacing w:line="245" w:lineRule="auto"/>
              <w:rPr>
                <w:rFonts w:ascii="Arial"/>
                <w:sz w:val="21"/>
              </w:rPr>
            </w:pPr>
          </w:p>
          <w:p w14:paraId="70041D83">
            <w:pPr>
              <w:pStyle w:val="8"/>
              <w:spacing w:before="65" w:line="190" w:lineRule="auto"/>
              <w:ind w:left="344"/>
            </w:pPr>
          </w:p>
          <w:p w14:paraId="7A39F07C">
            <w:pPr>
              <w:pStyle w:val="8"/>
              <w:spacing w:before="65" w:line="190" w:lineRule="auto"/>
              <w:ind w:left="344"/>
            </w:pPr>
          </w:p>
          <w:p w14:paraId="7ECBF648">
            <w:pPr>
              <w:pStyle w:val="8"/>
              <w:spacing w:before="65" w:line="190" w:lineRule="auto"/>
              <w:ind w:left="344"/>
            </w:pPr>
          </w:p>
          <w:p w14:paraId="559FF81F">
            <w:pPr>
              <w:pStyle w:val="8"/>
              <w:spacing w:before="65" w:line="190" w:lineRule="auto"/>
              <w:ind w:left="344"/>
            </w:pPr>
          </w:p>
          <w:p w14:paraId="49C4D06B">
            <w:pPr>
              <w:pStyle w:val="8"/>
              <w:spacing w:before="65" w:line="190" w:lineRule="auto"/>
              <w:ind w:left="0" w:firstLine="200" w:firstLineChars="100"/>
            </w:pPr>
            <w:r>
              <w:t>1.4.4</w:t>
            </w:r>
          </w:p>
        </w:tc>
        <w:tc>
          <w:tcPr>
            <w:tcW w:w="3194" w:type="dxa"/>
            <w:vAlign w:val="top"/>
          </w:tcPr>
          <w:p w14:paraId="1F184B7B">
            <w:pPr>
              <w:spacing w:line="351" w:lineRule="auto"/>
              <w:jc w:val="center"/>
              <w:rPr>
                <w:rFonts w:ascii="Arial"/>
                <w:sz w:val="21"/>
              </w:rPr>
            </w:pPr>
          </w:p>
          <w:p w14:paraId="0B1E6D45">
            <w:pPr>
              <w:spacing w:line="352" w:lineRule="auto"/>
              <w:jc w:val="center"/>
              <w:rPr>
                <w:rFonts w:ascii="Arial"/>
                <w:sz w:val="21"/>
              </w:rPr>
            </w:pPr>
          </w:p>
          <w:p w14:paraId="33CC5145">
            <w:pPr>
              <w:pStyle w:val="8"/>
              <w:spacing w:before="65" w:line="228" w:lineRule="auto"/>
              <w:ind w:left="698"/>
              <w:jc w:val="center"/>
              <w:rPr>
                <w:spacing w:val="8"/>
              </w:rPr>
            </w:pPr>
          </w:p>
          <w:p w14:paraId="0F293EA3">
            <w:pPr>
              <w:pStyle w:val="8"/>
              <w:spacing w:before="65" w:line="228" w:lineRule="auto"/>
              <w:ind w:left="698"/>
              <w:jc w:val="center"/>
              <w:rPr>
                <w:spacing w:val="8"/>
              </w:rPr>
            </w:pPr>
          </w:p>
          <w:p w14:paraId="61FDBEEA">
            <w:pPr>
              <w:pStyle w:val="8"/>
              <w:spacing w:before="65" w:line="228" w:lineRule="auto"/>
              <w:ind w:left="698"/>
              <w:jc w:val="center"/>
              <w:rPr>
                <w:spacing w:val="8"/>
              </w:rPr>
            </w:pPr>
          </w:p>
          <w:p w14:paraId="670C51D2">
            <w:pPr>
              <w:pStyle w:val="8"/>
              <w:spacing w:before="65" w:line="228" w:lineRule="auto"/>
              <w:ind w:left="698"/>
              <w:jc w:val="center"/>
              <w:rPr>
                <w:spacing w:val="8"/>
              </w:rPr>
            </w:pPr>
          </w:p>
          <w:p w14:paraId="65812471">
            <w:pPr>
              <w:pStyle w:val="8"/>
              <w:spacing w:before="65" w:line="228" w:lineRule="auto"/>
              <w:ind w:left="0" w:firstLine="0" w:firstLineChars="0"/>
              <w:jc w:val="center"/>
            </w:pPr>
            <w:r>
              <w:rPr>
                <w:spacing w:val="8"/>
              </w:rPr>
              <w:t>投标人不得存在的其他情形</w:t>
            </w:r>
          </w:p>
        </w:tc>
        <w:tc>
          <w:tcPr>
            <w:tcW w:w="5122" w:type="dxa"/>
            <w:vAlign w:val="top"/>
          </w:tcPr>
          <w:p w14:paraId="13D575A2">
            <w:pPr>
              <w:pStyle w:val="8"/>
              <w:autoSpaceDE/>
              <w:autoSpaceDN/>
              <w:spacing w:before="0" w:line="240" w:lineRule="auto"/>
              <w:ind w:left="113" w:right="108" w:firstLine="108"/>
              <w:rPr>
                <w:rFonts w:hint="eastAsia"/>
                <w:color w:val="0000FF"/>
                <w:spacing w:val="14"/>
              </w:rPr>
            </w:pPr>
            <w:r>
              <w:rPr>
                <w:rFonts w:hint="eastAsia"/>
                <w:color w:val="0000FF"/>
                <w:spacing w:val="14"/>
              </w:rPr>
              <w:t>（1）单位负责人为同一人或者存在控股、管理关系的不同单位，不得参加同一标段投标。</w:t>
            </w:r>
          </w:p>
          <w:p w14:paraId="6361D0DC">
            <w:pPr>
              <w:pStyle w:val="8"/>
              <w:spacing w:before="96" w:line="240" w:lineRule="auto"/>
              <w:ind w:left="115" w:right="106" w:firstLine="108"/>
              <w:rPr>
                <w:rFonts w:hint="eastAsia"/>
                <w:color w:val="0000FF"/>
                <w:spacing w:val="14"/>
              </w:rPr>
            </w:pPr>
            <w:r>
              <w:rPr>
                <w:rFonts w:hint="eastAsia"/>
                <w:color w:val="0000FF"/>
                <w:spacing w:val="14"/>
              </w:rPr>
              <w:t>（2）对下列情形，招标人依法否决其投标资格直至取消其中标候选人资格：①在“信用中国 ”网站，被列入“严重失信主体名单 ”，且在有效期的；在“ 国家企业信用信息公示系统 ”网站，被列入“严重违法失信企业名单（黑名单）”和“经 营异常名录 ”，且在有效期的。②被国家有关行政监管部门取消其投标资格，或被一定期限内禁止参与新采购活动的。③通过“中国裁判文书网 ” 查询前三年生效的刑事判决书、裁定书，认定供应商存在单位行贿行为，或单位法定代表人、主要负责人或实际控制人存在行贿行为的（ 1.行贿认定数额在 100 万元以内，行贿行为认定期限在开标之日近一年内的；2.行贿认定数额在 100（含）-500 万元，行贿行为认定期限在开标之日近两年内；3.行贿认定数额在 500 万元及以上的，行贿行为认定期限在开标之日近三年的）。</w:t>
            </w:r>
          </w:p>
          <w:p w14:paraId="1F4DA85E">
            <w:pPr>
              <w:pStyle w:val="8"/>
              <w:autoSpaceDE/>
              <w:autoSpaceDN/>
              <w:spacing w:before="0" w:line="240" w:lineRule="auto"/>
              <w:ind w:left="113" w:right="108" w:firstLine="108"/>
            </w:pPr>
            <w:r>
              <w:rPr>
                <w:rFonts w:hint="eastAsia"/>
                <w:color w:val="0000FF"/>
                <w:spacing w:val="14"/>
              </w:rPr>
              <w:t>（3）法律规定不得存在的其他情形。</w:t>
            </w:r>
          </w:p>
        </w:tc>
      </w:tr>
      <w:tr w14:paraId="5B8069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1169" w:type="dxa"/>
            <w:vAlign w:val="top"/>
          </w:tcPr>
          <w:p w14:paraId="690FD953">
            <w:pPr>
              <w:spacing w:line="398" w:lineRule="auto"/>
              <w:rPr>
                <w:rFonts w:ascii="Arial"/>
                <w:sz w:val="21"/>
              </w:rPr>
            </w:pPr>
          </w:p>
          <w:p w14:paraId="0E02B00C">
            <w:pPr>
              <w:pStyle w:val="8"/>
              <w:spacing w:before="65" w:line="190" w:lineRule="auto"/>
              <w:ind w:left="344"/>
            </w:pPr>
            <w:r>
              <w:t>1.9.1</w:t>
            </w:r>
          </w:p>
        </w:tc>
        <w:tc>
          <w:tcPr>
            <w:tcW w:w="3194" w:type="dxa"/>
            <w:vAlign w:val="top"/>
          </w:tcPr>
          <w:p w14:paraId="60A90D2C">
            <w:pPr>
              <w:spacing w:line="366" w:lineRule="auto"/>
              <w:jc w:val="center"/>
              <w:rPr>
                <w:rFonts w:ascii="Arial"/>
                <w:sz w:val="21"/>
              </w:rPr>
            </w:pPr>
          </w:p>
          <w:p w14:paraId="1FD6CD07">
            <w:pPr>
              <w:pStyle w:val="8"/>
              <w:spacing w:before="65" w:line="228" w:lineRule="auto"/>
              <w:ind w:left="0"/>
              <w:jc w:val="center"/>
            </w:pPr>
            <w:r>
              <w:rPr>
                <w:spacing w:val="7"/>
                <w:highlight w:val="none"/>
              </w:rPr>
              <w:t>踏勘现场</w:t>
            </w:r>
          </w:p>
        </w:tc>
        <w:tc>
          <w:tcPr>
            <w:tcW w:w="5122" w:type="dxa"/>
            <w:vAlign w:val="top"/>
          </w:tcPr>
          <w:p w14:paraId="1FEE6FF4">
            <w:pPr>
              <w:pStyle w:val="8"/>
              <w:spacing w:before="93" w:line="231" w:lineRule="auto"/>
              <w:ind w:left="122"/>
            </w:pPr>
            <w:r>
              <w:rPr>
                <w:rFonts w:ascii="MS Gothic" w:hAnsi="MS Gothic" w:eastAsia="MS Gothic" w:cs="MS Gothic"/>
                <w:b/>
                <w:bCs/>
                <w:spacing w:val="4"/>
              </w:rPr>
              <w:t>☑</w:t>
            </w:r>
            <w:r>
              <w:rPr>
                <w:spacing w:val="4"/>
              </w:rPr>
              <w:t>不组织</w:t>
            </w:r>
          </w:p>
          <w:p w14:paraId="12BADDCB">
            <w:pPr>
              <w:pStyle w:val="8"/>
              <w:spacing w:before="90" w:line="228" w:lineRule="auto"/>
              <w:ind w:left="135"/>
            </w:pPr>
            <w:r>
              <w:rPr>
                <w:b/>
                <w:bCs/>
                <w:spacing w:val="5"/>
              </w:rPr>
              <w:t>□</w:t>
            </w:r>
            <w:r>
              <w:rPr>
                <w:spacing w:val="5"/>
              </w:rPr>
              <w:t>组织，踏勘时间：</w:t>
            </w:r>
          </w:p>
          <w:p w14:paraId="6E99B308">
            <w:pPr>
              <w:pStyle w:val="8"/>
              <w:spacing w:before="94" w:line="220" w:lineRule="auto"/>
              <w:ind w:left="954"/>
            </w:pPr>
            <w:r>
              <w:rPr>
                <w:spacing w:val="6"/>
              </w:rPr>
              <w:t>踏勘集中地点：</w:t>
            </w:r>
          </w:p>
        </w:tc>
      </w:tr>
      <w:tr w14:paraId="6CB1F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1169" w:type="dxa"/>
            <w:vAlign w:val="top"/>
          </w:tcPr>
          <w:p w14:paraId="6089864F">
            <w:pPr>
              <w:spacing w:line="399" w:lineRule="auto"/>
              <w:jc w:val="center"/>
              <w:rPr>
                <w:rFonts w:ascii="Arial"/>
                <w:sz w:val="21"/>
              </w:rPr>
            </w:pPr>
          </w:p>
          <w:p w14:paraId="58D79BD0">
            <w:pPr>
              <w:pStyle w:val="8"/>
              <w:spacing w:before="65" w:line="190" w:lineRule="auto"/>
              <w:ind w:left="291"/>
              <w:jc w:val="center"/>
            </w:pPr>
            <w:r>
              <w:rPr>
                <w:spacing w:val="1"/>
              </w:rPr>
              <w:t>1.10.1</w:t>
            </w:r>
          </w:p>
        </w:tc>
        <w:tc>
          <w:tcPr>
            <w:tcW w:w="3194" w:type="dxa"/>
            <w:vAlign w:val="top"/>
          </w:tcPr>
          <w:p w14:paraId="1510B698">
            <w:pPr>
              <w:spacing w:line="367" w:lineRule="auto"/>
              <w:jc w:val="center"/>
              <w:rPr>
                <w:rFonts w:ascii="Arial"/>
                <w:sz w:val="21"/>
              </w:rPr>
            </w:pPr>
          </w:p>
          <w:p w14:paraId="5B785331">
            <w:pPr>
              <w:pStyle w:val="8"/>
              <w:spacing w:before="65" w:line="227" w:lineRule="auto"/>
              <w:ind w:left="0"/>
              <w:jc w:val="center"/>
            </w:pPr>
            <w:r>
              <w:rPr>
                <w:spacing w:val="7"/>
              </w:rPr>
              <w:t>投标预备会</w:t>
            </w:r>
          </w:p>
        </w:tc>
        <w:tc>
          <w:tcPr>
            <w:tcW w:w="5122" w:type="dxa"/>
            <w:vAlign w:val="top"/>
          </w:tcPr>
          <w:p w14:paraId="27F8467E">
            <w:pPr>
              <w:pStyle w:val="8"/>
              <w:spacing w:before="94" w:line="229" w:lineRule="auto"/>
              <w:ind w:left="122"/>
            </w:pPr>
            <w:r>
              <w:rPr>
                <w:rFonts w:ascii="MS Gothic" w:hAnsi="MS Gothic" w:eastAsia="MS Gothic" w:cs="MS Gothic"/>
                <w:b/>
                <w:bCs/>
                <w:spacing w:val="4"/>
              </w:rPr>
              <w:t>☑</w:t>
            </w:r>
            <w:r>
              <w:rPr>
                <w:spacing w:val="4"/>
              </w:rPr>
              <w:t>不召开</w:t>
            </w:r>
          </w:p>
          <w:p w14:paraId="312B8F98">
            <w:pPr>
              <w:pStyle w:val="8"/>
              <w:spacing w:before="93" w:line="267" w:lineRule="auto"/>
              <w:ind w:left="135" w:right="78"/>
              <w:jc w:val="both"/>
            </w:pPr>
            <w:r>
              <w:rPr>
                <w:b/>
                <w:bCs/>
              </w:rPr>
              <w:t>□</w:t>
            </w:r>
            <w:r>
              <w:t>召开，召开时间：</w:t>
            </w:r>
            <w:r>
              <w:rPr>
                <w:spacing w:val="3"/>
              </w:rPr>
              <w:t xml:space="preserve"> </w:t>
            </w:r>
            <w:r>
              <w:rPr>
                <w:spacing w:val="4"/>
              </w:rPr>
              <w:t>召开地点：</w:t>
            </w:r>
          </w:p>
        </w:tc>
      </w:tr>
      <w:tr w14:paraId="017AA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1169" w:type="dxa"/>
            <w:vMerge w:val="restart"/>
            <w:tcBorders>
              <w:bottom w:val="nil"/>
            </w:tcBorders>
            <w:vAlign w:val="top"/>
          </w:tcPr>
          <w:p w14:paraId="4F9C89E9">
            <w:pPr>
              <w:spacing w:line="349" w:lineRule="auto"/>
              <w:rPr>
                <w:rFonts w:ascii="Arial"/>
                <w:sz w:val="21"/>
              </w:rPr>
            </w:pPr>
          </w:p>
          <w:p w14:paraId="3781054B">
            <w:pPr>
              <w:pStyle w:val="8"/>
              <w:spacing w:before="65" w:line="190" w:lineRule="auto"/>
              <w:ind w:left="291"/>
            </w:pPr>
            <w:r>
              <w:rPr>
                <w:spacing w:val="1"/>
              </w:rPr>
              <w:t>1.10.2</w:t>
            </w:r>
          </w:p>
        </w:tc>
        <w:tc>
          <w:tcPr>
            <w:tcW w:w="3194" w:type="dxa"/>
            <w:vMerge w:val="restart"/>
            <w:tcBorders>
              <w:bottom w:val="nil"/>
            </w:tcBorders>
            <w:vAlign w:val="top"/>
          </w:tcPr>
          <w:p w14:paraId="60336693">
            <w:pPr>
              <w:pStyle w:val="8"/>
              <w:spacing w:before="65" w:line="227" w:lineRule="auto"/>
              <w:ind w:left="0"/>
              <w:jc w:val="center"/>
              <w:rPr>
                <w:spacing w:val="9"/>
              </w:rPr>
            </w:pPr>
          </w:p>
          <w:p w14:paraId="688501BE">
            <w:pPr>
              <w:pStyle w:val="8"/>
              <w:spacing w:before="65" w:line="227" w:lineRule="auto"/>
              <w:ind w:left="0"/>
              <w:jc w:val="center"/>
            </w:pPr>
            <w:r>
              <w:rPr>
                <w:spacing w:val="9"/>
              </w:rPr>
              <w:t>投标人在投标预备会前提出问题</w:t>
            </w:r>
          </w:p>
        </w:tc>
        <w:tc>
          <w:tcPr>
            <w:tcW w:w="5122" w:type="dxa"/>
            <w:vAlign w:val="top"/>
          </w:tcPr>
          <w:p w14:paraId="1DF8B7D1">
            <w:pPr>
              <w:pStyle w:val="8"/>
              <w:spacing w:before="152" w:line="230" w:lineRule="auto"/>
              <w:ind w:left="123"/>
            </w:pPr>
            <w:r>
              <w:rPr>
                <w:spacing w:val="-1"/>
              </w:rPr>
              <w:t>时间：</w:t>
            </w:r>
            <w:r>
              <w:rPr>
                <w:spacing w:val="26"/>
              </w:rPr>
              <w:t xml:space="preserve"> </w:t>
            </w:r>
            <w:r>
              <w:rPr>
                <w:color w:val="0000FF"/>
                <w:spacing w:val="-1"/>
              </w:rPr>
              <w:t>/</w:t>
            </w:r>
          </w:p>
        </w:tc>
      </w:tr>
      <w:tr w14:paraId="02379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4" w:hRule="atLeast"/>
        </w:trPr>
        <w:tc>
          <w:tcPr>
            <w:tcW w:w="1169" w:type="dxa"/>
            <w:vMerge w:val="continue"/>
            <w:tcBorders>
              <w:top w:val="nil"/>
            </w:tcBorders>
            <w:vAlign w:val="top"/>
          </w:tcPr>
          <w:p w14:paraId="15FB82F8">
            <w:pPr>
              <w:rPr>
                <w:rFonts w:ascii="Arial"/>
                <w:sz w:val="21"/>
              </w:rPr>
            </w:pPr>
          </w:p>
        </w:tc>
        <w:tc>
          <w:tcPr>
            <w:tcW w:w="3194" w:type="dxa"/>
            <w:vMerge w:val="continue"/>
            <w:tcBorders>
              <w:top w:val="nil"/>
            </w:tcBorders>
            <w:vAlign w:val="top"/>
          </w:tcPr>
          <w:p w14:paraId="29D3EE73">
            <w:pPr>
              <w:jc w:val="center"/>
              <w:rPr>
                <w:rFonts w:ascii="Arial"/>
                <w:sz w:val="21"/>
              </w:rPr>
            </w:pPr>
          </w:p>
        </w:tc>
        <w:tc>
          <w:tcPr>
            <w:tcW w:w="5122" w:type="dxa"/>
            <w:vAlign w:val="top"/>
          </w:tcPr>
          <w:p w14:paraId="2BDF62CC">
            <w:pPr>
              <w:pStyle w:val="8"/>
              <w:spacing w:before="154" w:line="229" w:lineRule="auto"/>
              <w:ind w:left="116"/>
            </w:pPr>
            <w:r>
              <w:rPr>
                <w:spacing w:val="1"/>
              </w:rPr>
              <w:t>形式：</w:t>
            </w:r>
            <w:r>
              <w:rPr>
                <w:spacing w:val="26"/>
              </w:rPr>
              <w:t xml:space="preserve"> </w:t>
            </w:r>
            <w:r>
              <w:rPr>
                <w:color w:val="0000FF"/>
                <w:spacing w:val="1"/>
              </w:rPr>
              <w:t>/</w:t>
            </w:r>
          </w:p>
        </w:tc>
      </w:tr>
      <w:tr w14:paraId="6CAD6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1169" w:type="dxa"/>
            <w:vAlign w:val="top"/>
          </w:tcPr>
          <w:p w14:paraId="2CDD5933">
            <w:pPr>
              <w:spacing w:line="285" w:lineRule="auto"/>
              <w:rPr>
                <w:rFonts w:ascii="Arial"/>
                <w:sz w:val="21"/>
              </w:rPr>
            </w:pPr>
          </w:p>
          <w:p w14:paraId="61D6AFFD">
            <w:pPr>
              <w:spacing w:line="285" w:lineRule="auto"/>
              <w:rPr>
                <w:rFonts w:ascii="Arial"/>
                <w:sz w:val="21"/>
              </w:rPr>
            </w:pPr>
          </w:p>
          <w:p w14:paraId="3B4EBB7E">
            <w:pPr>
              <w:pStyle w:val="8"/>
              <w:spacing w:before="65" w:line="190" w:lineRule="auto"/>
              <w:ind w:left="291"/>
            </w:pPr>
            <w:r>
              <w:rPr>
                <w:spacing w:val="1"/>
              </w:rPr>
              <w:t>1.11.1</w:t>
            </w:r>
          </w:p>
        </w:tc>
        <w:tc>
          <w:tcPr>
            <w:tcW w:w="3194" w:type="dxa"/>
            <w:vAlign w:val="top"/>
          </w:tcPr>
          <w:p w14:paraId="3A07E168">
            <w:pPr>
              <w:spacing w:line="269" w:lineRule="auto"/>
              <w:jc w:val="center"/>
              <w:rPr>
                <w:rFonts w:ascii="Arial"/>
                <w:sz w:val="21"/>
              </w:rPr>
            </w:pPr>
          </w:p>
          <w:p w14:paraId="56957A47">
            <w:pPr>
              <w:spacing w:line="269" w:lineRule="auto"/>
              <w:jc w:val="center"/>
              <w:rPr>
                <w:rFonts w:ascii="Arial"/>
                <w:sz w:val="21"/>
              </w:rPr>
            </w:pPr>
          </w:p>
          <w:p w14:paraId="21A67888">
            <w:pPr>
              <w:pStyle w:val="8"/>
              <w:spacing w:before="65" w:line="228" w:lineRule="auto"/>
              <w:ind w:left="0"/>
              <w:jc w:val="center"/>
            </w:pPr>
            <w:r>
              <w:rPr>
                <w:spacing w:val="3"/>
              </w:rPr>
              <w:t>分包</w:t>
            </w:r>
          </w:p>
        </w:tc>
        <w:tc>
          <w:tcPr>
            <w:tcW w:w="5122" w:type="dxa"/>
            <w:vAlign w:val="top"/>
          </w:tcPr>
          <w:p w14:paraId="1CF8773C">
            <w:pPr>
              <w:pStyle w:val="8"/>
              <w:spacing w:before="95" w:line="228" w:lineRule="auto"/>
              <w:ind w:left="122"/>
            </w:pPr>
            <w:r>
              <w:rPr>
                <w:rFonts w:ascii="MS Gothic" w:hAnsi="MS Gothic" w:eastAsia="MS Gothic" w:cs="MS Gothic"/>
                <w:b/>
                <w:bCs/>
                <w:spacing w:val="4"/>
              </w:rPr>
              <w:t>☑</w:t>
            </w:r>
            <w:r>
              <w:rPr>
                <w:spacing w:val="4"/>
              </w:rPr>
              <w:t>不允许</w:t>
            </w:r>
          </w:p>
          <w:p w14:paraId="0A407D8F">
            <w:pPr>
              <w:pStyle w:val="8"/>
              <w:spacing w:before="94" w:line="300" w:lineRule="auto"/>
              <w:ind w:left="135" w:right="2045"/>
              <w:jc w:val="right"/>
            </w:pPr>
            <w:r>
              <w:rPr>
                <w:b/>
                <w:bCs/>
                <w:spacing w:val="2"/>
              </w:rPr>
              <w:t>□</w:t>
            </w:r>
            <w:r>
              <w:rPr>
                <w:spacing w:val="2"/>
              </w:rPr>
              <w:t>允许，分包内容要求：</w:t>
            </w:r>
            <w:r>
              <w:rPr>
                <w:spacing w:val="1"/>
              </w:rPr>
              <w:t xml:space="preserve"> </w:t>
            </w:r>
            <w:r>
              <w:rPr>
                <w:spacing w:val="6"/>
              </w:rPr>
              <w:t>分包金额要求：</w:t>
            </w:r>
          </w:p>
          <w:p w14:paraId="329F2CD4">
            <w:pPr>
              <w:pStyle w:val="8"/>
              <w:spacing w:before="29" w:line="220" w:lineRule="auto"/>
              <w:ind w:left="953"/>
            </w:pPr>
            <w:r>
              <w:rPr>
                <w:spacing w:val="8"/>
              </w:rPr>
              <w:t>对分包人的资质要求：</w:t>
            </w:r>
          </w:p>
        </w:tc>
      </w:tr>
      <w:tr w14:paraId="7EA780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trPr>
        <w:tc>
          <w:tcPr>
            <w:tcW w:w="1169" w:type="dxa"/>
            <w:vAlign w:val="top"/>
          </w:tcPr>
          <w:p w14:paraId="2DB75F90">
            <w:pPr>
              <w:spacing w:line="267" w:lineRule="auto"/>
              <w:rPr>
                <w:rFonts w:ascii="Arial"/>
                <w:sz w:val="21"/>
              </w:rPr>
            </w:pPr>
          </w:p>
          <w:p w14:paraId="1289155F">
            <w:pPr>
              <w:spacing w:line="268" w:lineRule="auto"/>
              <w:rPr>
                <w:rFonts w:ascii="Arial"/>
                <w:sz w:val="21"/>
              </w:rPr>
            </w:pPr>
          </w:p>
          <w:p w14:paraId="14AD2E45">
            <w:pPr>
              <w:pStyle w:val="8"/>
              <w:spacing w:before="65" w:line="190" w:lineRule="auto"/>
              <w:ind w:left="291"/>
            </w:pPr>
            <w:r>
              <w:rPr>
                <w:spacing w:val="1"/>
              </w:rPr>
              <w:t>1.12.3</w:t>
            </w:r>
          </w:p>
        </w:tc>
        <w:tc>
          <w:tcPr>
            <w:tcW w:w="3194" w:type="dxa"/>
            <w:vAlign w:val="top"/>
          </w:tcPr>
          <w:p w14:paraId="77401285">
            <w:pPr>
              <w:spacing w:line="252" w:lineRule="auto"/>
              <w:jc w:val="center"/>
              <w:rPr>
                <w:rFonts w:ascii="Arial"/>
                <w:sz w:val="21"/>
              </w:rPr>
            </w:pPr>
          </w:p>
          <w:p w14:paraId="58951B24">
            <w:pPr>
              <w:pStyle w:val="8"/>
              <w:spacing w:before="65" w:line="228" w:lineRule="auto"/>
              <w:ind w:left="0"/>
              <w:jc w:val="center"/>
            </w:pPr>
            <w:r>
              <w:rPr>
                <w:spacing w:val="4"/>
              </w:rPr>
              <w:t>偏差</w:t>
            </w:r>
          </w:p>
        </w:tc>
        <w:tc>
          <w:tcPr>
            <w:tcW w:w="5122" w:type="dxa"/>
            <w:vAlign w:val="top"/>
          </w:tcPr>
          <w:p w14:paraId="3EAF5430">
            <w:pPr>
              <w:pStyle w:val="8"/>
              <w:spacing w:before="96" w:line="228" w:lineRule="auto"/>
              <w:ind w:left="122"/>
            </w:pPr>
            <w:r>
              <w:rPr>
                <w:rFonts w:ascii="MS Gothic" w:hAnsi="MS Gothic" w:eastAsia="MS Gothic" w:cs="MS Gothic"/>
                <w:b/>
                <w:bCs/>
                <w:spacing w:val="4"/>
              </w:rPr>
              <w:t>☑</w:t>
            </w:r>
            <w:r>
              <w:rPr>
                <w:spacing w:val="4"/>
              </w:rPr>
              <w:t>不允许</w:t>
            </w:r>
          </w:p>
          <w:p w14:paraId="31124D0B">
            <w:pPr>
              <w:pStyle w:val="8"/>
              <w:spacing w:before="93" w:line="228" w:lineRule="auto"/>
              <w:ind w:left="135"/>
            </w:pPr>
            <w:r>
              <w:rPr>
                <w:b/>
                <w:bCs/>
                <w:spacing w:val="5"/>
              </w:rPr>
              <w:t>□</w:t>
            </w:r>
            <w:r>
              <w:rPr>
                <w:spacing w:val="5"/>
              </w:rPr>
              <w:t>允许，偏差范围：</w:t>
            </w:r>
          </w:p>
          <w:p w14:paraId="642D55F8">
            <w:pPr>
              <w:pStyle w:val="8"/>
              <w:spacing w:before="65" w:line="211" w:lineRule="auto"/>
              <w:ind w:left="954"/>
            </w:pPr>
            <w:r>
              <w:rPr>
                <w:spacing w:val="5"/>
              </w:rPr>
              <w:t>偏差幅度：</w:t>
            </w:r>
          </w:p>
        </w:tc>
      </w:tr>
      <w:tr w14:paraId="6DB2A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1169" w:type="dxa"/>
            <w:vMerge w:val="restart"/>
            <w:tcBorders>
              <w:bottom w:val="nil"/>
            </w:tcBorders>
            <w:vAlign w:val="top"/>
          </w:tcPr>
          <w:p w14:paraId="04837EC5">
            <w:pPr>
              <w:spacing w:line="351" w:lineRule="auto"/>
              <w:rPr>
                <w:rFonts w:ascii="Arial"/>
                <w:sz w:val="21"/>
              </w:rPr>
            </w:pPr>
          </w:p>
          <w:p w14:paraId="384AAE5D">
            <w:pPr>
              <w:pStyle w:val="8"/>
              <w:spacing w:before="65" w:line="190" w:lineRule="auto"/>
              <w:ind w:left="331"/>
            </w:pPr>
            <w:r>
              <w:rPr>
                <w:spacing w:val="2"/>
              </w:rPr>
              <w:t>2.2.1</w:t>
            </w:r>
          </w:p>
        </w:tc>
        <w:tc>
          <w:tcPr>
            <w:tcW w:w="3194" w:type="dxa"/>
            <w:vMerge w:val="restart"/>
            <w:tcBorders>
              <w:bottom w:val="nil"/>
            </w:tcBorders>
            <w:vAlign w:val="top"/>
          </w:tcPr>
          <w:p w14:paraId="2543679A">
            <w:pPr>
              <w:pStyle w:val="8"/>
              <w:spacing w:before="65" w:line="228" w:lineRule="auto"/>
              <w:ind w:left="278"/>
              <w:jc w:val="center"/>
              <w:rPr>
                <w:spacing w:val="9"/>
              </w:rPr>
            </w:pPr>
          </w:p>
          <w:p w14:paraId="0E6BB5D4">
            <w:pPr>
              <w:pStyle w:val="8"/>
              <w:spacing w:before="65" w:line="228" w:lineRule="auto"/>
              <w:ind w:left="278"/>
              <w:jc w:val="center"/>
            </w:pPr>
            <w:r>
              <w:rPr>
                <w:spacing w:val="9"/>
              </w:rPr>
              <w:t>投标人提出澄清招标文件的相关要求</w:t>
            </w:r>
          </w:p>
        </w:tc>
        <w:tc>
          <w:tcPr>
            <w:tcW w:w="5122" w:type="dxa"/>
            <w:vAlign w:val="top"/>
          </w:tcPr>
          <w:p w14:paraId="020DD14F">
            <w:pPr>
              <w:pStyle w:val="8"/>
              <w:spacing w:before="154" w:line="228" w:lineRule="auto"/>
              <w:ind w:left="123"/>
            </w:pPr>
            <w:r>
              <w:rPr>
                <w:spacing w:val="2"/>
              </w:rPr>
              <w:t>时间：</w:t>
            </w:r>
            <w:r>
              <w:rPr>
                <w:rFonts w:hint="eastAsia"/>
                <w:color w:val="0000FF"/>
                <w:spacing w:val="2"/>
              </w:rPr>
              <w:t>在投标截止时间</w:t>
            </w:r>
            <w:r>
              <w:rPr>
                <w:rFonts w:hint="eastAsia"/>
                <w:color w:val="0000FF"/>
                <w:spacing w:val="2"/>
                <w:lang w:val="en-US" w:eastAsia="zh-CN"/>
              </w:rPr>
              <w:t>5</w:t>
            </w:r>
            <w:r>
              <w:rPr>
                <w:rFonts w:hint="eastAsia"/>
                <w:color w:val="0000FF"/>
                <w:spacing w:val="2"/>
              </w:rPr>
              <w:t xml:space="preserve">天前 </w:t>
            </w:r>
          </w:p>
        </w:tc>
      </w:tr>
      <w:tr w14:paraId="3B5AB9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169" w:type="dxa"/>
            <w:vMerge w:val="continue"/>
            <w:tcBorders>
              <w:top w:val="nil"/>
            </w:tcBorders>
            <w:vAlign w:val="top"/>
          </w:tcPr>
          <w:p w14:paraId="5ADB7AFB">
            <w:pPr>
              <w:rPr>
                <w:rFonts w:ascii="Arial"/>
                <w:sz w:val="21"/>
              </w:rPr>
            </w:pPr>
          </w:p>
        </w:tc>
        <w:tc>
          <w:tcPr>
            <w:tcW w:w="3194" w:type="dxa"/>
            <w:vMerge w:val="continue"/>
            <w:tcBorders>
              <w:top w:val="nil"/>
            </w:tcBorders>
            <w:vAlign w:val="top"/>
          </w:tcPr>
          <w:p w14:paraId="74267F82">
            <w:pPr>
              <w:jc w:val="center"/>
              <w:rPr>
                <w:rFonts w:ascii="Arial"/>
                <w:sz w:val="21"/>
              </w:rPr>
            </w:pPr>
          </w:p>
        </w:tc>
        <w:tc>
          <w:tcPr>
            <w:tcW w:w="5122" w:type="dxa"/>
            <w:vAlign w:val="top"/>
          </w:tcPr>
          <w:p w14:paraId="660F2397">
            <w:pPr>
              <w:pStyle w:val="8"/>
              <w:spacing w:before="155" w:line="227" w:lineRule="auto"/>
              <w:ind w:left="116"/>
            </w:pPr>
            <w:r>
              <w:rPr>
                <w:spacing w:val="9"/>
              </w:rPr>
              <w:t>形式：</w:t>
            </w:r>
            <w:r>
              <w:rPr>
                <w:rFonts w:hint="eastAsia"/>
                <w:color w:val="auto"/>
                <w:spacing w:val="5"/>
              </w:rPr>
              <w:t>书面方式，</w:t>
            </w:r>
            <w:r>
              <w:rPr>
                <w:rFonts w:hint="eastAsia"/>
                <w:color w:val="0000FF"/>
                <w:spacing w:val="9"/>
              </w:rPr>
              <w:t>提交至招标代理机构邮箱（594380948@qq.com）</w:t>
            </w:r>
          </w:p>
        </w:tc>
      </w:tr>
      <w:tr w14:paraId="4723E9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1169" w:type="dxa"/>
            <w:tcBorders>
              <w:bottom w:val="single" w:color="auto" w:sz="4" w:space="0"/>
            </w:tcBorders>
            <w:vAlign w:val="top"/>
          </w:tcPr>
          <w:p w14:paraId="62FDA68D">
            <w:pPr>
              <w:pStyle w:val="8"/>
              <w:spacing w:before="188" w:line="189" w:lineRule="auto"/>
              <w:ind w:left="331"/>
            </w:pPr>
            <w:r>
              <w:rPr>
                <w:spacing w:val="2"/>
              </w:rPr>
              <w:t>2.2.2</w:t>
            </w:r>
          </w:p>
        </w:tc>
        <w:tc>
          <w:tcPr>
            <w:tcW w:w="3194" w:type="dxa"/>
            <w:tcBorders>
              <w:bottom w:val="single" w:color="auto" w:sz="4" w:space="0"/>
            </w:tcBorders>
            <w:vAlign w:val="top"/>
          </w:tcPr>
          <w:p w14:paraId="77406383">
            <w:pPr>
              <w:pStyle w:val="8"/>
              <w:spacing w:before="154" w:line="228" w:lineRule="auto"/>
              <w:ind w:left="0"/>
              <w:jc w:val="center"/>
            </w:pPr>
            <w:r>
              <w:rPr>
                <w:spacing w:val="9"/>
              </w:rPr>
              <w:t>招标文件澄清发出的形式</w:t>
            </w:r>
          </w:p>
        </w:tc>
        <w:tc>
          <w:tcPr>
            <w:tcW w:w="5122" w:type="dxa"/>
            <w:tcBorders>
              <w:bottom w:val="single" w:color="auto" w:sz="4" w:space="0"/>
            </w:tcBorders>
            <w:vAlign w:val="top"/>
          </w:tcPr>
          <w:p w14:paraId="7A0C0E0C">
            <w:pPr>
              <w:pStyle w:val="8"/>
              <w:spacing w:before="155" w:line="227" w:lineRule="auto"/>
              <w:ind w:left="114"/>
            </w:pPr>
            <w:r>
              <w:rPr>
                <w:rFonts w:hint="eastAsia"/>
                <w:color w:val="0000FF"/>
                <w:spacing w:val="9"/>
              </w:rPr>
              <w:t>在江华瑶族自治县人民政府网上发布，敬请获得招标文件的所有投标人关注，恕不另行通知，如有遗漏招标人概不负责。</w:t>
            </w:r>
          </w:p>
        </w:tc>
      </w:tr>
      <w:tr w14:paraId="3DA610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1169" w:type="dxa"/>
            <w:tcBorders>
              <w:top w:val="single" w:color="auto" w:sz="4" w:space="0"/>
              <w:left w:val="single" w:color="auto" w:sz="4" w:space="0"/>
              <w:bottom w:val="single" w:color="auto" w:sz="4" w:space="0"/>
              <w:right w:val="single" w:color="auto" w:sz="4" w:space="0"/>
            </w:tcBorders>
            <w:vAlign w:val="top"/>
          </w:tcPr>
          <w:p w14:paraId="27B259C0">
            <w:pPr>
              <w:pStyle w:val="8"/>
              <w:spacing w:before="187" w:line="189" w:lineRule="auto"/>
              <w:ind w:left="331"/>
            </w:pPr>
            <w:r>
              <w:rPr>
                <w:spacing w:val="2"/>
              </w:rPr>
              <w:t>2.2.3</w:t>
            </w:r>
          </w:p>
        </w:tc>
        <w:tc>
          <w:tcPr>
            <w:tcW w:w="3194" w:type="dxa"/>
            <w:tcBorders>
              <w:top w:val="single" w:color="auto" w:sz="4" w:space="0"/>
              <w:left w:val="single" w:color="auto" w:sz="4" w:space="0"/>
              <w:bottom w:val="single" w:color="auto" w:sz="4" w:space="0"/>
              <w:right w:val="single" w:color="auto" w:sz="4" w:space="0"/>
            </w:tcBorders>
            <w:vAlign w:val="top"/>
          </w:tcPr>
          <w:p w14:paraId="4EB1E727">
            <w:pPr>
              <w:pStyle w:val="8"/>
              <w:spacing w:before="154" w:line="228" w:lineRule="auto"/>
              <w:ind w:left="0"/>
              <w:jc w:val="center"/>
            </w:pPr>
            <w:r>
              <w:rPr>
                <w:spacing w:val="9"/>
              </w:rPr>
              <w:t>投标人确认收到招标文件澄清</w:t>
            </w:r>
          </w:p>
        </w:tc>
        <w:tc>
          <w:tcPr>
            <w:tcW w:w="5122" w:type="dxa"/>
            <w:tcBorders>
              <w:top w:val="single" w:color="auto" w:sz="4" w:space="0"/>
              <w:left w:val="single" w:color="auto" w:sz="4" w:space="0"/>
              <w:bottom w:val="single" w:color="auto" w:sz="4" w:space="0"/>
              <w:right w:val="single" w:color="auto" w:sz="4" w:space="0"/>
            </w:tcBorders>
            <w:vAlign w:val="top"/>
          </w:tcPr>
          <w:p w14:paraId="1E183850">
            <w:pPr>
              <w:pStyle w:val="8"/>
              <w:spacing w:before="96" w:line="228" w:lineRule="auto"/>
              <w:ind w:left="123"/>
            </w:pPr>
            <w:r>
              <w:rPr>
                <w:rFonts w:hint="eastAsia"/>
                <w:color w:val="auto"/>
                <w:spacing w:val="8"/>
              </w:rPr>
              <w:t>澄清通知一经发出均视为投标人已收到招标文件澄清文件。</w:t>
            </w:r>
          </w:p>
        </w:tc>
      </w:tr>
    </w:tbl>
    <w:p w14:paraId="71041E0D">
      <w:pPr>
        <w:rPr>
          <w:rFonts w:ascii="Arial"/>
          <w:sz w:val="21"/>
        </w:rPr>
      </w:pPr>
    </w:p>
    <w:tbl>
      <w:tblPr>
        <w:tblStyle w:val="7"/>
        <w:tblW w:w="94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9"/>
        <w:gridCol w:w="3194"/>
        <w:gridCol w:w="5122"/>
      </w:tblGrid>
      <w:tr w14:paraId="40718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169" w:type="dxa"/>
            <w:vAlign w:val="top"/>
          </w:tcPr>
          <w:p w14:paraId="7359BB85">
            <w:pPr>
              <w:pStyle w:val="8"/>
              <w:spacing w:before="154" w:line="228" w:lineRule="auto"/>
              <w:ind w:left="275"/>
            </w:pPr>
            <w:r>
              <w:rPr>
                <w:b/>
                <w:bCs/>
                <w:spacing w:val="5"/>
              </w:rPr>
              <w:t>条款号</w:t>
            </w:r>
          </w:p>
        </w:tc>
        <w:tc>
          <w:tcPr>
            <w:tcW w:w="3194" w:type="dxa"/>
            <w:vAlign w:val="top"/>
          </w:tcPr>
          <w:p w14:paraId="2F44849A">
            <w:pPr>
              <w:pStyle w:val="8"/>
              <w:spacing w:before="154" w:line="228" w:lineRule="auto"/>
              <w:ind w:left="0"/>
              <w:jc w:val="center"/>
            </w:pPr>
            <w:r>
              <w:rPr>
                <w:b/>
                <w:bCs/>
                <w:spacing w:val="6"/>
              </w:rPr>
              <w:t>条款名称</w:t>
            </w:r>
          </w:p>
        </w:tc>
        <w:tc>
          <w:tcPr>
            <w:tcW w:w="5122" w:type="dxa"/>
            <w:vAlign w:val="top"/>
          </w:tcPr>
          <w:p w14:paraId="21AE1D07">
            <w:pPr>
              <w:pStyle w:val="8"/>
              <w:spacing w:before="154" w:line="228" w:lineRule="auto"/>
              <w:ind w:left="1791"/>
            </w:pPr>
            <w:r>
              <w:rPr>
                <w:b/>
                <w:bCs/>
                <w:spacing w:val="6"/>
              </w:rPr>
              <w:t>编列内容</w:t>
            </w:r>
          </w:p>
        </w:tc>
      </w:tr>
      <w:tr w14:paraId="6D27B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tcBorders>
              <w:bottom w:val="single" w:color="auto" w:sz="4" w:space="0"/>
            </w:tcBorders>
            <w:vAlign w:val="top"/>
          </w:tcPr>
          <w:p w14:paraId="345D9FEE">
            <w:pPr>
              <w:pStyle w:val="8"/>
              <w:spacing w:before="182" w:line="190" w:lineRule="auto"/>
              <w:ind w:left="331"/>
            </w:pPr>
            <w:r>
              <w:rPr>
                <w:spacing w:val="2"/>
              </w:rPr>
              <w:t>2.3.1</w:t>
            </w:r>
          </w:p>
        </w:tc>
        <w:tc>
          <w:tcPr>
            <w:tcW w:w="3194" w:type="dxa"/>
            <w:tcBorders>
              <w:bottom w:val="single" w:color="auto" w:sz="4" w:space="0"/>
            </w:tcBorders>
            <w:vAlign w:val="top"/>
          </w:tcPr>
          <w:p w14:paraId="1A6146D2">
            <w:pPr>
              <w:pStyle w:val="8"/>
              <w:spacing w:before="149" w:line="228" w:lineRule="auto"/>
              <w:ind w:left="0"/>
              <w:jc w:val="center"/>
            </w:pPr>
            <w:r>
              <w:rPr>
                <w:spacing w:val="9"/>
              </w:rPr>
              <w:t>招标文件修改发出的形式</w:t>
            </w:r>
          </w:p>
        </w:tc>
        <w:tc>
          <w:tcPr>
            <w:tcW w:w="5122" w:type="dxa"/>
            <w:vAlign w:val="top"/>
          </w:tcPr>
          <w:p w14:paraId="61C5C2A4">
            <w:pPr>
              <w:pStyle w:val="8"/>
              <w:spacing w:before="150" w:line="227" w:lineRule="auto"/>
              <w:ind w:left="114"/>
            </w:pPr>
            <w:r>
              <w:rPr>
                <w:rFonts w:hint="eastAsia"/>
                <w:color w:val="0000FF"/>
                <w:spacing w:val="9"/>
              </w:rPr>
              <w:t>在江华瑶族自治县人民政府网上发布，敬请获得招标文件的所有投标人关注，恕不另行通知，如有遗漏招标人概不负责。</w:t>
            </w:r>
          </w:p>
        </w:tc>
      </w:tr>
      <w:tr w14:paraId="645027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8" w:hRule="atLeast"/>
        </w:trPr>
        <w:tc>
          <w:tcPr>
            <w:tcW w:w="1169" w:type="dxa"/>
            <w:tcBorders>
              <w:top w:val="single" w:color="auto" w:sz="4" w:space="0"/>
              <w:left w:val="single" w:color="auto" w:sz="4" w:space="0"/>
              <w:bottom w:val="single" w:color="auto" w:sz="4" w:space="0"/>
              <w:right w:val="single" w:color="auto" w:sz="4" w:space="0"/>
            </w:tcBorders>
            <w:vAlign w:val="top"/>
          </w:tcPr>
          <w:p w14:paraId="72C2A241">
            <w:pPr>
              <w:spacing w:line="347" w:lineRule="auto"/>
              <w:rPr>
                <w:rFonts w:ascii="Arial"/>
                <w:sz w:val="21"/>
              </w:rPr>
            </w:pPr>
          </w:p>
          <w:p w14:paraId="5023F54E">
            <w:pPr>
              <w:pStyle w:val="8"/>
              <w:spacing w:before="65" w:line="189" w:lineRule="auto"/>
              <w:ind w:left="331"/>
            </w:pPr>
            <w:r>
              <w:rPr>
                <w:spacing w:val="2"/>
              </w:rPr>
              <w:t>2.3.2</w:t>
            </w:r>
          </w:p>
        </w:tc>
        <w:tc>
          <w:tcPr>
            <w:tcW w:w="3194" w:type="dxa"/>
            <w:tcBorders>
              <w:top w:val="single" w:color="auto" w:sz="4" w:space="0"/>
              <w:left w:val="single" w:color="auto" w:sz="4" w:space="0"/>
              <w:bottom w:val="single" w:color="auto" w:sz="4" w:space="0"/>
              <w:right w:val="single" w:color="auto" w:sz="4" w:space="0"/>
            </w:tcBorders>
            <w:vAlign w:val="top"/>
          </w:tcPr>
          <w:p w14:paraId="494C6B29">
            <w:pPr>
              <w:spacing w:line="314" w:lineRule="auto"/>
              <w:jc w:val="center"/>
              <w:rPr>
                <w:rFonts w:ascii="Arial"/>
                <w:sz w:val="21"/>
              </w:rPr>
            </w:pPr>
          </w:p>
          <w:p w14:paraId="4B295FDC">
            <w:pPr>
              <w:pStyle w:val="8"/>
              <w:spacing w:before="65" w:line="228" w:lineRule="auto"/>
              <w:ind w:left="0"/>
              <w:jc w:val="center"/>
            </w:pPr>
            <w:r>
              <w:rPr>
                <w:spacing w:val="9"/>
              </w:rPr>
              <w:t>投标人确认收到招标文件修改</w:t>
            </w:r>
          </w:p>
        </w:tc>
        <w:tc>
          <w:tcPr>
            <w:tcW w:w="5122" w:type="dxa"/>
            <w:tcBorders>
              <w:left w:val="single" w:color="auto" w:sz="4" w:space="0"/>
            </w:tcBorders>
            <w:vAlign w:val="top"/>
          </w:tcPr>
          <w:p w14:paraId="619AD31D">
            <w:pPr>
              <w:pStyle w:val="8"/>
              <w:spacing w:before="150" w:line="227" w:lineRule="auto"/>
              <w:ind w:left="116"/>
            </w:pPr>
            <w:r>
              <w:rPr>
                <w:rFonts w:hint="eastAsia"/>
                <w:color w:val="auto"/>
                <w:spacing w:val="8"/>
              </w:rPr>
              <w:t>招标文件修改通知一经发出均视为投标人已收到招标文件修改文件。</w:t>
            </w:r>
          </w:p>
        </w:tc>
      </w:tr>
      <w:tr w14:paraId="054BA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tcBorders>
              <w:top w:val="single" w:color="auto" w:sz="4" w:space="0"/>
            </w:tcBorders>
            <w:vAlign w:val="top"/>
          </w:tcPr>
          <w:p w14:paraId="55C2878A">
            <w:pPr>
              <w:pStyle w:val="8"/>
              <w:spacing w:before="182" w:line="190" w:lineRule="auto"/>
              <w:ind w:left="332"/>
            </w:pPr>
            <w:r>
              <w:rPr>
                <w:spacing w:val="2"/>
              </w:rPr>
              <w:t>3.1.1</w:t>
            </w:r>
          </w:p>
        </w:tc>
        <w:tc>
          <w:tcPr>
            <w:tcW w:w="3194" w:type="dxa"/>
            <w:tcBorders>
              <w:top w:val="single" w:color="auto" w:sz="4" w:space="0"/>
            </w:tcBorders>
            <w:vAlign w:val="top"/>
          </w:tcPr>
          <w:p w14:paraId="2D2E3E04">
            <w:pPr>
              <w:pStyle w:val="8"/>
              <w:spacing w:before="149" w:line="228" w:lineRule="auto"/>
              <w:ind w:left="0"/>
              <w:jc w:val="center"/>
            </w:pPr>
            <w:r>
              <w:rPr>
                <w:spacing w:val="8"/>
              </w:rPr>
              <w:t>构成投标文件的其他资料</w:t>
            </w:r>
          </w:p>
        </w:tc>
        <w:tc>
          <w:tcPr>
            <w:tcW w:w="5122" w:type="dxa"/>
            <w:vAlign w:val="top"/>
          </w:tcPr>
          <w:p w14:paraId="25C17DFF">
            <w:pPr>
              <w:pStyle w:val="8"/>
              <w:spacing w:before="149" w:line="233" w:lineRule="auto"/>
              <w:ind w:left="218"/>
            </w:pPr>
            <w:r>
              <w:rPr>
                <w:color w:val="0000FF"/>
              </w:rPr>
              <w:t>/</w:t>
            </w:r>
          </w:p>
        </w:tc>
      </w:tr>
      <w:tr w14:paraId="54938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9" w:type="dxa"/>
            <w:vAlign w:val="top"/>
          </w:tcPr>
          <w:p w14:paraId="36B432B0">
            <w:pPr>
              <w:pStyle w:val="8"/>
              <w:spacing w:before="181" w:line="190" w:lineRule="auto"/>
              <w:ind w:left="332"/>
            </w:pPr>
            <w:r>
              <w:rPr>
                <w:spacing w:val="2"/>
              </w:rPr>
              <w:t>3.2.1</w:t>
            </w:r>
          </w:p>
        </w:tc>
        <w:tc>
          <w:tcPr>
            <w:tcW w:w="3194" w:type="dxa"/>
            <w:vAlign w:val="top"/>
          </w:tcPr>
          <w:p w14:paraId="61A068FD">
            <w:pPr>
              <w:pStyle w:val="8"/>
              <w:spacing w:before="149" w:line="228" w:lineRule="auto"/>
              <w:ind w:left="0"/>
              <w:jc w:val="center"/>
            </w:pPr>
            <w:r>
              <w:rPr>
                <w:spacing w:val="8"/>
              </w:rPr>
              <w:t>增值税税金的计算方法</w:t>
            </w:r>
          </w:p>
        </w:tc>
        <w:tc>
          <w:tcPr>
            <w:tcW w:w="5122" w:type="dxa"/>
            <w:vAlign w:val="top"/>
          </w:tcPr>
          <w:p w14:paraId="22065A0F">
            <w:pPr>
              <w:pStyle w:val="8"/>
              <w:spacing w:before="149" w:line="228" w:lineRule="auto"/>
              <w:ind w:left="223"/>
            </w:pPr>
            <w:r>
              <w:rPr>
                <w:color w:val="0000FF"/>
                <w:spacing w:val="7"/>
              </w:rPr>
              <w:t>一般纳税法</w:t>
            </w:r>
          </w:p>
        </w:tc>
      </w:tr>
      <w:tr w14:paraId="32DC5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4" w:hRule="atLeast"/>
        </w:trPr>
        <w:tc>
          <w:tcPr>
            <w:tcW w:w="1169" w:type="dxa"/>
            <w:vAlign w:val="top"/>
          </w:tcPr>
          <w:p w14:paraId="3AEAD126">
            <w:pPr>
              <w:spacing w:line="413" w:lineRule="auto"/>
              <w:rPr>
                <w:rFonts w:ascii="Arial"/>
                <w:sz w:val="21"/>
              </w:rPr>
            </w:pPr>
          </w:p>
          <w:p w14:paraId="47EF6CA9">
            <w:pPr>
              <w:pStyle w:val="8"/>
              <w:spacing w:before="65" w:line="189" w:lineRule="auto"/>
              <w:ind w:left="227"/>
            </w:pPr>
            <w:r>
              <w:fldChar w:fldCharType="begin"/>
            </w:r>
            <w:r>
              <w:instrText xml:space="preserve"> HYPERLINK "3.2.4.2" </w:instrText>
            </w:r>
            <w:r>
              <w:fldChar w:fldCharType="separate"/>
            </w:r>
            <w:r>
              <w:rPr>
                <w:spacing w:val="3"/>
              </w:rPr>
              <w:t>3.2.4.2</w:t>
            </w:r>
            <w:r>
              <w:rPr>
                <w:spacing w:val="3"/>
              </w:rPr>
              <w:fldChar w:fldCharType="end"/>
            </w:r>
          </w:p>
        </w:tc>
        <w:tc>
          <w:tcPr>
            <w:tcW w:w="3194" w:type="dxa"/>
            <w:vAlign w:val="top"/>
          </w:tcPr>
          <w:p w14:paraId="70E2DB05">
            <w:pPr>
              <w:spacing w:line="381" w:lineRule="auto"/>
              <w:jc w:val="center"/>
              <w:rPr>
                <w:rFonts w:ascii="Arial"/>
                <w:sz w:val="21"/>
              </w:rPr>
            </w:pPr>
          </w:p>
          <w:p w14:paraId="235AB073">
            <w:pPr>
              <w:pStyle w:val="8"/>
              <w:spacing w:before="65" w:line="226" w:lineRule="auto"/>
              <w:ind w:left="0"/>
              <w:jc w:val="center"/>
            </w:pPr>
            <w:r>
              <w:rPr>
                <w:spacing w:val="6"/>
              </w:rPr>
              <w:t>投标限价</w:t>
            </w:r>
          </w:p>
        </w:tc>
        <w:tc>
          <w:tcPr>
            <w:tcW w:w="5122" w:type="dxa"/>
            <w:vAlign w:val="top"/>
          </w:tcPr>
          <w:p w14:paraId="73B2DD25">
            <w:pPr>
              <w:pStyle w:val="8"/>
              <w:spacing w:before="111" w:line="302" w:lineRule="auto"/>
              <w:ind w:left="122" w:right="3884" w:firstLine="13"/>
            </w:pPr>
            <w:r>
              <w:rPr>
                <w:b/>
                <w:bCs/>
                <w:spacing w:val="-7"/>
              </w:rPr>
              <w:t>□</w:t>
            </w:r>
            <w:r>
              <w:rPr>
                <w:spacing w:val="-7"/>
              </w:rPr>
              <w:t>无</w:t>
            </w:r>
            <w:r>
              <w:t xml:space="preserve"> </w:t>
            </w:r>
            <w:r>
              <w:rPr>
                <w:rFonts w:ascii="MS Gothic" w:hAnsi="MS Gothic" w:eastAsia="MS Gothic" w:cs="MS Gothic"/>
                <w:b/>
                <w:bCs/>
                <w:spacing w:val="-1"/>
              </w:rPr>
              <w:t>☑</w:t>
            </w:r>
            <w:r>
              <w:rPr>
                <w:spacing w:val="-1"/>
              </w:rPr>
              <w:t>有</w:t>
            </w:r>
          </w:p>
          <w:p w14:paraId="30E6B929">
            <w:pPr>
              <w:pStyle w:val="8"/>
              <w:spacing w:before="28" w:line="221" w:lineRule="auto"/>
              <w:ind w:left="116"/>
            </w:pPr>
            <w:r>
              <w:rPr>
                <w:spacing w:val="4"/>
              </w:rPr>
              <w:t>最高投标限价(含税</w:t>
            </w:r>
            <w:r>
              <w:rPr>
                <w:spacing w:val="19"/>
              </w:rPr>
              <w:t>）：</w:t>
            </w:r>
            <w:r>
              <w:rPr>
                <w:b/>
                <w:bCs/>
                <w:color w:val="0000FF"/>
                <w:spacing w:val="4"/>
                <w:u w:val="single"/>
              </w:rPr>
              <w:t>人民币</w:t>
            </w:r>
            <w:r>
              <w:rPr>
                <w:rFonts w:hint="default"/>
                <w:b/>
                <w:bCs/>
                <w:color w:val="0000FF"/>
                <w:spacing w:val="4"/>
                <w:u w:val="single"/>
                <w:lang w:val="en-US" w:eastAsia="zh-CN"/>
              </w:rPr>
              <w:t xml:space="preserve">柒拾柒万壹仟伍佰元整 </w:t>
            </w:r>
            <w:r>
              <w:rPr>
                <w:rFonts w:hint="default"/>
                <w:b/>
                <w:bCs/>
                <w:color w:val="0000FF"/>
                <w:spacing w:val="4"/>
                <w:u w:val="single"/>
              </w:rPr>
              <w:t>(¥</w:t>
            </w:r>
            <w:r>
              <w:rPr>
                <w:rFonts w:hint="default"/>
                <w:b/>
                <w:bCs/>
                <w:color w:val="0000FF"/>
                <w:spacing w:val="4"/>
                <w:u w:val="single"/>
                <w:lang w:eastAsia="zh-CN"/>
              </w:rPr>
              <w:t>7</w:t>
            </w:r>
            <w:r>
              <w:rPr>
                <w:rFonts w:hint="default"/>
                <w:b/>
                <w:bCs/>
                <w:color w:val="0000FF"/>
                <w:spacing w:val="4"/>
                <w:u w:val="single"/>
                <w:lang w:val="en-US" w:eastAsia="zh-CN"/>
              </w:rPr>
              <w:t>71500</w:t>
            </w:r>
            <w:r>
              <w:rPr>
                <w:rFonts w:hint="default"/>
                <w:b/>
                <w:bCs/>
                <w:color w:val="0000FF"/>
                <w:spacing w:val="4"/>
                <w:u w:val="single"/>
              </w:rPr>
              <w:t>.00 元）</w:t>
            </w:r>
          </w:p>
        </w:tc>
      </w:tr>
      <w:tr w14:paraId="47D41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1169" w:type="dxa"/>
            <w:vAlign w:val="top"/>
          </w:tcPr>
          <w:p w14:paraId="1A72EF33">
            <w:pPr>
              <w:spacing w:line="399" w:lineRule="auto"/>
              <w:rPr>
                <w:rFonts w:ascii="Arial"/>
                <w:sz w:val="21"/>
              </w:rPr>
            </w:pPr>
          </w:p>
          <w:p w14:paraId="09A2A805">
            <w:pPr>
              <w:pStyle w:val="8"/>
              <w:spacing w:before="65" w:line="189" w:lineRule="auto"/>
              <w:ind w:left="332"/>
            </w:pPr>
            <w:r>
              <w:rPr>
                <w:spacing w:val="2"/>
              </w:rPr>
              <w:t>3.2.5</w:t>
            </w:r>
          </w:p>
        </w:tc>
        <w:tc>
          <w:tcPr>
            <w:tcW w:w="3194" w:type="dxa"/>
            <w:vAlign w:val="top"/>
          </w:tcPr>
          <w:p w14:paraId="3C4469D8">
            <w:pPr>
              <w:spacing w:line="366" w:lineRule="auto"/>
              <w:jc w:val="center"/>
              <w:rPr>
                <w:rFonts w:ascii="Arial"/>
                <w:sz w:val="21"/>
              </w:rPr>
            </w:pPr>
          </w:p>
          <w:p w14:paraId="263F1401">
            <w:pPr>
              <w:pStyle w:val="8"/>
              <w:spacing w:before="65" w:line="226" w:lineRule="auto"/>
              <w:ind w:left="0"/>
              <w:jc w:val="center"/>
            </w:pPr>
            <w:r>
              <w:rPr>
                <w:spacing w:val="8"/>
              </w:rPr>
              <w:t>投标报价的其他要求</w:t>
            </w:r>
          </w:p>
        </w:tc>
        <w:tc>
          <w:tcPr>
            <w:tcW w:w="5122" w:type="dxa"/>
            <w:vAlign w:val="top"/>
          </w:tcPr>
          <w:p w14:paraId="4C1A3976">
            <w:pPr>
              <w:pStyle w:val="8"/>
              <w:spacing w:before="94" w:line="283" w:lineRule="auto"/>
              <w:ind w:left="119" w:right="109" w:firstLine="20"/>
              <w:rPr>
                <w:rFonts w:hint="eastAsia" w:eastAsia="宋体"/>
                <w:lang w:eastAsia="zh-CN"/>
              </w:rPr>
            </w:pPr>
            <w:r>
              <w:rPr>
                <w:rFonts w:hint="eastAsia"/>
                <w:color w:val="0000FF"/>
                <w:spacing w:val="7"/>
                <w:lang w:val="en-US" w:eastAsia="zh-CN"/>
              </w:rPr>
              <w:t>/</w:t>
            </w:r>
          </w:p>
        </w:tc>
      </w:tr>
      <w:tr w14:paraId="5255EC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44" w:hRule="atLeast"/>
        </w:trPr>
        <w:tc>
          <w:tcPr>
            <w:tcW w:w="1169" w:type="dxa"/>
            <w:vAlign w:val="top"/>
          </w:tcPr>
          <w:p w14:paraId="4EC43674">
            <w:pPr>
              <w:pStyle w:val="8"/>
              <w:spacing w:before="185" w:line="190" w:lineRule="auto"/>
              <w:ind w:left="332"/>
            </w:pPr>
            <w:r>
              <w:rPr>
                <w:spacing w:val="2"/>
              </w:rPr>
              <w:t>3.3.1</w:t>
            </w:r>
          </w:p>
        </w:tc>
        <w:tc>
          <w:tcPr>
            <w:tcW w:w="3194" w:type="dxa"/>
            <w:vAlign w:val="top"/>
          </w:tcPr>
          <w:p w14:paraId="3E7C6181">
            <w:pPr>
              <w:pStyle w:val="8"/>
              <w:spacing w:before="153" w:line="228" w:lineRule="auto"/>
              <w:ind w:left="0"/>
              <w:jc w:val="center"/>
            </w:pPr>
            <w:r>
              <w:rPr>
                <w:spacing w:val="7"/>
              </w:rPr>
              <w:t>投标有效期</w:t>
            </w:r>
          </w:p>
        </w:tc>
        <w:tc>
          <w:tcPr>
            <w:tcW w:w="5122" w:type="dxa"/>
            <w:vAlign w:val="top"/>
          </w:tcPr>
          <w:p w14:paraId="7704971A">
            <w:pPr>
              <w:pStyle w:val="8"/>
              <w:spacing w:before="153" w:line="228" w:lineRule="auto"/>
              <w:ind w:left="220"/>
            </w:pPr>
            <w:r>
              <w:rPr>
                <w:color w:val="0000FF"/>
              </w:rPr>
              <w:t>90</w:t>
            </w:r>
            <w:r>
              <w:rPr>
                <w:color w:val="0000FF"/>
                <w:spacing w:val="-37"/>
              </w:rPr>
              <w:t xml:space="preserve"> </w:t>
            </w:r>
            <w:r>
              <w:rPr>
                <w:color w:val="0000FF"/>
              </w:rPr>
              <w:t>天</w:t>
            </w:r>
          </w:p>
        </w:tc>
      </w:tr>
      <w:tr w14:paraId="5DFDA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8" w:hRule="atLeast"/>
        </w:trPr>
        <w:tc>
          <w:tcPr>
            <w:tcW w:w="1169" w:type="dxa"/>
            <w:vAlign w:val="top"/>
          </w:tcPr>
          <w:p w14:paraId="21CD3EAB">
            <w:pPr>
              <w:spacing w:line="243" w:lineRule="auto"/>
              <w:rPr>
                <w:rFonts w:ascii="Arial"/>
                <w:sz w:val="21"/>
              </w:rPr>
            </w:pPr>
          </w:p>
          <w:p w14:paraId="196EB7A7">
            <w:pPr>
              <w:spacing w:line="243" w:lineRule="auto"/>
              <w:rPr>
                <w:rFonts w:ascii="Arial"/>
                <w:sz w:val="21"/>
              </w:rPr>
            </w:pPr>
          </w:p>
          <w:p w14:paraId="381808A0">
            <w:pPr>
              <w:spacing w:line="244" w:lineRule="auto"/>
              <w:rPr>
                <w:rFonts w:ascii="Arial"/>
                <w:sz w:val="21"/>
              </w:rPr>
            </w:pPr>
          </w:p>
          <w:p w14:paraId="657BD53F">
            <w:pPr>
              <w:spacing w:line="244" w:lineRule="auto"/>
              <w:rPr>
                <w:rFonts w:ascii="Arial"/>
                <w:sz w:val="21"/>
              </w:rPr>
            </w:pPr>
          </w:p>
          <w:p w14:paraId="2D2E7F4F">
            <w:pPr>
              <w:spacing w:line="244" w:lineRule="auto"/>
              <w:rPr>
                <w:rFonts w:ascii="Arial"/>
                <w:sz w:val="21"/>
              </w:rPr>
            </w:pPr>
          </w:p>
          <w:p w14:paraId="58B0256B">
            <w:pPr>
              <w:spacing w:line="244" w:lineRule="auto"/>
              <w:rPr>
                <w:rFonts w:ascii="Arial"/>
                <w:sz w:val="21"/>
              </w:rPr>
            </w:pPr>
          </w:p>
          <w:p w14:paraId="2A67F3F8">
            <w:pPr>
              <w:spacing w:line="244" w:lineRule="auto"/>
              <w:rPr>
                <w:rFonts w:ascii="Arial"/>
                <w:sz w:val="21"/>
              </w:rPr>
            </w:pPr>
          </w:p>
          <w:p w14:paraId="2E19015C">
            <w:pPr>
              <w:spacing w:line="244" w:lineRule="auto"/>
              <w:rPr>
                <w:rFonts w:ascii="Arial"/>
                <w:sz w:val="21"/>
              </w:rPr>
            </w:pPr>
          </w:p>
          <w:p w14:paraId="36C6414F">
            <w:pPr>
              <w:spacing w:line="244" w:lineRule="auto"/>
              <w:rPr>
                <w:rFonts w:ascii="Arial"/>
                <w:sz w:val="21"/>
              </w:rPr>
            </w:pPr>
          </w:p>
          <w:p w14:paraId="3460CDC2">
            <w:pPr>
              <w:spacing w:line="244" w:lineRule="auto"/>
              <w:rPr>
                <w:rFonts w:ascii="Arial"/>
                <w:sz w:val="21"/>
              </w:rPr>
            </w:pPr>
          </w:p>
          <w:p w14:paraId="168289C4">
            <w:pPr>
              <w:spacing w:line="244" w:lineRule="auto"/>
              <w:rPr>
                <w:rFonts w:ascii="Arial"/>
                <w:sz w:val="21"/>
              </w:rPr>
            </w:pPr>
          </w:p>
          <w:p w14:paraId="27BED13F">
            <w:pPr>
              <w:spacing w:line="244" w:lineRule="auto"/>
              <w:rPr>
                <w:rFonts w:ascii="Arial"/>
                <w:sz w:val="21"/>
              </w:rPr>
            </w:pPr>
          </w:p>
          <w:p w14:paraId="71FB9F03">
            <w:pPr>
              <w:pStyle w:val="8"/>
              <w:spacing w:before="65" w:line="190" w:lineRule="auto"/>
              <w:ind w:left="332"/>
            </w:pPr>
            <w:r>
              <w:rPr>
                <w:spacing w:val="2"/>
              </w:rPr>
              <w:t>3.4.1</w:t>
            </w:r>
          </w:p>
        </w:tc>
        <w:tc>
          <w:tcPr>
            <w:tcW w:w="3194" w:type="dxa"/>
            <w:vAlign w:val="top"/>
          </w:tcPr>
          <w:p w14:paraId="6144DBC5">
            <w:pPr>
              <w:spacing w:line="241" w:lineRule="auto"/>
              <w:jc w:val="center"/>
              <w:rPr>
                <w:rFonts w:ascii="Arial"/>
                <w:sz w:val="21"/>
              </w:rPr>
            </w:pPr>
          </w:p>
          <w:p w14:paraId="5E30F23F">
            <w:pPr>
              <w:spacing w:line="241" w:lineRule="auto"/>
              <w:jc w:val="center"/>
              <w:rPr>
                <w:rFonts w:ascii="Arial"/>
                <w:sz w:val="21"/>
              </w:rPr>
            </w:pPr>
          </w:p>
          <w:p w14:paraId="56808707">
            <w:pPr>
              <w:spacing w:line="241" w:lineRule="auto"/>
              <w:jc w:val="center"/>
              <w:rPr>
                <w:rFonts w:ascii="Arial"/>
                <w:sz w:val="21"/>
              </w:rPr>
            </w:pPr>
          </w:p>
          <w:p w14:paraId="58947385">
            <w:pPr>
              <w:spacing w:line="241" w:lineRule="auto"/>
              <w:jc w:val="center"/>
              <w:rPr>
                <w:rFonts w:ascii="Arial"/>
                <w:sz w:val="21"/>
              </w:rPr>
            </w:pPr>
          </w:p>
          <w:p w14:paraId="4C21A4E9">
            <w:pPr>
              <w:spacing w:line="241" w:lineRule="auto"/>
              <w:jc w:val="center"/>
              <w:rPr>
                <w:rFonts w:ascii="Arial"/>
                <w:sz w:val="21"/>
              </w:rPr>
            </w:pPr>
          </w:p>
          <w:p w14:paraId="0879D78C">
            <w:pPr>
              <w:spacing w:line="241" w:lineRule="auto"/>
              <w:jc w:val="center"/>
              <w:rPr>
                <w:rFonts w:ascii="Arial"/>
                <w:sz w:val="21"/>
              </w:rPr>
            </w:pPr>
          </w:p>
          <w:p w14:paraId="5FF3DA65">
            <w:pPr>
              <w:spacing w:line="241" w:lineRule="auto"/>
              <w:jc w:val="center"/>
              <w:rPr>
                <w:rFonts w:ascii="Arial"/>
                <w:sz w:val="21"/>
              </w:rPr>
            </w:pPr>
          </w:p>
          <w:p w14:paraId="2FFB6C80">
            <w:pPr>
              <w:spacing w:line="241" w:lineRule="auto"/>
              <w:jc w:val="center"/>
              <w:rPr>
                <w:rFonts w:ascii="Arial"/>
                <w:sz w:val="21"/>
              </w:rPr>
            </w:pPr>
          </w:p>
          <w:p w14:paraId="2AD7FC63">
            <w:pPr>
              <w:spacing w:line="241" w:lineRule="auto"/>
              <w:jc w:val="center"/>
              <w:rPr>
                <w:rFonts w:ascii="Arial"/>
                <w:sz w:val="21"/>
              </w:rPr>
            </w:pPr>
          </w:p>
          <w:p w14:paraId="14F60E86">
            <w:pPr>
              <w:spacing w:line="242" w:lineRule="auto"/>
              <w:jc w:val="center"/>
              <w:rPr>
                <w:rFonts w:ascii="Arial"/>
                <w:sz w:val="21"/>
              </w:rPr>
            </w:pPr>
          </w:p>
          <w:p w14:paraId="11F79E24">
            <w:pPr>
              <w:spacing w:line="242" w:lineRule="auto"/>
              <w:jc w:val="center"/>
              <w:rPr>
                <w:rFonts w:ascii="Arial"/>
                <w:sz w:val="21"/>
              </w:rPr>
            </w:pPr>
          </w:p>
          <w:p w14:paraId="107D2836">
            <w:pPr>
              <w:spacing w:line="242" w:lineRule="auto"/>
              <w:jc w:val="center"/>
              <w:rPr>
                <w:rFonts w:ascii="Arial"/>
                <w:sz w:val="21"/>
              </w:rPr>
            </w:pPr>
          </w:p>
          <w:p w14:paraId="3E402A16">
            <w:pPr>
              <w:pStyle w:val="8"/>
              <w:spacing w:before="65" w:line="228" w:lineRule="auto"/>
              <w:ind w:left="0"/>
              <w:jc w:val="center"/>
            </w:pPr>
            <w:r>
              <w:rPr>
                <w:spacing w:val="7"/>
              </w:rPr>
              <w:t>投标保证金</w:t>
            </w:r>
          </w:p>
        </w:tc>
        <w:tc>
          <w:tcPr>
            <w:tcW w:w="5122" w:type="dxa"/>
            <w:vAlign w:val="top"/>
          </w:tcPr>
          <w:p w14:paraId="66B99B1A">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☑要求提交</w:t>
            </w:r>
          </w:p>
          <w:p w14:paraId="68D428F4">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投标保证金的形式（投标人选择）：</w:t>
            </w:r>
          </w:p>
          <w:p w14:paraId="49542528">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☑形式一：从投标人单位基本账户电汇或企业网银转帐。</w:t>
            </w:r>
          </w:p>
          <w:p w14:paraId="73047730">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投标保证金的金额：</w:t>
            </w:r>
            <w:r>
              <w:rPr>
                <w:rFonts w:hint="eastAsia" w:cs="宋体"/>
                <w:color w:val="auto"/>
                <w:spacing w:val="6"/>
                <w:lang w:val="en-US" w:eastAsia="zh-CN"/>
              </w:rPr>
              <w:t>1</w:t>
            </w:r>
            <w:r>
              <w:rPr>
                <w:rFonts w:hint="eastAsia" w:ascii="宋体" w:hAnsi="宋体" w:eastAsia="宋体" w:cs="宋体"/>
                <w:color w:val="auto"/>
                <w:spacing w:val="6"/>
              </w:rPr>
              <w:t>0000.00元人民币。</w:t>
            </w:r>
          </w:p>
          <w:p w14:paraId="39FCA7EE">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递交方式：投标保证金必须是从投标人单位的基本账户转入收取投标保证金的账户。招标人不接受以现金方式提交的投标保证金，以现金方式提交的投标保证金无效。</w:t>
            </w:r>
          </w:p>
          <w:p w14:paraId="14C89C74">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lang w:val="en-US" w:eastAsia="zh-CN"/>
              </w:rPr>
              <w:t>在投标截止时间前，</w:t>
            </w:r>
            <w:r>
              <w:rPr>
                <w:rFonts w:hint="eastAsia" w:ascii="宋体" w:hAnsi="宋体" w:eastAsia="宋体" w:cs="宋体"/>
                <w:color w:val="auto"/>
                <w:spacing w:val="6"/>
              </w:rPr>
              <w:t>从公司基本账户汇入下列指定的银行：</w:t>
            </w:r>
          </w:p>
          <w:p w14:paraId="7067CDEE">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账户名称：江华瑶族自治县公共资源交易中心</w:t>
            </w:r>
          </w:p>
          <w:p w14:paraId="52F2D9D6">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开户银行：中国建设银行永州市江华县支行</w:t>
            </w:r>
          </w:p>
          <w:p w14:paraId="3D05D4C9">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账    号：4305 0171 7508 0000 0033</w:t>
            </w:r>
          </w:p>
          <w:p w14:paraId="2C8FC08F">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（1）投标保证金必须在转账票据的用途栏或备注栏中注明“</w:t>
            </w:r>
            <w:r>
              <w:rPr>
                <w:rFonts w:hint="eastAsia" w:cs="宋体"/>
                <w:color w:val="auto"/>
                <w:spacing w:val="6"/>
                <w:lang w:eastAsia="zh-CN"/>
              </w:rPr>
              <w:t>2024年度湘江源区综合治理项目（江华）作业设计</w:t>
            </w:r>
            <w:r>
              <w:rPr>
                <w:rFonts w:hint="eastAsia" w:ascii="宋体" w:hAnsi="宋体" w:eastAsia="宋体" w:cs="宋体"/>
                <w:color w:val="auto"/>
                <w:spacing w:val="6"/>
              </w:rPr>
              <w:t>”的投标保证金，如果没注明是该项目的投标保证金，由此造成无法查实是否到账的，后果由承包人自行负责。</w:t>
            </w:r>
          </w:p>
          <w:p w14:paraId="2489EDB1">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☑形式二：保函（包括：银行业金融机构保函、担保公司担保保函和电子保函（□融资性担保公司保函 ☑非融资性担保公司保函））。</w:t>
            </w:r>
          </w:p>
          <w:p w14:paraId="37A8507F">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担保金额：</w:t>
            </w:r>
            <w:r>
              <w:rPr>
                <w:rFonts w:hint="eastAsia" w:cs="宋体"/>
                <w:color w:val="auto"/>
                <w:spacing w:val="6"/>
                <w:lang w:val="en-US" w:eastAsia="zh-CN"/>
              </w:rPr>
              <w:t>1</w:t>
            </w:r>
            <w:r>
              <w:rPr>
                <w:rFonts w:hint="eastAsia" w:ascii="宋体" w:hAnsi="宋体" w:eastAsia="宋体" w:cs="宋体"/>
                <w:color w:val="auto"/>
                <w:spacing w:val="6"/>
              </w:rPr>
              <w:t>0000.00 元人民币</w:t>
            </w:r>
          </w:p>
          <w:p w14:paraId="34039357">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 xml:space="preserve">递交方式：书面形式递交   </w:t>
            </w:r>
          </w:p>
          <w:p w14:paraId="14928D75">
            <w:pPr>
              <w:pStyle w:val="8"/>
              <w:keepLines/>
              <w:spacing w:before="55" w:line="228" w:lineRule="auto"/>
              <w:ind w:left="122"/>
              <w:rPr>
                <w:rFonts w:hint="eastAsia" w:ascii="宋体" w:hAnsi="宋体" w:eastAsia="宋体" w:cs="宋体"/>
                <w:color w:val="auto"/>
                <w:spacing w:val="6"/>
              </w:rPr>
            </w:pPr>
            <w:r>
              <w:rPr>
                <w:rFonts w:hint="eastAsia" w:cs="宋体"/>
                <w:color w:val="auto"/>
                <w:spacing w:val="6"/>
                <w:lang w:eastAsia="zh-CN"/>
              </w:rPr>
              <w:t>☑</w:t>
            </w:r>
            <w:r>
              <w:rPr>
                <w:rFonts w:hint="eastAsia" w:ascii="宋体" w:hAnsi="宋体" w:eastAsia="宋体" w:cs="宋体"/>
                <w:color w:val="auto"/>
                <w:spacing w:val="6"/>
              </w:rPr>
              <w:t xml:space="preserve"> 形式三：承诺</w:t>
            </w:r>
          </w:p>
          <w:p w14:paraId="3E5FE719">
            <w:pPr>
              <w:pStyle w:val="8"/>
              <w:keepLines/>
              <w:spacing w:before="55" w:line="228" w:lineRule="auto"/>
              <w:ind w:left="122"/>
              <w:rPr>
                <w:rFonts w:hint="eastAsia" w:ascii="宋体" w:hAnsi="宋体" w:eastAsia="宋体" w:cs="宋体"/>
                <w:color w:val="auto"/>
                <w:spacing w:val="6"/>
              </w:rPr>
            </w:pPr>
            <w:r>
              <w:rPr>
                <w:rFonts w:hint="eastAsia" w:ascii="宋体" w:hAnsi="宋体" w:eastAsia="宋体" w:cs="宋体"/>
                <w:color w:val="auto"/>
                <w:spacing w:val="6"/>
              </w:rPr>
              <w:t xml:space="preserve">具体方式：书面承诺          </w:t>
            </w:r>
          </w:p>
          <w:p w14:paraId="12171314">
            <w:pPr>
              <w:pStyle w:val="8"/>
              <w:spacing w:before="160" w:line="360" w:lineRule="auto"/>
              <w:ind w:left="114" w:right="109" w:firstLine="418"/>
            </w:pPr>
            <w:r>
              <w:rPr>
                <w:rFonts w:hint="eastAsia" w:ascii="宋体" w:hAnsi="宋体" w:eastAsia="宋体" w:cs="宋体"/>
                <w:color w:val="auto"/>
                <w:spacing w:val="6"/>
              </w:rPr>
              <w:t>□不要求提交</w:t>
            </w:r>
          </w:p>
        </w:tc>
      </w:tr>
    </w:tbl>
    <w:p w14:paraId="28C50DD1">
      <w:pPr>
        <w:rPr>
          <w:rFonts w:ascii="Arial"/>
          <w:sz w:val="21"/>
        </w:rPr>
      </w:pPr>
    </w:p>
    <w:p w14:paraId="30FB40B7">
      <w:pPr>
        <w:rPr>
          <w:rFonts w:ascii="Arial" w:hAnsi="Arial" w:eastAsia="Arial" w:cs="Arial"/>
          <w:sz w:val="21"/>
          <w:szCs w:val="21"/>
        </w:rPr>
        <w:sectPr>
          <w:footerReference r:id="rId10" w:type="default"/>
          <w:pgSz w:w="11907" w:h="16840"/>
          <w:pgMar w:top="400" w:right="1208" w:bottom="1356" w:left="1208" w:header="0" w:footer="1190" w:gutter="0"/>
          <w:pgNumType w:fmt="decimal"/>
          <w:cols w:space="720" w:num="1"/>
        </w:sectPr>
      </w:pPr>
    </w:p>
    <w:p w14:paraId="015BE83F">
      <w:pPr>
        <w:spacing w:before="41"/>
      </w:pPr>
    </w:p>
    <w:p w14:paraId="3A35702E">
      <w:pPr>
        <w:spacing w:before="41"/>
      </w:pPr>
    </w:p>
    <w:p w14:paraId="7C7919EA">
      <w:pPr>
        <w:spacing w:before="41"/>
      </w:pPr>
    </w:p>
    <w:p w14:paraId="1F59F9A2">
      <w:pPr>
        <w:spacing w:before="41"/>
      </w:pPr>
    </w:p>
    <w:tbl>
      <w:tblPr>
        <w:tblStyle w:val="7"/>
        <w:tblW w:w="94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9"/>
        <w:gridCol w:w="3221"/>
        <w:gridCol w:w="5095"/>
      </w:tblGrid>
      <w:tr w14:paraId="6D4490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blHeader/>
        </w:trPr>
        <w:tc>
          <w:tcPr>
            <w:tcW w:w="1169" w:type="dxa"/>
            <w:vAlign w:val="top"/>
          </w:tcPr>
          <w:p w14:paraId="536721B1">
            <w:pPr>
              <w:pStyle w:val="8"/>
              <w:spacing w:before="154" w:line="228" w:lineRule="auto"/>
              <w:ind w:left="275"/>
            </w:pPr>
            <w:r>
              <w:rPr>
                <w:b/>
                <w:bCs/>
                <w:spacing w:val="5"/>
              </w:rPr>
              <w:t>条款号</w:t>
            </w:r>
          </w:p>
        </w:tc>
        <w:tc>
          <w:tcPr>
            <w:tcW w:w="3221" w:type="dxa"/>
            <w:vAlign w:val="top"/>
          </w:tcPr>
          <w:p w14:paraId="3FCA9C4E">
            <w:pPr>
              <w:pStyle w:val="8"/>
              <w:spacing w:before="154" w:line="228" w:lineRule="auto"/>
              <w:ind w:left="0"/>
              <w:jc w:val="center"/>
            </w:pPr>
            <w:r>
              <w:rPr>
                <w:b/>
                <w:bCs/>
                <w:spacing w:val="6"/>
              </w:rPr>
              <w:t>条款名称</w:t>
            </w:r>
          </w:p>
        </w:tc>
        <w:tc>
          <w:tcPr>
            <w:tcW w:w="5095" w:type="dxa"/>
            <w:vAlign w:val="top"/>
          </w:tcPr>
          <w:p w14:paraId="5ACB2F6F">
            <w:pPr>
              <w:pStyle w:val="8"/>
              <w:spacing w:before="154" w:line="228" w:lineRule="auto"/>
              <w:ind w:left="1791"/>
            </w:pPr>
            <w:r>
              <w:rPr>
                <w:b/>
                <w:bCs/>
                <w:spacing w:val="6"/>
              </w:rPr>
              <w:t>编列内容</w:t>
            </w:r>
          </w:p>
        </w:tc>
      </w:tr>
      <w:tr w14:paraId="1DE27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69" w:type="dxa"/>
            <w:vAlign w:val="top"/>
          </w:tcPr>
          <w:p w14:paraId="267C121E">
            <w:pPr>
              <w:pStyle w:val="8"/>
              <w:spacing w:before="143" w:line="189" w:lineRule="auto"/>
              <w:ind w:left="332"/>
            </w:pPr>
            <w:r>
              <w:rPr>
                <w:spacing w:val="2"/>
              </w:rPr>
              <w:t>3.4.4</w:t>
            </w:r>
          </w:p>
        </w:tc>
        <w:tc>
          <w:tcPr>
            <w:tcW w:w="3221" w:type="dxa"/>
            <w:vAlign w:val="top"/>
          </w:tcPr>
          <w:p w14:paraId="70396E18">
            <w:pPr>
              <w:pStyle w:val="8"/>
              <w:spacing w:before="111" w:line="228" w:lineRule="auto"/>
              <w:ind w:left="0"/>
              <w:jc w:val="center"/>
            </w:pPr>
            <w:r>
              <w:rPr>
                <w:spacing w:val="9"/>
              </w:rPr>
              <w:t>其他可以不予退还投标保证金的情形</w:t>
            </w:r>
          </w:p>
        </w:tc>
        <w:tc>
          <w:tcPr>
            <w:tcW w:w="5095" w:type="dxa"/>
            <w:vAlign w:val="top"/>
          </w:tcPr>
          <w:p w14:paraId="7EF7BFFB">
            <w:pPr>
              <w:pStyle w:val="8"/>
              <w:spacing w:before="110" w:line="228" w:lineRule="auto"/>
              <w:ind w:left="115"/>
            </w:pPr>
            <w:r>
              <w:rPr>
                <w:color w:val="0000FF"/>
                <w:spacing w:val="8"/>
              </w:rPr>
              <w:t>按照法律法规相关规定执行</w:t>
            </w:r>
          </w:p>
        </w:tc>
      </w:tr>
      <w:tr w14:paraId="31201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1169" w:type="dxa"/>
            <w:vAlign w:val="top"/>
          </w:tcPr>
          <w:p w14:paraId="757F7B44">
            <w:pPr>
              <w:spacing w:line="327" w:lineRule="auto"/>
              <w:rPr>
                <w:rFonts w:ascii="Arial"/>
                <w:sz w:val="21"/>
              </w:rPr>
            </w:pPr>
          </w:p>
          <w:p w14:paraId="4C4FA710">
            <w:pPr>
              <w:pStyle w:val="8"/>
              <w:spacing w:before="65" w:line="189" w:lineRule="auto"/>
              <w:ind w:left="435"/>
            </w:pPr>
            <w:r>
              <w:rPr>
                <w:spacing w:val="1"/>
              </w:rPr>
              <w:t>3.5</w:t>
            </w:r>
          </w:p>
        </w:tc>
        <w:tc>
          <w:tcPr>
            <w:tcW w:w="3221" w:type="dxa"/>
            <w:vAlign w:val="top"/>
          </w:tcPr>
          <w:p w14:paraId="0B11E78E">
            <w:pPr>
              <w:spacing w:line="294" w:lineRule="auto"/>
              <w:jc w:val="center"/>
              <w:rPr>
                <w:rFonts w:ascii="Arial"/>
                <w:sz w:val="21"/>
              </w:rPr>
            </w:pPr>
          </w:p>
          <w:p w14:paraId="3E66D45D">
            <w:pPr>
              <w:pStyle w:val="8"/>
              <w:spacing w:before="65" w:line="228" w:lineRule="auto"/>
              <w:ind w:left="0"/>
              <w:jc w:val="center"/>
            </w:pPr>
            <w:r>
              <w:rPr>
                <w:spacing w:val="8"/>
              </w:rPr>
              <w:t>资格审查资料的特殊要求</w:t>
            </w:r>
          </w:p>
        </w:tc>
        <w:tc>
          <w:tcPr>
            <w:tcW w:w="5095" w:type="dxa"/>
            <w:vAlign w:val="top"/>
          </w:tcPr>
          <w:p w14:paraId="1F82A797">
            <w:pPr>
              <w:pStyle w:val="8"/>
              <w:spacing w:before="61" w:line="228" w:lineRule="auto"/>
              <w:ind w:left="122"/>
            </w:pPr>
            <w:r>
              <w:rPr>
                <w:rFonts w:ascii="MS Gothic" w:hAnsi="MS Gothic" w:eastAsia="MS Gothic" w:cs="MS Gothic"/>
                <w:b/>
                <w:bCs/>
                <w:spacing w:val="-1"/>
              </w:rPr>
              <w:t>☑</w:t>
            </w:r>
            <w:r>
              <w:rPr>
                <w:spacing w:val="-1"/>
              </w:rPr>
              <w:t>无</w:t>
            </w:r>
          </w:p>
          <w:p w14:paraId="139945F9">
            <w:pPr>
              <w:pStyle w:val="8"/>
              <w:spacing w:before="53" w:line="228" w:lineRule="auto"/>
              <w:ind w:left="135"/>
            </w:pPr>
            <w:r>
              <w:rPr>
                <w:b/>
                <w:bCs/>
                <w:spacing w:val="4"/>
              </w:rPr>
              <w:t>□</w:t>
            </w:r>
            <w:r>
              <w:rPr>
                <w:spacing w:val="4"/>
              </w:rPr>
              <w:t>有，具体要求：</w:t>
            </w:r>
          </w:p>
        </w:tc>
      </w:tr>
      <w:tr w14:paraId="52BC90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69" w:type="dxa"/>
            <w:vAlign w:val="top"/>
          </w:tcPr>
          <w:p w14:paraId="431D1237">
            <w:pPr>
              <w:pStyle w:val="8"/>
              <w:spacing w:before="143" w:line="190" w:lineRule="auto"/>
              <w:ind w:left="332"/>
            </w:pPr>
            <w:r>
              <w:rPr>
                <w:spacing w:val="2"/>
              </w:rPr>
              <w:t>3.5.1</w:t>
            </w:r>
          </w:p>
        </w:tc>
        <w:tc>
          <w:tcPr>
            <w:tcW w:w="3221" w:type="dxa"/>
            <w:vAlign w:val="top"/>
          </w:tcPr>
          <w:p w14:paraId="48413278">
            <w:pPr>
              <w:pStyle w:val="8"/>
              <w:spacing w:before="111" w:line="228" w:lineRule="auto"/>
              <w:ind w:left="0"/>
              <w:jc w:val="center"/>
            </w:pPr>
            <w:r>
              <w:rPr>
                <w:spacing w:val="9"/>
              </w:rPr>
              <w:t>近年财务状况的年份要求</w:t>
            </w:r>
          </w:p>
        </w:tc>
        <w:tc>
          <w:tcPr>
            <w:tcW w:w="5095" w:type="dxa"/>
            <w:vAlign w:val="top"/>
          </w:tcPr>
          <w:p w14:paraId="1361C3FB">
            <w:pPr>
              <w:pStyle w:val="8"/>
              <w:spacing w:before="111" w:line="228" w:lineRule="auto"/>
              <w:ind w:left="113"/>
            </w:pPr>
            <w:r>
              <w:rPr>
                <w:color w:val="0000FF"/>
                <w:spacing w:val="1"/>
              </w:rPr>
              <w:t>近</w:t>
            </w:r>
            <w:r>
              <w:rPr>
                <w:color w:val="0000FF"/>
                <w:spacing w:val="-20"/>
              </w:rPr>
              <w:t xml:space="preserve"> </w:t>
            </w:r>
            <w:r>
              <w:rPr>
                <w:color w:val="0000FF"/>
                <w:spacing w:val="1"/>
              </w:rPr>
              <w:t>1</w:t>
            </w:r>
            <w:r>
              <w:rPr>
                <w:color w:val="0000FF"/>
                <w:spacing w:val="-38"/>
              </w:rPr>
              <w:t xml:space="preserve"> </w:t>
            </w:r>
            <w:r>
              <w:rPr>
                <w:color w:val="0000FF"/>
                <w:spacing w:val="1"/>
              </w:rPr>
              <w:t>年（2023</w:t>
            </w:r>
            <w:r>
              <w:rPr>
                <w:color w:val="0000FF"/>
                <w:spacing w:val="-39"/>
              </w:rPr>
              <w:t xml:space="preserve"> </w:t>
            </w:r>
            <w:r>
              <w:rPr>
                <w:color w:val="0000FF"/>
                <w:spacing w:val="1"/>
              </w:rPr>
              <w:t>年）</w:t>
            </w:r>
          </w:p>
        </w:tc>
      </w:tr>
      <w:tr w14:paraId="468A31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69" w:type="dxa"/>
            <w:vAlign w:val="top"/>
          </w:tcPr>
          <w:p w14:paraId="02F64BCB">
            <w:pPr>
              <w:pStyle w:val="8"/>
              <w:spacing w:before="142" w:line="189" w:lineRule="auto"/>
              <w:ind w:left="332"/>
            </w:pPr>
            <w:r>
              <w:rPr>
                <w:spacing w:val="2"/>
              </w:rPr>
              <w:t>3.5.2</w:t>
            </w:r>
          </w:p>
        </w:tc>
        <w:tc>
          <w:tcPr>
            <w:tcW w:w="3221" w:type="dxa"/>
            <w:vAlign w:val="top"/>
          </w:tcPr>
          <w:p w14:paraId="3BBF0157">
            <w:pPr>
              <w:pStyle w:val="8"/>
              <w:spacing w:before="109" w:line="228" w:lineRule="auto"/>
              <w:ind w:left="0"/>
              <w:jc w:val="center"/>
            </w:pPr>
            <w:r>
              <w:rPr>
                <w:spacing w:val="9"/>
              </w:rPr>
              <w:t>近年完成的类似项目情况的时间要求</w:t>
            </w:r>
          </w:p>
        </w:tc>
        <w:tc>
          <w:tcPr>
            <w:tcW w:w="5095" w:type="dxa"/>
            <w:vAlign w:val="top"/>
          </w:tcPr>
          <w:p w14:paraId="654E531B">
            <w:pPr>
              <w:pStyle w:val="8"/>
              <w:spacing w:before="109" w:line="228" w:lineRule="auto"/>
              <w:ind w:left="113"/>
            </w:pPr>
            <w:r>
              <w:rPr>
                <w:color w:val="0000FF"/>
                <w:spacing w:val="5"/>
              </w:rPr>
              <w:t>近</w:t>
            </w:r>
            <w:r>
              <w:rPr>
                <w:rFonts w:hint="eastAsia"/>
                <w:color w:val="0000FF"/>
                <w:spacing w:val="5"/>
                <w:lang w:val="en-US" w:eastAsia="zh-CN"/>
              </w:rPr>
              <w:t>三</w:t>
            </w:r>
            <w:r>
              <w:rPr>
                <w:color w:val="0000FF"/>
                <w:spacing w:val="5"/>
              </w:rPr>
              <w:t>年（20</w:t>
            </w:r>
            <w:r>
              <w:rPr>
                <w:rFonts w:hint="eastAsia"/>
                <w:color w:val="0000FF"/>
                <w:spacing w:val="5"/>
                <w:lang w:val="en-US" w:eastAsia="zh-CN"/>
              </w:rPr>
              <w:t>21</w:t>
            </w:r>
            <w:r>
              <w:rPr>
                <w:color w:val="0000FF"/>
                <w:spacing w:val="5"/>
              </w:rPr>
              <w:t>年</w:t>
            </w:r>
            <w:r>
              <w:rPr>
                <w:rFonts w:hint="eastAsia"/>
                <w:color w:val="0000FF"/>
                <w:spacing w:val="5"/>
                <w:lang w:val="en-US" w:eastAsia="zh-CN"/>
              </w:rPr>
              <w:t>10月</w:t>
            </w:r>
            <w:r>
              <w:rPr>
                <w:color w:val="0000FF"/>
                <w:spacing w:val="5"/>
              </w:rPr>
              <w:t>至投标截止时间）</w:t>
            </w:r>
          </w:p>
        </w:tc>
      </w:tr>
      <w:tr w14:paraId="6AC60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169" w:type="dxa"/>
            <w:vAlign w:val="top"/>
          </w:tcPr>
          <w:p w14:paraId="63CFAB11">
            <w:pPr>
              <w:pStyle w:val="8"/>
              <w:spacing w:before="243" w:line="190" w:lineRule="auto"/>
              <w:ind w:left="332"/>
            </w:pPr>
            <w:r>
              <w:rPr>
                <w:spacing w:val="2"/>
              </w:rPr>
              <w:t>3.6.1</w:t>
            </w:r>
          </w:p>
        </w:tc>
        <w:tc>
          <w:tcPr>
            <w:tcW w:w="3221" w:type="dxa"/>
            <w:vAlign w:val="top"/>
          </w:tcPr>
          <w:p w14:paraId="360FE0B4">
            <w:pPr>
              <w:pStyle w:val="8"/>
              <w:spacing w:before="211" w:line="228" w:lineRule="auto"/>
              <w:ind w:left="0"/>
              <w:jc w:val="center"/>
            </w:pPr>
            <w:r>
              <w:rPr>
                <w:spacing w:val="8"/>
              </w:rPr>
              <w:t>是否允许递交备选投标方案</w:t>
            </w:r>
          </w:p>
        </w:tc>
        <w:tc>
          <w:tcPr>
            <w:tcW w:w="5095" w:type="dxa"/>
            <w:vAlign w:val="top"/>
          </w:tcPr>
          <w:p w14:paraId="56BD5A77">
            <w:pPr>
              <w:pStyle w:val="8"/>
              <w:spacing w:before="62" w:line="246" w:lineRule="auto"/>
              <w:ind w:left="135" w:right="3464" w:hanging="13"/>
            </w:pPr>
            <w:r>
              <w:rPr>
                <w:rFonts w:ascii="MS Gothic" w:hAnsi="MS Gothic" w:eastAsia="MS Gothic" w:cs="MS Gothic"/>
                <w:b/>
                <w:bCs/>
                <w:spacing w:val="4"/>
              </w:rPr>
              <w:t>☑</w:t>
            </w:r>
            <w:r>
              <w:rPr>
                <w:spacing w:val="4"/>
              </w:rPr>
              <w:t>不允许</w:t>
            </w:r>
            <w:r>
              <w:rPr>
                <w:spacing w:val="2"/>
              </w:rPr>
              <w:t xml:space="preserve"> </w:t>
            </w:r>
            <w:r>
              <w:rPr>
                <w:b/>
                <w:bCs/>
                <w:spacing w:val="-2"/>
              </w:rPr>
              <w:t>□</w:t>
            </w:r>
            <w:r>
              <w:rPr>
                <w:spacing w:val="-2"/>
              </w:rPr>
              <w:t>允许</w:t>
            </w:r>
          </w:p>
        </w:tc>
      </w:tr>
      <w:tr w14:paraId="2A44D6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1169" w:type="dxa"/>
            <w:vAlign w:val="top"/>
          </w:tcPr>
          <w:p w14:paraId="56E8A6B8">
            <w:pPr>
              <w:spacing w:line="328" w:lineRule="auto"/>
              <w:rPr>
                <w:rFonts w:ascii="Arial"/>
                <w:sz w:val="21"/>
              </w:rPr>
            </w:pPr>
          </w:p>
          <w:p w14:paraId="1765F343">
            <w:pPr>
              <w:pStyle w:val="8"/>
              <w:spacing w:before="65" w:line="189" w:lineRule="auto"/>
              <w:ind w:left="332"/>
            </w:pPr>
            <w:r>
              <w:rPr>
                <w:spacing w:val="2"/>
              </w:rPr>
              <w:t>3.7.3</w:t>
            </w:r>
          </w:p>
        </w:tc>
        <w:tc>
          <w:tcPr>
            <w:tcW w:w="3221" w:type="dxa"/>
            <w:vAlign w:val="top"/>
          </w:tcPr>
          <w:p w14:paraId="465436A4">
            <w:pPr>
              <w:pStyle w:val="8"/>
              <w:spacing w:before="62" w:line="227" w:lineRule="auto"/>
              <w:ind w:left="114" w:right="0" w:firstLine="0"/>
              <w:jc w:val="center"/>
            </w:pPr>
            <w:r>
              <w:rPr>
                <w:spacing w:val="4"/>
              </w:rPr>
              <w:t>投标文件所附证书证件要求（凡是未在本项列出的证书证件，不得在其他位置要求</w:t>
            </w:r>
            <w:r>
              <w:rPr>
                <w:spacing w:val="2"/>
              </w:rPr>
              <w:t xml:space="preserve"> 提供）</w:t>
            </w:r>
          </w:p>
        </w:tc>
        <w:tc>
          <w:tcPr>
            <w:tcW w:w="5095" w:type="dxa"/>
            <w:vAlign w:val="top"/>
          </w:tcPr>
          <w:p w14:paraId="2077AC7B">
            <w:pPr>
              <w:spacing w:line="295" w:lineRule="auto"/>
              <w:rPr>
                <w:rFonts w:ascii="Arial"/>
                <w:sz w:val="21"/>
              </w:rPr>
            </w:pPr>
          </w:p>
          <w:p w14:paraId="0234DCCA">
            <w:pPr>
              <w:pStyle w:val="8"/>
              <w:spacing w:before="65" w:line="233" w:lineRule="auto"/>
              <w:ind w:left="218"/>
            </w:pPr>
            <w:r>
              <w:rPr>
                <w:rFonts w:hint="eastAsia"/>
                <w:color w:val="auto"/>
                <w:spacing w:val="9"/>
              </w:rPr>
              <w:t>所附证书证件必须为原件复印件</w:t>
            </w:r>
          </w:p>
        </w:tc>
      </w:tr>
      <w:tr w14:paraId="50480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69" w:type="dxa"/>
            <w:vAlign w:val="top"/>
          </w:tcPr>
          <w:p w14:paraId="61935CAB">
            <w:pPr>
              <w:pStyle w:val="8"/>
              <w:spacing w:before="142" w:line="190" w:lineRule="auto"/>
              <w:ind w:left="327"/>
            </w:pPr>
            <w:r>
              <w:rPr>
                <w:spacing w:val="3"/>
              </w:rPr>
              <w:t>4.1.1</w:t>
            </w:r>
          </w:p>
        </w:tc>
        <w:tc>
          <w:tcPr>
            <w:tcW w:w="3221" w:type="dxa"/>
            <w:vAlign w:val="top"/>
          </w:tcPr>
          <w:p w14:paraId="6B9CEA71">
            <w:pPr>
              <w:pStyle w:val="8"/>
              <w:spacing w:before="109" w:line="228" w:lineRule="auto"/>
              <w:ind w:left="0"/>
              <w:jc w:val="center"/>
              <w:rPr>
                <w:rFonts w:hint="eastAsia"/>
                <w:spacing w:val="8"/>
              </w:rPr>
            </w:pPr>
          </w:p>
          <w:p w14:paraId="79AAC012">
            <w:pPr>
              <w:pStyle w:val="8"/>
              <w:spacing w:before="109" w:line="228" w:lineRule="auto"/>
              <w:ind w:left="0"/>
              <w:jc w:val="center"/>
              <w:rPr>
                <w:rFonts w:hint="eastAsia"/>
                <w:spacing w:val="8"/>
              </w:rPr>
            </w:pPr>
          </w:p>
          <w:p w14:paraId="43738E27">
            <w:pPr>
              <w:pStyle w:val="8"/>
              <w:spacing w:before="109" w:line="228" w:lineRule="auto"/>
              <w:ind w:left="0"/>
              <w:jc w:val="center"/>
            </w:pPr>
            <w:r>
              <w:rPr>
                <w:rFonts w:hint="eastAsia"/>
                <w:spacing w:val="8"/>
              </w:rPr>
              <w:t>投标文件份数和装订要求</w:t>
            </w:r>
          </w:p>
        </w:tc>
        <w:tc>
          <w:tcPr>
            <w:tcW w:w="5095" w:type="dxa"/>
            <w:vAlign w:val="top"/>
          </w:tcPr>
          <w:p w14:paraId="0C22300C">
            <w:pPr>
              <w:pStyle w:val="8"/>
              <w:spacing w:before="109" w:line="228" w:lineRule="auto"/>
              <w:ind w:left="115"/>
              <w:rPr>
                <w:rFonts w:hint="eastAsia" w:eastAsia="宋体"/>
                <w:lang w:eastAsia="zh-CN"/>
              </w:rPr>
            </w:pPr>
            <w:r>
              <w:rPr>
                <w:rFonts w:hint="eastAsia"/>
                <w:spacing w:val="8"/>
              </w:rPr>
              <w:t>投标文件，一式伍份，其中：正本壹份，副本肆份；投标文件电子版一份，单独放入一个密封套中，加贴封条，并在封套封口处加盖投标人单位章，在封套上标记“投标文件电子版”</w:t>
            </w:r>
            <w:r>
              <w:rPr>
                <w:rFonts w:hint="eastAsia"/>
                <w:spacing w:val="8"/>
                <w:lang w:eastAsia="zh-CN"/>
              </w:rPr>
              <w:t>；</w:t>
            </w:r>
            <w:r>
              <w:rPr>
                <w:rFonts w:hint="eastAsia" w:eastAsia="宋体"/>
                <w:color w:val="auto"/>
                <w:lang w:val="en-US" w:eastAsia="zh-CN"/>
              </w:rPr>
              <w:t>投标文件</w:t>
            </w:r>
            <w:r>
              <w:rPr>
                <w:rFonts w:hint="eastAsia"/>
                <w:color w:val="auto"/>
              </w:rPr>
              <w:t>中的“投标函”“投标函附录”另行单独准备一份，用信封包装密封后附于投标文件密封袋上与投标文件一同递交。以便于开标时唱标和查询。</w:t>
            </w:r>
          </w:p>
        </w:tc>
      </w:tr>
      <w:tr w14:paraId="703ADA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169" w:type="dxa"/>
            <w:vAlign w:val="top"/>
          </w:tcPr>
          <w:p w14:paraId="2C499D0D">
            <w:pPr>
              <w:pStyle w:val="8"/>
              <w:spacing w:before="143" w:line="190" w:lineRule="auto"/>
              <w:ind w:left="327"/>
            </w:pPr>
            <w:r>
              <w:rPr>
                <w:spacing w:val="3"/>
              </w:rPr>
              <w:t>4.2.1</w:t>
            </w:r>
          </w:p>
        </w:tc>
        <w:tc>
          <w:tcPr>
            <w:tcW w:w="3221" w:type="dxa"/>
            <w:vAlign w:val="top"/>
          </w:tcPr>
          <w:p w14:paraId="20F718CA">
            <w:pPr>
              <w:pStyle w:val="8"/>
              <w:spacing w:before="111" w:line="228" w:lineRule="auto"/>
              <w:ind w:left="0"/>
              <w:jc w:val="center"/>
            </w:pPr>
            <w:r>
              <w:rPr>
                <w:spacing w:val="7"/>
              </w:rPr>
              <w:t>投标截止时间</w:t>
            </w:r>
          </w:p>
        </w:tc>
        <w:tc>
          <w:tcPr>
            <w:tcW w:w="5095" w:type="dxa"/>
            <w:vAlign w:val="top"/>
          </w:tcPr>
          <w:p w14:paraId="4EAEB9E6">
            <w:pPr>
              <w:pStyle w:val="8"/>
              <w:spacing w:before="94" w:line="228" w:lineRule="auto"/>
              <w:ind w:left="223"/>
            </w:pPr>
            <w:r>
              <w:rPr>
                <w:rFonts w:ascii="Calibri" w:hAnsi="Calibri" w:eastAsia="Calibri" w:cs="Calibri"/>
                <w:b/>
                <w:bCs/>
                <w:color w:val="0000FF"/>
                <w:spacing w:val="-3"/>
                <w:sz w:val="22"/>
                <w:szCs w:val="22"/>
              </w:rPr>
              <w:t>2024</w:t>
            </w:r>
            <w:r>
              <w:rPr>
                <w:b/>
                <w:bCs/>
                <w:color w:val="0000FF"/>
                <w:spacing w:val="-3"/>
                <w:sz w:val="22"/>
                <w:szCs w:val="22"/>
              </w:rPr>
              <w:t>年</w:t>
            </w:r>
            <w:r>
              <w:rPr>
                <w:rFonts w:hint="eastAsia"/>
                <w:b/>
                <w:bCs/>
                <w:color w:val="0000FF"/>
                <w:spacing w:val="-30"/>
                <w:sz w:val="22"/>
                <w:szCs w:val="22"/>
                <w:lang w:val="en-US" w:eastAsia="zh-CN"/>
              </w:rPr>
              <w:t>11</w:t>
            </w:r>
            <w:r>
              <w:rPr>
                <w:b/>
                <w:bCs/>
                <w:color w:val="0000FF"/>
                <w:spacing w:val="-3"/>
                <w:sz w:val="22"/>
                <w:szCs w:val="22"/>
              </w:rPr>
              <w:t>月</w:t>
            </w:r>
            <w:r>
              <w:rPr>
                <w:rFonts w:hint="eastAsia"/>
                <w:b/>
                <w:bCs/>
                <w:color w:val="0000FF"/>
                <w:spacing w:val="-39"/>
                <w:sz w:val="22"/>
                <w:szCs w:val="22"/>
                <w:lang w:val="en-US" w:eastAsia="zh-CN"/>
              </w:rPr>
              <w:t xml:space="preserve">14 </w:t>
            </w:r>
            <w:r>
              <w:rPr>
                <w:b/>
                <w:bCs/>
                <w:color w:val="0000FF"/>
                <w:spacing w:val="-3"/>
                <w:sz w:val="22"/>
                <w:szCs w:val="22"/>
              </w:rPr>
              <w:t>日</w:t>
            </w:r>
            <w:r>
              <w:rPr>
                <w:b/>
                <w:bCs/>
                <w:color w:val="0000FF"/>
                <w:spacing w:val="-37"/>
                <w:sz w:val="22"/>
                <w:szCs w:val="22"/>
              </w:rPr>
              <w:t xml:space="preserve"> </w:t>
            </w:r>
            <w:r>
              <w:rPr>
                <w:rFonts w:ascii="Calibri" w:hAnsi="Calibri" w:eastAsia="Calibri" w:cs="Calibri"/>
                <w:b/>
                <w:bCs/>
                <w:color w:val="0000FF"/>
                <w:spacing w:val="-3"/>
                <w:sz w:val="22"/>
                <w:szCs w:val="22"/>
              </w:rPr>
              <w:t>9:30</w:t>
            </w:r>
            <w:r>
              <w:rPr>
                <w:rFonts w:ascii="Calibri" w:hAnsi="Calibri" w:eastAsia="Calibri" w:cs="Calibri"/>
                <w:b/>
                <w:bCs/>
                <w:color w:val="0000FF"/>
                <w:spacing w:val="21"/>
                <w:sz w:val="22"/>
                <w:szCs w:val="22"/>
              </w:rPr>
              <w:t xml:space="preserve"> </w:t>
            </w:r>
            <w:r>
              <w:rPr>
                <w:b/>
                <w:bCs/>
                <w:color w:val="0000FF"/>
                <w:spacing w:val="-3"/>
                <w:sz w:val="22"/>
                <w:szCs w:val="22"/>
              </w:rPr>
              <w:t>分</w:t>
            </w:r>
          </w:p>
        </w:tc>
      </w:tr>
      <w:tr w14:paraId="2936FF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69" w:type="dxa"/>
            <w:vAlign w:val="top"/>
          </w:tcPr>
          <w:p w14:paraId="34131D1C">
            <w:pPr>
              <w:pStyle w:val="8"/>
              <w:spacing w:before="141" w:line="190" w:lineRule="auto"/>
              <w:ind w:left="435"/>
            </w:pPr>
            <w:r>
              <w:rPr>
                <w:spacing w:val="1"/>
              </w:rPr>
              <w:t>5.1</w:t>
            </w:r>
          </w:p>
        </w:tc>
        <w:tc>
          <w:tcPr>
            <w:tcW w:w="3221" w:type="dxa"/>
            <w:vAlign w:val="top"/>
          </w:tcPr>
          <w:p w14:paraId="46C96151">
            <w:pPr>
              <w:pStyle w:val="8"/>
              <w:spacing w:before="110" w:line="228" w:lineRule="auto"/>
              <w:ind w:left="0"/>
              <w:jc w:val="center"/>
            </w:pPr>
            <w:r>
              <w:rPr>
                <w:spacing w:val="7"/>
              </w:rPr>
              <w:t>开标时间</w:t>
            </w:r>
          </w:p>
        </w:tc>
        <w:tc>
          <w:tcPr>
            <w:tcW w:w="5095" w:type="dxa"/>
            <w:vAlign w:val="top"/>
          </w:tcPr>
          <w:p w14:paraId="78E54D4C">
            <w:pPr>
              <w:pStyle w:val="8"/>
              <w:spacing w:before="110" w:line="228" w:lineRule="auto"/>
              <w:ind w:left="114"/>
            </w:pPr>
            <w:r>
              <w:rPr>
                <w:spacing w:val="9"/>
              </w:rPr>
              <w:t>开标时间：同投标截止时间</w:t>
            </w:r>
          </w:p>
        </w:tc>
      </w:tr>
      <w:tr w14:paraId="2C3BE0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1169" w:type="dxa"/>
            <w:vAlign w:val="top"/>
          </w:tcPr>
          <w:p w14:paraId="61F6DD40">
            <w:pPr>
              <w:spacing w:line="477" w:lineRule="auto"/>
              <w:rPr>
                <w:rFonts w:ascii="Arial"/>
                <w:sz w:val="21"/>
              </w:rPr>
            </w:pPr>
          </w:p>
          <w:p w14:paraId="15038C41">
            <w:pPr>
              <w:pStyle w:val="8"/>
              <w:spacing w:before="65" w:line="190" w:lineRule="auto"/>
              <w:ind w:left="330"/>
            </w:pPr>
            <w:r>
              <w:rPr>
                <w:spacing w:val="2"/>
              </w:rPr>
              <w:t>6.1.1</w:t>
            </w:r>
          </w:p>
        </w:tc>
        <w:tc>
          <w:tcPr>
            <w:tcW w:w="3221" w:type="dxa"/>
            <w:vAlign w:val="top"/>
          </w:tcPr>
          <w:p w14:paraId="3758368B">
            <w:pPr>
              <w:spacing w:line="445" w:lineRule="auto"/>
              <w:jc w:val="center"/>
              <w:rPr>
                <w:rFonts w:ascii="Arial"/>
                <w:sz w:val="21"/>
              </w:rPr>
            </w:pPr>
          </w:p>
          <w:p w14:paraId="279BAFB1">
            <w:pPr>
              <w:pStyle w:val="8"/>
              <w:spacing w:before="65" w:line="227" w:lineRule="auto"/>
              <w:ind w:left="0"/>
              <w:jc w:val="center"/>
            </w:pPr>
            <w:r>
              <w:rPr>
                <w:spacing w:val="8"/>
              </w:rPr>
              <w:t>评标委员会的组建</w:t>
            </w:r>
          </w:p>
        </w:tc>
        <w:tc>
          <w:tcPr>
            <w:tcW w:w="5095" w:type="dxa"/>
            <w:vAlign w:val="top"/>
          </w:tcPr>
          <w:p w14:paraId="0AFF050E">
            <w:pPr>
              <w:pStyle w:val="8"/>
              <w:spacing w:before="64" w:line="227" w:lineRule="auto"/>
              <w:ind w:left="113"/>
            </w:pPr>
            <w:r>
              <w:rPr>
                <w:spacing w:val="7"/>
              </w:rPr>
              <w:t>评标委员会构成：</w:t>
            </w:r>
            <w:r>
              <w:rPr>
                <w:color w:val="0000FF"/>
                <w:spacing w:val="7"/>
              </w:rPr>
              <w:t>5</w:t>
            </w:r>
            <w:r>
              <w:rPr>
                <w:color w:val="0000FF"/>
                <w:spacing w:val="-33"/>
              </w:rPr>
              <w:t xml:space="preserve"> </w:t>
            </w:r>
            <w:r>
              <w:rPr>
                <w:spacing w:val="7"/>
              </w:rPr>
              <w:t>人</w:t>
            </w:r>
          </w:p>
          <w:p w14:paraId="34E7B5E4">
            <w:pPr>
              <w:pStyle w:val="8"/>
              <w:spacing w:before="53" w:line="228" w:lineRule="auto"/>
              <w:ind w:left="114"/>
            </w:pPr>
            <w:r>
              <w:rPr>
                <w:spacing w:val="4"/>
              </w:rPr>
              <w:t>其中招标人代表</w:t>
            </w:r>
            <w:r>
              <w:rPr>
                <w:spacing w:val="-25"/>
              </w:rPr>
              <w:t xml:space="preserve"> </w:t>
            </w:r>
            <w:r>
              <w:rPr>
                <w:color w:val="0000FF"/>
                <w:spacing w:val="4"/>
              </w:rPr>
              <w:t>0</w:t>
            </w:r>
            <w:r>
              <w:rPr>
                <w:color w:val="0000FF"/>
                <w:spacing w:val="-36"/>
              </w:rPr>
              <w:t xml:space="preserve"> </w:t>
            </w:r>
            <w:r>
              <w:rPr>
                <w:spacing w:val="4"/>
              </w:rPr>
              <w:t>人，专家</w:t>
            </w:r>
            <w:r>
              <w:rPr>
                <w:spacing w:val="-33"/>
              </w:rPr>
              <w:t xml:space="preserve"> </w:t>
            </w:r>
            <w:r>
              <w:rPr>
                <w:color w:val="0000FF"/>
                <w:spacing w:val="4"/>
              </w:rPr>
              <w:t>5</w:t>
            </w:r>
            <w:r>
              <w:rPr>
                <w:color w:val="0000FF"/>
                <w:spacing w:val="-39"/>
              </w:rPr>
              <w:t xml:space="preserve"> </w:t>
            </w:r>
            <w:r>
              <w:rPr>
                <w:spacing w:val="4"/>
              </w:rPr>
              <w:t>人。</w:t>
            </w:r>
          </w:p>
          <w:p w14:paraId="2D16E645">
            <w:pPr>
              <w:pStyle w:val="8"/>
              <w:spacing w:before="54" w:line="244" w:lineRule="auto"/>
              <w:ind w:left="133" w:right="109" w:hanging="20"/>
            </w:pPr>
            <w:r>
              <w:rPr>
                <w:spacing w:val="9"/>
              </w:rPr>
              <w:t>评标专家确定方式：从湖南省综合评标专家库</w:t>
            </w:r>
            <w:r>
              <w:rPr>
                <w:spacing w:val="4"/>
              </w:rPr>
              <w:t xml:space="preserve"> </w:t>
            </w:r>
            <w:r>
              <w:rPr>
                <w:spacing w:val="3"/>
              </w:rPr>
              <w:t>中随机抽取。</w:t>
            </w:r>
          </w:p>
        </w:tc>
      </w:tr>
      <w:tr w14:paraId="58E03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1169" w:type="dxa"/>
            <w:vAlign w:val="top"/>
          </w:tcPr>
          <w:p w14:paraId="74D5EF12">
            <w:pPr>
              <w:pStyle w:val="8"/>
              <w:spacing w:before="145" w:line="189" w:lineRule="auto"/>
              <w:ind w:left="330"/>
            </w:pPr>
            <w:r>
              <w:rPr>
                <w:spacing w:val="2"/>
              </w:rPr>
              <w:t>6.3.2</w:t>
            </w:r>
          </w:p>
        </w:tc>
        <w:tc>
          <w:tcPr>
            <w:tcW w:w="3221" w:type="dxa"/>
            <w:vAlign w:val="top"/>
          </w:tcPr>
          <w:p w14:paraId="6055FC58">
            <w:pPr>
              <w:pStyle w:val="8"/>
              <w:spacing w:before="112" w:line="227" w:lineRule="auto"/>
              <w:ind w:left="0"/>
              <w:jc w:val="center"/>
            </w:pPr>
            <w:r>
              <w:rPr>
                <w:spacing w:val="9"/>
              </w:rPr>
              <w:t>评标委员会推荐中标候选人的人数</w:t>
            </w:r>
          </w:p>
        </w:tc>
        <w:tc>
          <w:tcPr>
            <w:tcW w:w="5095" w:type="dxa"/>
            <w:vAlign w:val="top"/>
          </w:tcPr>
          <w:p w14:paraId="5E7BBD13">
            <w:pPr>
              <w:pStyle w:val="8"/>
              <w:spacing w:before="113" w:line="231" w:lineRule="auto"/>
              <w:ind w:left="129"/>
            </w:pPr>
            <w:r>
              <w:rPr>
                <w:color w:val="0000FF"/>
                <w:spacing w:val="-2"/>
              </w:rPr>
              <w:t>1-3</w:t>
            </w:r>
            <w:r>
              <w:rPr>
                <w:color w:val="0000FF"/>
                <w:spacing w:val="-38"/>
              </w:rPr>
              <w:t xml:space="preserve"> </w:t>
            </w:r>
            <w:r>
              <w:rPr>
                <w:color w:val="0000FF"/>
                <w:spacing w:val="-2"/>
              </w:rPr>
              <w:t>名</w:t>
            </w:r>
          </w:p>
        </w:tc>
      </w:tr>
      <w:tr w14:paraId="02732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169" w:type="dxa"/>
            <w:vAlign w:val="top"/>
          </w:tcPr>
          <w:p w14:paraId="01A45B3F">
            <w:pPr>
              <w:spacing w:line="328" w:lineRule="auto"/>
              <w:rPr>
                <w:rFonts w:ascii="Arial"/>
                <w:sz w:val="21"/>
              </w:rPr>
            </w:pPr>
          </w:p>
          <w:p w14:paraId="54D063CF">
            <w:pPr>
              <w:pStyle w:val="8"/>
              <w:spacing w:before="65" w:line="190" w:lineRule="auto"/>
              <w:ind w:left="436"/>
            </w:pPr>
            <w:r>
              <w:t>7.1</w:t>
            </w:r>
          </w:p>
        </w:tc>
        <w:tc>
          <w:tcPr>
            <w:tcW w:w="3221" w:type="dxa"/>
            <w:vAlign w:val="top"/>
          </w:tcPr>
          <w:p w14:paraId="003B93C1">
            <w:pPr>
              <w:spacing w:line="296" w:lineRule="auto"/>
              <w:jc w:val="center"/>
              <w:rPr>
                <w:rFonts w:ascii="Arial"/>
                <w:sz w:val="21"/>
              </w:rPr>
            </w:pPr>
          </w:p>
          <w:p w14:paraId="2ADBB32E">
            <w:pPr>
              <w:pStyle w:val="8"/>
              <w:spacing w:before="65" w:line="227" w:lineRule="auto"/>
              <w:ind w:left="0"/>
              <w:jc w:val="center"/>
            </w:pPr>
            <w:r>
              <w:rPr>
                <w:spacing w:val="7"/>
              </w:rPr>
              <w:t>中标候选人公示媒介及期限</w:t>
            </w:r>
          </w:p>
        </w:tc>
        <w:tc>
          <w:tcPr>
            <w:tcW w:w="5095" w:type="dxa"/>
            <w:vAlign w:val="top"/>
          </w:tcPr>
          <w:p w14:paraId="269B1DC6">
            <w:pPr>
              <w:pStyle w:val="8"/>
              <w:spacing w:before="64" w:line="262" w:lineRule="auto"/>
              <w:ind w:left="113" w:right="109" w:firstLine="7"/>
            </w:pPr>
            <w:r>
              <w:rPr>
                <w:spacing w:val="8"/>
              </w:rPr>
              <w:t>公示媒介：</w:t>
            </w:r>
            <w:r>
              <w:rPr>
                <w:rFonts w:hint="eastAsia"/>
                <w:color w:val="0000FF"/>
                <w:spacing w:val="8"/>
              </w:rPr>
              <w:t>江华瑶族自治县人民政府网</w:t>
            </w:r>
          </w:p>
          <w:p w14:paraId="38068A1B">
            <w:pPr>
              <w:pStyle w:val="8"/>
              <w:spacing w:before="31" w:line="214" w:lineRule="auto"/>
              <w:ind w:left="120"/>
            </w:pPr>
            <w:r>
              <w:rPr>
                <w:spacing w:val="4"/>
              </w:rPr>
              <w:t>公示期限：</w:t>
            </w:r>
            <w:r>
              <w:rPr>
                <w:color w:val="0000FF"/>
                <w:spacing w:val="4"/>
              </w:rPr>
              <w:t xml:space="preserve">3 </w:t>
            </w:r>
            <w:r>
              <w:rPr>
                <w:spacing w:val="4"/>
              </w:rPr>
              <w:t>日</w:t>
            </w:r>
          </w:p>
        </w:tc>
      </w:tr>
      <w:tr w14:paraId="007D27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169" w:type="dxa"/>
            <w:vAlign w:val="top"/>
          </w:tcPr>
          <w:p w14:paraId="57B19839">
            <w:pPr>
              <w:pStyle w:val="8"/>
              <w:spacing w:before="144" w:line="189" w:lineRule="auto"/>
              <w:ind w:left="436"/>
            </w:pPr>
            <w:r>
              <w:t>7.4</w:t>
            </w:r>
          </w:p>
        </w:tc>
        <w:tc>
          <w:tcPr>
            <w:tcW w:w="3221" w:type="dxa"/>
            <w:vAlign w:val="top"/>
          </w:tcPr>
          <w:p w14:paraId="1D109C75">
            <w:pPr>
              <w:pStyle w:val="8"/>
              <w:spacing w:before="111" w:line="227" w:lineRule="auto"/>
              <w:ind w:left="0"/>
              <w:jc w:val="center"/>
            </w:pPr>
            <w:r>
              <w:rPr>
                <w:spacing w:val="9"/>
              </w:rPr>
              <w:t>是否授权评标委员会确定中标人</w:t>
            </w:r>
          </w:p>
        </w:tc>
        <w:tc>
          <w:tcPr>
            <w:tcW w:w="5095" w:type="dxa"/>
            <w:vAlign w:val="top"/>
          </w:tcPr>
          <w:p w14:paraId="4AD83F26">
            <w:pPr>
              <w:pStyle w:val="8"/>
              <w:spacing w:before="111" w:line="231" w:lineRule="auto"/>
              <w:ind w:left="135"/>
            </w:pPr>
            <w:r>
              <w:rPr>
                <w:b/>
                <w:bCs/>
                <w:spacing w:val="-7"/>
              </w:rPr>
              <w:t>□</w:t>
            </w:r>
            <w:r>
              <w:rPr>
                <w:spacing w:val="-7"/>
              </w:rPr>
              <w:t>是</w:t>
            </w:r>
            <w:r>
              <w:rPr>
                <w:rFonts w:hint="eastAsia"/>
                <w:spacing w:val="-7"/>
                <w:lang w:val="en-US" w:eastAsia="zh-CN"/>
              </w:rPr>
              <w:t xml:space="preserve">     </w:t>
            </w:r>
            <w:r>
              <w:rPr>
                <w:rFonts w:ascii="MS Gothic" w:hAnsi="MS Gothic" w:eastAsia="MS Gothic" w:cs="MS Gothic"/>
                <w:b/>
                <w:bCs/>
                <w:spacing w:val="-1"/>
              </w:rPr>
              <w:t>☑</w:t>
            </w:r>
            <w:r>
              <w:rPr>
                <w:spacing w:val="-1"/>
              </w:rPr>
              <w:t>否</w:t>
            </w:r>
          </w:p>
        </w:tc>
      </w:tr>
      <w:tr w14:paraId="1CF695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1169" w:type="dxa"/>
            <w:vAlign w:val="top"/>
          </w:tcPr>
          <w:p w14:paraId="52E4D36A">
            <w:pPr>
              <w:pStyle w:val="8"/>
              <w:spacing w:before="244" w:line="189" w:lineRule="auto"/>
              <w:ind w:left="436" w:leftChars="0"/>
            </w:pPr>
            <w:r>
              <w:t>7.6</w:t>
            </w:r>
          </w:p>
        </w:tc>
        <w:tc>
          <w:tcPr>
            <w:tcW w:w="3221" w:type="dxa"/>
            <w:vAlign w:val="top"/>
          </w:tcPr>
          <w:p w14:paraId="54558C14">
            <w:pPr>
              <w:pStyle w:val="8"/>
              <w:spacing w:before="210" w:line="228" w:lineRule="auto"/>
              <w:ind w:left="0" w:leftChars="0"/>
              <w:jc w:val="center"/>
              <w:rPr>
                <w:spacing w:val="9"/>
              </w:rPr>
            </w:pPr>
            <w:r>
              <w:rPr>
                <w:spacing w:val="8"/>
              </w:rPr>
              <w:t>技术成果经济补偿</w:t>
            </w:r>
          </w:p>
        </w:tc>
        <w:tc>
          <w:tcPr>
            <w:tcW w:w="5095" w:type="dxa"/>
            <w:vAlign w:val="top"/>
          </w:tcPr>
          <w:p w14:paraId="5DF3D819">
            <w:pPr>
              <w:pStyle w:val="8"/>
              <w:spacing w:before="62" w:line="228" w:lineRule="auto"/>
              <w:ind w:left="122"/>
            </w:pPr>
            <w:r>
              <w:rPr>
                <w:rFonts w:ascii="MS Gothic" w:hAnsi="MS Gothic" w:eastAsia="MS Gothic" w:cs="MS Gothic"/>
                <w:b/>
                <w:bCs/>
                <w:spacing w:val="4"/>
              </w:rPr>
              <w:t>☑</w:t>
            </w:r>
            <w:r>
              <w:rPr>
                <w:spacing w:val="4"/>
              </w:rPr>
              <w:t>不补偿</w:t>
            </w:r>
          </w:p>
          <w:p w14:paraId="5DD085B2">
            <w:pPr>
              <w:pStyle w:val="8"/>
              <w:spacing w:before="52" w:line="214" w:lineRule="auto"/>
              <w:ind w:left="135" w:leftChars="0"/>
              <w:rPr>
                <w:b/>
                <w:bCs/>
                <w:spacing w:val="-7"/>
              </w:rPr>
            </w:pPr>
            <w:r>
              <w:rPr>
                <w:b/>
                <w:bCs/>
                <w:spacing w:val="5"/>
              </w:rPr>
              <w:t>□</w:t>
            </w:r>
            <w:r>
              <w:rPr>
                <w:spacing w:val="5"/>
              </w:rPr>
              <w:t>补偿，补偿标准：</w:t>
            </w:r>
          </w:p>
        </w:tc>
      </w:tr>
      <w:tr w14:paraId="7EF112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5" w:hRule="atLeast"/>
        </w:trPr>
        <w:tc>
          <w:tcPr>
            <w:tcW w:w="1169" w:type="dxa"/>
            <w:vAlign w:val="top"/>
          </w:tcPr>
          <w:p w14:paraId="29ED942A">
            <w:pPr>
              <w:spacing w:line="305" w:lineRule="auto"/>
              <w:rPr>
                <w:rFonts w:ascii="Arial"/>
                <w:sz w:val="21"/>
              </w:rPr>
            </w:pPr>
          </w:p>
          <w:p w14:paraId="4472D390">
            <w:pPr>
              <w:spacing w:line="306" w:lineRule="auto"/>
              <w:rPr>
                <w:rFonts w:ascii="Arial"/>
                <w:sz w:val="21"/>
              </w:rPr>
            </w:pPr>
          </w:p>
          <w:p w14:paraId="5CFF2498">
            <w:pPr>
              <w:pStyle w:val="8"/>
              <w:spacing w:before="65" w:line="190" w:lineRule="auto"/>
              <w:ind w:left="333" w:leftChars="0"/>
            </w:pPr>
            <w:r>
              <w:rPr>
                <w:spacing w:val="2"/>
              </w:rPr>
              <w:t>7.7.1</w:t>
            </w:r>
          </w:p>
        </w:tc>
        <w:tc>
          <w:tcPr>
            <w:tcW w:w="3221" w:type="dxa"/>
            <w:vAlign w:val="top"/>
          </w:tcPr>
          <w:p w14:paraId="0A293FD6">
            <w:pPr>
              <w:spacing w:line="290" w:lineRule="auto"/>
              <w:jc w:val="center"/>
              <w:rPr>
                <w:rFonts w:ascii="Arial"/>
                <w:sz w:val="21"/>
              </w:rPr>
            </w:pPr>
          </w:p>
          <w:p w14:paraId="75672A40">
            <w:pPr>
              <w:spacing w:line="290" w:lineRule="auto"/>
              <w:jc w:val="center"/>
              <w:rPr>
                <w:rFonts w:ascii="Arial"/>
                <w:sz w:val="21"/>
              </w:rPr>
            </w:pPr>
          </w:p>
          <w:p w14:paraId="1CB12315">
            <w:pPr>
              <w:pStyle w:val="8"/>
              <w:spacing w:before="65" w:line="228" w:lineRule="auto"/>
              <w:ind w:left="0" w:leftChars="0"/>
              <w:jc w:val="center"/>
              <w:rPr>
                <w:spacing w:val="9"/>
              </w:rPr>
            </w:pPr>
            <w:r>
              <w:rPr>
                <w:spacing w:val="6"/>
              </w:rPr>
              <w:t>履约担保</w:t>
            </w:r>
          </w:p>
        </w:tc>
        <w:tc>
          <w:tcPr>
            <w:tcW w:w="5095" w:type="dxa"/>
            <w:vAlign w:val="top"/>
          </w:tcPr>
          <w:p w14:paraId="16C146EB">
            <w:pPr>
              <w:pStyle w:val="8"/>
              <w:spacing w:before="108" w:line="228" w:lineRule="auto"/>
              <w:ind w:left="117"/>
              <w:rPr>
                <w:color w:val="auto"/>
              </w:rPr>
            </w:pPr>
            <w:r>
              <w:rPr>
                <w:color w:val="auto"/>
                <w:spacing w:val="8"/>
              </w:rPr>
              <w:t>是否要求中标人提交履约担保</w:t>
            </w:r>
          </w:p>
          <w:p w14:paraId="5BFF0E79">
            <w:pPr>
              <w:pStyle w:val="8"/>
              <w:spacing w:before="113" w:line="228" w:lineRule="auto"/>
              <w:ind w:left="122"/>
              <w:rPr>
                <w:color w:val="auto"/>
              </w:rPr>
            </w:pPr>
            <w:r>
              <w:rPr>
                <w:rFonts w:ascii="MS Gothic" w:hAnsi="MS Gothic" w:eastAsia="MS Gothic" w:cs="MS Gothic"/>
                <w:color w:val="auto"/>
                <w:spacing w:val="8"/>
              </w:rPr>
              <w:t>☑</w:t>
            </w:r>
            <w:r>
              <w:rPr>
                <w:color w:val="auto"/>
                <w:spacing w:val="8"/>
              </w:rPr>
              <w:t>要求，履约担保的形式：银行保函形式</w:t>
            </w:r>
          </w:p>
          <w:p w14:paraId="6E3C5AAA">
            <w:pPr>
              <w:pStyle w:val="8"/>
              <w:spacing w:before="112" w:line="226" w:lineRule="auto"/>
              <w:ind w:left="957"/>
              <w:rPr>
                <w:color w:val="auto"/>
              </w:rPr>
            </w:pPr>
            <w:r>
              <w:rPr>
                <w:color w:val="auto"/>
                <w:spacing w:val="12"/>
              </w:rPr>
              <w:t>履约担保的金额：中标价格的10%</w:t>
            </w:r>
          </w:p>
          <w:p w14:paraId="7DC281C9">
            <w:pPr>
              <w:pStyle w:val="8"/>
              <w:spacing w:before="53" w:line="245" w:lineRule="auto"/>
              <w:ind w:left="0" w:leftChars="0" w:right="1836" w:rightChars="0" w:firstLine="0" w:firstLineChars="0"/>
              <w:rPr>
                <w:b/>
                <w:bCs/>
                <w:spacing w:val="-7"/>
              </w:rPr>
            </w:pPr>
            <w:r>
              <w:rPr>
                <w:rFonts w:hint="eastAsia"/>
                <w:color w:val="auto"/>
                <w:spacing w:val="2"/>
                <w:lang w:eastAsia="zh-CN"/>
              </w:rPr>
              <w:t>□</w:t>
            </w:r>
            <w:r>
              <w:rPr>
                <w:color w:val="auto"/>
                <w:spacing w:val="2"/>
              </w:rPr>
              <w:t>不要求</w:t>
            </w:r>
          </w:p>
        </w:tc>
      </w:tr>
      <w:tr w14:paraId="45A1A7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1169" w:type="dxa"/>
            <w:vAlign w:val="top"/>
          </w:tcPr>
          <w:p w14:paraId="017B4F50">
            <w:pPr>
              <w:pStyle w:val="8"/>
              <w:spacing w:before="142" w:line="190" w:lineRule="auto"/>
              <w:ind w:left="500" w:leftChars="0"/>
            </w:pPr>
            <w:r>
              <w:rPr>
                <w:b/>
                <w:bCs/>
                <w:spacing w:val="-9"/>
              </w:rPr>
              <w:t>10</w:t>
            </w:r>
          </w:p>
        </w:tc>
        <w:tc>
          <w:tcPr>
            <w:tcW w:w="8316" w:type="dxa"/>
            <w:gridSpan w:val="2"/>
            <w:vAlign w:val="top"/>
          </w:tcPr>
          <w:p w14:paraId="26C236DA">
            <w:pPr>
              <w:pStyle w:val="8"/>
              <w:spacing w:before="110" w:line="228" w:lineRule="auto"/>
              <w:ind w:left="3224" w:leftChars="0"/>
              <w:rPr>
                <w:b/>
                <w:bCs/>
                <w:spacing w:val="-7"/>
              </w:rPr>
            </w:pPr>
            <w:r>
              <w:rPr>
                <w:b/>
                <w:bCs/>
                <w:spacing w:val="6"/>
              </w:rPr>
              <w:t>需要补充的其他内容</w:t>
            </w:r>
          </w:p>
        </w:tc>
      </w:tr>
      <w:tr w14:paraId="0179A8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1169" w:type="dxa"/>
            <w:vAlign w:val="top"/>
          </w:tcPr>
          <w:p w14:paraId="0339E4ED">
            <w:pPr>
              <w:pStyle w:val="8"/>
              <w:spacing w:before="143" w:line="190" w:lineRule="auto"/>
              <w:ind w:left="394" w:leftChars="0"/>
            </w:pPr>
            <w:r>
              <w:rPr>
                <w:spacing w:val="-1"/>
              </w:rPr>
              <w:t>10.1</w:t>
            </w:r>
          </w:p>
        </w:tc>
        <w:tc>
          <w:tcPr>
            <w:tcW w:w="3221" w:type="dxa"/>
            <w:vAlign w:val="top"/>
          </w:tcPr>
          <w:p w14:paraId="56FCA88C">
            <w:pPr>
              <w:pStyle w:val="8"/>
              <w:spacing w:before="111" w:line="228" w:lineRule="auto"/>
              <w:ind w:left="0"/>
              <w:jc w:val="center"/>
              <w:rPr>
                <w:spacing w:val="9"/>
              </w:rPr>
            </w:pPr>
            <w:r>
              <w:rPr>
                <w:spacing w:val="8"/>
              </w:rPr>
              <w:t>增值税税金的计算方法</w:t>
            </w:r>
          </w:p>
        </w:tc>
        <w:tc>
          <w:tcPr>
            <w:tcW w:w="5095" w:type="dxa"/>
            <w:vAlign w:val="top"/>
          </w:tcPr>
          <w:p w14:paraId="41B0CE45">
            <w:pPr>
              <w:pStyle w:val="8"/>
              <w:spacing w:before="112" w:line="228" w:lineRule="auto"/>
              <w:ind w:left="117" w:leftChars="0"/>
              <w:rPr>
                <w:b/>
                <w:bCs/>
                <w:spacing w:val="-7"/>
              </w:rPr>
            </w:pPr>
            <w:r>
              <w:rPr>
                <w:color w:val="0000FF"/>
                <w:spacing w:val="6"/>
              </w:rPr>
              <w:t>一般计税</w:t>
            </w:r>
          </w:p>
        </w:tc>
      </w:tr>
      <w:tr w14:paraId="0147C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69" w:type="dxa"/>
            <w:vAlign w:val="top"/>
          </w:tcPr>
          <w:p w14:paraId="2CE7D82C">
            <w:pPr>
              <w:spacing w:line="244" w:lineRule="auto"/>
              <w:jc w:val="center"/>
              <w:rPr>
                <w:rFonts w:ascii="Arial"/>
                <w:sz w:val="21"/>
              </w:rPr>
            </w:pPr>
          </w:p>
          <w:p w14:paraId="0A645EE8">
            <w:pPr>
              <w:spacing w:line="244" w:lineRule="auto"/>
              <w:jc w:val="center"/>
              <w:rPr>
                <w:rFonts w:ascii="Arial"/>
                <w:sz w:val="21"/>
              </w:rPr>
            </w:pPr>
          </w:p>
          <w:p w14:paraId="4B4DC385">
            <w:pPr>
              <w:spacing w:line="244" w:lineRule="auto"/>
              <w:jc w:val="center"/>
              <w:rPr>
                <w:rFonts w:ascii="Arial"/>
                <w:sz w:val="21"/>
              </w:rPr>
            </w:pPr>
          </w:p>
          <w:p w14:paraId="3B4B905A">
            <w:pPr>
              <w:spacing w:line="244" w:lineRule="auto"/>
              <w:jc w:val="center"/>
              <w:rPr>
                <w:rFonts w:ascii="Arial"/>
                <w:sz w:val="21"/>
              </w:rPr>
            </w:pPr>
          </w:p>
          <w:p w14:paraId="264AA801">
            <w:pPr>
              <w:spacing w:line="244" w:lineRule="auto"/>
              <w:jc w:val="center"/>
              <w:rPr>
                <w:rFonts w:ascii="Arial"/>
                <w:sz w:val="21"/>
              </w:rPr>
            </w:pPr>
          </w:p>
          <w:p w14:paraId="37A3E271">
            <w:pPr>
              <w:spacing w:line="244" w:lineRule="auto"/>
              <w:jc w:val="center"/>
              <w:rPr>
                <w:rFonts w:ascii="Arial"/>
                <w:sz w:val="21"/>
              </w:rPr>
            </w:pPr>
          </w:p>
          <w:p w14:paraId="00BC50A1">
            <w:pPr>
              <w:spacing w:line="244" w:lineRule="auto"/>
              <w:jc w:val="center"/>
              <w:rPr>
                <w:rFonts w:ascii="Arial"/>
                <w:sz w:val="21"/>
              </w:rPr>
            </w:pPr>
          </w:p>
          <w:p w14:paraId="6FA1137A">
            <w:pPr>
              <w:pStyle w:val="8"/>
              <w:spacing w:before="65" w:line="190" w:lineRule="auto"/>
              <w:ind w:left="394" w:leftChars="0"/>
              <w:jc w:val="both"/>
            </w:pPr>
            <w:r>
              <w:rPr>
                <w:spacing w:val="-1"/>
              </w:rPr>
              <w:t>10.2</w:t>
            </w:r>
          </w:p>
        </w:tc>
        <w:tc>
          <w:tcPr>
            <w:tcW w:w="3221" w:type="dxa"/>
            <w:vAlign w:val="top"/>
          </w:tcPr>
          <w:p w14:paraId="783E36F9">
            <w:pPr>
              <w:spacing w:line="279" w:lineRule="auto"/>
              <w:jc w:val="center"/>
              <w:rPr>
                <w:rFonts w:ascii="Arial"/>
                <w:sz w:val="21"/>
              </w:rPr>
            </w:pPr>
          </w:p>
          <w:p w14:paraId="66EAEB6A">
            <w:pPr>
              <w:spacing w:line="279" w:lineRule="auto"/>
              <w:jc w:val="center"/>
              <w:rPr>
                <w:rFonts w:ascii="Arial"/>
                <w:sz w:val="21"/>
              </w:rPr>
            </w:pPr>
          </w:p>
          <w:p w14:paraId="7296D11B">
            <w:pPr>
              <w:spacing w:line="279" w:lineRule="auto"/>
              <w:jc w:val="center"/>
              <w:rPr>
                <w:rFonts w:ascii="Arial"/>
                <w:sz w:val="21"/>
              </w:rPr>
            </w:pPr>
          </w:p>
          <w:p w14:paraId="2E5994E3">
            <w:pPr>
              <w:spacing w:line="279" w:lineRule="auto"/>
              <w:jc w:val="center"/>
              <w:rPr>
                <w:rFonts w:ascii="Arial"/>
                <w:sz w:val="21"/>
              </w:rPr>
            </w:pPr>
          </w:p>
          <w:p w14:paraId="6ADF2CC6">
            <w:pPr>
              <w:spacing w:line="280" w:lineRule="auto"/>
              <w:jc w:val="center"/>
              <w:rPr>
                <w:rFonts w:ascii="Arial"/>
                <w:sz w:val="21"/>
              </w:rPr>
            </w:pPr>
          </w:p>
          <w:p w14:paraId="45066707">
            <w:pPr>
              <w:spacing w:line="280" w:lineRule="auto"/>
              <w:jc w:val="center"/>
              <w:rPr>
                <w:rFonts w:ascii="Arial"/>
                <w:sz w:val="21"/>
              </w:rPr>
            </w:pPr>
          </w:p>
          <w:p w14:paraId="291417AD">
            <w:pPr>
              <w:pStyle w:val="8"/>
              <w:spacing w:before="65" w:line="228" w:lineRule="auto"/>
              <w:ind w:left="0"/>
              <w:jc w:val="center"/>
              <w:rPr>
                <w:spacing w:val="9"/>
              </w:rPr>
            </w:pPr>
            <w:r>
              <w:rPr>
                <w:spacing w:val="3"/>
              </w:rPr>
              <w:t>异议</w:t>
            </w:r>
          </w:p>
        </w:tc>
        <w:tc>
          <w:tcPr>
            <w:tcW w:w="5095" w:type="dxa"/>
            <w:vAlign w:val="top"/>
          </w:tcPr>
          <w:p w14:paraId="6CF7D357">
            <w:pPr>
              <w:pStyle w:val="8"/>
              <w:spacing w:before="54" w:line="276" w:lineRule="auto"/>
              <w:ind w:left="115" w:right="109" w:firstLine="14"/>
            </w:pPr>
            <w:r>
              <w:rPr>
                <w:spacing w:val="4"/>
              </w:rPr>
              <w:t>1、招标文件的异议：投标人或者其他利害关系</w:t>
            </w:r>
            <w:r>
              <w:rPr>
                <w:spacing w:val="9"/>
              </w:rPr>
              <w:t>人对招标文件有异议的，应当在投标截止时间</w:t>
            </w:r>
            <w:r>
              <w:rPr>
                <w:spacing w:val="7"/>
              </w:rPr>
              <w:t xml:space="preserve"> </w:t>
            </w:r>
            <w:r>
              <w:rPr>
                <w:rFonts w:hint="eastAsia"/>
                <w:spacing w:val="5"/>
                <w:lang w:val="en-US" w:eastAsia="zh-CN"/>
              </w:rPr>
              <w:t>5</w:t>
            </w:r>
            <w:r>
              <w:rPr>
                <w:spacing w:val="5"/>
              </w:rPr>
              <w:t>日前以书面形式提出。招标人将在收到异议</w:t>
            </w:r>
            <w:r>
              <w:rPr>
                <w:spacing w:val="6"/>
              </w:rPr>
              <w:t>之日起</w:t>
            </w:r>
            <w:r>
              <w:rPr>
                <w:spacing w:val="-17"/>
              </w:rPr>
              <w:t xml:space="preserve"> </w:t>
            </w:r>
            <w:r>
              <w:rPr>
                <w:spacing w:val="6"/>
              </w:rPr>
              <w:t>3 日内作出答复；作出答复前，将暂停招标投标活动。</w:t>
            </w:r>
          </w:p>
          <w:p w14:paraId="65895AEE">
            <w:pPr>
              <w:pStyle w:val="8"/>
              <w:spacing w:before="63" w:line="269" w:lineRule="auto"/>
              <w:ind w:left="113" w:right="107" w:firstLine="3"/>
            </w:pPr>
            <w:r>
              <w:rPr>
                <w:spacing w:val="5"/>
              </w:rPr>
              <w:t>2、开标异议：投标人对开标有异议的，应当在</w:t>
            </w:r>
            <w:r>
              <w:rPr>
                <w:spacing w:val="10"/>
              </w:rPr>
              <w:t>开标现场提出，招标人当场作出答复，并制作</w:t>
            </w:r>
            <w:r>
              <w:rPr>
                <w:spacing w:val="3"/>
              </w:rPr>
              <w:t>记录。</w:t>
            </w:r>
          </w:p>
          <w:p w14:paraId="70940CC5">
            <w:pPr>
              <w:pStyle w:val="8"/>
              <w:spacing w:before="53" w:line="265" w:lineRule="auto"/>
              <w:ind w:left="114" w:leftChars="0" w:right="109" w:rightChars="0" w:firstLine="3" w:firstLineChars="0"/>
              <w:rPr>
                <w:b/>
                <w:bCs/>
                <w:spacing w:val="-7"/>
              </w:rPr>
            </w:pPr>
            <w:r>
              <w:rPr>
                <w:spacing w:val="5"/>
              </w:rPr>
              <w:t>3、评标结果异议：投标人或者其他利害关系人</w:t>
            </w:r>
            <w:r>
              <w:rPr>
                <w:spacing w:val="10"/>
              </w:rPr>
              <w:t>对评标结果有异议的，应当在中标候选人公示</w:t>
            </w:r>
            <w:r>
              <w:rPr>
                <w:spacing w:val="7"/>
              </w:rPr>
              <w:t>期间提出。招标人将在收到异议之日起</w:t>
            </w:r>
            <w:r>
              <w:rPr>
                <w:spacing w:val="-34"/>
              </w:rPr>
              <w:t xml:space="preserve"> </w:t>
            </w:r>
            <w:r>
              <w:rPr>
                <w:spacing w:val="7"/>
              </w:rPr>
              <w:t xml:space="preserve">3 </w:t>
            </w:r>
            <w:r>
              <w:rPr>
                <w:spacing w:val="6"/>
              </w:rPr>
              <w:t>日内</w:t>
            </w:r>
            <w:r>
              <w:rPr>
                <w:spacing w:val="3"/>
              </w:rPr>
              <w:t>作出答复；作出答复前，将暂停招标投标活动。</w:t>
            </w:r>
          </w:p>
        </w:tc>
      </w:tr>
      <w:tr w14:paraId="4F8D11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69" w:type="dxa"/>
            <w:vAlign w:val="center"/>
          </w:tcPr>
          <w:p w14:paraId="55F71A76">
            <w:pPr>
              <w:pStyle w:val="8"/>
              <w:spacing w:before="65" w:line="190" w:lineRule="auto"/>
              <w:jc w:val="center"/>
              <w:rPr>
                <w:rFonts w:hint="eastAsia" w:eastAsia="宋体"/>
                <w:spacing w:val="-1"/>
                <w:lang w:eastAsia="zh-CN"/>
              </w:rPr>
            </w:pPr>
            <w:r>
              <w:rPr>
                <w:color w:val="auto"/>
                <w:spacing w:val="-1"/>
              </w:rPr>
              <w:t>10.</w:t>
            </w:r>
            <w:r>
              <w:rPr>
                <w:rFonts w:hint="eastAsia"/>
                <w:color w:val="auto"/>
                <w:spacing w:val="-1"/>
                <w:lang w:val="en-US" w:eastAsia="zh-CN"/>
              </w:rPr>
              <w:t>3</w:t>
            </w:r>
          </w:p>
        </w:tc>
        <w:tc>
          <w:tcPr>
            <w:tcW w:w="3221" w:type="dxa"/>
            <w:vAlign w:val="center"/>
          </w:tcPr>
          <w:p w14:paraId="36A0394D">
            <w:pPr>
              <w:pStyle w:val="8"/>
              <w:spacing w:before="65" w:line="228" w:lineRule="auto"/>
              <w:jc w:val="center"/>
              <w:rPr>
                <w:spacing w:val="3"/>
                <w:highlight w:val="none"/>
              </w:rPr>
            </w:pPr>
            <w:r>
              <w:rPr>
                <w:color w:val="auto"/>
                <w:spacing w:val="7"/>
                <w:highlight w:val="none"/>
              </w:rPr>
              <w:t>付款方式</w:t>
            </w:r>
          </w:p>
        </w:tc>
        <w:tc>
          <w:tcPr>
            <w:tcW w:w="5095" w:type="dxa"/>
            <w:vAlign w:val="top"/>
          </w:tcPr>
          <w:p w14:paraId="1A19A572">
            <w:pPr>
              <w:pStyle w:val="8"/>
              <w:spacing w:before="52" w:line="282" w:lineRule="auto"/>
              <w:ind w:left="112" w:leftChars="0" w:right="107" w:rightChars="0" w:firstLine="1" w:firstLineChars="0"/>
              <w:jc w:val="both"/>
              <w:rPr>
                <w:spacing w:val="14"/>
                <w:highlight w:val="none"/>
              </w:rPr>
            </w:pPr>
            <w:r>
              <w:rPr>
                <w:rFonts w:hint="eastAsia"/>
                <w:color w:val="auto"/>
                <w:spacing w:val="10"/>
                <w:highlight w:val="none"/>
              </w:rPr>
              <w:t>付款方式：中标后支付30%调查费用，通过评审后支付50%，最终验收通过后支付20%。</w:t>
            </w:r>
          </w:p>
        </w:tc>
      </w:tr>
      <w:tr w14:paraId="77E5B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69" w:type="dxa"/>
            <w:vAlign w:val="top"/>
          </w:tcPr>
          <w:p w14:paraId="6EBE4301">
            <w:pPr>
              <w:pStyle w:val="8"/>
              <w:spacing w:before="131" w:line="190" w:lineRule="auto"/>
              <w:ind w:left="290"/>
              <w:rPr>
                <w:color w:val="0000FF"/>
                <w:spacing w:val="-1"/>
              </w:rPr>
            </w:pPr>
          </w:p>
          <w:p w14:paraId="397CB52A">
            <w:pPr>
              <w:pStyle w:val="8"/>
              <w:spacing w:before="131" w:line="190" w:lineRule="auto"/>
              <w:ind w:left="0" w:leftChars="0" w:firstLine="0" w:firstLineChars="0"/>
              <w:jc w:val="center"/>
              <w:rPr>
                <w:rFonts w:hint="eastAsia" w:eastAsia="宋体"/>
                <w:color w:val="auto"/>
                <w:spacing w:val="-1"/>
                <w:lang w:eastAsia="zh-CN"/>
              </w:rPr>
            </w:pPr>
            <w:r>
              <w:rPr>
                <w:color w:val="auto"/>
                <w:spacing w:val="-1"/>
              </w:rPr>
              <w:t>10.</w:t>
            </w:r>
            <w:r>
              <w:rPr>
                <w:rFonts w:hint="eastAsia"/>
                <w:color w:val="auto"/>
                <w:spacing w:val="-1"/>
                <w:lang w:val="en-US" w:eastAsia="zh-CN"/>
              </w:rPr>
              <w:t>4</w:t>
            </w:r>
          </w:p>
        </w:tc>
        <w:tc>
          <w:tcPr>
            <w:tcW w:w="8316" w:type="dxa"/>
            <w:gridSpan w:val="2"/>
            <w:vAlign w:val="top"/>
          </w:tcPr>
          <w:p w14:paraId="5EDE4335">
            <w:pPr>
              <w:pStyle w:val="8"/>
              <w:spacing w:before="99" w:line="227" w:lineRule="auto"/>
              <w:ind w:left="128"/>
              <w:rPr>
                <w:rFonts w:hint="eastAsia"/>
                <w:color w:val="auto"/>
                <w:spacing w:val="9"/>
              </w:rPr>
            </w:pPr>
            <w:r>
              <w:rPr>
                <w:rFonts w:hint="eastAsia"/>
                <w:color w:val="auto"/>
                <w:spacing w:val="9"/>
              </w:rPr>
              <w:t>招标代理服务费：按照代理合同约定金额，由中标人在领取中标通知书时一次性支付。</w:t>
            </w:r>
          </w:p>
          <w:p w14:paraId="41E7497E">
            <w:pPr>
              <w:pStyle w:val="8"/>
              <w:spacing w:before="99" w:line="227" w:lineRule="auto"/>
              <w:ind w:left="128" w:leftChars="0"/>
              <w:rPr>
                <w:rFonts w:hint="eastAsia"/>
                <w:color w:val="auto"/>
                <w:spacing w:val="10"/>
                <w:highlight w:val="none"/>
              </w:rPr>
            </w:pPr>
            <w:r>
              <w:rPr>
                <w:rFonts w:hint="eastAsia"/>
                <w:color w:val="auto"/>
                <w:spacing w:val="9"/>
              </w:rPr>
              <w:t>交易服务费：在中标通知书发出之前由中标人向江华瑶族自治县重点项目服务中心交纳，收费标准按相关文件规定。</w:t>
            </w:r>
          </w:p>
        </w:tc>
      </w:tr>
    </w:tbl>
    <w:p w14:paraId="32D5FB87">
      <w:pPr>
        <w:rPr>
          <w:rFonts w:ascii="Arial" w:hAnsi="Arial" w:eastAsia="Arial" w:cs="Arial"/>
          <w:sz w:val="21"/>
          <w:szCs w:val="21"/>
        </w:rPr>
        <w:sectPr>
          <w:footerReference r:id="rId11" w:type="default"/>
          <w:pgSz w:w="11907" w:h="16840"/>
          <w:pgMar w:top="1196" w:right="1208" w:bottom="1355" w:left="1208" w:header="0" w:footer="1193" w:gutter="0"/>
          <w:pgNumType w:fmt="decimal"/>
          <w:cols w:space="720" w:num="1"/>
        </w:sectPr>
      </w:pPr>
    </w:p>
    <w:p w14:paraId="6EACE4BD">
      <w:pPr>
        <w:spacing w:line="272" w:lineRule="auto"/>
        <w:rPr>
          <w:rFonts w:ascii="Arial"/>
          <w:sz w:val="21"/>
        </w:rPr>
      </w:pPr>
    </w:p>
    <w:p w14:paraId="10C377F2">
      <w:pPr>
        <w:spacing w:line="272" w:lineRule="auto"/>
        <w:rPr>
          <w:rFonts w:ascii="Arial"/>
          <w:sz w:val="21"/>
        </w:rPr>
      </w:pPr>
    </w:p>
    <w:p w14:paraId="293AC904">
      <w:pPr>
        <w:spacing w:before="100" w:line="227" w:lineRule="auto"/>
        <w:ind w:left="19"/>
        <w:outlineLvl w:val="1"/>
        <w:rPr>
          <w:rFonts w:ascii="黑体" w:hAnsi="黑体" w:eastAsia="黑体" w:cs="黑体"/>
          <w:sz w:val="31"/>
          <w:szCs w:val="31"/>
        </w:rPr>
      </w:pPr>
      <w:r>
        <w:rPr>
          <w:rFonts w:ascii="黑体" w:hAnsi="黑体" w:eastAsia="黑体" w:cs="黑体"/>
          <w:b/>
          <w:bCs/>
          <w:spacing w:val="-7"/>
          <w:sz w:val="31"/>
          <w:szCs w:val="31"/>
        </w:rPr>
        <w:t>1.</w:t>
      </w:r>
      <w:r>
        <w:rPr>
          <w:rFonts w:ascii="黑体" w:hAnsi="黑体" w:eastAsia="黑体" w:cs="黑体"/>
          <w:spacing w:val="23"/>
          <w:sz w:val="31"/>
          <w:szCs w:val="31"/>
        </w:rPr>
        <w:t xml:space="preserve"> </w:t>
      </w:r>
      <w:r>
        <w:rPr>
          <w:rFonts w:ascii="黑体" w:hAnsi="黑体" w:eastAsia="黑体" w:cs="黑体"/>
          <w:b/>
          <w:bCs/>
          <w:spacing w:val="-7"/>
          <w:sz w:val="31"/>
          <w:szCs w:val="31"/>
        </w:rPr>
        <w:t>总则</w:t>
      </w:r>
    </w:p>
    <w:p w14:paraId="678FAD4A">
      <w:pPr>
        <w:spacing w:line="278" w:lineRule="auto"/>
        <w:rPr>
          <w:rFonts w:ascii="Arial"/>
          <w:sz w:val="21"/>
        </w:rPr>
      </w:pPr>
    </w:p>
    <w:p w14:paraId="1561A916">
      <w:pPr>
        <w:spacing w:before="91" w:line="222" w:lineRule="auto"/>
        <w:ind w:left="16"/>
        <w:outlineLvl w:val="1"/>
        <w:rPr>
          <w:rFonts w:ascii="黑体" w:hAnsi="黑体" w:eastAsia="黑体" w:cs="黑体"/>
          <w:sz w:val="28"/>
          <w:szCs w:val="28"/>
        </w:rPr>
      </w:pPr>
      <w:r>
        <w:rPr>
          <w:rFonts w:ascii="黑体" w:hAnsi="黑体" w:eastAsia="黑体" w:cs="黑体"/>
          <w:spacing w:val="-3"/>
          <w:sz w:val="28"/>
          <w:szCs w:val="28"/>
        </w:rPr>
        <w:t>1.1 招标项目概况</w:t>
      </w:r>
    </w:p>
    <w:p w14:paraId="25F48F2A">
      <w:pPr>
        <w:spacing w:line="359" w:lineRule="auto"/>
        <w:rPr>
          <w:rFonts w:ascii="Arial"/>
          <w:sz w:val="21"/>
        </w:rPr>
      </w:pPr>
    </w:p>
    <w:p w14:paraId="7C375E82">
      <w:pPr>
        <w:pStyle w:val="2"/>
        <w:spacing w:before="65" w:line="326" w:lineRule="auto"/>
        <w:ind w:right="2" w:firstLine="434"/>
        <w:rPr>
          <w:sz w:val="20"/>
          <w:szCs w:val="20"/>
        </w:rPr>
      </w:pPr>
      <w:r>
        <w:rPr>
          <w:spacing w:val="9"/>
          <w:sz w:val="20"/>
          <w:szCs w:val="20"/>
        </w:rPr>
        <w:t>1.1.1 根据《中华人民共和国招标投标法》《中华人民共和国招标投标法实施条例》等有关 法律、法规和规章的规定，本招标项目已具备招标条件，现对服务进行招标。</w:t>
      </w:r>
    </w:p>
    <w:p w14:paraId="57353B56">
      <w:pPr>
        <w:pStyle w:val="2"/>
        <w:spacing w:before="214" w:line="227" w:lineRule="auto"/>
        <w:ind w:left="434"/>
        <w:rPr>
          <w:sz w:val="20"/>
          <w:szCs w:val="20"/>
        </w:rPr>
      </w:pPr>
      <w:r>
        <w:rPr>
          <w:spacing w:val="6"/>
          <w:sz w:val="20"/>
          <w:szCs w:val="20"/>
        </w:rPr>
        <w:t>1.1.2 招标人：见投标人须知前附表。</w:t>
      </w:r>
    </w:p>
    <w:p w14:paraId="6A54E9E2">
      <w:pPr>
        <w:pStyle w:val="2"/>
        <w:spacing w:before="213" w:line="227" w:lineRule="auto"/>
        <w:ind w:left="434"/>
        <w:rPr>
          <w:sz w:val="20"/>
          <w:szCs w:val="20"/>
        </w:rPr>
      </w:pPr>
      <w:r>
        <w:rPr>
          <w:spacing w:val="7"/>
          <w:sz w:val="20"/>
          <w:szCs w:val="20"/>
        </w:rPr>
        <w:t>1.1.3 招标代理机构：见投标人须知前附表。</w:t>
      </w:r>
    </w:p>
    <w:p w14:paraId="5D54B457">
      <w:pPr>
        <w:pStyle w:val="2"/>
        <w:spacing w:before="214" w:line="227" w:lineRule="auto"/>
        <w:ind w:left="434"/>
        <w:rPr>
          <w:sz w:val="20"/>
          <w:szCs w:val="20"/>
        </w:rPr>
      </w:pPr>
      <w:r>
        <w:rPr>
          <w:spacing w:val="7"/>
          <w:sz w:val="20"/>
          <w:szCs w:val="20"/>
        </w:rPr>
        <w:t>1.1.4 招标项目名称：见投标人须知前附表。</w:t>
      </w:r>
    </w:p>
    <w:p w14:paraId="503B91F3">
      <w:pPr>
        <w:pStyle w:val="2"/>
        <w:spacing w:before="215" w:line="227" w:lineRule="auto"/>
        <w:ind w:left="434"/>
        <w:rPr>
          <w:sz w:val="20"/>
          <w:szCs w:val="20"/>
        </w:rPr>
      </w:pPr>
      <w:r>
        <w:rPr>
          <w:spacing w:val="7"/>
          <w:sz w:val="20"/>
          <w:szCs w:val="20"/>
        </w:rPr>
        <w:t>1.1.5 项目建设地点：见投标人须知前附表。</w:t>
      </w:r>
    </w:p>
    <w:p w14:paraId="1137CCA1">
      <w:pPr>
        <w:pStyle w:val="2"/>
        <w:spacing w:before="213" w:line="227" w:lineRule="auto"/>
        <w:ind w:left="434"/>
        <w:rPr>
          <w:sz w:val="20"/>
          <w:szCs w:val="20"/>
        </w:rPr>
      </w:pPr>
      <w:r>
        <w:rPr>
          <w:spacing w:val="7"/>
          <w:sz w:val="20"/>
          <w:szCs w:val="20"/>
        </w:rPr>
        <w:t>1.1.6 项目建设规模：见投标人须知前附表。</w:t>
      </w:r>
    </w:p>
    <w:p w14:paraId="7F8D3093">
      <w:pPr>
        <w:pStyle w:val="2"/>
        <w:spacing w:before="215" w:line="226" w:lineRule="auto"/>
        <w:ind w:left="434"/>
        <w:rPr>
          <w:sz w:val="20"/>
          <w:szCs w:val="20"/>
        </w:rPr>
      </w:pPr>
      <w:r>
        <w:rPr>
          <w:spacing w:val="7"/>
          <w:sz w:val="20"/>
          <w:szCs w:val="20"/>
        </w:rPr>
        <w:t>1.1.7 项目投资估算：见投标人须知前附表。</w:t>
      </w:r>
    </w:p>
    <w:p w14:paraId="4338B44E">
      <w:pPr>
        <w:spacing w:line="317" w:lineRule="auto"/>
        <w:rPr>
          <w:rFonts w:ascii="Arial"/>
          <w:sz w:val="21"/>
        </w:rPr>
      </w:pPr>
    </w:p>
    <w:p w14:paraId="2F9470A8">
      <w:pPr>
        <w:spacing w:before="91" w:line="222" w:lineRule="auto"/>
        <w:ind w:left="16"/>
        <w:outlineLvl w:val="1"/>
        <w:rPr>
          <w:rFonts w:ascii="黑体" w:hAnsi="黑体" w:eastAsia="黑体" w:cs="黑体"/>
          <w:sz w:val="28"/>
          <w:szCs w:val="28"/>
        </w:rPr>
      </w:pPr>
      <w:r>
        <w:rPr>
          <w:rFonts w:ascii="黑体" w:hAnsi="黑体" w:eastAsia="黑体" w:cs="黑体"/>
          <w:spacing w:val="-2"/>
          <w:sz w:val="28"/>
          <w:szCs w:val="28"/>
        </w:rPr>
        <w:t>1.2 招标项目的资金来源和落实情况</w:t>
      </w:r>
    </w:p>
    <w:p w14:paraId="2550953D">
      <w:pPr>
        <w:spacing w:line="361" w:lineRule="auto"/>
        <w:rPr>
          <w:rFonts w:ascii="Arial"/>
          <w:sz w:val="21"/>
        </w:rPr>
      </w:pPr>
    </w:p>
    <w:p w14:paraId="1FFE644E">
      <w:pPr>
        <w:pStyle w:val="2"/>
        <w:spacing w:before="66" w:line="227" w:lineRule="auto"/>
        <w:ind w:left="434"/>
        <w:rPr>
          <w:sz w:val="20"/>
          <w:szCs w:val="20"/>
        </w:rPr>
      </w:pPr>
      <w:r>
        <w:rPr>
          <w:spacing w:val="7"/>
          <w:sz w:val="20"/>
          <w:szCs w:val="20"/>
        </w:rPr>
        <w:t>1.2.1 资金来源及比例：见投标人须知前附表。</w:t>
      </w:r>
    </w:p>
    <w:p w14:paraId="38D265B7">
      <w:pPr>
        <w:pStyle w:val="2"/>
        <w:spacing w:before="212" w:line="227" w:lineRule="auto"/>
        <w:ind w:left="434"/>
        <w:rPr>
          <w:sz w:val="20"/>
          <w:szCs w:val="20"/>
        </w:rPr>
      </w:pPr>
      <w:r>
        <w:rPr>
          <w:spacing w:val="7"/>
          <w:sz w:val="20"/>
          <w:szCs w:val="20"/>
        </w:rPr>
        <w:t>1.2.2 资金落实情况：见投标人须知前附表。</w:t>
      </w:r>
    </w:p>
    <w:p w14:paraId="4F0BA8CF">
      <w:pPr>
        <w:spacing w:line="316" w:lineRule="auto"/>
        <w:rPr>
          <w:rFonts w:ascii="Arial"/>
          <w:sz w:val="21"/>
        </w:rPr>
      </w:pPr>
    </w:p>
    <w:p w14:paraId="4BFF00C4">
      <w:pPr>
        <w:spacing w:before="92" w:line="222" w:lineRule="auto"/>
        <w:ind w:left="16"/>
        <w:outlineLvl w:val="1"/>
        <w:rPr>
          <w:rFonts w:ascii="黑体" w:hAnsi="黑体" w:eastAsia="黑体" w:cs="黑体"/>
          <w:sz w:val="28"/>
          <w:szCs w:val="28"/>
        </w:rPr>
      </w:pPr>
      <w:r>
        <w:rPr>
          <w:rFonts w:ascii="黑体" w:hAnsi="黑体" w:eastAsia="黑体" w:cs="黑体"/>
          <w:spacing w:val="-2"/>
          <w:sz w:val="28"/>
          <w:szCs w:val="28"/>
        </w:rPr>
        <w:t>1.3</w:t>
      </w:r>
      <w:r>
        <w:rPr>
          <w:rFonts w:ascii="黑体" w:hAnsi="黑体" w:eastAsia="黑体" w:cs="黑体"/>
          <w:spacing w:val="-61"/>
          <w:sz w:val="28"/>
          <w:szCs w:val="28"/>
        </w:rPr>
        <w:t xml:space="preserve"> </w:t>
      </w:r>
      <w:r>
        <w:rPr>
          <w:rFonts w:ascii="黑体" w:hAnsi="黑体" w:eastAsia="黑体" w:cs="黑体"/>
          <w:spacing w:val="-2"/>
          <w:sz w:val="28"/>
          <w:szCs w:val="28"/>
        </w:rPr>
        <w:t>招标范围、服务期限和质量标准</w:t>
      </w:r>
    </w:p>
    <w:p w14:paraId="4EB75CBD">
      <w:pPr>
        <w:spacing w:line="361" w:lineRule="auto"/>
        <w:rPr>
          <w:rFonts w:ascii="Arial"/>
          <w:sz w:val="21"/>
        </w:rPr>
      </w:pPr>
    </w:p>
    <w:p w14:paraId="3331CC25">
      <w:pPr>
        <w:pStyle w:val="2"/>
        <w:spacing w:before="65" w:line="227" w:lineRule="auto"/>
        <w:ind w:left="434"/>
        <w:rPr>
          <w:sz w:val="20"/>
          <w:szCs w:val="20"/>
        </w:rPr>
      </w:pPr>
      <w:r>
        <w:rPr>
          <w:spacing w:val="6"/>
          <w:sz w:val="20"/>
          <w:szCs w:val="20"/>
        </w:rPr>
        <w:t>1.3.1 招标范围：见投标人须知前附表。</w:t>
      </w:r>
    </w:p>
    <w:p w14:paraId="3858EA9C">
      <w:pPr>
        <w:pStyle w:val="2"/>
        <w:spacing w:before="215" w:line="227" w:lineRule="auto"/>
        <w:ind w:left="434"/>
        <w:rPr>
          <w:sz w:val="20"/>
          <w:szCs w:val="20"/>
        </w:rPr>
      </w:pPr>
      <w:r>
        <w:rPr>
          <w:spacing w:val="6"/>
          <w:sz w:val="20"/>
          <w:szCs w:val="20"/>
        </w:rPr>
        <w:t>1.3.2 服务期限：见投标人须知前附表。</w:t>
      </w:r>
    </w:p>
    <w:p w14:paraId="5A340F12">
      <w:pPr>
        <w:pStyle w:val="2"/>
        <w:spacing w:before="213" w:line="227" w:lineRule="auto"/>
        <w:ind w:left="434"/>
        <w:rPr>
          <w:sz w:val="20"/>
          <w:szCs w:val="20"/>
        </w:rPr>
      </w:pPr>
      <w:r>
        <w:rPr>
          <w:spacing w:val="6"/>
          <w:sz w:val="20"/>
          <w:szCs w:val="20"/>
        </w:rPr>
        <w:t>1.3.3 质量标准：见投标人须知前附表。</w:t>
      </w:r>
    </w:p>
    <w:p w14:paraId="1D7F344D">
      <w:pPr>
        <w:spacing w:line="317" w:lineRule="auto"/>
        <w:rPr>
          <w:rFonts w:ascii="Arial"/>
          <w:sz w:val="21"/>
        </w:rPr>
      </w:pPr>
    </w:p>
    <w:p w14:paraId="2CCB33ED">
      <w:pPr>
        <w:spacing w:before="91" w:line="222" w:lineRule="auto"/>
        <w:ind w:left="16"/>
        <w:outlineLvl w:val="1"/>
        <w:rPr>
          <w:rFonts w:ascii="黑体" w:hAnsi="黑体" w:eastAsia="黑体" w:cs="黑体"/>
          <w:sz w:val="28"/>
          <w:szCs w:val="28"/>
        </w:rPr>
      </w:pPr>
      <w:r>
        <w:rPr>
          <w:rFonts w:ascii="黑体" w:hAnsi="黑体" w:eastAsia="黑体" w:cs="黑体"/>
          <w:spacing w:val="-4"/>
          <w:sz w:val="28"/>
          <w:szCs w:val="28"/>
        </w:rPr>
        <w:t>1.4</w:t>
      </w:r>
      <w:r>
        <w:rPr>
          <w:rFonts w:ascii="黑体" w:hAnsi="黑体" w:eastAsia="黑体" w:cs="黑体"/>
          <w:spacing w:val="-56"/>
          <w:sz w:val="28"/>
          <w:szCs w:val="28"/>
        </w:rPr>
        <w:t xml:space="preserve"> </w:t>
      </w:r>
      <w:r>
        <w:rPr>
          <w:rFonts w:ascii="黑体" w:hAnsi="黑体" w:eastAsia="黑体" w:cs="黑体"/>
          <w:spacing w:val="-4"/>
          <w:sz w:val="28"/>
          <w:szCs w:val="28"/>
        </w:rPr>
        <w:t>投标人资格要求</w:t>
      </w:r>
    </w:p>
    <w:p w14:paraId="4AB8F50B">
      <w:pPr>
        <w:spacing w:line="360" w:lineRule="auto"/>
        <w:rPr>
          <w:rFonts w:ascii="Arial"/>
          <w:sz w:val="21"/>
        </w:rPr>
      </w:pPr>
    </w:p>
    <w:p w14:paraId="08E3B7D1">
      <w:pPr>
        <w:pStyle w:val="2"/>
        <w:spacing w:before="66" w:line="227" w:lineRule="auto"/>
        <w:ind w:left="434"/>
        <w:rPr>
          <w:sz w:val="20"/>
          <w:szCs w:val="20"/>
        </w:rPr>
      </w:pPr>
      <w:r>
        <w:rPr>
          <w:spacing w:val="8"/>
          <w:sz w:val="20"/>
          <w:szCs w:val="20"/>
        </w:rPr>
        <w:t>1.4.1 投标人应具备承担本招标项目的资质条件</w:t>
      </w:r>
      <w:r>
        <w:rPr>
          <w:spacing w:val="7"/>
          <w:sz w:val="20"/>
          <w:szCs w:val="20"/>
        </w:rPr>
        <w:t>、能力和信誉：</w:t>
      </w:r>
    </w:p>
    <w:p w14:paraId="06469EDD">
      <w:pPr>
        <w:pStyle w:val="2"/>
        <w:spacing w:before="215" w:line="227" w:lineRule="auto"/>
        <w:ind w:left="323"/>
        <w:rPr>
          <w:sz w:val="20"/>
          <w:szCs w:val="20"/>
        </w:rPr>
      </w:pPr>
      <w:r>
        <w:rPr>
          <w:spacing w:val="8"/>
          <w:sz w:val="20"/>
          <w:szCs w:val="20"/>
        </w:rPr>
        <w:t>（1）资质要求：见投标人须知前附表；</w:t>
      </w:r>
    </w:p>
    <w:p w14:paraId="726E71FE">
      <w:pPr>
        <w:pStyle w:val="2"/>
        <w:spacing w:before="212" w:line="227" w:lineRule="auto"/>
        <w:ind w:left="323"/>
        <w:rPr>
          <w:sz w:val="20"/>
          <w:szCs w:val="20"/>
        </w:rPr>
      </w:pPr>
      <w:r>
        <w:rPr>
          <w:spacing w:val="8"/>
          <w:sz w:val="20"/>
          <w:szCs w:val="20"/>
        </w:rPr>
        <w:t>（2）财务要求：见投标人须知前附表；</w:t>
      </w:r>
    </w:p>
    <w:p w14:paraId="07C54D53">
      <w:pPr>
        <w:pStyle w:val="2"/>
        <w:spacing w:before="215" w:line="227" w:lineRule="auto"/>
        <w:ind w:left="323"/>
        <w:rPr>
          <w:sz w:val="20"/>
          <w:szCs w:val="20"/>
        </w:rPr>
      </w:pPr>
      <w:r>
        <w:rPr>
          <w:spacing w:val="8"/>
          <w:sz w:val="20"/>
          <w:szCs w:val="20"/>
        </w:rPr>
        <w:t>（3）业绩要求：见投标人须知前附表；</w:t>
      </w:r>
    </w:p>
    <w:p w14:paraId="52B95F6E">
      <w:pPr>
        <w:pStyle w:val="2"/>
        <w:spacing w:before="215" w:line="227" w:lineRule="auto"/>
        <w:ind w:left="323"/>
        <w:rPr>
          <w:sz w:val="20"/>
          <w:szCs w:val="20"/>
        </w:rPr>
      </w:pPr>
      <w:r>
        <w:rPr>
          <w:spacing w:val="8"/>
          <w:sz w:val="20"/>
          <w:szCs w:val="20"/>
        </w:rPr>
        <w:t>（4）信誉要求：见投标人须知前附表；</w:t>
      </w:r>
    </w:p>
    <w:p w14:paraId="031179E0">
      <w:pPr>
        <w:pStyle w:val="2"/>
        <w:spacing w:before="212" w:line="228" w:lineRule="auto"/>
        <w:jc w:val="right"/>
        <w:rPr>
          <w:sz w:val="20"/>
          <w:szCs w:val="20"/>
        </w:rPr>
      </w:pPr>
      <w:r>
        <w:rPr>
          <w:spacing w:val="10"/>
          <w:sz w:val="20"/>
          <w:szCs w:val="20"/>
        </w:rPr>
        <w:t>（5）项目负责人的资格要求：应当具备相关服务类执</w:t>
      </w:r>
      <w:r>
        <w:rPr>
          <w:spacing w:val="9"/>
          <w:sz w:val="20"/>
          <w:szCs w:val="20"/>
        </w:rPr>
        <w:t>业资格（如有</w:t>
      </w:r>
      <w:r>
        <w:rPr>
          <w:spacing w:val="17"/>
          <w:sz w:val="20"/>
          <w:szCs w:val="20"/>
        </w:rPr>
        <w:t>），</w:t>
      </w:r>
      <w:r>
        <w:rPr>
          <w:spacing w:val="9"/>
          <w:sz w:val="20"/>
          <w:szCs w:val="20"/>
        </w:rPr>
        <w:t>具体要求见投标人须</w:t>
      </w:r>
    </w:p>
    <w:p w14:paraId="1335BD4C">
      <w:pPr>
        <w:spacing w:line="228" w:lineRule="auto"/>
        <w:rPr>
          <w:sz w:val="20"/>
          <w:szCs w:val="20"/>
        </w:rPr>
        <w:sectPr>
          <w:footerReference r:id="rId12" w:type="default"/>
          <w:pgSz w:w="11907" w:h="16840"/>
          <w:pgMar w:top="1140" w:right="1531" w:bottom="1355" w:left="1540" w:header="0" w:footer="1192" w:gutter="0"/>
          <w:pgNumType w:fmt="decimal"/>
          <w:cols w:space="720" w:num="1"/>
        </w:sectPr>
      </w:pPr>
    </w:p>
    <w:p w14:paraId="78298749">
      <w:pPr>
        <w:spacing w:line="250" w:lineRule="auto"/>
        <w:rPr>
          <w:rFonts w:ascii="Arial"/>
          <w:sz w:val="21"/>
        </w:rPr>
      </w:pPr>
    </w:p>
    <w:p w14:paraId="48A3364E">
      <w:pPr>
        <w:spacing w:line="250" w:lineRule="auto"/>
        <w:rPr>
          <w:rFonts w:ascii="Arial"/>
          <w:sz w:val="21"/>
        </w:rPr>
      </w:pPr>
    </w:p>
    <w:p w14:paraId="44ECD8E2">
      <w:pPr>
        <w:pStyle w:val="2"/>
        <w:spacing w:before="65" w:line="227" w:lineRule="auto"/>
        <w:ind w:left="4"/>
        <w:rPr>
          <w:sz w:val="20"/>
          <w:szCs w:val="20"/>
        </w:rPr>
      </w:pPr>
      <w:r>
        <w:rPr>
          <w:spacing w:val="5"/>
          <w:sz w:val="20"/>
          <w:szCs w:val="20"/>
        </w:rPr>
        <w:t>知前附表；</w:t>
      </w:r>
    </w:p>
    <w:p w14:paraId="5CE997DD">
      <w:pPr>
        <w:pStyle w:val="2"/>
        <w:spacing w:before="212" w:line="227" w:lineRule="auto"/>
        <w:ind w:left="324"/>
        <w:rPr>
          <w:sz w:val="20"/>
          <w:szCs w:val="20"/>
        </w:rPr>
      </w:pPr>
      <w:r>
        <w:rPr>
          <w:spacing w:val="8"/>
          <w:sz w:val="20"/>
          <w:szCs w:val="20"/>
        </w:rPr>
        <w:t>（6）其他主要人员要求：见投标人须知前附表；</w:t>
      </w:r>
    </w:p>
    <w:p w14:paraId="6ACD802E">
      <w:pPr>
        <w:pStyle w:val="2"/>
        <w:spacing w:before="214" w:line="227" w:lineRule="auto"/>
        <w:ind w:left="324"/>
        <w:rPr>
          <w:sz w:val="20"/>
          <w:szCs w:val="20"/>
        </w:rPr>
      </w:pPr>
      <w:r>
        <w:rPr>
          <w:spacing w:val="8"/>
          <w:sz w:val="20"/>
          <w:szCs w:val="20"/>
        </w:rPr>
        <w:t>（7）其他要求：见投标人须知前附表。</w:t>
      </w:r>
    </w:p>
    <w:p w14:paraId="2C9BBAE6">
      <w:pPr>
        <w:pStyle w:val="2"/>
        <w:spacing w:before="214" w:line="227" w:lineRule="auto"/>
        <w:ind w:left="431"/>
        <w:rPr>
          <w:sz w:val="20"/>
          <w:szCs w:val="20"/>
        </w:rPr>
      </w:pPr>
      <w:r>
        <w:rPr>
          <w:spacing w:val="7"/>
          <w:sz w:val="20"/>
          <w:szCs w:val="20"/>
        </w:rPr>
        <w:t>需要提交的相关证明材料见本章第</w:t>
      </w:r>
      <w:r>
        <w:rPr>
          <w:spacing w:val="-35"/>
          <w:sz w:val="20"/>
          <w:szCs w:val="20"/>
        </w:rPr>
        <w:t xml:space="preserve"> </w:t>
      </w:r>
      <w:r>
        <w:rPr>
          <w:spacing w:val="7"/>
          <w:sz w:val="20"/>
          <w:szCs w:val="20"/>
        </w:rPr>
        <w:t>3.5</w:t>
      </w:r>
      <w:r>
        <w:rPr>
          <w:spacing w:val="-40"/>
          <w:sz w:val="20"/>
          <w:szCs w:val="20"/>
        </w:rPr>
        <w:t xml:space="preserve"> </w:t>
      </w:r>
      <w:r>
        <w:rPr>
          <w:spacing w:val="7"/>
          <w:sz w:val="20"/>
          <w:szCs w:val="20"/>
        </w:rPr>
        <w:t>款的规定。</w:t>
      </w:r>
    </w:p>
    <w:p w14:paraId="1D463FC0">
      <w:pPr>
        <w:pStyle w:val="2"/>
        <w:spacing w:before="213" w:line="326" w:lineRule="auto"/>
        <w:ind w:left="3" w:firstLine="432"/>
        <w:rPr>
          <w:sz w:val="20"/>
          <w:szCs w:val="20"/>
        </w:rPr>
      </w:pPr>
      <w:r>
        <w:rPr>
          <w:spacing w:val="8"/>
          <w:sz w:val="20"/>
          <w:szCs w:val="20"/>
        </w:rPr>
        <w:t>1.4.2 投标人须知前附表规定接受联合体投标的，联合体除应符合本章第</w:t>
      </w:r>
      <w:r>
        <w:rPr>
          <w:spacing w:val="-21"/>
          <w:sz w:val="20"/>
          <w:szCs w:val="20"/>
        </w:rPr>
        <w:t xml:space="preserve"> </w:t>
      </w:r>
      <w:r>
        <w:rPr>
          <w:spacing w:val="8"/>
          <w:sz w:val="20"/>
          <w:szCs w:val="20"/>
        </w:rPr>
        <w:t>1.</w:t>
      </w:r>
      <w:r>
        <w:rPr>
          <w:spacing w:val="7"/>
          <w:sz w:val="20"/>
          <w:szCs w:val="20"/>
        </w:rPr>
        <w:t>4.1</w:t>
      </w:r>
      <w:r>
        <w:rPr>
          <w:spacing w:val="-32"/>
          <w:sz w:val="20"/>
          <w:szCs w:val="20"/>
        </w:rPr>
        <w:t xml:space="preserve"> </w:t>
      </w:r>
      <w:r>
        <w:rPr>
          <w:spacing w:val="7"/>
          <w:sz w:val="20"/>
          <w:szCs w:val="20"/>
        </w:rPr>
        <w:t>项和投标人</w:t>
      </w:r>
      <w:r>
        <w:rPr>
          <w:sz w:val="20"/>
          <w:szCs w:val="20"/>
        </w:rPr>
        <w:t xml:space="preserve"> </w:t>
      </w:r>
      <w:r>
        <w:rPr>
          <w:spacing w:val="8"/>
          <w:sz w:val="20"/>
          <w:szCs w:val="20"/>
        </w:rPr>
        <w:t>须知前附表的要求外，还应遵守以下规定：</w:t>
      </w:r>
    </w:p>
    <w:p w14:paraId="60344CD8">
      <w:pPr>
        <w:pStyle w:val="2"/>
        <w:spacing w:before="216" w:line="325" w:lineRule="auto"/>
        <w:ind w:left="2" w:firstLine="322"/>
        <w:rPr>
          <w:sz w:val="20"/>
          <w:szCs w:val="20"/>
        </w:rPr>
      </w:pPr>
      <w:r>
        <w:rPr>
          <w:spacing w:val="10"/>
          <w:sz w:val="20"/>
          <w:szCs w:val="20"/>
        </w:rPr>
        <w:t>（1）联合体各方应按招标文件提供的格式签订联合体协议书，明确联合体牵头人和各方权利</w:t>
      </w:r>
      <w:r>
        <w:rPr>
          <w:sz w:val="20"/>
          <w:szCs w:val="20"/>
        </w:rPr>
        <w:t xml:space="preserve"> </w:t>
      </w:r>
      <w:r>
        <w:rPr>
          <w:spacing w:val="9"/>
          <w:sz w:val="20"/>
          <w:szCs w:val="20"/>
        </w:rPr>
        <w:t>义务，并承诺就中标项目向招标人承担连带责任；</w:t>
      </w:r>
    </w:p>
    <w:p w14:paraId="1B7093B4">
      <w:pPr>
        <w:pStyle w:val="2"/>
        <w:spacing w:before="213" w:line="228" w:lineRule="auto"/>
        <w:ind w:left="324"/>
        <w:rPr>
          <w:sz w:val="20"/>
          <w:szCs w:val="20"/>
        </w:rPr>
      </w:pPr>
      <w:r>
        <w:rPr>
          <w:spacing w:val="8"/>
          <w:sz w:val="20"/>
          <w:szCs w:val="20"/>
        </w:rPr>
        <w:t>（2）</w:t>
      </w:r>
      <w:r>
        <w:rPr>
          <w:spacing w:val="-59"/>
          <w:sz w:val="20"/>
          <w:szCs w:val="20"/>
        </w:rPr>
        <w:t xml:space="preserve"> </w:t>
      </w:r>
      <w:r>
        <w:rPr>
          <w:spacing w:val="8"/>
          <w:sz w:val="20"/>
          <w:szCs w:val="20"/>
        </w:rPr>
        <w:t>由同一专业的单位组成的联合体，按照资质等级较低的单位确</w:t>
      </w:r>
      <w:r>
        <w:rPr>
          <w:spacing w:val="7"/>
          <w:sz w:val="20"/>
          <w:szCs w:val="20"/>
        </w:rPr>
        <w:t>定资质等级；</w:t>
      </w:r>
    </w:p>
    <w:p w14:paraId="3E9900B4">
      <w:pPr>
        <w:pStyle w:val="2"/>
        <w:spacing w:before="214" w:line="326" w:lineRule="auto"/>
        <w:ind w:left="2" w:firstLine="322"/>
        <w:rPr>
          <w:sz w:val="20"/>
          <w:szCs w:val="20"/>
        </w:rPr>
      </w:pPr>
      <w:r>
        <w:rPr>
          <w:spacing w:val="10"/>
          <w:sz w:val="20"/>
          <w:szCs w:val="20"/>
        </w:rPr>
        <w:t>（3）联合体各方不得再以自己名义单独或参加其他联合体在本招标项目中投标，否则各相关</w:t>
      </w:r>
      <w:r>
        <w:rPr>
          <w:sz w:val="20"/>
          <w:szCs w:val="20"/>
        </w:rPr>
        <w:t xml:space="preserve"> </w:t>
      </w:r>
      <w:r>
        <w:rPr>
          <w:spacing w:val="6"/>
          <w:sz w:val="20"/>
          <w:szCs w:val="20"/>
        </w:rPr>
        <w:t>投标均无效。</w:t>
      </w:r>
    </w:p>
    <w:p w14:paraId="505BBB8D">
      <w:pPr>
        <w:pStyle w:val="2"/>
        <w:spacing w:before="213" w:line="228" w:lineRule="auto"/>
        <w:ind w:left="435"/>
        <w:rPr>
          <w:sz w:val="20"/>
          <w:szCs w:val="20"/>
        </w:rPr>
      </w:pPr>
      <w:r>
        <w:rPr>
          <w:spacing w:val="6"/>
          <w:sz w:val="20"/>
          <w:szCs w:val="20"/>
        </w:rPr>
        <w:t>1.4.3 投标人不得存在下列情形之一：</w:t>
      </w:r>
    </w:p>
    <w:p w14:paraId="0BDD8EDF">
      <w:pPr>
        <w:pStyle w:val="2"/>
        <w:spacing w:before="214" w:line="227" w:lineRule="auto"/>
        <w:ind w:left="430"/>
        <w:rPr>
          <w:sz w:val="20"/>
          <w:szCs w:val="20"/>
        </w:rPr>
      </w:pPr>
      <w:r>
        <w:rPr>
          <w:spacing w:val="9"/>
          <w:sz w:val="20"/>
          <w:szCs w:val="20"/>
        </w:rPr>
        <w:t>（1）为招标人不具有独立法人资格的附属机</w:t>
      </w:r>
      <w:r>
        <w:rPr>
          <w:spacing w:val="8"/>
          <w:sz w:val="20"/>
          <w:szCs w:val="20"/>
        </w:rPr>
        <w:t>构（单位</w:t>
      </w:r>
      <w:r>
        <w:rPr>
          <w:sz w:val="20"/>
          <w:szCs w:val="20"/>
        </w:rPr>
        <w:t>）；</w:t>
      </w:r>
    </w:p>
    <w:p w14:paraId="39F6839C">
      <w:pPr>
        <w:pStyle w:val="2"/>
        <w:spacing w:before="212" w:line="228" w:lineRule="auto"/>
        <w:ind w:left="430"/>
        <w:rPr>
          <w:sz w:val="20"/>
          <w:szCs w:val="20"/>
        </w:rPr>
      </w:pPr>
      <w:r>
        <w:rPr>
          <w:spacing w:val="8"/>
          <w:sz w:val="20"/>
          <w:szCs w:val="20"/>
        </w:rPr>
        <w:t>（2）与招标人存在利害关系且可能影响招标公正性；</w:t>
      </w:r>
    </w:p>
    <w:p w14:paraId="5EEB169C">
      <w:pPr>
        <w:pStyle w:val="2"/>
        <w:spacing w:before="214" w:line="227" w:lineRule="auto"/>
        <w:ind w:left="430"/>
        <w:rPr>
          <w:sz w:val="20"/>
          <w:szCs w:val="20"/>
        </w:rPr>
      </w:pPr>
      <w:r>
        <w:rPr>
          <w:spacing w:val="8"/>
          <w:sz w:val="20"/>
          <w:szCs w:val="20"/>
        </w:rPr>
        <w:t>（3）与本招标项目的其他投标人为同一个单位负责人；</w:t>
      </w:r>
    </w:p>
    <w:p w14:paraId="68C1CBE3">
      <w:pPr>
        <w:pStyle w:val="2"/>
        <w:spacing w:before="215" w:line="227" w:lineRule="auto"/>
        <w:ind w:left="430"/>
        <w:rPr>
          <w:sz w:val="20"/>
          <w:szCs w:val="20"/>
        </w:rPr>
      </w:pPr>
      <w:r>
        <w:rPr>
          <w:spacing w:val="8"/>
          <w:sz w:val="20"/>
          <w:szCs w:val="20"/>
        </w:rPr>
        <w:t>（4）与本招标项目的其他投标人存在控股、管理关系；</w:t>
      </w:r>
    </w:p>
    <w:p w14:paraId="48E53242">
      <w:pPr>
        <w:pStyle w:val="2"/>
        <w:spacing w:before="213" w:line="227" w:lineRule="auto"/>
        <w:ind w:left="430"/>
        <w:rPr>
          <w:sz w:val="20"/>
          <w:szCs w:val="20"/>
        </w:rPr>
      </w:pPr>
      <w:r>
        <w:rPr>
          <w:spacing w:val="7"/>
          <w:sz w:val="20"/>
          <w:szCs w:val="20"/>
        </w:rPr>
        <w:t>（5）为本招标项目的代建人；</w:t>
      </w:r>
    </w:p>
    <w:p w14:paraId="1C1A79C7">
      <w:pPr>
        <w:pStyle w:val="2"/>
        <w:spacing w:before="215" w:line="227" w:lineRule="auto"/>
        <w:ind w:left="430"/>
        <w:rPr>
          <w:sz w:val="20"/>
          <w:szCs w:val="20"/>
        </w:rPr>
      </w:pPr>
      <w:r>
        <w:rPr>
          <w:spacing w:val="7"/>
          <w:sz w:val="20"/>
          <w:szCs w:val="20"/>
        </w:rPr>
        <w:t>（6）为本招标项目的招标代理机构；</w:t>
      </w:r>
    </w:p>
    <w:p w14:paraId="5743C8A6">
      <w:pPr>
        <w:pStyle w:val="2"/>
        <w:spacing w:before="214" w:line="227" w:lineRule="auto"/>
        <w:ind w:left="430"/>
        <w:rPr>
          <w:sz w:val="20"/>
          <w:szCs w:val="20"/>
        </w:rPr>
      </w:pPr>
      <w:r>
        <w:rPr>
          <w:spacing w:val="9"/>
          <w:sz w:val="20"/>
          <w:szCs w:val="20"/>
        </w:rPr>
        <w:t>（7）与本招标项目的代建人或招标代理机构同为一</w:t>
      </w:r>
      <w:r>
        <w:rPr>
          <w:spacing w:val="8"/>
          <w:sz w:val="20"/>
          <w:szCs w:val="20"/>
        </w:rPr>
        <w:t>个法定代表人；</w:t>
      </w:r>
    </w:p>
    <w:p w14:paraId="66C1634F">
      <w:pPr>
        <w:pStyle w:val="2"/>
        <w:spacing w:before="213" w:line="227" w:lineRule="auto"/>
        <w:ind w:left="430"/>
        <w:rPr>
          <w:sz w:val="20"/>
          <w:szCs w:val="20"/>
        </w:rPr>
      </w:pPr>
      <w:r>
        <w:rPr>
          <w:spacing w:val="9"/>
          <w:sz w:val="20"/>
          <w:szCs w:val="20"/>
        </w:rPr>
        <w:t>（8）与本招标项目的代建人或招标代理机构存在控</w:t>
      </w:r>
      <w:r>
        <w:rPr>
          <w:spacing w:val="8"/>
          <w:sz w:val="20"/>
          <w:szCs w:val="20"/>
        </w:rPr>
        <w:t>股或参股关系；</w:t>
      </w:r>
    </w:p>
    <w:p w14:paraId="52921F2C">
      <w:pPr>
        <w:pStyle w:val="2"/>
        <w:spacing w:before="215" w:line="327" w:lineRule="auto"/>
        <w:ind w:firstLine="430"/>
        <w:rPr>
          <w:sz w:val="20"/>
          <w:szCs w:val="20"/>
        </w:rPr>
      </w:pPr>
      <w:r>
        <w:rPr>
          <w:spacing w:val="7"/>
          <w:sz w:val="20"/>
          <w:szCs w:val="20"/>
        </w:rPr>
        <w:t>（9）与本招标项目的施工承包人以及建筑材料、建筑构配件和设备供应商有隶属关系或者其</w:t>
      </w:r>
      <w:r>
        <w:rPr>
          <w:spacing w:val="17"/>
          <w:sz w:val="20"/>
          <w:szCs w:val="20"/>
        </w:rPr>
        <w:t xml:space="preserve"> </w:t>
      </w:r>
      <w:r>
        <w:rPr>
          <w:spacing w:val="9"/>
          <w:sz w:val="20"/>
          <w:szCs w:val="20"/>
        </w:rPr>
        <w:t>他利害关系（监理项目适用</w:t>
      </w:r>
      <w:r>
        <w:rPr>
          <w:sz w:val="20"/>
          <w:szCs w:val="20"/>
        </w:rPr>
        <w:t>）；</w:t>
      </w:r>
    </w:p>
    <w:p w14:paraId="35D5EA74">
      <w:pPr>
        <w:pStyle w:val="2"/>
        <w:spacing w:before="211" w:line="227" w:lineRule="auto"/>
        <w:ind w:left="430"/>
        <w:rPr>
          <w:sz w:val="20"/>
          <w:szCs w:val="20"/>
        </w:rPr>
      </w:pPr>
      <w:r>
        <w:rPr>
          <w:spacing w:val="7"/>
          <w:sz w:val="20"/>
          <w:szCs w:val="20"/>
        </w:rPr>
        <w:t>（10）被依法暂停或者取消投标资格；</w:t>
      </w:r>
    </w:p>
    <w:p w14:paraId="53625FEA">
      <w:pPr>
        <w:pStyle w:val="2"/>
        <w:spacing w:before="214" w:line="227" w:lineRule="auto"/>
        <w:ind w:left="430"/>
        <w:rPr>
          <w:sz w:val="20"/>
          <w:szCs w:val="20"/>
        </w:rPr>
      </w:pPr>
      <w:r>
        <w:rPr>
          <w:spacing w:val="8"/>
          <w:sz w:val="20"/>
          <w:szCs w:val="20"/>
        </w:rPr>
        <w:t>（11）被责令停业，暂扣或者吊销执照，或吊销资质证书；</w:t>
      </w:r>
    </w:p>
    <w:p w14:paraId="3BE9CE8E">
      <w:pPr>
        <w:pStyle w:val="2"/>
        <w:spacing w:before="216" w:line="226" w:lineRule="auto"/>
        <w:ind w:left="430"/>
        <w:rPr>
          <w:sz w:val="20"/>
          <w:szCs w:val="20"/>
        </w:rPr>
      </w:pPr>
      <w:r>
        <w:rPr>
          <w:spacing w:val="9"/>
          <w:sz w:val="20"/>
          <w:szCs w:val="20"/>
        </w:rPr>
        <w:t>（12）进入清算程序，或被宣告破产，或其他</w:t>
      </w:r>
      <w:r>
        <w:rPr>
          <w:spacing w:val="8"/>
          <w:sz w:val="20"/>
          <w:szCs w:val="20"/>
        </w:rPr>
        <w:t>丧失履约能力的情形；</w:t>
      </w:r>
    </w:p>
    <w:p w14:paraId="58EA1E25">
      <w:pPr>
        <w:pStyle w:val="2"/>
        <w:spacing w:before="213" w:line="227" w:lineRule="auto"/>
        <w:ind w:left="430"/>
        <w:rPr>
          <w:sz w:val="20"/>
          <w:szCs w:val="20"/>
        </w:rPr>
      </w:pPr>
      <w:r>
        <w:rPr>
          <w:spacing w:val="7"/>
          <w:sz w:val="20"/>
          <w:szCs w:val="20"/>
        </w:rPr>
        <w:t>（13）本项目规定的失信行为：详见投标人须知前附表</w:t>
      </w:r>
      <w:r>
        <w:rPr>
          <w:spacing w:val="-20"/>
          <w:sz w:val="20"/>
          <w:szCs w:val="20"/>
        </w:rPr>
        <w:t xml:space="preserve"> </w:t>
      </w:r>
      <w:r>
        <w:rPr>
          <w:spacing w:val="7"/>
          <w:sz w:val="20"/>
          <w:szCs w:val="20"/>
        </w:rPr>
        <w:t>1.4.3</w:t>
      </w:r>
      <w:r>
        <w:rPr>
          <w:spacing w:val="-57"/>
          <w:sz w:val="20"/>
          <w:szCs w:val="20"/>
        </w:rPr>
        <w:t xml:space="preserve"> </w:t>
      </w:r>
      <w:r>
        <w:rPr>
          <w:spacing w:val="7"/>
          <w:sz w:val="20"/>
          <w:szCs w:val="20"/>
        </w:rPr>
        <w:t>;</w:t>
      </w:r>
    </w:p>
    <w:p w14:paraId="5BEAFC2A">
      <w:pPr>
        <w:pStyle w:val="2"/>
        <w:spacing w:before="215" w:line="227" w:lineRule="auto"/>
        <w:ind w:left="430"/>
        <w:rPr>
          <w:sz w:val="20"/>
          <w:szCs w:val="20"/>
        </w:rPr>
      </w:pPr>
      <w:r>
        <w:rPr>
          <w:spacing w:val="8"/>
          <w:sz w:val="20"/>
          <w:szCs w:val="20"/>
        </w:rPr>
        <w:t>（14）法律法规或投标人须知前附表规定的其他情形。</w:t>
      </w:r>
    </w:p>
    <w:p w14:paraId="5B365EB7">
      <w:pPr>
        <w:spacing w:line="227" w:lineRule="auto"/>
        <w:rPr>
          <w:sz w:val="20"/>
          <w:szCs w:val="20"/>
        </w:rPr>
        <w:sectPr>
          <w:footerReference r:id="rId13" w:type="default"/>
          <w:pgSz w:w="11907" w:h="16840"/>
          <w:pgMar w:top="1140" w:right="1531" w:bottom="1356" w:left="1539" w:header="0" w:footer="1190" w:gutter="0"/>
          <w:pgNumType w:fmt="decimal"/>
          <w:cols w:space="720" w:num="1"/>
        </w:sectPr>
      </w:pPr>
    </w:p>
    <w:p w14:paraId="297C0057">
      <w:pPr>
        <w:spacing w:line="294" w:lineRule="auto"/>
        <w:rPr>
          <w:rFonts w:ascii="Arial"/>
          <w:sz w:val="21"/>
        </w:rPr>
      </w:pPr>
    </w:p>
    <w:p w14:paraId="4CD787BF">
      <w:pPr>
        <w:spacing w:line="294" w:lineRule="auto"/>
        <w:rPr>
          <w:rFonts w:ascii="Arial"/>
          <w:sz w:val="21"/>
        </w:rPr>
      </w:pPr>
    </w:p>
    <w:p w14:paraId="538C8D53">
      <w:pPr>
        <w:spacing w:before="91" w:line="223" w:lineRule="auto"/>
        <w:ind w:left="17"/>
        <w:outlineLvl w:val="1"/>
        <w:rPr>
          <w:rFonts w:ascii="黑体" w:hAnsi="黑体" w:eastAsia="黑体" w:cs="黑体"/>
          <w:sz w:val="28"/>
          <w:szCs w:val="28"/>
        </w:rPr>
      </w:pPr>
      <w:r>
        <w:rPr>
          <w:rFonts w:ascii="黑体" w:hAnsi="黑体" w:eastAsia="黑体" w:cs="黑体"/>
          <w:spacing w:val="-4"/>
          <w:sz w:val="28"/>
          <w:szCs w:val="28"/>
        </w:rPr>
        <w:t>1.5 费用承担</w:t>
      </w:r>
    </w:p>
    <w:p w14:paraId="2653DC0E">
      <w:pPr>
        <w:spacing w:line="360" w:lineRule="auto"/>
        <w:rPr>
          <w:rFonts w:ascii="Arial"/>
          <w:sz w:val="21"/>
        </w:rPr>
      </w:pPr>
    </w:p>
    <w:p w14:paraId="4DD93244">
      <w:pPr>
        <w:pStyle w:val="2"/>
        <w:spacing w:before="65" w:line="228" w:lineRule="auto"/>
        <w:ind w:left="423"/>
        <w:rPr>
          <w:sz w:val="20"/>
          <w:szCs w:val="20"/>
        </w:rPr>
      </w:pPr>
      <w:r>
        <w:rPr>
          <w:spacing w:val="8"/>
          <w:sz w:val="20"/>
          <w:szCs w:val="20"/>
        </w:rPr>
        <w:t>投标人准备和参加投标活动发生的费用自理。</w:t>
      </w:r>
    </w:p>
    <w:p w14:paraId="58CDFF16">
      <w:pPr>
        <w:spacing w:line="314" w:lineRule="auto"/>
        <w:rPr>
          <w:rFonts w:ascii="Arial"/>
          <w:sz w:val="21"/>
        </w:rPr>
      </w:pPr>
    </w:p>
    <w:p w14:paraId="3857A8B9">
      <w:pPr>
        <w:spacing w:before="91" w:line="222" w:lineRule="auto"/>
        <w:ind w:left="17"/>
        <w:outlineLvl w:val="1"/>
        <w:rPr>
          <w:rFonts w:ascii="黑体" w:hAnsi="黑体" w:eastAsia="黑体" w:cs="黑体"/>
          <w:sz w:val="28"/>
          <w:szCs w:val="28"/>
        </w:rPr>
      </w:pPr>
      <w:r>
        <w:rPr>
          <w:rFonts w:ascii="黑体" w:hAnsi="黑体" w:eastAsia="黑体" w:cs="黑体"/>
          <w:spacing w:val="-7"/>
          <w:sz w:val="28"/>
          <w:szCs w:val="28"/>
        </w:rPr>
        <w:t>1.6</w:t>
      </w:r>
      <w:r>
        <w:rPr>
          <w:rFonts w:ascii="黑体" w:hAnsi="黑体" w:eastAsia="黑体" w:cs="黑体"/>
          <w:spacing w:val="-60"/>
          <w:sz w:val="28"/>
          <w:szCs w:val="28"/>
        </w:rPr>
        <w:t xml:space="preserve"> </w:t>
      </w:r>
      <w:r>
        <w:rPr>
          <w:rFonts w:ascii="黑体" w:hAnsi="黑体" w:eastAsia="黑体" w:cs="黑体"/>
          <w:spacing w:val="-7"/>
          <w:sz w:val="28"/>
          <w:szCs w:val="28"/>
        </w:rPr>
        <w:t>保密</w:t>
      </w:r>
    </w:p>
    <w:p w14:paraId="204AE4B7">
      <w:pPr>
        <w:spacing w:line="358" w:lineRule="auto"/>
        <w:rPr>
          <w:rFonts w:ascii="Arial"/>
          <w:sz w:val="21"/>
        </w:rPr>
      </w:pPr>
    </w:p>
    <w:p w14:paraId="580794DA">
      <w:pPr>
        <w:pStyle w:val="2"/>
        <w:spacing w:before="65" w:line="411" w:lineRule="auto"/>
        <w:ind w:firstLine="421"/>
        <w:rPr>
          <w:sz w:val="20"/>
          <w:szCs w:val="20"/>
        </w:rPr>
      </w:pPr>
      <w:r>
        <w:rPr>
          <w:spacing w:val="10"/>
          <w:sz w:val="20"/>
          <w:szCs w:val="20"/>
        </w:rPr>
        <w:t>参与招标投标活动的各方应对招标文件和投标文件中的商业和技术等秘密保密，否则应承担</w:t>
      </w:r>
      <w:r>
        <w:rPr>
          <w:spacing w:val="12"/>
          <w:sz w:val="20"/>
          <w:szCs w:val="20"/>
        </w:rPr>
        <w:t xml:space="preserve"> </w:t>
      </w:r>
      <w:r>
        <w:rPr>
          <w:spacing w:val="7"/>
          <w:sz w:val="20"/>
          <w:szCs w:val="20"/>
        </w:rPr>
        <w:t>相应的法律责任。</w:t>
      </w:r>
    </w:p>
    <w:p w14:paraId="12306767">
      <w:pPr>
        <w:spacing w:before="227" w:line="222" w:lineRule="auto"/>
        <w:ind w:left="17"/>
        <w:outlineLvl w:val="1"/>
        <w:rPr>
          <w:rFonts w:ascii="黑体" w:hAnsi="黑体" w:eastAsia="黑体" w:cs="黑体"/>
          <w:sz w:val="28"/>
          <w:szCs w:val="28"/>
        </w:rPr>
      </w:pPr>
      <w:r>
        <w:rPr>
          <w:rFonts w:ascii="黑体" w:hAnsi="黑体" w:eastAsia="黑体" w:cs="黑体"/>
          <w:spacing w:val="-5"/>
          <w:sz w:val="28"/>
          <w:szCs w:val="28"/>
        </w:rPr>
        <w:t>1.7</w:t>
      </w:r>
      <w:r>
        <w:rPr>
          <w:rFonts w:ascii="黑体" w:hAnsi="黑体" w:eastAsia="黑体" w:cs="黑体"/>
          <w:spacing w:val="-61"/>
          <w:sz w:val="28"/>
          <w:szCs w:val="28"/>
        </w:rPr>
        <w:t xml:space="preserve"> </w:t>
      </w:r>
      <w:r>
        <w:rPr>
          <w:rFonts w:ascii="黑体" w:hAnsi="黑体" w:eastAsia="黑体" w:cs="黑体"/>
          <w:spacing w:val="-5"/>
          <w:sz w:val="28"/>
          <w:szCs w:val="28"/>
        </w:rPr>
        <w:t>语言文字</w:t>
      </w:r>
    </w:p>
    <w:p w14:paraId="117B514D">
      <w:pPr>
        <w:spacing w:line="360" w:lineRule="auto"/>
        <w:rPr>
          <w:rFonts w:ascii="Arial"/>
          <w:sz w:val="21"/>
        </w:rPr>
      </w:pPr>
    </w:p>
    <w:p w14:paraId="35A70A3D">
      <w:pPr>
        <w:pStyle w:val="2"/>
        <w:spacing w:before="65" w:line="227" w:lineRule="auto"/>
        <w:ind w:left="421"/>
        <w:rPr>
          <w:sz w:val="20"/>
          <w:szCs w:val="20"/>
        </w:rPr>
      </w:pPr>
      <w:r>
        <w:rPr>
          <w:spacing w:val="9"/>
          <w:sz w:val="20"/>
          <w:szCs w:val="20"/>
        </w:rPr>
        <w:t>招标投标文件使用的语言文字为中文。专用术语使用外文的，应附有中文注释。</w:t>
      </w:r>
    </w:p>
    <w:p w14:paraId="43C5AB84">
      <w:pPr>
        <w:spacing w:line="316" w:lineRule="auto"/>
        <w:rPr>
          <w:rFonts w:ascii="Arial"/>
          <w:sz w:val="21"/>
        </w:rPr>
      </w:pPr>
    </w:p>
    <w:p w14:paraId="2E56C8CC">
      <w:pPr>
        <w:spacing w:before="92" w:line="223" w:lineRule="auto"/>
        <w:ind w:left="17"/>
        <w:outlineLvl w:val="1"/>
        <w:rPr>
          <w:rFonts w:ascii="黑体" w:hAnsi="黑体" w:eastAsia="黑体" w:cs="黑体"/>
          <w:sz w:val="28"/>
          <w:szCs w:val="28"/>
        </w:rPr>
      </w:pPr>
      <w:r>
        <w:rPr>
          <w:rFonts w:ascii="黑体" w:hAnsi="黑体" w:eastAsia="黑体" w:cs="黑体"/>
          <w:spacing w:val="-6"/>
          <w:sz w:val="28"/>
          <w:szCs w:val="28"/>
        </w:rPr>
        <w:t>1.8</w:t>
      </w:r>
      <w:r>
        <w:rPr>
          <w:rFonts w:ascii="黑体" w:hAnsi="黑体" w:eastAsia="黑体" w:cs="黑体"/>
          <w:spacing w:val="-54"/>
          <w:sz w:val="28"/>
          <w:szCs w:val="28"/>
        </w:rPr>
        <w:t xml:space="preserve"> </w:t>
      </w:r>
      <w:r>
        <w:rPr>
          <w:rFonts w:ascii="黑体" w:hAnsi="黑体" w:eastAsia="黑体" w:cs="黑体"/>
          <w:spacing w:val="-6"/>
          <w:sz w:val="28"/>
          <w:szCs w:val="28"/>
        </w:rPr>
        <w:t>计量单位</w:t>
      </w:r>
    </w:p>
    <w:p w14:paraId="70B995A4">
      <w:pPr>
        <w:spacing w:line="357" w:lineRule="auto"/>
        <w:rPr>
          <w:rFonts w:ascii="Arial"/>
          <w:sz w:val="21"/>
        </w:rPr>
      </w:pPr>
    </w:p>
    <w:p w14:paraId="4620FDC9">
      <w:pPr>
        <w:pStyle w:val="2"/>
        <w:spacing w:before="65" w:line="227" w:lineRule="auto"/>
        <w:ind w:left="420"/>
        <w:rPr>
          <w:sz w:val="20"/>
          <w:szCs w:val="20"/>
        </w:rPr>
      </w:pPr>
      <w:r>
        <w:rPr>
          <w:spacing w:val="9"/>
          <w:sz w:val="20"/>
          <w:szCs w:val="20"/>
        </w:rPr>
        <w:t>所有计量均采用中华人民共和国法定计量单位。</w:t>
      </w:r>
    </w:p>
    <w:p w14:paraId="6EFF7252">
      <w:pPr>
        <w:spacing w:line="317" w:lineRule="auto"/>
        <w:rPr>
          <w:rFonts w:ascii="Arial"/>
          <w:sz w:val="21"/>
        </w:rPr>
      </w:pPr>
    </w:p>
    <w:p w14:paraId="0BB588AF">
      <w:pPr>
        <w:spacing w:before="92" w:line="222" w:lineRule="auto"/>
        <w:ind w:left="17"/>
        <w:outlineLvl w:val="1"/>
        <w:rPr>
          <w:rFonts w:ascii="黑体" w:hAnsi="黑体" w:eastAsia="黑体" w:cs="黑体"/>
          <w:sz w:val="28"/>
          <w:szCs w:val="28"/>
        </w:rPr>
      </w:pPr>
      <w:r>
        <w:rPr>
          <w:rFonts w:ascii="黑体" w:hAnsi="黑体" w:eastAsia="黑体" w:cs="黑体"/>
          <w:spacing w:val="-4"/>
          <w:sz w:val="28"/>
          <w:szCs w:val="28"/>
        </w:rPr>
        <w:t>1.9 踏勘现场</w:t>
      </w:r>
    </w:p>
    <w:p w14:paraId="09958E7E">
      <w:pPr>
        <w:spacing w:line="361" w:lineRule="auto"/>
        <w:rPr>
          <w:rFonts w:ascii="Arial"/>
          <w:sz w:val="21"/>
        </w:rPr>
      </w:pPr>
    </w:p>
    <w:p w14:paraId="5C1142B4">
      <w:pPr>
        <w:pStyle w:val="2"/>
        <w:spacing w:before="66" w:line="326" w:lineRule="auto"/>
        <w:ind w:left="11" w:right="2" w:firstLine="424"/>
        <w:rPr>
          <w:sz w:val="20"/>
          <w:szCs w:val="20"/>
        </w:rPr>
      </w:pPr>
      <w:r>
        <w:rPr>
          <w:spacing w:val="9"/>
          <w:sz w:val="20"/>
          <w:szCs w:val="20"/>
        </w:rPr>
        <w:t>1.9.1 投标人须知前附表规定组织踏勘现场的，招标人按投标人须知前附表规定的时间、地 点组织投标人踏勘项目现场。部分投标人未按时参加踏勘现场的，不影响踏勘现场的正常进行。</w:t>
      </w:r>
    </w:p>
    <w:p w14:paraId="5A5398D0">
      <w:pPr>
        <w:pStyle w:val="2"/>
        <w:spacing w:before="211" w:line="228" w:lineRule="auto"/>
        <w:ind w:left="436"/>
        <w:rPr>
          <w:sz w:val="20"/>
          <w:szCs w:val="20"/>
        </w:rPr>
      </w:pPr>
      <w:r>
        <w:rPr>
          <w:spacing w:val="6"/>
          <w:sz w:val="20"/>
          <w:szCs w:val="20"/>
        </w:rPr>
        <w:t>1.9.2 投标人踏勘现场发生的费用自理。</w:t>
      </w:r>
    </w:p>
    <w:p w14:paraId="4462047A">
      <w:pPr>
        <w:pStyle w:val="2"/>
        <w:spacing w:before="214" w:line="228" w:lineRule="auto"/>
        <w:ind w:left="436"/>
        <w:rPr>
          <w:sz w:val="20"/>
          <w:szCs w:val="20"/>
        </w:rPr>
      </w:pPr>
      <w:r>
        <w:rPr>
          <w:spacing w:val="8"/>
          <w:sz w:val="20"/>
          <w:szCs w:val="20"/>
        </w:rPr>
        <w:t>1.9.3 除招标人的原因外，投标人自行负责在踏勘现场中所发生的人员伤亡和财产损失。</w:t>
      </w:r>
    </w:p>
    <w:p w14:paraId="2B540C68">
      <w:pPr>
        <w:pStyle w:val="2"/>
        <w:spacing w:before="215" w:line="325" w:lineRule="auto"/>
        <w:ind w:right="2" w:firstLine="436"/>
        <w:rPr>
          <w:sz w:val="20"/>
          <w:szCs w:val="20"/>
        </w:rPr>
      </w:pPr>
      <w:r>
        <w:rPr>
          <w:spacing w:val="9"/>
          <w:sz w:val="20"/>
          <w:szCs w:val="20"/>
        </w:rPr>
        <w:t>1.9.4 招标人在踏勘现场中介绍的工程场地和相关的周边环境情况，供投标人在编制投标文 件时参考，招标人不对投标人据此作出的判断和决策负责。</w:t>
      </w:r>
    </w:p>
    <w:p w14:paraId="2B17DE35">
      <w:pPr>
        <w:spacing w:line="316" w:lineRule="auto"/>
        <w:rPr>
          <w:rFonts w:ascii="Arial"/>
          <w:sz w:val="21"/>
        </w:rPr>
      </w:pPr>
    </w:p>
    <w:p w14:paraId="16DAE3F0">
      <w:pPr>
        <w:spacing w:before="91" w:line="222" w:lineRule="auto"/>
        <w:ind w:left="17"/>
        <w:outlineLvl w:val="1"/>
        <w:rPr>
          <w:rFonts w:ascii="黑体" w:hAnsi="黑体" w:eastAsia="黑体" w:cs="黑体"/>
          <w:sz w:val="28"/>
          <w:szCs w:val="28"/>
        </w:rPr>
      </w:pPr>
      <w:r>
        <w:rPr>
          <w:rFonts w:ascii="黑体" w:hAnsi="黑体" w:eastAsia="黑体" w:cs="黑体"/>
          <w:spacing w:val="-4"/>
          <w:sz w:val="28"/>
          <w:szCs w:val="28"/>
        </w:rPr>
        <w:t>1.10</w:t>
      </w:r>
      <w:r>
        <w:rPr>
          <w:rFonts w:ascii="黑体" w:hAnsi="黑体" w:eastAsia="黑体" w:cs="黑体"/>
          <w:spacing w:val="-60"/>
          <w:sz w:val="28"/>
          <w:szCs w:val="28"/>
        </w:rPr>
        <w:t xml:space="preserve"> </w:t>
      </w:r>
      <w:r>
        <w:rPr>
          <w:rFonts w:ascii="黑体" w:hAnsi="黑体" w:eastAsia="黑体" w:cs="黑体"/>
          <w:spacing w:val="-4"/>
          <w:sz w:val="28"/>
          <w:szCs w:val="28"/>
        </w:rPr>
        <w:t>投标预备会</w:t>
      </w:r>
    </w:p>
    <w:p w14:paraId="1B5B1151">
      <w:pPr>
        <w:spacing w:line="361" w:lineRule="auto"/>
        <w:rPr>
          <w:rFonts w:ascii="Arial"/>
          <w:sz w:val="21"/>
        </w:rPr>
      </w:pPr>
    </w:p>
    <w:p w14:paraId="4D093CC2">
      <w:pPr>
        <w:pStyle w:val="2"/>
        <w:spacing w:before="65" w:line="326" w:lineRule="auto"/>
        <w:ind w:right="2" w:firstLine="435"/>
        <w:rPr>
          <w:sz w:val="20"/>
          <w:szCs w:val="20"/>
        </w:rPr>
      </w:pPr>
      <w:r>
        <w:rPr>
          <w:spacing w:val="7"/>
          <w:sz w:val="20"/>
          <w:szCs w:val="20"/>
        </w:rPr>
        <w:t>1.10.1 投标人须知前附表规定召开投标预备会的，招标人按投标人</w:t>
      </w:r>
      <w:r>
        <w:rPr>
          <w:spacing w:val="6"/>
          <w:sz w:val="20"/>
          <w:szCs w:val="20"/>
        </w:rPr>
        <w:t>须知前附表规定的时间和</w:t>
      </w:r>
      <w:r>
        <w:rPr>
          <w:sz w:val="20"/>
          <w:szCs w:val="20"/>
        </w:rPr>
        <w:t xml:space="preserve"> </w:t>
      </w:r>
      <w:r>
        <w:rPr>
          <w:spacing w:val="9"/>
          <w:sz w:val="20"/>
          <w:szCs w:val="20"/>
        </w:rPr>
        <w:t>地点召开投标预备会，澄清投标人提出的问题。</w:t>
      </w:r>
    </w:p>
    <w:p w14:paraId="5A0C4EB3">
      <w:pPr>
        <w:pStyle w:val="2"/>
        <w:spacing w:before="230" w:line="428" w:lineRule="auto"/>
        <w:ind w:left="2" w:right="2" w:firstLine="433"/>
        <w:rPr>
          <w:sz w:val="20"/>
          <w:szCs w:val="20"/>
        </w:rPr>
      </w:pPr>
      <w:r>
        <w:rPr>
          <w:spacing w:val="7"/>
          <w:sz w:val="20"/>
          <w:szCs w:val="20"/>
        </w:rPr>
        <w:t>1.10.2 投标人应按投标人须知前附表规定的时间和形式将提出的问</w:t>
      </w:r>
      <w:r>
        <w:rPr>
          <w:spacing w:val="6"/>
          <w:sz w:val="20"/>
          <w:szCs w:val="20"/>
        </w:rPr>
        <w:t>题送达招标人，以便招标</w:t>
      </w:r>
      <w:r>
        <w:rPr>
          <w:sz w:val="20"/>
          <w:szCs w:val="20"/>
        </w:rPr>
        <w:t xml:space="preserve"> </w:t>
      </w:r>
      <w:r>
        <w:rPr>
          <w:spacing w:val="7"/>
          <w:sz w:val="20"/>
          <w:szCs w:val="20"/>
        </w:rPr>
        <w:t>人在会议期间澄清。</w:t>
      </w:r>
    </w:p>
    <w:p w14:paraId="5950E24D">
      <w:pPr>
        <w:pStyle w:val="2"/>
        <w:spacing w:before="33" w:line="428" w:lineRule="auto"/>
        <w:ind w:right="2" w:firstLine="435"/>
        <w:rPr>
          <w:sz w:val="20"/>
          <w:szCs w:val="20"/>
        </w:rPr>
        <w:sectPr>
          <w:footerReference r:id="rId14" w:type="default"/>
          <w:pgSz w:w="11907" w:h="16840"/>
          <w:pgMar w:top="1134" w:right="1532" w:bottom="1355" w:left="1538" w:header="0" w:footer="1193" w:gutter="0"/>
          <w:pgNumType w:fmt="decimal"/>
          <w:cols w:space="720" w:num="1"/>
        </w:sectPr>
      </w:pPr>
      <w:r>
        <w:rPr>
          <w:spacing w:val="7"/>
          <w:sz w:val="20"/>
          <w:szCs w:val="20"/>
        </w:rPr>
        <w:t>1.10.3 投标预备会后，招标人将对投标人所提问题的澄清，以投标</w:t>
      </w:r>
      <w:r>
        <w:rPr>
          <w:spacing w:val="6"/>
          <w:sz w:val="20"/>
          <w:szCs w:val="20"/>
        </w:rPr>
        <w:t>人须知前附表规定的形式</w:t>
      </w:r>
      <w:r>
        <w:rPr>
          <w:sz w:val="20"/>
          <w:szCs w:val="20"/>
        </w:rPr>
        <w:t xml:space="preserve"> </w:t>
      </w:r>
      <w:r>
        <w:rPr>
          <w:spacing w:val="9"/>
          <w:sz w:val="20"/>
          <w:szCs w:val="20"/>
        </w:rPr>
        <w:t>通知所有购买招标文件的投标人。该澄清内容为招标文件的组成部分。</w:t>
      </w:r>
    </w:p>
    <w:p w14:paraId="274900D1">
      <w:pPr>
        <w:spacing w:line="294" w:lineRule="auto"/>
        <w:rPr>
          <w:rFonts w:ascii="Arial"/>
          <w:sz w:val="21"/>
        </w:rPr>
      </w:pPr>
    </w:p>
    <w:p w14:paraId="4499FF9C">
      <w:pPr>
        <w:spacing w:line="294" w:lineRule="auto"/>
        <w:rPr>
          <w:rFonts w:ascii="Arial"/>
          <w:sz w:val="21"/>
        </w:rPr>
      </w:pPr>
    </w:p>
    <w:p w14:paraId="27B30900">
      <w:pPr>
        <w:spacing w:before="91" w:line="223" w:lineRule="auto"/>
        <w:ind w:left="17"/>
        <w:outlineLvl w:val="1"/>
        <w:rPr>
          <w:rFonts w:ascii="黑体" w:hAnsi="黑体" w:eastAsia="黑体" w:cs="黑体"/>
          <w:sz w:val="28"/>
          <w:szCs w:val="28"/>
        </w:rPr>
      </w:pPr>
      <w:r>
        <w:rPr>
          <w:rFonts w:ascii="黑体" w:hAnsi="黑体" w:eastAsia="黑体" w:cs="黑体"/>
          <w:spacing w:val="-7"/>
          <w:sz w:val="28"/>
          <w:szCs w:val="28"/>
        </w:rPr>
        <w:t>1.11</w:t>
      </w:r>
      <w:r>
        <w:rPr>
          <w:rFonts w:ascii="黑体" w:hAnsi="黑体" w:eastAsia="黑体" w:cs="黑体"/>
          <w:spacing w:val="18"/>
          <w:sz w:val="28"/>
          <w:szCs w:val="28"/>
        </w:rPr>
        <w:t xml:space="preserve"> </w:t>
      </w:r>
      <w:r>
        <w:rPr>
          <w:rFonts w:ascii="黑体" w:hAnsi="黑体" w:eastAsia="黑体" w:cs="黑体"/>
          <w:spacing w:val="-7"/>
          <w:sz w:val="28"/>
          <w:szCs w:val="28"/>
        </w:rPr>
        <w:t>分包</w:t>
      </w:r>
    </w:p>
    <w:p w14:paraId="42E65C84">
      <w:pPr>
        <w:spacing w:line="374" w:lineRule="auto"/>
        <w:rPr>
          <w:rFonts w:ascii="Arial"/>
          <w:sz w:val="21"/>
        </w:rPr>
      </w:pPr>
    </w:p>
    <w:p w14:paraId="5A66FB8D">
      <w:pPr>
        <w:pStyle w:val="2"/>
        <w:spacing w:before="65" w:line="433" w:lineRule="auto"/>
        <w:ind w:right="28" w:firstLine="435"/>
        <w:jc w:val="both"/>
        <w:rPr>
          <w:sz w:val="20"/>
          <w:szCs w:val="20"/>
        </w:rPr>
      </w:pPr>
      <w:r>
        <w:rPr>
          <w:spacing w:val="7"/>
          <w:sz w:val="20"/>
          <w:szCs w:val="20"/>
        </w:rPr>
        <w:t>1.11.1 投标人拟在中标后将中标项目的非主体、非关键性工作进行分包</w:t>
      </w:r>
      <w:r>
        <w:rPr>
          <w:spacing w:val="6"/>
          <w:sz w:val="20"/>
          <w:szCs w:val="20"/>
        </w:rPr>
        <w:t>的，应符合投标人须</w:t>
      </w:r>
      <w:r>
        <w:rPr>
          <w:sz w:val="20"/>
          <w:szCs w:val="20"/>
        </w:rPr>
        <w:t xml:space="preserve"> </w:t>
      </w:r>
      <w:r>
        <w:rPr>
          <w:spacing w:val="10"/>
          <w:sz w:val="20"/>
          <w:szCs w:val="20"/>
        </w:rPr>
        <w:t>知前附表规定的分包内容、分包金额和资质要求等限制性条件，除投标人须知前附表规定的非主</w:t>
      </w:r>
      <w:r>
        <w:rPr>
          <w:spacing w:val="14"/>
          <w:sz w:val="20"/>
          <w:szCs w:val="20"/>
        </w:rPr>
        <w:t xml:space="preserve"> </w:t>
      </w:r>
      <w:r>
        <w:rPr>
          <w:spacing w:val="8"/>
          <w:sz w:val="20"/>
          <w:szCs w:val="20"/>
        </w:rPr>
        <w:t>体、非关键性工作外，其他工作不得分包。</w:t>
      </w:r>
    </w:p>
    <w:p w14:paraId="20217610">
      <w:pPr>
        <w:pStyle w:val="2"/>
        <w:spacing w:before="32" w:line="428" w:lineRule="auto"/>
        <w:ind w:left="39" w:right="28" w:firstLine="395"/>
        <w:rPr>
          <w:sz w:val="20"/>
          <w:szCs w:val="20"/>
        </w:rPr>
      </w:pPr>
      <w:r>
        <w:rPr>
          <w:spacing w:val="6"/>
          <w:sz w:val="20"/>
          <w:szCs w:val="20"/>
        </w:rPr>
        <w:t>1.11.2</w:t>
      </w:r>
      <w:r>
        <w:rPr>
          <w:spacing w:val="41"/>
          <w:sz w:val="20"/>
          <w:szCs w:val="20"/>
        </w:rPr>
        <w:t xml:space="preserve"> </w:t>
      </w:r>
      <w:r>
        <w:rPr>
          <w:spacing w:val="6"/>
          <w:sz w:val="20"/>
          <w:szCs w:val="20"/>
        </w:rPr>
        <w:t>中标人不得向他人转让中标项目，接受分包的人不得再次分包。中标人应当就分包项</w:t>
      </w:r>
      <w:r>
        <w:rPr>
          <w:sz w:val="20"/>
          <w:szCs w:val="20"/>
        </w:rPr>
        <w:t xml:space="preserve"> </w:t>
      </w:r>
      <w:r>
        <w:rPr>
          <w:spacing w:val="7"/>
          <w:sz w:val="20"/>
          <w:szCs w:val="20"/>
        </w:rPr>
        <w:t>目向招标人负责，接受分包的人就分包项目承担连带责任。</w:t>
      </w:r>
    </w:p>
    <w:p w14:paraId="59638DED">
      <w:pPr>
        <w:spacing w:before="212" w:line="223" w:lineRule="auto"/>
        <w:ind w:left="17"/>
        <w:outlineLvl w:val="1"/>
        <w:rPr>
          <w:rFonts w:ascii="黑体" w:hAnsi="黑体" w:eastAsia="黑体" w:cs="黑体"/>
          <w:sz w:val="28"/>
          <w:szCs w:val="28"/>
        </w:rPr>
      </w:pPr>
      <w:r>
        <w:rPr>
          <w:rFonts w:ascii="黑体" w:hAnsi="黑体" w:eastAsia="黑体" w:cs="黑体"/>
          <w:spacing w:val="-5"/>
          <w:sz w:val="28"/>
          <w:szCs w:val="28"/>
        </w:rPr>
        <w:t>1.12</w:t>
      </w:r>
      <w:r>
        <w:rPr>
          <w:rFonts w:ascii="黑体" w:hAnsi="黑体" w:eastAsia="黑体" w:cs="黑体"/>
          <w:spacing w:val="-50"/>
          <w:sz w:val="28"/>
          <w:szCs w:val="28"/>
        </w:rPr>
        <w:t xml:space="preserve"> </w:t>
      </w:r>
      <w:r>
        <w:rPr>
          <w:rFonts w:ascii="黑体" w:hAnsi="黑体" w:eastAsia="黑体" w:cs="黑体"/>
          <w:spacing w:val="-5"/>
          <w:sz w:val="28"/>
          <w:szCs w:val="28"/>
        </w:rPr>
        <w:t>响应和偏差</w:t>
      </w:r>
    </w:p>
    <w:p w14:paraId="4927C0A2">
      <w:pPr>
        <w:spacing w:line="374" w:lineRule="auto"/>
        <w:rPr>
          <w:rFonts w:ascii="Arial"/>
          <w:sz w:val="21"/>
        </w:rPr>
      </w:pPr>
    </w:p>
    <w:p w14:paraId="0B4ABF3B">
      <w:pPr>
        <w:pStyle w:val="2"/>
        <w:spacing w:before="65" w:line="428" w:lineRule="auto"/>
        <w:ind w:left="6" w:firstLine="428"/>
        <w:rPr>
          <w:sz w:val="20"/>
          <w:szCs w:val="20"/>
        </w:rPr>
      </w:pPr>
      <w:r>
        <w:rPr>
          <w:spacing w:val="8"/>
          <w:sz w:val="20"/>
          <w:szCs w:val="20"/>
        </w:rPr>
        <w:t>1.12.1 投标文件应当对招标文件的</w:t>
      </w:r>
      <w:r>
        <w:rPr>
          <w:spacing w:val="7"/>
          <w:sz w:val="20"/>
          <w:szCs w:val="20"/>
        </w:rPr>
        <w:t>实质性要求和条件作出满足性或更有利于招标人的响应，</w:t>
      </w:r>
      <w:r>
        <w:rPr>
          <w:sz w:val="20"/>
          <w:szCs w:val="20"/>
        </w:rPr>
        <w:t xml:space="preserve"> </w:t>
      </w:r>
      <w:r>
        <w:rPr>
          <w:spacing w:val="9"/>
          <w:sz w:val="20"/>
          <w:szCs w:val="20"/>
        </w:rPr>
        <w:t>否则，投标人的投标将被否决。实质性要求和条件见投标人须知前附表。</w:t>
      </w:r>
    </w:p>
    <w:p w14:paraId="2E5609DD">
      <w:pPr>
        <w:pStyle w:val="2"/>
        <w:spacing w:before="32" w:line="227" w:lineRule="auto"/>
        <w:ind w:left="435"/>
        <w:rPr>
          <w:sz w:val="20"/>
          <w:szCs w:val="20"/>
        </w:rPr>
      </w:pPr>
      <w:r>
        <w:rPr>
          <w:spacing w:val="8"/>
          <w:sz w:val="20"/>
          <w:szCs w:val="20"/>
        </w:rPr>
        <w:t>1.12.2 投标人应根据招标文件的要求提供投标服务方案等内容以对招标文件作出响应。</w:t>
      </w:r>
    </w:p>
    <w:p w14:paraId="6B3255A1">
      <w:pPr>
        <w:pStyle w:val="2"/>
        <w:spacing w:before="234" w:line="428" w:lineRule="auto"/>
        <w:ind w:left="5" w:right="28" w:firstLine="444"/>
        <w:rPr>
          <w:sz w:val="20"/>
          <w:szCs w:val="20"/>
        </w:rPr>
      </w:pPr>
      <w:r>
        <w:rPr>
          <w:spacing w:val="7"/>
          <w:sz w:val="20"/>
          <w:szCs w:val="20"/>
        </w:rPr>
        <w:t>1.12.3 投标人须知前附表允许投标文件</w:t>
      </w:r>
      <w:r>
        <w:rPr>
          <w:spacing w:val="6"/>
          <w:sz w:val="20"/>
          <w:szCs w:val="20"/>
        </w:rPr>
        <w:t>偏离招标文件某些要求的，偏差应当符合招标文件规</w:t>
      </w:r>
      <w:r>
        <w:rPr>
          <w:sz w:val="20"/>
          <w:szCs w:val="20"/>
        </w:rPr>
        <w:t xml:space="preserve"> </w:t>
      </w:r>
      <w:r>
        <w:rPr>
          <w:spacing w:val="7"/>
          <w:sz w:val="20"/>
          <w:szCs w:val="20"/>
        </w:rPr>
        <w:t>定的偏差范围和幅度。</w:t>
      </w:r>
    </w:p>
    <w:p w14:paraId="514F7CF6">
      <w:pPr>
        <w:spacing w:line="294" w:lineRule="auto"/>
        <w:rPr>
          <w:rFonts w:ascii="Arial"/>
          <w:sz w:val="21"/>
        </w:rPr>
      </w:pPr>
    </w:p>
    <w:p w14:paraId="4FCCFD29">
      <w:pPr>
        <w:spacing w:line="294" w:lineRule="auto"/>
        <w:rPr>
          <w:rFonts w:ascii="Arial"/>
          <w:sz w:val="21"/>
        </w:rPr>
      </w:pPr>
    </w:p>
    <w:p w14:paraId="6D326A57">
      <w:pPr>
        <w:spacing w:before="101" w:line="227" w:lineRule="auto"/>
        <w:ind w:left="1"/>
        <w:outlineLvl w:val="1"/>
        <w:rPr>
          <w:rFonts w:ascii="黑体" w:hAnsi="黑体" w:eastAsia="黑体" w:cs="黑体"/>
          <w:sz w:val="31"/>
          <w:szCs w:val="31"/>
        </w:rPr>
      </w:pPr>
      <w:r>
        <w:rPr>
          <w:rFonts w:ascii="黑体" w:hAnsi="黑体" w:eastAsia="黑体" w:cs="黑体"/>
          <w:b/>
          <w:bCs/>
          <w:spacing w:val="4"/>
          <w:sz w:val="31"/>
          <w:szCs w:val="31"/>
        </w:rPr>
        <w:t>2.</w:t>
      </w:r>
      <w:r>
        <w:rPr>
          <w:rFonts w:ascii="黑体" w:hAnsi="黑体" w:eastAsia="黑体" w:cs="黑体"/>
          <w:spacing w:val="4"/>
          <w:sz w:val="31"/>
          <w:szCs w:val="31"/>
        </w:rPr>
        <w:t xml:space="preserve"> </w:t>
      </w:r>
      <w:r>
        <w:rPr>
          <w:rFonts w:ascii="黑体" w:hAnsi="黑体" w:eastAsia="黑体" w:cs="黑体"/>
          <w:b/>
          <w:bCs/>
          <w:spacing w:val="4"/>
          <w:sz w:val="31"/>
          <w:szCs w:val="31"/>
        </w:rPr>
        <w:t>招标文件</w:t>
      </w:r>
    </w:p>
    <w:p w14:paraId="736ADE7E">
      <w:pPr>
        <w:spacing w:line="279" w:lineRule="auto"/>
        <w:rPr>
          <w:rFonts w:ascii="Arial"/>
          <w:sz w:val="21"/>
        </w:rPr>
      </w:pPr>
    </w:p>
    <w:p w14:paraId="71A0979D">
      <w:pPr>
        <w:spacing w:before="91" w:line="222" w:lineRule="auto"/>
        <w:outlineLvl w:val="1"/>
        <w:rPr>
          <w:rFonts w:ascii="黑体" w:hAnsi="黑体" w:eastAsia="黑体" w:cs="黑体"/>
          <w:sz w:val="28"/>
          <w:szCs w:val="28"/>
        </w:rPr>
      </w:pPr>
      <w:r>
        <w:rPr>
          <w:rFonts w:ascii="黑体" w:hAnsi="黑体" w:eastAsia="黑体" w:cs="黑体"/>
          <w:spacing w:val="-1"/>
          <w:sz w:val="28"/>
          <w:szCs w:val="28"/>
        </w:rPr>
        <w:t>2.1 招标文件的组成</w:t>
      </w:r>
    </w:p>
    <w:p w14:paraId="09894E53">
      <w:pPr>
        <w:spacing w:line="377" w:lineRule="auto"/>
        <w:rPr>
          <w:rFonts w:ascii="Arial"/>
          <w:sz w:val="21"/>
        </w:rPr>
      </w:pPr>
    </w:p>
    <w:p w14:paraId="503ECE11">
      <w:pPr>
        <w:pStyle w:val="2"/>
        <w:spacing w:before="65" w:line="227" w:lineRule="auto"/>
        <w:ind w:left="358"/>
        <w:rPr>
          <w:sz w:val="20"/>
          <w:szCs w:val="20"/>
        </w:rPr>
      </w:pPr>
      <w:r>
        <w:rPr>
          <w:spacing w:val="7"/>
          <w:sz w:val="20"/>
          <w:szCs w:val="20"/>
        </w:rPr>
        <w:t>本招标文件包括：</w:t>
      </w:r>
    </w:p>
    <w:p w14:paraId="36C90708">
      <w:pPr>
        <w:pStyle w:val="2"/>
        <w:spacing w:before="235" w:line="226" w:lineRule="auto"/>
        <w:ind w:left="367"/>
        <w:rPr>
          <w:sz w:val="20"/>
          <w:szCs w:val="20"/>
        </w:rPr>
      </w:pPr>
      <w:r>
        <w:rPr>
          <w:spacing w:val="8"/>
          <w:sz w:val="20"/>
          <w:szCs w:val="20"/>
        </w:rPr>
        <w:t>（1）招标公告（或投标邀请书</w:t>
      </w:r>
      <w:r>
        <w:rPr>
          <w:spacing w:val="1"/>
          <w:sz w:val="20"/>
          <w:szCs w:val="20"/>
        </w:rPr>
        <w:t>）；</w:t>
      </w:r>
    </w:p>
    <w:p w14:paraId="293EF97E">
      <w:pPr>
        <w:pStyle w:val="2"/>
        <w:spacing w:before="235" w:line="228" w:lineRule="auto"/>
        <w:ind w:left="367"/>
        <w:rPr>
          <w:sz w:val="20"/>
          <w:szCs w:val="20"/>
        </w:rPr>
      </w:pPr>
      <w:r>
        <w:rPr>
          <w:spacing w:val="6"/>
          <w:sz w:val="20"/>
          <w:szCs w:val="20"/>
        </w:rPr>
        <w:t>（2）投标人须知；</w:t>
      </w:r>
    </w:p>
    <w:p w14:paraId="2CB16068">
      <w:pPr>
        <w:pStyle w:val="2"/>
        <w:spacing w:before="232" w:line="228" w:lineRule="auto"/>
        <w:ind w:left="367"/>
        <w:rPr>
          <w:sz w:val="20"/>
          <w:szCs w:val="20"/>
        </w:rPr>
      </w:pPr>
      <w:r>
        <w:rPr>
          <w:spacing w:val="5"/>
          <w:sz w:val="20"/>
          <w:szCs w:val="20"/>
        </w:rPr>
        <w:t>（3）评标办法；</w:t>
      </w:r>
    </w:p>
    <w:p w14:paraId="1AFD66F1">
      <w:pPr>
        <w:pStyle w:val="2"/>
        <w:spacing w:before="233" w:line="228" w:lineRule="auto"/>
        <w:ind w:left="367"/>
        <w:rPr>
          <w:sz w:val="20"/>
          <w:szCs w:val="20"/>
        </w:rPr>
      </w:pPr>
      <w:r>
        <w:rPr>
          <w:spacing w:val="6"/>
          <w:sz w:val="20"/>
          <w:szCs w:val="20"/>
        </w:rPr>
        <w:t>（4）合同条款及格式；</w:t>
      </w:r>
    </w:p>
    <w:p w14:paraId="315DB366">
      <w:pPr>
        <w:pStyle w:val="2"/>
        <w:spacing w:before="234" w:line="228" w:lineRule="auto"/>
        <w:ind w:left="367"/>
        <w:rPr>
          <w:sz w:val="20"/>
          <w:szCs w:val="20"/>
        </w:rPr>
      </w:pPr>
      <w:r>
        <w:rPr>
          <w:spacing w:val="6"/>
          <w:sz w:val="20"/>
          <w:szCs w:val="20"/>
        </w:rPr>
        <w:t>（5）发包人要求；</w:t>
      </w:r>
    </w:p>
    <w:p w14:paraId="0C129E3D">
      <w:pPr>
        <w:pStyle w:val="2"/>
        <w:spacing w:before="232" w:line="228" w:lineRule="auto"/>
        <w:ind w:left="367"/>
        <w:rPr>
          <w:sz w:val="20"/>
          <w:szCs w:val="20"/>
        </w:rPr>
      </w:pPr>
      <w:r>
        <w:rPr>
          <w:spacing w:val="6"/>
          <w:sz w:val="20"/>
          <w:szCs w:val="20"/>
        </w:rPr>
        <w:t>（6）投标文件格式；</w:t>
      </w:r>
    </w:p>
    <w:p w14:paraId="53CF4181">
      <w:pPr>
        <w:pStyle w:val="2"/>
        <w:spacing w:before="234" w:line="227" w:lineRule="auto"/>
        <w:ind w:left="367"/>
        <w:rPr>
          <w:sz w:val="20"/>
          <w:szCs w:val="20"/>
        </w:rPr>
      </w:pPr>
      <w:r>
        <w:rPr>
          <w:spacing w:val="8"/>
          <w:sz w:val="20"/>
          <w:szCs w:val="20"/>
        </w:rPr>
        <w:t>（7）投标人须知前附表规定的其他资料。</w:t>
      </w:r>
    </w:p>
    <w:p w14:paraId="054906CE">
      <w:pPr>
        <w:pStyle w:val="2"/>
        <w:spacing w:before="235" w:line="428" w:lineRule="auto"/>
        <w:ind w:left="1" w:right="30" w:firstLine="418"/>
        <w:rPr>
          <w:sz w:val="20"/>
          <w:szCs w:val="20"/>
        </w:rPr>
      </w:pPr>
      <w:r>
        <w:rPr>
          <w:spacing w:val="5"/>
          <w:sz w:val="20"/>
          <w:szCs w:val="20"/>
        </w:rPr>
        <w:t>根据本章第</w:t>
      </w:r>
      <w:r>
        <w:rPr>
          <w:spacing w:val="-18"/>
          <w:sz w:val="20"/>
          <w:szCs w:val="20"/>
        </w:rPr>
        <w:t xml:space="preserve"> </w:t>
      </w:r>
      <w:r>
        <w:rPr>
          <w:spacing w:val="5"/>
          <w:sz w:val="20"/>
          <w:szCs w:val="20"/>
        </w:rPr>
        <w:t>1.10</w:t>
      </w:r>
      <w:r>
        <w:rPr>
          <w:spacing w:val="-40"/>
          <w:sz w:val="20"/>
          <w:szCs w:val="20"/>
        </w:rPr>
        <w:t xml:space="preserve"> </w:t>
      </w:r>
      <w:r>
        <w:rPr>
          <w:spacing w:val="5"/>
          <w:sz w:val="20"/>
          <w:szCs w:val="20"/>
        </w:rPr>
        <w:t>款、第</w:t>
      </w:r>
      <w:r>
        <w:rPr>
          <w:spacing w:val="-37"/>
          <w:sz w:val="20"/>
          <w:szCs w:val="20"/>
        </w:rPr>
        <w:t xml:space="preserve"> </w:t>
      </w:r>
      <w:r>
        <w:rPr>
          <w:spacing w:val="5"/>
          <w:sz w:val="20"/>
          <w:szCs w:val="20"/>
        </w:rPr>
        <w:t>2.2</w:t>
      </w:r>
      <w:r>
        <w:rPr>
          <w:spacing w:val="-39"/>
          <w:sz w:val="20"/>
          <w:szCs w:val="20"/>
        </w:rPr>
        <w:t xml:space="preserve"> </w:t>
      </w:r>
      <w:r>
        <w:rPr>
          <w:spacing w:val="5"/>
          <w:sz w:val="20"/>
          <w:szCs w:val="20"/>
        </w:rPr>
        <w:t>款和第</w:t>
      </w:r>
      <w:r>
        <w:rPr>
          <w:spacing w:val="-34"/>
          <w:sz w:val="20"/>
          <w:szCs w:val="20"/>
        </w:rPr>
        <w:t xml:space="preserve"> </w:t>
      </w:r>
      <w:r>
        <w:rPr>
          <w:spacing w:val="5"/>
          <w:sz w:val="20"/>
          <w:szCs w:val="20"/>
        </w:rPr>
        <w:t>2.3</w:t>
      </w:r>
      <w:r>
        <w:rPr>
          <w:spacing w:val="-40"/>
          <w:sz w:val="20"/>
          <w:szCs w:val="20"/>
        </w:rPr>
        <w:t xml:space="preserve"> </w:t>
      </w:r>
      <w:r>
        <w:rPr>
          <w:spacing w:val="5"/>
          <w:sz w:val="20"/>
          <w:szCs w:val="20"/>
        </w:rPr>
        <w:t>款对招标文件所做的澄清、修改，构成招标文件的组</w:t>
      </w:r>
      <w:r>
        <w:rPr>
          <w:sz w:val="20"/>
          <w:szCs w:val="20"/>
        </w:rPr>
        <w:t xml:space="preserve"> </w:t>
      </w:r>
      <w:r>
        <w:rPr>
          <w:spacing w:val="4"/>
          <w:sz w:val="20"/>
          <w:szCs w:val="20"/>
        </w:rPr>
        <w:t>成部分。</w:t>
      </w:r>
    </w:p>
    <w:p w14:paraId="5CB8B659">
      <w:pPr>
        <w:spacing w:line="428" w:lineRule="auto"/>
        <w:rPr>
          <w:sz w:val="20"/>
          <w:szCs w:val="20"/>
        </w:rPr>
        <w:sectPr>
          <w:footerReference r:id="rId15" w:type="default"/>
          <w:pgSz w:w="11907" w:h="16840"/>
          <w:pgMar w:top="1134" w:right="1503" w:bottom="1355" w:left="1539" w:header="0" w:footer="1190" w:gutter="0"/>
          <w:pgNumType w:fmt="decimal"/>
          <w:cols w:space="720" w:num="1"/>
        </w:sectPr>
      </w:pPr>
    </w:p>
    <w:p w14:paraId="3732988A">
      <w:pPr>
        <w:spacing w:line="294" w:lineRule="auto"/>
        <w:rPr>
          <w:rFonts w:ascii="Arial"/>
          <w:sz w:val="21"/>
        </w:rPr>
      </w:pPr>
    </w:p>
    <w:p w14:paraId="6F8B2D31">
      <w:pPr>
        <w:spacing w:line="294" w:lineRule="auto"/>
        <w:rPr>
          <w:rFonts w:ascii="Arial"/>
          <w:sz w:val="21"/>
        </w:rPr>
      </w:pPr>
    </w:p>
    <w:p w14:paraId="66E1285E">
      <w:pPr>
        <w:spacing w:before="91" w:line="222" w:lineRule="auto"/>
        <w:ind w:left="2"/>
        <w:outlineLvl w:val="1"/>
        <w:rPr>
          <w:rFonts w:ascii="黑体" w:hAnsi="黑体" w:eastAsia="黑体" w:cs="黑体"/>
          <w:sz w:val="28"/>
          <w:szCs w:val="28"/>
        </w:rPr>
      </w:pPr>
      <w:r>
        <w:rPr>
          <w:rFonts w:ascii="黑体" w:hAnsi="黑体" w:eastAsia="黑体" w:cs="黑体"/>
          <w:spacing w:val="-1"/>
          <w:sz w:val="28"/>
          <w:szCs w:val="28"/>
        </w:rPr>
        <w:t>2.2 招标文件的澄清</w:t>
      </w:r>
    </w:p>
    <w:p w14:paraId="64CA47B9">
      <w:pPr>
        <w:spacing w:line="376" w:lineRule="auto"/>
        <w:rPr>
          <w:rFonts w:ascii="Arial"/>
          <w:sz w:val="21"/>
        </w:rPr>
      </w:pPr>
    </w:p>
    <w:p w14:paraId="72BC1351">
      <w:pPr>
        <w:pStyle w:val="2"/>
        <w:spacing w:before="65" w:line="433" w:lineRule="auto"/>
        <w:ind w:left="2" w:firstLine="421"/>
        <w:jc w:val="both"/>
        <w:rPr>
          <w:sz w:val="20"/>
          <w:szCs w:val="20"/>
        </w:rPr>
      </w:pPr>
      <w:r>
        <w:rPr>
          <w:spacing w:val="10"/>
          <w:sz w:val="20"/>
          <w:szCs w:val="20"/>
        </w:rPr>
        <w:t>2.2.1 投标人应仔细阅读和检查招标文件的</w:t>
      </w:r>
      <w:r>
        <w:rPr>
          <w:spacing w:val="9"/>
          <w:sz w:val="20"/>
          <w:szCs w:val="20"/>
        </w:rPr>
        <w:t>全部内容。如发现缺页或附件不全，应及时向招</w:t>
      </w:r>
      <w:r>
        <w:rPr>
          <w:sz w:val="20"/>
          <w:szCs w:val="20"/>
        </w:rPr>
        <w:t xml:space="preserve"> </w:t>
      </w:r>
      <w:r>
        <w:rPr>
          <w:spacing w:val="9"/>
          <w:sz w:val="20"/>
          <w:szCs w:val="20"/>
        </w:rPr>
        <w:t>标人提出，</w:t>
      </w:r>
      <w:r>
        <w:rPr>
          <w:spacing w:val="-45"/>
          <w:sz w:val="20"/>
          <w:szCs w:val="20"/>
        </w:rPr>
        <w:t xml:space="preserve"> </w:t>
      </w:r>
      <w:r>
        <w:rPr>
          <w:spacing w:val="9"/>
          <w:sz w:val="20"/>
          <w:szCs w:val="20"/>
        </w:rPr>
        <w:t>以便补齐。如有疑问，应按投标人须知前附表规定的时间和形式将提出的问题送达招</w:t>
      </w:r>
      <w:r>
        <w:rPr>
          <w:sz w:val="20"/>
          <w:szCs w:val="20"/>
        </w:rPr>
        <w:t xml:space="preserve"> </w:t>
      </w:r>
      <w:r>
        <w:rPr>
          <w:spacing w:val="8"/>
          <w:sz w:val="20"/>
          <w:szCs w:val="20"/>
        </w:rPr>
        <w:t>标人，要求招标人对招标文件予以澄清。</w:t>
      </w:r>
    </w:p>
    <w:p w14:paraId="0AF10415">
      <w:pPr>
        <w:pStyle w:val="2"/>
        <w:spacing w:before="30" w:line="436" w:lineRule="auto"/>
        <w:ind w:firstLine="424"/>
        <w:rPr>
          <w:sz w:val="20"/>
          <w:szCs w:val="20"/>
        </w:rPr>
      </w:pPr>
      <w:r>
        <w:rPr>
          <w:spacing w:val="9"/>
          <w:sz w:val="20"/>
          <w:szCs w:val="20"/>
        </w:rPr>
        <w:t>2.2.2 招标文件的澄清将在投标截止时间</w:t>
      </w:r>
      <w:r>
        <w:rPr>
          <w:spacing w:val="-19"/>
          <w:sz w:val="20"/>
          <w:szCs w:val="20"/>
        </w:rPr>
        <w:t xml:space="preserve"> </w:t>
      </w:r>
      <w:r>
        <w:rPr>
          <w:rFonts w:hint="eastAsia"/>
          <w:spacing w:val="9"/>
          <w:sz w:val="20"/>
          <w:szCs w:val="20"/>
          <w:lang w:val="en-US" w:eastAsia="zh-CN"/>
        </w:rPr>
        <w:t>5</w:t>
      </w:r>
      <w:r>
        <w:rPr>
          <w:spacing w:val="9"/>
          <w:sz w:val="20"/>
          <w:szCs w:val="20"/>
        </w:rPr>
        <w:t>日前在投标人须知前附表规定</w:t>
      </w:r>
      <w:r>
        <w:rPr>
          <w:spacing w:val="8"/>
          <w:sz w:val="20"/>
          <w:szCs w:val="20"/>
        </w:rPr>
        <w:t>的网站上发布，</w:t>
      </w:r>
      <w:r>
        <w:rPr>
          <w:sz w:val="20"/>
          <w:szCs w:val="20"/>
        </w:rPr>
        <w:t xml:space="preserve"> </w:t>
      </w:r>
      <w:r>
        <w:rPr>
          <w:spacing w:val="10"/>
          <w:sz w:val="20"/>
          <w:szCs w:val="20"/>
        </w:rPr>
        <w:t>但不指明澄清问题的来源，投标人自行下载，招标人不另行通知。该澄清作为招标文件的组成部</w:t>
      </w:r>
      <w:r>
        <w:rPr>
          <w:spacing w:val="16"/>
          <w:sz w:val="20"/>
          <w:szCs w:val="20"/>
        </w:rPr>
        <w:t xml:space="preserve"> </w:t>
      </w:r>
      <w:r>
        <w:rPr>
          <w:spacing w:val="10"/>
          <w:sz w:val="20"/>
          <w:szCs w:val="20"/>
        </w:rPr>
        <w:t>分。澄清发出的时间距投标人须知前附表规定的投标截止时</w:t>
      </w:r>
      <w:r>
        <w:rPr>
          <w:spacing w:val="9"/>
          <w:sz w:val="20"/>
          <w:szCs w:val="20"/>
        </w:rPr>
        <w:t>间不足</w:t>
      </w:r>
      <w:r>
        <w:rPr>
          <w:spacing w:val="-21"/>
          <w:sz w:val="20"/>
          <w:szCs w:val="20"/>
        </w:rPr>
        <w:t xml:space="preserve"> </w:t>
      </w:r>
      <w:r>
        <w:rPr>
          <w:rFonts w:hint="eastAsia"/>
          <w:spacing w:val="9"/>
          <w:sz w:val="20"/>
          <w:szCs w:val="20"/>
          <w:lang w:val="en-US" w:eastAsia="zh-CN"/>
        </w:rPr>
        <w:t>5</w:t>
      </w:r>
      <w:r>
        <w:rPr>
          <w:spacing w:val="51"/>
          <w:sz w:val="20"/>
          <w:szCs w:val="20"/>
        </w:rPr>
        <w:t xml:space="preserve"> </w:t>
      </w:r>
      <w:r>
        <w:rPr>
          <w:spacing w:val="9"/>
          <w:sz w:val="20"/>
          <w:szCs w:val="20"/>
        </w:rPr>
        <w:t>日的，并且澄清内容影响</w:t>
      </w:r>
      <w:r>
        <w:rPr>
          <w:sz w:val="20"/>
          <w:szCs w:val="20"/>
        </w:rPr>
        <w:t xml:space="preserve"> </w:t>
      </w:r>
      <w:r>
        <w:rPr>
          <w:spacing w:val="9"/>
          <w:sz w:val="20"/>
          <w:szCs w:val="20"/>
        </w:rPr>
        <w:t>投标文件编制的，相应延长投标截止时间。</w:t>
      </w:r>
    </w:p>
    <w:p w14:paraId="690E0140">
      <w:pPr>
        <w:pStyle w:val="2"/>
        <w:spacing w:before="32" w:line="433" w:lineRule="auto"/>
        <w:ind w:left="3" w:firstLine="420"/>
        <w:jc w:val="both"/>
        <w:rPr>
          <w:sz w:val="20"/>
          <w:szCs w:val="20"/>
        </w:rPr>
      </w:pPr>
      <w:r>
        <w:rPr>
          <w:spacing w:val="8"/>
          <w:sz w:val="20"/>
          <w:szCs w:val="20"/>
        </w:rPr>
        <w:t>2.2.3 投标人须留意投标人须知前附表第</w:t>
      </w:r>
      <w:r>
        <w:rPr>
          <w:spacing w:val="-34"/>
          <w:sz w:val="20"/>
          <w:szCs w:val="20"/>
        </w:rPr>
        <w:t xml:space="preserve"> </w:t>
      </w:r>
      <w:r>
        <w:rPr>
          <w:spacing w:val="8"/>
          <w:sz w:val="20"/>
          <w:szCs w:val="20"/>
        </w:rPr>
        <w:t>2</w:t>
      </w:r>
      <w:r>
        <w:rPr>
          <w:spacing w:val="7"/>
          <w:sz w:val="20"/>
          <w:szCs w:val="20"/>
        </w:rPr>
        <w:t>.2.2 款所列网站发布的澄清通知，在浏览澄清通</w:t>
      </w:r>
      <w:r>
        <w:rPr>
          <w:sz w:val="20"/>
          <w:szCs w:val="20"/>
        </w:rPr>
        <w:t xml:space="preserve"> </w:t>
      </w:r>
      <w:r>
        <w:rPr>
          <w:spacing w:val="10"/>
          <w:sz w:val="20"/>
          <w:szCs w:val="20"/>
        </w:rPr>
        <w:t>知后，投标人自行下载该澄清通知，不需要确认。投标人未留意该澄清通知而造成的后果由投标</w:t>
      </w:r>
      <w:r>
        <w:rPr>
          <w:spacing w:val="12"/>
          <w:sz w:val="20"/>
          <w:szCs w:val="20"/>
        </w:rPr>
        <w:t xml:space="preserve"> </w:t>
      </w:r>
      <w:r>
        <w:rPr>
          <w:spacing w:val="7"/>
          <w:sz w:val="20"/>
          <w:szCs w:val="20"/>
        </w:rPr>
        <w:t>人自行承担</w:t>
      </w:r>
    </w:p>
    <w:p w14:paraId="7D62655B">
      <w:pPr>
        <w:pStyle w:val="2"/>
        <w:spacing w:before="33" w:line="428" w:lineRule="auto"/>
        <w:ind w:left="2" w:right="2" w:firstLine="421"/>
        <w:rPr>
          <w:sz w:val="20"/>
          <w:szCs w:val="20"/>
        </w:rPr>
      </w:pPr>
      <w:r>
        <w:rPr>
          <w:spacing w:val="9"/>
          <w:sz w:val="20"/>
          <w:szCs w:val="20"/>
        </w:rPr>
        <w:t>2.2.4 除非招标人认为确有必要答复，否则，</w:t>
      </w:r>
      <w:r>
        <w:rPr>
          <w:spacing w:val="8"/>
          <w:sz w:val="20"/>
          <w:szCs w:val="20"/>
        </w:rPr>
        <w:t>招标人有权拒绝回复投标人在本章第</w:t>
      </w:r>
      <w:r>
        <w:rPr>
          <w:spacing w:val="-36"/>
          <w:sz w:val="20"/>
          <w:szCs w:val="20"/>
        </w:rPr>
        <w:t xml:space="preserve"> </w:t>
      </w:r>
      <w:r>
        <w:rPr>
          <w:spacing w:val="8"/>
          <w:sz w:val="20"/>
          <w:szCs w:val="20"/>
        </w:rPr>
        <w:t>2.2.1</w:t>
      </w:r>
      <w:r>
        <w:rPr>
          <w:spacing w:val="-37"/>
          <w:sz w:val="20"/>
          <w:szCs w:val="20"/>
        </w:rPr>
        <w:t xml:space="preserve"> </w:t>
      </w:r>
      <w:r>
        <w:rPr>
          <w:spacing w:val="8"/>
          <w:sz w:val="20"/>
          <w:szCs w:val="20"/>
        </w:rPr>
        <w:t>项</w:t>
      </w:r>
      <w:r>
        <w:rPr>
          <w:sz w:val="20"/>
          <w:szCs w:val="20"/>
        </w:rPr>
        <w:t xml:space="preserve"> </w:t>
      </w:r>
      <w:r>
        <w:rPr>
          <w:spacing w:val="8"/>
          <w:sz w:val="20"/>
          <w:szCs w:val="20"/>
        </w:rPr>
        <w:t>规定的时间后提出的任何澄清要求。</w:t>
      </w:r>
    </w:p>
    <w:p w14:paraId="511818E4">
      <w:pPr>
        <w:spacing w:before="212" w:line="222" w:lineRule="auto"/>
        <w:ind w:left="2"/>
        <w:outlineLvl w:val="1"/>
        <w:rPr>
          <w:rFonts w:ascii="黑体" w:hAnsi="黑体" w:eastAsia="黑体" w:cs="黑体"/>
          <w:sz w:val="28"/>
          <w:szCs w:val="28"/>
        </w:rPr>
      </w:pPr>
      <w:r>
        <w:rPr>
          <w:rFonts w:ascii="黑体" w:hAnsi="黑体" w:eastAsia="黑体" w:cs="黑体"/>
          <w:spacing w:val="-1"/>
          <w:sz w:val="28"/>
          <w:szCs w:val="28"/>
        </w:rPr>
        <w:t>2.3 招标文件的修改</w:t>
      </w:r>
    </w:p>
    <w:p w14:paraId="2C621267">
      <w:pPr>
        <w:spacing w:line="376" w:lineRule="auto"/>
        <w:rPr>
          <w:rFonts w:ascii="Arial"/>
          <w:sz w:val="21"/>
        </w:rPr>
      </w:pPr>
    </w:p>
    <w:p w14:paraId="2CF94877">
      <w:pPr>
        <w:pStyle w:val="2"/>
        <w:spacing w:before="65" w:line="433" w:lineRule="auto"/>
        <w:ind w:left="2" w:firstLine="421"/>
        <w:jc w:val="both"/>
        <w:rPr>
          <w:sz w:val="20"/>
          <w:szCs w:val="20"/>
        </w:rPr>
      </w:pPr>
      <w:r>
        <w:rPr>
          <w:spacing w:val="10"/>
          <w:sz w:val="20"/>
          <w:szCs w:val="20"/>
        </w:rPr>
        <w:t>2.3.1 招标人以投标人须知前附表规定的形</w:t>
      </w:r>
      <w:r>
        <w:rPr>
          <w:spacing w:val="9"/>
          <w:sz w:val="20"/>
          <w:szCs w:val="20"/>
        </w:rPr>
        <w:t>式修改招标文件，投标人须知前附表规定的网站</w:t>
      </w:r>
      <w:r>
        <w:rPr>
          <w:sz w:val="20"/>
          <w:szCs w:val="20"/>
        </w:rPr>
        <w:t xml:space="preserve"> </w:t>
      </w:r>
      <w:r>
        <w:rPr>
          <w:spacing w:val="9"/>
          <w:sz w:val="20"/>
          <w:szCs w:val="20"/>
        </w:rPr>
        <w:t>上发布，该修改作为招标文件的组成部分。修改招标文件的时间距本章第</w:t>
      </w:r>
      <w:r>
        <w:rPr>
          <w:spacing w:val="-28"/>
          <w:sz w:val="20"/>
          <w:szCs w:val="20"/>
        </w:rPr>
        <w:t xml:space="preserve"> </w:t>
      </w:r>
      <w:r>
        <w:rPr>
          <w:spacing w:val="9"/>
          <w:sz w:val="20"/>
          <w:szCs w:val="20"/>
        </w:rPr>
        <w:t>4.2.1</w:t>
      </w:r>
      <w:r>
        <w:rPr>
          <w:spacing w:val="-34"/>
          <w:sz w:val="20"/>
          <w:szCs w:val="20"/>
        </w:rPr>
        <w:t xml:space="preserve"> </w:t>
      </w:r>
      <w:r>
        <w:rPr>
          <w:spacing w:val="9"/>
          <w:sz w:val="20"/>
          <w:szCs w:val="20"/>
        </w:rPr>
        <w:t>项规定的投标截</w:t>
      </w:r>
      <w:r>
        <w:rPr>
          <w:sz w:val="20"/>
          <w:szCs w:val="20"/>
        </w:rPr>
        <w:t xml:space="preserve"> </w:t>
      </w:r>
      <w:r>
        <w:rPr>
          <w:spacing w:val="7"/>
          <w:sz w:val="20"/>
          <w:szCs w:val="20"/>
        </w:rPr>
        <w:t>止时间不足</w:t>
      </w:r>
      <w:r>
        <w:rPr>
          <w:spacing w:val="-14"/>
          <w:sz w:val="20"/>
          <w:szCs w:val="20"/>
        </w:rPr>
        <w:t xml:space="preserve"> </w:t>
      </w:r>
      <w:r>
        <w:rPr>
          <w:spacing w:val="7"/>
          <w:sz w:val="20"/>
          <w:szCs w:val="20"/>
        </w:rPr>
        <w:t>15 日的，并且修改内容可能影响投标文件编制的，将相应延长投标截止时间。</w:t>
      </w:r>
    </w:p>
    <w:p w14:paraId="0B8AF466">
      <w:pPr>
        <w:pStyle w:val="2"/>
        <w:spacing w:before="33" w:line="433" w:lineRule="auto"/>
        <w:ind w:left="3" w:firstLine="420"/>
        <w:jc w:val="both"/>
        <w:rPr>
          <w:sz w:val="20"/>
          <w:szCs w:val="20"/>
        </w:rPr>
      </w:pPr>
      <w:r>
        <w:rPr>
          <w:spacing w:val="8"/>
          <w:sz w:val="20"/>
          <w:szCs w:val="20"/>
        </w:rPr>
        <w:t>2.3.2 投标人须留意投标人须知前附表第</w:t>
      </w:r>
      <w:r>
        <w:rPr>
          <w:spacing w:val="-34"/>
          <w:sz w:val="20"/>
          <w:szCs w:val="20"/>
        </w:rPr>
        <w:t xml:space="preserve"> </w:t>
      </w:r>
      <w:r>
        <w:rPr>
          <w:spacing w:val="8"/>
          <w:sz w:val="20"/>
          <w:szCs w:val="20"/>
        </w:rPr>
        <w:t>2</w:t>
      </w:r>
      <w:r>
        <w:rPr>
          <w:spacing w:val="7"/>
          <w:sz w:val="20"/>
          <w:szCs w:val="20"/>
        </w:rPr>
        <w:t>.3.1 款所列网站发布的修改通知，在浏览修改通</w:t>
      </w:r>
      <w:r>
        <w:rPr>
          <w:sz w:val="20"/>
          <w:szCs w:val="20"/>
        </w:rPr>
        <w:t xml:space="preserve"> </w:t>
      </w:r>
      <w:r>
        <w:rPr>
          <w:spacing w:val="10"/>
          <w:sz w:val="20"/>
          <w:szCs w:val="20"/>
        </w:rPr>
        <w:t>知后，投标人自行下载该修改通知，不需要确认。投标人未留意该修改通知而造成的后果由投标</w:t>
      </w:r>
      <w:r>
        <w:rPr>
          <w:spacing w:val="12"/>
          <w:sz w:val="20"/>
          <w:szCs w:val="20"/>
        </w:rPr>
        <w:t xml:space="preserve"> </w:t>
      </w:r>
      <w:r>
        <w:rPr>
          <w:spacing w:val="6"/>
          <w:sz w:val="20"/>
          <w:szCs w:val="20"/>
        </w:rPr>
        <w:t>人自行承担。</w:t>
      </w:r>
    </w:p>
    <w:p w14:paraId="26FD27ED">
      <w:pPr>
        <w:spacing w:before="213" w:line="222" w:lineRule="auto"/>
        <w:ind w:left="2"/>
        <w:outlineLvl w:val="1"/>
        <w:rPr>
          <w:rFonts w:ascii="黑体" w:hAnsi="黑体" w:eastAsia="黑体" w:cs="黑体"/>
          <w:sz w:val="28"/>
          <w:szCs w:val="28"/>
        </w:rPr>
      </w:pPr>
      <w:r>
        <w:rPr>
          <w:rFonts w:ascii="黑体" w:hAnsi="黑体" w:eastAsia="黑体" w:cs="黑体"/>
          <w:spacing w:val="-1"/>
          <w:sz w:val="28"/>
          <w:szCs w:val="28"/>
        </w:rPr>
        <w:t>2.4 招标文件的异议</w:t>
      </w:r>
    </w:p>
    <w:p w14:paraId="0FBFA332">
      <w:pPr>
        <w:spacing w:line="375" w:lineRule="auto"/>
        <w:rPr>
          <w:rFonts w:ascii="Arial"/>
          <w:sz w:val="21"/>
        </w:rPr>
      </w:pPr>
    </w:p>
    <w:p w14:paraId="4E938B6E">
      <w:pPr>
        <w:pStyle w:val="2"/>
        <w:spacing w:before="66" w:line="428" w:lineRule="auto"/>
        <w:ind w:left="19" w:right="2" w:firstLine="404"/>
        <w:rPr>
          <w:sz w:val="20"/>
          <w:szCs w:val="20"/>
        </w:rPr>
      </w:pPr>
      <w:r>
        <w:rPr>
          <w:spacing w:val="6"/>
          <w:sz w:val="20"/>
          <w:szCs w:val="20"/>
        </w:rPr>
        <w:t>投标人或者其他利害关系人对招标文件有异议的，应</w:t>
      </w:r>
      <w:r>
        <w:rPr>
          <w:spacing w:val="5"/>
          <w:sz w:val="20"/>
          <w:szCs w:val="20"/>
        </w:rPr>
        <w:t>当在投标截止时间</w:t>
      </w:r>
      <w:r>
        <w:rPr>
          <w:spacing w:val="-23"/>
          <w:sz w:val="20"/>
          <w:szCs w:val="20"/>
        </w:rPr>
        <w:t xml:space="preserve"> </w:t>
      </w:r>
      <w:r>
        <w:rPr>
          <w:rFonts w:hint="eastAsia"/>
          <w:spacing w:val="5"/>
          <w:sz w:val="20"/>
          <w:szCs w:val="20"/>
          <w:lang w:val="en-US" w:eastAsia="zh-CN"/>
        </w:rPr>
        <w:t>5</w:t>
      </w:r>
      <w:r>
        <w:rPr>
          <w:spacing w:val="5"/>
          <w:sz w:val="20"/>
          <w:szCs w:val="20"/>
        </w:rPr>
        <w:t xml:space="preserve"> 日前以书面形式提</w:t>
      </w:r>
      <w:r>
        <w:rPr>
          <w:sz w:val="20"/>
          <w:szCs w:val="20"/>
        </w:rPr>
        <w:t xml:space="preserve"> </w:t>
      </w:r>
      <w:r>
        <w:rPr>
          <w:spacing w:val="7"/>
          <w:sz w:val="20"/>
          <w:szCs w:val="20"/>
        </w:rPr>
        <w:t>出。招标人将在收到异议之日起</w:t>
      </w:r>
      <w:r>
        <w:rPr>
          <w:spacing w:val="-32"/>
          <w:sz w:val="20"/>
          <w:szCs w:val="20"/>
        </w:rPr>
        <w:t xml:space="preserve"> </w:t>
      </w:r>
      <w:r>
        <w:rPr>
          <w:spacing w:val="7"/>
          <w:sz w:val="20"/>
          <w:szCs w:val="20"/>
        </w:rPr>
        <w:t>3 日内作出答复；作出答复前，将暂停招标投标活</w:t>
      </w:r>
      <w:r>
        <w:rPr>
          <w:spacing w:val="6"/>
          <w:sz w:val="20"/>
          <w:szCs w:val="20"/>
        </w:rPr>
        <w:t>动。</w:t>
      </w:r>
    </w:p>
    <w:p w14:paraId="32CE21ED">
      <w:pPr>
        <w:spacing w:line="428" w:lineRule="auto"/>
        <w:rPr>
          <w:sz w:val="20"/>
          <w:szCs w:val="20"/>
        </w:rPr>
        <w:sectPr>
          <w:footerReference r:id="rId16" w:type="default"/>
          <w:pgSz w:w="11907" w:h="16840"/>
          <w:pgMar w:top="1134" w:right="1531" w:bottom="1355" w:left="1537" w:header="0" w:footer="1193" w:gutter="0"/>
          <w:pgNumType w:fmt="decimal"/>
          <w:cols w:space="720" w:num="1"/>
        </w:sectPr>
      </w:pPr>
    </w:p>
    <w:p w14:paraId="6049C25C">
      <w:pPr>
        <w:spacing w:line="284" w:lineRule="auto"/>
        <w:rPr>
          <w:rFonts w:ascii="Arial"/>
          <w:sz w:val="21"/>
        </w:rPr>
      </w:pPr>
    </w:p>
    <w:p w14:paraId="0D600331">
      <w:pPr>
        <w:spacing w:before="101" w:line="227" w:lineRule="auto"/>
        <w:ind w:left="4"/>
        <w:outlineLvl w:val="1"/>
        <w:rPr>
          <w:rFonts w:ascii="黑体" w:hAnsi="黑体" w:eastAsia="黑体" w:cs="黑体"/>
          <w:sz w:val="31"/>
          <w:szCs w:val="31"/>
        </w:rPr>
      </w:pPr>
      <w:r>
        <w:rPr>
          <w:rFonts w:ascii="黑体" w:hAnsi="黑体" w:eastAsia="黑体" w:cs="黑体"/>
          <w:b/>
          <w:bCs/>
          <w:spacing w:val="4"/>
          <w:sz w:val="31"/>
          <w:szCs w:val="31"/>
        </w:rPr>
        <w:t>3.</w:t>
      </w:r>
      <w:r>
        <w:rPr>
          <w:rFonts w:ascii="黑体" w:hAnsi="黑体" w:eastAsia="黑体" w:cs="黑体"/>
          <w:spacing w:val="4"/>
          <w:sz w:val="31"/>
          <w:szCs w:val="31"/>
        </w:rPr>
        <w:t xml:space="preserve"> </w:t>
      </w:r>
      <w:r>
        <w:rPr>
          <w:rFonts w:ascii="黑体" w:hAnsi="黑体" w:eastAsia="黑体" w:cs="黑体"/>
          <w:b/>
          <w:bCs/>
          <w:spacing w:val="4"/>
          <w:sz w:val="31"/>
          <w:szCs w:val="31"/>
        </w:rPr>
        <w:t>投标文件</w:t>
      </w:r>
    </w:p>
    <w:p w14:paraId="115BCB0A">
      <w:pPr>
        <w:spacing w:line="279" w:lineRule="auto"/>
        <w:rPr>
          <w:rFonts w:ascii="Arial"/>
          <w:sz w:val="21"/>
        </w:rPr>
      </w:pPr>
    </w:p>
    <w:p w14:paraId="7E687C68">
      <w:pPr>
        <w:spacing w:before="91" w:line="222" w:lineRule="auto"/>
        <w:ind w:left="2"/>
        <w:outlineLvl w:val="1"/>
        <w:rPr>
          <w:rFonts w:ascii="黑体" w:hAnsi="黑体" w:eastAsia="黑体" w:cs="黑体"/>
          <w:sz w:val="28"/>
          <w:szCs w:val="28"/>
        </w:rPr>
      </w:pPr>
      <w:r>
        <w:rPr>
          <w:rFonts w:ascii="黑体" w:hAnsi="黑体" w:eastAsia="黑体" w:cs="黑体"/>
          <w:spacing w:val="-1"/>
          <w:sz w:val="28"/>
          <w:szCs w:val="28"/>
        </w:rPr>
        <w:t>3.1 投标文件的组成</w:t>
      </w:r>
    </w:p>
    <w:p w14:paraId="1D067770">
      <w:pPr>
        <w:spacing w:line="360" w:lineRule="auto"/>
        <w:rPr>
          <w:rFonts w:ascii="Arial"/>
          <w:sz w:val="21"/>
        </w:rPr>
      </w:pPr>
    </w:p>
    <w:p w14:paraId="7DE3B389">
      <w:pPr>
        <w:pStyle w:val="2"/>
        <w:spacing w:before="65" w:line="228" w:lineRule="auto"/>
        <w:ind w:left="424"/>
        <w:rPr>
          <w:sz w:val="20"/>
          <w:szCs w:val="20"/>
        </w:rPr>
      </w:pPr>
      <w:r>
        <w:rPr>
          <w:spacing w:val="6"/>
          <w:sz w:val="20"/>
          <w:szCs w:val="20"/>
        </w:rPr>
        <w:t>3.1.1 投标文件应包括下列内容：</w:t>
      </w:r>
    </w:p>
    <w:p w14:paraId="2822D757">
      <w:pPr>
        <w:pStyle w:val="2"/>
        <w:spacing w:before="211" w:line="227" w:lineRule="auto"/>
        <w:ind w:left="430"/>
        <w:rPr>
          <w:sz w:val="20"/>
          <w:szCs w:val="20"/>
        </w:rPr>
      </w:pPr>
      <w:r>
        <w:rPr>
          <w:spacing w:val="7"/>
          <w:sz w:val="20"/>
          <w:szCs w:val="20"/>
        </w:rPr>
        <w:t>（1）投标函及投标函附录；</w:t>
      </w:r>
    </w:p>
    <w:p w14:paraId="29DA1028">
      <w:pPr>
        <w:pStyle w:val="2"/>
        <w:spacing w:before="214" w:line="227" w:lineRule="auto"/>
        <w:ind w:left="430"/>
        <w:rPr>
          <w:sz w:val="20"/>
          <w:szCs w:val="20"/>
        </w:rPr>
      </w:pPr>
      <w:r>
        <w:rPr>
          <w:spacing w:val="8"/>
          <w:sz w:val="20"/>
          <w:szCs w:val="20"/>
        </w:rPr>
        <w:t>（2）法定代表人身份证明或授权委托书；</w:t>
      </w:r>
    </w:p>
    <w:p w14:paraId="12456760">
      <w:pPr>
        <w:pStyle w:val="2"/>
        <w:spacing w:before="215" w:line="227" w:lineRule="auto"/>
        <w:ind w:left="430"/>
        <w:rPr>
          <w:sz w:val="20"/>
          <w:szCs w:val="20"/>
        </w:rPr>
      </w:pPr>
      <w:r>
        <w:rPr>
          <w:spacing w:val="6"/>
          <w:sz w:val="20"/>
          <w:szCs w:val="20"/>
        </w:rPr>
        <w:t>（3）联合体协议书；</w:t>
      </w:r>
    </w:p>
    <w:p w14:paraId="1A0AD66A">
      <w:pPr>
        <w:pStyle w:val="2"/>
        <w:spacing w:before="213" w:line="228" w:lineRule="auto"/>
        <w:ind w:left="430"/>
        <w:rPr>
          <w:sz w:val="20"/>
          <w:szCs w:val="20"/>
        </w:rPr>
      </w:pPr>
      <w:r>
        <w:rPr>
          <w:spacing w:val="5"/>
          <w:sz w:val="20"/>
          <w:szCs w:val="20"/>
        </w:rPr>
        <w:t>（4）投标保证金；</w:t>
      </w:r>
    </w:p>
    <w:p w14:paraId="3D9A7602">
      <w:pPr>
        <w:pStyle w:val="2"/>
        <w:spacing w:before="213" w:line="228" w:lineRule="auto"/>
        <w:ind w:left="430"/>
        <w:rPr>
          <w:sz w:val="20"/>
          <w:szCs w:val="20"/>
        </w:rPr>
      </w:pPr>
      <w:r>
        <w:rPr>
          <w:spacing w:val="7"/>
          <w:sz w:val="20"/>
          <w:szCs w:val="20"/>
        </w:rPr>
        <w:t>（5）商务和技术偏差表；</w:t>
      </w:r>
    </w:p>
    <w:p w14:paraId="7F17DA49">
      <w:pPr>
        <w:pStyle w:val="2"/>
        <w:spacing w:before="213" w:line="228" w:lineRule="auto"/>
        <w:ind w:left="430"/>
        <w:rPr>
          <w:sz w:val="20"/>
          <w:szCs w:val="20"/>
        </w:rPr>
      </w:pPr>
      <w:r>
        <w:rPr>
          <w:spacing w:val="6"/>
          <w:sz w:val="20"/>
          <w:szCs w:val="20"/>
        </w:rPr>
        <w:t>（6）服务费用清单；</w:t>
      </w:r>
    </w:p>
    <w:p w14:paraId="31E9D98D">
      <w:pPr>
        <w:pStyle w:val="2"/>
        <w:spacing w:before="212" w:line="228" w:lineRule="auto"/>
        <w:ind w:left="430"/>
        <w:rPr>
          <w:sz w:val="20"/>
          <w:szCs w:val="20"/>
        </w:rPr>
      </w:pPr>
      <w:r>
        <w:rPr>
          <w:spacing w:val="6"/>
          <w:sz w:val="20"/>
          <w:szCs w:val="20"/>
        </w:rPr>
        <w:t>（7）资格审查资料；</w:t>
      </w:r>
    </w:p>
    <w:p w14:paraId="5305655A">
      <w:pPr>
        <w:pStyle w:val="2"/>
        <w:spacing w:before="214" w:line="228" w:lineRule="auto"/>
        <w:ind w:left="430"/>
        <w:rPr>
          <w:sz w:val="20"/>
          <w:szCs w:val="20"/>
        </w:rPr>
      </w:pPr>
      <w:r>
        <w:rPr>
          <w:spacing w:val="5"/>
          <w:sz w:val="20"/>
          <w:szCs w:val="20"/>
        </w:rPr>
        <w:t>（8）服务方案；</w:t>
      </w:r>
    </w:p>
    <w:p w14:paraId="5C2EF5C4">
      <w:pPr>
        <w:pStyle w:val="2"/>
        <w:spacing w:before="214" w:line="227" w:lineRule="auto"/>
        <w:ind w:left="430"/>
        <w:rPr>
          <w:sz w:val="20"/>
          <w:szCs w:val="20"/>
        </w:rPr>
      </w:pPr>
      <w:r>
        <w:rPr>
          <w:spacing w:val="7"/>
          <w:sz w:val="20"/>
          <w:szCs w:val="20"/>
        </w:rPr>
        <w:t>（9）投标人关于不存在第二章“投标人须知</w:t>
      </w:r>
      <w:r>
        <w:rPr>
          <w:spacing w:val="-72"/>
          <w:sz w:val="20"/>
          <w:szCs w:val="20"/>
        </w:rPr>
        <w:t xml:space="preserve"> </w:t>
      </w:r>
      <w:r>
        <w:rPr>
          <w:spacing w:val="7"/>
          <w:sz w:val="20"/>
          <w:szCs w:val="20"/>
        </w:rPr>
        <w:t>”第</w:t>
      </w:r>
      <w:r>
        <w:rPr>
          <w:spacing w:val="-24"/>
          <w:sz w:val="20"/>
          <w:szCs w:val="20"/>
        </w:rPr>
        <w:t xml:space="preserve"> </w:t>
      </w:r>
      <w:r>
        <w:rPr>
          <w:spacing w:val="7"/>
          <w:sz w:val="20"/>
          <w:szCs w:val="20"/>
        </w:rPr>
        <w:t>1.4.3</w:t>
      </w:r>
      <w:r>
        <w:rPr>
          <w:spacing w:val="-34"/>
          <w:sz w:val="20"/>
          <w:szCs w:val="20"/>
        </w:rPr>
        <w:t xml:space="preserve"> </w:t>
      </w:r>
      <w:r>
        <w:rPr>
          <w:spacing w:val="7"/>
          <w:sz w:val="20"/>
          <w:szCs w:val="20"/>
        </w:rPr>
        <w:t>项规定的任何一种情形的承诺书；</w:t>
      </w:r>
    </w:p>
    <w:p w14:paraId="25E70082">
      <w:pPr>
        <w:pStyle w:val="2"/>
        <w:spacing w:before="212" w:line="227" w:lineRule="auto"/>
        <w:ind w:left="430"/>
        <w:rPr>
          <w:sz w:val="20"/>
          <w:szCs w:val="20"/>
        </w:rPr>
      </w:pPr>
      <w:r>
        <w:rPr>
          <w:spacing w:val="9"/>
          <w:sz w:val="20"/>
          <w:szCs w:val="20"/>
        </w:rPr>
        <w:t>（10）投标人须知前附表规定的其他资料。投标人须知前附表规定</w:t>
      </w:r>
      <w:r>
        <w:rPr>
          <w:spacing w:val="8"/>
          <w:sz w:val="20"/>
          <w:szCs w:val="20"/>
        </w:rPr>
        <w:t>的其他资料。</w:t>
      </w:r>
    </w:p>
    <w:p w14:paraId="05EF7DDE">
      <w:pPr>
        <w:pStyle w:val="2"/>
        <w:spacing w:before="214" w:line="411" w:lineRule="auto"/>
        <w:ind w:left="2" w:firstLine="420"/>
        <w:rPr>
          <w:sz w:val="20"/>
          <w:szCs w:val="20"/>
        </w:rPr>
      </w:pPr>
      <w:r>
        <w:rPr>
          <w:spacing w:val="10"/>
          <w:sz w:val="20"/>
          <w:szCs w:val="20"/>
        </w:rPr>
        <w:t>投标人在评标过程中作出的符合法律法规和招标文件规定的澄清确认，构成投标文件的组成</w:t>
      </w:r>
      <w:r>
        <w:rPr>
          <w:spacing w:val="12"/>
          <w:sz w:val="20"/>
          <w:szCs w:val="20"/>
        </w:rPr>
        <w:t xml:space="preserve"> </w:t>
      </w:r>
      <w:r>
        <w:rPr>
          <w:spacing w:val="2"/>
          <w:sz w:val="20"/>
          <w:szCs w:val="20"/>
        </w:rPr>
        <w:t>部分。</w:t>
      </w:r>
    </w:p>
    <w:p w14:paraId="3FABB70F">
      <w:pPr>
        <w:pStyle w:val="2"/>
        <w:spacing w:before="30" w:line="326" w:lineRule="auto"/>
        <w:ind w:left="3" w:firstLine="358"/>
        <w:rPr>
          <w:sz w:val="20"/>
          <w:szCs w:val="20"/>
        </w:rPr>
      </w:pPr>
      <w:r>
        <w:rPr>
          <w:spacing w:val="11"/>
          <w:sz w:val="20"/>
          <w:szCs w:val="20"/>
        </w:rPr>
        <w:t>3.1.2 投标人须知前附表规定不接受联合体投标的，或投标人没有组成联合体的，投标文件</w:t>
      </w:r>
      <w:r>
        <w:rPr>
          <w:sz w:val="20"/>
          <w:szCs w:val="20"/>
        </w:rPr>
        <w:t xml:space="preserve"> </w:t>
      </w:r>
      <w:r>
        <w:rPr>
          <w:spacing w:val="5"/>
          <w:sz w:val="20"/>
          <w:szCs w:val="20"/>
        </w:rPr>
        <w:t>不包括本章第</w:t>
      </w:r>
      <w:r>
        <w:rPr>
          <w:spacing w:val="-32"/>
          <w:sz w:val="20"/>
          <w:szCs w:val="20"/>
        </w:rPr>
        <w:t xml:space="preserve"> </w:t>
      </w:r>
      <w:r>
        <w:rPr>
          <w:spacing w:val="5"/>
          <w:sz w:val="20"/>
          <w:szCs w:val="20"/>
        </w:rPr>
        <w:t>3.1.1（3）</w:t>
      </w:r>
      <w:r>
        <w:rPr>
          <w:spacing w:val="-42"/>
          <w:sz w:val="20"/>
          <w:szCs w:val="20"/>
        </w:rPr>
        <w:t xml:space="preserve"> </w:t>
      </w:r>
      <w:r>
        <w:rPr>
          <w:spacing w:val="5"/>
          <w:sz w:val="20"/>
          <w:szCs w:val="20"/>
        </w:rPr>
        <w:t>目所指的联合体协议</w:t>
      </w:r>
      <w:r>
        <w:rPr>
          <w:spacing w:val="4"/>
          <w:sz w:val="20"/>
          <w:szCs w:val="20"/>
        </w:rPr>
        <w:t>书。</w:t>
      </w:r>
    </w:p>
    <w:p w14:paraId="2FD810F7">
      <w:pPr>
        <w:pStyle w:val="2"/>
        <w:spacing w:before="215" w:line="326" w:lineRule="auto"/>
        <w:ind w:left="2" w:firstLine="359"/>
        <w:rPr>
          <w:sz w:val="20"/>
          <w:szCs w:val="20"/>
        </w:rPr>
      </w:pPr>
      <w:r>
        <w:rPr>
          <w:spacing w:val="8"/>
          <w:sz w:val="20"/>
          <w:szCs w:val="20"/>
        </w:rPr>
        <w:t>3.1.3 投标人须知前附表未要求提交投标保证</w:t>
      </w:r>
      <w:r>
        <w:rPr>
          <w:spacing w:val="7"/>
          <w:sz w:val="20"/>
          <w:szCs w:val="20"/>
        </w:rPr>
        <w:t>金的，投标文件不包括本章第</w:t>
      </w:r>
      <w:r>
        <w:rPr>
          <w:spacing w:val="-35"/>
          <w:sz w:val="20"/>
          <w:szCs w:val="20"/>
        </w:rPr>
        <w:t xml:space="preserve"> </w:t>
      </w:r>
      <w:r>
        <w:rPr>
          <w:spacing w:val="7"/>
          <w:sz w:val="20"/>
          <w:szCs w:val="20"/>
        </w:rPr>
        <w:t>3.1.1（4）</w:t>
      </w:r>
      <w:r>
        <w:rPr>
          <w:spacing w:val="-37"/>
          <w:sz w:val="20"/>
          <w:szCs w:val="20"/>
        </w:rPr>
        <w:t xml:space="preserve"> </w:t>
      </w:r>
      <w:r>
        <w:rPr>
          <w:spacing w:val="7"/>
          <w:sz w:val="20"/>
          <w:szCs w:val="20"/>
        </w:rPr>
        <w:t>目所</w:t>
      </w:r>
      <w:r>
        <w:rPr>
          <w:sz w:val="20"/>
          <w:szCs w:val="20"/>
        </w:rPr>
        <w:t xml:space="preserve"> </w:t>
      </w:r>
      <w:r>
        <w:rPr>
          <w:spacing w:val="7"/>
          <w:sz w:val="20"/>
          <w:szCs w:val="20"/>
        </w:rPr>
        <w:t>指的投标保证金。</w:t>
      </w:r>
    </w:p>
    <w:p w14:paraId="04785981">
      <w:pPr>
        <w:spacing w:line="315" w:lineRule="auto"/>
        <w:rPr>
          <w:rFonts w:ascii="Arial"/>
          <w:sz w:val="21"/>
        </w:rPr>
      </w:pPr>
    </w:p>
    <w:p w14:paraId="02F507C9">
      <w:pPr>
        <w:spacing w:before="91" w:line="222" w:lineRule="auto"/>
        <w:ind w:left="2"/>
        <w:outlineLvl w:val="1"/>
        <w:rPr>
          <w:rFonts w:ascii="黑体" w:hAnsi="黑体" w:eastAsia="黑体" w:cs="黑体"/>
          <w:sz w:val="28"/>
          <w:szCs w:val="28"/>
        </w:rPr>
      </w:pPr>
      <w:r>
        <w:rPr>
          <w:rFonts w:ascii="黑体" w:hAnsi="黑体" w:eastAsia="黑体" w:cs="黑体"/>
          <w:spacing w:val="-2"/>
          <w:sz w:val="28"/>
          <w:szCs w:val="28"/>
        </w:rPr>
        <w:t>3.2 投标报价</w:t>
      </w:r>
    </w:p>
    <w:p w14:paraId="78FAD8E2">
      <w:pPr>
        <w:spacing w:line="359" w:lineRule="auto"/>
        <w:rPr>
          <w:rFonts w:ascii="Arial"/>
          <w:sz w:val="21"/>
        </w:rPr>
      </w:pPr>
    </w:p>
    <w:p w14:paraId="46DEB32B">
      <w:pPr>
        <w:pStyle w:val="2"/>
        <w:spacing w:before="66" w:line="359" w:lineRule="auto"/>
        <w:ind w:firstLine="424"/>
        <w:rPr>
          <w:sz w:val="20"/>
          <w:szCs w:val="20"/>
        </w:rPr>
      </w:pPr>
      <w:r>
        <w:rPr>
          <w:spacing w:val="10"/>
          <w:sz w:val="20"/>
          <w:szCs w:val="20"/>
        </w:rPr>
        <w:t>3.2.1 投标报价应包括国家规定的增值税</w:t>
      </w:r>
      <w:r>
        <w:rPr>
          <w:spacing w:val="9"/>
          <w:sz w:val="20"/>
          <w:szCs w:val="20"/>
        </w:rPr>
        <w:t>税金，除投标人须知前附表另有规定外，增值税税</w:t>
      </w:r>
      <w:r>
        <w:rPr>
          <w:sz w:val="20"/>
          <w:szCs w:val="20"/>
        </w:rPr>
        <w:t xml:space="preserve"> </w:t>
      </w:r>
      <w:r>
        <w:rPr>
          <w:spacing w:val="10"/>
          <w:sz w:val="20"/>
          <w:szCs w:val="20"/>
        </w:rPr>
        <w:t>金按一般计税方法计算。投标人应按第六章“投标文件格式</w:t>
      </w:r>
      <w:r>
        <w:rPr>
          <w:spacing w:val="-73"/>
          <w:sz w:val="20"/>
          <w:szCs w:val="20"/>
        </w:rPr>
        <w:t xml:space="preserve"> </w:t>
      </w:r>
      <w:r>
        <w:rPr>
          <w:spacing w:val="10"/>
          <w:sz w:val="20"/>
          <w:szCs w:val="20"/>
        </w:rPr>
        <w:t>”的要</w:t>
      </w:r>
      <w:r>
        <w:rPr>
          <w:spacing w:val="9"/>
          <w:sz w:val="20"/>
          <w:szCs w:val="20"/>
        </w:rPr>
        <w:t>求在投标函中进行报价并填写</w:t>
      </w:r>
      <w:r>
        <w:rPr>
          <w:sz w:val="20"/>
          <w:szCs w:val="20"/>
        </w:rPr>
        <w:t xml:space="preserve"> </w:t>
      </w:r>
      <w:r>
        <w:rPr>
          <w:spacing w:val="7"/>
          <w:sz w:val="20"/>
          <w:szCs w:val="20"/>
        </w:rPr>
        <w:t>服务费用清单。</w:t>
      </w:r>
    </w:p>
    <w:p w14:paraId="0CA9A3CA">
      <w:pPr>
        <w:pStyle w:val="2"/>
        <w:spacing w:before="215" w:line="226" w:lineRule="auto"/>
        <w:ind w:left="424"/>
        <w:rPr>
          <w:sz w:val="20"/>
          <w:szCs w:val="20"/>
        </w:rPr>
      </w:pPr>
      <w:r>
        <w:rPr>
          <w:spacing w:val="8"/>
          <w:sz w:val="20"/>
          <w:szCs w:val="20"/>
        </w:rPr>
        <w:t>3.2.2 投标人应充分了解该项目的总体情况以及影响投标报价的其他要素。</w:t>
      </w:r>
    </w:p>
    <w:p w14:paraId="0852184D">
      <w:pPr>
        <w:pStyle w:val="2"/>
        <w:spacing w:before="215" w:line="359" w:lineRule="auto"/>
        <w:ind w:firstLine="423"/>
        <w:rPr>
          <w:sz w:val="20"/>
          <w:szCs w:val="20"/>
        </w:rPr>
      </w:pPr>
      <w:r>
        <w:rPr>
          <w:spacing w:val="10"/>
          <w:sz w:val="20"/>
          <w:szCs w:val="20"/>
        </w:rPr>
        <w:t>3.2.3 本项目的报价方式见投标人须知前</w:t>
      </w:r>
      <w:r>
        <w:rPr>
          <w:spacing w:val="9"/>
          <w:sz w:val="20"/>
          <w:szCs w:val="20"/>
        </w:rPr>
        <w:t>附表。投标人在投标截止时间前修改投标函中的投</w:t>
      </w:r>
      <w:r>
        <w:rPr>
          <w:sz w:val="20"/>
          <w:szCs w:val="20"/>
        </w:rPr>
        <w:t xml:space="preserve"> </w:t>
      </w:r>
      <w:r>
        <w:rPr>
          <w:spacing w:val="9"/>
          <w:sz w:val="20"/>
          <w:szCs w:val="20"/>
        </w:rPr>
        <w:t>标报价总额，应同时修改投标文件“服务费用清单</w:t>
      </w:r>
      <w:r>
        <w:rPr>
          <w:spacing w:val="-73"/>
          <w:sz w:val="20"/>
          <w:szCs w:val="20"/>
        </w:rPr>
        <w:t xml:space="preserve"> </w:t>
      </w:r>
      <w:r>
        <w:rPr>
          <w:spacing w:val="9"/>
          <w:sz w:val="20"/>
          <w:szCs w:val="20"/>
        </w:rPr>
        <w:t>”中的相应报价。此修改须符合本</w:t>
      </w:r>
      <w:r>
        <w:rPr>
          <w:spacing w:val="8"/>
          <w:sz w:val="20"/>
          <w:szCs w:val="20"/>
        </w:rPr>
        <w:t>章第</w:t>
      </w:r>
      <w:r>
        <w:rPr>
          <w:spacing w:val="-37"/>
          <w:sz w:val="20"/>
          <w:szCs w:val="20"/>
        </w:rPr>
        <w:t xml:space="preserve"> </w:t>
      </w:r>
      <w:r>
        <w:rPr>
          <w:spacing w:val="8"/>
          <w:sz w:val="20"/>
          <w:szCs w:val="20"/>
        </w:rPr>
        <w:t>4.3</w:t>
      </w:r>
      <w:r>
        <w:rPr>
          <w:spacing w:val="-37"/>
          <w:sz w:val="20"/>
          <w:szCs w:val="20"/>
        </w:rPr>
        <w:t xml:space="preserve"> </w:t>
      </w:r>
      <w:r>
        <w:rPr>
          <w:spacing w:val="8"/>
          <w:sz w:val="20"/>
          <w:szCs w:val="20"/>
        </w:rPr>
        <w:t>款</w:t>
      </w:r>
      <w:r>
        <w:rPr>
          <w:sz w:val="20"/>
          <w:szCs w:val="20"/>
        </w:rPr>
        <w:t xml:space="preserve"> </w:t>
      </w:r>
      <w:r>
        <w:rPr>
          <w:spacing w:val="6"/>
          <w:sz w:val="20"/>
          <w:szCs w:val="20"/>
        </w:rPr>
        <w:t>的有关要求。</w:t>
      </w:r>
    </w:p>
    <w:p w14:paraId="6E8BE8A1">
      <w:pPr>
        <w:spacing w:line="359" w:lineRule="auto"/>
        <w:rPr>
          <w:sz w:val="20"/>
          <w:szCs w:val="20"/>
        </w:rPr>
        <w:sectPr>
          <w:footerReference r:id="rId17" w:type="default"/>
          <w:pgSz w:w="11907" w:h="16840"/>
          <w:pgMar w:top="1134" w:right="1531" w:bottom="1356" w:left="1539" w:header="0" w:footer="1190" w:gutter="0"/>
          <w:pgNumType w:fmt="decimal"/>
          <w:cols w:space="720" w:num="1"/>
        </w:sectPr>
      </w:pPr>
    </w:p>
    <w:p w14:paraId="36FAD816">
      <w:pPr>
        <w:spacing w:line="250" w:lineRule="auto"/>
        <w:rPr>
          <w:rFonts w:ascii="Arial"/>
          <w:sz w:val="21"/>
        </w:rPr>
      </w:pPr>
    </w:p>
    <w:p w14:paraId="0D87A602">
      <w:pPr>
        <w:pStyle w:val="2"/>
        <w:spacing w:before="65" w:line="325" w:lineRule="auto"/>
        <w:ind w:right="2" w:firstLine="423"/>
        <w:rPr>
          <w:sz w:val="20"/>
          <w:szCs w:val="20"/>
        </w:rPr>
      </w:pPr>
      <w:r>
        <w:rPr>
          <w:spacing w:val="10"/>
          <w:sz w:val="20"/>
          <w:szCs w:val="20"/>
        </w:rPr>
        <w:t>3.2.4 招标人设有最高投标限价的，投标</w:t>
      </w:r>
      <w:r>
        <w:rPr>
          <w:spacing w:val="9"/>
          <w:sz w:val="20"/>
          <w:szCs w:val="20"/>
        </w:rPr>
        <w:t>人的投标报价不得超过最高投标限价，最高投标限</w:t>
      </w:r>
      <w:r>
        <w:rPr>
          <w:sz w:val="20"/>
          <w:szCs w:val="20"/>
        </w:rPr>
        <w:t xml:space="preserve"> </w:t>
      </w:r>
      <w:r>
        <w:rPr>
          <w:spacing w:val="8"/>
          <w:sz w:val="20"/>
          <w:szCs w:val="20"/>
        </w:rPr>
        <w:t>价在投标人须知前附表中载明。</w:t>
      </w:r>
    </w:p>
    <w:p w14:paraId="05F8F815">
      <w:pPr>
        <w:pStyle w:val="2"/>
        <w:spacing w:before="215" w:line="226" w:lineRule="auto"/>
        <w:ind w:left="424"/>
        <w:rPr>
          <w:sz w:val="20"/>
          <w:szCs w:val="20"/>
        </w:rPr>
      </w:pPr>
      <w:r>
        <w:rPr>
          <w:spacing w:val="7"/>
          <w:sz w:val="20"/>
          <w:szCs w:val="20"/>
        </w:rPr>
        <w:t>3.2.5 投标报价的其他要求见投标人须知前附表。</w:t>
      </w:r>
    </w:p>
    <w:p w14:paraId="24477A30">
      <w:pPr>
        <w:spacing w:line="300" w:lineRule="auto"/>
        <w:rPr>
          <w:rFonts w:ascii="Arial"/>
          <w:sz w:val="21"/>
        </w:rPr>
      </w:pPr>
    </w:p>
    <w:p w14:paraId="1A08A265">
      <w:pPr>
        <w:spacing w:before="91" w:line="222" w:lineRule="auto"/>
        <w:ind w:left="2"/>
        <w:outlineLvl w:val="1"/>
        <w:rPr>
          <w:rFonts w:ascii="黑体" w:hAnsi="黑体" w:eastAsia="黑体" w:cs="黑体"/>
          <w:sz w:val="28"/>
          <w:szCs w:val="28"/>
        </w:rPr>
      </w:pPr>
      <w:r>
        <w:rPr>
          <w:rFonts w:ascii="黑体" w:hAnsi="黑体" w:eastAsia="黑体" w:cs="黑体"/>
          <w:spacing w:val="-2"/>
          <w:sz w:val="28"/>
          <w:szCs w:val="28"/>
        </w:rPr>
        <w:t>3.3 投标有效期</w:t>
      </w:r>
    </w:p>
    <w:p w14:paraId="6572E41B">
      <w:pPr>
        <w:spacing w:line="356" w:lineRule="auto"/>
        <w:rPr>
          <w:rFonts w:ascii="Arial"/>
          <w:sz w:val="21"/>
        </w:rPr>
      </w:pPr>
    </w:p>
    <w:p w14:paraId="1A2B56C8">
      <w:pPr>
        <w:pStyle w:val="2"/>
        <w:spacing w:before="65" w:line="227" w:lineRule="auto"/>
        <w:ind w:left="424"/>
        <w:rPr>
          <w:sz w:val="20"/>
          <w:szCs w:val="20"/>
        </w:rPr>
      </w:pPr>
      <w:r>
        <w:rPr>
          <w:spacing w:val="6"/>
          <w:sz w:val="20"/>
          <w:szCs w:val="20"/>
        </w:rPr>
        <w:t>3.3.1 除投标人须知前附表另有规定外，投标有效</w:t>
      </w:r>
      <w:r>
        <w:rPr>
          <w:spacing w:val="5"/>
          <w:sz w:val="20"/>
          <w:szCs w:val="20"/>
        </w:rPr>
        <w:t>期为</w:t>
      </w:r>
      <w:r>
        <w:rPr>
          <w:spacing w:val="-35"/>
          <w:sz w:val="20"/>
          <w:szCs w:val="20"/>
        </w:rPr>
        <w:t xml:space="preserve"> </w:t>
      </w:r>
      <w:r>
        <w:rPr>
          <w:spacing w:val="5"/>
          <w:sz w:val="20"/>
          <w:szCs w:val="20"/>
        </w:rPr>
        <w:t>90 日。</w:t>
      </w:r>
    </w:p>
    <w:p w14:paraId="6892BDBF">
      <w:pPr>
        <w:pStyle w:val="2"/>
        <w:spacing w:before="215" w:line="228" w:lineRule="auto"/>
        <w:ind w:left="424"/>
        <w:rPr>
          <w:sz w:val="20"/>
          <w:szCs w:val="20"/>
        </w:rPr>
      </w:pPr>
      <w:r>
        <w:rPr>
          <w:spacing w:val="9"/>
          <w:sz w:val="20"/>
          <w:szCs w:val="20"/>
        </w:rPr>
        <w:t>3.3.2 在投标有效期内，投标人撤销投标文件的，</w:t>
      </w:r>
      <w:r>
        <w:rPr>
          <w:spacing w:val="8"/>
          <w:sz w:val="20"/>
          <w:szCs w:val="20"/>
        </w:rPr>
        <w:t>应承担招标文件和法律规定的责任。</w:t>
      </w:r>
    </w:p>
    <w:p w14:paraId="02169095">
      <w:pPr>
        <w:pStyle w:val="2"/>
        <w:spacing w:before="216" w:line="375" w:lineRule="auto"/>
        <w:ind w:firstLine="424"/>
        <w:rPr>
          <w:sz w:val="20"/>
          <w:szCs w:val="20"/>
        </w:rPr>
      </w:pPr>
      <w:r>
        <w:rPr>
          <w:spacing w:val="10"/>
          <w:sz w:val="20"/>
          <w:szCs w:val="20"/>
        </w:rPr>
        <w:t>3.3.3 出现特殊情况需要延长投标有效期</w:t>
      </w:r>
      <w:r>
        <w:rPr>
          <w:spacing w:val="9"/>
          <w:sz w:val="20"/>
          <w:szCs w:val="20"/>
        </w:rPr>
        <w:t>的，招标人以书面形式通知所有投标人延长投标有</w:t>
      </w:r>
      <w:r>
        <w:rPr>
          <w:sz w:val="20"/>
          <w:szCs w:val="20"/>
        </w:rPr>
        <w:t xml:space="preserve"> </w:t>
      </w:r>
      <w:r>
        <w:rPr>
          <w:spacing w:val="10"/>
          <w:sz w:val="20"/>
          <w:szCs w:val="20"/>
        </w:rPr>
        <w:t>效期。投标人应予以书面答复，同意延长的，应相应延长其投标保证金的有效期，但不得要求或</w:t>
      </w:r>
      <w:r>
        <w:rPr>
          <w:spacing w:val="14"/>
          <w:sz w:val="20"/>
          <w:szCs w:val="20"/>
        </w:rPr>
        <w:t xml:space="preserve"> </w:t>
      </w:r>
      <w:r>
        <w:rPr>
          <w:spacing w:val="10"/>
          <w:sz w:val="20"/>
          <w:szCs w:val="20"/>
        </w:rPr>
        <w:t>被允许修改其投标文件；投标人拒绝延长的，其投标失效，但投标人有权收回其投标保证金及以</w:t>
      </w:r>
      <w:r>
        <w:rPr>
          <w:spacing w:val="14"/>
          <w:sz w:val="20"/>
          <w:szCs w:val="20"/>
        </w:rPr>
        <w:t xml:space="preserve"> </w:t>
      </w:r>
      <w:r>
        <w:rPr>
          <w:spacing w:val="9"/>
          <w:sz w:val="20"/>
          <w:szCs w:val="20"/>
        </w:rPr>
        <w:t>现金或者支票形式递交的投标保证金的银行同期存款利息。</w:t>
      </w:r>
    </w:p>
    <w:p w14:paraId="4C754ADB">
      <w:pPr>
        <w:spacing w:line="299" w:lineRule="auto"/>
        <w:rPr>
          <w:rFonts w:ascii="Arial"/>
          <w:sz w:val="21"/>
        </w:rPr>
      </w:pPr>
    </w:p>
    <w:p w14:paraId="15E5B82D">
      <w:pPr>
        <w:spacing w:before="91" w:line="223" w:lineRule="auto"/>
        <w:ind w:left="2"/>
        <w:outlineLvl w:val="1"/>
        <w:rPr>
          <w:rFonts w:ascii="黑体" w:hAnsi="黑体" w:eastAsia="黑体" w:cs="黑体"/>
          <w:sz w:val="28"/>
          <w:szCs w:val="28"/>
        </w:rPr>
      </w:pPr>
      <w:r>
        <w:rPr>
          <w:rFonts w:ascii="黑体" w:hAnsi="黑体" w:eastAsia="黑体" w:cs="黑体"/>
          <w:spacing w:val="-2"/>
          <w:sz w:val="28"/>
          <w:szCs w:val="28"/>
        </w:rPr>
        <w:t>3.4 投标保证金</w:t>
      </w:r>
    </w:p>
    <w:p w14:paraId="603B17F8">
      <w:pPr>
        <w:spacing w:line="356" w:lineRule="auto"/>
        <w:rPr>
          <w:rFonts w:ascii="Arial"/>
          <w:sz w:val="21"/>
        </w:rPr>
      </w:pPr>
    </w:p>
    <w:p w14:paraId="1BDC5E7D">
      <w:pPr>
        <w:pStyle w:val="2"/>
        <w:spacing w:before="65" w:line="358" w:lineRule="auto"/>
        <w:ind w:firstLine="423"/>
        <w:rPr>
          <w:sz w:val="20"/>
          <w:szCs w:val="20"/>
        </w:rPr>
      </w:pPr>
      <w:r>
        <w:rPr>
          <w:spacing w:val="5"/>
          <w:sz w:val="20"/>
          <w:szCs w:val="20"/>
        </w:rPr>
        <w:t>3.4.1 投标人在递交投标文件的同时，应按投标人须知前附表规定的金</w:t>
      </w:r>
      <w:r>
        <w:rPr>
          <w:spacing w:val="4"/>
          <w:sz w:val="20"/>
          <w:szCs w:val="20"/>
        </w:rPr>
        <w:t>额、形式和第六章“投</w:t>
      </w:r>
      <w:r>
        <w:rPr>
          <w:sz w:val="20"/>
          <w:szCs w:val="20"/>
        </w:rPr>
        <w:t xml:space="preserve"> </w:t>
      </w:r>
      <w:r>
        <w:rPr>
          <w:spacing w:val="10"/>
          <w:sz w:val="20"/>
          <w:szCs w:val="20"/>
        </w:rPr>
        <w:t>标文件格式</w:t>
      </w:r>
      <w:r>
        <w:rPr>
          <w:spacing w:val="-70"/>
          <w:sz w:val="20"/>
          <w:szCs w:val="20"/>
        </w:rPr>
        <w:t xml:space="preserve"> </w:t>
      </w:r>
      <w:r>
        <w:rPr>
          <w:spacing w:val="10"/>
          <w:sz w:val="20"/>
          <w:szCs w:val="20"/>
        </w:rPr>
        <w:t>”规定的投标保证金格式递交投标保证金</w:t>
      </w:r>
      <w:r>
        <w:rPr>
          <w:spacing w:val="9"/>
          <w:sz w:val="20"/>
          <w:szCs w:val="20"/>
        </w:rPr>
        <w:t>，并作为其投标文件的组成部分。联合体投</w:t>
      </w:r>
      <w:r>
        <w:rPr>
          <w:sz w:val="20"/>
          <w:szCs w:val="20"/>
        </w:rPr>
        <w:t xml:space="preserve"> </w:t>
      </w:r>
      <w:r>
        <w:rPr>
          <w:spacing w:val="9"/>
          <w:sz w:val="20"/>
          <w:szCs w:val="20"/>
        </w:rPr>
        <w:t>标的，其投标保证金可以由牵头人递交，并应符合投标人须知前附表的规定。</w:t>
      </w:r>
    </w:p>
    <w:p w14:paraId="2185696A">
      <w:pPr>
        <w:pStyle w:val="2"/>
        <w:spacing w:before="215" w:line="227" w:lineRule="auto"/>
        <w:ind w:left="424"/>
        <w:rPr>
          <w:sz w:val="20"/>
          <w:szCs w:val="20"/>
        </w:rPr>
      </w:pPr>
      <w:r>
        <w:rPr>
          <w:spacing w:val="8"/>
          <w:sz w:val="20"/>
          <w:szCs w:val="20"/>
        </w:rPr>
        <w:t>3.4.2 投标人不按本章第</w:t>
      </w:r>
      <w:r>
        <w:rPr>
          <w:spacing w:val="-32"/>
          <w:sz w:val="20"/>
          <w:szCs w:val="20"/>
        </w:rPr>
        <w:t xml:space="preserve"> </w:t>
      </w:r>
      <w:r>
        <w:rPr>
          <w:spacing w:val="8"/>
          <w:sz w:val="20"/>
          <w:szCs w:val="20"/>
        </w:rPr>
        <w:t>3.4.1</w:t>
      </w:r>
      <w:r>
        <w:rPr>
          <w:spacing w:val="-35"/>
          <w:sz w:val="20"/>
          <w:szCs w:val="20"/>
        </w:rPr>
        <w:t xml:space="preserve"> </w:t>
      </w:r>
      <w:r>
        <w:rPr>
          <w:spacing w:val="8"/>
          <w:sz w:val="20"/>
          <w:szCs w:val="20"/>
        </w:rPr>
        <w:t>项要</w:t>
      </w:r>
      <w:r>
        <w:rPr>
          <w:spacing w:val="7"/>
          <w:sz w:val="20"/>
          <w:szCs w:val="20"/>
        </w:rPr>
        <w:t>求提交投标保证金的，评标委员会将否决其投标。</w:t>
      </w:r>
    </w:p>
    <w:p w14:paraId="6181F9D9">
      <w:pPr>
        <w:pStyle w:val="2"/>
        <w:spacing w:before="216" w:line="325" w:lineRule="auto"/>
        <w:ind w:firstLine="424"/>
        <w:rPr>
          <w:sz w:val="20"/>
          <w:szCs w:val="20"/>
        </w:rPr>
      </w:pPr>
      <w:r>
        <w:rPr>
          <w:spacing w:val="8"/>
          <w:sz w:val="20"/>
          <w:szCs w:val="20"/>
        </w:rPr>
        <w:t>3.4.3 招标人最迟将在与中标人签订合同后</w:t>
      </w:r>
      <w:r>
        <w:rPr>
          <w:spacing w:val="-33"/>
          <w:sz w:val="20"/>
          <w:szCs w:val="20"/>
        </w:rPr>
        <w:t xml:space="preserve"> </w:t>
      </w:r>
      <w:r>
        <w:rPr>
          <w:spacing w:val="8"/>
          <w:sz w:val="20"/>
          <w:szCs w:val="20"/>
        </w:rPr>
        <w:t>5 日内，向未中标的投标人</w:t>
      </w:r>
      <w:r>
        <w:rPr>
          <w:spacing w:val="7"/>
          <w:sz w:val="20"/>
          <w:szCs w:val="20"/>
        </w:rPr>
        <w:t>和中标人退还投标保</w:t>
      </w:r>
      <w:r>
        <w:rPr>
          <w:sz w:val="20"/>
          <w:szCs w:val="20"/>
        </w:rPr>
        <w:t xml:space="preserve"> </w:t>
      </w:r>
      <w:r>
        <w:rPr>
          <w:spacing w:val="9"/>
          <w:sz w:val="20"/>
          <w:szCs w:val="20"/>
        </w:rPr>
        <w:t>证金。投标保证金以现金或者支票形式递交的，还应退还银行同期存款利息。</w:t>
      </w:r>
    </w:p>
    <w:p w14:paraId="63642809">
      <w:pPr>
        <w:pStyle w:val="2"/>
        <w:spacing w:before="214" w:line="228" w:lineRule="auto"/>
        <w:ind w:left="424"/>
        <w:rPr>
          <w:sz w:val="20"/>
          <w:szCs w:val="20"/>
        </w:rPr>
      </w:pPr>
      <w:r>
        <w:rPr>
          <w:spacing w:val="8"/>
          <w:sz w:val="20"/>
          <w:szCs w:val="20"/>
        </w:rPr>
        <w:t>3.4.4 有下列情形之一的，投标保证金将不</w:t>
      </w:r>
      <w:r>
        <w:rPr>
          <w:spacing w:val="7"/>
          <w:sz w:val="20"/>
          <w:szCs w:val="20"/>
        </w:rPr>
        <w:t>予退还：</w:t>
      </w:r>
    </w:p>
    <w:p w14:paraId="79CE1F8F">
      <w:pPr>
        <w:pStyle w:val="2"/>
        <w:spacing w:before="214" w:line="228" w:lineRule="auto"/>
        <w:ind w:left="324"/>
        <w:rPr>
          <w:sz w:val="20"/>
          <w:szCs w:val="20"/>
        </w:rPr>
      </w:pPr>
      <w:r>
        <w:rPr>
          <w:spacing w:val="8"/>
          <w:sz w:val="20"/>
          <w:szCs w:val="20"/>
        </w:rPr>
        <w:t>（1）投标人在投标有效期内撤销投标文件；</w:t>
      </w:r>
    </w:p>
    <w:p w14:paraId="67E13DBB">
      <w:pPr>
        <w:pStyle w:val="2"/>
        <w:spacing w:before="212" w:line="326" w:lineRule="auto"/>
        <w:ind w:firstLine="323"/>
        <w:rPr>
          <w:sz w:val="20"/>
          <w:szCs w:val="20"/>
        </w:rPr>
      </w:pPr>
      <w:r>
        <w:rPr>
          <w:spacing w:val="9"/>
          <w:sz w:val="20"/>
          <w:szCs w:val="20"/>
        </w:rPr>
        <w:t>（2）</w:t>
      </w:r>
      <w:r>
        <w:rPr>
          <w:spacing w:val="-59"/>
          <w:sz w:val="20"/>
          <w:szCs w:val="20"/>
        </w:rPr>
        <w:t xml:space="preserve"> </w:t>
      </w:r>
      <w:r>
        <w:rPr>
          <w:spacing w:val="9"/>
          <w:sz w:val="20"/>
          <w:szCs w:val="20"/>
        </w:rPr>
        <w:t>中标人在收到中标通知书后，无正当理由不与招标人订立合同，在签订合同时向招标人</w:t>
      </w:r>
      <w:r>
        <w:rPr>
          <w:sz w:val="20"/>
          <w:szCs w:val="20"/>
        </w:rPr>
        <w:t xml:space="preserve"> </w:t>
      </w:r>
      <w:r>
        <w:rPr>
          <w:spacing w:val="9"/>
          <w:sz w:val="20"/>
          <w:szCs w:val="20"/>
        </w:rPr>
        <w:t>提出附加条件，或者不按照招标文件要求提交履约保证金；</w:t>
      </w:r>
    </w:p>
    <w:p w14:paraId="6D418FFD">
      <w:pPr>
        <w:pStyle w:val="2"/>
        <w:spacing w:before="215" w:line="227" w:lineRule="auto"/>
        <w:ind w:left="324"/>
        <w:rPr>
          <w:sz w:val="20"/>
          <w:szCs w:val="20"/>
        </w:rPr>
      </w:pPr>
      <w:r>
        <w:rPr>
          <w:spacing w:val="9"/>
          <w:sz w:val="20"/>
          <w:szCs w:val="20"/>
        </w:rPr>
        <w:t>（3）投标人在该项目投标中出现串通投标、弄虚作假骗取中标等招标投标违法行为；</w:t>
      </w:r>
    </w:p>
    <w:p w14:paraId="74FD551B">
      <w:pPr>
        <w:pStyle w:val="2"/>
        <w:spacing w:before="212" w:line="227" w:lineRule="auto"/>
        <w:ind w:left="324"/>
        <w:rPr>
          <w:sz w:val="20"/>
          <w:szCs w:val="20"/>
        </w:rPr>
      </w:pPr>
      <w:r>
        <w:rPr>
          <w:spacing w:val="9"/>
          <w:sz w:val="20"/>
          <w:szCs w:val="20"/>
        </w:rPr>
        <w:t>（4）发生投标人须知前附表规定的其他可以不予退还投标保证金的情</w:t>
      </w:r>
      <w:r>
        <w:rPr>
          <w:spacing w:val="8"/>
          <w:sz w:val="20"/>
          <w:szCs w:val="20"/>
        </w:rPr>
        <w:t>形。</w:t>
      </w:r>
    </w:p>
    <w:p w14:paraId="726C13C2">
      <w:pPr>
        <w:spacing w:line="303" w:lineRule="auto"/>
        <w:rPr>
          <w:rFonts w:ascii="Arial"/>
          <w:sz w:val="21"/>
        </w:rPr>
      </w:pPr>
    </w:p>
    <w:p w14:paraId="794879B8">
      <w:pPr>
        <w:spacing w:before="91" w:line="222" w:lineRule="auto"/>
        <w:ind w:left="2"/>
        <w:outlineLvl w:val="1"/>
        <w:rPr>
          <w:rFonts w:ascii="黑体" w:hAnsi="黑体" w:eastAsia="黑体" w:cs="黑体"/>
          <w:sz w:val="28"/>
          <w:szCs w:val="28"/>
        </w:rPr>
      </w:pPr>
      <w:r>
        <w:rPr>
          <w:rFonts w:ascii="黑体" w:hAnsi="黑体" w:eastAsia="黑体" w:cs="黑体"/>
          <w:spacing w:val="-1"/>
          <w:sz w:val="28"/>
          <w:szCs w:val="28"/>
        </w:rPr>
        <w:t>3.5 资格审查资料（适用于已进行资格预审的）</w:t>
      </w:r>
    </w:p>
    <w:p w14:paraId="05920F9D">
      <w:pPr>
        <w:spacing w:line="356" w:lineRule="auto"/>
        <w:rPr>
          <w:rFonts w:ascii="Arial"/>
          <w:sz w:val="21"/>
        </w:rPr>
      </w:pPr>
    </w:p>
    <w:p w14:paraId="3D6F3326">
      <w:pPr>
        <w:pStyle w:val="2"/>
        <w:spacing w:before="66" w:line="408" w:lineRule="auto"/>
        <w:ind w:firstLine="422"/>
        <w:rPr>
          <w:sz w:val="20"/>
          <w:szCs w:val="20"/>
        </w:rPr>
      </w:pPr>
      <w:r>
        <w:rPr>
          <w:spacing w:val="10"/>
          <w:sz w:val="20"/>
          <w:szCs w:val="20"/>
        </w:rPr>
        <w:t>投标人在递交投标文件前，发生可能影响其投标资格的新情况的，应更新或补充其在申请资</w:t>
      </w:r>
      <w:r>
        <w:rPr>
          <w:spacing w:val="12"/>
          <w:sz w:val="20"/>
          <w:szCs w:val="20"/>
        </w:rPr>
        <w:t xml:space="preserve"> </w:t>
      </w:r>
      <w:r>
        <w:rPr>
          <w:spacing w:val="9"/>
          <w:sz w:val="20"/>
          <w:szCs w:val="20"/>
        </w:rPr>
        <w:t>格预审时提供的资料，</w:t>
      </w:r>
      <w:r>
        <w:rPr>
          <w:spacing w:val="-43"/>
          <w:sz w:val="20"/>
          <w:szCs w:val="20"/>
        </w:rPr>
        <w:t xml:space="preserve"> </w:t>
      </w:r>
      <w:r>
        <w:rPr>
          <w:spacing w:val="9"/>
          <w:sz w:val="20"/>
          <w:szCs w:val="20"/>
        </w:rPr>
        <w:t>以证实其各项资格条件仍能继续满足资格预审文件的要求，且没有影响招</w:t>
      </w:r>
    </w:p>
    <w:p w14:paraId="3DD297D1">
      <w:pPr>
        <w:spacing w:line="408" w:lineRule="auto"/>
        <w:rPr>
          <w:sz w:val="20"/>
          <w:szCs w:val="20"/>
        </w:rPr>
        <w:sectPr>
          <w:footerReference r:id="rId18" w:type="default"/>
          <w:pgSz w:w="11907" w:h="16840"/>
          <w:pgMar w:top="1134" w:right="1531" w:bottom="1355" w:left="1539" w:header="0" w:footer="1193" w:gutter="0"/>
          <w:pgNumType w:fmt="decimal"/>
          <w:cols w:space="720" w:num="1"/>
        </w:sectPr>
      </w:pPr>
    </w:p>
    <w:p w14:paraId="29F949F3">
      <w:pPr>
        <w:spacing w:line="250" w:lineRule="auto"/>
        <w:rPr>
          <w:rFonts w:ascii="Arial"/>
          <w:sz w:val="21"/>
        </w:rPr>
      </w:pPr>
    </w:p>
    <w:p w14:paraId="06CB4C12">
      <w:pPr>
        <w:pStyle w:val="2"/>
        <w:spacing w:before="65" w:line="228" w:lineRule="auto"/>
        <w:ind w:left="1"/>
        <w:rPr>
          <w:sz w:val="20"/>
          <w:szCs w:val="20"/>
        </w:rPr>
      </w:pPr>
      <w:r>
        <w:rPr>
          <w:spacing w:val="5"/>
          <w:sz w:val="20"/>
          <w:szCs w:val="20"/>
        </w:rPr>
        <w:t>标公正性。</w:t>
      </w:r>
    </w:p>
    <w:p w14:paraId="53DBA406">
      <w:pPr>
        <w:spacing w:line="315" w:lineRule="auto"/>
        <w:rPr>
          <w:rFonts w:ascii="Arial"/>
          <w:sz w:val="21"/>
        </w:rPr>
      </w:pPr>
    </w:p>
    <w:p w14:paraId="25E8755D">
      <w:pPr>
        <w:spacing w:before="91" w:line="222" w:lineRule="auto"/>
        <w:ind w:left="3"/>
        <w:outlineLvl w:val="1"/>
        <w:rPr>
          <w:rFonts w:ascii="黑体" w:hAnsi="黑体" w:eastAsia="黑体" w:cs="黑体"/>
          <w:sz w:val="28"/>
          <w:szCs w:val="28"/>
        </w:rPr>
      </w:pPr>
      <w:r>
        <w:rPr>
          <w:rFonts w:ascii="黑体" w:hAnsi="黑体" w:eastAsia="黑体" w:cs="黑体"/>
          <w:spacing w:val="-1"/>
          <w:sz w:val="28"/>
          <w:szCs w:val="28"/>
        </w:rPr>
        <w:t>3.5 资格审查资料（适用于未进行资格预审的）</w:t>
      </w:r>
    </w:p>
    <w:p w14:paraId="6BB30A81">
      <w:pPr>
        <w:spacing w:line="359" w:lineRule="auto"/>
        <w:rPr>
          <w:rFonts w:ascii="Arial"/>
          <w:sz w:val="21"/>
        </w:rPr>
      </w:pPr>
    </w:p>
    <w:p w14:paraId="7428E9CD">
      <w:pPr>
        <w:pStyle w:val="2"/>
        <w:spacing w:before="65" w:line="410" w:lineRule="auto"/>
        <w:ind w:left="8" w:firstLine="425"/>
        <w:rPr>
          <w:sz w:val="20"/>
          <w:szCs w:val="20"/>
        </w:rPr>
      </w:pPr>
      <w:r>
        <w:rPr>
          <w:spacing w:val="10"/>
          <w:sz w:val="20"/>
          <w:szCs w:val="20"/>
        </w:rPr>
        <w:t>除投标人须知前附表另有规定外，投标人应按下列规定提供资格审查资料，以证明其满足本</w:t>
      </w:r>
      <w:r>
        <w:rPr>
          <w:spacing w:val="2"/>
          <w:sz w:val="20"/>
          <w:szCs w:val="20"/>
        </w:rPr>
        <w:t xml:space="preserve"> </w:t>
      </w:r>
      <w:r>
        <w:rPr>
          <w:spacing w:val="6"/>
          <w:sz w:val="20"/>
          <w:szCs w:val="20"/>
        </w:rPr>
        <w:t>章第</w:t>
      </w:r>
      <w:r>
        <w:rPr>
          <w:spacing w:val="-4"/>
          <w:sz w:val="20"/>
          <w:szCs w:val="20"/>
        </w:rPr>
        <w:t xml:space="preserve"> </w:t>
      </w:r>
      <w:r>
        <w:rPr>
          <w:spacing w:val="6"/>
          <w:sz w:val="20"/>
          <w:szCs w:val="20"/>
        </w:rPr>
        <w:t>1.4</w:t>
      </w:r>
      <w:r>
        <w:rPr>
          <w:spacing w:val="-39"/>
          <w:sz w:val="20"/>
          <w:szCs w:val="20"/>
        </w:rPr>
        <w:t xml:space="preserve"> </w:t>
      </w:r>
      <w:r>
        <w:rPr>
          <w:spacing w:val="6"/>
          <w:sz w:val="20"/>
          <w:szCs w:val="20"/>
        </w:rPr>
        <w:t>款规定的资质、财务、业绩、信誉等要求。</w:t>
      </w:r>
    </w:p>
    <w:p w14:paraId="43371A39">
      <w:pPr>
        <w:pStyle w:val="2"/>
        <w:spacing w:before="34" w:line="358" w:lineRule="auto"/>
        <w:ind w:left="1" w:firstLine="423"/>
        <w:rPr>
          <w:sz w:val="20"/>
          <w:szCs w:val="20"/>
        </w:rPr>
      </w:pPr>
      <w:r>
        <w:rPr>
          <w:spacing w:val="9"/>
          <w:sz w:val="20"/>
          <w:szCs w:val="20"/>
        </w:rPr>
        <w:t>3.5.1 “投标人基本情况表</w:t>
      </w:r>
      <w:r>
        <w:rPr>
          <w:spacing w:val="-70"/>
          <w:sz w:val="20"/>
          <w:szCs w:val="20"/>
        </w:rPr>
        <w:t xml:space="preserve"> </w:t>
      </w:r>
      <w:r>
        <w:rPr>
          <w:spacing w:val="9"/>
          <w:sz w:val="20"/>
          <w:szCs w:val="20"/>
        </w:rPr>
        <w:t>”应附投标人营业执照和组织机构代码证的复印</w:t>
      </w:r>
      <w:r>
        <w:rPr>
          <w:spacing w:val="8"/>
          <w:sz w:val="20"/>
          <w:szCs w:val="20"/>
        </w:rPr>
        <w:t>件（按照“三证</w:t>
      </w:r>
      <w:r>
        <w:rPr>
          <w:sz w:val="20"/>
          <w:szCs w:val="20"/>
        </w:rPr>
        <w:t xml:space="preserve"> </w:t>
      </w:r>
      <w:r>
        <w:rPr>
          <w:spacing w:val="9"/>
          <w:sz w:val="20"/>
          <w:szCs w:val="20"/>
        </w:rPr>
        <w:t>合一</w:t>
      </w:r>
      <w:r>
        <w:rPr>
          <w:spacing w:val="-72"/>
          <w:sz w:val="20"/>
          <w:szCs w:val="20"/>
        </w:rPr>
        <w:t xml:space="preserve"> </w:t>
      </w:r>
      <w:r>
        <w:rPr>
          <w:spacing w:val="9"/>
          <w:sz w:val="20"/>
          <w:szCs w:val="20"/>
        </w:rPr>
        <w:t>”或“五证合一</w:t>
      </w:r>
      <w:r>
        <w:rPr>
          <w:spacing w:val="-73"/>
          <w:sz w:val="20"/>
          <w:szCs w:val="20"/>
        </w:rPr>
        <w:t xml:space="preserve"> </w:t>
      </w:r>
      <w:r>
        <w:rPr>
          <w:spacing w:val="9"/>
          <w:sz w:val="20"/>
          <w:szCs w:val="20"/>
        </w:rPr>
        <w:t>”登记制度进行登记的，可仅提供营业执照复印件）、投标人服务资质</w:t>
      </w:r>
      <w:r>
        <w:rPr>
          <w:spacing w:val="8"/>
          <w:sz w:val="20"/>
          <w:szCs w:val="20"/>
        </w:rPr>
        <w:t>证书</w:t>
      </w:r>
      <w:r>
        <w:rPr>
          <w:sz w:val="20"/>
          <w:szCs w:val="20"/>
        </w:rPr>
        <w:t xml:space="preserve"> </w:t>
      </w:r>
      <w:r>
        <w:rPr>
          <w:spacing w:val="8"/>
          <w:sz w:val="20"/>
          <w:szCs w:val="20"/>
        </w:rPr>
        <w:t>副本（如有）等材料的复印件。</w:t>
      </w:r>
    </w:p>
    <w:p w14:paraId="59AE27D9">
      <w:pPr>
        <w:pStyle w:val="2"/>
        <w:spacing w:before="216" w:line="358" w:lineRule="auto"/>
        <w:ind w:left="3" w:right="2" w:firstLine="421"/>
        <w:rPr>
          <w:sz w:val="20"/>
          <w:szCs w:val="20"/>
        </w:rPr>
      </w:pPr>
      <w:r>
        <w:rPr>
          <w:spacing w:val="9"/>
          <w:sz w:val="20"/>
          <w:szCs w:val="20"/>
        </w:rPr>
        <w:t>3.5.2 “近年财务状况表</w:t>
      </w:r>
      <w:r>
        <w:rPr>
          <w:spacing w:val="-70"/>
          <w:sz w:val="20"/>
          <w:szCs w:val="20"/>
        </w:rPr>
        <w:t xml:space="preserve"> </w:t>
      </w:r>
      <w:r>
        <w:rPr>
          <w:spacing w:val="9"/>
          <w:sz w:val="20"/>
          <w:szCs w:val="20"/>
        </w:rPr>
        <w:t>”应附经会计师事务所或审计机构审计的财务</w:t>
      </w:r>
      <w:r>
        <w:rPr>
          <w:spacing w:val="8"/>
          <w:sz w:val="20"/>
          <w:szCs w:val="20"/>
        </w:rPr>
        <w:t>会计报表，包括资产</w:t>
      </w:r>
      <w:r>
        <w:rPr>
          <w:sz w:val="20"/>
          <w:szCs w:val="20"/>
        </w:rPr>
        <w:t xml:space="preserve"> </w:t>
      </w:r>
      <w:r>
        <w:rPr>
          <w:spacing w:val="10"/>
          <w:sz w:val="20"/>
          <w:szCs w:val="20"/>
        </w:rPr>
        <w:t>负债表、现金流量表、利润表和财务情况说明书的复印件，具体年份要求见投标人须知前附表。</w:t>
      </w:r>
      <w:r>
        <w:rPr>
          <w:spacing w:val="9"/>
          <w:sz w:val="20"/>
          <w:szCs w:val="20"/>
        </w:rPr>
        <w:t xml:space="preserve"> 投标人的成立时间少于投标人须知前附表规定年份的，应提供成立以来的财务状况表。</w:t>
      </w:r>
    </w:p>
    <w:p w14:paraId="58947C5C">
      <w:pPr>
        <w:pStyle w:val="2"/>
        <w:spacing w:before="215" w:line="325" w:lineRule="auto"/>
        <w:ind w:left="5" w:firstLine="420"/>
        <w:rPr>
          <w:sz w:val="20"/>
          <w:szCs w:val="20"/>
        </w:rPr>
      </w:pPr>
      <w:r>
        <w:rPr>
          <w:spacing w:val="9"/>
          <w:sz w:val="20"/>
          <w:szCs w:val="20"/>
        </w:rPr>
        <w:t>3.5.3 “近年完成的类似服务项目情况表</w:t>
      </w:r>
      <w:r>
        <w:rPr>
          <w:spacing w:val="-70"/>
          <w:sz w:val="20"/>
          <w:szCs w:val="20"/>
        </w:rPr>
        <w:t xml:space="preserve"> </w:t>
      </w:r>
      <w:r>
        <w:rPr>
          <w:spacing w:val="9"/>
          <w:sz w:val="20"/>
          <w:szCs w:val="20"/>
        </w:rPr>
        <w:t>”应附中标通知书和（或）合同协</w:t>
      </w:r>
      <w:r>
        <w:rPr>
          <w:spacing w:val="8"/>
          <w:sz w:val="20"/>
          <w:szCs w:val="20"/>
        </w:rPr>
        <w:t>议书、发包人出</w:t>
      </w:r>
      <w:r>
        <w:rPr>
          <w:sz w:val="20"/>
          <w:szCs w:val="20"/>
        </w:rPr>
        <w:t xml:space="preserve"> </w:t>
      </w:r>
      <w:r>
        <w:rPr>
          <w:spacing w:val="9"/>
          <w:sz w:val="20"/>
          <w:szCs w:val="20"/>
        </w:rPr>
        <w:t>具的证明文件；具体时间要求见投标人须知前附表，每张表格只填写一个项目，并标明序号。</w:t>
      </w:r>
    </w:p>
    <w:p w14:paraId="06590B92">
      <w:pPr>
        <w:pStyle w:val="2"/>
        <w:spacing w:before="215" w:line="375" w:lineRule="auto"/>
        <w:ind w:firstLine="424"/>
        <w:rPr>
          <w:sz w:val="20"/>
          <w:szCs w:val="20"/>
        </w:rPr>
      </w:pPr>
      <w:r>
        <w:rPr>
          <w:spacing w:val="8"/>
          <w:sz w:val="20"/>
          <w:szCs w:val="20"/>
        </w:rPr>
        <w:t>3.5.4 “拟委任的主要人员汇总表</w:t>
      </w:r>
      <w:r>
        <w:rPr>
          <w:spacing w:val="-69"/>
          <w:sz w:val="20"/>
          <w:szCs w:val="20"/>
        </w:rPr>
        <w:t xml:space="preserve"> </w:t>
      </w:r>
      <w:r>
        <w:rPr>
          <w:spacing w:val="8"/>
          <w:sz w:val="20"/>
          <w:szCs w:val="20"/>
        </w:rPr>
        <w:t>”应填报满</w:t>
      </w:r>
      <w:r>
        <w:rPr>
          <w:spacing w:val="7"/>
          <w:sz w:val="20"/>
          <w:szCs w:val="20"/>
        </w:rPr>
        <w:t>足本章第</w:t>
      </w:r>
      <w:r>
        <w:rPr>
          <w:spacing w:val="-24"/>
          <w:sz w:val="20"/>
          <w:szCs w:val="20"/>
        </w:rPr>
        <w:t xml:space="preserve"> </w:t>
      </w:r>
      <w:r>
        <w:rPr>
          <w:spacing w:val="7"/>
          <w:sz w:val="20"/>
          <w:szCs w:val="20"/>
        </w:rPr>
        <w:t>1.4.1</w:t>
      </w:r>
      <w:r>
        <w:rPr>
          <w:spacing w:val="-35"/>
          <w:sz w:val="20"/>
          <w:szCs w:val="20"/>
        </w:rPr>
        <w:t xml:space="preserve"> </w:t>
      </w:r>
      <w:r>
        <w:rPr>
          <w:spacing w:val="7"/>
          <w:sz w:val="20"/>
          <w:szCs w:val="20"/>
        </w:rPr>
        <w:t>项规定的项目负责人和其他主</w:t>
      </w:r>
      <w:r>
        <w:rPr>
          <w:sz w:val="20"/>
          <w:szCs w:val="20"/>
        </w:rPr>
        <w:t xml:space="preserve"> </w:t>
      </w:r>
      <w:r>
        <w:rPr>
          <w:spacing w:val="10"/>
          <w:sz w:val="20"/>
          <w:szCs w:val="20"/>
        </w:rPr>
        <w:t>要人员的相关信息。“主要人员简历表</w:t>
      </w:r>
      <w:r>
        <w:rPr>
          <w:spacing w:val="-70"/>
          <w:sz w:val="20"/>
          <w:szCs w:val="20"/>
        </w:rPr>
        <w:t xml:space="preserve"> </w:t>
      </w:r>
      <w:r>
        <w:rPr>
          <w:spacing w:val="10"/>
          <w:sz w:val="20"/>
          <w:szCs w:val="20"/>
        </w:rPr>
        <w:t>”中项目负责人</w:t>
      </w:r>
      <w:r>
        <w:rPr>
          <w:spacing w:val="9"/>
          <w:sz w:val="20"/>
          <w:szCs w:val="20"/>
        </w:rPr>
        <w:t>应附身份证、学历证、职称证、执业资格</w:t>
      </w:r>
      <w:r>
        <w:rPr>
          <w:sz w:val="20"/>
          <w:szCs w:val="20"/>
        </w:rPr>
        <w:t xml:space="preserve"> </w:t>
      </w:r>
      <w:r>
        <w:rPr>
          <w:spacing w:val="10"/>
          <w:sz w:val="20"/>
          <w:szCs w:val="20"/>
        </w:rPr>
        <w:t>证书和社保缴费证明复印件，管理过的项目业绩须附相关证明材料；其他主要人员应附身份证、</w:t>
      </w:r>
      <w:r>
        <w:rPr>
          <w:spacing w:val="14"/>
          <w:sz w:val="20"/>
          <w:szCs w:val="20"/>
        </w:rPr>
        <w:t xml:space="preserve"> </w:t>
      </w:r>
      <w:r>
        <w:rPr>
          <w:spacing w:val="9"/>
          <w:sz w:val="20"/>
          <w:szCs w:val="20"/>
        </w:rPr>
        <w:t>学历证、职称证、有关证书和社保缴费证明复印件。</w:t>
      </w:r>
    </w:p>
    <w:p w14:paraId="770EB6BC">
      <w:pPr>
        <w:pStyle w:val="2"/>
        <w:spacing w:before="216" w:line="325" w:lineRule="auto"/>
        <w:ind w:left="5" w:firstLine="419"/>
        <w:rPr>
          <w:sz w:val="20"/>
          <w:szCs w:val="20"/>
        </w:rPr>
      </w:pPr>
      <w:r>
        <w:rPr>
          <w:spacing w:val="9"/>
          <w:sz w:val="20"/>
          <w:szCs w:val="20"/>
        </w:rPr>
        <w:t>3.5.5 “正在服务和新承接的项目情况表</w:t>
      </w:r>
      <w:r>
        <w:rPr>
          <w:spacing w:val="-72"/>
          <w:sz w:val="20"/>
          <w:szCs w:val="20"/>
        </w:rPr>
        <w:t xml:space="preserve"> </w:t>
      </w:r>
      <w:r>
        <w:rPr>
          <w:spacing w:val="9"/>
          <w:sz w:val="20"/>
          <w:szCs w:val="20"/>
        </w:rPr>
        <w:t>”应附中标通知书和（或）合同协议书</w:t>
      </w:r>
      <w:r>
        <w:rPr>
          <w:spacing w:val="8"/>
          <w:sz w:val="20"/>
          <w:szCs w:val="20"/>
        </w:rPr>
        <w:t>复印件。每</w:t>
      </w:r>
      <w:r>
        <w:rPr>
          <w:sz w:val="20"/>
          <w:szCs w:val="20"/>
        </w:rPr>
        <w:t xml:space="preserve"> </w:t>
      </w:r>
      <w:r>
        <w:rPr>
          <w:spacing w:val="8"/>
          <w:sz w:val="20"/>
          <w:szCs w:val="20"/>
        </w:rPr>
        <w:t>张表格只填写一个项目，并标明序号。</w:t>
      </w:r>
    </w:p>
    <w:p w14:paraId="59713D0B">
      <w:pPr>
        <w:pStyle w:val="2"/>
        <w:spacing w:before="214" w:line="327" w:lineRule="auto"/>
        <w:ind w:left="1" w:firstLine="423"/>
        <w:rPr>
          <w:sz w:val="20"/>
          <w:szCs w:val="20"/>
        </w:rPr>
      </w:pPr>
      <w:r>
        <w:rPr>
          <w:spacing w:val="7"/>
          <w:sz w:val="20"/>
          <w:szCs w:val="20"/>
        </w:rPr>
        <w:t>3.5.6 投标人须知前附表规定接受联合体投标的，本章第</w:t>
      </w:r>
      <w:r>
        <w:rPr>
          <w:spacing w:val="-17"/>
          <w:sz w:val="20"/>
          <w:szCs w:val="20"/>
        </w:rPr>
        <w:t xml:space="preserve"> </w:t>
      </w:r>
      <w:r>
        <w:rPr>
          <w:spacing w:val="7"/>
          <w:sz w:val="20"/>
          <w:szCs w:val="20"/>
        </w:rPr>
        <w:t>3.5.1</w:t>
      </w:r>
      <w:r>
        <w:rPr>
          <w:spacing w:val="-34"/>
          <w:sz w:val="20"/>
          <w:szCs w:val="20"/>
        </w:rPr>
        <w:t xml:space="preserve"> </w:t>
      </w:r>
      <w:r>
        <w:rPr>
          <w:spacing w:val="7"/>
          <w:sz w:val="20"/>
          <w:szCs w:val="20"/>
        </w:rPr>
        <w:t>项至第</w:t>
      </w:r>
      <w:r>
        <w:rPr>
          <w:spacing w:val="-35"/>
          <w:sz w:val="20"/>
          <w:szCs w:val="20"/>
        </w:rPr>
        <w:t xml:space="preserve"> </w:t>
      </w:r>
      <w:r>
        <w:rPr>
          <w:spacing w:val="7"/>
          <w:sz w:val="20"/>
          <w:szCs w:val="20"/>
        </w:rPr>
        <w:t>3.5.6</w:t>
      </w:r>
      <w:r>
        <w:rPr>
          <w:spacing w:val="-33"/>
          <w:sz w:val="20"/>
          <w:szCs w:val="20"/>
        </w:rPr>
        <w:t xml:space="preserve"> </w:t>
      </w:r>
      <w:r>
        <w:rPr>
          <w:spacing w:val="7"/>
          <w:sz w:val="20"/>
          <w:szCs w:val="20"/>
        </w:rPr>
        <w:t>项规定的表格</w:t>
      </w:r>
      <w:r>
        <w:rPr>
          <w:sz w:val="20"/>
          <w:szCs w:val="20"/>
        </w:rPr>
        <w:t xml:space="preserve"> </w:t>
      </w:r>
      <w:r>
        <w:rPr>
          <w:spacing w:val="8"/>
          <w:sz w:val="20"/>
          <w:szCs w:val="20"/>
        </w:rPr>
        <w:t>和资料应包括联合体各方相关情况。</w:t>
      </w:r>
    </w:p>
    <w:p w14:paraId="7C196104">
      <w:pPr>
        <w:spacing w:line="314" w:lineRule="auto"/>
        <w:rPr>
          <w:rFonts w:ascii="Arial"/>
          <w:sz w:val="21"/>
        </w:rPr>
      </w:pPr>
    </w:p>
    <w:p w14:paraId="54D6F95C">
      <w:pPr>
        <w:spacing w:before="92" w:line="222" w:lineRule="auto"/>
        <w:ind w:left="3"/>
        <w:outlineLvl w:val="1"/>
        <w:rPr>
          <w:rFonts w:ascii="黑体" w:hAnsi="黑体" w:eastAsia="黑体" w:cs="黑体"/>
          <w:sz w:val="28"/>
          <w:szCs w:val="28"/>
        </w:rPr>
      </w:pPr>
      <w:r>
        <w:rPr>
          <w:rFonts w:ascii="黑体" w:hAnsi="黑体" w:eastAsia="黑体" w:cs="黑体"/>
          <w:spacing w:val="-1"/>
          <w:sz w:val="28"/>
          <w:szCs w:val="28"/>
        </w:rPr>
        <w:t>3.6 备选投标方案</w:t>
      </w:r>
    </w:p>
    <w:p w14:paraId="3769E45D">
      <w:pPr>
        <w:spacing w:line="360" w:lineRule="auto"/>
        <w:rPr>
          <w:rFonts w:ascii="Arial"/>
          <w:sz w:val="21"/>
        </w:rPr>
      </w:pPr>
    </w:p>
    <w:p w14:paraId="2D0D7D52">
      <w:pPr>
        <w:pStyle w:val="2"/>
        <w:spacing w:before="65" w:line="326" w:lineRule="auto"/>
        <w:ind w:left="7" w:right="2" w:firstLine="417"/>
        <w:rPr>
          <w:sz w:val="20"/>
          <w:szCs w:val="20"/>
        </w:rPr>
      </w:pPr>
      <w:r>
        <w:rPr>
          <w:spacing w:val="10"/>
          <w:sz w:val="20"/>
          <w:szCs w:val="20"/>
        </w:rPr>
        <w:t>3.6.1 除投标人须知前附表规定允许外，</w:t>
      </w:r>
      <w:r>
        <w:rPr>
          <w:spacing w:val="9"/>
          <w:sz w:val="20"/>
          <w:szCs w:val="20"/>
        </w:rPr>
        <w:t>投标人不得递交备选投标方案，否则其投标将被否</w:t>
      </w:r>
      <w:r>
        <w:rPr>
          <w:sz w:val="20"/>
          <w:szCs w:val="20"/>
        </w:rPr>
        <w:t xml:space="preserve"> </w:t>
      </w:r>
      <w:r>
        <w:rPr>
          <w:spacing w:val="-3"/>
          <w:sz w:val="20"/>
          <w:szCs w:val="20"/>
        </w:rPr>
        <w:t>决。</w:t>
      </w:r>
    </w:p>
    <w:p w14:paraId="2B2A596F">
      <w:pPr>
        <w:pStyle w:val="2"/>
        <w:spacing w:before="214" w:line="359" w:lineRule="auto"/>
        <w:ind w:firstLine="425"/>
        <w:rPr>
          <w:sz w:val="20"/>
          <w:szCs w:val="20"/>
        </w:rPr>
      </w:pPr>
      <w:r>
        <w:rPr>
          <w:spacing w:val="10"/>
          <w:sz w:val="20"/>
          <w:szCs w:val="20"/>
        </w:rPr>
        <w:t>3.6.2 允许投标人递交备选投标方案的，只有</w:t>
      </w:r>
      <w:r>
        <w:rPr>
          <w:spacing w:val="9"/>
          <w:sz w:val="20"/>
          <w:szCs w:val="20"/>
        </w:rPr>
        <w:t>中标人所递交的备选投标方案方可予以考虑。</w:t>
      </w:r>
      <w:r>
        <w:rPr>
          <w:sz w:val="20"/>
          <w:szCs w:val="20"/>
        </w:rPr>
        <w:t xml:space="preserve"> </w:t>
      </w:r>
      <w:r>
        <w:rPr>
          <w:spacing w:val="10"/>
          <w:sz w:val="20"/>
          <w:szCs w:val="20"/>
        </w:rPr>
        <w:t>评标委员会认为中标人的备选投标方案优于其按照招标文件要求编制的投标方案的，招标人可以</w:t>
      </w:r>
      <w:r>
        <w:rPr>
          <w:spacing w:val="15"/>
          <w:sz w:val="20"/>
          <w:szCs w:val="20"/>
        </w:rPr>
        <w:t xml:space="preserve"> </w:t>
      </w:r>
      <w:r>
        <w:rPr>
          <w:spacing w:val="8"/>
          <w:sz w:val="20"/>
          <w:szCs w:val="20"/>
        </w:rPr>
        <w:t>接受该备选投标方案。</w:t>
      </w:r>
    </w:p>
    <w:p w14:paraId="271B92CF">
      <w:pPr>
        <w:pStyle w:val="2"/>
        <w:spacing w:before="214" w:line="226" w:lineRule="auto"/>
        <w:ind w:right="2"/>
        <w:jc w:val="right"/>
        <w:rPr>
          <w:sz w:val="20"/>
          <w:szCs w:val="20"/>
        </w:rPr>
        <w:sectPr>
          <w:footerReference r:id="rId19" w:type="default"/>
          <w:pgSz w:w="11907" w:h="16840"/>
          <w:pgMar w:top="1134" w:right="1531" w:bottom="1356" w:left="1538" w:header="0" w:footer="1190" w:gutter="0"/>
          <w:pgNumType w:fmt="decimal"/>
          <w:cols w:space="720" w:num="1"/>
        </w:sectPr>
      </w:pPr>
      <w:r>
        <w:rPr>
          <w:spacing w:val="10"/>
          <w:sz w:val="20"/>
          <w:szCs w:val="20"/>
        </w:rPr>
        <w:t>投标人在投标文件中提供一个报价，同时提供两个或两个以上服务方案的，视为提供备选方</w:t>
      </w:r>
    </w:p>
    <w:p w14:paraId="4DC1DA12">
      <w:pPr>
        <w:spacing w:line="249" w:lineRule="auto"/>
        <w:rPr>
          <w:rFonts w:ascii="Arial"/>
          <w:sz w:val="21"/>
        </w:rPr>
      </w:pPr>
    </w:p>
    <w:p w14:paraId="2BCB50AE">
      <w:pPr>
        <w:pStyle w:val="2"/>
        <w:spacing w:before="65" w:line="228" w:lineRule="auto"/>
        <w:rPr>
          <w:sz w:val="20"/>
          <w:szCs w:val="20"/>
        </w:rPr>
      </w:pPr>
      <w:r>
        <w:rPr>
          <w:spacing w:val="-1"/>
          <w:sz w:val="20"/>
          <w:szCs w:val="20"/>
        </w:rPr>
        <w:t>案。</w:t>
      </w:r>
    </w:p>
    <w:p w14:paraId="49B973BE">
      <w:pPr>
        <w:spacing w:line="314" w:lineRule="auto"/>
        <w:rPr>
          <w:rFonts w:ascii="Arial"/>
          <w:sz w:val="21"/>
        </w:rPr>
      </w:pPr>
    </w:p>
    <w:p w14:paraId="302FBAD8">
      <w:pPr>
        <w:spacing w:before="91" w:line="222" w:lineRule="auto"/>
        <w:ind w:left="7"/>
        <w:outlineLvl w:val="1"/>
        <w:rPr>
          <w:rFonts w:ascii="黑体" w:hAnsi="黑体" w:eastAsia="黑体" w:cs="黑体"/>
          <w:sz w:val="28"/>
          <w:szCs w:val="28"/>
        </w:rPr>
      </w:pPr>
      <w:r>
        <w:rPr>
          <w:rFonts w:ascii="黑体" w:hAnsi="黑体" w:eastAsia="黑体" w:cs="黑体"/>
          <w:spacing w:val="-1"/>
          <w:sz w:val="28"/>
          <w:szCs w:val="28"/>
        </w:rPr>
        <w:t>3.7 投标文件的编制</w:t>
      </w:r>
    </w:p>
    <w:p w14:paraId="1527989C">
      <w:pPr>
        <w:spacing w:line="360" w:lineRule="auto"/>
        <w:rPr>
          <w:rFonts w:ascii="Arial"/>
          <w:sz w:val="21"/>
        </w:rPr>
      </w:pPr>
    </w:p>
    <w:p w14:paraId="162E69FF">
      <w:pPr>
        <w:pStyle w:val="2"/>
        <w:spacing w:before="65" w:line="359" w:lineRule="auto"/>
        <w:ind w:left="3" w:firstLine="425"/>
        <w:rPr>
          <w:sz w:val="20"/>
          <w:szCs w:val="20"/>
        </w:rPr>
      </w:pPr>
      <w:r>
        <w:rPr>
          <w:spacing w:val="9"/>
          <w:sz w:val="20"/>
          <w:szCs w:val="20"/>
        </w:rPr>
        <w:t>3.7.1 投标文件应按第六章“投标文件格式</w:t>
      </w:r>
      <w:r>
        <w:rPr>
          <w:spacing w:val="-70"/>
          <w:sz w:val="20"/>
          <w:szCs w:val="20"/>
        </w:rPr>
        <w:t xml:space="preserve"> </w:t>
      </w:r>
      <w:r>
        <w:rPr>
          <w:spacing w:val="9"/>
          <w:sz w:val="20"/>
          <w:szCs w:val="20"/>
        </w:rPr>
        <w:t>”进行编写，如有必要，可以增</w:t>
      </w:r>
      <w:r>
        <w:rPr>
          <w:spacing w:val="8"/>
          <w:sz w:val="20"/>
          <w:szCs w:val="20"/>
        </w:rPr>
        <w:t>加附页，作为投</w:t>
      </w:r>
      <w:r>
        <w:rPr>
          <w:sz w:val="20"/>
          <w:szCs w:val="20"/>
        </w:rPr>
        <w:t xml:space="preserve"> </w:t>
      </w:r>
      <w:r>
        <w:rPr>
          <w:spacing w:val="10"/>
          <w:sz w:val="20"/>
          <w:szCs w:val="20"/>
        </w:rPr>
        <w:t>标文件的组成部分。其中，投标函附录在满足招标文件实质性要求的基础上，可以提出比招标文</w:t>
      </w:r>
      <w:r>
        <w:rPr>
          <w:spacing w:val="15"/>
          <w:sz w:val="20"/>
          <w:szCs w:val="20"/>
        </w:rPr>
        <w:t xml:space="preserve"> </w:t>
      </w:r>
      <w:r>
        <w:rPr>
          <w:spacing w:val="8"/>
          <w:sz w:val="20"/>
          <w:szCs w:val="20"/>
        </w:rPr>
        <w:t>件要求更有利于招标人的承诺。</w:t>
      </w:r>
    </w:p>
    <w:p w14:paraId="667307C0">
      <w:pPr>
        <w:pStyle w:val="2"/>
        <w:spacing w:before="213" w:line="326" w:lineRule="auto"/>
        <w:ind w:left="7" w:right="2" w:firstLine="421"/>
        <w:rPr>
          <w:sz w:val="20"/>
          <w:szCs w:val="20"/>
        </w:rPr>
      </w:pPr>
      <w:r>
        <w:rPr>
          <w:spacing w:val="10"/>
          <w:sz w:val="20"/>
          <w:szCs w:val="20"/>
        </w:rPr>
        <w:t>3.7.2 投标文件应当对招标文件有关服务</w:t>
      </w:r>
      <w:r>
        <w:rPr>
          <w:spacing w:val="9"/>
          <w:sz w:val="20"/>
          <w:szCs w:val="20"/>
        </w:rPr>
        <w:t>期限、投标有效期、发包人要求、招标范围等实质</w:t>
      </w:r>
      <w:r>
        <w:rPr>
          <w:sz w:val="20"/>
          <w:szCs w:val="20"/>
        </w:rPr>
        <w:t xml:space="preserve"> </w:t>
      </w:r>
      <w:r>
        <w:rPr>
          <w:spacing w:val="7"/>
          <w:sz w:val="20"/>
          <w:szCs w:val="20"/>
        </w:rPr>
        <w:t>性内容作出响应。</w:t>
      </w:r>
    </w:p>
    <w:p w14:paraId="2D11AF52">
      <w:pPr>
        <w:spacing w:line="254" w:lineRule="auto"/>
        <w:rPr>
          <w:rFonts w:ascii="Arial"/>
          <w:sz w:val="21"/>
        </w:rPr>
      </w:pPr>
    </w:p>
    <w:p w14:paraId="30A6573D">
      <w:pPr>
        <w:spacing w:line="255" w:lineRule="auto"/>
        <w:rPr>
          <w:rFonts w:ascii="Arial"/>
          <w:sz w:val="21"/>
        </w:rPr>
      </w:pPr>
    </w:p>
    <w:p w14:paraId="13D39B83">
      <w:pPr>
        <w:spacing w:line="255" w:lineRule="auto"/>
        <w:rPr>
          <w:rFonts w:ascii="Arial"/>
          <w:sz w:val="21"/>
        </w:rPr>
      </w:pPr>
    </w:p>
    <w:p w14:paraId="57A11296">
      <w:pPr>
        <w:spacing w:before="102" w:line="228" w:lineRule="auto"/>
        <w:outlineLvl w:val="1"/>
        <w:rPr>
          <w:rFonts w:ascii="黑体" w:hAnsi="黑体" w:eastAsia="黑体" w:cs="黑体"/>
          <w:sz w:val="31"/>
          <w:szCs w:val="31"/>
        </w:rPr>
      </w:pPr>
      <w:r>
        <w:rPr>
          <w:rFonts w:ascii="黑体" w:hAnsi="黑体" w:eastAsia="黑体" w:cs="黑体"/>
          <w:b/>
          <w:bCs/>
          <w:spacing w:val="1"/>
          <w:sz w:val="31"/>
          <w:szCs w:val="31"/>
        </w:rPr>
        <w:t>4.</w:t>
      </w:r>
      <w:r>
        <w:rPr>
          <w:rFonts w:ascii="黑体" w:hAnsi="黑体" w:eastAsia="黑体" w:cs="黑体"/>
          <w:spacing w:val="16"/>
          <w:sz w:val="31"/>
          <w:szCs w:val="31"/>
        </w:rPr>
        <w:t xml:space="preserve"> </w:t>
      </w:r>
      <w:r>
        <w:rPr>
          <w:rFonts w:ascii="黑体" w:hAnsi="黑体" w:eastAsia="黑体" w:cs="黑体"/>
          <w:b/>
          <w:bCs/>
          <w:spacing w:val="1"/>
          <w:sz w:val="31"/>
          <w:szCs w:val="31"/>
        </w:rPr>
        <w:t>投标</w:t>
      </w:r>
    </w:p>
    <w:p w14:paraId="60BEFDC1">
      <w:pPr>
        <w:spacing w:line="257" w:lineRule="auto"/>
        <w:rPr>
          <w:rFonts w:ascii="Arial"/>
          <w:sz w:val="21"/>
        </w:rPr>
      </w:pPr>
    </w:p>
    <w:p w14:paraId="65138DBF">
      <w:pPr>
        <w:spacing w:before="92" w:line="222" w:lineRule="auto"/>
        <w:outlineLvl w:val="1"/>
        <w:rPr>
          <w:rFonts w:ascii="黑体" w:hAnsi="黑体" w:eastAsia="黑体" w:cs="黑体"/>
          <w:sz w:val="28"/>
          <w:szCs w:val="28"/>
        </w:rPr>
      </w:pPr>
      <w:r>
        <w:rPr>
          <w:rFonts w:ascii="黑体" w:hAnsi="黑体" w:eastAsia="黑体" w:cs="黑体"/>
          <w:spacing w:val="-1"/>
          <w:sz w:val="28"/>
          <w:szCs w:val="28"/>
        </w:rPr>
        <w:t>4.1 投标文件的密封和标记</w:t>
      </w:r>
    </w:p>
    <w:p w14:paraId="0D77E01D">
      <w:pPr>
        <w:spacing w:line="357" w:lineRule="auto"/>
        <w:rPr>
          <w:rFonts w:ascii="Arial"/>
          <w:sz w:val="21"/>
        </w:rPr>
      </w:pPr>
    </w:p>
    <w:p w14:paraId="08F373D0">
      <w:pPr>
        <w:pStyle w:val="2"/>
        <w:spacing w:before="65" w:line="326" w:lineRule="auto"/>
        <w:ind w:left="7" w:right="2" w:firstLine="416"/>
        <w:rPr>
          <w:sz w:val="20"/>
          <w:szCs w:val="20"/>
        </w:rPr>
      </w:pPr>
      <w:r>
        <w:rPr>
          <w:spacing w:val="10"/>
          <w:sz w:val="20"/>
          <w:szCs w:val="20"/>
        </w:rPr>
        <w:t>4.1.1 投标人应当按照招标文件</w:t>
      </w:r>
      <w:r>
        <w:rPr>
          <w:spacing w:val="9"/>
          <w:sz w:val="20"/>
          <w:szCs w:val="20"/>
        </w:rPr>
        <w:t>要求加密投标文件，具体要求见</w:t>
      </w:r>
      <w:r>
        <w:rPr>
          <w:sz w:val="20"/>
          <w:szCs w:val="20"/>
        </w:rPr>
        <w:t xml:space="preserve"> </w:t>
      </w:r>
      <w:r>
        <w:rPr>
          <w:spacing w:val="7"/>
          <w:sz w:val="20"/>
          <w:szCs w:val="20"/>
        </w:rPr>
        <w:t>投标人须知前附表。</w:t>
      </w:r>
    </w:p>
    <w:p w14:paraId="625C2EDE">
      <w:pPr>
        <w:pStyle w:val="2"/>
        <w:spacing w:before="213" w:line="227" w:lineRule="auto"/>
        <w:ind w:left="423"/>
        <w:rPr>
          <w:sz w:val="20"/>
          <w:szCs w:val="20"/>
        </w:rPr>
      </w:pPr>
      <w:r>
        <w:rPr>
          <w:spacing w:val="8"/>
          <w:sz w:val="20"/>
          <w:szCs w:val="20"/>
        </w:rPr>
        <w:t>4.1.2 投标文件封套上应写明的内容见投标人须知前附表。</w:t>
      </w:r>
    </w:p>
    <w:p w14:paraId="72CDD3FA">
      <w:pPr>
        <w:pStyle w:val="2"/>
        <w:spacing w:before="215" w:line="227" w:lineRule="auto"/>
        <w:ind w:left="423"/>
        <w:rPr>
          <w:sz w:val="20"/>
          <w:szCs w:val="20"/>
        </w:rPr>
      </w:pPr>
      <w:r>
        <w:rPr>
          <w:spacing w:val="7"/>
          <w:sz w:val="20"/>
          <w:szCs w:val="20"/>
        </w:rPr>
        <w:t>4.1.3 未按本章第</w:t>
      </w:r>
      <w:r>
        <w:rPr>
          <w:spacing w:val="-26"/>
          <w:sz w:val="20"/>
          <w:szCs w:val="20"/>
        </w:rPr>
        <w:t xml:space="preserve"> </w:t>
      </w:r>
      <w:r>
        <w:rPr>
          <w:spacing w:val="7"/>
          <w:sz w:val="20"/>
          <w:szCs w:val="20"/>
        </w:rPr>
        <w:t>4.1.1</w:t>
      </w:r>
      <w:r>
        <w:rPr>
          <w:spacing w:val="-37"/>
          <w:sz w:val="20"/>
          <w:szCs w:val="20"/>
        </w:rPr>
        <w:t xml:space="preserve"> </w:t>
      </w:r>
      <w:r>
        <w:rPr>
          <w:spacing w:val="7"/>
          <w:sz w:val="20"/>
          <w:szCs w:val="20"/>
        </w:rPr>
        <w:t>项要求加密的投标文件，招标人将予以拒收。</w:t>
      </w:r>
    </w:p>
    <w:p w14:paraId="3948A328">
      <w:pPr>
        <w:spacing w:line="294" w:lineRule="auto"/>
        <w:rPr>
          <w:rFonts w:ascii="Arial"/>
          <w:sz w:val="21"/>
        </w:rPr>
      </w:pPr>
    </w:p>
    <w:p w14:paraId="02AADEF7">
      <w:pPr>
        <w:spacing w:line="294" w:lineRule="auto"/>
        <w:rPr>
          <w:rFonts w:ascii="Arial"/>
          <w:sz w:val="21"/>
        </w:rPr>
      </w:pPr>
    </w:p>
    <w:p w14:paraId="2E773B62">
      <w:pPr>
        <w:spacing w:line="294" w:lineRule="auto"/>
        <w:rPr>
          <w:rFonts w:ascii="Arial"/>
          <w:sz w:val="21"/>
        </w:rPr>
      </w:pPr>
    </w:p>
    <w:p w14:paraId="00BF7753">
      <w:pPr>
        <w:spacing w:line="294" w:lineRule="auto"/>
        <w:rPr>
          <w:rFonts w:ascii="Arial"/>
          <w:sz w:val="21"/>
        </w:rPr>
      </w:pPr>
    </w:p>
    <w:p w14:paraId="5AEB9004">
      <w:pPr>
        <w:spacing w:before="91" w:line="222" w:lineRule="auto"/>
        <w:outlineLvl w:val="1"/>
        <w:rPr>
          <w:rFonts w:ascii="黑体" w:hAnsi="黑体" w:eastAsia="黑体" w:cs="黑体"/>
          <w:sz w:val="28"/>
          <w:szCs w:val="28"/>
        </w:rPr>
      </w:pPr>
      <w:r>
        <w:rPr>
          <w:rFonts w:ascii="黑体" w:hAnsi="黑体" w:eastAsia="黑体" w:cs="黑体"/>
          <w:spacing w:val="-1"/>
          <w:sz w:val="28"/>
          <w:szCs w:val="28"/>
        </w:rPr>
        <w:t>4.2 投标文件的递交</w:t>
      </w:r>
    </w:p>
    <w:p w14:paraId="4E172E40">
      <w:pPr>
        <w:spacing w:line="360" w:lineRule="auto"/>
        <w:rPr>
          <w:rFonts w:ascii="Arial"/>
          <w:sz w:val="21"/>
        </w:rPr>
      </w:pPr>
    </w:p>
    <w:p w14:paraId="18C7044F">
      <w:pPr>
        <w:pStyle w:val="2"/>
        <w:spacing w:before="65" w:line="227" w:lineRule="auto"/>
        <w:ind w:left="423"/>
        <w:rPr>
          <w:sz w:val="20"/>
          <w:szCs w:val="20"/>
        </w:rPr>
      </w:pPr>
      <w:r>
        <w:rPr>
          <w:spacing w:val="9"/>
          <w:sz w:val="20"/>
          <w:szCs w:val="20"/>
        </w:rPr>
        <w:t>4.2.1 投标人应在投标人须知前附表规定</w:t>
      </w:r>
      <w:r>
        <w:rPr>
          <w:spacing w:val="8"/>
          <w:sz w:val="20"/>
          <w:szCs w:val="20"/>
        </w:rPr>
        <w:t>的投标截止时间前递交投标文件。</w:t>
      </w:r>
    </w:p>
    <w:p w14:paraId="7C2B31C5">
      <w:pPr>
        <w:pStyle w:val="2"/>
        <w:spacing w:before="213" w:line="228" w:lineRule="auto"/>
        <w:ind w:left="423"/>
        <w:rPr>
          <w:sz w:val="20"/>
          <w:szCs w:val="20"/>
        </w:rPr>
      </w:pPr>
      <w:r>
        <w:rPr>
          <w:spacing w:val="7"/>
          <w:sz w:val="20"/>
          <w:szCs w:val="20"/>
        </w:rPr>
        <w:t>4.2.3 逾期送达的投标文件，</w:t>
      </w:r>
      <w:r>
        <w:rPr>
          <w:spacing w:val="-55"/>
          <w:sz w:val="20"/>
          <w:szCs w:val="20"/>
        </w:rPr>
        <w:t xml:space="preserve"> </w:t>
      </w:r>
      <w:r>
        <w:rPr>
          <w:spacing w:val="7"/>
          <w:sz w:val="20"/>
          <w:szCs w:val="20"/>
        </w:rPr>
        <w:t>将予以拒收。</w:t>
      </w:r>
    </w:p>
    <w:p w14:paraId="11DCB244">
      <w:pPr>
        <w:spacing w:line="260" w:lineRule="auto"/>
        <w:rPr>
          <w:rFonts w:ascii="Arial"/>
          <w:sz w:val="21"/>
        </w:rPr>
      </w:pPr>
    </w:p>
    <w:p w14:paraId="67D10818">
      <w:pPr>
        <w:spacing w:line="260" w:lineRule="auto"/>
        <w:rPr>
          <w:rFonts w:ascii="Arial"/>
          <w:sz w:val="21"/>
        </w:rPr>
      </w:pPr>
    </w:p>
    <w:p w14:paraId="0C2DC989">
      <w:pPr>
        <w:spacing w:line="261" w:lineRule="auto"/>
        <w:rPr>
          <w:rFonts w:ascii="Arial"/>
          <w:sz w:val="21"/>
        </w:rPr>
      </w:pPr>
    </w:p>
    <w:p w14:paraId="6569E41F">
      <w:pPr>
        <w:spacing w:before="102" w:line="230" w:lineRule="auto"/>
        <w:ind w:left="1"/>
        <w:outlineLvl w:val="1"/>
        <w:rPr>
          <w:rFonts w:ascii="黑体" w:hAnsi="黑体" w:eastAsia="黑体" w:cs="黑体"/>
          <w:sz w:val="31"/>
          <w:szCs w:val="31"/>
        </w:rPr>
      </w:pPr>
      <w:r>
        <w:rPr>
          <w:rFonts w:ascii="黑体" w:hAnsi="黑体" w:eastAsia="黑体" w:cs="黑体"/>
          <w:b/>
          <w:bCs/>
          <w:spacing w:val="-1"/>
          <w:sz w:val="31"/>
          <w:szCs w:val="31"/>
        </w:rPr>
        <w:t>5.</w:t>
      </w:r>
      <w:r>
        <w:rPr>
          <w:rFonts w:ascii="黑体" w:hAnsi="黑体" w:eastAsia="黑体" w:cs="黑体"/>
          <w:spacing w:val="22"/>
          <w:sz w:val="31"/>
          <w:szCs w:val="31"/>
        </w:rPr>
        <w:t xml:space="preserve"> </w:t>
      </w:r>
      <w:r>
        <w:rPr>
          <w:rFonts w:ascii="黑体" w:hAnsi="黑体" w:eastAsia="黑体" w:cs="黑体"/>
          <w:b/>
          <w:bCs/>
          <w:spacing w:val="-1"/>
          <w:sz w:val="31"/>
          <w:szCs w:val="31"/>
        </w:rPr>
        <w:t>开标</w:t>
      </w:r>
    </w:p>
    <w:p w14:paraId="791DF399">
      <w:pPr>
        <w:spacing w:line="273" w:lineRule="auto"/>
        <w:rPr>
          <w:rFonts w:ascii="Arial"/>
          <w:sz w:val="21"/>
        </w:rPr>
      </w:pPr>
    </w:p>
    <w:p w14:paraId="3B8DC8FE">
      <w:pPr>
        <w:spacing w:before="91" w:line="224" w:lineRule="auto"/>
        <w:ind w:left="1"/>
        <w:outlineLvl w:val="1"/>
        <w:rPr>
          <w:rFonts w:ascii="黑体" w:hAnsi="黑体" w:eastAsia="黑体" w:cs="黑体"/>
          <w:sz w:val="28"/>
          <w:szCs w:val="28"/>
        </w:rPr>
      </w:pPr>
      <w:r>
        <w:rPr>
          <w:rFonts w:ascii="黑体" w:hAnsi="黑体" w:eastAsia="黑体" w:cs="黑体"/>
          <w:spacing w:val="-1"/>
          <w:sz w:val="28"/>
          <w:szCs w:val="28"/>
        </w:rPr>
        <w:t>5.1 开标时间</w:t>
      </w:r>
    </w:p>
    <w:p w14:paraId="5255E5DE">
      <w:pPr>
        <w:spacing w:line="358" w:lineRule="auto"/>
        <w:rPr>
          <w:rFonts w:ascii="Arial"/>
          <w:sz w:val="21"/>
        </w:rPr>
      </w:pPr>
    </w:p>
    <w:p w14:paraId="147EC6E3">
      <w:pPr>
        <w:pStyle w:val="2"/>
        <w:spacing w:before="66" w:line="227" w:lineRule="auto"/>
        <w:ind w:left="425"/>
        <w:rPr>
          <w:sz w:val="20"/>
          <w:szCs w:val="20"/>
        </w:rPr>
      </w:pPr>
      <w:r>
        <w:rPr>
          <w:spacing w:val="8"/>
          <w:sz w:val="20"/>
          <w:szCs w:val="20"/>
        </w:rPr>
        <w:t>招标人在第一章第</w:t>
      </w:r>
      <w:r>
        <w:rPr>
          <w:spacing w:val="-32"/>
          <w:sz w:val="20"/>
          <w:szCs w:val="20"/>
        </w:rPr>
        <w:t xml:space="preserve"> </w:t>
      </w:r>
      <w:r>
        <w:rPr>
          <w:spacing w:val="8"/>
          <w:sz w:val="20"/>
          <w:szCs w:val="20"/>
        </w:rPr>
        <w:t>5.1</w:t>
      </w:r>
      <w:r>
        <w:rPr>
          <w:spacing w:val="-35"/>
          <w:sz w:val="20"/>
          <w:szCs w:val="20"/>
        </w:rPr>
        <w:t xml:space="preserve"> </w:t>
      </w:r>
      <w:r>
        <w:rPr>
          <w:spacing w:val="8"/>
          <w:sz w:val="20"/>
          <w:szCs w:val="20"/>
        </w:rPr>
        <w:t>项规定的投标截止时间（开标</w:t>
      </w:r>
      <w:r>
        <w:rPr>
          <w:spacing w:val="7"/>
          <w:sz w:val="20"/>
          <w:szCs w:val="20"/>
        </w:rPr>
        <w:t>时间）开标。</w:t>
      </w:r>
    </w:p>
    <w:p w14:paraId="315AB43A">
      <w:pPr>
        <w:spacing w:line="317" w:lineRule="auto"/>
        <w:rPr>
          <w:rFonts w:ascii="Arial"/>
          <w:sz w:val="21"/>
        </w:rPr>
      </w:pPr>
    </w:p>
    <w:p w14:paraId="10CBCFAC">
      <w:pPr>
        <w:spacing w:before="91" w:line="222" w:lineRule="auto"/>
        <w:ind w:left="1"/>
        <w:outlineLvl w:val="1"/>
        <w:rPr>
          <w:rFonts w:ascii="黑体" w:hAnsi="黑体" w:eastAsia="黑体" w:cs="黑体"/>
          <w:sz w:val="28"/>
          <w:szCs w:val="28"/>
        </w:rPr>
      </w:pPr>
      <w:r>
        <w:rPr>
          <w:rFonts w:ascii="黑体" w:hAnsi="黑体" w:eastAsia="黑体" w:cs="黑体"/>
          <w:spacing w:val="-1"/>
          <w:sz w:val="28"/>
          <w:szCs w:val="28"/>
        </w:rPr>
        <w:t>5.2 开标程序</w:t>
      </w:r>
    </w:p>
    <w:p w14:paraId="7E452ED6">
      <w:pPr>
        <w:spacing w:line="312" w:lineRule="auto"/>
        <w:rPr>
          <w:rFonts w:ascii="Arial"/>
          <w:sz w:val="21"/>
        </w:rPr>
      </w:pPr>
    </w:p>
    <w:p w14:paraId="7D5B8C29">
      <w:pPr>
        <w:pStyle w:val="9"/>
        <w:widowControl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（l）宣布开标纪律；</w:t>
      </w:r>
    </w:p>
    <w:p w14:paraId="084025FA">
      <w:pPr>
        <w:pStyle w:val="9"/>
        <w:widowControl w:val="0"/>
        <w:spacing w:line="360" w:lineRule="auto"/>
        <w:ind w:firstLine="420" w:firstLineChars="200"/>
        <w:rPr>
          <w:rFonts w:hint="eastAsia" w:ascii="宋体" w:hAnsi="宋体" w:eastAsia="宋体" w:cs="宋体"/>
          <w:color w:val="auto"/>
          <w:highlight w:val="none"/>
        </w:rPr>
      </w:pPr>
    </w:p>
    <w:p w14:paraId="2B31A240">
      <w:pPr>
        <w:pStyle w:val="9"/>
        <w:widowControl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（2）公布在投标截止时间前递交投标文件的投标人名称；</w:t>
      </w:r>
    </w:p>
    <w:p w14:paraId="28DC7FD7">
      <w:pPr>
        <w:pStyle w:val="9"/>
        <w:widowControl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（3）宣布开标人、监督人等有关人员姓名；</w:t>
      </w:r>
    </w:p>
    <w:p w14:paraId="53A58A1E">
      <w:pPr>
        <w:pStyle w:val="9"/>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（4）按照投标人须知前附表规定检查投标文件的密封情况；</w:t>
      </w:r>
    </w:p>
    <w:p w14:paraId="0686CC55">
      <w:pPr>
        <w:pStyle w:val="9"/>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当众开标，公布投标人名称、标段名称、投标保证的递交情况、投标报价、质量目标、工期及其他内容，并记录在案；</w:t>
      </w:r>
    </w:p>
    <w:p w14:paraId="5D401A44">
      <w:pPr>
        <w:pStyle w:val="9"/>
        <w:widowControl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）投标人确认开标结果；</w:t>
      </w:r>
    </w:p>
    <w:p w14:paraId="6995E89E">
      <w:pPr>
        <w:pStyle w:val="9"/>
        <w:widowControl w:val="0"/>
        <w:numPr>
          <w:ilvl w:val="0"/>
          <w:numId w:val="0"/>
        </w:num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招标人在开标记录上确认；</w:t>
      </w:r>
    </w:p>
    <w:p w14:paraId="5CBA1A12">
      <w:pPr>
        <w:pStyle w:val="2"/>
        <w:spacing w:line="359" w:lineRule="auto"/>
        <w:ind w:firstLine="500" w:firstLineChars="200"/>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开标结束。</w:t>
      </w:r>
    </w:p>
    <w:p w14:paraId="38A5EBE5">
      <w:pPr>
        <w:spacing w:line="304" w:lineRule="auto"/>
        <w:rPr>
          <w:rFonts w:ascii="Arial"/>
          <w:sz w:val="21"/>
        </w:rPr>
      </w:pPr>
    </w:p>
    <w:p w14:paraId="0E8CDC72">
      <w:pPr>
        <w:spacing w:before="91" w:line="222" w:lineRule="auto"/>
        <w:outlineLvl w:val="1"/>
        <w:rPr>
          <w:rFonts w:ascii="黑体" w:hAnsi="黑体" w:eastAsia="黑体" w:cs="黑体"/>
          <w:sz w:val="28"/>
          <w:szCs w:val="28"/>
        </w:rPr>
      </w:pPr>
      <w:r>
        <w:rPr>
          <w:rFonts w:ascii="黑体" w:hAnsi="黑体" w:eastAsia="黑体" w:cs="黑体"/>
          <w:spacing w:val="-1"/>
          <w:sz w:val="28"/>
          <w:szCs w:val="28"/>
        </w:rPr>
        <w:t>5.3 开标异议</w:t>
      </w:r>
    </w:p>
    <w:p w14:paraId="59A084FD">
      <w:pPr>
        <w:spacing w:line="357" w:lineRule="auto"/>
        <w:rPr>
          <w:rFonts w:ascii="Arial"/>
          <w:sz w:val="21"/>
        </w:rPr>
      </w:pPr>
    </w:p>
    <w:p w14:paraId="6FFB5C7D">
      <w:pPr>
        <w:spacing w:before="66" w:line="411" w:lineRule="auto"/>
        <w:ind w:left="5" w:firstLine="357"/>
      </w:pPr>
      <w:r>
        <w:rPr>
          <w:rFonts w:ascii="宋体" w:hAnsi="宋体" w:eastAsia="宋体" w:cs="宋体"/>
          <w:spacing w:val="10"/>
          <w:sz w:val="20"/>
          <w:szCs w:val="20"/>
        </w:rPr>
        <w:t>投标人对开标有异议的，应当</w:t>
      </w:r>
      <w:r>
        <w:rPr>
          <w:rFonts w:hint="eastAsia" w:ascii="宋体" w:hAnsi="宋体" w:eastAsia="宋体" w:cs="宋体"/>
          <w:spacing w:val="10"/>
          <w:sz w:val="20"/>
          <w:szCs w:val="20"/>
          <w:lang w:val="en-US" w:eastAsia="zh-CN"/>
        </w:rPr>
        <w:t>当场</w:t>
      </w:r>
      <w:r>
        <w:rPr>
          <w:rFonts w:ascii="宋体" w:hAnsi="宋体" w:eastAsia="宋体" w:cs="宋体"/>
          <w:spacing w:val="10"/>
          <w:sz w:val="20"/>
          <w:szCs w:val="20"/>
        </w:rPr>
        <w:t>提出，招标人当场作出答复，并制作记录。未提出</w:t>
      </w:r>
      <w:r>
        <w:rPr>
          <w:rFonts w:ascii="宋体" w:hAnsi="宋体" w:eastAsia="宋体" w:cs="宋体"/>
          <w:spacing w:val="7"/>
          <w:sz w:val="20"/>
          <w:szCs w:val="20"/>
        </w:rPr>
        <w:t>异议，视同认可。</w:t>
      </w:r>
      <w:bookmarkStart w:id="56" w:name="bookmark100"/>
      <w:bookmarkEnd w:id="56"/>
      <w:bookmarkStart w:id="57" w:name="bookmark99"/>
      <w:bookmarkEnd w:id="57"/>
    </w:p>
    <w:p w14:paraId="13FD27ED">
      <w:pPr>
        <w:spacing w:line="260" w:lineRule="auto"/>
        <w:rPr>
          <w:rFonts w:ascii="Arial"/>
          <w:sz w:val="21"/>
        </w:rPr>
      </w:pPr>
    </w:p>
    <w:p w14:paraId="70A8064B">
      <w:pPr>
        <w:spacing w:line="261" w:lineRule="auto"/>
        <w:rPr>
          <w:rFonts w:ascii="Arial"/>
          <w:sz w:val="21"/>
        </w:rPr>
      </w:pPr>
    </w:p>
    <w:p w14:paraId="5C6E4E9A">
      <w:pPr>
        <w:spacing w:before="101" w:line="227" w:lineRule="auto"/>
        <w:ind w:left="6"/>
        <w:outlineLvl w:val="1"/>
        <w:rPr>
          <w:rFonts w:ascii="黑体" w:hAnsi="黑体" w:eastAsia="黑体" w:cs="黑体"/>
          <w:sz w:val="31"/>
          <w:szCs w:val="31"/>
        </w:rPr>
      </w:pPr>
      <w:r>
        <w:rPr>
          <w:rFonts w:ascii="黑体" w:hAnsi="黑体" w:eastAsia="黑体" w:cs="黑体"/>
          <w:b/>
          <w:bCs/>
          <w:spacing w:val="-1"/>
          <w:sz w:val="31"/>
          <w:szCs w:val="31"/>
        </w:rPr>
        <w:t>6.</w:t>
      </w:r>
      <w:r>
        <w:rPr>
          <w:rFonts w:ascii="黑体" w:hAnsi="黑体" w:eastAsia="黑体" w:cs="黑体"/>
          <w:spacing w:val="16"/>
          <w:sz w:val="31"/>
          <w:szCs w:val="31"/>
        </w:rPr>
        <w:t xml:space="preserve"> </w:t>
      </w:r>
      <w:r>
        <w:rPr>
          <w:rFonts w:ascii="黑体" w:hAnsi="黑体" w:eastAsia="黑体" w:cs="黑体"/>
          <w:b/>
          <w:bCs/>
          <w:spacing w:val="-1"/>
          <w:sz w:val="31"/>
          <w:szCs w:val="31"/>
        </w:rPr>
        <w:t>评标</w:t>
      </w:r>
    </w:p>
    <w:p w14:paraId="76464572">
      <w:pPr>
        <w:spacing w:line="277" w:lineRule="auto"/>
        <w:rPr>
          <w:rFonts w:ascii="Arial"/>
          <w:sz w:val="21"/>
        </w:rPr>
      </w:pPr>
    </w:p>
    <w:p w14:paraId="42DEC3B5">
      <w:pPr>
        <w:spacing w:before="92" w:line="222" w:lineRule="auto"/>
        <w:ind w:left="5"/>
        <w:outlineLvl w:val="1"/>
        <w:rPr>
          <w:rFonts w:ascii="黑体" w:hAnsi="黑体" w:eastAsia="黑体" w:cs="黑体"/>
          <w:sz w:val="28"/>
          <w:szCs w:val="28"/>
        </w:rPr>
      </w:pPr>
      <w:r>
        <w:rPr>
          <w:rFonts w:ascii="黑体" w:hAnsi="黑体" w:eastAsia="黑体" w:cs="黑体"/>
          <w:spacing w:val="-1"/>
          <w:sz w:val="28"/>
          <w:szCs w:val="28"/>
        </w:rPr>
        <w:t>6.1 评标委员会</w:t>
      </w:r>
    </w:p>
    <w:p w14:paraId="03C0A2B6">
      <w:pPr>
        <w:spacing w:line="313" w:lineRule="auto"/>
        <w:rPr>
          <w:rFonts w:ascii="Arial"/>
          <w:sz w:val="21"/>
        </w:rPr>
      </w:pPr>
    </w:p>
    <w:p w14:paraId="6220E863">
      <w:pPr>
        <w:pStyle w:val="2"/>
        <w:spacing w:before="65" w:line="359" w:lineRule="auto"/>
        <w:ind w:left="2" w:firstLine="422"/>
        <w:jc w:val="both"/>
        <w:rPr>
          <w:sz w:val="20"/>
          <w:szCs w:val="20"/>
        </w:rPr>
      </w:pPr>
      <w:r>
        <w:rPr>
          <w:spacing w:val="10"/>
          <w:sz w:val="20"/>
          <w:szCs w:val="20"/>
        </w:rPr>
        <w:t>6.1.1 评标由招标人依法组建的评标委员会负</w:t>
      </w:r>
      <w:r>
        <w:rPr>
          <w:spacing w:val="9"/>
          <w:sz w:val="20"/>
          <w:szCs w:val="20"/>
        </w:rPr>
        <w:t>责。评标委员会由招标人或其委托的招标代理</w:t>
      </w:r>
      <w:r>
        <w:rPr>
          <w:sz w:val="20"/>
          <w:szCs w:val="20"/>
        </w:rPr>
        <w:t xml:space="preserve"> </w:t>
      </w:r>
      <w:r>
        <w:rPr>
          <w:spacing w:val="9"/>
          <w:sz w:val="20"/>
          <w:szCs w:val="20"/>
        </w:rPr>
        <w:t>机构熟悉相关业务的代表，</w:t>
      </w:r>
      <w:r>
        <w:rPr>
          <w:spacing w:val="-43"/>
          <w:sz w:val="20"/>
          <w:szCs w:val="20"/>
        </w:rPr>
        <w:t xml:space="preserve"> </w:t>
      </w:r>
      <w:r>
        <w:rPr>
          <w:spacing w:val="9"/>
          <w:sz w:val="20"/>
          <w:szCs w:val="20"/>
        </w:rPr>
        <w:t>以及有关技术、经济等方面的专家组成。评标委员会成员人数以及技</w:t>
      </w:r>
      <w:r>
        <w:rPr>
          <w:sz w:val="20"/>
          <w:szCs w:val="20"/>
        </w:rPr>
        <w:t xml:space="preserve"> </w:t>
      </w:r>
      <w:r>
        <w:rPr>
          <w:spacing w:val="9"/>
          <w:sz w:val="20"/>
          <w:szCs w:val="20"/>
        </w:rPr>
        <w:t>术、经济等方面专家的确定方式见投标人须知前附表。</w:t>
      </w:r>
    </w:p>
    <w:p w14:paraId="15DD9D3D">
      <w:pPr>
        <w:pStyle w:val="2"/>
        <w:spacing w:before="34" w:line="227" w:lineRule="auto"/>
        <w:ind w:left="425"/>
        <w:rPr>
          <w:sz w:val="20"/>
          <w:szCs w:val="20"/>
        </w:rPr>
      </w:pPr>
      <w:r>
        <w:rPr>
          <w:spacing w:val="8"/>
          <w:sz w:val="20"/>
          <w:szCs w:val="20"/>
        </w:rPr>
        <w:t>6.1.2 评标委员会成员有下列情形之一的，应当回避：</w:t>
      </w:r>
    </w:p>
    <w:p w14:paraId="74F4CA69">
      <w:pPr>
        <w:pStyle w:val="2"/>
        <w:spacing w:before="155" w:line="228" w:lineRule="auto"/>
        <w:ind w:left="433"/>
        <w:rPr>
          <w:sz w:val="20"/>
          <w:szCs w:val="20"/>
        </w:rPr>
      </w:pPr>
      <w:r>
        <w:rPr>
          <w:spacing w:val="8"/>
          <w:sz w:val="20"/>
          <w:szCs w:val="20"/>
        </w:rPr>
        <w:t>（1）投标人或投标人主要负责人的近亲属；</w:t>
      </w:r>
    </w:p>
    <w:p w14:paraId="76F3A9DC">
      <w:pPr>
        <w:pStyle w:val="2"/>
        <w:spacing w:before="151" w:line="228" w:lineRule="auto"/>
        <w:ind w:left="433"/>
        <w:rPr>
          <w:sz w:val="20"/>
          <w:szCs w:val="20"/>
        </w:rPr>
      </w:pPr>
      <w:r>
        <w:rPr>
          <w:spacing w:val="8"/>
          <w:sz w:val="20"/>
          <w:szCs w:val="20"/>
        </w:rPr>
        <w:t>（2）项目主管部门或者行政监督部门的人员；</w:t>
      </w:r>
    </w:p>
    <w:p w14:paraId="1CDA6D49">
      <w:pPr>
        <w:pStyle w:val="2"/>
        <w:spacing w:before="155" w:line="228" w:lineRule="auto"/>
        <w:ind w:left="433"/>
        <w:rPr>
          <w:sz w:val="20"/>
          <w:szCs w:val="20"/>
        </w:rPr>
      </w:pPr>
      <w:r>
        <w:rPr>
          <w:spacing w:val="9"/>
          <w:sz w:val="20"/>
          <w:szCs w:val="20"/>
        </w:rPr>
        <w:t>（3）与投标人有经济利益关系，可能影响</w:t>
      </w:r>
      <w:r>
        <w:rPr>
          <w:spacing w:val="8"/>
          <w:sz w:val="20"/>
          <w:szCs w:val="20"/>
        </w:rPr>
        <w:t>对投标公正评审的；</w:t>
      </w:r>
    </w:p>
    <w:p w14:paraId="7B575685">
      <w:pPr>
        <w:pStyle w:val="2"/>
        <w:spacing w:before="153" w:line="299" w:lineRule="auto"/>
        <w:ind w:left="7" w:right="2" w:firstLine="425"/>
        <w:rPr>
          <w:sz w:val="20"/>
          <w:szCs w:val="20"/>
        </w:rPr>
      </w:pPr>
      <w:r>
        <w:rPr>
          <w:spacing w:val="7"/>
          <w:sz w:val="20"/>
          <w:szCs w:val="20"/>
        </w:rPr>
        <w:t>（4）曾因在招标、评标以及其他与招标投标有关活动中从事违法行为而受过行政处罚或刑事</w:t>
      </w:r>
      <w:r>
        <w:rPr>
          <w:spacing w:val="15"/>
          <w:sz w:val="20"/>
          <w:szCs w:val="20"/>
        </w:rPr>
        <w:t xml:space="preserve"> </w:t>
      </w:r>
      <w:r>
        <w:rPr>
          <w:spacing w:val="4"/>
          <w:sz w:val="20"/>
          <w:szCs w:val="20"/>
        </w:rPr>
        <w:t>处罚的；</w:t>
      </w:r>
    </w:p>
    <w:p w14:paraId="074D0BE8">
      <w:pPr>
        <w:pStyle w:val="2"/>
        <w:spacing w:before="152" w:line="228" w:lineRule="auto"/>
        <w:ind w:left="433"/>
        <w:rPr>
          <w:sz w:val="20"/>
          <w:szCs w:val="20"/>
        </w:rPr>
      </w:pPr>
      <w:r>
        <w:rPr>
          <w:spacing w:val="7"/>
          <w:sz w:val="20"/>
          <w:szCs w:val="20"/>
        </w:rPr>
        <w:t>（5）与投标人有其他利害关系。</w:t>
      </w:r>
    </w:p>
    <w:p w14:paraId="682B97CB">
      <w:pPr>
        <w:spacing w:line="294" w:lineRule="auto"/>
        <w:rPr>
          <w:rFonts w:ascii="Arial"/>
          <w:sz w:val="21"/>
        </w:rPr>
      </w:pPr>
      <w:r>
        <w:rPr>
          <w:spacing w:val="10"/>
          <w:sz w:val="20"/>
          <w:szCs w:val="20"/>
        </w:rPr>
        <w:t>6.1.3 评标过程中，评标委员会成员有回避事</w:t>
      </w:r>
      <w:r>
        <w:rPr>
          <w:spacing w:val="9"/>
          <w:sz w:val="20"/>
          <w:szCs w:val="20"/>
        </w:rPr>
        <w:t>由、擅离职守或者因健康等原因不能继续评标</w:t>
      </w:r>
      <w:r>
        <w:rPr>
          <w:sz w:val="20"/>
          <w:szCs w:val="20"/>
        </w:rPr>
        <w:t xml:space="preserve"> </w:t>
      </w:r>
      <w:r>
        <w:rPr>
          <w:spacing w:val="10"/>
          <w:sz w:val="20"/>
          <w:szCs w:val="20"/>
        </w:rPr>
        <w:t>的，招标人有权更换。被更换的评标委员会成员作出的评审结论无效，由更换后的评标委员会成</w:t>
      </w:r>
      <w:r>
        <w:rPr>
          <w:spacing w:val="6"/>
          <w:sz w:val="20"/>
          <w:szCs w:val="20"/>
        </w:rPr>
        <w:t xml:space="preserve"> 员重新进行评审。</w:t>
      </w:r>
    </w:p>
    <w:p w14:paraId="128072C3">
      <w:pPr>
        <w:spacing w:line="294" w:lineRule="auto"/>
        <w:rPr>
          <w:rFonts w:ascii="Arial"/>
          <w:sz w:val="21"/>
        </w:rPr>
      </w:pPr>
    </w:p>
    <w:p w14:paraId="75EB866F">
      <w:pPr>
        <w:spacing w:line="294" w:lineRule="auto"/>
        <w:rPr>
          <w:rFonts w:ascii="Arial"/>
          <w:sz w:val="21"/>
        </w:rPr>
      </w:pPr>
    </w:p>
    <w:p w14:paraId="5248B240">
      <w:pPr>
        <w:spacing w:before="91" w:line="222" w:lineRule="auto"/>
        <w:ind w:left="3"/>
        <w:outlineLvl w:val="1"/>
        <w:rPr>
          <w:rFonts w:ascii="黑体" w:hAnsi="黑体" w:eastAsia="黑体" w:cs="黑体"/>
          <w:sz w:val="28"/>
          <w:szCs w:val="28"/>
        </w:rPr>
      </w:pPr>
      <w:r>
        <w:rPr>
          <w:rFonts w:ascii="黑体" w:hAnsi="黑体" w:eastAsia="黑体" w:cs="黑体"/>
          <w:spacing w:val="-2"/>
          <w:sz w:val="28"/>
          <w:szCs w:val="28"/>
        </w:rPr>
        <w:t>6.2 评标原则</w:t>
      </w:r>
    </w:p>
    <w:p w14:paraId="50829DF6">
      <w:pPr>
        <w:spacing w:line="360" w:lineRule="auto"/>
        <w:rPr>
          <w:rFonts w:ascii="Arial"/>
          <w:sz w:val="21"/>
        </w:rPr>
      </w:pPr>
    </w:p>
    <w:p w14:paraId="7D3A76F7">
      <w:pPr>
        <w:pStyle w:val="2"/>
        <w:spacing w:before="65" w:line="227" w:lineRule="auto"/>
        <w:ind w:left="420"/>
        <w:rPr>
          <w:sz w:val="20"/>
          <w:szCs w:val="20"/>
        </w:rPr>
      </w:pPr>
      <w:r>
        <w:rPr>
          <w:spacing w:val="9"/>
          <w:sz w:val="20"/>
          <w:szCs w:val="20"/>
        </w:rPr>
        <w:t>评标活动遵循公平、公正、科学和择优的原则。</w:t>
      </w:r>
    </w:p>
    <w:p w14:paraId="5A807686">
      <w:pPr>
        <w:spacing w:line="317" w:lineRule="auto"/>
        <w:rPr>
          <w:rFonts w:ascii="Arial"/>
          <w:sz w:val="21"/>
        </w:rPr>
      </w:pPr>
    </w:p>
    <w:p w14:paraId="3343CDB6">
      <w:pPr>
        <w:spacing w:before="91" w:line="222" w:lineRule="auto"/>
        <w:ind w:left="3"/>
        <w:outlineLvl w:val="1"/>
        <w:rPr>
          <w:rFonts w:ascii="黑体" w:hAnsi="黑体" w:eastAsia="黑体" w:cs="黑体"/>
          <w:spacing w:val="-4"/>
          <w:sz w:val="28"/>
          <w:szCs w:val="28"/>
        </w:rPr>
      </w:pPr>
    </w:p>
    <w:p w14:paraId="4D049DA6">
      <w:pPr>
        <w:spacing w:before="91" w:line="222" w:lineRule="auto"/>
        <w:ind w:left="3"/>
        <w:outlineLvl w:val="1"/>
        <w:rPr>
          <w:rFonts w:ascii="黑体" w:hAnsi="黑体" w:eastAsia="黑体" w:cs="黑体"/>
          <w:sz w:val="28"/>
          <w:szCs w:val="28"/>
        </w:rPr>
      </w:pPr>
      <w:r>
        <w:rPr>
          <w:rFonts w:ascii="黑体" w:hAnsi="黑体" w:eastAsia="黑体" w:cs="黑体"/>
          <w:spacing w:val="-4"/>
          <w:sz w:val="28"/>
          <w:szCs w:val="28"/>
        </w:rPr>
        <w:t>6.3</w:t>
      </w:r>
      <w:r>
        <w:rPr>
          <w:rFonts w:ascii="黑体" w:hAnsi="黑体" w:eastAsia="黑体" w:cs="黑体"/>
          <w:spacing w:val="10"/>
          <w:sz w:val="28"/>
          <w:szCs w:val="28"/>
        </w:rPr>
        <w:t xml:space="preserve"> </w:t>
      </w:r>
      <w:r>
        <w:rPr>
          <w:rFonts w:ascii="黑体" w:hAnsi="黑体" w:eastAsia="黑体" w:cs="黑体"/>
          <w:spacing w:val="-4"/>
          <w:sz w:val="28"/>
          <w:szCs w:val="28"/>
        </w:rPr>
        <w:t>评标</w:t>
      </w:r>
    </w:p>
    <w:p w14:paraId="7B0DB809">
      <w:pPr>
        <w:pStyle w:val="2"/>
        <w:spacing w:before="65" w:line="326" w:lineRule="auto"/>
        <w:rPr>
          <w:spacing w:val="9"/>
          <w:sz w:val="20"/>
          <w:szCs w:val="20"/>
        </w:rPr>
      </w:pPr>
    </w:p>
    <w:p w14:paraId="33C4ED73">
      <w:pPr>
        <w:pStyle w:val="2"/>
        <w:spacing w:before="65" w:line="326" w:lineRule="auto"/>
        <w:ind w:firstLine="423"/>
        <w:rPr>
          <w:sz w:val="20"/>
          <w:szCs w:val="20"/>
        </w:rPr>
      </w:pPr>
      <w:r>
        <w:rPr>
          <w:spacing w:val="9"/>
          <w:sz w:val="20"/>
          <w:szCs w:val="20"/>
        </w:rPr>
        <w:t>6.3.1 评标委员会按照第三章“评标办法</w:t>
      </w:r>
      <w:r>
        <w:rPr>
          <w:spacing w:val="-70"/>
          <w:sz w:val="20"/>
          <w:szCs w:val="20"/>
        </w:rPr>
        <w:t xml:space="preserve"> </w:t>
      </w:r>
      <w:r>
        <w:rPr>
          <w:spacing w:val="9"/>
          <w:sz w:val="20"/>
          <w:szCs w:val="20"/>
        </w:rPr>
        <w:t>”规定的方法、评审因素、标准和程序对</w:t>
      </w:r>
      <w:r>
        <w:rPr>
          <w:spacing w:val="8"/>
          <w:sz w:val="20"/>
          <w:szCs w:val="20"/>
        </w:rPr>
        <w:t>投标文件</w:t>
      </w:r>
      <w:r>
        <w:rPr>
          <w:sz w:val="20"/>
          <w:szCs w:val="20"/>
        </w:rPr>
        <w:t xml:space="preserve"> </w:t>
      </w:r>
      <w:r>
        <w:rPr>
          <w:spacing w:val="9"/>
          <w:sz w:val="20"/>
          <w:szCs w:val="20"/>
        </w:rPr>
        <w:t>进行评审。第三章“评标办法</w:t>
      </w:r>
      <w:r>
        <w:rPr>
          <w:spacing w:val="-70"/>
          <w:sz w:val="20"/>
          <w:szCs w:val="20"/>
        </w:rPr>
        <w:t xml:space="preserve"> </w:t>
      </w:r>
      <w:r>
        <w:rPr>
          <w:spacing w:val="9"/>
          <w:sz w:val="20"/>
          <w:szCs w:val="20"/>
        </w:rPr>
        <w:t>”没有规定的方法、评审因素和</w:t>
      </w:r>
      <w:r>
        <w:rPr>
          <w:spacing w:val="8"/>
          <w:sz w:val="20"/>
          <w:szCs w:val="20"/>
        </w:rPr>
        <w:t>标准，不作为评标依据。</w:t>
      </w:r>
    </w:p>
    <w:p w14:paraId="5F5F5A75">
      <w:pPr>
        <w:pStyle w:val="2"/>
        <w:spacing w:before="215" w:line="325" w:lineRule="auto"/>
        <w:ind w:left="9" w:right="2" w:firstLine="413"/>
        <w:rPr>
          <w:sz w:val="20"/>
          <w:szCs w:val="20"/>
        </w:rPr>
      </w:pPr>
      <w:r>
        <w:rPr>
          <w:spacing w:val="10"/>
          <w:sz w:val="20"/>
          <w:szCs w:val="20"/>
        </w:rPr>
        <w:t>6.3.2 评标完成后，评标委员会应当向招标人</w:t>
      </w:r>
      <w:r>
        <w:rPr>
          <w:spacing w:val="9"/>
          <w:sz w:val="20"/>
          <w:szCs w:val="20"/>
        </w:rPr>
        <w:t>提交书面评标报告和中标候选人名单。评标委</w:t>
      </w:r>
      <w:r>
        <w:rPr>
          <w:sz w:val="20"/>
          <w:szCs w:val="20"/>
        </w:rPr>
        <w:t xml:space="preserve"> </w:t>
      </w:r>
      <w:r>
        <w:rPr>
          <w:spacing w:val="8"/>
          <w:sz w:val="20"/>
          <w:szCs w:val="20"/>
        </w:rPr>
        <w:t>员会推荐中标候选人的人数见投标人须知前附表。</w:t>
      </w:r>
    </w:p>
    <w:p w14:paraId="2C8685BC">
      <w:pPr>
        <w:spacing w:line="261" w:lineRule="auto"/>
        <w:rPr>
          <w:rFonts w:ascii="Arial"/>
          <w:sz w:val="21"/>
        </w:rPr>
      </w:pPr>
    </w:p>
    <w:p w14:paraId="229624D0">
      <w:pPr>
        <w:spacing w:line="261" w:lineRule="auto"/>
        <w:rPr>
          <w:rFonts w:ascii="Arial"/>
          <w:sz w:val="21"/>
        </w:rPr>
      </w:pPr>
    </w:p>
    <w:p w14:paraId="028C9313">
      <w:pPr>
        <w:spacing w:line="262" w:lineRule="auto"/>
        <w:rPr>
          <w:rFonts w:ascii="Arial"/>
          <w:sz w:val="21"/>
        </w:rPr>
      </w:pPr>
    </w:p>
    <w:p w14:paraId="61B2598B">
      <w:pPr>
        <w:spacing w:before="102" w:line="228" w:lineRule="auto"/>
        <w:ind w:left="7"/>
        <w:outlineLvl w:val="1"/>
        <w:rPr>
          <w:rFonts w:ascii="黑体" w:hAnsi="黑体" w:eastAsia="黑体" w:cs="黑体"/>
          <w:sz w:val="31"/>
          <w:szCs w:val="31"/>
        </w:rPr>
      </w:pPr>
      <w:r>
        <w:rPr>
          <w:rFonts w:ascii="黑体" w:hAnsi="黑体" w:eastAsia="黑体" w:cs="黑体"/>
          <w:b/>
          <w:bCs/>
          <w:spacing w:val="1"/>
          <w:sz w:val="31"/>
          <w:szCs w:val="31"/>
        </w:rPr>
        <w:t>7.</w:t>
      </w:r>
      <w:r>
        <w:rPr>
          <w:rFonts w:ascii="黑体" w:hAnsi="黑体" w:eastAsia="黑体" w:cs="黑体"/>
          <w:spacing w:val="20"/>
          <w:sz w:val="31"/>
          <w:szCs w:val="31"/>
        </w:rPr>
        <w:t xml:space="preserve"> </w:t>
      </w:r>
      <w:r>
        <w:rPr>
          <w:rFonts w:ascii="黑体" w:hAnsi="黑体" w:eastAsia="黑体" w:cs="黑体"/>
          <w:b/>
          <w:bCs/>
          <w:spacing w:val="1"/>
          <w:sz w:val="31"/>
          <w:szCs w:val="31"/>
        </w:rPr>
        <w:t>合同授予</w:t>
      </w:r>
    </w:p>
    <w:p w14:paraId="7745DD06">
      <w:pPr>
        <w:spacing w:line="277" w:lineRule="auto"/>
        <w:rPr>
          <w:rFonts w:ascii="Arial"/>
          <w:sz w:val="21"/>
        </w:rPr>
      </w:pPr>
    </w:p>
    <w:p w14:paraId="2154D36B">
      <w:pPr>
        <w:spacing w:before="92" w:line="222" w:lineRule="auto"/>
        <w:ind w:left="5"/>
        <w:outlineLvl w:val="1"/>
        <w:rPr>
          <w:rFonts w:ascii="黑体" w:hAnsi="黑体" w:eastAsia="黑体" w:cs="黑体"/>
          <w:sz w:val="28"/>
          <w:szCs w:val="28"/>
        </w:rPr>
      </w:pPr>
      <w:r>
        <w:rPr>
          <w:rFonts w:ascii="黑体" w:hAnsi="黑体" w:eastAsia="黑体" w:cs="黑体"/>
          <w:spacing w:val="-5"/>
          <w:sz w:val="28"/>
          <w:szCs w:val="28"/>
        </w:rPr>
        <w:t>7.1</w:t>
      </w:r>
      <w:r>
        <w:rPr>
          <w:rFonts w:ascii="黑体" w:hAnsi="黑体" w:eastAsia="黑体" w:cs="黑体"/>
          <w:spacing w:val="37"/>
          <w:sz w:val="28"/>
          <w:szCs w:val="28"/>
        </w:rPr>
        <w:t xml:space="preserve"> </w:t>
      </w:r>
      <w:r>
        <w:rPr>
          <w:rFonts w:ascii="黑体" w:hAnsi="黑体" w:eastAsia="黑体" w:cs="黑体"/>
          <w:spacing w:val="-5"/>
          <w:sz w:val="28"/>
          <w:szCs w:val="28"/>
        </w:rPr>
        <w:t>中标候选人公示</w:t>
      </w:r>
    </w:p>
    <w:p w14:paraId="1AB4687B">
      <w:pPr>
        <w:spacing w:line="357" w:lineRule="auto"/>
        <w:rPr>
          <w:rFonts w:ascii="Arial"/>
          <w:sz w:val="21"/>
        </w:rPr>
      </w:pPr>
    </w:p>
    <w:p w14:paraId="58550EA2">
      <w:pPr>
        <w:pStyle w:val="2"/>
        <w:spacing w:before="65" w:line="411" w:lineRule="auto"/>
        <w:ind w:left="2" w:right="2" w:firstLine="420"/>
        <w:rPr>
          <w:sz w:val="20"/>
          <w:szCs w:val="20"/>
        </w:rPr>
      </w:pPr>
      <w:r>
        <w:rPr>
          <w:spacing w:val="8"/>
          <w:sz w:val="20"/>
          <w:szCs w:val="20"/>
        </w:rPr>
        <w:t>招标人在收到评标报告之日起</w:t>
      </w:r>
      <w:r>
        <w:rPr>
          <w:spacing w:val="-17"/>
          <w:sz w:val="20"/>
          <w:szCs w:val="20"/>
        </w:rPr>
        <w:t xml:space="preserve"> </w:t>
      </w:r>
      <w:r>
        <w:rPr>
          <w:spacing w:val="8"/>
          <w:sz w:val="20"/>
          <w:szCs w:val="20"/>
        </w:rPr>
        <w:t>3 日内，按照投标人须知前附表规定的公示媒介和期限公示中</w:t>
      </w:r>
      <w:r>
        <w:rPr>
          <w:sz w:val="20"/>
          <w:szCs w:val="20"/>
        </w:rPr>
        <w:t xml:space="preserve"> </w:t>
      </w:r>
      <w:r>
        <w:rPr>
          <w:spacing w:val="3"/>
          <w:sz w:val="20"/>
          <w:szCs w:val="20"/>
        </w:rPr>
        <w:t>标候选人，公示期不得少于</w:t>
      </w:r>
      <w:r>
        <w:rPr>
          <w:spacing w:val="-21"/>
          <w:sz w:val="20"/>
          <w:szCs w:val="20"/>
        </w:rPr>
        <w:t xml:space="preserve"> </w:t>
      </w:r>
      <w:r>
        <w:rPr>
          <w:spacing w:val="3"/>
          <w:sz w:val="20"/>
          <w:szCs w:val="20"/>
        </w:rPr>
        <w:t>3 日。</w:t>
      </w:r>
    </w:p>
    <w:p w14:paraId="0E27259A">
      <w:pPr>
        <w:spacing w:before="227" w:line="222" w:lineRule="auto"/>
        <w:ind w:left="5"/>
        <w:outlineLvl w:val="1"/>
        <w:rPr>
          <w:rFonts w:ascii="黑体" w:hAnsi="黑体" w:eastAsia="黑体" w:cs="黑体"/>
          <w:sz w:val="28"/>
          <w:szCs w:val="28"/>
        </w:rPr>
      </w:pPr>
      <w:r>
        <w:rPr>
          <w:rFonts w:ascii="黑体" w:hAnsi="黑体" w:eastAsia="黑体" w:cs="黑体"/>
          <w:spacing w:val="-2"/>
          <w:sz w:val="28"/>
          <w:szCs w:val="28"/>
        </w:rPr>
        <w:t>7.2 评标结果异议</w:t>
      </w:r>
    </w:p>
    <w:p w14:paraId="1E787D83">
      <w:pPr>
        <w:spacing w:line="361" w:lineRule="auto"/>
        <w:rPr>
          <w:rFonts w:ascii="Arial"/>
          <w:sz w:val="21"/>
        </w:rPr>
      </w:pPr>
    </w:p>
    <w:p w14:paraId="2FF66BC8">
      <w:pPr>
        <w:pStyle w:val="2"/>
        <w:spacing w:before="66" w:line="408" w:lineRule="auto"/>
        <w:ind w:firstLine="424"/>
        <w:rPr>
          <w:sz w:val="20"/>
          <w:szCs w:val="20"/>
        </w:rPr>
      </w:pPr>
      <w:r>
        <w:rPr>
          <w:spacing w:val="10"/>
          <w:sz w:val="20"/>
          <w:szCs w:val="20"/>
        </w:rPr>
        <w:t>投标人或者其他利害关系人对评标结果有异议的，应当在中标候选人公示期间提出。招标人</w:t>
      </w:r>
      <w:r>
        <w:rPr>
          <w:spacing w:val="12"/>
          <w:sz w:val="20"/>
          <w:szCs w:val="20"/>
        </w:rPr>
        <w:t xml:space="preserve"> </w:t>
      </w:r>
      <w:r>
        <w:rPr>
          <w:spacing w:val="7"/>
          <w:sz w:val="20"/>
          <w:szCs w:val="20"/>
        </w:rPr>
        <w:t>将在收到异议之日起</w:t>
      </w:r>
      <w:r>
        <w:rPr>
          <w:spacing w:val="-28"/>
          <w:sz w:val="20"/>
          <w:szCs w:val="20"/>
        </w:rPr>
        <w:t xml:space="preserve"> </w:t>
      </w:r>
      <w:r>
        <w:rPr>
          <w:spacing w:val="7"/>
          <w:sz w:val="20"/>
          <w:szCs w:val="20"/>
        </w:rPr>
        <w:t>3 日内作出答复；作出答复前，将暂停招标投标活动。</w:t>
      </w:r>
    </w:p>
    <w:p w14:paraId="1923F24F">
      <w:pPr>
        <w:spacing w:before="230" w:line="222" w:lineRule="auto"/>
        <w:ind w:left="5"/>
        <w:outlineLvl w:val="1"/>
        <w:rPr>
          <w:rFonts w:ascii="黑体" w:hAnsi="黑体" w:eastAsia="黑体" w:cs="黑体"/>
          <w:sz w:val="28"/>
          <w:szCs w:val="28"/>
        </w:rPr>
      </w:pPr>
      <w:r>
        <w:rPr>
          <w:rFonts w:ascii="黑体" w:hAnsi="黑体" w:eastAsia="黑体" w:cs="黑体"/>
          <w:spacing w:val="-1"/>
          <w:sz w:val="28"/>
          <w:szCs w:val="28"/>
        </w:rPr>
        <w:t>7.3 中标候选人履约能力审查</w:t>
      </w:r>
    </w:p>
    <w:p w14:paraId="4509DD01">
      <w:pPr>
        <w:spacing w:line="361" w:lineRule="auto"/>
        <w:rPr>
          <w:rFonts w:ascii="Arial"/>
          <w:sz w:val="21"/>
        </w:rPr>
      </w:pPr>
    </w:p>
    <w:p w14:paraId="4933E6E9">
      <w:pPr>
        <w:pStyle w:val="2"/>
        <w:spacing w:before="65" w:line="410" w:lineRule="auto"/>
        <w:ind w:left="5" w:firstLine="436"/>
        <w:rPr>
          <w:sz w:val="20"/>
          <w:szCs w:val="20"/>
        </w:rPr>
      </w:pPr>
      <w:r>
        <w:rPr>
          <w:spacing w:val="10"/>
          <w:sz w:val="20"/>
          <w:szCs w:val="20"/>
        </w:rPr>
        <w:t>中标候选人的经营、财务状况发生较大变化或存在违法行为，招标人认为可能影</w:t>
      </w:r>
      <w:r>
        <w:rPr>
          <w:spacing w:val="9"/>
          <w:sz w:val="20"/>
          <w:szCs w:val="20"/>
        </w:rPr>
        <w:t>响其履约能</w:t>
      </w:r>
      <w:r>
        <w:rPr>
          <w:sz w:val="20"/>
          <w:szCs w:val="20"/>
        </w:rPr>
        <w:t xml:space="preserve"> </w:t>
      </w:r>
      <w:r>
        <w:rPr>
          <w:spacing w:val="9"/>
          <w:sz w:val="20"/>
          <w:szCs w:val="20"/>
        </w:rPr>
        <w:t>力的，将在发出中标通知书前提请原评标委员会按照招标文件规定的标准和方法进行审查确认。</w:t>
      </w:r>
    </w:p>
    <w:p w14:paraId="53B97F90">
      <w:pPr>
        <w:spacing w:before="228" w:line="225" w:lineRule="auto"/>
        <w:ind w:left="5"/>
        <w:outlineLvl w:val="1"/>
        <w:rPr>
          <w:rFonts w:ascii="黑体" w:hAnsi="黑体" w:eastAsia="黑体" w:cs="黑体"/>
          <w:sz w:val="28"/>
          <w:szCs w:val="28"/>
        </w:rPr>
      </w:pPr>
      <w:r>
        <w:rPr>
          <w:rFonts w:ascii="黑体" w:hAnsi="黑体" w:eastAsia="黑体" w:cs="黑体"/>
          <w:spacing w:val="-2"/>
          <w:sz w:val="28"/>
          <w:szCs w:val="28"/>
        </w:rPr>
        <w:t>7.4 定标</w:t>
      </w:r>
    </w:p>
    <w:p w14:paraId="241C475F">
      <w:pPr>
        <w:spacing w:line="353" w:lineRule="auto"/>
        <w:rPr>
          <w:rFonts w:ascii="Arial"/>
          <w:sz w:val="21"/>
        </w:rPr>
      </w:pPr>
    </w:p>
    <w:p w14:paraId="3250D61B">
      <w:pPr>
        <w:pStyle w:val="2"/>
        <w:spacing w:before="66" w:line="227" w:lineRule="auto"/>
        <w:ind w:left="423"/>
        <w:rPr>
          <w:sz w:val="20"/>
          <w:szCs w:val="20"/>
        </w:rPr>
      </w:pPr>
      <w:r>
        <w:rPr>
          <w:spacing w:val="9"/>
          <w:sz w:val="20"/>
          <w:szCs w:val="20"/>
        </w:rPr>
        <w:t>按照投标人须知前附表的规定，招标人或招标人授权的评标委员会依法确定中标人。</w:t>
      </w:r>
    </w:p>
    <w:p w14:paraId="0ECFF3F8">
      <w:pPr>
        <w:spacing w:line="316" w:lineRule="auto"/>
        <w:rPr>
          <w:rFonts w:ascii="Arial"/>
          <w:sz w:val="21"/>
        </w:rPr>
      </w:pPr>
    </w:p>
    <w:p w14:paraId="3D618BDE">
      <w:pPr>
        <w:spacing w:before="92" w:line="223" w:lineRule="auto"/>
        <w:ind w:left="5"/>
        <w:outlineLvl w:val="1"/>
        <w:rPr>
          <w:rFonts w:ascii="黑体" w:hAnsi="黑体" w:eastAsia="黑体" w:cs="黑体"/>
          <w:sz w:val="28"/>
          <w:szCs w:val="28"/>
        </w:rPr>
      </w:pPr>
      <w:r>
        <w:rPr>
          <w:rFonts w:ascii="黑体" w:hAnsi="黑体" w:eastAsia="黑体" w:cs="黑体"/>
          <w:spacing w:val="-7"/>
          <w:sz w:val="28"/>
          <w:szCs w:val="28"/>
        </w:rPr>
        <w:t>7.5</w:t>
      </w:r>
      <w:r>
        <w:rPr>
          <w:rFonts w:ascii="黑体" w:hAnsi="黑体" w:eastAsia="黑体" w:cs="黑体"/>
          <w:spacing w:val="36"/>
          <w:sz w:val="28"/>
          <w:szCs w:val="28"/>
        </w:rPr>
        <w:t xml:space="preserve"> </w:t>
      </w:r>
      <w:r>
        <w:rPr>
          <w:rFonts w:ascii="黑体" w:hAnsi="黑体" w:eastAsia="黑体" w:cs="黑体"/>
          <w:spacing w:val="-7"/>
          <w:sz w:val="28"/>
          <w:szCs w:val="28"/>
        </w:rPr>
        <w:t>中标通知</w:t>
      </w:r>
    </w:p>
    <w:p w14:paraId="2204A5F1">
      <w:pPr>
        <w:spacing w:line="359" w:lineRule="auto"/>
        <w:rPr>
          <w:rFonts w:ascii="Arial"/>
          <w:sz w:val="21"/>
        </w:rPr>
      </w:pPr>
    </w:p>
    <w:p w14:paraId="7EB64EDA">
      <w:pPr>
        <w:pStyle w:val="2"/>
        <w:spacing w:before="65" w:line="228" w:lineRule="auto"/>
        <w:ind w:left="0"/>
        <w:rPr>
          <w:sz w:val="20"/>
          <w:szCs w:val="20"/>
        </w:rPr>
      </w:pPr>
      <w:r>
        <w:rPr>
          <w:spacing w:val="9"/>
          <w:sz w:val="20"/>
          <w:szCs w:val="20"/>
        </w:rPr>
        <w:t>在本章第</w:t>
      </w:r>
      <w:r>
        <w:rPr>
          <w:spacing w:val="-14"/>
          <w:sz w:val="20"/>
          <w:szCs w:val="20"/>
        </w:rPr>
        <w:t xml:space="preserve"> </w:t>
      </w:r>
      <w:r>
        <w:rPr>
          <w:spacing w:val="9"/>
          <w:sz w:val="20"/>
          <w:szCs w:val="20"/>
        </w:rPr>
        <w:t>3.3</w:t>
      </w:r>
      <w:r>
        <w:rPr>
          <w:spacing w:val="-40"/>
          <w:sz w:val="20"/>
          <w:szCs w:val="20"/>
        </w:rPr>
        <w:t xml:space="preserve"> </w:t>
      </w:r>
      <w:r>
        <w:rPr>
          <w:spacing w:val="9"/>
          <w:sz w:val="20"/>
          <w:szCs w:val="20"/>
        </w:rPr>
        <w:t>款规定的投标有效期内，招标人以书面形式向中标人发出中标通知书，同时将</w:t>
      </w:r>
      <w:r>
        <w:rPr>
          <w:spacing w:val="7"/>
          <w:sz w:val="20"/>
          <w:szCs w:val="20"/>
        </w:rPr>
        <w:t>中标结果通知未中标的投标人。</w:t>
      </w:r>
    </w:p>
    <w:p w14:paraId="4A095AB1">
      <w:pPr>
        <w:spacing w:line="315" w:lineRule="auto"/>
        <w:rPr>
          <w:rFonts w:ascii="Arial"/>
          <w:sz w:val="21"/>
        </w:rPr>
      </w:pPr>
    </w:p>
    <w:p w14:paraId="52E4B973">
      <w:pPr>
        <w:spacing w:before="91" w:line="222" w:lineRule="auto"/>
        <w:ind w:left="4"/>
        <w:outlineLvl w:val="1"/>
        <w:rPr>
          <w:rFonts w:ascii="黑体" w:hAnsi="黑体" w:eastAsia="黑体" w:cs="黑体"/>
          <w:sz w:val="28"/>
          <w:szCs w:val="28"/>
        </w:rPr>
      </w:pPr>
      <w:r>
        <w:rPr>
          <w:rFonts w:ascii="黑体" w:hAnsi="黑体" w:eastAsia="黑体" w:cs="黑体"/>
          <w:spacing w:val="-1"/>
          <w:sz w:val="28"/>
          <w:szCs w:val="28"/>
        </w:rPr>
        <w:t>7.6 技术成果经济补偿</w:t>
      </w:r>
    </w:p>
    <w:p w14:paraId="1422B96B">
      <w:pPr>
        <w:spacing w:line="359" w:lineRule="auto"/>
        <w:rPr>
          <w:rFonts w:ascii="Arial"/>
          <w:sz w:val="21"/>
        </w:rPr>
      </w:pPr>
    </w:p>
    <w:p w14:paraId="78828132">
      <w:pPr>
        <w:pStyle w:val="2"/>
        <w:spacing w:before="65" w:line="415" w:lineRule="auto"/>
        <w:ind w:firstLine="421"/>
        <w:jc w:val="both"/>
        <w:rPr>
          <w:sz w:val="20"/>
          <w:szCs w:val="20"/>
        </w:rPr>
      </w:pPr>
      <w:r>
        <w:rPr>
          <w:spacing w:val="10"/>
          <w:sz w:val="20"/>
          <w:szCs w:val="20"/>
        </w:rPr>
        <w:t>招标人对符合招标文件规定的未中标人的技术成果进行补偿的，招标人将按投标人须知前附</w:t>
      </w:r>
      <w:r>
        <w:rPr>
          <w:spacing w:val="13"/>
          <w:sz w:val="20"/>
          <w:szCs w:val="20"/>
        </w:rPr>
        <w:t xml:space="preserve"> </w:t>
      </w:r>
      <w:r>
        <w:rPr>
          <w:spacing w:val="10"/>
          <w:sz w:val="20"/>
          <w:szCs w:val="20"/>
        </w:rPr>
        <w:t>表规定的标准给予经济补偿，未中标人在投标文件中声明放弃技术成果经济补偿费的除外。招标</w:t>
      </w:r>
      <w:r>
        <w:rPr>
          <w:spacing w:val="15"/>
          <w:sz w:val="20"/>
          <w:szCs w:val="20"/>
        </w:rPr>
        <w:t xml:space="preserve"> </w:t>
      </w:r>
      <w:r>
        <w:rPr>
          <w:spacing w:val="7"/>
          <w:sz w:val="20"/>
          <w:szCs w:val="20"/>
        </w:rPr>
        <w:t>人将于中标通知书发出后</w:t>
      </w:r>
      <w:r>
        <w:rPr>
          <w:spacing w:val="-35"/>
          <w:sz w:val="20"/>
          <w:szCs w:val="20"/>
        </w:rPr>
        <w:t xml:space="preserve"> </w:t>
      </w:r>
      <w:r>
        <w:rPr>
          <w:spacing w:val="7"/>
          <w:sz w:val="20"/>
          <w:szCs w:val="20"/>
        </w:rPr>
        <w:t>30 日内向未中标人支付技术成果经济补偿</w:t>
      </w:r>
      <w:r>
        <w:rPr>
          <w:spacing w:val="6"/>
          <w:sz w:val="20"/>
          <w:szCs w:val="20"/>
        </w:rPr>
        <w:t>费。</w:t>
      </w:r>
    </w:p>
    <w:p w14:paraId="148CC095">
      <w:pPr>
        <w:spacing w:before="227" w:line="222" w:lineRule="auto"/>
        <w:ind w:left="4"/>
        <w:outlineLvl w:val="1"/>
        <w:rPr>
          <w:rFonts w:ascii="黑体" w:hAnsi="黑体" w:eastAsia="黑体" w:cs="黑体"/>
          <w:sz w:val="28"/>
          <w:szCs w:val="28"/>
        </w:rPr>
      </w:pPr>
      <w:r>
        <w:rPr>
          <w:rFonts w:ascii="黑体" w:hAnsi="黑体" w:eastAsia="黑体" w:cs="黑体"/>
          <w:spacing w:val="-3"/>
          <w:sz w:val="28"/>
          <w:szCs w:val="28"/>
        </w:rPr>
        <w:t>7.7</w:t>
      </w:r>
      <w:r>
        <w:rPr>
          <w:rFonts w:ascii="黑体" w:hAnsi="黑体" w:eastAsia="黑体" w:cs="黑体"/>
          <w:spacing w:val="-58"/>
          <w:sz w:val="28"/>
          <w:szCs w:val="28"/>
        </w:rPr>
        <w:t xml:space="preserve"> </w:t>
      </w:r>
      <w:r>
        <w:rPr>
          <w:rFonts w:ascii="黑体" w:hAnsi="黑体" w:eastAsia="黑体" w:cs="黑体"/>
          <w:spacing w:val="-3"/>
          <w:sz w:val="28"/>
          <w:szCs w:val="28"/>
        </w:rPr>
        <w:t>履约保证金</w:t>
      </w:r>
    </w:p>
    <w:p w14:paraId="6F1BE64B">
      <w:pPr>
        <w:spacing w:line="359" w:lineRule="auto"/>
        <w:rPr>
          <w:rFonts w:ascii="Arial"/>
          <w:sz w:val="21"/>
        </w:rPr>
      </w:pPr>
    </w:p>
    <w:p w14:paraId="15521997">
      <w:pPr>
        <w:pStyle w:val="2"/>
        <w:spacing w:before="65" w:line="375" w:lineRule="auto"/>
        <w:ind w:left="2" w:firstLine="423"/>
        <w:rPr>
          <w:sz w:val="20"/>
          <w:szCs w:val="20"/>
        </w:rPr>
      </w:pPr>
      <w:r>
        <w:rPr>
          <w:spacing w:val="5"/>
          <w:sz w:val="20"/>
          <w:szCs w:val="20"/>
        </w:rPr>
        <w:t>7.7.1 在签订合同前，中标人应按投标人须知前附表规定的形式、金额</w:t>
      </w:r>
      <w:r>
        <w:rPr>
          <w:spacing w:val="4"/>
          <w:sz w:val="20"/>
          <w:szCs w:val="20"/>
        </w:rPr>
        <w:t>和招标文件第四章“合</w:t>
      </w:r>
      <w:r>
        <w:rPr>
          <w:sz w:val="20"/>
          <w:szCs w:val="20"/>
        </w:rPr>
        <w:t xml:space="preserve"> </w:t>
      </w:r>
      <w:r>
        <w:rPr>
          <w:spacing w:val="15"/>
          <w:sz w:val="20"/>
          <w:szCs w:val="20"/>
        </w:rPr>
        <w:t>同条款及格式</w:t>
      </w:r>
      <w:r>
        <w:rPr>
          <w:spacing w:val="-68"/>
          <w:sz w:val="20"/>
          <w:szCs w:val="20"/>
        </w:rPr>
        <w:t xml:space="preserve"> </w:t>
      </w:r>
      <w:r>
        <w:rPr>
          <w:spacing w:val="15"/>
          <w:sz w:val="20"/>
          <w:szCs w:val="20"/>
        </w:rPr>
        <w:t>”规定的或者事先经过招标人书面认可的</w:t>
      </w:r>
      <w:r>
        <w:rPr>
          <w:spacing w:val="14"/>
          <w:sz w:val="20"/>
          <w:szCs w:val="20"/>
        </w:rPr>
        <w:t>履约保证金格式向招标人提交履约保证</w:t>
      </w:r>
      <w:r>
        <w:rPr>
          <w:sz w:val="20"/>
          <w:szCs w:val="20"/>
        </w:rPr>
        <w:t xml:space="preserve"> </w:t>
      </w:r>
      <w:r>
        <w:rPr>
          <w:spacing w:val="11"/>
          <w:sz w:val="20"/>
          <w:szCs w:val="20"/>
        </w:rPr>
        <w:t>金。除投标人须知前附表另有规定外，履约保证金为中</w:t>
      </w:r>
      <w:r>
        <w:rPr>
          <w:spacing w:val="10"/>
          <w:sz w:val="20"/>
          <w:szCs w:val="20"/>
        </w:rPr>
        <w:t>标合同金额的</w:t>
      </w:r>
      <w:r>
        <w:rPr>
          <w:spacing w:val="-21"/>
          <w:sz w:val="20"/>
          <w:szCs w:val="20"/>
        </w:rPr>
        <w:t xml:space="preserve"> </w:t>
      </w:r>
      <w:r>
        <w:rPr>
          <w:spacing w:val="10"/>
          <w:sz w:val="20"/>
          <w:szCs w:val="20"/>
        </w:rPr>
        <w:t>10%。联合体中标的，其履</w:t>
      </w:r>
      <w:r>
        <w:rPr>
          <w:sz w:val="20"/>
          <w:szCs w:val="20"/>
        </w:rPr>
        <w:t xml:space="preserve"> </w:t>
      </w:r>
      <w:r>
        <w:rPr>
          <w:spacing w:val="9"/>
          <w:sz w:val="20"/>
          <w:szCs w:val="20"/>
        </w:rPr>
        <w:t>约保证金以联合体各方或者联合体中牵头人的名义提交。</w:t>
      </w:r>
    </w:p>
    <w:p w14:paraId="64E49926">
      <w:pPr>
        <w:pStyle w:val="2"/>
        <w:spacing w:before="216" w:line="326" w:lineRule="auto"/>
        <w:ind w:left="4" w:right="2" w:firstLine="421"/>
        <w:rPr>
          <w:sz w:val="20"/>
          <w:szCs w:val="20"/>
        </w:rPr>
      </w:pPr>
      <w:r>
        <w:rPr>
          <w:spacing w:val="8"/>
          <w:sz w:val="20"/>
          <w:szCs w:val="20"/>
        </w:rPr>
        <w:t>7.7.2</w:t>
      </w:r>
      <w:r>
        <w:rPr>
          <w:spacing w:val="32"/>
          <w:sz w:val="20"/>
          <w:szCs w:val="20"/>
        </w:rPr>
        <w:t xml:space="preserve"> </w:t>
      </w:r>
      <w:r>
        <w:rPr>
          <w:spacing w:val="8"/>
          <w:sz w:val="20"/>
          <w:szCs w:val="20"/>
        </w:rPr>
        <w:t>中标人不能按本章第</w:t>
      </w:r>
      <w:r>
        <w:rPr>
          <w:spacing w:val="-32"/>
          <w:sz w:val="20"/>
          <w:szCs w:val="20"/>
        </w:rPr>
        <w:t xml:space="preserve"> </w:t>
      </w:r>
      <w:r>
        <w:rPr>
          <w:spacing w:val="8"/>
          <w:sz w:val="20"/>
          <w:szCs w:val="20"/>
        </w:rPr>
        <w:t>7.7.1</w:t>
      </w:r>
      <w:r>
        <w:rPr>
          <w:spacing w:val="-37"/>
          <w:sz w:val="20"/>
          <w:szCs w:val="20"/>
        </w:rPr>
        <w:t xml:space="preserve"> </w:t>
      </w:r>
      <w:r>
        <w:rPr>
          <w:spacing w:val="8"/>
          <w:sz w:val="20"/>
          <w:szCs w:val="20"/>
        </w:rPr>
        <w:t>项要求提交履约保证金的，视为放弃中</w:t>
      </w:r>
      <w:r>
        <w:rPr>
          <w:spacing w:val="7"/>
          <w:sz w:val="20"/>
          <w:szCs w:val="20"/>
        </w:rPr>
        <w:t>标，其投标保证金</w:t>
      </w:r>
      <w:r>
        <w:rPr>
          <w:sz w:val="20"/>
          <w:szCs w:val="20"/>
        </w:rPr>
        <w:t xml:space="preserve"> </w:t>
      </w:r>
      <w:r>
        <w:rPr>
          <w:spacing w:val="9"/>
          <w:sz w:val="20"/>
          <w:szCs w:val="20"/>
        </w:rPr>
        <w:t>不予退还，给招标人造成的损失超过投标保证金数额的，中标人还应当对超过部分予以赔偿。</w:t>
      </w:r>
    </w:p>
    <w:p w14:paraId="178FF55E">
      <w:pPr>
        <w:spacing w:line="315" w:lineRule="auto"/>
        <w:rPr>
          <w:rFonts w:ascii="Arial"/>
          <w:sz w:val="21"/>
        </w:rPr>
      </w:pPr>
    </w:p>
    <w:p w14:paraId="3EE13ED1">
      <w:pPr>
        <w:spacing w:before="92" w:line="224" w:lineRule="auto"/>
        <w:ind w:left="4"/>
        <w:outlineLvl w:val="1"/>
        <w:rPr>
          <w:rFonts w:ascii="黑体" w:hAnsi="黑体" w:eastAsia="黑体" w:cs="黑体"/>
          <w:sz w:val="28"/>
          <w:szCs w:val="28"/>
        </w:rPr>
      </w:pPr>
      <w:r>
        <w:rPr>
          <w:rFonts w:ascii="黑体" w:hAnsi="黑体" w:eastAsia="黑体" w:cs="黑体"/>
          <w:spacing w:val="-3"/>
          <w:sz w:val="28"/>
          <w:szCs w:val="28"/>
        </w:rPr>
        <w:t>7.8</w:t>
      </w:r>
      <w:r>
        <w:rPr>
          <w:rFonts w:ascii="黑体" w:hAnsi="黑体" w:eastAsia="黑体" w:cs="黑体"/>
          <w:spacing w:val="-61"/>
          <w:sz w:val="28"/>
          <w:szCs w:val="28"/>
        </w:rPr>
        <w:t xml:space="preserve"> </w:t>
      </w:r>
      <w:r>
        <w:rPr>
          <w:rFonts w:ascii="黑体" w:hAnsi="黑体" w:eastAsia="黑体" w:cs="黑体"/>
          <w:spacing w:val="-3"/>
          <w:sz w:val="28"/>
          <w:szCs w:val="28"/>
        </w:rPr>
        <w:t>签订合同</w:t>
      </w:r>
    </w:p>
    <w:p w14:paraId="21E76917">
      <w:pPr>
        <w:spacing w:line="357" w:lineRule="auto"/>
        <w:rPr>
          <w:rFonts w:ascii="Arial"/>
          <w:sz w:val="21"/>
        </w:rPr>
      </w:pPr>
    </w:p>
    <w:p w14:paraId="55E61B76">
      <w:pPr>
        <w:pStyle w:val="2"/>
        <w:spacing w:before="66" w:line="375" w:lineRule="auto"/>
        <w:ind w:left="2" w:firstLine="423"/>
        <w:rPr>
          <w:sz w:val="20"/>
          <w:szCs w:val="20"/>
        </w:rPr>
      </w:pPr>
      <w:r>
        <w:rPr>
          <w:spacing w:val="5"/>
          <w:sz w:val="20"/>
          <w:szCs w:val="20"/>
        </w:rPr>
        <w:t>7.8.1 招标人和中标人应当在中标通知书发出之日起</w:t>
      </w:r>
      <w:r>
        <w:rPr>
          <w:spacing w:val="-16"/>
          <w:sz w:val="20"/>
          <w:szCs w:val="20"/>
        </w:rPr>
        <w:t xml:space="preserve"> </w:t>
      </w:r>
      <w:r>
        <w:rPr>
          <w:spacing w:val="5"/>
          <w:sz w:val="20"/>
          <w:szCs w:val="20"/>
        </w:rPr>
        <w:t>30 日内，根据招标文件和中标人的投标</w:t>
      </w:r>
      <w:r>
        <w:rPr>
          <w:sz w:val="20"/>
          <w:szCs w:val="20"/>
        </w:rPr>
        <w:t xml:space="preserve"> </w:t>
      </w:r>
      <w:r>
        <w:rPr>
          <w:spacing w:val="10"/>
          <w:sz w:val="20"/>
          <w:szCs w:val="20"/>
        </w:rPr>
        <w:t>文件订立书面合同。中标人无正当理由拒签合同，在签订合同时向招标人提出附加条件，或者不</w:t>
      </w:r>
      <w:r>
        <w:rPr>
          <w:spacing w:val="13"/>
          <w:sz w:val="20"/>
          <w:szCs w:val="20"/>
        </w:rPr>
        <w:t xml:space="preserve"> </w:t>
      </w:r>
      <w:r>
        <w:rPr>
          <w:spacing w:val="10"/>
          <w:sz w:val="20"/>
          <w:szCs w:val="20"/>
        </w:rPr>
        <w:t>按照招标文件要求提交履约保证金的，招标人取消其中标资格，其投标保证金不予退还；给招标</w:t>
      </w:r>
      <w:r>
        <w:rPr>
          <w:spacing w:val="12"/>
          <w:sz w:val="20"/>
          <w:szCs w:val="20"/>
        </w:rPr>
        <w:t xml:space="preserve"> </w:t>
      </w:r>
      <w:r>
        <w:rPr>
          <w:spacing w:val="9"/>
          <w:sz w:val="20"/>
          <w:szCs w:val="20"/>
        </w:rPr>
        <w:t>人造成的损失超过投标保证金数额的，中标人还应当对超过部分予以赔偿。</w:t>
      </w:r>
    </w:p>
    <w:p w14:paraId="129982C6">
      <w:pPr>
        <w:pStyle w:val="2"/>
        <w:spacing w:before="215" w:line="326" w:lineRule="auto"/>
        <w:ind w:firstLine="425"/>
        <w:rPr>
          <w:sz w:val="20"/>
          <w:szCs w:val="20"/>
        </w:rPr>
      </w:pPr>
      <w:r>
        <w:rPr>
          <w:spacing w:val="10"/>
          <w:sz w:val="20"/>
          <w:szCs w:val="20"/>
        </w:rPr>
        <w:t>7.8.2 发出中标通知书后，招标人无正当理由</w:t>
      </w:r>
      <w:r>
        <w:rPr>
          <w:spacing w:val="9"/>
          <w:sz w:val="20"/>
          <w:szCs w:val="20"/>
        </w:rPr>
        <w:t>拒签合同，或者在签订合同时向中标人提出附</w:t>
      </w:r>
      <w:r>
        <w:rPr>
          <w:sz w:val="20"/>
          <w:szCs w:val="20"/>
        </w:rPr>
        <w:t xml:space="preserve"> </w:t>
      </w:r>
      <w:r>
        <w:rPr>
          <w:spacing w:val="9"/>
          <w:sz w:val="20"/>
          <w:szCs w:val="20"/>
        </w:rPr>
        <w:t>加条件的，招标人向中标人退还投标保证金；给中标人造成损失的，还应当赔偿损失。</w:t>
      </w:r>
    </w:p>
    <w:p w14:paraId="023B9274">
      <w:pPr>
        <w:pStyle w:val="2"/>
        <w:spacing w:before="213" w:line="326" w:lineRule="auto"/>
        <w:ind w:left="6" w:right="2" w:firstLine="419"/>
        <w:rPr>
          <w:sz w:val="20"/>
          <w:szCs w:val="20"/>
        </w:rPr>
      </w:pPr>
      <w:r>
        <w:rPr>
          <w:spacing w:val="10"/>
          <w:sz w:val="20"/>
          <w:szCs w:val="20"/>
        </w:rPr>
        <w:t>7.8.3 联合体中标的，联合体各方应当</w:t>
      </w:r>
      <w:r>
        <w:rPr>
          <w:spacing w:val="9"/>
          <w:sz w:val="20"/>
          <w:szCs w:val="20"/>
        </w:rPr>
        <w:t>共同与招标人签订合同，就中标项目向招标人承担连</w:t>
      </w:r>
      <w:r>
        <w:rPr>
          <w:sz w:val="20"/>
          <w:szCs w:val="20"/>
        </w:rPr>
        <w:t xml:space="preserve"> </w:t>
      </w:r>
      <w:r>
        <w:rPr>
          <w:spacing w:val="3"/>
          <w:sz w:val="20"/>
          <w:szCs w:val="20"/>
        </w:rPr>
        <w:t>带责任。</w:t>
      </w:r>
    </w:p>
    <w:p w14:paraId="0BB9E3BF">
      <w:pPr>
        <w:spacing w:line="284" w:lineRule="auto"/>
        <w:rPr>
          <w:rFonts w:ascii="Arial"/>
          <w:sz w:val="21"/>
        </w:rPr>
      </w:pPr>
    </w:p>
    <w:p w14:paraId="2907D68C">
      <w:pPr>
        <w:spacing w:line="284" w:lineRule="auto"/>
        <w:rPr>
          <w:rFonts w:ascii="Arial"/>
          <w:sz w:val="21"/>
        </w:rPr>
      </w:pPr>
    </w:p>
    <w:p w14:paraId="5345E0D7">
      <w:pPr>
        <w:spacing w:before="101" w:line="226" w:lineRule="auto"/>
        <w:ind w:left="1"/>
        <w:outlineLvl w:val="1"/>
        <w:rPr>
          <w:rFonts w:ascii="黑体" w:hAnsi="黑体" w:eastAsia="黑体" w:cs="黑体"/>
          <w:sz w:val="31"/>
          <w:szCs w:val="31"/>
        </w:rPr>
      </w:pPr>
      <w:r>
        <w:rPr>
          <w:rFonts w:ascii="黑体" w:hAnsi="黑体" w:eastAsia="黑体" w:cs="黑体"/>
          <w:b/>
          <w:bCs/>
          <w:spacing w:val="4"/>
          <w:sz w:val="31"/>
          <w:szCs w:val="31"/>
        </w:rPr>
        <w:t>8.纪律和监督</w:t>
      </w:r>
    </w:p>
    <w:p w14:paraId="09784168">
      <w:pPr>
        <w:spacing w:line="279" w:lineRule="auto"/>
        <w:rPr>
          <w:rFonts w:ascii="Arial"/>
          <w:sz w:val="21"/>
        </w:rPr>
      </w:pPr>
    </w:p>
    <w:p w14:paraId="31DB5620">
      <w:pPr>
        <w:spacing w:before="91" w:line="223" w:lineRule="auto"/>
        <w:outlineLvl w:val="1"/>
        <w:rPr>
          <w:rFonts w:ascii="黑体" w:hAnsi="黑体" w:eastAsia="黑体" w:cs="黑体"/>
          <w:sz w:val="28"/>
          <w:szCs w:val="28"/>
        </w:rPr>
      </w:pPr>
      <w:r>
        <w:rPr>
          <w:rFonts w:ascii="黑体" w:hAnsi="黑体" w:eastAsia="黑体" w:cs="黑体"/>
          <w:spacing w:val="-1"/>
          <w:sz w:val="28"/>
          <w:szCs w:val="28"/>
        </w:rPr>
        <w:t>8.1 对招标人的纪律要求</w:t>
      </w:r>
    </w:p>
    <w:p w14:paraId="55E64F68">
      <w:pPr>
        <w:spacing w:line="359" w:lineRule="auto"/>
        <w:rPr>
          <w:rFonts w:ascii="Arial"/>
          <w:sz w:val="21"/>
        </w:rPr>
      </w:pPr>
    </w:p>
    <w:p w14:paraId="5AA01E5A">
      <w:pPr>
        <w:pStyle w:val="2"/>
        <w:spacing w:before="65" w:line="408" w:lineRule="auto"/>
        <w:ind w:left="2" w:right="79" w:firstLine="419"/>
        <w:rPr>
          <w:sz w:val="20"/>
          <w:szCs w:val="20"/>
        </w:rPr>
      </w:pPr>
      <w:r>
        <w:rPr>
          <w:spacing w:val="10"/>
          <w:sz w:val="20"/>
          <w:szCs w:val="20"/>
        </w:rPr>
        <w:t>招标人不得泄漏招标投标活动中应当保密的</w:t>
      </w:r>
      <w:r>
        <w:rPr>
          <w:spacing w:val="9"/>
          <w:sz w:val="20"/>
          <w:szCs w:val="20"/>
        </w:rPr>
        <w:t>情况和资料，不得与投标人串通损害国家利益、</w:t>
      </w:r>
      <w:r>
        <w:rPr>
          <w:sz w:val="20"/>
          <w:szCs w:val="20"/>
        </w:rPr>
        <w:t xml:space="preserve"> </w:t>
      </w:r>
      <w:r>
        <w:rPr>
          <w:spacing w:val="8"/>
          <w:sz w:val="20"/>
          <w:szCs w:val="20"/>
        </w:rPr>
        <w:t>社会公共利益或者他人合法权益。</w:t>
      </w:r>
    </w:p>
    <w:p w14:paraId="3AC8F2FD">
      <w:pPr>
        <w:pStyle w:val="2"/>
        <w:spacing w:before="35" w:line="228" w:lineRule="auto"/>
        <w:ind w:left="427"/>
        <w:rPr>
          <w:sz w:val="20"/>
          <w:szCs w:val="20"/>
        </w:rPr>
      </w:pPr>
      <w:r>
        <w:rPr>
          <w:spacing w:val="8"/>
          <w:sz w:val="20"/>
          <w:szCs w:val="20"/>
        </w:rPr>
        <w:t>下列行为均属招标人与投标人串通投标：</w:t>
      </w:r>
    </w:p>
    <w:p w14:paraId="6AE39691">
      <w:pPr>
        <w:pStyle w:val="2"/>
        <w:spacing w:before="213" w:line="228" w:lineRule="auto"/>
        <w:ind w:left="430"/>
        <w:rPr>
          <w:sz w:val="20"/>
          <w:szCs w:val="20"/>
        </w:rPr>
      </w:pPr>
      <w:r>
        <w:rPr>
          <w:spacing w:val="9"/>
          <w:sz w:val="20"/>
          <w:szCs w:val="20"/>
        </w:rPr>
        <w:t>（一）招标人在开标前开启投标文件并将有关信息泄露给其他投标人；</w:t>
      </w:r>
    </w:p>
    <w:p w14:paraId="3C73BAC8">
      <w:pPr>
        <w:pStyle w:val="2"/>
        <w:spacing w:before="212" w:line="227" w:lineRule="auto"/>
        <w:ind w:left="430"/>
        <w:rPr>
          <w:sz w:val="20"/>
          <w:szCs w:val="20"/>
        </w:rPr>
      </w:pPr>
      <w:r>
        <w:rPr>
          <w:spacing w:val="9"/>
          <w:sz w:val="20"/>
          <w:szCs w:val="20"/>
        </w:rPr>
        <w:t>（二）招标人直接或者间接向投标人泄露标底、评标委员会成员等信息；</w:t>
      </w:r>
    </w:p>
    <w:p w14:paraId="2D4ADF06">
      <w:pPr>
        <w:pStyle w:val="2"/>
        <w:spacing w:before="215" w:line="226" w:lineRule="auto"/>
        <w:ind w:left="430"/>
        <w:rPr>
          <w:sz w:val="20"/>
          <w:szCs w:val="20"/>
        </w:rPr>
      </w:pPr>
      <w:r>
        <w:rPr>
          <w:spacing w:val="9"/>
          <w:sz w:val="20"/>
          <w:szCs w:val="20"/>
        </w:rPr>
        <w:t>（三）招标人明示或者暗示投标人压低或者抬高</w:t>
      </w:r>
      <w:r>
        <w:rPr>
          <w:spacing w:val="8"/>
          <w:sz w:val="20"/>
          <w:szCs w:val="20"/>
        </w:rPr>
        <w:t>投标报价；</w:t>
      </w:r>
    </w:p>
    <w:p w14:paraId="284AC5C4">
      <w:pPr>
        <w:pStyle w:val="2"/>
        <w:spacing w:before="216" w:line="228" w:lineRule="auto"/>
        <w:ind w:left="430"/>
        <w:rPr>
          <w:sz w:val="20"/>
          <w:szCs w:val="20"/>
        </w:rPr>
      </w:pPr>
      <w:r>
        <w:rPr>
          <w:spacing w:val="8"/>
          <w:sz w:val="20"/>
          <w:szCs w:val="20"/>
        </w:rPr>
        <w:t>（四）招标人授意投标人撤换、修改投标文件；</w:t>
      </w:r>
    </w:p>
    <w:p w14:paraId="22526926">
      <w:pPr>
        <w:pStyle w:val="2"/>
        <w:spacing w:before="211" w:line="227" w:lineRule="auto"/>
        <w:ind w:left="430"/>
        <w:rPr>
          <w:sz w:val="20"/>
          <w:szCs w:val="20"/>
        </w:rPr>
      </w:pPr>
      <w:r>
        <w:rPr>
          <w:spacing w:val="9"/>
          <w:sz w:val="20"/>
          <w:szCs w:val="20"/>
        </w:rPr>
        <w:t>（五）招标人明示或者暗示投标人为特定投标人中标提供</w:t>
      </w:r>
      <w:r>
        <w:rPr>
          <w:spacing w:val="8"/>
          <w:sz w:val="20"/>
          <w:szCs w:val="20"/>
        </w:rPr>
        <w:t>方便；</w:t>
      </w:r>
    </w:p>
    <w:p w14:paraId="57A8A802">
      <w:pPr>
        <w:pStyle w:val="2"/>
        <w:spacing w:before="215" w:line="227" w:lineRule="auto"/>
        <w:ind w:left="430"/>
        <w:rPr>
          <w:sz w:val="20"/>
          <w:szCs w:val="20"/>
        </w:rPr>
      </w:pPr>
      <w:r>
        <w:rPr>
          <w:spacing w:val="9"/>
          <w:sz w:val="20"/>
          <w:szCs w:val="20"/>
        </w:rPr>
        <w:t>（六）招标人与投标人为谋求特定投标人中标而采取的其他串通行为。</w:t>
      </w:r>
    </w:p>
    <w:p w14:paraId="0352B422">
      <w:pPr>
        <w:spacing w:line="316" w:lineRule="auto"/>
        <w:rPr>
          <w:rFonts w:ascii="Arial"/>
          <w:sz w:val="21"/>
        </w:rPr>
      </w:pPr>
    </w:p>
    <w:p w14:paraId="2C29ADA4">
      <w:pPr>
        <w:spacing w:before="92" w:line="223" w:lineRule="auto"/>
        <w:outlineLvl w:val="1"/>
        <w:rPr>
          <w:rFonts w:ascii="黑体" w:hAnsi="黑体" w:eastAsia="黑体" w:cs="黑体"/>
          <w:sz w:val="28"/>
          <w:szCs w:val="28"/>
        </w:rPr>
      </w:pPr>
      <w:r>
        <w:rPr>
          <w:rFonts w:ascii="黑体" w:hAnsi="黑体" w:eastAsia="黑体" w:cs="黑体"/>
          <w:spacing w:val="-1"/>
          <w:sz w:val="28"/>
          <w:szCs w:val="28"/>
        </w:rPr>
        <w:t>8.2 对投标人的纪律要求</w:t>
      </w:r>
    </w:p>
    <w:p w14:paraId="21032A3E">
      <w:pPr>
        <w:spacing w:line="313" w:lineRule="auto"/>
        <w:rPr>
          <w:rFonts w:ascii="Arial"/>
          <w:sz w:val="21"/>
        </w:rPr>
      </w:pPr>
    </w:p>
    <w:p w14:paraId="57BCAE35">
      <w:pPr>
        <w:pStyle w:val="2"/>
        <w:spacing w:before="65" w:line="359" w:lineRule="auto"/>
        <w:ind w:right="44" w:firstLine="422"/>
        <w:rPr>
          <w:spacing w:val="10"/>
          <w:sz w:val="20"/>
          <w:szCs w:val="20"/>
        </w:rPr>
      </w:pPr>
    </w:p>
    <w:p w14:paraId="04C64D06">
      <w:pPr>
        <w:pStyle w:val="2"/>
        <w:spacing w:before="65" w:line="359" w:lineRule="auto"/>
        <w:ind w:right="44" w:firstLine="422"/>
        <w:rPr>
          <w:spacing w:val="10"/>
          <w:sz w:val="20"/>
          <w:szCs w:val="20"/>
        </w:rPr>
      </w:pPr>
    </w:p>
    <w:p w14:paraId="3DE8BC56">
      <w:pPr>
        <w:pStyle w:val="2"/>
        <w:spacing w:before="65" w:line="359" w:lineRule="auto"/>
        <w:ind w:right="44" w:firstLine="422"/>
        <w:rPr>
          <w:sz w:val="20"/>
          <w:szCs w:val="20"/>
        </w:rPr>
      </w:pPr>
      <w:r>
        <w:rPr>
          <w:spacing w:val="10"/>
          <w:sz w:val="20"/>
          <w:szCs w:val="20"/>
        </w:rPr>
        <w:t>投标人不得相互串通投标或者与招标人串通投标，不得向招标人或者评标委员会成员行贿谋</w:t>
      </w:r>
      <w:r>
        <w:rPr>
          <w:spacing w:val="12"/>
          <w:sz w:val="20"/>
          <w:szCs w:val="20"/>
        </w:rPr>
        <w:t xml:space="preserve"> </w:t>
      </w:r>
      <w:r>
        <w:rPr>
          <w:spacing w:val="10"/>
          <w:sz w:val="20"/>
          <w:szCs w:val="20"/>
        </w:rPr>
        <w:t>取中标，不得以他人名义投标或者以其它方式弄虚作假骗取中标；投标人不得以任何方式干扰、</w:t>
      </w:r>
      <w:r>
        <w:rPr>
          <w:spacing w:val="14"/>
          <w:sz w:val="20"/>
          <w:szCs w:val="20"/>
        </w:rPr>
        <w:t xml:space="preserve"> </w:t>
      </w:r>
      <w:r>
        <w:rPr>
          <w:spacing w:val="7"/>
          <w:sz w:val="20"/>
          <w:szCs w:val="20"/>
        </w:rPr>
        <w:t>影响评标工作。</w:t>
      </w:r>
    </w:p>
    <w:p w14:paraId="75221790">
      <w:pPr>
        <w:pStyle w:val="2"/>
        <w:spacing w:before="33" w:line="228" w:lineRule="auto"/>
        <w:ind w:left="421"/>
        <w:rPr>
          <w:sz w:val="20"/>
          <w:szCs w:val="20"/>
        </w:rPr>
      </w:pPr>
      <w:r>
        <w:rPr>
          <w:spacing w:val="7"/>
          <w:sz w:val="20"/>
          <w:szCs w:val="20"/>
        </w:rPr>
        <w:t>8.2.1  下列行为均属以他人名义投标：</w:t>
      </w:r>
    </w:p>
    <w:p w14:paraId="465CA397">
      <w:pPr>
        <w:pStyle w:val="2"/>
        <w:spacing w:before="151" w:line="228" w:lineRule="auto"/>
        <w:ind w:left="430"/>
        <w:rPr>
          <w:sz w:val="20"/>
          <w:szCs w:val="20"/>
        </w:rPr>
      </w:pPr>
      <w:r>
        <w:rPr>
          <w:spacing w:val="7"/>
          <w:sz w:val="20"/>
          <w:szCs w:val="20"/>
        </w:rPr>
        <w:t>（1）投标人挂靠其它单位；</w:t>
      </w:r>
    </w:p>
    <w:p w14:paraId="2905C384">
      <w:pPr>
        <w:pStyle w:val="2"/>
        <w:spacing w:before="153" w:line="227" w:lineRule="auto"/>
        <w:ind w:left="430"/>
        <w:rPr>
          <w:sz w:val="20"/>
          <w:szCs w:val="20"/>
        </w:rPr>
      </w:pPr>
      <w:r>
        <w:rPr>
          <w:spacing w:val="9"/>
          <w:sz w:val="20"/>
          <w:szCs w:val="20"/>
        </w:rPr>
        <w:t>（2）投标人从其它单位通过转让或租借的方式获取资</w:t>
      </w:r>
      <w:r>
        <w:rPr>
          <w:spacing w:val="8"/>
          <w:sz w:val="20"/>
          <w:szCs w:val="20"/>
        </w:rPr>
        <w:t>格或资质证书；</w:t>
      </w:r>
    </w:p>
    <w:p w14:paraId="159452CD">
      <w:pPr>
        <w:pStyle w:val="2"/>
        <w:spacing w:before="155" w:line="227" w:lineRule="auto"/>
        <w:ind w:left="430"/>
        <w:rPr>
          <w:sz w:val="20"/>
          <w:szCs w:val="20"/>
        </w:rPr>
      </w:pPr>
      <w:r>
        <w:rPr>
          <w:spacing w:val="8"/>
          <w:sz w:val="20"/>
          <w:szCs w:val="20"/>
        </w:rPr>
        <w:t>（3）</w:t>
      </w:r>
      <w:r>
        <w:rPr>
          <w:spacing w:val="-57"/>
          <w:sz w:val="20"/>
          <w:szCs w:val="20"/>
        </w:rPr>
        <w:t xml:space="preserve"> </w:t>
      </w:r>
      <w:r>
        <w:rPr>
          <w:spacing w:val="8"/>
          <w:sz w:val="20"/>
          <w:szCs w:val="20"/>
        </w:rPr>
        <w:t>由其它单位及法定代表人在自己编制的投标文件上加盖印</w:t>
      </w:r>
      <w:r>
        <w:rPr>
          <w:spacing w:val="7"/>
          <w:sz w:val="20"/>
          <w:szCs w:val="20"/>
        </w:rPr>
        <w:t>章或签字的行为。</w:t>
      </w:r>
    </w:p>
    <w:p w14:paraId="53C4B366">
      <w:pPr>
        <w:pStyle w:val="2"/>
        <w:spacing w:before="153" w:line="227" w:lineRule="auto"/>
        <w:ind w:left="421"/>
        <w:rPr>
          <w:sz w:val="20"/>
          <w:szCs w:val="20"/>
        </w:rPr>
      </w:pPr>
      <w:r>
        <w:rPr>
          <w:spacing w:val="8"/>
          <w:sz w:val="20"/>
          <w:szCs w:val="20"/>
        </w:rPr>
        <w:t>8.2.2  下列行为，视为允许他人以本单位名义承揽工程：</w:t>
      </w:r>
    </w:p>
    <w:p w14:paraId="16FF02BE">
      <w:pPr>
        <w:pStyle w:val="2"/>
        <w:spacing w:before="155" w:line="227" w:lineRule="auto"/>
        <w:ind w:left="430"/>
        <w:rPr>
          <w:sz w:val="20"/>
          <w:szCs w:val="20"/>
        </w:rPr>
      </w:pPr>
      <w:r>
        <w:rPr>
          <w:spacing w:val="9"/>
          <w:sz w:val="20"/>
          <w:szCs w:val="20"/>
        </w:rPr>
        <w:t>（1）投标人的法定代表人的委托代理人不是</w:t>
      </w:r>
      <w:r>
        <w:rPr>
          <w:spacing w:val="8"/>
          <w:sz w:val="20"/>
          <w:szCs w:val="20"/>
        </w:rPr>
        <w:t>投标人本单位人员；</w:t>
      </w:r>
    </w:p>
    <w:p w14:paraId="4167F549">
      <w:pPr>
        <w:pStyle w:val="2"/>
        <w:spacing w:before="155" w:line="297" w:lineRule="auto"/>
        <w:ind w:left="423" w:right="631" w:firstLine="7"/>
        <w:rPr>
          <w:sz w:val="20"/>
          <w:szCs w:val="20"/>
        </w:rPr>
      </w:pPr>
      <w:r>
        <w:rPr>
          <w:spacing w:val="8"/>
          <w:sz w:val="20"/>
          <w:szCs w:val="20"/>
        </w:rPr>
        <w:t>（2）投标人拟在本项目的项目负责人、技术负责人等主要负责人员不是本单位人员。</w:t>
      </w:r>
      <w:r>
        <w:rPr>
          <w:spacing w:val="14"/>
          <w:sz w:val="20"/>
          <w:szCs w:val="20"/>
        </w:rPr>
        <w:t xml:space="preserve"> </w:t>
      </w:r>
      <w:r>
        <w:rPr>
          <w:spacing w:val="8"/>
          <w:sz w:val="20"/>
          <w:szCs w:val="20"/>
        </w:rPr>
        <w:t>投标人本单位人员，必须同时满足以下条件：</w:t>
      </w:r>
    </w:p>
    <w:p w14:paraId="2A4620DB">
      <w:pPr>
        <w:pStyle w:val="2"/>
        <w:spacing w:before="155" w:line="228" w:lineRule="auto"/>
        <w:ind w:left="430"/>
        <w:rPr>
          <w:sz w:val="20"/>
          <w:szCs w:val="20"/>
        </w:rPr>
      </w:pPr>
      <w:r>
        <w:rPr>
          <w:spacing w:val="8"/>
          <w:sz w:val="20"/>
          <w:szCs w:val="20"/>
        </w:rPr>
        <w:t>（1）聘任合同必须由投标人单位与之签订；</w:t>
      </w:r>
    </w:p>
    <w:p w14:paraId="5BB477A5">
      <w:pPr>
        <w:pStyle w:val="2"/>
        <w:spacing w:before="154" w:line="227" w:lineRule="auto"/>
        <w:jc w:val="right"/>
        <w:rPr>
          <w:sz w:val="20"/>
          <w:szCs w:val="20"/>
        </w:rPr>
      </w:pPr>
      <w:r>
        <w:rPr>
          <w:spacing w:val="9"/>
          <w:sz w:val="20"/>
          <w:szCs w:val="20"/>
        </w:rPr>
        <w:t>（2）投标人单位为其办理社会保险关系，或具</w:t>
      </w:r>
      <w:r>
        <w:rPr>
          <w:spacing w:val="8"/>
          <w:sz w:val="20"/>
          <w:szCs w:val="20"/>
        </w:rPr>
        <w:t>有其它有效证明其为本单位人员身份的文件。</w:t>
      </w:r>
    </w:p>
    <w:p w14:paraId="06523490">
      <w:pPr>
        <w:pStyle w:val="2"/>
        <w:spacing w:before="153" w:line="226" w:lineRule="auto"/>
        <w:ind w:left="421"/>
        <w:rPr>
          <w:sz w:val="20"/>
          <w:szCs w:val="20"/>
        </w:rPr>
      </w:pPr>
      <w:r>
        <w:rPr>
          <w:spacing w:val="7"/>
          <w:sz w:val="20"/>
          <w:szCs w:val="20"/>
        </w:rPr>
        <w:t>8.2.3  下列行为均属投标人串通投标报价：</w:t>
      </w:r>
    </w:p>
    <w:p w14:paraId="564370D4">
      <w:pPr>
        <w:pStyle w:val="2"/>
        <w:spacing w:before="156" w:line="226" w:lineRule="auto"/>
        <w:ind w:left="430"/>
        <w:rPr>
          <w:sz w:val="20"/>
          <w:szCs w:val="20"/>
        </w:rPr>
      </w:pPr>
      <w:r>
        <w:rPr>
          <w:spacing w:val="8"/>
          <w:sz w:val="20"/>
          <w:szCs w:val="20"/>
        </w:rPr>
        <w:t>（1）投标人之间相互约定抬高或压低投标报价；</w:t>
      </w:r>
    </w:p>
    <w:p w14:paraId="42857637">
      <w:pPr>
        <w:pStyle w:val="2"/>
        <w:spacing w:before="156" w:line="226" w:lineRule="auto"/>
        <w:ind w:left="430"/>
        <w:rPr>
          <w:sz w:val="20"/>
          <w:szCs w:val="20"/>
        </w:rPr>
      </w:pPr>
      <w:r>
        <w:rPr>
          <w:spacing w:val="9"/>
          <w:sz w:val="20"/>
          <w:szCs w:val="20"/>
        </w:rPr>
        <w:t>（2）投标人之间相互约定，在招标项目中分别以高、中、低</w:t>
      </w:r>
      <w:r>
        <w:rPr>
          <w:spacing w:val="8"/>
          <w:sz w:val="20"/>
          <w:szCs w:val="20"/>
        </w:rPr>
        <w:t>价位报价；</w:t>
      </w:r>
    </w:p>
    <w:p w14:paraId="48018F52">
      <w:pPr>
        <w:pStyle w:val="2"/>
        <w:spacing w:before="153" w:line="226" w:lineRule="auto"/>
        <w:ind w:left="430"/>
        <w:rPr>
          <w:sz w:val="20"/>
          <w:szCs w:val="20"/>
        </w:rPr>
      </w:pPr>
      <w:r>
        <w:rPr>
          <w:spacing w:val="7"/>
          <w:sz w:val="20"/>
          <w:szCs w:val="20"/>
        </w:rPr>
        <w:t>（3）投标人之间先进行内部竞价，</w:t>
      </w:r>
      <w:r>
        <w:rPr>
          <w:spacing w:val="-47"/>
          <w:sz w:val="20"/>
          <w:szCs w:val="20"/>
        </w:rPr>
        <w:t xml:space="preserve"> </w:t>
      </w:r>
      <w:r>
        <w:rPr>
          <w:spacing w:val="7"/>
          <w:sz w:val="20"/>
          <w:szCs w:val="20"/>
        </w:rPr>
        <w:t>内定中标人，然后再参加投标；</w:t>
      </w:r>
    </w:p>
    <w:p w14:paraId="3925141B">
      <w:pPr>
        <w:spacing w:line="300" w:lineRule="auto"/>
        <w:ind w:firstLine="432" w:firstLineChars="200"/>
        <w:rPr>
          <w:rFonts w:ascii="Arial"/>
          <w:sz w:val="21"/>
        </w:rPr>
      </w:pPr>
      <w:r>
        <w:rPr>
          <w:spacing w:val="8"/>
          <w:sz w:val="20"/>
          <w:szCs w:val="20"/>
        </w:rPr>
        <w:t>（4）投标人之间其它串通投标报价的行为。</w:t>
      </w:r>
    </w:p>
    <w:p w14:paraId="77F4DC01">
      <w:pPr>
        <w:pStyle w:val="2"/>
        <w:spacing w:before="65" w:line="228" w:lineRule="auto"/>
        <w:ind w:left="421"/>
        <w:rPr>
          <w:sz w:val="20"/>
          <w:szCs w:val="20"/>
        </w:rPr>
      </w:pPr>
      <w:r>
        <w:rPr>
          <w:spacing w:val="8"/>
          <w:sz w:val="20"/>
          <w:szCs w:val="20"/>
        </w:rPr>
        <w:t>8.2.4  有下列情形之一的，视为投标人相互串通投</w:t>
      </w:r>
      <w:r>
        <w:rPr>
          <w:spacing w:val="7"/>
          <w:sz w:val="20"/>
          <w:szCs w:val="20"/>
        </w:rPr>
        <w:t>标：</w:t>
      </w:r>
    </w:p>
    <w:p w14:paraId="62126E74">
      <w:pPr>
        <w:pStyle w:val="2"/>
        <w:spacing w:before="150" w:line="228" w:lineRule="auto"/>
        <w:ind w:left="430"/>
        <w:rPr>
          <w:sz w:val="20"/>
          <w:szCs w:val="20"/>
        </w:rPr>
      </w:pPr>
      <w:r>
        <w:rPr>
          <w:spacing w:val="8"/>
          <w:sz w:val="20"/>
          <w:szCs w:val="20"/>
        </w:rPr>
        <w:t>（1）不同投标人的投标文件由同一单位或者个人编制；</w:t>
      </w:r>
    </w:p>
    <w:p w14:paraId="5D334FA3">
      <w:pPr>
        <w:pStyle w:val="2"/>
        <w:spacing w:before="153" w:line="228" w:lineRule="auto"/>
        <w:ind w:left="430"/>
        <w:rPr>
          <w:sz w:val="20"/>
          <w:szCs w:val="20"/>
        </w:rPr>
      </w:pPr>
      <w:r>
        <w:rPr>
          <w:spacing w:val="8"/>
          <w:sz w:val="20"/>
          <w:szCs w:val="20"/>
        </w:rPr>
        <w:t>（2）不同投标人委托同一单位或者个人办理投标事宜；</w:t>
      </w:r>
    </w:p>
    <w:p w14:paraId="1B91BC37">
      <w:pPr>
        <w:pStyle w:val="2"/>
        <w:spacing w:before="154" w:line="228" w:lineRule="auto"/>
        <w:ind w:left="430"/>
        <w:rPr>
          <w:sz w:val="20"/>
          <w:szCs w:val="20"/>
        </w:rPr>
      </w:pPr>
      <w:r>
        <w:rPr>
          <w:spacing w:val="8"/>
          <w:sz w:val="20"/>
          <w:szCs w:val="20"/>
        </w:rPr>
        <w:t>（3）不同投标人的投标文件载明的项目管理成员为同一人；</w:t>
      </w:r>
    </w:p>
    <w:p w14:paraId="476A0AFE">
      <w:pPr>
        <w:pStyle w:val="2"/>
        <w:spacing w:before="152" w:line="226" w:lineRule="auto"/>
        <w:ind w:left="430"/>
        <w:rPr>
          <w:sz w:val="20"/>
          <w:szCs w:val="20"/>
        </w:rPr>
      </w:pPr>
      <w:r>
        <w:rPr>
          <w:spacing w:val="9"/>
          <w:sz w:val="20"/>
          <w:szCs w:val="20"/>
        </w:rPr>
        <w:t>（4）不同投标人的投标文件异常一致或者投标报价</w:t>
      </w:r>
      <w:r>
        <w:rPr>
          <w:spacing w:val="8"/>
          <w:sz w:val="20"/>
          <w:szCs w:val="20"/>
        </w:rPr>
        <w:t>呈规律性差异；</w:t>
      </w:r>
    </w:p>
    <w:p w14:paraId="3C7DBB8D">
      <w:pPr>
        <w:pStyle w:val="2"/>
        <w:spacing w:before="155" w:line="228" w:lineRule="auto"/>
        <w:ind w:left="430"/>
        <w:rPr>
          <w:sz w:val="20"/>
          <w:szCs w:val="20"/>
        </w:rPr>
      </w:pPr>
      <w:r>
        <w:rPr>
          <w:spacing w:val="8"/>
          <w:sz w:val="20"/>
          <w:szCs w:val="20"/>
        </w:rPr>
        <w:t>（5）不同投标人的投标文件相互混装；</w:t>
      </w:r>
    </w:p>
    <w:p w14:paraId="595AD79A">
      <w:pPr>
        <w:pStyle w:val="2"/>
        <w:spacing w:before="154" w:line="228" w:lineRule="auto"/>
        <w:ind w:left="430"/>
        <w:rPr>
          <w:sz w:val="20"/>
          <w:szCs w:val="20"/>
        </w:rPr>
      </w:pPr>
      <w:r>
        <w:rPr>
          <w:spacing w:val="9"/>
          <w:sz w:val="20"/>
          <w:szCs w:val="20"/>
        </w:rPr>
        <w:t>（6）不同投标人的投标保证金从同一单位或</w:t>
      </w:r>
      <w:r>
        <w:rPr>
          <w:spacing w:val="8"/>
          <w:sz w:val="20"/>
          <w:szCs w:val="20"/>
        </w:rPr>
        <w:t>者个人的账户转出；</w:t>
      </w:r>
    </w:p>
    <w:p w14:paraId="30755D0B">
      <w:pPr>
        <w:pStyle w:val="2"/>
        <w:spacing w:before="151" w:line="228" w:lineRule="auto"/>
        <w:ind w:left="430"/>
        <w:rPr>
          <w:sz w:val="20"/>
          <w:szCs w:val="20"/>
        </w:rPr>
      </w:pPr>
      <w:r>
        <w:rPr>
          <w:spacing w:val="8"/>
          <w:sz w:val="20"/>
          <w:szCs w:val="20"/>
        </w:rPr>
        <w:t>（7）不同投标人的投标文件由同一台电脑编制。</w:t>
      </w:r>
    </w:p>
    <w:p w14:paraId="529749B1">
      <w:pPr>
        <w:pStyle w:val="2"/>
        <w:spacing w:before="154" w:line="227" w:lineRule="auto"/>
        <w:ind w:left="421"/>
        <w:rPr>
          <w:sz w:val="20"/>
          <w:szCs w:val="20"/>
        </w:rPr>
      </w:pPr>
      <w:r>
        <w:rPr>
          <w:spacing w:val="8"/>
          <w:sz w:val="20"/>
          <w:szCs w:val="20"/>
        </w:rPr>
        <w:t>8.2.5  有下列情形之一的，属于投标人弄虚作假的行为：</w:t>
      </w:r>
    </w:p>
    <w:p w14:paraId="24DB4DFD">
      <w:pPr>
        <w:pStyle w:val="2"/>
        <w:spacing w:before="155" w:line="228" w:lineRule="auto"/>
        <w:ind w:left="430"/>
        <w:rPr>
          <w:sz w:val="20"/>
          <w:szCs w:val="20"/>
        </w:rPr>
      </w:pPr>
      <w:r>
        <w:rPr>
          <w:spacing w:val="7"/>
          <w:sz w:val="20"/>
          <w:szCs w:val="20"/>
        </w:rPr>
        <w:t>（1）使用伪造、变造的许可证件；</w:t>
      </w:r>
    </w:p>
    <w:p w14:paraId="1A41B130">
      <w:pPr>
        <w:pStyle w:val="2"/>
        <w:spacing w:before="152" w:line="227" w:lineRule="auto"/>
        <w:ind w:left="430"/>
        <w:rPr>
          <w:sz w:val="20"/>
          <w:szCs w:val="20"/>
        </w:rPr>
      </w:pPr>
      <w:r>
        <w:rPr>
          <w:spacing w:val="7"/>
          <w:sz w:val="20"/>
          <w:szCs w:val="20"/>
        </w:rPr>
        <w:t>（2）提供虚假的财务状况或者业绩；</w:t>
      </w:r>
    </w:p>
    <w:p w14:paraId="64A4A42F">
      <w:pPr>
        <w:pStyle w:val="2"/>
        <w:spacing w:before="154" w:line="227" w:lineRule="auto"/>
        <w:ind w:left="430"/>
        <w:rPr>
          <w:sz w:val="20"/>
          <w:szCs w:val="20"/>
        </w:rPr>
      </w:pPr>
      <w:r>
        <w:rPr>
          <w:spacing w:val="9"/>
          <w:sz w:val="20"/>
          <w:szCs w:val="20"/>
        </w:rPr>
        <w:t>（3）提供虚假的项目负责人或者主要技术人员简历、</w:t>
      </w:r>
      <w:r>
        <w:rPr>
          <w:spacing w:val="8"/>
          <w:sz w:val="20"/>
          <w:szCs w:val="20"/>
        </w:rPr>
        <w:t>劳动关系证明；</w:t>
      </w:r>
    </w:p>
    <w:p w14:paraId="548F23D6">
      <w:pPr>
        <w:pStyle w:val="2"/>
        <w:spacing w:before="155" w:line="227" w:lineRule="auto"/>
        <w:ind w:left="430"/>
        <w:rPr>
          <w:sz w:val="20"/>
          <w:szCs w:val="20"/>
        </w:rPr>
      </w:pPr>
      <w:r>
        <w:rPr>
          <w:spacing w:val="7"/>
          <w:sz w:val="20"/>
          <w:szCs w:val="20"/>
        </w:rPr>
        <w:t>（4）提供虚假的信用状况；</w:t>
      </w:r>
    </w:p>
    <w:p w14:paraId="23863683">
      <w:pPr>
        <w:pStyle w:val="2"/>
        <w:spacing w:before="153" w:line="227" w:lineRule="auto"/>
        <w:ind w:left="430"/>
        <w:rPr>
          <w:sz w:val="20"/>
          <w:szCs w:val="20"/>
        </w:rPr>
      </w:pPr>
      <w:r>
        <w:rPr>
          <w:spacing w:val="7"/>
          <w:sz w:val="20"/>
          <w:szCs w:val="20"/>
        </w:rPr>
        <w:t>（5）其他弄虚作假的行为。</w:t>
      </w:r>
    </w:p>
    <w:p w14:paraId="1191F217">
      <w:pPr>
        <w:spacing w:line="304" w:lineRule="auto"/>
        <w:rPr>
          <w:rFonts w:ascii="Arial"/>
          <w:sz w:val="21"/>
        </w:rPr>
      </w:pPr>
    </w:p>
    <w:p w14:paraId="5C18C929">
      <w:pPr>
        <w:spacing w:before="91" w:line="222" w:lineRule="auto"/>
        <w:outlineLvl w:val="1"/>
        <w:rPr>
          <w:rFonts w:ascii="黑体" w:hAnsi="黑体" w:eastAsia="黑体" w:cs="黑体"/>
          <w:sz w:val="28"/>
          <w:szCs w:val="28"/>
        </w:rPr>
      </w:pPr>
      <w:r>
        <w:rPr>
          <w:rFonts w:ascii="黑体" w:hAnsi="黑体" w:eastAsia="黑体" w:cs="黑体"/>
          <w:spacing w:val="-1"/>
          <w:sz w:val="28"/>
          <w:szCs w:val="28"/>
        </w:rPr>
        <w:t>8.3 对评标委员会成员的纪律要求</w:t>
      </w:r>
    </w:p>
    <w:p w14:paraId="54BFE977">
      <w:pPr>
        <w:pStyle w:val="2"/>
        <w:spacing w:before="65" w:line="417" w:lineRule="auto"/>
        <w:ind w:firstLine="419"/>
        <w:jc w:val="both"/>
        <w:rPr>
          <w:spacing w:val="4"/>
          <w:sz w:val="20"/>
          <w:szCs w:val="20"/>
        </w:rPr>
      </w:pPr>
      <w:r>
        <w:rPr>
          <w:spacing w:val="10"/>
          <w:sz w:val="20"/>
          <w:szCs w:val="20"/>
        </w:rPr>
        <w:t>评标委员会成员不得收受他人的财物或者其他好处，不得向他人透露对投标文件的评审和比</w:t>
      </w:r>
      <w:r>
        <w:rPr>
          <w:spacing w:val="15"/>
          <w:sz w:val="20"/>
          <w:szCs w:val="20"/>
        </w:rPr>
        <w:t xml:space="preserve"> </w:t>
      </w:r>
      <w:r>
        <w:rPr>
          <w:spacing w:val="7"/>
          <w:sz w:val="20"/>
          <w:szCs w:val="20"/>
        </w:rPr>
        <w:t>较、中标候选人的推荐情况以及评标有关的其他情况。在评标活动中，评标委员会成员应当客观、</w:t>
      </w:r>
      <w:r>
        <w:rPr>
          <w:spacing w:val="4"/>
          <w:sz w:val="20"/>
          <w:szCs w:val="20"/>
        </w:rPr>
        <w:t xml:space="preserve"> </w:t>
      </w:r>
    </w:p>
    <w:p w14:paraId="11FF7549">
      <w:pPr>
        <w:pStyle w:val="2"/>
        <w:spacing w:before="65" w:line="417" w:lineRule="auto"/>
        <w:ind w:firstLine="0"/>
        <w:jc w:val="both"/>
        <w:rPr>
          <w:spacing w:val="4"/>
          <w:sz w:val="20"/>
          <w:szCs w:val="20"/>
        </w:rPr>
      </w:pPr>
    </w:p>
    <w:p w14:paraId="660C06EF">
      <w:pPr>
        <w:pStyle w:val="2"/>
        <w:spacing w:before="65" w:line="417" w:lineRule="auto"/>
        <w:ind w:firstLine="0"/>
        <w:jc w:val="both"/>
        <w:rPr>
          <w:sz w:val="20"/>
          <w:szCs w:val="20"/>
        </w:rPr>
      </w:pPr>
      <w:r>
        <w:rPr>
          <w:spacing w:val="10"/>
          <w:sz w:val="20"/>
          <w:szCs w:val="20"/>
        </w:rPr>
        <w:t>公正地履行职责，遵守职业道德，不得擅离职守，影响评标程序正常进行，不得使用第三章“评</w:t>
      </w:r>
      <w:r>
        <w:rPr>
          <w:spacing w:val="12"/>
          <w:sz w:val="20"/>
          <w:szCs w:val="20"/>
        </w:rPr>
        <w:t xml:space="preserve"> </w:t>
      </w:r>
      <w:r>
        <w:rPr>
          <w:spacing w:val="7"/>
          <w:sz w:val="20"/>
          <w:szCs w:val="20"/>
        </w:rPr>
        <w:t>标办法</w:t>
      </w:r>
      <w:r>
        <w:rPr>
          <w:spacing w:val="-59"/>
          <w:sz w:val="20"/>
          <w:szCs w:val="20"/>
        </w:rPr>
        <w:t xml:space="preserve"> </w:t>
      </w:r>
      <w:r>
        <w:rPr>
          <w:spacing w:val="7"/>
          <w:sz w:val="20"/>
          <w:szCs w:val="20"/>
        </w:rPr>
        <w:t>”没有规定的评审因素和标准进行评标。</w:t>
      </w:r>
    </w:p>
    <w:p w14:paraId="4817F5EB">
      <w:pPr>
        <w:spacing w:before="227" w:line="222" w:lineRule="auto"/>
        <w:outlineLvl w:val="1"/>
        <w:rPr>
          <w:rFonts w:ascii="黑体" w:hAnsi="黑体" w:eastAsia="黑体" w:cs="黑体"/>
          <w:sz w:val="28"/>
          <w:szCs w:val="28"/>
        </w:rPr>
      </w:pPr>
      <w:r>
        <w:rPr>
          <w:rFonts w:ascii="黑体" w:hAnsi="黑体" w:eastAsia="黑体" w:cs="黑体"/>
          <w:spacing w:val="-1"/>
          <w:sz w:val="28"/>
          <w:szCs w:val="28"/>
        </w:rPr>
        <w:t>8.4 对与评标活动有关的工作人员的纪律要求</w:t>
      </w:r>
    </w:p>
    <w:p w14:paraId="72547713">
      <w:pPr>
        <w:spacing w:line="363" w:lineRule="auto"/>
        <w:rPr>
          <w:rFonts w:ascii="Arial"/>
          <w:sz w:val="21"/>
        </w:rPr>
      </w:pPr>
    </w:p>
    <w:p w14:paraId="3AFB77BE">
      <w:pPr>
        <w:pStyle w:val="2"/>
        <w:spacing w:before="65" w:line="414" w:lineRule="auto"/>
        <w:ind w:left="3" w:right="71" w:firstLine="420"/>
        <w:jc w:val="both"/>
        <w:rPr>
          <w:sz w:val="20"/>
          <w:szCs w:val="20"/>
        </w:rPr>
      </w:pPr>
      <w:r>
        <w:rPr>
          <w:spacing w:val="10"/>
          <w:sz w:val="20"/>
          <w:szCs w:val="20"/>
        </w:rPr>
        <w:t>与评标活动有关的工作人员不得收受他人的财物或者其他好处，不得向他人透露对投标文件 的评审和比较、中标候选人的推荐情况以及评标有关的其他情况。在评标活动中，与评标活动有</w:t>
      </w:r>
      <w:r>
        <w:rPr>
          <w:spacing w:val="11"/>
          <w:sz w:val="20"/>
          <w:szCs w:val="20"/>
        </w:rPr>
        <w:t xml:space="preserve"> </w:t>
      </w:r>
      <w:r>
        <w:rPr>
          <w:spacing w:val="9"/>
          <w:sz w:val="20"/>
          <w:szCs w:val="20"/>
        </w:rPr>
        <w:t>关的工作人员不得擅离职守，影响评标程序正常进行。</w:t>
      </w:r>
    </w:p>
    <w:p w14:paraId="5E4212C7">
      <w:pPr>
        <w:spacing w:before="228" w:line="221" w:lineRule="auto"/>
        <w:outlineLvl w:val="1"/>
        <w:rPr>
          <w:rFonts w:ascii="黑体" w:hAnsi="黑体" w:eastAsia="黑体" w:cs="黑体"/>
          <w:sz w:val="28"/>
          <w:szCs w:val="28"/>
        </w:rPr>
      </w:pPr>
      <w:r>
        <w:rPr>
          <w:rFonts w:ascii="黑体" w:hAnsi="黑体" w:eastAsia="黑体" w:cs="黑体"/>
          <w:spacing w:val="-2"/>
          <w:sz w:val="28"/>
          <w:szCs w:val="28"/>
        </w:rPr>
        <w:t>8.5 投诉</w:t>
      </w:r>
    </w:p>
    <w:p w14:paraId="67B03A60">
      <w:pPr>
        <w:spacing w:line="364" w:lineRule="auto"/>
        <w:rPr>
          <w:rFonts w:ascii="Arial"/>
          <w:sz w:val="21"/>
        </w:rPr>
      </w:pPr>
    </w:p>
    <w:p w14:paraId="2771C3A4">
      <w:pPr>
        <w:pStyle w:val="2"/>
        <w:spacing w:before="65" w:line="358" w:lineRule="auto"/>
        <w:ind w:left="1" w:right="73" w:firstLine="420"/>
        <w:rPr>
          <w:sz w:val="20"/>
          <w:szCs w:val="20"/>
        </w:rPr>
      </w:pPr>
      <w:r>
        <w:rPr>
          <w:spacing w:val="10"/>
          <w:sz w:val="20"/>
          <w:szCs w:val="20"/>
        </w:rPr>
        <w:t>8.5.1 投标人或者其他利害关系人认为招标投标</w:t>
      </w:r>
      <w:r>
        <w:rPr>
          <w:spacing w:val="9"/>
          <w:sz w:val="20"/>
          <w:szCs w:val="20"/>
        </w:rPr>
        <w:t>活动不符合法律、行政法规规定的，可以自</w:t>
      </w:r>
      <w:r>
        <w:rPr>
          <w:sz w:val="20"/>
          <w:szCs w:val="20"/>
        </w:rPr>
        <w:t xml:space="preserve"> </w:t>
      </w:r>
      <w:r>
        <w:rPr>
          <w:spacing w:val="6"/>
          <w:sz w:val="20"/>
          <w:szCs w:val="20"/>
        </w:rPr>
        <w:t>知道或者应当知道之日起</w:t>
      </w:r>
      <w:r>
        <w:rPr>
          <w:spacing w:val="-24"/>
          <w:sz w:val="20"/>
          <w:szCs w:val="20"/>
        </w:rPr>
        <w:t xml:space="preserve"> </w:t>
      </w:r>
      <w:r>
        <w:rPr>
          <w:spacing w:val="6"/>
          <w:sz w:val="20"/>
          <w:szCs w:val="20"/>
        </w:rPr>
        <w:t>10 日内按照《工程建设项目投标活动投诉处理办法</w:t>
      </w:r>
      <w:r>
        <w:rPr>
          <w:spacing w:val="5"/>
          <w:sz w:val="20"/>
          <w:szCs w:val="20"/>
        </w:rPr>
        <w:t>》、《湖南省招标投</w:t>
      </w:r>
      <w:r>
        <w:rPr>
          <w:sz w:val="20"/>
          <w:szCs w:val="20"/>
        </w:rPr>
        <w:t xml:space="preserve"> </w:t>
      </w:r>
      <w:r>
        <w:rPr>
          <w:spacing w:val="9"/>
          <w:sz w:val="20"/>
          <w:szCs w:val="20"/>
        </w:rPr>
        <w:t>标活动投诉处理办法》</w:t>
      </w:r>
      <w:r>
        <w:rPr>
          <w:spacing w:val="-60"/>
          <w:sz w:val="20"/>
          <w:szCs w:val="20"/>
        </w:rPr>
        <w:t xml:space="preserve"> </w:t>
      </w:r>
      <w:r>
        <w:rPr>
          <w:spacing w:val="9"/>
          <w:sz w:val="20"/>
          <w:szCs w:val="20"/>
        </w:rPr>
        <w:t>向有关行政监督部门</w:t>
      </w:r>
      <w:r>
        <w:rPr>
          <w:spacing w:val="8"/>
          <w:sz w:val="20"/>
          <w:szCs w:val="20"/>
        </w:rPr>
        <w:t>投诉。投诉应当有明确的请求和必要的证明材料。</w:t>
      </w:r>
    </w:p>
    <w:p w14:paraId="5FF5A637">
      <w:pPr>
        <w:pStyle w:val="2"/>
        <w:spacing w:before="65" w:line="228" w:lineRule="auto"/>
        <w:jc w:val="both"/>
        <w:rPr>
          <w:sz w:val="20"/>
          <w:szCs w:val="20"/>
        </w:rPr>
      </w:pPr>
      <w:r>
        <w:rPr>
          <w:spacing w:val="10"/>
          <w:sz w:val="20"/>
          <w:szCs w:val="20"/>
        </w:rPr>
        <w:t>8.5.2 投标人或者其他利害关系人对招标文件、</w:t>
      </w:r>
      <w:r>
        <w:rPr>
          <w:spacing w:val="9"/>
          <w:sz w:val="20"/>
          <w:szCs w:val="20"/>
        </w:rPr>
        <w:t>开标和评标结果提出投诉的，应当按照投标</w:t>
      </w:r>
      <w:r>
        <w:rPr>
          <w:spacing w:val="7"/>
          <w:sz w:val="20"/>
          <w:szCs w:val="20"/>
        </w:rPr>
        <w:t>人须知第</w:t>
      </w:r>
      <w:r>
        <w:rPr>
          <w:spacing w:val="-22"/>
          <w:sz w:val="20"/>
          <w:szCs w:val="20"/>
        </w:rPr>
        <w:t xml:space="preserve"> </w:t>
      </w:r>
      <w:r>
        <w:rPr>
          <w:spacing w:val="7"/>
          <w:sz w:val="20"/>
          <w:szCs w:val="20"/>
        </w:rPr>
        <w:t>10.2</w:t>
      </w:r>
      <w:r>
        <w:rPr>
          <w:spacing w:val="-37"/>
          <w:sz w:val="20"/>
          <w:szCs w:val="20"/>
        </w:rPr>
        <w:t xml:space="preserve"> </w:t>
      </w:r>
      <w:r>
        <w:rPr>
          <w:spacing w:val="7"/>
          <w:sz w:val="20"/>
          <w:szCs w:val="20"/>
        </w:rPr>
        <w:t>款的规定先向招标人提出异议。异议答复期间不计算在第</w:t>
      </w:r>
      <w:r>
        <w:rPr>
          <w:spacing w:val="-38"/>
          <w:sz w:val="20"/>
          <w:szCs w:val="20"/>
        </w:rPr>
        <w:t xml:space="preserve"> </w:t>
      </w:r>
      <w:r>
        <w:rPr>
          <w:spacing w:val="6"/>
          <w:sz w:val="20"/>
          <w:szCs w:val="20"/>
        </w:rPr>
        <w:t>8.5.1</w:t>
      </w:r>
      <w:r>
        <w:rPr>
          <w:spacing w:val="-35"/>
          <w:sz w:val="20"/>
          <w:szCs w:val="20"/>
        </w:rPr>
        <w:t xml:space="preserve"> </w:t>
      </w:r>
      <w:r>
        <w:rPr>
          <w:spacing w:val="6"/>
          <w:sz w:val="20"/>
          <w:szCs w:val="20"/>
        </w:rPr>
        <w:t>项规定的期限内。</w:t>
      </w:r>
    </w:p>
    <w:p w14:paraId="1E84F943">
      <w:pPr>
        <w:spacing w:line="260" w:lineRule="auto"/>
        <w:rPr>
          <w:rFonts w:ascii="Arial"/>
          <w:sz w:val="21"/>
        </w:rPr>
      </w:pPr>
    </w:p>
    <w:p w14:paraId="10221956">
      <w:pPr>
        <w:spacing w:line="260" w:lineRule="auto"/>
        <w:rPr>
          <w:rFonts w:ascii="Arial"/>
          <w:sz w:val="21"/>
        </w:rPr>
      </w:pPr>
    </w:p>
    <w:p w14:paraId="6632AC95">
      <w:pPr>
        <w:spacing w:line="261" w:lineRule="auto"/>
        <w:rPr>
          <w:rFonts w:ascii="Arial"/>
          <w:sz w:val="21"/>
        </w:rPr>
      </w:pPr>
    </w:p>
    <w:p w14:paraId="31541656">
      <w:pPr>
        <w:spacing w:before="101" w:line="228" w:lineRule="auto"/>
        <w:outlineLvl w:val="1"/>
        <w:rPr>
          <w:rFonts w:ascii="黑体" w:hAnsi="黑体" w:eastAsia="黑体" w:cs="黑体"/>
          <w:sz w:val="31"/>
          <w:szCs w:val="31"/>
        </w:rPr>
      </w:pPr>
      <w:r>
        <w:rPr>
          <w:rFonts w:ascii="黑体" w:hAnsi="黑体" w:eastAsia="黑体" w:cs="黑体"/>
          <w:b/>
          <w:bCs/>
          <w:spacing w:val="6"/>
          <w:sz w:val="31"/>
          <w:szCs w:val="31"/>
        </w:rPr>
        <w:t>9.</w:t>
      </w:r>
      <w:r>
        <w:rPr>
          <w:rFonts w:ascii="黑体" w:hAnsi="黑体" w:eastAsia="黑体" w:cs="黑体"/>
          <w:spacing w:val="6"/>
          <w:sz w:val="31"/>
          <w:szCs w:val="31"/>
        </w:rPr>
        <w:t xml:space="preserve"> </w:t>
      </w:r>
      <w:r>
        <w:rPr>
          <w:rFonts w:ascii="黑体" w:hAnsi="黑体" w:eastAsia="黑体" w:cs="黑体"/>
          <w:b/>
          <w:bCs/>
          <w:spacing w:val="6"/>
          <w:sz w:val="31"/>
          <w:szCs w:val="31"/>
        </w:rPr>
        <w:t>需要补充的其他内容</w:t>
      </w:r>
    </w:p>
    <w:p w14:paraId="5915D489">
      <w:pPr>
        <w:spacing w:line="348" w:lineRule="auto"/>
        <w:rPr>
          <w:rFonts w:ascii="Arial"/>
          <w:sz w:val="21"/>
        </w:rPr>
      </w:pPr>
    </w:p>
    <w:p w14:paraId="19B0BE67">
      <w:pPr>
        <w:pStyle w:val="2"/>
        <w:spacing w:before="65" w:line="227" w:lineRule="auto"/>
        <w:ind w:left="435"/>
        <w:rPr>
          <w:sz w:val="20"/>
          <w:szCs w:val="20"/>
        </w:rPr>
      </w:pPr>
      <w:r>
        <w:rPr>
          <w:spacing w:val="8"/>
          <w:sz w:val="20"/>
          <w:szCs w:val="20"/>
        </w:rPr>
        <w:t>需要补充的其他内容：见投标人须知前附表。</w:t>
      </w:r>
    </w:p>
    <w:p w14:paraId="278ACF73">
      <w:pPr>
        <w:spacing w:line="227" w:lineRule="auto"/>
        <w:rPr>
          <w:sz w:val="20"/>
          <w:szCs w:val="20"/>
        </w:rPr>
        <w:sectPr>
          <w:footerReference r:id="rId20" w:type="default"/>
          <w:pgSz w:w="11907" w:h="16840"/>
          <w:pgMar w:top="1134" w:right="1487" w:bottom="1356" w:left="1535" w:header="0" w:footer="1190" w:gutter="0"/>
          <w:pgNumType w:fmt="decimal"/>
          <w:cols w:space="720" w:num="1"/>
        </w:sectPr>
      </w:pPr>
    </w:p>
    <w:p w14:paraId="55847065">
      <w:pPr>
        <w:spacing w:line="279" w:lineRule="auto"/>
        <w:rPr>
          <w:rFonts w:ascii="Arial"/>
          <w:sz w:val="21"/>
        </w:rPr>
      </w:pPr>
    </w:p>
    <w:p w14:paraId="730CEE26">
      <w:pPr>
        <w:spacing w:line="279" w:lineRule="auto"/>
        <w:rPr>
          <w:rFonts w:ascii="Arial"/>
          <w:sz w:val="21"/>
        </w:rPr>
      </w:pPr>
    </w:p>
    <w:p w14:paraId="1149270B">
      <w:pPr>
        <w:spacing w:line="279" w:lineRule="auto"/>
        <w:rPr>
          <w:rFonts w:ascii="Arial"/>
          <w:sz w:val="21"/>
        </w:rPr>
      </w:pPr>
    </w:p>
    <w:p w14:paraId="72E00650">
      <w:pPr>
        <w:spacing w:line="280" w:lineRule="auto"/>
        <w:rPr>
          <w:rFonts w:ascii="Arial"/>
          <w:sz w:val="21"/>
        </w:rPr>
      </w:pPr>
    </w:p>
    <w:p w14:paraId="4AF1F204">
      <w:pPr>
        <w:spacing w:before="101" w:line="227" w:lineRule="auto"/>
        <w:ind w:left="123"/>
        <w:rPr>
          <w:rFonts w:ascii="黑体" w:hAnsi="黑体" w:eastAsia="黑体" w:cs="黑体"/>
          <w:sz w:val="31"/>
          <w:szCs w:val="31"/>
        </w:rPr>
      </w:pPr>
      <w:r>
        <w:rPr>
          <w:rFonts w:ascii="黑体" w:hAnsi="黑体" w:eastAsia="黑体" w:cs="黑体"/>
          <w:spacing w:val="4"/>
          <w:sz w:val="31"/>
          <w:szCs w:val="31"/>
        </w:rPr>
        <w:t>附件</w:t>
      </w:r>
      <w:r>
        <w:rPr>
          <w:rFonts w:ascii="黑体" w:hAnsi="黑体" w:eastAsia="黑体" w:cs="黑体"/>
          <w:spacing w:val="-41"/>
          <w:sz w:val="31"/>
          <w:szCs w:val="31"/>
        </w:rPr>
        <w:t xml:space="preserve"> </w:t>
      </w:r>
      <w:r>
        <w:rPr>
          <w:rFonts w:ascii="黑体" w:hAnsi="黑体" w:eastAsia="黑体" w:cs="黑体"/>
          <w:spacing w:val="4"/>
          <w:sz w:val="31"/>
          <w:szCs w:val="31"/>
        </w:rPr>
        <w:t>1：招标文件修改通知</w:t>
      </w:r>
    </w:p>
    <w:p w14:paraId="687EE586">
      <w:pPr>
        <w:spacing w:line="479" w:lineRule="auto"/>
        <w:rPr>
          <w:rFonts w:ascii="Arial"/>
          <w:sz w:val="21"/>
        </w:rPr>
      </w:pPr>
    </w:p>
    <w:p w14:paraId="616CA83C">
      <w:pPr>
        <w:spacing w:before="91" w:line="222" w:lineRule="auto"/>
        <w:ind w:left="3302"/>
        <w:rPr>
          <w:rFonts w:ascii="黑体" w:hAnsi="黑体" w:eastAsia="黑体" w:cs="黑体"/>
          <w:sz w:val="28"/>
          <w:szCs w:val="28"/>
        </w:rPr>
      </w:pPr>
      <w:r>
        <w:rPr>
          <w:rFonts w:ascii="黑体" w:hAnsi="黑体" w:eastAsia="黑体" w:cs="黑体"/>
          <w:spacing w:val="-2"/>
          <w:sz w:val="28"/>
          <w:szCs w:val="28"/>
        </w:rPr>
        <w:t>招标文件修改通知</w:t>
      </w:r>
    </w:p>
    <w:p w14:paraId="22485BEB">
      <w:pPr>
        <w:spacing w:line="286" w:lineRule="auto"/>
        <w:rPr>
          <w:rFonts w:ascii="Arial"/>
          <w:sz w:val="21"/>
        </w:rPr>
      </w:pPr>
    </w:p>
    <w:p w14:paraId="3D345538">
      <w:pPr>
        <w:spacing w:line="286" w:lineRule="auto"/>
        <w:rPr>
          <w:rFonts w:ascii="Arial"/>
          <w:sz w:val="21"/>
        </w:rPr>
      </w:pPr>
    </w:p>
    <w:p w14:paraId="28433CE1">
      <w:pPr>
        <w:pStyle w:val="2"/>
        <w:spacing w:before="65" w:line="228" w:lineRule="auto"/>
        <w:ind w:left="3433"/>
        <w:rPr>
          <w:sz w:val="20"/>
          <w:szCs w:val="20"/>
        </w:rPr>
      </w:pPr>
      <w:r>
        <w:rPr>
          <w:spacing w:val="3"/>
          <w:sz w:val="20"/>
          <w:szCs w:val="20"/>
        </w:rPr>
        <w:t>（编号</w:t>
      </w:r>
      <w:r>
        <w:rPr>
          <w:spacing w:val="5"/>
          <w:sz w:val="20"/>
          <w:szCs w:val="20"/>
        </w:rPr>
        <w:t>：</w:t>
      </w:r>
      <w:r>
        <w:rPr>
          <w:spacing w:val="5"/>
          <w:sz w:val="20"/>
          <w:szCs w:val="20"/>
          <w:u w:val="single" w:color="auto"/>
        </w:rPr>
        <w:t xml:space="preserve">         </w:t>
      </w:r>
      <w:r>
        <w:rPr>
          <w:spacing w:val="5"/>
          <w:sz w:val="20"/>
          <w:szCs w:val="20"/>
        </w:rPr>
        <w:t>）</w:t>
      </w:r>
    </w:p>
    <w:p w14:paraId="780AD7AE">
      <w:pPr>
        <w:spacing w:line="303" w:lineRule="auto"/>
        <w:rPr>
          <w:rFonts w:ascii="Arial"/>
          <w:sz w:val="21"/>
        </w:rPr>
      </w:pPr>
    </w:p>
    <w:p w14:paraId="4C0AF0FA">
      <w:pPr>
        <w:spacing w:line="303" w:lineRule="auto"/>
        <w:rPr>
          <w:rFonts w:ascii="Arial"/>
          <w:sz w:val="21"/>
        </w:rPr>
      </w:pPr>
    </w:p>
    <w:p w14:paraId="25DD3042">
      <w:pPr>
        <w:pStyle w:val="2"/>
        <w:spacing w:before="65" w:line="227" w:lineRule="auto"/>
        <w:ind w:left="420"/>
        <w:rPr>
          <w:sz w:val="20"/>
          <w:szCs w:val="20"/>
        </w:rPr>
      </w:pPr>
      <w:r>
        <w:rPr>
          <w:spacing w:val="7"/>
          <w:sz w:val="20"/>
          <w:szCs w:val="20"/>
        </w:rPr>
        <w:t>经研究，对</w:t>
      </w:r>
      <w:r>
        <w:rPr>
          <w:spacing w:val="7"/>
          <w:sz w:val="20"/>
          <w:szCs w:val="20"/>
          <w:u w:val="single" w:color="auto"/>
        </w:rPr>
        <w:t xml:space="preserve">          </w:t>
      </w:r>
      <w:r>
        <w:rPr>
          <w:spacing w:val="7"/>
          <w:sz w:val="20"/>
          <w:szCs w:val="20"/>
        </w:rPr>
        <w:t>（项目名称）</w:t>
      </w:r>
      <w:r>
        <w:rPr>
          <w:spacing w:val="7"/>
          <w:sz w:val="20"/>
          <w:szCs w:val="20"/>
          <w:u w:val="single" w:color="auto"/>
        </w:rPr>
        <w:t xml:space="preserve">         </w:t>
      </w:r>
      <w:r>
        <w:rPr>
          <w:spacing w:val="-83"/>
          <w:sz w:val="20"/>
          <w:szCs w:val="20"/>
        </w:rPr>
        <w:t xml:space="preserve"> </w:t>
      </w:r>
      <w:r>
        <w:rPr>
          <w:spacing w:val="7"/>
          <w:sz w:val="20"/>
          <w:szCs w:val="20"/>
        </w:rPr>
        <w:t>服务采购招标文件，作如下修改：</w:t>
      </w:r>
    </w:p>
    <w:p w14:paraId="21DFFADD">
      <w:pPr>
        <w:pStyle w:val="2"/>
        <w:spacing w:before="212" w:line="228" w:lineRule="auto"/>
        <w:ind w:left="433"/>
        <w:rPr>
          <w:sz w:val="20"/>
          <w:szCs w:val="20"/>
        </w:rPr>
      </w:pPr>
      <w:r>
        <w:rPr>
          <w:spacing w:val="2"/>
          <w:sz w:val="20"/>
          <w:szCs w:val="20"/>
        </w:rPr>
        <w:t>1.</w:t>
      </w:r>
      <w:r>
        <w:rPr>
          <w:spacing w:val="18"/>
          <w:sz w:val="20"/>
          <w:szCs w:val="20"/>
        </w:rPr>
        <w:t xml:space="preserve"> </w:t>
      </w:r>
      <w:r>
        <w:rPr>
          <w:spacing w:val="2"/>
          <w:sz w:val="20"/>
          <w:szCs w:val="20"/>
        </w:rPr>
        <w:t>原条款第</w:t>
      </w:r>
      <w:r>
        <w:rPr>
          <w:spacing w:val="-100"/>
          <w:sz w:val="20"/>
          <w:szCs w:val="20"/>
        </w:rPr>
        <w:t xml:space="preserve"> </w:t>
      </w:r>
      <w:r>
        <w:rPr>
          <w:spacing w:val="5"/>
          <w:sz w:val="20"/>
          <w:szCs w:val="20"/>
          <w:u w:val="single" w:color="auto"/>
        </w:rPr>
        <w:t xml:space="preserve">        </w:t>
      </w:r>
      <w:r>
        <w:rPr>
          <w:spacing w:val="-88"/>
          <w:sz w:val="20"/>
          <w:szCs w:val="20"/>
        </w:rPr>
        <w:t xml:space="preserve"> </w:t>
      </w:r>
      <w:r>
        <w:rPr>
          <w:spacing w:val="2"/>
          <w:sz w:val="20"/>
          <w:szCs w:val="20"/>
        </w:rPr>
        <w:t>条为：</w:t>
      </w:r>
      <w:r>
        <w:rPr>
          <w:spacing w:val="2"/>
          <w:sz w:val="20"/>
          <w:szCs w:val="20"/>
          <w:u w:val="single" w:color="auto"/>
        </w:rPr>
        <w:t xml:space="preserve">                                                      </w:t>
      </w:r>
      <w:r>
        <w:rPr>
          <w:spacing w:val="1"/>
          <w:sz w:val="20"/>
          <w:szCs w:val="20"/>
          <w:u w:val="single" w:color="auto"/>
        </w:rPr>
        <w:t xml:space="preserve">   </w:t>
      </w:r>
    </w:p>
    <w:p w14:paraId="6395EC25">
      <w:pPr>
        <w:pStyle w:val="2"/>
        <w:spacing w:before="213" w:line="228" w:lineRule="auto"/>
        <w:rPr>
          <w:sz w:val="20"/>
          <w:szCs w:val="20"/>
        </w:rPr>
      </w:pPr>
      <w:r>
        <w:rPr>
          <w:spacing w:val="5"/>
          <w:sz w:val="20"/>
          <w:szCs w:val="20"/>
        </w:rPr>
        <w:t>现修改为</w:t>
      </w:r>
      <w:r>
        <w:rPr>
          <w:spacing w:val="1"/>
          <w:sz w:val="20"/>
          <w:szCs w:val="20"/>
          <w:u w:val="single" w:color="auto"/>
        </w:rPr>
        <w:t xml:space="preserve">                                                            </w:t>
      </w:r>
      <w:r>
        <w:rPr>
          <w:sz w:val="20"/>
          <w:szCs w:val="20"/>
          <w:u w:val="single" w:color="auto"/>
        </w:rPr>
        <w:t xml:space="preserve">         </w:t>
      </w:r>
      <w:r>
        <w:rPr>
          <w:spacing w:val="5"/>
          <w:sz w:val="20"/>
          <w:szCs w:val="20"/>
          <w:u w:val="single" w:color="auto"/>
        </w:rPr>
        <w:t>。</w:t>
      </w:r>
    </w:p>
    <w:p w14:paraId="7AD3CF98">
      <w:pPr>
        <w:pStyle w:val="2"/>
        <w:spacing w:before="247" w:line="492" w:lineRule="auto"/>
        <w:ind w:left="430" w:right="5904" w:hanging="10"/>
        <w:rPr>
          <w:sz w:val="20"/>
          <w:szCs w:val="20"/>
        </w:rPr>
      </w:pPr>
      <w:r>
        <w:rPr>
          <w:sz w:val="20"/>
          <w:szCs w:val="20"/>
        </w:rPr>
        <w:t>2.</w:t>
      </w:r>
      <w:r>
        <w:rPr>
          <w:sz w:val="20"/>
          <w:szCs w:val="20"/>
          <w:u w:val="single" w:color="auto"/>
        </w:rPr>
        <w:t xml:space="preserve">                       </w:t>
      </w:r>
      <w:r>
        <w:rPr>
          <w:spacing w:val="8"/>
          <w:sz w:val="20"/>
          <w:szCs w:val="20"/>
        </w:rPr>
        <w:t xml:space="preserve"> </w:t>
      </w:r>
      <w:r>
        <w:rPr>
          <w:spacing w:val="-2"/>
          <w:sz w:val="20"/>
          <w:szCs w:val="20"/>
        </w:rPr>
        <w:t>……</w:t>
      </w:r>
    </w:p>
    <w:p w14:paraId="0A84EFFD">
      <w:pPr>
        <w:spacing w:line="282" w:lineRule="auto"/>
        <w:rPr>
          <w:rFonts w:ascii="Arial"/>
          <w:sz w:val="21"/>
        </w:rPr>
      </w:pPr>
    </w:p>
    <w:p w14:paraId="0A1A8D42">
      <w:pPr>
        <w:spacing w:line="282" w:lineRule="auto"/>
        <w:rPr>
          <w:rFonts w:ascii="Arial"/>
          <w:sz w:val="21"/>
        </w:rPr>
      </w:pPr>
    </w:p>
    <w:p w14:paraId="50CB52B5">
      <w:pPr>
        <w:spacing w:line="282" w:lineRule="auto"/>
        <w:rPr>
          <w:rFonts w:ascii="Arial"/>
          <w:sz w:val="21"/>
        </w:rPr>
      </w:pPr>
    </w:p>
    <w:p w14:paraId="7D296FC8">
      <w:pPr>
        <w:spacing w:line="282" w:lineRule="auto"/>
        <w:rPr>
          <w:rFonts w:ascii="Arial"/>
          <w:sz w:val="21"/>
        </w:rPr>
      </w:pPr>
    </w:p>
    <w:p w14:paraId="4967AFC8">
      <w:pPr>
        <w:pStyle w:val="2"/>
        <w:spacing w:before="66" w:line="227" w:lineRule="auto"/>
        <w:ind w:left="2099"/>
        <w:rPr>
          <w:sz w:val="20"/>
          <w:szCs w:val="20"/>
        </w:rPr>
      </w:pPr>
      <w:r>
        <w:rPr>
          <w:spacing w:val="10"/>
          <w:sz w:val="20"/>
          <w:szCs w:val="20"/>
        </w:rPr>
        <w:t>招标人（或招标代理机构</w:t>
      </w:r>
      <w:r>
        <w:rPr>
          <w:spacing w:val="2"/>
          <w:sz w:val="20"/>
          <w:szCs w:val="20"/>
        </w:rPr>
        <w:t>）：</w:t>
      </w:r>
      <w:r>
        <w:rPr>
          <w:spacing w:val="1"/>
          <w:sz w:val="20"/>
          <w:szCs w:val="20"/>
          <w:u w:val="single" w:color="auto"/>
        </w:rPr>
        <w:t xml:space="preserve">                          </w:t>
      </w:r>
      <w:r>
        <w:rPr>
          <w:spacing w:val="2"/>
          <w:sz w:val="20"/>
          <w:szCs w:val="20"/>
        </w:rPr>
        <w:t>（</w:t>
      </w:r>
      <w:r>
        <w:rPr>
          <w:spacing w:val="10"/>
          <w:sz w:val="20"/>
          <w:szCs w:val="20"/>
        </w:rPr>
        <w:t>盖章盖章）</w:t>
      </w:r>
    </w:p>
    <w:p w14:paraId="5813CAB5">
      <w:pPr>
        <w:spacing w:line="302" w:lineRule="auto"/>
        <w:rPr>
          <w:rFonts w:ascii="Arial"/>
          <w:sz w:val="21"/>
        </w:rPr>
      </w:pPr>
    </w:p>
    <w:p w14:paraId="08781F1E">
      <w:pPr>
        <w:spacing w:line="302" w:lineRule="auto"/>
        <w:rPr>
          <w:rFonts w:ascii="Arial"/>
          <w:sz w:val="21"/>
        </w:rPr>
      </w:pPr>
    </w:p>
    <w:p w14:paraId="48662C39">
      <w:pPr>
        <w:pStyle w:val="2"/>
        <w:tabs>
          <w:tab w:val="left" w:pos="5554"/>
        </w:tabs>
        <w:spacing w:before="65" w:line="228" w:lineRule="auto"/>
        <w:ind w:left="4609"/>
        <w:rPr>
          <w:sz w:val="20"/>
          <w:szCs w:val="20"/>
        </w:rPr>
      </w:pPr>
      <w:r>
        <w:rPr>
          <w:sz w:val="20"/>
          <w:szCs w:val="20"/>
          <w:u w:val="single" w:color="auto"/>
        </w:rPr>
        <w:tab/>
      </w:r>
      <w:r>
        <w:rPr>
          <w:spacing w:val="-89"/>
          <w:sz w:val="20"/>
          <w:szCs w:val="20"/>
        </w:rPr>
        <w:t xml:space="preserve"> </w:t>
      </w:r>
      <w:r>
        <w:rPr>
          <w:spacing w:val="-2"/>
          <w:sz w:val="20"/>
          <w:szCs w:val="20"/>
        </w:rPr>
        <w:t>年</w:t>
      </w:r>
      <w:r>
        <w:rPr>
          <w:spacing w:val="5"/>
          <w:sz w:val="20"/>
          <w:szCs w:val="20"/>
          <w:u w:val="single" w:color="auto"/>
        </w:rPr>
        <w:t xml:space="preserve">         </w:t>
      </w:r>
      <w:r>
        <w:rPr>
          <w:spacing w:val="-86"/>
          <w:sz w:val="20"/>
          <w:szCs w:val="20"/>
        </w:rPr>
        <w:t xml:space="preserve"> </w:t>
      </w:r>
      <w:r>
        <w:rPr>
          <w:spacing w:val="-2"/>
          <w:sz w:val="20"/>
          <w:szCs w:val="20"/>
        </w:rPr>
        <w:t>月</w:t>
      </w:r>
      <w:r>
        <w:rPr>
          <w:spacing w:val="4"/>
          <w:sz w:val="20"/>
          <w:szCs w:val="20"/>
          <w:u w:val="single" w:color="auto"/>
        </w:rPr>
        <w:t xml:space="preserve">         </w:t>
      </w:r>
      <w:r>
        <w:rPr>
          <w:spacing w:val="-47"/>
          <w:sz w:val="20"/>
          <w:szCs w:val="20"/>
        </w:rPr>
        <w:t xml:space="preserve"> </w:t>
      </w:r>
      <w:r>
        <w:rPr>
          <w:spacing w:val="-2"/>
          <w:sz w:val="20"/>
          <w:szCs w:val="20"/>
        </w:rPr>
        <w:t>日</w:t>
      </w:r>
    </w:p>
    <w:p w14:paraId="33666022">
      <w:pPr>
        <w:spacing w:line="228" w:lineRule="auto"/>
        <w:rPr>
          <w:sz w:val="20"/>
          <w:szCs w:val="20"/>
        </w:rPr>
        <w:sectPr>
          <w:footerReference r:id="rId21" w:type="default"/>
          <w:pgSz w:w="11907" w:h="16840"/>
          <w:pgMar w:top="1134" w:right="1531" w:bottom="1355" w:left="1541" w:header="0" w:footer="1134" w:gutter="0"/>
          <w:pgNumType w:fmt="decimal"/>
          <w:cols w:space="720" w:num="1"/>
        </w:sectPr>
      </w:pPr>
    </w:p>
    <w:p w14:paraId="02B72421">
      <w:pPr>
        <w:spacing w:line="287" w:lineRule="auto"/>
        <w:rPr>
          <w:rFonts w:ascii="Arial"/>
          <w:sz w:val="21"/>
        </w:rPr>
      </w:pPr>
    </w:p>
    <w:p w14:paraId="59B02B82">
      <w:pPr>
        <w:spacing w:line="287" w:lineRule="auto"/>
        <w:rPr>
          <w:rFonts w:ascii="Arial"/>
          <w:sz w:val="21"/>
        </w:rPr>
      </w:pPr>
    </w:p>
    <w:p w14:paraId="4188A246">
      <w:pPr>
        <w:spacing w:line="287" w:lineRule="auto"/>
        <w:rPr>
          <w:rFonts w:ascii="Arial"/>
          <w:sz w:val="21"/>
        </w:rPr>
      </w:pPr>
    </w:p>
    <w:p w14:paraId="11244FDD">
      <w:pPr>
        <w:spacing w:line="288" w:lineRule="auto"/>
        <w:rPr>
          <w:rFonts w:ascii="Arial"/>
          <w:sz w:val="21"/>
        </w:rPr>
      </w:pPr>
    </w:p>
    <w:p w14:paraId="44EFFF27">
      <w:pPr>
        <w:spacing w:line="288" w:lineRule="auto"/>
        <w:rPr>
          <w:rFonts w:ascii="Arial"/>
          <w:sz w:val="21"/>
        </w:rPr>
      </w:pPr>
    </w:p>
    <w:p w14:paraId="6031EB6F">
      <w:pPr>
        <w:spacing w:before="101" w:line="227" w:lineRule="auto"/>
        <w:ind w:left="74"/>
        <w:outlineLvl w:val="2"/>
        <w:rPr>
          <w:rFonts w:ascii="黑体" w:hAnsi="黑体" w:eastAsia="黑体" w:cs="黑体"/>
          <w:sz w:val="31"/>
          <w:szCs w:val="31"/>
        </w:rPr>
      </w:pPr>
      <w:r>
        <w:rPr>
          <w:rFonts w:ascii="黑体" w:hAnsi="黑体" w:eastAsia="黑体" w:cs="黑体"/>
          <w:spacing w:val="4"/>
          <w:sz w:val="31"/>
          <w:szCs w:val="31"/>
        </w:rPr>
        <w:t>附件</w:t>
      </w:r>
      <w:r>
        <w:rPr>
          <w:rFonts w:ascii="黑体" w:hAnsi="黑体" w:eastAsia="黑体" w:cs="黑体"/>
          <w:spacing w:val="-57"/>
          <w:sz w:val="31"/>
          <w:szCs w:val="31"/>
        </w:rPr>
        <w:t xml:space="preserve"> </w:t>
      </w:r>
      <w:r>
        <w:rPr>
          <w:rFonts w:ascii="黑体" w:hAnsi="黑体" w:eastAsia="黑体" w:cs="黑体"/>
          <w:spacing w:val="4"/>
          <w:sz w:val="31"/>
          <w:szCs w:val="31"/>
        </w:rPr>
        <w:t>2：开标记录表</w:t>
      </w:r>
    </w:p>
    <w:p w14:paraId="0A52595F">
      <w:pPr>
        <w:spacing w:line="276" w:lineRule="auto"/>
        <w:rPr>
          <w:rFonts w:ascii="Arial"/>
          <w:sz w:val="21"/>
        </w:rPr>
      </w:pPr>
    </w:p>
    <w:p w14:paraId="297053A7">
      <w:pPr>
        <w:spacing w:before="91" w:line="222" w:lineRule="auto"/>
        <w:ind w:left="3626"/>
        <w:rPr>
          <w:rFonts w:ascii="黑体" w:hAnsi="黑体" w:eastAsia="黑体" w:cs="黑体"/>
          <w:sz w:val="28"/>
          <w:szCs w:val="28"/>
        </w:rPr>
      </w:pPr>
      <w:r>
        <w:rPr>
          <w:rFonts w:ascii="黑体" w:hAnsi="黑体" w:eastAsia="黑体" w:cs="黑体"/>
          <w:spacing w:val="-3"/>
          <w:sz w:val="28"/>
          <w:szCs w:val="28"/>
        </w:rPr>
        <w:t>开标记录表</w:t>
      </w:r>
    </w:p>
    <w:p w14:paraId="1161F335">
      <w:pPr>
        <w:pStyle w:val="2"/>
        <w:spacing w:before="302" w:line="228" w:lineRule="auto"/>
        <w:ind w:left="2417"/>
        <w:rPr>
          <w:sz w:val="20"/>
          <w:szCs w:val="20"/>
        </w:rPr>
      </w:pPr>
      <w:r>
        <w:rPr>
          <w:spacing w:val="-1"/>
          <w:sz w:val="20"/>
          <w:szCs w:val="20"/>
        </w:rPr>
        <w:t>开标时间：</w:t>
      </w:r>
      <w:r>
        <w:rPr>
          <w:spacing w:val="5"/>
          <w:sz w:val="20"/>
          <w:szCs w:val="20"/>
          <w:u w:val="single" w:color="auto"/>
        </w:rPr>
        <w:t xml:space="preserve">       </w:t>
      </w:r>
      <w:r>
        <w:rPr>
          <w:spacing w:val="-89"/>
          <w:sz w:val="20"/>
          <w:szCs w:val="20"/>
        </w:rPr>
        <w:t xml:space="preserve"> </w:t>
      </w:r>
      <w:r>
        <w:rPr>
          <w:spacing w:val="-1"/>
          <w:sz w:val="20"/>
          <w:szCs w:val="20"/>
        </w:rPr>
        <w:t>年</w:t>
      </w:r>
      <w:r>
        <w:rPr>
          <w:spacing w:val="4"/>
          <w:sz w:val="20"/>
          <w:szCs w:val="20"/>
          <w:u w:val="single" w:color="auto"/>
        </w:rPr>
        <w:t xml:space="preserve">       </w:t>
      </w:r>
      <w:r>
        <w:rPr>
          <w:spacing w:val="-81"/>
          <w:sz w:val="20"/>
          <w:szCs w:val="20"/>
        </w:rPr>
        <w:t xml:space="preserve"> </w:t>
      </w:r>
      <w:r>
        <w:rPr>
          <w:spacing w:val="-1"/>
          <w:sz w:val="20"/>
          <w:szCs w:val="20"/>
        </w:rPr>
        <w:t>月</w:t>
      </w:r>
      <w:r>
        <w:rPr>
          <w:spacing w:val="-98"/>
          <w:sz w:val="20"/>
          <w:szCs w:val="20"/>
        </w:rPr>
        <w:t xml:space="preserve"> </w:t>
      </w:r>
      <w:r>
        <w:rPr>
          <w:spacing w:val="4"/>
          <w:sz w:val="20"/>
          <w:szCs w:val="20"/>
          <w:u w:val="single" w:color="auto"/>
        </w:rPr>
        <w:t xml:space="preserve">       </w:t>
      </w:r>
      <w:r>
        <w:rPr>
          <w:spacing w:val="-49"/>
          <w:sz w:val="20"/>
          <w:szCs w:val="20"/>
        </w:rPr>
        <w:t xml:space="preserve"> </w:t>
      </w:r>
      <w:r>
        <w:rPr>
          <w:spacing w:val="-1"/>
          <w:sz w:val="20"/>
          <w:szCs w:val="20"/>
        </w:rPr>
        <w:t>日</w:t>
      </w:r>
      <w:r>
        <w:rPr>
          <w:spacing w:val="-99"/>
          <w:sz w:val="20"/>
          <w:szCs w:val="20"/>
        </w:rPr>
        <w:t xml:space="preserve"> </w:t>
      </w:r>
      <w:r>
        <w:rPr>
          <w:spacing w:val="5"/>
          <w:sz w:val="20"/>
          <w:szCs w:val="20"/>
          <w:u w:val="single" w:color="auto"/>
        </w:rPr>
        <w:t xml:space="preserve">       </w:t>
      </w:r>
      <w:r>
        <w:rPr>
          <w:spacing w:val="-81"/>
          <w:sz w:val="20"/>
          <w:szCs w:val="20"/>
        </w:rPr>
        <w:t xml:space="preserve"> </w:t>
      </w:r>
      <w:r>
        <w:rPr>
          <w:spacing w:val="-1"/>
          <w:sz w:val="20"/>
          <w:szCs w:val="20"/>
        </w:rPr>
        <w:t>时</w:t>
      </w:r>
      <w:r>
        <w:rPr>
          <w:spacing w:val="5"/>
          <w:sz w:val="20"/>
          <w:szCs w:val="20"/>
          <w:u w:val="single" w:color="auto"/>
        </w:rPr>
        <w:t xml:space="preserve">       </w:t>
      </w:r>
      <w:r>
        <w:rPr>
          <w:spacing w:val="-88"/>
          <w:sz w:val="20"/>
          <w:szCs w:val="20"/>
        </w:rPr>
        <w:t xml:space="preserve"> </w:t>
      </w:r>
      <w:r>
        <w:rPr>
          <w:spacing w:val="-1"/>
          <w:sz w:val="20"/>
          <w:szCs w:val="20"/>
        </w:rPr>
        <w:t>分</w:t>
      </w:r>
    </w:p>
    <w:p w14:paraId="74DF5B7E">
      <w:pPr>
        <w:spacing w:line="144" w:lineRule="exact"/>
      </w:pPr>
    </w:p>
    <w:tbl>
      <w:tblPr>
        <w:tblStyle w:val="7"/>
        <w:tblW w:w="861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4"/>
        <w:gridCol w:w="1018"/>
        <w:gridCol w:w="1133"/>
        <w:gridCol w:w="1416"/>
        <w:gridCol w:w="1558"/>
        <w:gridCol w:w="1133"/>
        <w:gridCol w:w="1705"/>
      </w:tblGrid>
      <w:tr w14:paraId="1724F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54" w:type="dxa"/>
            <w:vAlign w:val="top"/>
          </w:tcPr>
          <w:p w14:paraId="2F007F9D">
            <w:pPr>
              <w:spacing w:line="357" w:lineRule="auto"/>
              <w:rPr>
                <w:rFonts w:ascii="Arial"/>
                <w:sz w:val="21"/>
              </w:rPr>
            </w:pPr>
          </w:p>
          <w:p w14:paraId="69072738">
            <w:pPr>
              <w:pStyle w:val="8"/>
              <w:spacing w:before="65" w:line="229" w:lineRule="auto"/>
              <w:ind w:left="119"/>
            </w:pPr>
            <w:r>
              <w:rPr>
                <w:b/>
                <w:bCs/>
                <w:spacing w:val="4"/>
              </w:rPr>
              <w:t>序号</w:t>
            </w:r>
          </w:p>
        </w:tc>
        <w:tc>
          <w:tcPr>
            <w:tcW w:w="1018" w:type="dxa"/>
            <w:vAlign w:val="top"/>
          </w:tcPr>
          <w:p w14:paraId="10942ABF">
            <w:pPr>
              <w:spacing w:line="357" w:lineRule="auto"/>
              <w:rPr>
                <w:rFonts w:ascii="Arial"/>
                <w:sz w:val="21"/>
              </w:rPr>
            </w:pPr>
          </w:p>
          <w:p w14:paraId="3E99EA54">
            <w:pPr>
              <w:pStyle w:val="8"/>
              <w:spacing w:before="65" w:line="228" w:lineRule="auto"/>
              <w:ind w:left="198"/>
            </w:pPr>
            <w:r>
              <w:rPr>
                <w:b/>
                <w:bCs/>
                <w:spacing w:val="4"/>
              </w:rPr>
              <w:t>投标人</w:t>
            </w:r>
          </w:p>
        </w:tc>
        <w:tc>
          <w:tcPr>
            <w:tcW w:w="1133" w:type="dxa"/>
            <w:vAlign w:val="top"/>
          </w:tcPr>
          <w:p w14:paraId="7FA3595F">
            <w:pPr>
              <w:spacing w:line="357" w:lineRule="auto"/>
              <w:rPr>
                <w:rFonts w:ascii="Arial"/>
                <w:sz w:val="21"/>
              </w:rPr>
            </w:pPr>
          </w:p>
          <w:p w14:paraId="40097F62">
            <w:pPr>
              <w:pStyle w:val="8"/>
              <w:spacing w:before="65" w:line="228" w:lineRule="auto"/>
              <w:ind w:left="149"/>
            </w:pPr>
            <w:r>
              <w:rPr>
                <w:b/>
                <w:bCs/>
                <w:spacing w:val="5"/>
              </w:rPr>
              <w:t>加密情况</w:t>
            </w:r>
          </w:p>
        </w:tc>
        <w:tc>
          <w:tcPr>
            <w:tcW w:w="1416" w:type="dxa"/>
            <w:vAlign w:val="top"/>
          </w:tcPr>
          <w:p w14:paraId="7C946E1D">
            <w:pPr>
              <w:spacing w:line="357" w:lineRule="auto"/>
              <w:rPr>
                <w:rFonts w:ascii="Arial"/>
                <w:sz w:val="21"/>
              </w:rPr>
            </w:pPr>
          </w:p>
          <w:p w14:paraId="7AEE825F">
            <w:pPr>
              <w:pStyle w:val="8"/>
              <w:spacing w:before="65" w:line="228" w:lineRule="auto"/>
              <w:ind w:left="188"/>
            </w:pPr>
            <w:r>
              <w:rPr>
                <w:b/>
                <w:bCs/>
                <w:spacing w:val="6"/>
              </w:rPr>
              <w:t>投标保证金</w:t>
            </w:r>
          </w:p>
        </w:tc>
        <w:tc>
          <w:tcPr>
            <w:tcW w:w="1558" w:type="dxa"/>
            <w:vAlign w:val="top"/>
          </w:tcPr>
          <w:p w14:paraId="05DAD609">
            <w:pPr>
              <w:pStyle w:val="8"/>
              <w:spacing w:before="193" w:line="335" w:lineRule="auto"/>
              <w:ind w:left="372" w:right="355" w:hanging="7"/>
            </w:pPr>
            <w:r>
              <w:rPr>
                <w:b/>
                <w:bCs/>
                <w:spacing w:val="5"/>
              </w:rPr>
              <w:t>投标报价</w:t>
            </w:r>
            <w:r>
              <w:rPr>
                <w:spacing w:val="2"/>
              </w:rPr>
              <w:t xml:space="preserve"> </w:t>
            </w:r>
            <w:r>
              <w:rPr>
                <w:b/>
                <w:bCs/>
                <w:spacing w:val="1"/>
              </w:rPr>
              <w:t>（万元）</w:t>
            </w:r>
          </w:p>
        </w:tc>
        <w:tc>
          <w:tcPr>
            <w:tcW w:w="1133" w:type="dxa"/>
            <w:vAlign w:val="top"/>
          </w:tcPr>
          <w:p w14:paraId="6D266A63">
            <w:pPr>
              <w:spacing w:line="357" w:lineRule="auto"/>
              <w:rPr>
                <w:rFonts w:ascii="Arial"/>
                <w:sz w:val="21"/>
              </w:rPr>
            </w:pPr>
          </w:p>
          <w:p w14:paraId="525134BC">
            <w:pPr>
              <w:pStyle w:val="8"/>
              <w:spacing w:before="65" w:line="229" w:lineRule="auto"/>
              <w:ind w:left="365"/>
            </w:pPr>
            <w:r>
              <w:rPr>
                <w:b/>
                <w:bCs/>
                <w:spacing w:val="2"/>
              </w:rPr>
              <w:t>备注</w:t>
            </w:r>
          </w:p>
        </w:tc>
        <w:tc>
          <w:tcPr>
            <w:tcW w:w="1705" w:type="dxa"/>
            <w:vAlign w:val="top"/>
          </w:tcPr>
          <w:p w14:paraId="75533E4C">
            <w:pPr>
              <w:spacing w:line="356" w:lineRule="auto"/>
              <w:rPr>
                <w:rFonts w:ascii="Arial"/>
                <w:sz w:val="21"/>
              </w:rPr>
            </w:pPr>
          </w:p>
          <w:p w14:paraId="7E813E45">
            <w:pPr>
              <w:pStyle w:val="8"/>
              <w:spacing w:before="65" w:line="228" w:lineRule="auto"/>
              <w:ind w:left="122"/>
            </w:pPr>
            <w:r>
              <w:rPr>
                <w:b/>
                <w:bCs/>
                <w:spacing w:val="6"/>
              </w:rPr>
              <w:t>投标人代表签名</w:t>
            </w:r>
          </w:p>
        </w:tc>
      </w:tr>
      <w:tr w14:paraId="45483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54" w:type="dxa"/>
            <w:vAlign w:val="top"/>
          </w:tcPr>
          <w:p w14:paraId="0DF97E3A">
            <w:pPr>
              <w:rPr>
                <w:rFonts w:ascii="Arial"/>
                <w:sz w:val="21"/>
              </w:rPr>
            </w:pPr>
          </w:p>
        </w:tc>
        <w:tc>
          <w:tcPr>
            <w:tcW w:w="1018" w:type="dxa"/>
            <w:vAlign w:val="top"/>
          </w:tcPr>
          <w:p w14:paraId="7D4B311D">
            <w:pPr>
              <w:rPr>
                <w:rFonts w:ascii="Arial"/>
                <w:sz w:val="21"/>
              </w:rPr>
            </w:pPr>
          </w:p>
        </w:tc>
        <w:tc>
          <w:tcPr>
            <w:tcW w:w="1133" w:type="dxa"/>
            <w:vAlign w:val="top"/>
          </w:tcPr>
          <w:p w14:paraId="28BCBC49">
            <w:pPr>
              <w:rPr>
                <w:rFonts w:ascii="Arial"/>
                <w:sz w:val="21"/>
              </w:rPr>
            </w:pPr>
          </w:p>
        </w:tc>
        <w:tc>
          <w:tcPr>
            <w:tcW w:w="1416" w:type="dxa"/>
            <w:vAlign w:val="top"/>
          </w:tcPr>
          <w:p w14:paraId="499DAF7B">
            <w:pPr>
              <w:rPr>
                <w:rFonts w:ascii="Arial"/>
                <w:sz w:val="21"/>
              </w:rPr>
            </w:pPr>
          </w:p>
        </w:tc>
        <w:tc>
          <w:tcPr>
            <w:tcW w:w="1558" w:type="dxa"/>
            <w:vAlign w:val="top"/>
          </w:tcPr>
          <w:p w14:paraId="760226E8">
            <w:pPr>
              <w:rPr>
                <w:rFonts w:ascii="Arial"/>
                <w:sz w:val="21"/>
              </w:rPr>
            </w:pPr>
          </w:p>
        </w:tc>
        <w:tc>
          <w:tcPr>
            <w:tcW w:w="1133" w:type="dxa"/>
            <w:vAlign w:val="top"/>
          </w:tcPr>
          <w:p w14:paraId="73C5FC01">
            <w:pPr>
              <w:rPr>
                <w:rFonts w:ascii="Arial"/>
                <w:sz w:val="21"/>
              </w:rPr>
            </w:pPr>
          </w:p>
        </w:tc>
        <w:tc>
          <w:tcPr>
            <w:tcW w:w="1705" w:type="dxa"/>
            <w:vAlign w:val="top"/>
          </w:tcPr>
          <w:p w14:paraId="23857A01">
            <w:pPr>
              <w:rPr>
                <w:rFonts w:ascii="Arial"/>
                <w:sz w:val="21"/>
              </w:rPr>
            </w:pPr>
          </w:p>
        </w:tc>
      </w:tr>
      <w:tr w14:paraId="27F828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54" w:type="dxa"/>
            <w:vAlign w:val="top"/>
          </w:tcPr>
          <w:p w14:paraId="04253EB7">
            <w:pPr>
              <w:rPr>
                <w:rFonts w:ascii="Arial"/>
                <w:sz w:val="21"/>
              </w:rPr>
            </w:pPr>
          </w:p>
        </w:tc>
        <w:tc>
          <w:tcPr>
            <w:tcW w:w="1018" w:type="dxa"/>
            <w:vAlign w:val="top"/>
          </w:tcPr>
          <w:p w14:paraId="0AA1964C">
            <w:pPr>
              <w:rPr>
                <w:rFonts w:ascii="Arial"/>
                <w:sz w:val="21"/>
              </w:rPr>
            </w:pPr>
          </w:p>
        </w:tc>
        <w:tc>
          <w:tcPr>
            <w:tcW w:w="1133" w:type="dxa"/>
            <w:vAlign w:val="top"/>
          </w:tcPr>
          <w:p w14:paraId="355A98EE">
            <w:pPr>
              <w:rPr>
                <w:rFonts w:ascii="Arial"/>
                <w:sz w:val="21"/>
              </w:rPr>
            </w:pPr>
          </w:p>
        </w:tc>
        <w:tc>
          <w:tcPr>
            <w:tcW w:w="1416" w:type="dxa"/>
            <w:vAlign w:val="top"/>
          </w:tcPr>
          <w:p w14:paraId="7C674A38">
            <w:pPr>
              <w:rPr>
                <w:rFonts w:ascii="Arial"/>
                <w:sz w:val="21"/>
              </w:rPr>
            </w:pPr>
          </w:p>
        </w:tc>
        <w:tc>
          <w:tcPr>
            <w:tcW w:w="1558" w:type="dxa"/>
            <w:vAlign w:val="top"/>
          </w:tcPr>
          <w:p w14:paraId="27A5E23C">
            <w:pPr>
              <w:rPr>
                <w:rFonts w:ascii="Arial"/>
                <w:sz w:val="21"/>
              </w:rPr>
            </w:pPr>
          </w:p>
        </w:tc>
        <w:tc>
          <w:tcPr>
            <w:tcW w:w="1133" w:type="dxa"/>
            <w:vAlign w:val="top"/>
          </w:tcPr>
          <w:p w14:paraId="1878E8A4">
            <w:pPr>
              <w:rPr>
                <w:rFonts w:ascii="Arial"/>
                <w:sz w:val="21"/>
              </w:rPr>
            </w:pPr>
          </w:p>
        </w:tc>
        <w:tc>
          <w:tcPr>
            <w:tcW w:w="1705" w:type="dxa"/>
            <w:vAlign w:val="top"/>
          </w:tcPr>
          <w:p w14:paraId="7D522D24">
            <w:pPr>
              <w:rPr>
                <w:rFonts w:ascii="Arial"/>
                <w:sz w:val="21"/>
              </w:rPr>
            </w:pPr>
          </w:p>
        </w:tc>
      </w:tr>
      <w:tr w14:paraId="67482A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54" w:type="dxa"/>
            <w:vAlign w:val="top"/>
          </w:tcPr>
          <w:p w14:paraId="4C414C49">
            <w:pPr>
              <w:rPr>
                <w:rFonts w:ascii="Arial"/>
                <w:sz w:val="21"/>
              </w:rPr>
            </w:pPr>
          </w:p>
        </w:tc>
        <w:tc>
          <w:tcPr>
            <w:tcW w:w="1018" w:type="dxa"/>
            <w:vAlign w:val="top"/>
          </w:tcPr>
          <w:p w14:paraId="132805FC">
            <w:pPr>
              <w:rPr>
                <w:rFonts w:ascii="Arial"/>
                <w:sz w:val="21"/>
              </w:rPr>
            </w:pPr>
          </w:p>
        </w:tc>
        <w:tc>
          <w:tcPr>
            <w:tcW w:w="1133" w:type="dxa"/>
            <w:vAlign w:val="top"/>
          </w:tcPr>
          <w:p w14:paraId="5DB35279">
            <w:pPr>
              <w:rPr>
                <w:rFonts w:ascii="Arial"/>
                <w:sz w:val="21"/>
              </w:rPr>
            </w:pPr>
          </w:p>
        </w:tc>
        <w:tc>
          <w:tcPr>
            <w:tcW w:w="1416" w:type="dxa"/>
            <w:vAlign w:val="top"/>
          </w:tcPr>
          <w:p w14:paraId="73B289BE">
            <w:pPr>
              <w:rPr>
                <w:rFonts w:ascii="Arial"/>
                <w:sz w:val="21"/>
              </w:rPr>
            </w:pPr>
          </w:p>
        </w:tc>
        <w:tc>
          <w:tcPr>
            <w:tcW w:w="1558" w:type="dxa"/>
            <w:vAlign w:val="top"/>
          </w:tcPr>
          <w:p w14:paraId="4A9E8CCA">
            <w:pPr>
              <w:rPr>
                <w:rFonts w:ascii="Arial"/>
                <w:sz w:val="21"/>
              </w:rPr>
            </w:pPr>
          </w:p>
        </w:tc>
        <w:tc>
          <w:tcPr>
            <w:tcW w:w="1133" w:type="dxa"/>
            <w:vAlign w:val="top"/>
          </w:tcPr>
          <w:p w14:paraId="1E230719">
            <w:pPr>
              <w:rPr>
                <w:rFonts w:ascii="Arial"/>
                <w:sz w:val="21"/>
              </w:rPr>
            </w:pPr>
          </w:p>
        </w:tc>
        <w:tc>
          <w:tcPr>
            <w:tcW w:w="1705" w:type="dxa"/>
            <w:vAlign w:val="top"/>
          </w:tcPr>
          <w:p w14:paraId="1FB1BC1A">
            <w:pPr>
              <w:rPr>
                <w:rFonts w:ascii="Arial"/>
                <w:sz w:val="21"/>
              </w:rPr>
            </w:pPr>
          </w:p>
        </w:tc>
      </w:tr>
      <w:tr w14:paraId="65A6C4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454DD505">
            <w:pPr>
              <w:rPr>
                <w:rFonts w:ascii="Arial"/>
                <w:sz w:val="21"/>
              </w:rPr>
            </w:pPr>
          </w:p>
        </w:tc>
        <w:tc>
          <w:tcPr>
            <w:tcW w:w="1018" w:type="dxa"/>
            <w:vAlign w:val="top"/>
          </w:tcPr>
          <w:p w14:paraId="7951DD8C">
            <w:pPr>
              <w:rPr>
                <w:rFonts w:ascii="Arial"/>
                <w:sz w:val="21"/>
              </w:rPr>
            </w:pPr>
          </w:p>
        </w:tc>
        <w:tc>
          <w:tcPr>
            <w:tcW w:w="1133" w:type="dxa"/>
            <w:vAlign w:val="top"/>
          </w:tcPr>
          <w:p w14:paraId="6CC597FC">
            <w:pPr>
              <w:rPr>
                <w:rFonts w:ascii="Arial"/>
                <w:sz w:val="21"/>
              </w:rPr>
            </w:pPr>
          </w:p>
        </w:tc>
        <w:tc>
          <w:tcPr>
            <w:tcW w:w="1416" w:type="dxa"/>
            <w:vAlign w:val="top"/>
          </w:tcPr>
          <w:p w14:paraId="1FC58F0B">
            <w:pPr>
              <w:rPr>
                <w:rFonts w:ascii="Arial"/>
                <w:sz w:val="21"/>
              </w:rPr>
            </w:pPr>
          </w:p>
        </w:tc>
        <w:tc>
          <w:tcPr>
            <w:tcW w:w="1558" w:type="dxa"/>
            <w:vAlign w:val="top"/>
          </w:tcPr>
          <w:p w14:paraId="32DAD687">
            <w:pPr>
              <w:rPr>
                <w:rFonts w:ascii="Arial"/>
                <w:sz w:val="21"/>
              </w:rPr>
            </w:pPr>
          </w:p>
        </w:tc>
        <w:tc>
          <w:tcPr>
            <w:tcW w:w="1133" w:type="dxa"/>
            <w:vAlign w:val="top"/>
          </w:tcPr>
          <w:p w14:paraId="0FB259BE">
            <w:pPr>
              <w:rPr>
                <w:rFonts w:ascii="Arial"/>
                <w:sz w:val="21"/>
              </w:rPr>
            </w:pPr>
          </w:p>
        </w:tc>
        <w:tc>
          <w:tcPr>
            <w:tcW w:w="1705" w:type="dxa"/>
            <w:vAlign w:val="top"/>
          </w:tcPr>
          <w:p w14:paraId="2DFE21B6">
            <w:pPr>
              <w:rPr>
                <w:rFonts w:ascii="Arial"/>
                <w:sz w:val="21"/>
              </w:rPr>
            </w:pPr>
          </w:p>
        </w:tc>
      </w:tr>
      <w:tr w14:paraId="63655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5EDF1C85">
            <w:pPr>
              <w:rPr>
                <w:rFonts w:ascii="Arial"/>
                <w:sz w:val="21"/>
              </w:rPr>
            </w:pPr>
          </w:p>
        </w:tc>
        <w:tc>
          <w:tcPr>
            <w:tcW w:w="1018" w:type="dxa"/>
            <w:vAlign w:val="top"/>
          </w:tcPr>
          <w:p w14:paraId="7B778DBB">
            <w:pPr>
              <w:rPr>
                <w:rFonts w:ascii="Arial"/>
                <w:sz w:val="21"/>
              </w:rPr>
            </w:pPr>
          </w:p>
        </w:tc>
        <w:tc>
          <w:tcPr>
            <w:tcW w:w="1133" w:type="dxa"/>
            <w:vAlign w:val="top"/>
          </w:tcPr>
          <w:p w14:paraId="4F9DDD49">
            <w:pPr>
              <w:rPr>
                <w:rFonts w:ascii="Arial"/>
                <w:sz w:val="21"/>
              </w:rPr>
            </w:pPr>
          </w:p>
        </w:tc>
        <w:tc>
          <w:tcPr>
            <w:tcW w:w="1416" w:type="dxa"/>
            <w:vAlign w:val="top"/>
          </w:tcPr>
          <w:p w14:paraId="47468D5F">
            <w:pPr>
              <w:rPr>
                <w:rFonts w:ascii="Arial"/>
                <w:sz w:val="21"/>
              </w:rPr>
            </w:pPr>
          </w:p>
        </w:tc>
        <w:tc>
          <w:tcPr>
            <w:tcW w:w="1558" w:type="dxa"/>
            <w:vAlign w:val="top"/>
          </w:tcPr>
          <w:p w14:paraId="13557381">
            <w:pPr>
              <w:rPr>
                <w:rFonts w:ascii="Arial"/>
                <w:sz w:val="21"/>
              </w:rPr>
            </w:pPr>
          </w:p>
        </w:tc>
        <w:tc>
          <w:tcPr>
            <w:tcW w:w="1133" w:type="dxa"/>
            <w:vAlign w:val="top"/>
          </w:tcPr>
          <w:p w14:paraId="5CED26BB">
            <w:pPr>
              <w:rPr>
                <w:rFonts w:ascii="Arial"/>
                <w:sz w:val="21"/>
              </w:rPr>
            </w:pPr>
          </w:p>
        </w:tc>
        <w:tc>
          <w:tcPr>
            <w:tcW w:w="1705" w:type="dxa"/>
            <w:vAlign w:val="top"/>
          </w:tcPr>
          <w:p w14:paraId="6415DE2A">
            <w:pPr>
              <w:rPr>
                <w:rFonts w:ascii="Arial"/>
                <w:sz w:val="21"/>
              </w:rPr>
            </w:pPr>
          </w:p>
        </w:tc>
      </w:tr>
      <w:tr w14:paraId="1A860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0CAEF5A9">
            <w:pPr>
              <w:rPr>
                <w:rFonts w:ascii="Arial"/>
                <w:sz w:val="21"/>
              </w:rPr>
            </w:pPr>
          </w:p>
        </w:tc>
        <w:tc>
          <w:tcPr>
            <w:tcW w:w="1018" w:type="dxa"/>
            <w:vAlign w:val="top"/>
          </w:tcPr>
          <w:p w14:paraId="5F66E95B">
            <w:pPr>
              <w:rPr>
                <w:rFonts w:ascii="Arial"/>
                <w:sz w:val="21"/>
              </w:rPr>
            </w:pPr>
          </w:p>
        </w:tc>
        <w:tc>
          <w:tcPr>
            <w:tcW w:w="1133" w:type="dxa"/>
            <w:vAlign w:val="top"/>
          </w:tcPr>
          <w:p w14:paraId="73C50E2B">
            <w:pPr>
              <w:rPr>
                <w:rFonts w:ascii="Arial"/>
                <w:sz w:val="21"/>
              </w:rPr>
            </w:pPr>
          </w:p>
        </w:tc>
        <w:tc>
          <w:tcPr>
            <w:tcW w:w="1416" w:type="dxa"/>
            <w:vAlign w:val="top"/>
          </w:tcPr>
          <w:p w14:paraId="69CF5D53">
            <w:pPr>
              <w:rPr>
                <w:rFonts w:ascii="Arial"/>
                <w:sz w:val="21"/>
              </w:rPr>
            </w:pPr>
          </w:p>
        </w:tc>
        <w:tc>
          <w:tcPr>
            <w:tcW w:w="1558" w:type="dxa"/>
            <w:vAlign w:val="top"/>
          </w:tcPr>
          <w:p w14:paraId="7EA8A6F4">
            <w:pPr>
              <w:rPr>
                <w:rFonts w:ascii="Arial"/>
                <w:sz w:val="21"/>
              </w:rPr>
            </w:pPr>
          </w:p>
        </w:tc>
        <w:tc>
          <w:tcPr>
            <w:tcW w:w="1133" w:type="dxa"/>
            <w:vAlign w:val="top"/>
          </w:tcPr>
          <w:p w14:paraId="2F6C2FBB">
            <w:pPr>
              <w:rPr>
                <w:rFonts w:ascii="Arial"/>
                <w:sz w:val="21"/>
              </w:rPr>
            </w:pPr>
          </w:p>
        </w:tc>
        <w:tc>
          <w:tcPr>
            <w:tcW w:w="1705" w:type="dxa"/>
            <w:vAlign w:val="top"/>
          </w:tcPr>
          <w:p w14:paraId="3E54DD0C">
            <w:pPr>
              <w:rPr>
                <w:rFonts w:ascii="Arial"/>
                <w:sz w:val="21"/>
              </w:rPr>
            </w:pPr>
          </w:p>
        </w:tc>
      </w:tr>
      <w:tr w14:paraId="5E43B0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4B74D69B">
            <w:pPr>
              <w:rPr>
                <w:rFonts w:ascii="Arial"/>
                <w:sz w:val="21"/>
              </w:rPr>
            </w:pPr>
          </w:p>
        </w:tc>
        <w:tc>
          <w:tcPr>
            <w:tcW w:w="1018" w:type="dxa"/>
            <w:vAlign w:val="top"/>
          </w:tcPr>
          <w:p w14:paraId="245846DE">
            <w:pPr>
              <w:rPr>
                <w:rFonts w:ascii="Arial"/>
                <w:sz w:val="21"/>
              </w:rPr>
            </w:pPr>
          </w:p>
        </w:tc>
        <w:tc>
          <w:tcPr>
            <w:tcW w:w="1133" w:type="dxa"/>
            <w:vAlign w:val="top"/>
          </w:tcPr>
          <w:p w14:paraId="19247833">
            <w:pPr>
              <w:rPr>
                <w:rFonts w:ascii="Arial"/>
                <w:sz w:val="21"/>
              </w:rPr>
            </w:pPr>
          </w:p>
        </w:tc>
        <w:tc>
          <w:tcPr>
            <w:tcW w:w="1416" w:type="dxa"/>
            <w:vAlign w:val="top"/>
          </w:tcPr>
          <w:p w14:paraId="62D5CEB7">
            <w:pPr>
              <w:rPr>
                <w:rFonts w:ascii="Arial"/>
                <w:sz w:val="21"/>
              </w:rPr>
            </w:pPr>
          </w:p>
        </w:tc>
        <w:tc>
          <w:tcPr>
            <w:tcW w:w="1558" w:type="dxa"/>
            <w:vAlign w:val="top"/>
          </w:tcPr>
          <w:p w14:paraId="7AE0DFE2">
            <w:pPr>
              <w:rPr>
                <w:rFonts w:ascii="Arial"/>
                <w:sz w:val="21"/>
              </w:rPr>
            </w:pPr>
          </w:p>
        </w:tc>
        <w:tc>
          <w:tcPr>
            <w:tcW w:w="1133" w:type="dxa"/>
            <w:vAlign w:val="top"/>
          </w:tcPr>
          <w:p w14:paraId="17D41950">
            <w:pPr>
              <w:rPr>
                <w:rFonts w:ascii="Arial"/>
                <w:sz w:val="21"/>
              </w:rPr>
            </w:pPr>
          </w:p>
        </w:tc>
        <w:tc>
          <w:tcPr>
            <w:tcW w:w="1705" w:type="dxa"/>
            <w:vAlign w:val="top"/>
          </w:tcPr>
          <w:p w14:paraId="1DD196CE">
            <w:pPr>
              <w:rPr>
                <w:rFonts w:ascii="Arial"/>
                <w:sz w:val="21"/>
              </w:rPr>
            </w:pPr>
          </w:p>
        </w:tc>
      </w:tr>
      <w:tr w14:paraId="4248F7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51055CD8">
            <w:pPr>
              <w:rPr>
                <w:rFonts w:ascii="Arial"/>
                <w:sz w:val="21"/>
              </w:rPr>
            </w:pPr>
          </w:p>
        </w:tc>
        <w:tc>
          <w:tcPr>
            <w:tcW w:w="1018" w:type="dxa"/>
            <w:vAlign w:val="top"/>
          </w:tcPr>
          <w:p w14:paraId="167F00B2">
            <w:pPr>
              <w:rPr>
                <w:rFonts w:ascii="Arial"/>
                <w:sz w:val="21"/>
              </w:rPr>
            </w:pPr>
          </w:p>
        </w:tc>
        <w:tc>
          <w:tcPr>
            <w:tcW w:w="1133" w:type="dxa"/>
            <w:vAlign w:val="top"/>
          </w:tcPr>
          <w:p w14:paraId="430F9148">
            <w:pPr>
              <w:rPr>
                <w:rFonts w:ascii="Arial"/>
                <w:sz w:val="21"/>
              </w:rPr>
            </w:pPr>
          </w:p>
        </w:tc>
        <w:tc>
          <w:tcPr>
            <w:tcW w:w="1416" w:type="dxa"/>
            <w:vAlign w:val="top"/>
          </w:tcPr>
          <w:p w14:paraId="752C09E6">
            <w:pPr>
              <w:rPr>
                <w:rFonts w:ascii="Arial"/>
                <w:sz w:val="21"/>
              </w:rPr>
            </w:pPr>
          </w:p>
        </w:tc>
        <w:tc>
          <w:tcPr>
            <w:tcW w:w="1558" w:type="dxa"/>
            <w:vAlign w:val="top"/>
          </w:tcPr>
          <w:p w14:paraId="39140FD3">
            <w:pPr>
              <w:rPr>
                <w:rFonts w:ascii="Arial"/>
                <w:sz w:val="21"/>
              </w:rPr>
            </w:pPr>
          </w:p>
        </w:tc>
        <w:tc>
          <w:tcPr>
            <w:tcW w:w="1133" w:type="dxa"/>
            <w:vAlign w:val="top"/>
          </w:tcPr>
          <w:p w14:paraId="26381923">
            <w:pPr>
              <w:rPr>
                <w:rFonts w:ascii="Arial"/>
                <w:sz w:val="21"/>
              </w:rPr>
            </w:pPr>
          </w:p>
        </w:tc>
        <w:tc>
          <w:tcPr>
            <w:tcW w:w="1705" w:type="dxa"/>
            <w:vAlign w:val="top"/>
          </w:tcPr>
          <w:p w14:paraId="73C91BB1">
            <w:pPr>
              <w:rPr>
                <w:rFonts w:ascii="Arial"/>
                <w:sz w:val="21"/>
              </w:rPr>
            </w:pPr>
          </w:p>
        </w:tc>
      </w:tr>
      <w:tr w14:paraId="4ED54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54" w:type="dxa"/>
            <w:vAlign w:val="top"/>
          </w:tcPr>
          <w:p w14:paraId="3C0057CD">
            <w:pPr>
              <w:rPr>
                <w:rFonts w:ascii="Arial"/>
                <w:sz w:val="21"/>
              </w:rPr>
            </w:pPr>
          </w:p>
        </w:tc>
        <w:tc>
          <w:tcPr>
            <w:tcW w:w="1018" w:type="dxa"/>
            <w:vAlign w:val="top"/>
          </w:tcPr>
          <w:p w14:paraId="0866A167">
            <w:pPr>
              <w:rPr>
                <w:rFonts w:ascii="Arial"/>
                <w:sz w:val="21"/>
              </w:rPr>
            </w:pPr>
          </w:p>
        </w:tc>
        <w:tc>
          <w:tcPr>
            <w:tcW w:w="1133" w:type="dxa"/>
            <w:vAlign w:val="top"/>
          </w:tcPr>
          <w:p w14:paraId="364DA4DE">
            <w:pPr>
              <w:rPr>
                <w:rFonts w:ascii="Arial"/>
                <w:sz w:val="21"/>
              </w:rPr>
            </w:pPr>
          </w:p>
        </w:tc>
        <w:tc>
          <w:tcPr>
            <w:tcW w:w="1416" w:type="dxa"/>
            <w:vAlign w:val="top"/>
          </w:tcPr>
          <w:p w14:paraId="5F377963">
            <w:pPr>
              <w:rPr>
                <w:rFonts w:ascii="Arial"/>
                <w:sz w:val="21"/>
              </w:rPr>
            </w:pPr>
          </w:p>
        </w:tc>
        <w:tc>
          <w:tcPr>
            <w:tcW w:w="1558" w:type="dxa"/>
            <w:vAlign w:val="top"/>
          </w:tcPr>
          <w:p w14:paraId="04B5AFE7">
            <w:pPr>
              <w:rPr>
                <w:rFonts w:ascii="Arial"/>
                <w:sz w:val="21"/>
              </w:rPr>
            </w:pPr>
          </w:p>
        </w:tc>
        <w:tc>
          <w:tcPr>
            <w:tcW w:w="1133" w:type="dxa"/>
            <w:vAlign w:val="top"/>
          </w:tcPr>
          <w:p w14:paraId="3651AA63">
            <w:pPr>
              <w:rPr>
                <w:rFonts w:ascii="Arial"/>
                <w:sz w:val="21"/>
              </w:rPr>
            </w:pPr>
          </w:p>
        </w:tc>
        <w:tc>
          <w:tcPr>
            <w:tcW w:w="1705" w:type="dxa"/>
            <w:vAlign w:val="top"/>
          </w:tcPr>
          <w:p w14:paraId="01CF4ECC">
            <w:pPr>
              <w:rPr>
                <w:rFonts w:ascii="Arial"/>
                <w:sz w:val="21"/>
              </w:rPr>
            </w:pPr>
          </w:p>
        </w:tc>
      </w:tr>
      <w:tr w14:paraId="7AC06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6C4A333F">
            <w:pPr>
              <w:rPr>
                <w:rFonts w:ascii="Arial"/>
                <w:sz w:val="21"/>
              </w:rPr>
            </w:pPr>
          </w:p>
        </w:tc>
        <w:tc>
          <w:tcPr>
            <w:tcW w:w="1018" w:type="dxa"/>
            <w:vAlign w:val="top"/>
          </w:tcPr>
          <w:p w14:paraId="37CF3926">
            <w:pPr>
              <w:rPr>
                <w:rFonts w:ascii="Arial"/>
                <w:sz w:val="21"/>
              </w:rPr>
            </w:pPr>
          </w:p>
        </w:tc>
        <w:tc>
          <w:tcPr>
            <w:tcW w:w="1133" w:type="dxa"/>
            <w:vAlign w:val="top"/>
          </w:tcPr>
          <w:p w14:paraId="679FB3FA">
            <w:pPr>
              <w:rPr>
                <w:rFonts w:ascii="Arial"/>
                <w:sz w:val="21"/>
              </w:rPr>
            </w:pPr>
          </w:p>
        </w:tc>
        <w:tc>
          <w:tcPr>
            <w:tcW w:w="1416" w:type="dxa"/>
            <w:vAlign w:val="top"/>
          </w:tcPr>
          <w:p w14:paraId="48085AB8">
            <w:pPr>
              <w:rPr>
                <w:rFonts w:ascii="Arial"/>
                <w:sz w:val="21"/>
              </w:rPr>
            </w:pPr>
          </w:p>
        </w:tc>
        <w:tc>
          <w:tcPr>
            <w:tcW w:w="1558" w:type="dxa"/>
            <w:vAlign w:val="top"/>
          </w:tcPr>
          <w:p w14:paraId="7E1E1CF7">
            <w:pPr>
              <w:rPr>
                <w:rFonts w:ascii="Arial"/>
                <w:sz w:val="21"/>
              </w:rPr>
            </w:pPr>
          </w:p>
        </w:tc>
        <w:tc>
          <w:tcPr>
            <w:tcW w:w="1133" w:type="dxa"/>
            <w:vAlign w:val="top"/>
          </w:tcPr>
          <w:p w14:paraId="6907C2DD">
            <w:pPr>
              <w:rPr>
                <w:rFonts w:ascii="Arial"/>
                <w:sz w:val="21"/>
              </w:rPr>
            </w:pPr>
          </w:p>
        </w:tc>
        <w:tc>
          <w:tcPr>
            <w:tcW w:w="1705" w:type="dxa"/>
            <w:vAlign w:val="top"/>
          </w:tcPr>
          <w:p w14:paraId="6D41AE7A">
            <w:pPr>
              <w:rPr>
                <w:rFonts w:ascii="Arial"/>
                <w:sz w:val="21"/>
              </w:rPr>
            </w:pPr>
          </w:p>
        </w:tc>
      </w:tr>
      <w:tr w14:paraId="2F0AA1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54" w:type="dxa"/>
            <w:vAlign w:val="top"/>
          </w:tcPr>
          <w:p w14:paraId="07E4350A">
            <w:pPr>
              <w:rPr>
                <w:rFonts w:ascii="Arial"/>
                <w:sz w:val="21"/>
              </w:rPr>
            </w:pPr>
          </w:p>
        </w:tc>
        <w:tc>
          <w:tcPr>
            <w:tcW w:w="1018" w:type="dxa"/>
            <w:vAlign w:val="top"/>
          </w:tcPr>
          <w:p w14:paraId="0374969A">
            <w:pPr>
              <w:rPr>
                <w:rFonts w:ascii="Arial"/>
                <w:sz w:val="21"/>
              </w:rPr>
            </w:pPr>
          </w:p>
        </w:tc>
        <w:tc>
          <w:tcPr>
            <w:tcW w:w="1133" w:type="dxa"/>
            <w:vAlign w:val="top"/>
          </w:tcPr>
          <w:p w14:paraId="6A20DE05">
            <w:pPr>
              <w:rPr>
                <w:rFonts w:ascii="Arial"/>
                <w:sz w:val="21"/>
              </w:rPr>
            </w:pPr>
          </w:p>
        </w:tc>
        <w:tc>
          <w:tcPr>
            <w:tcW w:w="1416" w:type="dxa"/>
            <w:vAlign w:val="top"/>
          </w:tcPr>
          <w:p w14:paraId="587BE638">
            <w:pPr>
              <w:rPr>
                <w:rFonts w:ascii="Arial"/>
                <w:sz w:val="21"/>
              </w:rPr>
            </w:pPr>
          </w:p>
        </w:tc>
        <w:tc>
          <w:tcPr>
            <w:tcW w:w="1558" w:type="dxa"/>
            <w:vAlign w:val="top"/>
          </w:tcPr>
          <w:p w14:paraId="430B5775">
            <w:pPr>
              <w:rPr>
                <w:rFonts w:ascii="Arial"/>
                <w:sz w:val="21"/>
              </w:rPr>
            </w:pPr>
          </w:p>
        </w:tc>
        <w:tc>
          <w:tcPr>
            <w:tcW w:w="1133" w:type="dxa"/>
            <w:vAlign w:val="top"/>
          </w:tcPr>
          <w:p w14:paraId="193B3E24">
            <w:pPr>
              <w:rPr>
                <w:rFonts w:ascii="Arial"/>
                <w:sz w:val="21"/>
              </w:rPr>
            </w:pPr>
          </w:p>
        </w:tc>
        <w:tc>
          <w:tcPr>
            <w:tcW w:w="1705" w:type="dxa"/>
            <w:vAlign w:val="top"/>
          </w:tcPr>
          <w:p w14:paraId="7DB7E381">
            <w:pPr>
              <w:rPr>
                <w:rFonts w:ascii="Arial"/>
                <w:sz w:val="21"/>
              </w:rPr>
            </w:pPr>
          </w:p>
        </w:tc>
      </w:tr>
      <w:tr w14:paraId="26C3AB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2805" w:type="dxa"/>
            <w:gridSpan w:val="3"/>
            <w:vAlign w:val="top"/>
          </w:tcPr>
          <w:p w14:paraId="4FCB1720">
            <w:pPr>
              <w:pStyle w:val="8"/>
              <w:spacing w:before="193" w:line="226" w:lineRule="auto"/>
              <w:ind w:left="117"/>
            </w:pPr>
            <w:r>
              <w:rPr>
                <w:spacing w:val="6"/>
              </w:rPr>
              <w:t>最高投标限价：</w:t>
            </w:r>
          </w:p>
        </w:tc>
        <w:tc>
          <w:tcPr>
            <w:tcW w:w="5812" w:type="dxa"/>
            <w:gridSpan w:val="4"/>
            <w:vAlign w:val="top"/>
          </w:tcPr>
          <w:p w14:paraId="32123832">
            <w:pPr>
              <w:rPr>
                <w:rFonts w:ascii="Arial"/>
                <w:sz w:val="21"/>
              </w:rPr>
            </w:pPr>
          </w:p>
        </w:tc>
      </w:tr>
    </w:tbl>
    <w:p w14:paraId="0D1FA733">
      <w:pPr>
        <w:spacing w:line="289" w:lineRule="auto"/>
        <w:rPr>
          <w:rFonts w:ascii="Arial"/>
          <w:sz w:val="21"/>
        </w:rPr>
      </w:pPr>
    </w:p>
    <w:p w14:paraId="39BBD88C">
      <w:pPr>
        <w:spacing w:line="289" w:lineRule="auto"/>
        <w:rPr>
          <w:rFonts w:ascii="Arial"/>
          <w:sz w:val="21"/>
        </w:rPr>
      </w:pPr>
    </w:p>
    <w:p w14:paraId="246FFBEB">
      <w:pPr>
        <w:pStyle w:val="2"/>
        <w:spacing w:before="66" w:line="228" w:lineRule="auto"/>
        <w:ind w:left="526"/>
        <w:rPr>
          <w:sz w:val="20"/>
          <w:szCs w:val="20"/>
        </w:rPr>
      </w:pPr>
      <w:r>
        <w:rPr>
          <w:spacing w:val="5"/>
          <w:sz w:val="20"/>
          <w:szCs w:val="20"/>
        </w:rPr>
        <w:t>招标人代表：</w:t>
      </w:r>
      <w:r>
        <w:rPr>
          <w:spacing w:val="5"/>
          <w:sz w:val="20"/>
          <w:szCs w:val="20"/>
          <w:u w:val="single" w:color="auto"/>
        </w:rPr>
        <w:t xml:space="preserve">               </w:t>
      </w:r>
      <w:r>
        <w:rPr>
          <w:spacing w:val="5"/>
          <w:sz w:val="20"/>
          <w:szCs w:val="20"/>
        </w:rPr>
        <w:t xml:space="preserve">  记录人：</w:t>
      </w:r>
      <w:r>
        <w:rPr>
          <w:spacing w:val="5"/>
          <w:sz w:val="20"/>
          <w:szCs w:val="20"/>
          <w:u w:val="single" w:color="auto"/>
        </w:rPr>
        <w:t xml:space="preserve">          </w:t>
      </w:r>
      <w:r>
        <w:rPr>
          <w:spacing w:val="4"/>
          <w:sz w:val="20"/>
          <w:szCs w:val="20"/>
          <w:u w:val="single" w:color="auto"/>
        </w:rPr>
        <w:t xml:space="preserve">     </w:t>
      </w:r>
      <w:r>
        <w:rPr>
          <w:spacing w:val="4"/>
          <w:sz w:val="20"/>
          <w:szCs w:val="20"/>
        </w:rPr>
        <w:t xml:space="preserve">  监标人：</w:t>
      </w:r>
      <w:r>
        <w:rPr>
          <w:spacing w:val="4"/>
          <w:sz w:val="20"/>
          <w:szCs w:val="20"/>
          <w:u w:val="single" w:color="auto"/>
        </w:rPr>
        <w:t xml:space="preserve">         </w:t>
      </w:r>
    </w:p>
    <w:p w14:paraId="730DEA94">
      <w:pPr>
        <w:spacing w:line="265" w:lineRule="auto"/>
        <w:rPr>
          <w:rFonts w:ascii="Arial"/>
          <w:sz w:val="21"/>
        </w:rPr>
      </w:pPr>
    </w:p>
    <w:p w14:paraId="334255FD">
      <w:pPr>
        <w:spacing w:line="265" w:lineRule="auto"/>
        <w:rPr>
          <w:rFonts w:ascii="Arial"/>
          <w:sz w:val="21"/>
        </w:rPr>
      </w:pPr>
    </w:p>
    <w:p w14:paraId="1FC9AADA">
      <w:pPr>
        <w:spacing w:line="265" w:lineRule="auto"/>
        <w:rPr>
          <w:rFonts w:ascii="Arial"/>
          <w:sz w:val="21"/>
        </w:rPr>
      </w:pPr>
    </w:p>
    <w:p w14:paraId="5529A1EB">
      <w:pPr>
        <w:spacing w:line="266" w:lineRule="auto"/>
        <w:rPr>
          <w:rFonts w:ascii="Arial"/>
          <w:sz w:val="21"/>
        </w:rPr>
      </w:pPr>
    </w:p>
    <w:p w14:paraId="2884EC7F">
      <w:pPr>
        <w:pStyle w:val="2"/>
        <w:tabs>
          <w:tab w:val="left" w:pos="5795"/>
        </w:tabs>
        <w:spacing w:before="65" w:line="228" w:lineRule="auto"/>
        <w:ind w:left="4848"/>
        <w:rPr>
          <w:sz w:val="20"/>
          <w:szCs w:val="20"/>
        </w:rPr>
      </w:pPr>
      <w:r>
        <w:rPr>
          <w:sz w:val="20"/>
          <w:szCs w:val="20"/>
          <w:u w:val="single" w:color="auto"/>
        </w:rPr>
        <w:tab/>
      </w:r>
      <w:r>
        <w:rPr>
          <w:spacing w:val="-94"/>
          <w:sz w:val="20"/>
          <w:szCs w:val="20"/>
        </w:rPr>
        <w:t xml:space="preserve"> </w:t>
      </w:r>
      <w:r>
        <w:rPr>
          <w:spacing w:val="-2"/>
          <w:sz w:val="20"/>
          <w:szCs w:val="20"/>
        </w:rPr>
        <w:t>年</w:t>
      </w:r>
      <w:r>
        <w:rPr>
          <w:spacing w:val="-99"/>
          <w:sz w:val="20"/>
          <w:szCs w:val="20"/>
        </w:rPr>
        <w:t xml:space="preserve"> </w:t>
      </w:r>
      <w:r>
        <w:rPr>
          <w:spacing w:val="5"/>
          <w:sz w:val="20"/>
          <w:szCs w:val="20"/>
          <w:u w:val="single" w:color="auto"/>
        </w:rPr>
        <w:t xml:space="preserve">         </w:t>
      </w:r>
      <w:r>
        <w:rPr>
          <w:spacing w:val="-85"/>
          <w:sz w:val="20"/>
          <w:szCs w:val="20"/>
        </w:rPr>
        <w:t xml:space="preserve"> </w:t>
      </w:r>
      <w:r>
        <w:rPr>
          <w:spacing w:val="-2"/>
          <w:sz w:val="20"/>
          <w:szCs w:val="20"/>
        </w:rPr>
        <w:t>月</w:t>
      </w:r>
      <w:r>
        <w:rPr>
          <w:spacing w:val="5"/>
          <w:sz w:val="20"/>
          <w:szCs w:val="20"/>
          <w:u w:val="single" w:color="auto"/>
        </w:rPr>
        <w:t xml:space="preserve">         </w:t>
      </w:r>
      <w:r>
        <w:rPr>
          <w:spacing w:val="-55"/>
          <w:sz w:val="20"/>
          <w:szCs w:val="20"/>
        </w:rPr>
        <w:t xml:space="preserve"> </w:t>
      </w:r>
      <w:r>
        <w:rPr>
          <w:spacing w:val="-2"/>
          <w:sz w:val="20"/>
          <w:szCs w:val="20"/>
        </w:rPr>
        <w:t>日</w:t>
      </w:r>
    </w:p>
    <w:p w14:paraId="23FA3C87">
      <w:pPr>
        <w:spacing w:line="228" w:lineRule="auto"/>
        <w:rPr>
          <w:sz w:val="20"/>
          <w:szCs w:val="20"/>
        </w:rPr>
        <w:sectPr>
          <w:footerReference r:id="rId22" w:type="default"/>
          <w:pgSz w:w="11907" w:h="16840"/>
          <w:pgMar w:top="1134" w:right="1642" w:bottom="1356" w:left="1642" w:header="0" w:footer="1190" w:gutter="0"/>
          <w:pgNumType w:fmt="decimal"/>
          <w:cols w:space="720" w:num="1"/>
        </w:sectPr>
      </w:pPr>
    </w:p>
    <w:p w14:paraId="3B55D64B">
      <w:pPr>
        <w:spacing w:line="262" w:lineRule="auto"/>
        <w:rPr>
          <w:rFonts w:ascii="Arial"/>
          <w:sz w:val="21"/>
        </w:rPr>
      </w:pPr>
    </w:p>
    <w:p w14:paraId="53DE7A38">
      <w:pPr>
        <w:spacing w:line="262" w:lineRule="auto"/>
        <w:rPr>
          <w:rFonts w:ascii="Arial"/>
          <w:sz w:val="21"/>
        </w:rPr>
      </w:pPr>
    </w:p>
    <w:p w14:paraId="018D7367">
      <w:pPr>
        <w:spacing w:line="262" w:lineRule="auto"/>
        <w:rPr>
          <w:rFonts w:ascii="Arial"/>
          <w:sz w:val="21"/>
        </w:rPr>
      </w:pPr>
    </w:p>
    <w:p w14:paraId="58C2E0E1">
      <w:pPr>
        <w:spacing w:line="263" w:lineRule="auto"/>
        <w:rPr>
          <w:rFonts w:ascii="Arial"/>
          <w:sz w:val="21"/>
        </w:rPr>
      </w:pPr>
    </w:p>
    <w:p w14:paraId="18B92E3A">
      <w:pPr>
        <w:spacing w:line="263" w:lineRule="auto"/>
        <w:rPr>
          <w:rFonts w:ascii="Arial"/>
          <w:sz w:val="21"/>
        </w:rPr>
      </w:pPr>
    </w:p>
    <w:p w14:paraId="151A9CD5">
      <w:pPr>
        <w:spacing w:line="263" w:lineRule="auto"/>
        <w:rPr>
          <w:rFonts w:ascii="Arial"/>
          <w:sz w:val="21"/>
        </w:rPr>
      </w:pPr>
    </w:p>
    <w:p w14:paraId="50707E11">
      <w:pPr>
        <w:spacing w:before="100" w:line="228" w:lineRule="auto"/>
        <w:ind w:left="186"/>
        <w:outlineLvl w:val="2"/>
        <w:rPr>
          <w:rFonts w:ascii="黑体" w:hAnsi="黑体" w:eastAsia="黑体" w:cs="黑体"/>
          <w:sz w:val="31"/>
          <w:szCs w:val="31"/>
        </w:rPr>
      </w:pPr>
      <w:r>
        <w:rPr>
          <w:rFonts w:ascii="黑体" w:hAnsi="黑体" w:eastAsia="黑体" w:cs="黑体"/>
          <w:spacing w:val="5"/>
          <w:sz w:val="31"/>
          <w:szCs w:val="31"/>
        </w:rPr>
        <w:t>附件</w:t>
      </w:r>
      <w:r>
        <w:rPr>
          <w:rFonts w:ascii="黑体" w:hAnsi="黑体" w:eastAsia="黑体" w:cs="黑体"/>
          <w:spacing w:val="-61"/>
          <w:sz w:val="31"/>
          <w:szCs w:val="31"/>
        </w:rPr>
        <w:t xml:space="preserve"> </w:t>
      </w:r>
      <w:r>
        <w:rPr>
          <w:rFonts w:ascii="黑体" w:hAnsi="黑体" w:eastAsia="黑体" w:cs="黑体"/>
          <w:spacing w:val="5"/>
          <w:sz w:val="31"/>
          <w:szCs w:val="31"/>
        </w:rPr>
        <w:t>3：问题澄清通知</w:t>
      </w:r>
    </w:p>
    <w:p w14:paraId="443182FA">
      <w:pPr>
        <w:spacing w:line="475" w:lineRule="auto"/>
        <w:rPr>
          <w:rFonts w:ascii="Arial"/>
          <w:sz w:val="21"/>
        </w:rPr>
      </w:pPr>
    </w:p>
    <w:p w14:paraId="0180EA3C">
      <w:pPr>
        <w:pStyle w:val="2"/>
        <w:spacing w:before="91" w:line="338" w:lineRule="auto"/>
        <w:ind w:left="3496" w:right="3566" w:firstLine="111"/>
        <w:rPr>
          <w:sz w:val="20"/>
          <w:szCs w:val="20"/>
        </w:rPr>
      </w:pPr>
      <w:r>
        <w:rPr>
          <w:rFonts w:ascii="黑体" w:hAnsi="黑体" w:eastAsia="黑体" w:cs="黑体"/>
          <w:spacing w:val="-5"/>
          <w:sz w:val="28"/>
          <w:szCs w:val="28"/>
        </w:rPr>
        <w:t>问题澄清通知</w:t>
      </w:r>
      <w:r>
        <w:rPr>
          <w:rFonts w:ascii="黑体" w:hAnsi="黑体" w:eastAsia="黑体" w:cs="黑体"/>
          <w:spacing w:val="2"/>
          <w:sz w:val="28"/>
          <w:szCs w:val="28"/>
        </w:rPr>
        <w:t xml:space="preserve"> </w:t>
      </w:r>
      <w:r>
        <w:rPr>
          <w:spacing w:val="3"/>
          <w:sz w:val="20"/>
          <w:szCs w:val="20"/>
        </w:rPr>
        <w:t>（编号</w:t>
      </w:r>
      <w:r>
        <w:rPr>
          <w:spacing w:val="1"/>
          <w:sz w:val="20"/>
          <w:szCs w:val="20"/>
        </w:rPr>
        <w:t>：</w:t>
      </w:r>
      <w:r>
        <w:rPr>
          <w:spacing w:val="5"/>
          <w:sz w:val="20"/>
          <w:szCs w:val="20"/>
          <w:u w:val="single" w:color="auto"/>
        </w:rPr>
        <w:t xml:space="preserve">        </w:t>
      </w:r>
      <w:r>
        <w:rPr>
          <w:spacing w:val="1"/>
          <w:sz w:val="20"/>
          <w:szCs w:val="20"/>
        </w:rPr>
        <w:t>）</w:t>
      </w:r>
    </w:p>
    <w:p w14:paraId="2E813E30">
      <w:pPr>
        <w:spacing w:line="247" w:lineRule="auto"/>
        <w:rPr>
          <w:rFonts w:ascii="Arial"/>
          <w:sz w:val="21"/>
        </w:rPr>
      </w:pPr>
    </w:p>
    <w:p w14:paraId="4B71BF68">
      <w:pPr>
        <w:spacing w:line="248" w:lineRule="auto"/>
        <w:rPr>
          <w:rFonts w:ascii="Arial"/>
          <w:sz w:val="21"/>
        </w:rPr>
      </w:pPr>
    </w:p>
    <w:p w14:paraId="33E66321">
      <w:pPr>
        <w:pStyle w:val="2"/>
        <w:tabs>
          <w:tab w:val="left" w:pos="840"/>
        </w:tabs>
        <w:spacing w:before="65" w:line="228" w:lineRule="auto"/>
        <w:rPr>
          <w:sz w:val="20"/>
          <w:szCs w:val="20"/>
        </w:rPr>
      </w:pPr>
      <w:r>
        <w:rPr>
          <w:sz w:val="20"/>
          <w:szCs w:val="20"/>
          <w:u w:val="single" w:color="auto"/>
        </w:rPr>
        <w:tab/>
      </w:r>
      <w:r>
        <w:rPr>
          <w:spacing w:val="9"/>
          <w:sz w:val="20"/>
          <w:szCs w:val="20"/>
        </w:rPr>
        <w:t>（投标人名称</w:t>
      </w:r>
      <w:r>
        <w:rPr>
          <w:spacing w:val="1"/>
          <w:sz w:val="20"/>
          <w:szCs w:val="20"/>
        </w:rPr>
        <w:t>）：</w:t>
      </w:r>
    </w:p>
    <w:p w14:paraId="052C3EB2">
      <w:pPr>
        <w:spacing w:line="301" w:lineRule="auto"/>
        <w:rPr>
          <w:rFonts w:ascii="Arial"/>
          <w:sz w:val="21"/>
        </w:rPr>
      </w:pPr>
    </w:p>
    <w:p w14:paraId="52C9BB65">
      <w:pPr>
        <w:spacing w:line="301" w:lineRule="auto"/>
        <w:rPr>
          <w:rFonts w:ascii="Arial"/>
          <w:sz w:val="21"/>
        </w:rPr>
      </w:pPr>
    </w:p>
    <w:p w14:paraId="44275E0E">
      <w:pPr>
        <w:pStyle w:val="2"/>
        <w:spacing w:before="65" w:line="411" w:lineRule="auto"/>
        <w:ind w:left="10" w:firstLine="416"/>
        <w:rPr>
          <w:sz w:val="20"/>
          <w:szCs w:val="20"/>
        </w:rPr>
      </w:pPr>
      <w:r>
        <w:rPr>
          <w:spacing w:val="7"/>
          <w:sz w:val="20"/>
          <w:szCs w:val="20"/>
        </w:rPr>
        <w:t>评标委员会对你方的投标文件进行了仔细的审查，现需你方对下列问题以书面形式予以澄清、</w:t>
      </w:r>
      <w:r>
        <w:rPr>
          <w:sz w:val="20"/>
          <w:szCs w:val="20"/>
        </w:rPr>
        <w:t xml:space="preserve"> </w:t>
      </w:r>
      <w:r>
        <w:rPr>
          <w:spacing w:val="6"/>
          <w:sz w:val="20"/>
          <w:szCs w:val="20"/>
        </w:rPr>
        <w:t>说明或补正：</w:t>
      </w:r>
    </w:p>
    <w:p w14:paraId="25F61FA7">
      <w:pPr>
        <w:spacing w:line="453" w:lineRule="auto"/>
        <w:rPr>
          <w:rFonts w:ascii="Arial"/>
          <w:sz w:val="21"/>
        </w:rPr>
      </w:pPr>
    </w:p>
    <w:p w14:paraId="3F11F31D">
      <w:pPr>
        <w:pStyle w:val="2"/>
        <w:spacing w:before="66" w:line="430" w:lineRule="auto"/>
        <w:ind w:left="430" w:right="5346" w:firstLine="12"/>
        <w:rPr>
          <w:sz w:val="20"/>
          <w:szCs w:val="20"/>
        </w:rPr>
      </w:pPr>
      <w:r>
        <w:rPr>
          <w:spacing w:val="-7"/>
          <w:sz w:val="20"/>
          <w:szCs w:val="20"/>
        </w:rPr>
        <w:t>1.</w:t>
      </w:r>
      <w:r>
        <w:rPr>
          <w:spacing w:val="1"/>
          <w:sz w:val="20"/>
          <w:szCs w:val="20"/>
          <w:u w:val="single" w:color="auto"/>
        </w:rPr>
        <w:t xml:space="preserve">                             </w:t>
      </w:r>
      <w:r>
        <w:rPr>
          <w:spacing w:val="9"/>
          <w:sz w:val="20"/>
          <w:szCs w:val="20"/>
        </w:rPr>
        <w:t xml:space="preserve"> </w:t>
      </w:r>
      <w:r>
        <w:rPr>
          <w:spacing w:val="-1"/>
          <w:sz w:val="20"/>
          <w:szCs w:val="20"/>
        </w:rPr>
        <w:t>2.</w:t>
      </w:r>
      <w:r>
        <w:rPr>
          <w:sz w:val="20"/>
          <w:szCs w:val="20"/>
          <w:u w:val="single" w:color="auto"/>
        </w:rPr>
        <w:t xml:space="preserve">                              </w:t>
      </w:r>
    </w:p>
    <w:p w14:paraId="40555455">
      <w:pPr>
        <w:pStyle w:val="2"/>
        <w:spacing w:before="110" w:line="83" w:lineRule="exact"/>
        <w:ind w:left="539"/>
        <w:rPr>
          <w:sz w:val="20"/>
          <w:szCs w:val="20"/>
        </w:rPr>
      </w:pPr>
      <w:r>
        <w:rPr>
          <w:spacing w:val="4"/>
          <w:position w:val="1"/>
          <w:sz w:val="20"/>
          <w:szCs w:val="20"/>
        </w:rPr>
        <w:t>......</w:t>
      </w:r>
    </w:p>
    <w:p w14:paraId="0338A7E1">
      <w:pPr>
        <w:spacing w:line="308" w:lineRule="auto"/>
        <w:rPr>
          <w:rFonts w:ascii="Arial"/>
          <w:sz w:val="21"/>
        </w:rPr>
      </w:pPr>
    </w:p>
    <w:p w14:paraId="3A2E8586">
      <w:pPr>
        <w:spacing w:line="308" w:lineRule="auto"/>
        <w:rPr>
          <w:rFonts w:ascii="Arial"/>
          <w:sz w:val="21"/>
        </w:rPr>
      </w:pPr>
    </w:p>
    <w:p w14:paraId="11F1DCD1">
      <w:pPr>
        <w:pStyle w:val="2"/>
        <w:spacing w:before="66" w:line="414" w:lineRule="auto"/>
        <w:ind w:left="8" w:right="18" w:firstLine="403"/>
        <w:jc w:val="both"/>
        <w:rPr>
          <w:sz w:val="20"/>
          <w:szCs w:val="20"/>
        </w:rPr>
      </w:pPr>
      <w:r>
        <w:rPr>
          <w:spacing w:val="7"/>
          <w:sz w:val="20"/>
          <w:szCs w:val="20"/>
        </w:rPr>
        <w:t>请将上述问题的澄清、说明或补正于</w:t>
      </w:r>
      <w:r>
        <w:rPr>
          <w:spacing w:val="7"/>
          <w:sz w:val="20"/>
          <w:szCs w:val="20"/>
          <w:u w:val="single" w:color="auto"/>
        </w:rPr>
        <w:t xml:space="preserve">   </w:t>
      </w:r>
      <w:r>
        <w:rPr>
          <w:spacing w:val="-84"/>
          <w:sz w:val="20"/>
          <w:szCs w:val="20"/>
        </w:rPr>
        <w:t xml:space="preserve"> </w:t>
      </w:r>
      <w:r>
        <w:rPr>
          <w:spacing w:val="7"/>
          <w:sz w:val="20"/>
          <w:szCs w:val="20"/>
        </w:rPr>
        <w:t>年</w:t>
      </w:r>
      <w:r>
        <w:rPr>
          <w:spacing w:val="-98"/>
          <w:sz w:val="20"/>
          <w:szCs w:val="20"/>
        </w:rPr>
        <w:t xml:space="preserve"> </w:t>
      </w:r>
      <w:r>
        <w:rPr>
          <w:spacing w:val="5"/>
          <w:sz w:val="20"/>
          <w:szCs w:val="20"/>
          <w:u w:val="single" w:color="auto"/>
        </w:rPr>
        <w:t xml:space="preserve">    </w:t>
      </w:r>
      <w:r>
        <w:rPr>
          <w:spacing w:val="-87"/>
          <w:sz w:val="20"/>
          <w:szCs w:val="20"/>
        </w:rPr>
        <w:t xml:space="preserve"> </w:t>
      </w:r>
      <w:r>
        <w:rPr>
          <w:spacing w:val="7"/>
          <w:sz w:val="20"/>
          <w:szCs w:val="20"/>
        </w:rPr>
        <w:t>月</w:t>
      </w:r>
      <w:r>
        <w:rPr>
          <w:spacing w:val="-97"/>
          <w:sz w:val="20"/>
          <w:szCs w:val="20"/>
        </w:rPr>
        <w:t xml:space="preserve"> </w:t>
      </w:r>
      <w:r>
        <w:rPr>
          <w:spacing w:val="4"/>
          <w:sz w:val="20"/>
          <w:szCs w:val="20"/>
          <w:u w:val="single" w:color="auto"/>
        </w:rPr>
        <w:t xml:space="preserve">     </w:t>
      </w:r>
      <w:r>
        <w:rPr>
          <w:spacing w:val="-51"/>
          <w:sz w:val="20"/>
          <w:szCs w:val="20"/>
        </w:rPr>
        <w:t xml:space="preserve"> </w:t>
      </w:r>
      <w:r>
        <w:rPr>
          <w:spacing w:val="7"/>
          <w:sz w:val="20"/>
          <w:szCs w:val="20"/>
        </w:rPr>
        <w:t>日时前递交至</w:t>
      </w:r>
      <w:r>
        <w:rPr>
          <w:spacing w:val="-98"/>
          <w:sz w:val="20"/>
          <w:szCs w:val="20"/>
        </w:rPr>
        <w:t xml:space="preserve"> </w:t>
      </w:r>
      <w:r>
        <w:rPr>
          <w:spacing w:val="7"/>
          <w:sz w:val="20"/>
          <w:szCs w:val="20"/>
          <w:u w:val="single" w:color="auto"/>
        </w:rPr>
        <w:t xml:space="preserve">        </w:t>
      </w:r>
      <w:r>
        <w:rPr>
          <w:spacing w:val="7"/>
          <w:sz w:val="20"/>
          <w:szCs w:val="20"/>
        </w:rPr>
        <w:t>（详细地址）</w:t>
      </w:r>
      <w:r>
        <w:rPr>
          <w:sz w:val="20"/>
          <w:szCs w:val="20"/>
        </w:rPr>
        <w:t xml:space="preserve"> </w:t>
      </w:r>
      <w:r>
        <w:rPr>
          <w:spacing w:val="6"/>
          <w:sz w:val="20"/>
          <w:szCs w:val="20"/>
        </w:rPr>
        <w:t>或传真至</w:t>
      </w:r>
      <w:r>
        <w:rPr>
          <w:spacing w:val="-95"/>
          <w:sz w:val="20"/>
          <w:szCs w:val="20"/>
        </w:rPr>
        <w:t xml:space="preserve"> </w:t>
      </w:r>
      <w:r>
        <w:rPr>
          <w:spacing w:val="6"/>
          <w:sz w:val="20"/>
          <w:szCs w:val="20"/>
          <w:u w:val="single" w:color="auto"/>
        </w:rPr>
        <w:t xml:space="preserve">        </w:t>
      </w:r>
      <w:r>
        <w:rPr>
          <w:spacing w:val="6"/>
          <w:sz w:val="20"/>
          <w:szCs w:val="20"/>
        </w:rPr>
        <w:t>（传真号码）或通过下载招标文件的电子招标交易平台上传。采用传真方式的，</w:t>
      </w:r>
      <w:r>
        <w:rPr>
          <w:sz w:val="20"/>
          <w:szCs w:val="20"/>
        </w:rPr>
        <w:t xml:space="preserve"> </w:t>
      </w:r>
      <w:r>
        <w:rPr>
          <w:spacing w:val="4"/>
          <w:sz w:val="20"/>
          <w:szCs w:val="20"/>
        </w:rPr>
        <w:t>应在</w:t>
      </w:r>
      <w:r>
        <w:rPr>
          <w:spacing w:val="-85"/>
          <w:sz w:val="20"/>
          <w:szCs w:val="20"/>
        </w:rPr>
        <w:t xml:space="preserve"> </w:t>
      </w:r>
      <w:r>
        <w:rPr>
          <w:spacing w:val="5"/>
          <w:sz w:val="20"/>
          <w:szCs w:val="20"/>
          <w:u w:val="single" w:color="auto"/>
        </w:rPr>
        <w:t xml:space="preserve">        </w:t>
      </w:r>
      <w:r>
        <w:rPr>
          <w:spacing w:val="-91"/>
          <w:sz w:val="20"/>
          <w:szCs w:val="20"/>
        </w:rPr>
        <w:t xml:space="preserve"> </w:t>
      </w:r>
      <w:r>
        <w:rPr>
          <w:spacing w:val="4"/>
          <w:sz w:val="20"/>
          <w:szCs w:val="20"/>
        </w:rPr>
        <w:t>年</w:t>
      </w:r>
      <w:r>
        <w:rPr>
          <w:spacing w:val="4"/>
          <w:sz w:val="20"/>
          <w:szCs w:val="20"/>
          <w:u w:val="single" w:color="auto"/>
        </w:rPr>
        <w:t xml:space="preserve">        </w:t>
      </w:r>
      <w:r>
        <w:rPr>
          <w:spacing w:val="-86"/>
          <w:sz w:val="20"/>
          <w:szCs w:val="20"/>
        </w:rPr>
        <w:t xml:space="preserve"> </w:t>
      </w:r>
      <w:r>
        <w:rPr>
          <w:spacing w:val="4"/>
          <w:sz w:val="20"/>
          <w:szCs w:val="20"/>
        </w:rPr>
        <w:t>月</w:t>
      </w:r>
      <w:r>
        <w:rPr>
          <w:spacing w:val="-98"/>
          <w:sz w:val="20"/>
          <w:szCs w:val="20"/>
        </w:rPr>
        <w:t xml:space="preserve"> </w:t>
      </w:r>
      <w:r>
        <w:rPr>
          <w:spacing w:val="5"/>
          <w:sz w:val="20"/>
          <w:szCs w:val="20"/>
          <w:u w:val="single" w:color="auto"/>
        </w:rPr>
        <w:t xml:space="preserve">        </w:t>
      </w:r>
      <w:r>
        <w:rPr>
          <w:spacing w:val="-56"/>
          <w:sz w:val="20"/>
          <w:szCs w:val="20"/>
        </w:rPr>
        <w:t xml:space="preserve"> </w:t>
      </w:r>
      <w:r>
        <w:rPr>
          <w:spacing w:val="4"/>
          <w:sz w:val="20"/>
          <w:szCs w:val="20"/>
        </w:rPr>
        <w:t>日</w:t>
      </w:r>
      <w:r>
        <w:rPr>
          <w:spacing w:val="4"/>
          <w:sz w:val="20"/>
          <w:szCs w:val="20"/>
          <w:u w:val="single" w:color="auto"/>
        </w:rPr>
        <w:t xml:space="preserve">        </w:t>
      </w:r>
      <w:r>
        <w:rPr>
          <w:spacing w:val="-82"/>
          <w:sz w:val="20"/>
          <w:szCs w:val="20"/>
        </w:rPr>
        <w:t xml:space="preserve"> </w:t>
      </w:r>
      <w:r>
        <w:rPr>
          <w:spacing w:val="4"/>
          <w:sz w:val="20"/>
          <w:szCs w:val="20"/>
        </w:rPr>
        <w:t>时前将原件递交至</w:t>
      </w:r>
      <w:r>
        <w:rPr>
          <w:spacing w:val="-98"/>
          <w:sz w:val="20"/>
          <w:szCs w:val="20"/>
        </w:rPr>
        <w:t xml:space="preserve"> </w:t>
      </w:r>
      <w:r>
        <w:rPr>
          <w:spacing w:val="5"/>
          <w:sz w:val="20"/>
          <w:szCs w:val="20"/>
          <w:u w:val="single" w:color="auto"/>
        </w:rPr>
        <w:t xml:space="preserve">        </w:t>
      </w:r>
      <w:r>
        <w:rPr>
          <w:spacing w:val="4"/>
          <w:sz w:val="20"/>
          <w:szCs w:val="20"/>
        </w:rPr>
        <w:t>（详细地址）。</w:t>
      </w:r>
    </w:p>
    <w:p w14:paraId="3A09079B">
      <w:pPr>
        <w:spacing w:line="267" w:lineRule="auto"/>
        <w:rPr>
          <w:rFonts w:ascii="Arial"/>
          <w:sz w:val="21"/>
        </w:rPr>
      </w:pPr>
    </w:p>
    <w:p w14:paraId="2A492DD5">
      <w:pPr>
        <w:spacing w:line="268" w:lineRule="auto"/>
        <w:rPr>
          <w:rFonts w:ascii="Arial"/>
          <w:sz w:val="21"/>
        </w:rPr>
      </w:pPr>
    </w:p>
    <w:p w14:paraId="5BECF701">
      <w:pPr>
        <w:spacing w:line="268" w:lineRule="auto"/>
        <w:rPr>
          <w:rFonts w:ascii="Arial"/>
          <w:sz w:val="21"/>
        </w:rPr>
      </w:pPr>
    </w:p>
    <w:p w14:paraId="15C1B402">
      <w:pPr>
        <w:spacing w:line="268" w:lineRule="auto"/>
        <w:rPr>
          <w:rFonts w:ascii="Arial"/>
          <w:sz w:val="21"/>
        </w:rPr>
      </w:pPr>
    </w:p>
    <w:p w14:paraId="7FE51C0E">
      <w:pPr>
        <w:spacing w:line="268" w:lineRule="auto"/>
        <w:rPr>
          <w:rFonts w:ascii="Arial"/>
          <w:sz w:val="21"/>
        </w:rPr>
      </w:pPr>
    </w:p>
    <w:p w14:paraId="2E55F55A">
      <w:pPr>
        <w:pStyle w:val="2"/>
        <w:spacing w:before="66" w:line="227" w:lineRule="auto"/>
        <w:ind w:left="3369"/>
        <w:rPr>
          <w:sz w:val="20"/>
          <w:szCs w:val="20"/>
        </w:rPr>
      </w:pPr>
      <w:r>
        <w:rPr>
          <w:spacing w:val="10"/>
          <w:sz w:val="20"/>
          <w:szCs w:val="20"/>
        </w:rPr>
        <w:t>盖章评标工作组负责人</w:t>
      </w:r>
      <w:r>
        <w:rPr>
          <w:spacing w:val="-1"/>
          <w:sz w:val="20"/>
          <w:szCs w:val="20"/>
        </w:rPr>
        <w:t>：</w:t>
      </w:r>
      <w:r>
        <w:rPr>
          <w:spacing w:val="5"/>
          <w:sz w:val="20"/>
          <w:szCs w:val="20"/>
          <w:u w:val="single" w:color="auto"/>
        </w:rPr>
        <w:t xml:space="preserve">                   </w:t>
      </w:r>
      <w:r>
        <w:rPr>
          <w:spacing w:val="-1"/>
          <w:sz w:val="20"/>
          <w:szCs w:val="20"/>
        </w:rPr>
        <w:t>（</w:t>
      </w:r>
      <w:r>
        <w:rPr>
          <w:spacing w:val="10"/>
          <w:sz w:val="20"/>
          <w:szCs w:val="20"/>
        </w:rPr>
        <w:t>签字）</w:t>
      </w:r>
    </w:p>
    <w:p w14:paraId="3B2A8874">
      <w:pPr>
        <w:spacing w:line="302" w:lineRule="auto"/>
        <w:rPr>
          <w:rFonts w:ascii="Arial"/>
          <w:sz w:val="21"/>
        </w:rPr>
      </w:pPr>
    </w:p>
    <w:p w14:paraId="7D299550">
      <w:pPr>
        <w:spacing w:line="302" w:lineRule="auto"/>
        <w:rPr>
          <w:rFonts w:ascii="Arial"/>
          <w:sz w:val="21"/>
        </w:rPr>
      </w:pPr>
    </w:p>
    <w:p w14:paraId="188EE924">
      <w:pPr>
        <w:pStyle w:val="2"/>
        <w:tabs>
          <w:tab w:val="left" w:pos="5907"/>
        </w:tabs>
        <w:spacing w:before="65" w:line="228" w:lineRule="auto"/>
        <w:ind w:left="4959"/>
        <w:rPr>
          <w:sz w:val="20"/>
          <w:szCs w:val="20"/>
        </w:rPr>
      </w:pPr>
      <w:r>
        <w:rPr>
          <w:sz w:val="20"/>
          <w:szCs w:val="20"/>
          <w:u w:val="single" w:color="auto"/>
        </w:rPr>
        <w:tab/>
      </w:r>
      <w:r>
        <w:rPr>
          <w:spacing w:val="-93"/>
          <w:sz w:val="20"/>
          <w:szCs w:val="20"/>
        </w:rPr>
        <w:t xml:space="preserve"> </w:t>
      </w:r>
      <w:r>
        <w:rPr>
          <w:spacing w:val="-2"/>
          <w:sz w:val="20"/>
          <w:szCs w:val="20"/>
        </w:rPr>
        <w:t>年</w:t>
      </w:r>
      <w:r>
        <w:rPr>
          <w:spacing w:val="-100"/>
          <w:sz w:val="20"/>
          <w:szCs w:val="20"/>
        </w:rPr>
        <w:t xml:space="preserve"> </w:t>
      </w:r>
      <w:r>
        <w:rPr>
          <w:spacing w:val="5"/>
          <w:sz w:val="20"/>
          <w:szCs w:val="20"/>
          <w:u w:val="single" w:color="auto"/>
        </w:rPr>
        <w:t xml:space="preserve">         </w:t>
      </w:r>
      <w:r>
        <w:rPr>
          <w:spacing w:val="-85"/>
          <w:sz w:val="20"/>
          <w:szCs w:val="20"/>
        </w:rPr>
        <w:t xml:space="preserve"> </w:t>
      </w:r>
      <w:r>
        <w:rPr>
          <w:spacing w:val="-2"/>
          <w:sz w:val="20"/>
          <w:szCs w:val="20"/>
        </w:rPr>
        <w:t>月</w:t>
      </w:r>
      <w:r>
        <w:rPr>
          <w:spacing w:val="5"/>
          <w:sz w:val="20"/>
          <w:szCs w:val="20"/>
          <w:u w:val="single" w:color="auto"/>
        </w:rPr>
        <w:t xml:space="preserve">         </w:t>
      </w:r>
      <w:r>
        <w:rPr>
          <w:spacing w:val="-55"/>
          <w:sz w:val="20"/>
          <w:szCs w:val="20"/>
        </w:rPr>
        <w:t xml:space="preserve"> </w:t>
      </w:r>
      <w:r>
        <w:rPr>
          <w:spacing w:val="-2"/>
          <w:sz w:val="20"/>
          <w:szCs w:val="20"/>
        </w:rPr>
        <w:t>日</w:t>
      </w:r>
    </w:p>
    <w:p w14:paraId="5C67EF1B">
      <w:pPr>
        <w:spacing w:line="228" w:lineRule="auto"/>
        <w:rPr>
          <w:sz w:val="20"/>
          <w:szCs w:val="20"/>
        </w:rPr>
        <w:sectPr>
          <w:footerReference r:id="rId23" w:type="default"/>
          <w:pgSz w:w="11907" w:h="16840"/>
          <w:pgMar w:top="1134" w:right="1460" w:bottom="1355" w:left="1531" w:header="0" w:footer="1193" w:gutter="0"/>
          <w:pgNumType w:fmt="decimal"/>
          <w:cols w:space="720" w:num="1"/>
        </w:sectPr>
      </w:pPr>
    </w:p>
    <w:p w14:paraId="26052B7A">
      <w:pPr>
        <w:spacing w:line="261" w:lineRule="auto"/>
        <w:rPr>
          <w:rFonts w:ascii="Arial"/>
          <w:sz w:val="21"/>
        </w:rPr>
      </w:pPr>
    </w:p>
    <w:p w14:paraId="6E986F2C">
      <w:pPr>
        <w:spacing w:line="261" w:lineRule="auto"/>
        <w:rPr>
          <w:rFonts w:ascii="Arial"/>
          <w:sz w:val="21"/>
        </w:rPr>
      </w:pPr>
    </w:p>
    <w:p w14:paraId="2F07B61D">
      <w:pPr>
        <w:spacing w:line="262" w:lineRule="auto"/>
        <w:rPr>
          <w:rFonts w:ascii="Arial"/>
          <w:sz w:val="21"/>
        </w:rPr>
      </w:pPr>
    </w:p>
    <w:p w14:paraId="0150925A">
      <w:pPr>
        <w:spacing w:line="262" w:lineRule="auto"/>
        <w:rPr>
          <w:rFonts w:ascii="Arial"/>
          <w:sz w:val="21"/>
        </w:rPr>
      </w:pPr>
    </w:p>
    <w:p w14:paraId="05B5872B">
      <w:pPr>
        <w:spacing w:line="262" w:lineRule="auto"/>
        <w:rPr>
          <w:rFonts w:ascii="Arial"/>
          <w:sz w:val="21"/>
        </w:rPr>
      </w:pPr>
    </w:p>
    <w:p w14:paraId="0E272C67">
      <w:pPr>
        <w:spacing w:line="262" w:lineRule="auto"/>
        <w:rPr>
          <w:rFonts w:ascii="Arial"/>
          <w:sz w:val="21"/>
        </w:rPr>
      </w:pPr>
    </w:p>
    <w:p w14:paraId="7517BB5A">
      <w:pPr>
        <w:spacing w:line="262" w:lineRule="auto"/>
        <w:rPr>
          <w:rFonts w:ascii="Arial"/>
          <w:sz w:val="21"/>
        </w:rPr>
      </w:pPr>
    </w:p>
    <w:p w14:paraId="5685ADB5">
      <w:pPr>
        <w:spacing w:before="101" w:line="228" w:lineRule="auto"/>
        <w:ind w:left="178"/>
        <w:outlineLvl w:val="2"/>
        <w:rPr>
          <w:rFonts w:ascii="黑体" w:hAnsi="黑体" w:eastAsia="黑体" w:cs="黑体"/>
          <w:sz w:val="31"/>
          <w:szCs w:val="31"/>
        </w:rPr>
      </w:pPr>
      <w:r>
        <w:rPr>
          <w:rFonts w:ascii="黑体" w:hAnsi="黑体" w:eastAsia="黑体" w:cs="黑体"/>
          <w:spacing w:val="5"/>
          <w:sz w:val="31"/>
          <w:szCs w:val="31"/>
        </w:rPr>
        <w:t>附件</w:t>
      </w:r>
      <w:r>
        <w:rPr>
          <w:rFonts w:ascii="黑体" w:hAnsi="黑体" w:eastAsia="黑体" w:cs="黑体"/>
          <w:spacing w:val="-66"/>
          <w:sz w:val="31"/>
          <w:szCs w:val="31"/>
        </w:rPr>
        <w:t xml:space="preserve"> </w:t>
      </w:r>
      <w:r>
        <w:rPr>
          <w:rFonts w:ascii="黑体" w:hAnsi="黑体" w:eastAsia="黑体" w:cs="黑体"/>
          <w:spacing w:val="5"/>
          <w:sz w:val="31"/>
          <w:szCs w:val="31"/>
        </w:rPr>
        <w:t>4：问题的澄清</w:t>
      </w:r>
    </w:p>
    <w:p w14:paraId="63D5CB48">
      <w:pPr>
        <w:spacing w:line="245" w:lineRule="auto"/>
        <w:rPr>
          <w:rFonts w:ascii="Arial"/>
          <w:sz w:val="21"/>
        </w:rPr>
      </w:pPr>
    </w:p>
    <w:p w14:paraId="23F87E7C">
      <w:pPr>
        <w:spacing w:line="245" w:lineRule="auto"/>
        <w:rPr>
          <w:rFonts w:ascii="Arial"/>
          <w:sz w:val="21"/>
        </w:rPr>
      </w:pPr>
    </w:p>
    <w:p w14:paraId="1E135795">
      <w:pPr>
        <w:spacing w:line="245" w:lineRule="auto"/>
        <w:rPr>
          <w:rFonts w:ascii="Arial"/>
          <w:sz w:val="21"/>
        </w:rPr>
      </w:pPr>
    </w:p>
    <w:p w14:paraId="261448F1">
      <w:pPr>
        <w:pStyle w:val="2"/>
        <w:spacing w:before="91" w:line="338" w:lineRule="auto"/>
        <w:ind w:left="3488" w:right="3556" w:firstLine="252"/>
        <w:rPr>
          <w:sz w:val="20"/>
          <w:szCs w:val="20"/>
        </w:rPr>
      </w:pPr>
      <w:r>
        <w:rPr>
          <w:rFonts w:ascii="黑体" w:hAnsi="黑体" w:eastAsia="黑体" w:cs="黑体"/>
          <w:spacing w:val="-5"/>
          <w:sz w:val="28"/>
          <w:szCs w:val="28"/>
        </w:rPr>
        <w:t>问题的澄清</w:t>
      </w:r>
      <w:r>
        <w:rPr>
          <w:rFonts w:ascii="黑体" w:hAnsi="黑体" w:eastAsia="黑体" w:cs="黑体"/>
          <w:sz w:val="28"/>
          <w:szCs w:val="28"/>
        </w:rPr>
        <w:t xml:space="preserve">  </w:t>
      </w:r>
      <w:r>
        <w:rPr>
          <w:spacing w:val="3"/>
          <w:sz w:val="20"/>
          <w:szCs w:val="20"/>
        </w:rPr>
        <w:t>（编号</w:t>
      </w:r>
      <w:r>
        <w:rPr>
          <w:spacing w:val="1"/>
          <w:sz w:val="20"/>
          <w:szCs w:val="20"/>
        </w:rPr>
        <w:t>：</w:t>
      </w:r>
      <w:r>
        <w:rPr>
          <w:spacing w:val="5"/>
          <w:sz w:val="20"/>
          <w:szCs w:val="20"/>
          <w:u w:val="single" w:color="auto"/>
        </w:rPr>
        <w:t xml:space="preserve">        </w:t>
      </w:r>
      <w:r>
        <w:rPr>
          <w:spacing w:val="1"/>
          <w:sz w:val="20"/>
          <w:szCs w:val="20"/>
        </w:rPr>
        <w:t>）</w:t>
      </w:r>
    </w:p>
    <w:p w14:paraId="7A504FCE">
      <w:pPr>
        <w:spacing w:line="246" w:lineRule="auto"/>
        <w:rPr>
          <w:rFonts w:ascii="Arial"/>
          <w:sz w:val="21"/>
        </w:rPr>
      </w:pPr>
    </w:p>
    <w:p w14:paraId="6BB8A468">
      <w:pPr>
        <w:spacing w:line="246" w:lineRule="auto"/>
        <w:rPr>
          <w:rFonts w:ascii="Arial"/>
          <w:sz w:val="21"/>
        </w:rPr>
      </w:pPr>
    </w:p>
    <w:p w14:paraId="7B718143">
      <w:pPr>
        <w:pStyle w:val="2"/>
        <w:spacing w:before="65" w:line="227" w:lineRule="auto"/>
        <w:rPr>
          <w:sz w:val="20"/>
          <w:szCs w:val="20"/>
        </w:rPr>
      </w:pPr>
      <w:r>
        <w:rPr>
          <w:spacing w:val="6"/>
          <w:sz w:val="20"/>
          <w:szCs w:val="20"/>
        </w:rPr>
        <w:t>评标委员会：</w:t>
      </w:r>
    </w:p>
    <w:p w14:paraId="07060BE6">
      <w:pPr>
        <w:spacing w:line="303" w:lineRule="auto"/>
        <w:rPr>
          <w:rFonts w:ascii="Arial"/>
          <w:sz w:val="21"/>
        </w:rPr>
      </w:pPr>
    </w:p>
    <w:p w14:paraId="257E18C6">
      <w:pPr>
        <w:spacing w:line="303" w:lineRule="auto"/>
        <w:rPr>
          <w:rFonts w:ascii="Arial"/>
          <w:sz w:val="21"/>
        </w:rPr>
      </w:pPr>
    </w:p>
    <w:p w14:paraId="26F1523C">
      <w:pPr>
        <w:pStyle w:val="2"/>
        <w:spacing w:before="65" w:line="228" w:lineRule="auto"/>
        <w:ind w:left="444"/>
        <w:rPr>
          <w:sz w:val="20"/>
          <w:szCs w:val="20"/>
        </w:rPr>
      </w:pPr>
      <w:r>
        <w:rPr>
          <w:spacing w:val="7"/>
          <w:sz w:val="20"/>
          <w:szCs w:val="20"/>
        </w:rPr>
        <w:t>问题澄清通知（编号</w:t>
      </w:r>
      <w:r>
        <w:rPr>
          <w:spacing w:val="10"/>
          <w:sz w:val="20"/>
          <w:szCs w:val="20"/>
        </w:rPr>
        <w:t>：</w:t>
      </w:r>
      <w:r>
        <w:rPr>
          <w:spacing w:val="5"/>
          <w:sz w:val="20"/>
          <w:szCs w:val="20"/>
          <w:u w:val="single" w:color="auto"/>
        </w:rPr>
        <w:t xml:space="preserve">        </w:t>
      </w:r>
      <w:r>
        <w:rPr>
          <w:spacing w:val="-70"/>
          <w:sz w:val="20"/>
          <w:szCs w:val="20"/>
        </w:rPr>
        <w:t xml:space="preserve"> </w:t>
      </w:r>
      <w:r>
        <w:rPr>
          <w:spacing w:val="10"/>
          <w:sz w:val="20"/>
          <w:szCs w:val="20"/>
        </w:rPr>
        <w:t>）</w:t>
      </w:r>
      <w:r>
        <w:rPr>
          <w:spacing w:val="7"/>
          <w:sz w:val="20"/>
          <w:szCs w:val="20"/>
        </w:rPr>
        <w:t>已收悉，现澄清、说明或补正如下：</w:t>
      </w:r>
    </w:p>
    <w:p w14:paraId="05ABD5A0">
      <w:pPr>
        <w:pStyle w:val="2"/>
        <w:spacing w:before="243" w:line="430" w:lineRule="auto"/>
        <w:ind w:left="423" w:right="6071" w:firstLine="12"/>
        <w:rPr>
          <w:sz w:val="20"/>
          <w:szCs w:val="20"/>
        </w:rPr>
      </w:pPr>
      <w:r>
        <w:rPr>
          <w:spacing w:val="-7"/>
          <w:sz w:val="20"/>
          <w:szCs w:val="20"/>
        </w:rPr>
        <w:t>1.</w:t>
      </w:r>
      <w:r>
        <w:rPr>
          <w:sz w:val="20"/>
          <w:szCs w:val="20"/>
          <w:u w:val="single" w:color="auto"/>
        </w:rPr>
        <w:t xml:space="preserve">                      </w:t>
      </w:r>
      <w:r>
        <w:rPr>
          <w:spacing w:val="3"/>
          <w:sz w:val="20"/>
          <w:szCs w:val="20"/>
        </w:rPr>
        <w:t xml:space="preserve"> </w:t>
      </w:r>
      <w:r>
        <w:rPr>
          <w:spacing w:val="-1"/>
          <w:sz w:val="20"/>
          <w:szCs w:val="20"/>
        </w:rPr>
        <w:t>2.</w:t>
      </w:r>
      <w:r>
        <w:rPr>
          <w:sz w:val="20"/>
          <w:szCs w:val="20"/>
          <w:u w:val="single" w:color="auto"/>
        </w:rPr>
        <w:t xml:space="preserve">                       </w:t>
      </w:r>
    </w:p>
    <w:p w14:paraId="52FF3ACE">
      <w:pPr>
        <w:pStyle w:val="2"/>
        <w:spacing w:before="113" w:line="83" w:lineRule="exact"/>
        <w:ind w:left="426"/>
        <w:rPr>
          <w:sz w:val="20"/>
          <w:szCs w:val="20"/>
        </w:rPr>
      </w:pPr>
      <w:r>
        <w:rPr>
          <w:spacing w:val="3"/>
          <w:position w:val="1"/>
          <w:sz w:val="20"/>
          <w:szCs w:val="20"/>
        </w:rPr>
        <w:t>.....</w:t>
      </w:r>
    </w:p>
    <w:p w14:paraId="4EAF184A">
      <w:pPr>
        <w:spacing w:line="254" w:lineRule="auto"/>
        <w:rPr>
          <w:rFonts w:ascii="Arial"/>
          <w:sz w:val="21"/>
        </w:rPr>
      </w:pPr>
    </w:p>
    <w:p w14:paraId="2B3ADA68">
      <w:pPr>
        <w:spacing w:line="254" w:lineRule="auto"/>
        <w:rPr>
          <w:rFonts w:ascii="Arial"/>
          <w:sz w:val="21"/>
        </w:rPr>
      </w:pPr>
    </w:p>
    <w:p w14:paraId="11A1D456">
      <w:pPr>
        <w:spacing w:line="254" w:lineRule="auto"/>
        <w:rPr>
          <w:rFonts w:ascii="Arial"/>
          <w:sz w:val="21"/>
        </w:rPr>
      </w:pPr>
    </w:p>
    <w:p w14:paraId="3F727B6D">
      <w:pPr>
        <w:spacing w:line="254" w:lineRule="auto"/>
        <w:rPr>
          <w:rFonts w:ascii="Arial"/>
          <w:sz w:val="21"/>
        </w:rPr>
      </w:pPr>
    </w:p>
    <w:p w14:paraId="5E4A017E">
      <w:pPr>
        <w:spacing w:line="254" w:lineRule="auto"/>
        <w:rPr>
          <w:rFonts w:ascii="Arial"/>
          <w:sz w:val="21"/>
        </w:rPr>
      </w:pPr>
    </w:p>
    <w:p w14:paraId="56A74C1F">
      <w:pPr>
        <w:spacing w:line="255" w:lineRule="auto"/>
        <w:rPr>
          <w:rFonts w:ascii="Arial"/>
          <w:sz w:val="21"/>
        </w:rPr>
      </w:pPr>
    </w:p>
    <w:p w14:paraId="3F79BF66">
      <w:pPr>
        <w:pStyle w:val="2"/>
        <w:spacing w:before="66" w:line="411" w:lineRule="auto"/>
        <w:ind w:left="3" w:right="61" w:firstLine="419"/>
        <w:rPr>
          <w:sz w:val="20"/>
          <w:szCs w:val="20"/>
        </w:rPr>
      </w:pPr>
      <w:r>
        <w:rPr>
          <w:spacing w:val="10"/>
          <w:sz w:val="20"/>
          <w:szCs w:val="20"/>
        </w:rPr>
        <w:t>上述问题澄清、说明或补正，不改变我方投标文件的实质性内容，构成我方投标文件的组成</w:t>
      </w:r>
      <w:r>
        <w:rPr>
          <w:spacing w:val="12"/>
          <w:sz w:val="20"/>
          <w:szCs w:val="20"/>
        </w:rPr>
        <w:t xml:space="preserve"> </w:t>
      </w:r>
      <w:r>
        <w:rPr>
          <w:spacing w:val="2"/>
          <w:sz w:val="20"/>
          <w:szCs w:val="20"/>
        </w:rPr>
        <w:t>部分。</w:t>
      </w:r>
    </w:p>
    <w:p w14:paraId="361AC34B">
      <w:pPr>
        <w:spacing w:line="293" w:lineRule="auto"/>
        <w:rPr>
          <w:rFonts w:ascii="Arial"/>
          <w:sz w:val="21"/>
        </w:rPr>
      </w:pPr>
    </w:p>
    <w:p w14:paraId="74D09051">
      <w:pPr>
        <w:spacing w:line="293" w:lineRule="auto"/>
        <w:rPr>
          <w:rFonts w:ascii="Arial"/>
          <w:sz w:val="21"/>
        </w:rPr>
      </w:pPr>
    </w:p>
    <w:p w14:paraId="0584C161">
      <w:pPr>
        <w:spacing w:line="294" w:lineRule="auto"/>
        <w:rPr>
          <w:rFonts w:ascii="Arial"/>
          <w:sz w:val="21"/>
        </w:rPr>
      </w:pPr>
    </w:p>
    <w:p w14:paraId="2E03843A">
      <w:pPr>
        <w:pStyle w:val="2"/>
        <w:spacing w:before="65" w:line="227" w:lineRule="auto"/>
        <w:jc w:val="right"/>
        <w:rPr>
          <w:sz w:val="20"/>
          <w:szCs w:val="20"/>
        </w:rPr>
      </w:pPr>
      <w:r>
        <w:rPr>
          <w:spacing w:val="10"/>
          <w:sz w:val="20"/>
          <w:szCs w:val="20"/>
        </w:rPr>
        <w:t>投标人</w:t>
      </w:r>
      <w:r>
        <w:rPr>
          <w:spacing w:val="-5"/>
          <w:sz w:val="20"/>
          <w:szCs w:val="20"/>
        </w:rPr>
        <w:t>：</w:t>
      </w:r>
      <w:r>
        <w:rPr>
          <w:spacing w:val="2"/>
          <w:sz w:val="20"/>
          <w:szCs w:val="20"/>
          <w:u w:val="single" w:color="auto"/>
        </w:rPr>
        <w:t xml:space="preserve">                                    </w:t>
      </w:r>
      <w:r>
        <w:rPr>
          <w:spacing w:val="-5"/>
          <w:sz w:val="20"/>
          <w:szCs w:val="20"/>
        </w:rPr>
        <w:t>（</w:t>
      </w:r>
      <w:r>
        <w:rPr>
          <w:spacing w:val="10"/>
          <w:sz w:val="20"/>
          <w:szCs w:val="20"/>
        </w:rPr>
        <w:t>签字或盖章）</w:t>
      </w:r>
    </w:p>
    <w:p w14:paraId="6C19B0D6">
      <w:pPr>
        <w:spacing w:line="253" w:lineRule="auto"/>
        <w:rPr>
          <w:rFonts w:ascii="Arial"/>
          <w:sz w:val="21"/>
        </w:rPr>
      </w:pPr>
    </w:p>
    <w:p w14:paraId="539CB520">
      <w:pPr>
        <w:spacing w:line="253" w:lineRule="auto"/>
        <w:rPr>
          <w:rFonts w:ascii="Arial"/>
          <w:sz w:val="21"/>
        </w:rPr>
      </w:pPr>
    </w:p>
    <w:p w14:paraId="479D5FD1">
      <w:pPr>
        <w:spacing w:line="253" w:lineRule="auto"/>
        <w:rPr>
          <w:rFonts w:ascii="Arial"/>
          <w:sz w:val="21"/>
        </w:rPr>
      </w:pPr>
    </w:p>
    <w:p w14:paraId="45612D59">
      <w:pPr>
        <w:spacing w:line="253" w:lineRule="auto"/>
        <w:rPr>
          <w:rFonts w:ascii="Arial"/>
          <w:sz w:val="21"/>
        </w:rPr>
      </w:pPr>
    </w:p>
    <w:p w14:paraId="5BE67F5B">
      <w:pPr>
        <w:spacing w:line="254" w:lineRule="auto"/>
        <w:rPr>
          <w:rFonts w:ascii="Arial"/>
          <w:sz w:val="21"/>
        </w:rPr>
      </w:pPr>
    </w:p>
    <w:p w14:paraId="26F0FAD1">
      <w:pPr>
        <w:spacing w:line="254" w:lineRule="auto"/>
        <w:rPr>
          <w:rFonts w:ascii="Arial"/>
          <w:sz w:val="21"/>
        </w:rPr>
      </w:pPr>
    </w:p>
    <w:p w14:paraId="171C1DE4">
      <w:pPr>
        <w:pStyle w:val="2"/>
        <w:tabs>
          <w:tab w:val="left" w:pos="5899"/>
        </w:tabs>
        <w:spacing w:before="66" w:line="228" w:lineRule="auto"/>
        <w:ind w:left="4952"/>
        <w:rPr>
          <w:sz w:val="20"/>
          <w:szCs w:val="20"/>
        </w:rPr>
      </w:pPr>
      <w:r>
        <w:rPr>
          <w:sz w:val="20"/>
          <w:szCs w:val="20"/>
          <w:u w:val="single" w:color="auto"/>
        </w:rPr>
        <w:tab/>
      </w:r>
      <w:r>
        <w:rPr>
          <w:spacing w:val="-93"/>
          <w:sz w:val="20"/>
          <w:szCs w:val="20"/>
        </w:rPr>
        <w:t xml:space="preserve"> </w:t>
      </w:r>
      <w:r>
        <w:rPr>
          <w:spacing w:val="-2"/>
          <w:sz w:val="20"/>
          <w:szCs w:val="20"/>
        </w:rPr>
        <w:t>年</w:t>
      </w:r>
      <w:r>
        <w:rPr>
          <w:spacing w:val="-99"/>
          <w:sz w:val="20"/>
          <w:szCs w:val="20"/>
        </w:rPr>
        <w:t xml:space="preserve"> </w:t>
      </w:r>
      <w:r>
        <w:rPr>
          <w:spacing w:val="5"/>
          <w:sz w:val="20"/>
          <w:szCs w:val="20"/>
          <w:u w:val="single" w:color="auto"/>
        </w:rPr>
        <w:t xml:space="preserve">         </w:t>
      </w:r>
      <w:r>
        <w:rPr>
          <w:spacing w:val="-85"/>
          <w:sz w:val="20"/>
          <w:szCs w:val="20"/>
        </w:rPr>
        <w:t xml:space="preserve"> </w:t>
      </w:r>
      <w:r>
        <w:rPr>
          <w:spacing w:val="-2"/>
          <w:sz w:val="20"/>
          <w:szCs w:val="20"/>
        </w:rPr>
        <w:t>月</w:t>
      </w:r>
      <w:r>
        <w:rPr>
          <w:spacing w:val="5"/>
          <w:sz w:val="20"/>
          <w:szCs w:val="20"/>
          <w:u w:val="single" w:color="auto"/>
        </w:rPr>
        <w:t xml:space="preserve">         </w:t>
      </w:r>
      <w:r>
        <w:rPr>
          <w:spacing w:val="-56"/>
          <w:sz w:val="20"/>
          <w:szCs w:val="20"/>
        </w:rPr>
        <w:t xml:space="preserve"> </w:t>
      </w:r>
      <w:r>
        <w:rPr>
          <w:spacing w:val="-2"/>
          <w:sz w:val="20"/>
          <w:szCs w:val="20"/>
        </w:rPr>
        <w:t>日</w:t>
      </w:r>
    </w:p>
    <w:p w14:paraId="275A73E0">
      <w:pPr>
        <w:spacing w:line="228" w:lineRule="auto"/>
        <w:rPr>
          <w:sz w:val="20"/>
          <w:szCs w:val="20"/>
        </w:rPr>
        <w:sectPr>
          <w:footerReference r:id="rId24" w:type="default"/>
          <w:pgSz w:w="11907" w:h="16840"/>
          <w:pgMar w:top="1134" w:right="1470" w:bottom="1356" w:left="1538" w:header="0" w:footer="1190" w:gutter="0"/>
          <w:pgNumType w:fmt="decimal"/>
          <w:cols w:space="720" w:num="1"/>
        </w:sectPr>
      </w:pPr>
    </w:p>
    <w:p w14:paraId="297E9867">
      <w:pPr>
        <w:spacing w:line="261" w:lineRule="auto"/>
        <w:rPr>
          <w:rFonts w:ascii="Arial"/>
          <w:sz w:val="21"/>
        </w:rPr>
      </w:pPr>
    </w:p>
    <w:p w14:paraId="506C7D44">
      <w:pPr>
        <w:spacing w:line="262" w:lineRule="auto"/>
        <w:rPr>
          <w:rFonts w:ascii="Arial"/>
          <w:sz w:val="21"/>
        </w:rPr>
      </w:pPr>
    </w:p>
    <w:p w14:paraId="74EB84E5">
      <w:pPr>
        <w:spacing w:line="262" w:lineRule="auto"/>
        <w:rPr>
          <w:rFonts w:ascii="Arial"/>
          <w:sz w:val="21"/>
        </w:rPr>
      </w:pPr>
    </w:p>
    <w:p w14:paraId="19A2609F">
      <w:pPr>
        <w:spacing w:line="262" w:lineRule="auto"/>
        <w:rPr>
          <w:rFonts w:ascii="Arial"/>
          <w:sz w:val="21"/>
        </w:rPr>
      </w:pPr>
    </w:p>
    <w:p w14:paraId="38D8AE2E">
      <w:pPr>
        <w:spacing w:line="262" w:lineRule="auto"/>
        <w:rPr>
          <w:rFonts w:ascii="Arial"/>
          <w:sz w:val="21"/>
        </w:rPr>
      </w:pPr>
    </w:p>
    <w:p w14:paraId="493F7C96">
      <w:pPr>
        <w:spacing w:line="262" w:lineRule="auto"/>
        <w:rPr>
          <w:rFonts w:ascii="Arial"/>
          <w:sz w:val="21"/>
        </w:rPr>
      </w:pPr>
    </w:p>
    <w:p w14:paraId="67AE73E7">
      <w:pPr>
        <w:spacing w:line="262" w:lineRule="auto"/>
        <w:rPr>
          <w:rFonts w:ascii="Arial"/>
          <w:sz w:val="21"/>
        </w:rPr>
      </w:pPr>
    </w:p>
    <w:p w14:paraId="30A8DA2E">
      <w:pPr>
        <w:spacing w:before="101" w:line="227" w:lineRule="auto"/>
        <w:ind w:left="177"/>
        <w:outlineLvl w:val="2"/>
        <w:rPr>
          <w:rFonts w:ascii="黑体" w:hAnsi="黑体" w:eastAsia="黑体" w:cs="黑体"/>
          <w:sz w:val="31"/>
          <w:szCs w:val="31"/>
        </w:rPr>
      </w:pPr>
      <w:r>
        <w:rPr>
          <w:rFonts w:ascii="黑体" w:hAnsi="黑体" w:eastAsia="黑体" w:cs="黑体"/>
          <w:spacing w:val="6"/>
          <w:sz w:val="31"/>
          <w:szCs w:val="31"/>
        </w:rPr>
        <w:t>附件</w:t>
      </w:r>
      <w:r>
        <w:rPr>
          <w:rFonts w:ascii="黑体" w:hAnsi="黑体" w:eastAsia="黑体" w:cs="黑体"/>
          <w:spacing w:val="-69"/>
          <w:sz w:val="31"/>
          <w:szCs w:val="31"/>
        </w:rPr>
        <w:t xml:space="preserve"> </w:t>
      </w:r>
      <w:r>
        <w:rPr>
          <w:rFonts w:ascii="黑体" w:hAnsi="黑体" w:eastAsia="黑体" w:cs="黑体"/>
          <w:spacing w:val="6"/>
          <w:sz w:val="31"/>
          <w:szCs w:val="31"/>
        </w:rPr>
        <w:t>5：中标候选人公示</w:t>
      </w:r>
    </w:p>
    <w:p w14:paraId="7747B124">
      <w:pPr>
        <w:spacing w:line="277" w:lineRule="auto"/>
        <w:rPr>
          <w:rFonts w:ascii="Arial"/>
          <w:sz w:val="21"/>
        </w:rPr>
      </w:pPr>
    </w:p>
    <w:p w14:paraId="7FC2FBE0">
      <w:pPr>
        <w:tabs>
          <w:tab w:val="left" w:pos="2732"/>
        </w:tabs>
        <w:spacing w:before="91" w:line="290" w:lineRule="auto"/>
        <w:ind w:left="3465" w:right="1932" w:hanging="1573"/>
        <w:rPr>
          <w:rFonts w:ascii="黑体" w:hAnsi="黑体" w:eastAsia="黑体" w:cs="黑体"/>
          <w:sz w:val="28"/>
          <w:szCs w:val="28"/>
        </w:rPr>
      </w:pPr>
      <w:r>
        <w:rPr>
          <w:rFonts w:ascii="黑体" w:hAnsi="黑体" w:eastAsia="黑体" w:cs="黑体"/>
          <w:sz w:val="28"/>
          <w:szCs w:val="28"/>
          <w:u w:val="single" w:color="auto"/>
        </w:rPr>
        <w:tab/>
      </w:r>
      <w:r>
        <w:rPr>
          <w:rFonts w:ascii="黑体" w:hAnsi="黑体" w:eastAsia="黑体" w:cs="黑体"/>
          <w:sz w:val="28"/>
          <w:szCs w:val="28"/>
        </w:rPr>
        <w:t>（项目名称</w:t>
      </w:r>
      <w:r>
        <w:rPr>
          <w:rFonts w:ascii="黑体" w:hAnsi="黑体" w:eastAsia="黑体" w:cs="黑体"/>
          <w:spacing w:val="-15"/>
          <w:sz w:val="28"/>
          <w:szCs w:val="28"/>
        </w:rPr>
        <w:t>）</w:t>
      </w:r>
      <w:r>
        <w:rPr>
          <w:rFonts w:ascii="黑体" w:hAnsi="黑体" w:eastAsia="黑体" w:cs="黑体"/>
          <w:sz w:val="28"/>
          <w:szCs w:val="28"/>
          <w:u w:val="single" w:color="auto"/>
        </w:rPr>
        <w:t xml:space="preserve">      </w:t>
      </w:r>
      <w:r>
        <w:rPr>
          <w:rFonts w:ascii="黑体" w:hAnsi="黑体" w:eastAsia="黑体" w:cs="黑体"/>
          <w:spacing w:val="-15"/>
          <w:sz w:val="28"/>
          <w:szCs w:val="28"/>
        </w:rPr>
        <w:t>（</w:t>
      </w:r>
      <w:r>
        <w:rPr>
          <w:rFonts w:ascii="黑体" w:hAnsi="黑体" w:eastAsia="黑体" w:cs="黑体"/>
          <w:sz w:val="28"/>
          <w:szCs w:val="28"/>
        </w:rPr>
        <w:t xml:space="preserve">服务名称） </w:t>
      </w:r>
      <w:r>
        <w:rPr>
          <w:rFonts w:ascii="黑体" w:hAnsi="黑体" w:eastAsia="黑体" w:cs="黑体"/>
          <w:spacing w:val="-5"/>
          <w:sz w:val="28"/>
          <w:szCs w:val="28"/>
        </w:rPr>
        <w:t>中标候选人公示</w:t>
      </w:r>
    </w:p>
    <w:p w14:paraId="7B3A4FC3">
      <w:pPr>
        <w:pStyle w:val="2"/>
        <w:spacing w:before="102" w:line="227" w:lineRule="auto"/>
        <w:ind w:right="2"/>
        <w:jc w:val="right"/>
        <w:rPr>
          <w:sz w:val="20"/>
          <w:szCs w:val="20"/>
        </w:rPr>
      </w:pPr>
      <w:r>
        <w:rPr>
          <w:spacing w:val="10"/>
          <w:sz w:val="20"/>
          <w:szCs w:val="20"/>
        </w:rPr>
        <w:t>根据招标投标相关法律法规及招标文件的规定，</w:t>
      </w:r>
      <w:r>
        <w:rPr>
          <w:spacing w:val="5"/>
          <w:sz w:val="20"/>
          <w:szCs w:val="20"/>
          <w:u w:val="single" w:color="auto"/>
        </w:rPr>
        <w:t xml:space="preserve">          </w:t>
      </w:r>
      <w:r>
        <w:rPr>
          <w:spacing w:val="-88"/>
          <w:sz w:val="20"/>
          <w:szCs w:val="20"/>
        </w:rPr>
        <w:t xml:space="preserve"> </w:t>
      </w:r>
      <w:r>
        <w:rPr>
          <w:spacing w:val="10"/>
          <w:sz w:val="20"/>
          <w:szCs w:val="20"/>
        </w:rPr>
        <w:t>评标工作已经结束，评标委员会</w:t>
      </w:r>
    </w:p>
    <w:p w14:paraId="7F10D4A9">
      <w:pPr>
        <w:pStyle w:val="2"/>
        <w:spacing w:before="214" w:line="227" w:lineRule="auto"/>
        <w:rPr>
          <w:sz w:val="20"/>
          <w:szCs w:val="20"/>
        </w:rPr>
      </w:pPr>
      <w:r>
        <w:rPr>
          <w:spacing w:val="8"/>
          <w:sz w:val="20"/>
          <w:szCs w:val="20"/>
        </w:rPr>
        <w:t>推荐了以下</w:t>
      </w:r>
      <w:r>
        <w:rPr>
          <w:spacing w:val="8"/>
          <w:sz w:val="20"/>
          <w:szCs w:val="20"/>
          <w:u w:val="single" w:color="auto"/>
        </w:rPr>
        <w:t xml:space="preserve">   </w:t>
      </w:r>
      <w:r>
        <w:rPr>
          <w:spacing w:val="-83"/>
          <w:sz w:val="20"/>
          <w:szCs w:val="20"/>
        </w:rPr>
        <w:t xml:space="preserve"> </w:t>
      </w:r>
      <w:r>
        <w:rPr>
          <w:spacing w:val="8"/>
          <w:sz w:val="20"/>
          <w:szCs w:val="20"/>
        </w:rPr>
        <w:t>名中标候选人，现将相关信息予以公示。</w:t>
      </w:r>
    </w:p>
    <w:p w14:paraId="1ACA4608">
      <w:pPr>
        <w:pStyle w:val="2"/>
        <w:spacing w:before="212" w:line="228" w:lineRule="auto"/>
        <w:ind w:left="3703"/>
        <w:rPr>
          <w:sz w:val="20"/>
          <w:szCs w:val="20"/>
        </w:rPr>
      </w:pPr>
      <w:r>
        <w:rPr>
          <w:b/>
          <w:bCs/>
          <w:spacing w:val="4"/>
          <w:sz w:val="20"/>
          <w:szCs w:val="20"/>
        </w:rPr>
        <w:t>中标候选人信息</w:t>
      </w:r>
    </w:p>
    <w:p w14:paraId="2FC5AD31">
      <w:pPr>
        <w:spacing w:line="26" w:lineRule="exact"/>
      </w:pPr>
    </w:p>
    <w:tbl>
      <w:tblPr>
        <w:tblStyle w:val="7"/>
        <w:tblW w:w="8705" w:type="dxa"/>
        <w:tblInd w:w="61"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006"/>
        <w:gridCol w:w="1458"/>
        <w:gridCol w:w="1689"/>
        <w:gridCol w:w="1555"/>
        <w:gridCol w:w="1997"/>
      </w:tblGrid>
      <w:tr w14:paraId="2164F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3" w:hRule="atLeast"/>
        </w:trPr>
        <w:tc>
          <w:tcPr>
            <w:tcW w:w="2006" w:type="dxa"/>
            <w:vAlign w:val="top"/>
          </w:tcPr>
          <w:p w14:paraId="20F7B5C4">
            <w:pPr>
              <w:pStyle w:val="8"/>
              <w:spacing w:before="208" w:line="228" w:lineRule="auto"/>
              <w:ind w:left="495"/>
            </w:pPr>
            <w:r>
              <w:rPr>
                <w:b/>
                <w:bCs/>
                <w:spacing w:val="2"/>
              </w:rPr>
              <w:t>中标候选人</w:t>
            </w:r>
          </w:p>
        </w:tc>
        <w:tc>
          <w:tcPr>
            <w:tcW w:w="1458" w:type="dxa"/>
            <w:vAlign w:val="top"/>
          </w:tcPr>
          <w:p w14:paraId="63290470">
            <w:pPr>
              <w:pStyle w:val="8"/>
              <w:spacing w:before="208" w:line="228" w:lineRule="auto"/>
              <w:ind w:left="411"/>
            </w:pPr>
            <w:r>
              <w:rPr>
                <w:b/>
                <w:bCs/>
                <w:spacing w:val="5"/>
              </w:rPr>
              <w:t>第一名</w:t>
            </w:r>
          </w:p>
        </w:tc>
        <w:tc>
          <w:tcPr>
            <w:tcW w:w="1689" w:type="dxa"/>
            <w:tcBorders>
              <w:right w:val="single" w:color="000000" w:sz="2" w:space="0"/>
            </w:tcBorders>
            <w:vAlign w:val="top"/>
          </w:tcPr>
          <w:p w14:paraId="72A8D0E7">
            <w:pPr>
              <w:pStyle w:val="8"/>
              <w:spacing w:before="208" w:line="228" w:lineRule="auto"/>
              <w:ind w:left="527"/>
            </w:pPr>
            <w:r>
              <w:rPr>
                <w:b/>
                <w:bCs/>
                <w:spacing w:val="5"/>
              </w:rPr>
              <w:t>第二名</w:t>
            </w:r>
          </w:p>
        </w:tc>
        <w:tc>
          <w:tcPr>
            <w:tcW w:w="1555" w:type="dxa"/>
            <w:tcBorders>
              <w:left w:val="single" w:color="000000" w:sz="2" w:space="0"/>
            </w:tcBorders>
            <w:vAlign w:val="top"/>
          </w:tcPr>
          <w:p w14:paraId="41F7D508">
            <w:pPr>
              <w:pStyle w:val="8"/>
              <w:spacing w:before="209" w:line="284" w:lineRule="exact"/>
              <w:ind w:left="587"/>
            </w:pPr>
            <w:r>
              <w:rPr>
                <w:b/>
                <w:bCs/>
                <w:spacing w:val="-3"/>
                <w:position w:val="1"/>
              </w:rPr>
              <w:t>……</w:t>
            </w:r>
          </w:p>
        </w:tc>
        <w:tc>
          <w:tcPr>
            <w:tcW w:w="1997" w:type="dxa"/>
            <w:vAlign w:val="top"/>
          </w:tcPr>
          <w:p w14:paraId="24311750">
            <w:pPr>
              <w:pStyle w:val="8"/>
              <w:spacing w:before="209" w:line="284" w:lineRule="exact"/>
              <w:ind w:left="800"/>
            </w:pPr>
            <w:r>
              <w:rPr>
                <w:b/>
                <w:bCs/>
                <w:spacing w:val="-3"/>
                <w:position w:val="1"/>
              </w:rPr>
              <w:t>……</w:t>
            </w:r>
          </w:p>
        </w:tc>
      </w:tr>
      <w:tr w14:paraId="05C7A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8" w:hRule="atLeast"/>
        </w:trPr>
        <w:tc>
          <w:tcPr>
            <w:tcW w:w="2006" w:type="dxa"/>
            <w:vAlign w:val="top"/>
          </w:tcPr>
          <w:p w14:paraId="7FE407B8">
            <w:pPr>
              <w:pStyle w:val="8"/>
              <w:spacing w:before="185" w:line="228" w:lineRule="auto"/>
              <w:ind w:left="286"/>
            </w:pPr>
            <w:r>
              <w:rPr>
                <w:spacing w:val="5"/>
              </w:rPr>
              <w:t>中标候选人名称</w:t>
            </w:r>
          </w:p>
        </w:tc>
        <w:tc>
          <w:tcPr>
            <w:tcW w:w="1458" w:type="dxa"/>
            <w:vAlign w:val="top"/>
          </w:tcPr>
          <w:p w14:paraId="1EAF74E9">
            <w:pPr>
              <w:rPr>
                <w:rFonts w:ascii="Arial"/>
                <w:sz w:val="21"/>
              </w:rPr>
            </w:pPr>
          </w:p>
        </w:tc>
        <w:tc>
          <w:tcPr>
            <w:tcW w:w="1689" w:type="dxa"/>
            <w:tcBorders>
              <w:right w:val="single" w:color="000000" w:sz="2" w:space="0"/>
            </w:tcBorders>
            <w:vAlign w:val="top"/>
          </w:tcPr>
          <w:p w14:paraId="50671AD5">
            <w:pPr>
              <w:rPr>
                <w:rFonts w:ascii="Arial"/>
                <w:sz w:val="21"/>
              </w:rPr>
            </w:pPr>
          </w:p>
        </w:tc>
        <w:tc>
          <w:tcPr>
            <w:tcW w:w="1555" w:type="dxa"/>
            <w:tcBorders>
              <w:left w:val="single" w:color="000000" w:sz="2" w:space="0"/>
            </w:tcBorders>
            <w:vAlign w:val="top"/>
          </w:tcPr>
          <w:p w14:paraId="69544437">
            <w:pPr>
              <w:rPr>
                <w:rFonts w:ascii="Arial"/>
                <w:sz w:val="21"/>
              </w:rPr>
            </w:pPr>
          </w:p>
        </w:tc>
        <w:tc>
          <w:tcPr>
            <w:tcW w:w="1997" w:type="dxa"/>
            <w:vAlign w:val="top"/>
          </w:tcPr>
          <w:p w14:paraId="33C82041">
            <w:pPr>
              <w:rPr>
                <w:rFonts w:ascii="Arial"/>
                <w:sz w:val="21"/>
              </w:rPr>
            </w:pPr>
          </w:p>
        </w:tc>
      </w:tr>
      <w:tr w14:paraId="6E3560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8" w:hRule="atLeast"/>
        </w:trPr>
        <w:tc>
          <w:tcPr>
            <w:tcW w:w="2006" w:type="dxa"/>
            <w:vAlign w:val="top"/>
          </w:tcPr>
          <w:p w14:paraId="67A504D5">
            <w:pPr>
              <w:pStyle w:val="8"/>
              <w:spacing w:before="187" w:line="226" w:lineRule="auto"/>
              <w:ind w:left="269"/>
            </w:pPr>
            <w:r>
              <w:rPr>
                <w:spacing w:val="6"/>
              </w:rPr>
              <w:t>投标报价（元）</w:t>
            </w:r>
          </w:p>
        </w:tc>
        <w:tc>
          <w:tcPr>
            <w:tcW w:w="1458" w:type="dxa"/>
            <w:vAlign w:val="top"/>
          </w:tcPr>
          <w:p w14:paraId="04D5C93B">
            <w:pPr>
              <w:rPr>
                <w:rFonts w:ascii="Arial"/>
                <w:sz w:val="21"/>
              </w:rPr>
            </w:pPr>
          </w:p>
        </w:tc>
        <w:tc>
          <w:tcPr>
            <w:tcW w:w="1689" w:type="dxa"/>
            <w:tcBorders>
              <w:right w:val="single" w:color="000000" w:sz="2" w:space="0"/>
            </w:tcBorders>
            <w:vAlign w:val="top"/>
          </w:tcPr>
          <w:p w14:paraId="1371EBB7">
            <w:pPr>
              <w:rPr>
                <w:rFonts w:ascii="Arial"/>
                <w:sz w:val="21"/>
              </w:rPr>
            </w:pPr>
          </w:p>
        </w:tc>
        <w:tc>
          <w:tcPr>
            <w:tcW w:w="1555" w:type="dxa"/>
            <w:tcBorders>
              <w:left w:val="single" w:color="000000" w:sz="2" w:space="0"/>
            </w:tcBorders>
            <w:vAlign w:val="top"/>
          </w:tcPr>
          <w:p w14:paraId="451D976A">
            <w:pPr>
              <w:rPr>
                <w:rFonts w:ascii="Arial"/>
                <w:sz w:val="21"/>
              </w:rPr>
            </w:pPr>
          </w:p>
        </w:tc>
        <w:tc>
          <w:tcPr>
            <w:tcW w:w="1997" w:type="dxa"/>
            <w:vAlign w:val="top"/>
          </w:tcPr>
          <w:p w14:paraId="50D6B276">
            <w:pPr>
              <w:rPr>
                <w:rFonts w:ascii="Arial"/>
                <w:sz w:val="21"/>
              </w:rPr>
            </w:pPr>
          </w:p>
        </w:tc>
      </w:tr>
      <w:tr w14:paraId="635BAD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8" w:hRule="atLeast"/>
        </w:trPr>
        <w:tc>
          <w:tcPr>
            <w:tcW w:w="2006" w:type="dxa"/>
            <w:vAlign w:val="top"/>
          </w:tcPr>
          <w:p w14:paraId="6B779A68">
            <w:pPr>
              <w:pStyle w:val="8"/>
              <w:spacing w:before="188" w:line="228" w:lineRule="auto"/>
              <w:ind w:left="373"/>
            </w:pPr>
            <w:r>
              <w:rPr>
                <w:spacing w:val="6"/>
              </w:rPr>
              <w:t>质量（如有）</w:t>
            </w:r>
          </w:p>
        </w:tc>
        <w:tc>
          <w:tcPr>
            <w:tcW w:w="1458" w:type="dxa"/>
            <w:vAlign w:val="top"/>
          </w:tcPr>
          <w:p w14:paraId="5F918DF6">
            <w:pPr>
              <w:rPr>
                <w:rFonts w:ascii="Arial"/>
                <w:sz w:val="21"/>
              </w:rPr>
            </w:pPr>
          </w:p>
        </w:tc>
        <w:tc>
          <w:tcPr>
            <w:tcW w:w="1689" w:type="dxa"/>
            <w:tcBorders>
              <w:right w:val="single" w:color="000000" w:sz="2" w:space="0"/>
            </w:tcBorders>
            <w:vAlign w:val="top"/>
          </w:tcPr>
          <w:p w14:paraId="075074F9">
            <w:pPr>
              <w:rPr>
                <w:rFonts w:ascii="Arial"/>
                <w:sz w:val="21"/>
              </w:rPr>
            </w:pPr>
          </w:p>
        </w:tc>
        <w:tc>
          <w:tcPr>
            <w:tcW w:w="1555" w:type="dxa"/>
            <w:tcBorders>
              <w:left w:val="single" w:color="000000" w:sz="2" w:space="0"/>
            </w:tcBorders>
            <w:vAlign w:val="top"/>
          </w:tcPr>
          <w:p w14:paraId="64FAD209">
            <w:pPr>
              <w:rPr>
                <w:rFonts w:ascii="Arial"/>
                <w:sz w:val="21"/>
              </w:rPr>
            </w:pPr>
          </w:p>
        </w:tc>
        <w:tc>
          <w:tcPr>
            <w:tcW w:w="1997" w:type="dxa"/>
            <w:vAlign w:val="top"/>
          </w:tcPr>
          <w:p w14:paraId="0B4C54DC">
            <w:pPr>
              <w:rPr>
                <w:rFonts w:ascii="Arial"/>
                <w:sz w:val="21"/>
              </w:rPr>
            </w:pPr>
          </w:p>
        </w:tc>
      </w:tr>
      <w:tr w14:paraId="6EB9F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9" w:hRule="atLeast"/>
        </w:trPr>
        <w:tc>
          <w:tcPr>
            <w:tcW w:w="2006" w:type="dxa"/>
            <w:vAlign w:val="top"/>
          </w:tcPr>
          <w:p w14:paraId="0B24DD73">
            <w:pPr>
              <w:pStyle w:val="8"/>
              <w:spacing w:before="191" w:line="228" w:lineRule="auto"/>
              <w:ind w:left="269"/>
            </w:pPr>
            <w:r>
              <w:rPr>
                <w:spacing w:val="6"/>
              </w:rPr>
              <w:t>工期（服务期）</w:t>
            </w:r>
          </w:p>
        </w:tc>
        <w:tc>
          <w:tcPr>
            <w:tcW w:w="1458" w:type="dxa"/>
            <w:vAlign w:val="top"/>
          </w:tcPr>
          <w:p w14:paraId="302D5379">
            <w:pPr>
              <w:rPr>
                <w:rFonts w:ascii="Arial"/>
                <w:sz w:val="21"/>
              </w:rPr>
            </w:pPr>
          </w:p>
        </w:tc>
        <w:tc>
          <w:tcPr>
            <w:tcW w:w="1689" w:type="dxa"/>
            <w:tcBorders>
              <w:right w:val="single" w:color="000000" w:sz="2" w:space="0"/>
            </w:tcBorders>
            <w:vAlign w:val="top"/>
          </w:tcPr>
          <w:p w14:paraId="497BF659">
            <w:pPr>
              <w:rPr>
                <w:rFonts w:ascii="Arial"/>
                <w:sz w:val="21"/>
              </w:rPr>
            </w:pPr>
          </w:p>
        </w:tc>
        <w:tc>
          <w:tcPr>
            <w:tcW w:w="1555" w:type="dxa"/>
            <w:tcBorders>
              <w:left w:val="single" w:color="000000" w:sz="2" w:space="0"/>
            </w:tcBorders>
            <w:vAlign w:val="top"/>
          </w:tcPr>
          <w:p w14:paraId="283AB88E">
            <w:pPr>
              <w:rPr>
                <w:rFonts w:ascii="Arial"/>
                <w:sz w:val="21"/>
              </w:rPr>
            </w:pPr>
          </w:p>
        </w:tc>
        <w:tc>
          <w:tcPr>
            <w:tcW w:w="1997" w:type="dxa"/>
            <w:vAlign w:val="top"/>
          </w:tcPr>
          <w:p w14:paraId="3E220960">
            <w:pPr>
              <w:rPr>
                <w:rFonts w:ascii="Arial"/>
                <w:sz w:val="21"/>
              </w:rPr>
            </w:pPr>
          </w:p>
        </w:tc>
      </w:tr>
      <w:tr w14:paraId="3B1D17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9" w:hRule="atLeast"/>
        </w:trPr>
        <w:tc>
          <w:tcPr>
            <w:tcW w:w="2006" w:type="dxa"/>
            <w:vAlign w:val="top"/>
          </w:tcPr>
          <w:p w14:paraId="3F673110">
            <w:pPr>
              <w:pStyle w:val="8"/>
              <w:spacing w:before="192" w:line="228" w:lineRule="auto"/>
              <w:ind w:left="582"/>
            </w:pPr>
            <w:r>
              <w:rPr>
                <w:spacing w:val="7"/>
              </w:rPr>
              <w:t>评标得分</w:t>
            </w:r>
          </w:p>
        </w:tc>
        <w:tc>
          <w:tcPr>
            <w:tcW w:w="1458" w:type="dxa"/>
            <w:vAlign w:val="top"/>
          </w:tcPr>
          <w:p w14:paraId="5E8FA94C">
            <w:pPr>
              <w:rPr>
                <w:rFonts w:ascii="Arial"/>
                <w:sz w:val="21"/>
              </w:rPr>
            </w:pPr>
          </w:p>
        </w:tc>
        <w:tc>
          <w:tcPr>
            <w:tcW w:w="1689" w:type="dxa"/>
            <w:tcBorders>
              <w:right w:val="single" w:color="000000" w:sz="2" w:space="0"/>
            </w:tcBorders>
            <w:vAlign w:val="top"/>
          </w:tcPr>
          <w:p w14:paraId="07EAFCBE">
            <w:pPr>
              <w:rPr>
                <w:rFonts w:ascii="Arial"/>
                <w:sz w:val="21"/>
              </w:rPr>
            </w:pPr>
          </w:p>
        </w:tc>
        <w:tc>
          <w:tcPr>
            <w:tcW w:w="1555" w:type="dxa"/>
            <w:tcBorders>
              <w:left w:val="single" w:color="000000" w:sz="2" w:space="0"/>
            </w:tcBorders>
            <w:vAlign w:val="top"/>
          </w:tcPr>
          <w:p w14:paraId="1BA8C017">
            <w:pPr>
              <w:rPr>
                <w:rFonts w:ascii="Arial"/>
                <w:sz w:val="21"/>
              </w:rPr>
            </w:pPr>
          </w:p>
        </w:tc>
        <w:tc>
          <w:tcPr>
            <w:tcW w:w="1997" w:type="dxa"/>
            <w:vAlign w:val="top"/>
          </w:tcPr>
          <w:p w14:paraId="1A83072F">
            <w:pPr>
              <w:rPr>
                <w:rFonts w:ascii="Arial"/>
                <w:sz w:val="21"/>
              </w:rPr>
            </w:pPr>
          </w:p>
        </w:tc>
      </w:tr>
      <w:tr w14:paraId="3441B6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7" w:hRule="atLeast"/>
        </w:trPr>
        <w:tc>
          <w:tcPr>
            <w:tcW w:w="2006" w:type="dxa"/>
            <w:vAlign w:val="top"/>
          </w:tcPr>
          <w:p w14:paraId="435ABFEF">
            <w:pPr>
              <w:pStyle w:val="8"/>
              <w:spacing w:before="192" w:line="339" w:lineRule="auto"/>
              <w:ind w:left="373" w:right="157" w:hanging="206"/>
            </w:pPr>
            <w:r>
              <w:rPr>
                <w:spacing w:val="8"/>
              </w:rPr>
              <w:t>项目负责人（含主</w:t>
            </w:r>
            <w:r>
              <w:rPr>
                <w:spacing w:val="1"/>
              </w:rPr>
              <w:t xml:space="preserve"> </w:t>
            </w:r>
            <w:r>
              <w:rPr>
                <w:spacing w:val="6"/>
              </w:rPr>
              <w:t>要参与人员）</w:t>
            </w:r>
          </w:p>
        </w:tc>
        <w:tc>
          <w:tcPr>
            <w:tcW w:w="1458" w:type="dxa"/>
            <w:vAlign w:val="top"/>
          </w:tcPr>
          <w:p w14:paraId="1B687351">
            <w:pPr>
              <w:rPr>
                <w:rFonts w:ascii="Arial"/>
                <w:sz w:val="21"/>
              </w:rPr>
            </w:pPr>
          </w:p>
        </w:tc>
        <w:tc>
          <w:tcPr>
            <w:tcW w:w="1689" w:type="dxa"/>
            <w:tcBorders>
              <w:right w:val="single" w:color="000000" w:sz="2" w:space="0"/>
            </w:tcBorders>
            <w:vAlign w:val="top"/>
          </w:tcPr>
          <w:p w14:paraId="50EC9053">
            <w:pPr>
              <w:rPr>
                <w:rFonts w:ascii="Arial"/>
                <w:sz w:val="21"/>
              </w:rPr>
            </w:pPr>
          </w:p>
        </w:tc>
        <w:tc>
          <w:tcPr>
            <w:tcW w:w="1555" w:type="dxa"/>
            <w:tcBorders>
              <w:left w:val="single" w:color="000000" w:sz="2" w:space="0"/>
            </w:tcBorders>
            <w:vAlign w:val="top"/>
          </w:tcPr>
          <w:p w14:paraId="14423601">
            <w:pPr>
              <w:rPr>
                <w:rFonts w:ascii="Arial"/>
                <w:sz w:val="21"/>
              </w:rPr>
            </w:pPr>
          </w:p>
        </w:tc>
        <w:tc>
          <w:tcPr>
            <w:tcW w:w="1997" w:type="dxa"/>
            <w:vAlign w:val="top"/>
          </w:tcPr>
          <w:p w14:paraId="1840DBC0">
            <w:pPr>
              <w:rPr>
                <w:rFonts w:ascii="Arial"/>
                <w:sz w:val="21"/>
              </w:rPr>
            </w:pPr>
          </w:p>
        </w:tc>
      </w:tr>
      <w:tr w14:paraId="0A77C4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47" w:hRule="atLeast"/>
        </w:trPr>
        <w:tc>
          <w:tcPr>
            <w:tcW w:w="2006" w:type="dxa"/>
            <w:vAlign w:val="top"/>
          </w:tcPr>
          <w:p w14:paraId="4708EDD7">
            <w:pPr>
              <w:pStyle w:val="8"/>
              <w:spacing w:before="196" w:line="342" w:lineRule="auto"/>
              <w:ind w:left="477" w:right="157" w:hanging="303"/>
            </w:pPr>
            <w:r>
              <w:rPr>
                <w:spacing w:val="7"/>
              </w:rPr>
              <w:t>响应招标文件的资</w:t>
            </w:r>
            <w:r>
              <w:rPr>
                <w:spacing w:val="1"/>
              </w:rPr>
              <w:t xml:space="preserve"> </w:t>
            </w:r>
            <w:r>
              <w:rPr>
                <w:spacing w:val="8"/>
              </w:rPr>
              <w:t>格能力条件</w:t>
            </w:r>
          </w:p>
        </w:tc>
        <w:tc>
          <w:tcPr>
            <w:tcW w:w="1458" w:type="dxa"/>
            <w:vAlign w:val="top"/>
          </w:tcPr>
          <w:p w14:paraId="12159C8A">
            <w:pPr>
              <w:rPr>
                <w:rFonts w:ascii="Arial"/>
                <w:sz w:val="21"/>
              </w:rPr>
            </w:pPr>
          </w:p>
        </w:tc>
        <w:tc>
          <w:tcPr>
            <w:tcW w:w="1689" w:type="dxa"/>
            <w:tcBorders>
              <w:right w:val="single" w:color="000000" w:sz="2" w:space="0"/>
            </w:tcBorders>
            <w:vAlign w:val="top"/>
          </w:tcPr>
          <w:p w14:paraId="4AE98BA1">
            <w:pPr>
              <w:rPr>
                <w:rFonts w:ascii="Arial"/>
                <w:sz w:val="21"/>
              </w:rPr>
            </w:pPr>
          </w:p>
        </w:tc>
        <w:tc>
          <w:tcPr>
            <w:tcW w:w="1555" w:type="dxa"/>
            <w:tcBorders>
              <w:left w:val="single" w:color="000000" w:sz="2" w:space="0"/>
            </w:tcBorders>
            <w:vAlign w:val="top"/>
          </w:tcPr>
          <w:p w14:paraId="230CCB99">
            <w:pPr>
              <w:rPr>
                <w:rFonts w:ascii="Arial"/>
                <w:sz w:val="21"/>
              </w:rPr>
            </w:pPr>
          </w:p>
        </w:tc>
        <w:tc>
          <w:tcPr>
            <w:tcW w:w="1997" w:type="dxa"/>
            <w:vAlign w:val="top"/>
          </w:tcPr>
          <w:p w14:paraId="565C8748">
            <w:pPr>
              <w:rPr>
                <w:rFonts w:ascii="Arial"/>
                <w:sz w:val="21"/>
              </w:rPr>
            </w:pPr>
          </w:p>
        </w:tc>
      </w:tr>
    </w:tbl>
    <w:p w14:paraId="1B0B4130">
      <w:pPr>
        <w:pStyle w:val="2"/>
        <w:spacing w:before="188" w:line="228" w:lineRule="auto"/>
        <w:ind w:left="420"/>
        <w:rPr>
          <w:sz w:val="20"/>
          <w:szCs w:val="20"/>
        </w:rPr>
      </w:pPr>
      <w:r>
        <w:rPr>
          <w:spacing w:val="9"/>
          <w:sz w:val="20"/>
          <w:szCs w:val="20"/>
        </w:rPr>
        <w:t>被否决投标情况：被否决投标单位名称、被否决理由。</w:t>
      </w:r>
    </w:p>
    <w:p w14:paraId="33B14FD7">
      <w:pPr>
        <w:pStyle w:val="2"/>
        <w:spacing w:before="216" w:line="408" w:lineRule="auto"/>
        <w:ind w:firstLine="425"/>
        <w:rPr>
          <w:sz w:val="20"/>
          <w:szCs w:val="20"/>
        </w:rPr>
      </w:pPr>
      <w:r>
        <w:rPr>
          <w:spacing w:val="7"/>
          <w:sz w:val="20"/>
          <w:szCs w:val="20"/>
        </w:rPr>
        <w:t>公示期</w:t>
      </w:r>
      <w:r>
        <w:rPr>
          <w:spacing w:val="7"/>
          <w:sz w:val="20"/>
          <w:szCs w:val="20"/>
          <w:u w:val="single" w:color="auto"/>
        </w:rPr>
        <w:t xml:space="preserve">   </w:t>
      </w:r>
      <w:r>
        <w:rPr>
          <w:spacing w:val="-86"/>
          <w:sz w:val="20"/>
          <w:szCs w:val="20"/>
        </w:rPr>
        <w:t xml:space="preserve"> </w:t>
      </w:r>
      <w:r>
        <w:rPr>
          <w:spacing w:val="7"/>
          <w:sz w:val="20"/>
          <w:szCs w:val="20"/>
        </w:rPr>
        <w:t>天。公示期间，投标人和其他利害关系人如有异议，应按照《工程建设项目投标活</w:t>
      </w:r>
      <w:r>
        <w:rPr>
          <w:sz w:val="20"/>
          <w:szCs w:val="20"/>
        </w:rPr>
        <w:t xml:space="preserve"> </w:t>
      </w:r>
      <w:r>
        <w:rPr>
          <w:spacing w:val="9"/>
          <w:sz w:val="20"/>
          <w:szCs w:val="20"/>
        </w:rPr>
        <w:t>动投诉处理办法》、《湖南省招标投标活动投诉处理办法》提出异议或投诉。</w:t>
      </w:r>
    </w:p>
    <w:p w14:paraId="3C86597E">
      <w:pPr>
        <w:pStyle w:val="2"/>
        <w:spacing w:before="35" w:line="414" w:lineRule="auto"/>
        <w:ind w:left="420" w:right="1304"/>
        <w:jc w:val="both"/>
        <w:rPr>
          <w:sz w:val="20"/>
          <w:szCs w:val="20"/>
        </w:rPr>
      </w:pPr>
      <w:r>
        <w:rPr>
          <w:spacing w:val="10"/>
          <w:sz w:val="20"/>
          <w:szCs w:val="20"/>
        </w:rPr>
        <w:t>招标人</w:t>
      </w:r>
      <w:r>
        <w:rPr>
          <w:spacing w:val="-6"/>
          <w:sz w:val="20"/>
          <w:szCs w:val="20"/>
        </w:rPr>
        <w:t>：</w:t>
      </w:r>
      <w:r>
        <w:rPr>
          <w:spacing w:val="1"/>
          <w:sz w:val="20"/>
          <w:szCs w:val="20"/>
          <w:u w:val="single" w:color="auto"/>
        </w:rPr>
        <w:t xml:space="preserve">                             </w:t>
      </w:r>
      <w:r>
        <w:rPr>
          <w:spacing w:val="-6"/>
          <w:sz w:val="20"/>
          <w:szCs w:val="20"/>
        </w:rPr>
        <w:t>（</w:t>
      </w:r>
      <w:r>
        <w:rPr>
          <w:spacing w:val="10"/>
          <w:sz w:val="20"/>
          <w:szCs w:val="20"/>
        </w:rPr>
        <w:t>名称、地址、联系人及联系方式）</w:t>
      </w:r>
      <w:r>
        <w:rPr>
          <w:spacing w:val="12"/>
          <w:sz w:val="20"/>
          <w:szCs w:val="20"/>
        </w:rPr>
        <w:t xml:space="preserve"> </w:t>
      </w:r>
      <w:r>
        <w:rPr>
          <w:spacing w:val="9"/>
          <w:sz w:val="20"/>
          <w:szCs w:val="20"/>
        </w:rPr>
        <w:t>招标代理</w:t>
      </w:r>
      <w:r>
        <w:rPr>
          <w:spacing w:val="3"/>
          <w:sz w:val="20"/>
          <w:szCs w:val="20"/>
        </w:rPr>
        <w:t>：</w:t>
      </w:r>
      <w:r>
        <w:rPr>
          <w:spacing w:val="1"/>
          <w:sz w:val="20"/>
          <w:szCs w:val="20"/>
          <w:u w:val="single" w:color="auto"/>
        </w:rPr>
        <w:t xml:space="preserve">                           </w:t>
      </w:r>
      <w:r>
        <w:rPr>
          <w:spacing w:val="3"/>
          <w:sz w:val="20"/>
          <w:szCs w:val="20"/>
        </w:rPr>
        <w:t>（</w:t>
      </w:r>
      <w:r>
        <w:rPr>
          <w:spacing w:val="9"/>
          <w:sz w:val="20"/>
          <w:szCs w:val="20"/>
        </w:rPr>
        <w:t>名称、地址、联系人及联系方式）</w:t>
      </w:r>
      <w:r>
        <w:rPr>
          <w:spacing w:val="5"/>
          <w:sz w:val="20"/>
          <w:szCs w:val="20"/>
        </w:rPr>
        <w:t xml:space="preserve"> </w:t>
      </w:r>
      <w:r>
        <w:rPr>
          <w:spacing w:val="9"/>
          <w:sz w:val="20"/>
          <w:szCs w:val="20"/>
        </w:rPr>
        <w:t>监管部门</w:t>
      </w:r>
      <w:r>
        <w:rPr>
          <w:spacing w:val="1"/>
          <w:sz w:val="20"/>
          <w:szCs w:val="20"/>
        </w:rPr>
        <w:t>：</w:t>
      </w:r>
      <w:r>
        <w:rPr>
          <w:spacing w:val="2"/>
          <w:sz w:val="20"/>
          <w:szCs w:val="20"/>
          <w:u w:val="single" w:color="auto"/>
        </w:rPr>
        <w:t xml:space="preserve">                                   </w:t>
      </w:r>
      <w:r>
        <w:rPr>
          <w:spacing w:val="1"/>
          <w:sz w:val="20"/>
          <w:szCs w:val="20"/>
        </w:rPr>
        <w:t>（</w:t>
      </w:r>
      <w:r>
        <w:rPr>
          <w:spacing w:val="9"/>
          <w:sz w:val="20"/>
          <w:szCs w:val="20"/>
        </w:rPr>
        <w:t>名称、地址、联系方式）</w:t>
      </w:r>
    </w:p>
    <w:p w14:paraId="6DDF1405">
      <w:pPr>
        <w:pStyle w:val="2"/>
        <w:spacing w:before="33" w:line="230" w:lineRule="auto"/>
        <w:ind w:left="429"/>
        <w:outlineLvl w:val="2"/>
        <w:rPr>
          <w:sz w:val="20"/>
          <w:szCs w:val="20"/>
        </w:rPr>
      </w:pPr>
      <w:r>
        <w:rPr>
          <w:spacing w:val="-14"/>
          <w:sz w:val="20"/>
          <w:szCs w:val="20"/>
        </w:rPr>
        <w:t>时</w:t>
      </w:r>
      <w:r>
        <w:rPr>
          <w:spacing w:val="18"/>
          <w:sz w:val="20"/>
          <w:szCs w:val="20"/>
        </w:rPr>
        <w:t xml:space="preserve">  </w:t>
      </w:r>
      <w:r>
        <w:rPr>
          <w:spacing w:val="-14"/>
          <w:sz w:val="20"/>
          <w:szCs w:val="20"/>
        </w:rPr>
        <w:t>间</w:t>
      </w:r>
      <w:r>
        <w:rPr>
          <w:spacing w:val="-74"/>
          <w:sz w:val="20"/>
          <w:szCs w:val="20"/>
        </w:rPr>
        <w:t xml:space="preserve"> </w:t>
      </w:r>
      <w:r>
        <w:rPr>
          <w:spacing w:val="-14"/>
          <w:sz w:val="20"/>
          <w:szCs w:val="20"/>
        </w:rPr>
        <w:t>：</w:t>
      </w:r>
      <w:r>
        <w:rPr>
          <w:sz w:val="20"/>
          <w:szCs w:val="20"/>
          <w:u w:val="single" w:color="auto"/>
        </w:rPr>
        <w:t xml:space="preserve">                                                              </w:t>
      </w:r>
    </w:p>
    <w:p w14:paraId="1AFEAF24">
      <w:pPr>
        <w:spacing w:line="230" w:lineRule="auto"/>
        <w:rPr>
          <w:sz w:val="20"/>
          <w:szCs w:val="20"/>
        </w:rPr>
        <w:sectPr>
          <w:footerReference r:id="rId25" w:type="default"/>
          <w:pgSz w:w="11907" w:h="16840"/>
          <w:pgMar w:top="1134" w:right="1531" w:bottom="1355" w:left="1539" w:header="0" w:footer="1193" w:gutter="0"/>
          <w:pgNumType w:fmt="decimal"/>
          <w:cols w:space="720" w:num="1"/>
        </w:sectPr>
      </w:pPr>
    </w:p>
    <w:p w14:paraId="573CEF4A">
      <w:pPr>
        <w:spacing w:line="279" w:lineRule="auto"/>
        <w:rPr>
          <w:rFonts w:ascii="Arial"/>
          <w:sz w:val="21"/>
        </w:rPr>
      </w:pPr>
    </w:p>
    <w:p w14:paraId="1DF749DF">
      <w:pPr>
        <w:spacing w:line="279" w:lineRule="auto"/>
        <w:rPr>
          <w:rFonts w:ascii="Arial"/>
          <w:sz w:val="21"/>
        </w:rPr>
      </w:pPr>
    </w:p>
    <w:p w14:paraId="4200AE76">
      <w:pPr>
        <w:spacing w:line="279" w:lineRule="auto"/>
        <w:rPr>
          <w:rFonts w:ascii="Arial"/>
          <w:sz w:val="21"/>
        </w:rPr>
      </w:pPr>
    </w:p>
    <w:p w14:paraId="3CBA103E">
      <w:pPr>
        <w:spacing w:line="280" w:lineRule="auto"/>
        <w:rPr>
          <w:rFonts w:ascii="Arial"/>
          <w:sz w:val="21"/>
        </w:rPr>
      </w:pPr>
    </w:p>
    <w:p w14:paraId="4A733C41">
      <w:pPr>
        <w:spacing w:before="101" w:line="228" w:lineRule="auto"/>
        <w:ind w:left="133"/>
        <w:rPr>
          <w:rFonts w:ascii="黑体" w:hAnsi="黑体" w:eastAsia="黑体" w:cs="黑体"/>
          <w:sz w:val="31"/>
          <w:szCs w:val="31"/>
        </w:rPr>
      </w:pPr>
      <w:r>
        <w:rPr>
          <w:rFonts w:ascii="黑体" w:hAnsi="黑体" w:eastAsia="黑体" w:cs="黑体"/>
          <w:spacing w:val="4"/>
          <w:sz w:val="31"/>
          <w:szCs w:val="31"/>
        </w:rPr>
        <w:t>附件</w:t>
      </w:r>
      <w:r>
        <w:rPr>
          <w:rFonts w:ascii="黑体" w:hAnsi="黑体" w:eastAsia="黑体" w:cs="黑体"/>
          <w:spacing w:val="-59"/>
          <w:sz w:val="31"/>
          <w:szCs w:val="31"/>
        </w:rPr>
        <w:t xml:space="preserve"> </w:t>
      </w:r>
      <w:r>
        <w:rPr>
          <w:rFonts w:ascii="黑体" w:hAnsi="黑体" w:eastAsia="黑体" w:cs="黑体"/>
          <w:spacing w:val="4"/>
          <w:sz w:val="31"/>
          <w:szCs w:val="31"/>
        </w:rPr>
        <w:t>6：中标通知书</w:t>
      </w:r>
    </w:p>
    <w:p w14:paraId="45E8F3BC">
      <w:pPr>
        <w:spacing w:line="477" w:lineRule="auto"/>
        <w:rPr>
          <w:rFonts w:ascii="Arial"/>
          <w:sz w:val="21"/>
        </w:rPr>
      </w:pPr>
    </w:p>
    <w:p w14:paraId="28AED8B9">
      <w:pPr>
        <w:spacing w:before="91" w:line="223" w:lineRule="auto"/>
        <w:ind w:left="3755"/>
        <w:rPr>
          <w:rFonts w:ascii="黑体" w:hAnsi="黑体" w:eastAsia="黑体" w:cs="黑体"/>
          <w:sz w:val="28"/>
          <w:szCs w:val="28"/>
        </w:rPr>
      </w:pPr>
      <w:r>
        <w:rPr>
          <w:rFonts w:ascii="黑体" w:hAnsi="黑体" w:eastAsia="黑体" w:cs="黑体"/>
          <w:spacing w:val="-7"/>
          <w:sz w:val="28"/>
          <w:szCs w:val="28"/>
        </w:rPr>
        <w:t>中标通知书</w:t>
      </w:r>
    </w:p>
    <w:p w14:paraId="4FD66173">
      <w:pPr>
        <w:spacing w:line="286" w:lineRule="auto"/>
        <w:rPr>
          <w:rFonts w:ascii="Arial"/>
          <w:sz w:val="21"/>
        </w:rPr>
      </w:pPr>
    </w:p>
    <w:p w14:paraId="53E84BD7">
      <w:pPr>
        <w:spacing w:line="286" w:lineRule="auto"/>
        <w:rPr>
          <w:rFonts w:ascii="Arial"/>
          <w:sz w:val="21"/>
        </w:rPr>
      </w:pPr>
    </w:p>
    <w:p w14:paraId="4E572C81">
      <w:pPr>
        <w:pStyle w:val="2"/>
        <w:tabs>
          <w:tab w:val="left" w:pos="627"/>
        </w:tabs>
        <w:spacing w:before="65" w:line="228" w:lineRule="auto"/>
        <w:rPr>
          <w:sz w:val="20"/>
          <w:szCs w:val="20"/>
        </w:rPr>
      </w:pPr>
      <w:r>
        <w:rPr>
          <w:sz w:val="20"/>
          <w:szCs w:val="20"/>
          <w:u w:val="single" w:color="auto"/>
        </w:rPr>
        <w:tab/>
      </w:r>
      <w:r>
        <w:rPr>
          <w:spacing w:val="9"/>
          <w:sz w:val="20"/>
          <w:szCs w:val="20"/>
        </w:rPr>
        <w:t>（中标人名称</w:t>
      </w:r>
      <w:r>
        <w:rPr>
          <w:spacing w:val="1"/>
          <w:sz w:val="20"/>
          <w:szCs w:val="20"/>
        </w:rPr>
        <w:t>）：</w:t>
      </w:r>
    </w:p>
    <w:p w14:paraId="648ECE8D">
      <w:pPr>
        <w:spacing w:line="303" w:lineRule="auto"/>
        <w:rPr>
          <w:rFonts w:ascii="Arial"/>
          <w:sz w:val="21"/>
        </w:rPr>
      </w:pPr>
    </w:p>
    <w:p w14:paraId="0510D325">
      <w:pPr>
        <w:spacing w:line="303" w:lineRule="auto"/>
        <w:rPr>
          <w:rFonts w:ascii="Arial"/>
          <w:sz w:val="21"/>
        </w:rPr>
      </w:pPr>
    </w:p>
    <w:p w14:paraId="1FDAD2A2">
      <w:pPr>
        <w:pStyle w:val="2"/>
        <w:spacing w:before="65" w:line="408" w:lineRule="auto"/>
        <w:ind w:left="7" w:firstLine="421"/>
        <w:rPr>
          <w:sz w:val="20"/>
          <w:szCs w:val="20"/>
        </w:rPr>
      </w:pPr>
      <w:r>
        <w:rPr>
          <w:spacing w:val="9"/>
          <w:sz w:val="20"/>
          <w:szCs w:val="20"/>
        </w:rPr>
        <w:t>你方于</w:t>
      </w:r>
      <w:r>
        <w:rPr>
          <w:spacing w:val="-97"/>
          <w:sz w:val="20"/>
          <w:szCs w:val="20"/>
        </w:rPr>
        <w:t xml:space="preserve"> </w:t>
      </w:r>
      <w:r>
        <w:rPr>
          <w:spacing w:val="9"/>
          <w:sz w:val="20"/>
          <w:szCs w:val="20"/>
          <w:u w:val="single" w:color="auto"/>
        </w:rPr>
        <w:t xml:space="preserve">      </w:t>
      </w:r>
      <w:r>
        <w:rPr>
          <w:spacing w:val="9"/>
          <w:sz w:val="20"/>
          <w:szCs w:val="20"/>
        </w:rPr>
        <w:t>（投标日期）所递交的</w:t>
      </w:r>
      <w:r>
        <w:rPr>
          <w:spacing w:val="-98"/>
          <w:sz w:val="20"/>
          <w:szCs w:val="20"/>
        </w:rPr>
        <w:t xml:space="preserve"> </w:t>
      </w:r>
      <w:r>
        <w:rPr>
          <w:spacing w:val="9"/>
          <w:sz w:val="20"/>
          <w:szCs w:val="20"/>
          <w:u w:val="single" w:color="auto"/>
        </w:rPr>
        <w:t xml:space="preserve">      </w:t>
      </w:r>
      <w:r>
        <w:rPr>
          <w:spacing w:val="9"/>
          <w:sz w:val="20"/>
          <w:szCs w:val="20"/>
        </w:rPr>
        <w:t>（项目名称</w:t>
      </w:r>
      <w:r>
        <w:rPr>
          <w:spacing w:val="3"/>
          <w:sz w:val="20"/>
          <w:szCs w:val="20"/>
        </w:rPr>
        <w:t>）</w:t>
      </w:r>
      <w:r>
        <w:rPr>
          <w:spacing w:val="5"/>
          <w:sz w:val="20"/>
          <w:szCs w:val="20"/>
          <w:u w:val="single" w:color="auto"/>
        </w:rPr>
        <w:t xml:space="preserve">      </w:t>
      </w:r>
      <w:r>
        <w:rPr>
          <w:spacing w:val="3"/>
          <w:sz w:val="20"/>
          <w:szCs w:val="20"/>
        </w:rPr>
        <w:t>（</w:t>
      </w:r>
      <w:r>
        <w:rPr>
          <w:spacing w:val="9"/>
          <w:sz w:val="20"/>
          <w:szCs w:val="20"/>
        </w:rPr>
        <w:t>服务名称）招标的投标文</w:t>
      </w:r>
      <w:r>
        <w:rPr>
          <w:spacing w:val="4"/>
          <w:sz w:val="20"/>
          <w:szCs w:val="20"/>
        </w:rPr>
        <w:t xml:space="preserve"> </w:t>
      </w:r>
      <w:r>
        <w:rPr>
          <w:spacing w:val="8"/>
          <w:sz w:val="20"/>
          <w:szCs w:val="20"/>
        </w:rPr>
        <w:t>件已被我方接受，被确定为中标人。</w:t>
      </w:r>
    </w:p>
    <w:p w14:paraId="207F5E36">
      <w:pPr>
        <w:pStyle w:val="2"/>
        <w:spacing w:before="34" w:line="226" w:lineRule="auto"/>
        <w:ind w:left="447"/>
        <w:rPr>
          <w:sz w:val="20"/>
          <w:szCs w:val="20"/>
        </w:rPr>
      </w:pPr>
      <w:r>
        <w:rPr>
          <w:spacing w:val="2"/>
          <w:sz w:val="20"/>
          <w:szCs w:val="20"/>
        </w:rPr>
        <w:t>中标价：</w:t>
      </w:r>
      <w:r>
        <w:rPr>
          <w:spacing w:val="5"/>
          <w:sz w:val="20"/>
          <w:szCs w:val="20"/>
          <w:u w:val="single" w:color="auto"/>
        </w:rPr>
        <w:t xml:space="preserve">        </w:t>
      </w:r>
      <w:r>
        <w:rPr>
          <w:spacing w:val="2"/>
          <w:sz w:val="20"/>
          <w:szCs w:val="20"/>
        </w:rPr>
        <w:t>。</w:t>
      </w:r>
    </w:p>
    <w:p w14:paraId="6E94B0BB">
      <w:pPr>
        <w:pStyle w:val="2"/>
        <w:spacing w:before="216" w:line="408" w:lineRule="auto"/>
        <w:ind w:left="11" w:firstLine="414"/>
        <w:rPr>
          <w:sz w:val="20"/>
          <w:szCs w:val="20"/>
        </w:rPr>
      </w:pPr>
      <w:r>
        <w:rPr>
          <w:spacing w:val="10"/>
          <w:sz w:val="20"/>
          <w:szCs w:val="20"/>
        </w:rPr>
        <w:t>请你方在接到本通知书后的日内到（指定地点）与我方签订服务采购合同，并按招标文件第</w:t>
      </w:r>
      <w:r>
        <w:rPr>
          <w:spacing w:val="16"/>
          <w:sz w:val="20"/>
          <w:szCs w:val="20"/>
        </w:rPr>
        <w:t xml:space="preserve"> </w:t>
      </w:r>
      <w:r>
        <w:rPr>
          <w:spacing w:val="6"/>
          <w:sz w:val="20"/>
          <w:szCs w:val="20"/>
        </w:rPr>
        <w:t>二章“投标人须知</w:t>
      </w:r>
      <w:r>
        <w:rPr>
          <w:spacing w:val="-55"/>
          <w:sz w:val="20"/>
          <w:szCs w:val="20"/>
        </w:rPr>
        <w:t xml:space="preserve"> </w:t>
      </w:r>
      <w:r>
        <w:rPr>
          <w:spacing w:val="6"/>
          <w:sz w:val="20"/>
          <w:szCs w:val="20"/>
        </w:rPr>
        <w:t>”第</w:t>
      </w:r>
      <w:r>
        <w:rPr>
          <w:spacing w:val="-32"/>
          <w:sz w:val="20"/>
          <w:szCs w:val="20"/>
        </w:rPr>
        <w:t xml:space="preserve"> </w:t>
      </w:r>
      <w:r>
        <w:rPr>
          <w:spacing w:val="6"/>
          <w:sz w:val="20"/>
          <w:szCs w:val="20"/>
        </w:rPr>
        <w:t>7.6</w:t>
      </w:r>
      <w:r>
        <w:rPr>
          <w:spacing w:val="-39"/>
          <w:sz w:val="20"/>
          <w:szCs w:val="20"/>
        </w:rPr>
        <w:t xml:space="preserve"> </w:t>
      </w:r>
      <w:r>
        <w:rPr>
          <w:spacing w:val="6"/>
          <w:sz w:val="20"/>
          <w:szCs w:val="20"/>
        </w:rPr>
        <w:t>款规定向我方提交履约保证金。</w:t>
      </w:r>
    </w:p>
    <w:p w14:paraId="0FF5E179">
      <w:pPr>
        <w:pStyle w:val="2"/>
        <w:spacing w:before="34" w:line="228" w:lineRule="auto"/>
        <w:ind w:left="428"/>
        <w:rPr>
          <w:sz w:val="20"/>
          <w:szCs w:val="20"/>
        </w:rPr>
      </w:pPr>
      <w:r>
        <w:rPr>
          <w:spacing w:val="5"/>
          <w:sz w:val="20"/>
          <w:szCs w:val="20"/>
        </w:rPr>
        <w:t>特此通知。</w:t>
      </w:r>
    </w:p>
    <w:p w14:paraId="2D5C71C1">
      <w:pPr>
        <w:spacing w:line="301" w:lineRule="auto"/>
        <w:rPr>
          <w:rFonts w:ascii="Arial"/>
          <w:sz w:val="21"/>
        </w:rPr>
      </w:pPr>
    </w:p>
    <w:p w14:paraId="3F501171">
      <w:pPr>
        <w:spacing w:line="302" w:lineRule="auto"/>
        <w:rPr>
          <w:rFonts w:ascii="Arial"/>
          <w:sz w:val="21"/>
        </w:rPr>
      </w:pPr>
    </w:p>
    <w:p w14:paraId="7AB6E48B">
      <w:pPr>
        <w:pStyle w:val="2"/>
        <w:spacing w:before="66" w:line="227" w:lineRule="auto"/>
        <w:ind w:left="3666"/>
        <w:rPr>
          <w:sz w:val="20"/>
          <w:szCs w:val="20"/>
        </w:rPr>
      </w:pPr>
      <w:r>
        <w:rPr>
          <w:spacing w:val="11"/>
          <w:sz w:val="20"/>
          <w:szCs w:val="20"/>
        </w:rPr>
        <w:t>招标人</w:t>
      </w:r>
      <w:r>
        <w:rPr>
          <w:spacing w:val="-6"/>
          <w:sz w:val="20"/>
          <w:szCs w:val="20"/>
        </w:rPr>
        <w:t>：</w:t>
      </w:r>
      <w:r>
        <w:rPr>
          <w:spacing w:val="1"/>
          <w:sz w:val="20"/>
          <w:szCs w:val="20"/>
          <w:u w:val="single" w:color="auto"/>
        </w:rPr>
        <w:t xml:space="preserve">                           </w:t>
      </w:r>
      <w:r>
        <w:rPr>
          <w:spacing w:val="-6"/>
          <w:sz w:val="20"/>
          <w:szCs w:val="20"/>
        </w:rPr>
        <w:t>（</w:t>
      </w:r>
      <w:r>
        <w:rPr>
          <w:spacing w:val="11"/>
          <w:sz w:val="20"/>
          <w:szCs w:val="20"/>
        </w:rPr>
        <w:t>盖章）</w:t>
      </w:r>
    </w:p>
    <w:p w14:paraId="044B1F8A">
      <w:pPr>
        <w:spacing w:line="253" w:lineRule="auto"/>
        <w:rPr>
          <w:rFonts w:ascii="Arial"/>
          <w:sz w:val="21"/>
        </w:rPr>
      </w:pPr>
    </w:p>
    <w:p w14:paraId="0F1E89F3">
      <w:pPr>
        <w:spacing w:line="253" w:lineRule="auto"/>
        <w:rPr>
          <w:rFonts w:ascii="Arial"/>
          <w:sz w:val="21"/>
        </w:rPr>
      </w:pPr>
    </w:p>
    <w:p w14:paraId="49E0B576">
      <w:pPr>
        <w:spacing w:line="253" w:lineRule="auto"/>
        <w:rPr>
          <w:rFonts w:ascii="Arial"/>
          <w:sz w:val="21"/>
        </w:rPr>
      </w:pPr>
    </w:p>
    <w:p w14:paraId="4E8CD8BF">
      <w:pPr>
        <w:spacing w:line="253" w:lineRule="auto"/>
        <w:rPr>
          <w:rFonts w:ascii="Arial"/>
          <w:sz w:val="21"/>
        </w:rPr>
      </w:pPr>
    </w:p>
    <w:p w14:paraId="4C607E4C">
      <w:pPr>
        <w:spacing w:line="254" w:lineRule="auto"/>
        <w:rPr>
          <w:rFonts w:ascii="Arial"/>
          <w:sz w:val="21"/>
        </w:rPr>
      </w:pPr>
    </w:p>
    <w:p w14:paraId="018DD723">
      <w:pPr>
        <w:spacing w:line="254" w:lineRule="auto"/>
        <w:rPr>
          <w:rFonts w:ascii="Arial"/>
          <w:sz w:val="21"/>
        </w:rPr>
      </w:pPr>
    </w:p>
    <w:p w14:paraId="004E8302">
      <w:pPr>
        <w:pStyle w:val="2"/>
        <w:tabs>
          <w:tab w:val="left" w:pos="5902"/>
        </w:tabs>
        <w:spacing w:before="65" w:line="228" w:lineRule="auto"/>
        <w:ind w:left="4961"/>
        <w:rPr>
          <w:sz w:val="20"/>
          <w:szCs w:val="20"/>
        </w:rPr>
      </w:pPr>
      <w:r>
        <w:rPr>
          <w:sz w:val="20"/>
          <w:szCs w:val="20"/>
          <w:u w:val="single" w:color="auto"/>
        </w:rPr>
        <w:tab/>
      </w:r>
      <w:r>
        <w:rPr>
          <w:spacing w:val="-89"/>
          <w:sz w:val="20"/>
          <w:szCs w:val="20"/>
        </w:rPr>
        <w:t xml:space="preserve"> </w:t>
      </w:r>
      <w:r>
        <w:rPr>
          <w:spacing w:val="-2"/>
          <w:sz w:val="20"/>
          <w:szCs w:val="20"/>
        </w:rPr>
        <w:t>年</w:t>
      </w:r>
      <w:r>
        <w:rPr>
          <w:spacing w:val="-99"/>
          <w:sz w:val="20"/>
          <w:szCs w:val="20"/>
        </w:rPr>
        <w:t xml:space="preserve"> </w:t>
      </w:r>
      <w:r>
        <w:rPr>
          <w:spacing w:val="5"/>
          <w:sz w:val="20"/>
          <w:szCs w:val="20"/>
          <w:u w:val="single" w:color="auto"/>
        </w:rPr>
        <w:t xml:space="preserve">         </w:t>
      </w:r>
      <w:r>
        <w:rPr>
          <w:spacing w:val="-85"/>
          <w:sz w:val="20"/>
          <w:szCs w:val="20"/>
        </w:rPr>
        <w:t xml:space="preserve"> </w:t>
      </w:r>
      <w:r>
        <w:rPr>
          <w:spacing w:val="-2"/>
          <w:sz w:val="20"/>
          <w:szCs w:val="20"/>
        </w:rPr>
        <w:t>月</w:t>
      </w:r>
      <w:r>
        <w:rPr>
          <w:spacing w:val="4"/>
          <w:sz w:val="20"/>
          <w:szCs w:val="20"/>
          <w:u w:val="single" w:color="auto"/>
        </w:rPr>
        <w:t xml:space="preserve">         </w:t>
      </w:r>
      <w:r>
        <w:rPr>
          <w:spacing w:val="-47"/>
          <w:sz w:val="20"/>
          <w:szCs w:val="20"/>
        </w:rPr>
        <w:t xml:space="preserve"> </w:t>
      </w:r>
      <w:r>
        <w:rPr>
          <w:spacing w:val="-2"/>
          <w:sz w:val="20"/>
          <w:szCs w:val="20"/>
        </w:rPr>
        <w:t>日</w:t>
      </w:r>
    </w:p>
    <w:p w14:paraId="245AB3BC">
      <w:pPr>
        <w:spacing w:line="228" w:lineRule="auto"/>
        <w:rPr>
          <w:sz w:val="20"/>
          <w:szCs w:val="20"/>
        </w:rPr>
        <w:sectPr>
          <w:footerReference r:id="rId26" w:type="default"/>
          <w:pgSz w:w="11907" w:h="16840"/>
          <w:pgMar w:top="1134" w:right="1531" w:bottom="1356" w:left="1531" w:header="0" w:footer="1190" w:gutter="0"/>
          <w:pgNumType w:fmt="decimal"/>
          <w:cols w:space="720" w:num="1"/>
        </w:sectPr>
      </w:pPr>
    </w:p>
    <w:p w14:paraId="077462D3">
      <w:pPr>
        <w:spacing w:line="262" w:lineRule="auto"/>
        <w:rPr>
          <w:rFonts w:ascii="Arial"/>
          <w:sz w:val="21"/>
        </w:rPr>
      </w:pPr>
    </w:p>
    <w:p w14:paraId="658FDE20">
      <w:pPr>
        <w:spacing w:line="262" w:lineRule="auto"/>
        <w:rPr>
          <w:rFonts w:ascii="Arial"/>
          <w:sz w:val="21"/>
        </w:rPr>
      </w:pPr>
    </w:p>
    <w:p w14:paraId="6680789C">
      <w:pPr>
        <w:spacing w:line="262" w:lineRule="auto"/>
        <w:rPr>
          <w:rFonts w:ascii="Arial"/>
          <w:sz w:val="21"/>
        </w:rPr>
      </w:pPr>
    </w:p>
    <w:p w14:paraId="20C80429">
      <w:pPr>
        <w:spacing w:line="263" w:lineRule="auto"/>
        <w:rPr>
          <w:rFonts w:ascii="Arial"/>
          <w:sz w:val="21"/>
        </w:rPr>
      </w:pPr>
    </w:p>
    <w:p w14:paraId="2BBBBC31">
      <w:pPr>
        <w:spacing w:line="263" w:lineRule="auto"/>
        <w:rPr>
          <w:rFonts w:ascii="Arial"/>
          <w:sz w:val="21"/>
        </w:rPr>
      </w:pPr>
    </w:p>
    <w:p w14:paraId="2823038B">
      <w:pPr>
        <w:spacing w:line="263" w:lineRule="auto"/>
        <w:rPr>
          <w:rFonts w:ascii="Arial"/>
          <w:sz w:val="21"/>
        </w:rPr>
      </w:pPr>
    </w:p>
    <w:p w14:paraId="0F910830">
      <w:pPr>
        <w:spacing w:before="100" w:line="228" w:lineRule="auto"/>
        <w:ind w:left="186"/>
        <w:outlineLvl w:val="2"/>
        <w:rPr>
          <w:rFonts w:ascii="黑体" w:hAnsi="黑体" w:eastAsia="黑体" w:cs="黑体"/>
          <w:sz w:val="31"/>
          <w:szCs w:val="31"/>
        </w:rPr>
      </w:pPr>
      <w:r>
        <w:rPr>
          <w:rFonts w:ascii="黑体" w:hAnsi="黑体" w:eastAsia="黑体" w:cs="黑体"/>
          <w:spacing w:val="5"/>
          <w:sz w:val="31"/>
          <w:szCs w:val="31"/>
        </w:rPr>
        <w:t>附件</w:t>
      </w:r>
      <w:r>
        <w:rPr>
          <w:rFonts w:ascii="黑体" w:hAnsi="黑体" w:eastAsia="黑体" w:cs="黑体"/>
          <w:spacing w:val="-58"/>
          <w:sz w:val="31"/>
          <w:szCs w:val="31"/>
        </w:rPr>
        <w:t xml:space="preserve"> </w:t>
      </w:r>
      <w:r>
        <w:rPr>
          <w:rFonts w:ascii="黑体" w:hAnsi="黑体" w:eastAsia="黑体" w:cs="黑体"/>
          <w:spacing w:val="5"/>
          <w:sz w:val="31"/>
          <w:szCs w:val="31"/>
        </w:rPr>
        <w:t>7：中标结果通知书</w:t>
      </w:r>
    </w:p>
    <w:p w14:paraId="59788ACE">
      <w:pPr>
        <w:spacing w:line="311" w:lineRule="auto"/>
        <w:rPr>
          <w:rFonts w:ascii="Arial"/>
          <w:sz w:val="21"/>
        </w:rPr>
      </w:pPr>
    </w:p>
    <w:p w14:paraId="1D7CC8CA">
      <w:pPr>
        <w:spacing w:line="311" w:lineRule="auto"/>
        <w:rPr>
          <w:rFonts w:ascii="Arial"/>
          <w:sz w:val="21"/>
        </w:rPr>
      </w:pPr>
    </w:p>
    <w:p w14:paraId="0900896F">
      <w:pPr>
        <w:spacing w:line="311" w:lineRule="auto"/>
        <w:rPr>
          <w:rFonts w:ascii="Arial"/>
          <w:sz w:val="21"/>
        </w:rPr>
      </w:pPr>
    </w:p>
    <w:p w14:paraId="1E572D3D">
      <w:pPr>
        <w:spacing w:before="91" w:line="223" w:lineRule="auto"/>
        <w:ind w:left="3474"/>
        <w:rPr>
          <w:rFonts w:ascii="黑体" w:hAnsi="黑体" w:eastAsia="黑体" w:cs="黑体"/>
          <w:sz w:val="28"/>
          <w:szCs w:val="28"/>
        </w:rPr>
      </w:pPr>
      <w:r>
        <w:rPr>
          <w:rFonts w:ascii="黑体" w:hAnsi="黑体" w:eastAsia="黑体" w:cs="黑体"/>
          <w:spacing w:val="-5"/>
          <w:sz w:val="28"/>
          <w:szCs w:val="28"/>
        </w:rPr>
        <w:t>中标结果通知书</w:t>
      </w:r>
    </w:p>
    <w:p w14:paraId="15D2723C">
      <w:pPr>
        <w:spacing w:line="257" w:lineRule="auto"/>
        <w:rPr>
          <w:rFonts w:ascii="Arial"/>
          <w:sz w:val="21"/>
        </w:rPr>
      </w:pPr>
    </w:p>
    <w:p w14:paraId="2C6D6AB1">
      <w:pPr>
        <w:spacing w:line="257" w:lineRule="auto"/>
        <w:rPr>
          <w:rFonts w:ascii="Arial"/>
          <w:sz w:val="21"/>
        </w:rPr>
      </w:pPr>
    </w:p>
    <w:p w14:paraId="6FA1B1CC">
      <w:pPr>
        <w:spacing w:line="258" w:lineRule="auto"/>
        <w:rPr>
          <w:rFonts w:ascii="Arial"/>
          <w:sz w:val="21"/>
        </w:rPr>
      </w:pPr>
    </w:p>
    <w:p w14:paraId="7EF550E7">
      <w:pPr>
        <w:spacing w:line="258" w:lineRule="auto"/>
        <w:rPr>
          <w:rFonts w:ascii="Arial"/>
          <w:sz w:val="21"/>
        </w:rPr>
      </w:pPr>
    </w:p>
    <w:p w14:paraId="7FA78403">
      <w:pPr>
        <w:pStyle w:val="2"/>
        <w:tabs>
          <w:tab w:val="left" w:pos="627"/>
        </w:tabs>
        <w:spacing w:before="65" w:line="228" w:lineRule="auto"/>
        <w:rPr>
          <w:sz w:val="20"/>
          <w:szCs w:val="20"/>
        </w:rPr>
      </w:pPr>
      <w:r>
        <w:rPr>
          <w:sz w:val="20"/>
          <w:szCs w:val="20"/>
          <w:u w:val="single" w:color="auto"/>
        </w:rPr>
        <w:tab/>
      </w:r>
      <w:r>
        <w:rPr>
          <w:spacing w:val="9"/>
          <w:sz w:val="20"/>
          <w:szCs w:val="20"/>
        </w:rPr>
        <w:t>（未中标人名称</w:t>
      </w:r>
      <w:r>
        <w:rPr>
          <w:spacing w:val="2"/>
          <w:sz w:val="20"/>
          <w:szCs w:val="20"/>
        </w:rPr>
        <w:t>）：</w:t>
      </w:r>
    </w:p>
    <w:p w14:paraId="23287589">
      <w:pPr>
        <w:spacing w:line="302" w:lineRule="auto"/>
        <w:rPr>
          <w:rFonts w:ascii="Arial"/>
          <w:sz w:val="21"/>
        </w:rPr>
      </w:pPr>
    </w:p>
    <w:p w14:paraId="197E0FE5">
      <w:pPr>
        <w:spacing w:line="303" w:lineRule="auto"/>
        <w:rPr>
          <w:rFonts w:ascii="Arial"/>
          <w:sz w:val="21"/>
        </w:rPr>
      </w:pPr>
    </w:p>
    <w:p w14:paraId="53DA7240">
      <w:pPr>
        <w:pStyle w:val="2"/>
        <w:spacing w:before="65" w:line="410" w:lineRule="auto"/>
        <w:ind w:left="8" w:firstLine="421"/>
        <w:rPr>
          <w:sz w:val="20"/>
          <w:szCs w:val="20"/>
        </w:rPr>
      </w:pPr>
      <w:r>
        <w:rPr>
          <w:spacing w:val="4"/>
          <w:sz w:val="20"/>
          <w:szCs w:val="20"/>
        </w:rPr>
        <w:t>我方已接受</w:t>
      </w:r>
      <w:r>
        <w:rPr>
          <w:spacing w:val="4"/>
          <w:sz w:val="20"/>
          <w:szCs w:val="20"/>
          <w:u w:val="single" w:color="auto"/>
        </w:rPr>
        <w:t xml:space="preserve">        </w:t>
      </w:r>
      <w:r>
        <w:rPr>
          <w:spacing w:val="4"/>
          <w:sz w:val="20"/>
          <w:szCs w:val="20"/>
        </w:rPr>
        <w:t>（中标人名称</w:t>
      </w:r>
      <w:r>
        <w:rPr>
          <w:spacing w:val="3"/>
          <w:sz w:val="20"/>
          <w:szCs w:val="20"/>
        </w:rPr>
        <w:t>）于</w:t>
      </w:r>
      <w:r>
        <w:rPr>
          <w:spacing w:val="-98"/>
          <w:sz w:val="20"/>
          <w:szCs w:val="20"/>
        </w:rPr>
        <w:t xml:space="preserve"> </w:t>
      </w:r>
      <w:r>
        <w:rPr>
          <w:spacing w:val="3"/>
          <w:sz w:val="20"/>
          <w:szCs w:val="20"/>
          <w:u w:val="single" w:color="auto"/>
        </w:rPr>
        <w:t xml:space="preserve">         </w:t>
      </w:r>
      <w:r>
        <w:rPr>
          <w:spacing w:val="3"/>
          <w:sz w:val="20"/>
          <w:szCs w:val="20"/>
        </w:rPr>
        <w:t>（投标日期）所递交的</w:t>
      </w:r>
      <w:r>
        <w:rPr>
          <w:spacing w:val="-99"/>
          <w:sz w:val="20"/>
          <w:szCs w:val="20"/>
        </w:rPr>
        <w:t xml:space="preserve"> </w:t>
      </w:r>
      <w:r>
        <w:rPr>
          <w:spacing w:val="5"/>
          <w:sz w:val="20"/>
          <w:szCs w:val="20"/>
          <w:u w:val="single" w:color="auto"/>
        </w:rPr>
        <w:t xml:space="preserve">        </w:t>
      </w:r>
      <w:r>
        <w:rPr>
          <w:spacing w:val="3"/>
          <w:sz w:val="20"/>
          <w:szCs w:val="20"/>
        </w:rPr>
        <w:t>（项目名称）</w:t>
      </w:r>
      <w:r>
        <w:rPr>
          <w:sz w:val="20"/>
          <w:szCs w:val="20"/>
        </w:rPr>
        <w:t xml:space="preserve"> </w:t>
      </w:r>
      <w:r>
        <w:rPr>
          <w:rFonts w:ascii="Times New Roman" w:hAnsi="Times New Roman" w:eastAsia="Times New Roman" w:cs="Times New Roman"/>
          <w:spacing w:val="8"/>
          <w:sz w:val="20"/>
          <w:szCs w:val="20"/>
        </w:rPr>
        <w:t>(</w:t>
      </w:r>
      <w:r>
        <w:rPr>
          <w:spacing w:val="8"/>
          <w:sz w:val="20"/>
          <w:szCs w:val="20"/>
        </w:rPr>
        <w:t>服务名称</w:t>
      </w:r>
      <w:r>
        <w:rPr>
          <w:rFonts w:ascii="Times New Roman" w:hAnsi="Times New Roman" w:eastAsia="Times New Roman" w:cs="Times New Roman"/>
          <w:spacing w:val="8"/>
          <w:sz w:val="20"/>
          <w:szCs w:val="20"/>
        </w:rPr>
        <w:t>)</w:t>
      </w:r>
      <w:r>
        <w:rPr>
          <w:spacing w:val="8"/>
          <w:sz w:val="20"/>
          <w:szCs w:val="20"/>
        </w:rPr>
        <w:t>采购招标的投标文件，确定</w:t>
      </w:r>
      <w:r>
        <w:rPr>
          <w:spacing w:val="-98"/>
          <w:sz w:val="20"/>
          <w:szCs w:val="20"/>
        </w:rPr>
        <w:t xml:space="preserve"> </w:t>
      </w:r>
      <w:r>
        <w:rPr>
          <w:spacing w:val="8"/>
          <w:sz w:val="20"/>
          <w:szCs w:val="20"/>
          <w:u w:val="single" w:color="auto"/>
        </w:rPr>
        <w:t xml:space="preserve">           </w:t>
      </w:r>
      <w:r>
        <w:rPr>
          <w:spacing w:val="7"/>
          <w:sz w:val="20"/>
          <w:szCs w:val="20"/>
          <w:u w:val="single" w:color="auto"/>
        </w:rPr>
        <w:t xml:space="preserve"> </w:t>
      </w:r>
      <w:r>
        <w:rPr>
          <w:spacing w:val="7"/>
          <w:sz w:val="20"/>
          <w:szCs w:val="20"/>
        </w:rPr>
        <w:t>（中标人名称）为中标人。</w:t>
      </w:r>
    </w:p>
    <w:p w14:paraId="69839A41">
      <w:pPr>
        <w:pStyle w:val="2"/>
        <w:spacing w:before="31" w:line="228" w:lineRule="auto"/>
        <w:ind w:left="429"/>
        <w:rPr>
          <w:sz w:val="20"/>
          <w:szCs w:val="20"/>
        </w:rPr>
      </w:pPr>
      <w:r>
        <w:rPr>
          <w:spacing w:val="8"/>
          <w:sz w:val="20"/>
          <w:szCs w:val="20"/>
        </w:rPr>
        <w:t>感谢你单位对招标项目的参与！</w:t>
      </w:r>
    </w:p>
    <w:p w14:paraId="2B11517C">
      <w:pPr>
        <w:spacing w:line="253" w:lineRule="auto"/>
        <w:rPr>
          <w:rFonts w:ascii="Arial"/>
          <w:sz w:val="21"/>
        </w:rPr>
      </w:pPr>
    </w:p>
    <w:p w14:paraId="5B1442B0">
      <w:pPr>
        <w:spacing w:line="253" w:lineRule="auto"/>
        <w:rPr>
          <w:rFonts w:ascii="Arial"/>
          <w:sz w:val="21"/>
        </w:rPr>
      </w:pPr>
    </w:p>
    <w:p w14:paraId="3AC431B0">
      <w:pPr>
        <w:spacing w:line="253" w:lineRule="auto"/>
        <w:rPr>
          <w:rFonts w:ascii="Arial"/>
          <w:sz w:val="21"/>
        </w:rPr>
      </w:pPr>
    </w:p>
    <w:p w14:paraId="1ADDFD58">
      <w:pPr>
        <w:spacing w:line="253" w:lineRule="auto"/>
        <w:rPr>
          <w:rFonts w:ascii="Arial"/>
          <w:sz w:val="21"/>
        </w:rPr>
      </w:pPr>
    </w:p>
    <w:p w14:paraId="00AA5E1C">
      <w:pPr>
        <w:spacing w:line="253" w:lineRule="auto"/>
        <w:rPr>
          <w:rFonts w:ascii="Arial"/>
          <w:sz w:val="21"/>
        </w:rPr>
      </w:pPr>
    </w:p>
    <w:p w14:paraId="4414C684">
      <w:pPr>
        <w:spacing w:line="253" w:lineRule="auto"/>
        <w:rPr>
          <w:rFonts w:ascii="Arial"/>
          <w:sz w:val="21"/>
        </w:rPr>
      </w:pPr>
    </w:p>
    <w:p w14:paraId="67E2D6F4">
      <w:pPr>
        <w:pStyle w:val="2"/>
        <w:spacing w:before="66" w:line="227" w:lineRule="auto"/>
        <w:ind w:left="3894"/>
        <w:rPr>
          <w:sz w:val="20"/>
          <w:szCs w:val="20"/>
        </w:rPr>
      </w:pPr>
      <w:r>
        <w:rPr>
          <w:spacing w:val="11"/>
          <w:sz w:val="20"/>
          <w:szCs w:val="20"/>
        </w:rPr>
        <w:t>招标人</w:t>
      </w:r>
      <w:r>
        <w:rPr>
          <w:spacing w:val="-4"/>
          <w:sz w:val="20"/>
          <w:szCs w:val="20"/>
        </w:rPr>
        <w:t>：</w:t>
      </w:r>
      <w:r>
        <w:rPr>
          <w:spacing w:val="1"/>
          <w:sz w:val="20"/>
          <w:szCs w:val="20"/>
          <w:u w:val="single" w:color="auto"/>
        </w:rPr>
        <w:t xml:space="preserve">                           </w:t>
      </w:r>
      <w:r>
        <w:rPr>
          <w:spacing w:val="-4"/>
          <w:sz w:val="20"/>
          <w:szCs w:val="20"/>
        </w:rPr>
        <w:t>（</w:t>
      </w:r>
      <w:r>
        <w:rPr>
          <w:spacing w:val="11"/>
          <w:sz w:val="20"/>
          <w:szCs w:val="20"/>
        </w:rPr>
        <w:t>盖章）</w:t>
      </w:r>
    </w:p>
    <w:p w14:paraId="73A4713A">
      <w:pPr>
        <w:spacing w:line="302" w:lineRule="auto"/>
        <w:rPr>
          <w:rFonts w:ascii="Arial"/>
          <w:sz w:val="21"/>
        </w:rPr>
      </w:pPr>
    </w:p>
    <w:p w14:paraId="24E82CA4">
      <w:pPr>
        <w:spacing w:line="302" w:lineRule="auto"/>
        <w:rPr>
          <w:rFonts w:ascii="Arial"/>
          <w:sz w:val="21"/>
        </w:rPr>
      </w:pPr>
    </w:p>
    <w:p w14:paraId="1BA5B8E5">
      <w:pPr>
        <w:pStyle w:val="2"/>
        <w:tabs>
          <w:tab w:val="left" w:pos="5907"/>
        </w:tabs>
        <w:spacing w:before="65" w:line="228" w:lineRule="auto"/>
        <w:ind w:left="4959"/>
        <w:rPr>
          <w:sz w:val="20"/>
          <w:szCs w:val="20"/>
        </w:rPr>
      </w:pPr>
      <w:r>
        <w:rPr>
          <w:sz w:val="20"/>
          <w:szCs w:val="20"/>
          <w:u w:val="single" w:color="auto"/>
        </w:rPr>
        <w:tab/>
      </w:r>
      <w:r>
        <w:rPr>
          <w:spacing w:val="-93"/>
          <w:sz w:val="20"/>
          <w:szCs w:val="20"/>
        </w:rPr>
        <w:t xml:space="preserve"> </w:t>
      </w:r>
      <w:r>
        <w:rPr>
          <w:spacing w:val="-2"/>
          <w:sz w:val="20"/>
          <w:szCs w:val="20"/>
        </w:rPr>
        <w:t>年</w:t>
      </w:r>
      <w:r>
        <w:rPr>
          <w:spacing w:val="-100"/>
          <w:sz w:val="20"/>
          <w:szCs w:val="20"/>
        </w:rPr>
        <w:t xml:space="preserve"> </w:t>
      </w:r>
      <w:r>
        <w:rPr>
          <w:spacing w:val="5"/>
          <w:sz w:val="20"/>
          <w:szCs w:val="20"/>
          <w:u w:val="single" w:color="auto"/>
        </w:rPr>
        <w:t xml:space="preserve">         </w:t>
      </w:r>
      <w:r>
        <w:rPr>
          <w:spacing w:val="-85"/>
          <w:sz w:val="20"/>
          <w:szCs w:val="20"/>
        </w:rPr>
        <w:t xml:space="preserve"> </w:t>
      </w:r>
      <w:r>
        <w:rPr>
          <w:spacing w:val="-2"/>
          <w:sz w:val="20"/>
          <w:szCs w:val="20"/>
        </w:rPr>
        <w:t>月</w:t>
      </w:r>
      <w:r>
        <w:rPr>
          <w:spacing w:val="5"/>
          <w:sz w:val="20"/>
          <w:szCs w:val="20"/>
          <w:u w:val="single" w:color="auto"/>
        </w:rPr>
        <w:t xml:space="preserve">         </w:t>
      </w:r>
      <w:r>
        <w:rPr>
          <w:spacing w:val="-55"/>
          <w:sz w:val="20"/>
          <w:szCs w:val="20"/>
        </w:rPr>
        <w:t xml:space="preserve"> </w:t>
      </w:r>
      <w:r>
        <w:rPr>
          <w:spacing w:val="-2"/>
          <w:sz w:val="20"/>
          <w:szCs w:val="20"/>
        </w:rPr>
        <w:t>日</w:t>
      </w:r>
    </w:p>
    <w:p w14:paraId="67BB59B9">
      <w:pPr>
        <w:spacing w:line="228" w:lineRule="auto"/>
        <w:rPr>
          <w:sz w:val="20"/>
          <w:szCs w:val="20"/>
        </w:rPr>
        <w:sectPr>
          <w:footerReference r:id="rId27" w:type="default"/>
          <w:pgSz w:w="11907" w:h="16840"/>
          <w:pgMar w:top="1134" w:right="1444" w:bottom="1355" w:left="1531" w:header="0" w:footer="1134" w:gutter="0"/>
          <w:pgNumType w:fmt="decimal"/>
          <w:cols w:space="720" w:num="1"/>
        </w:sectPr>
      </w:pPr>
    </w:p>
    <w:p w14:paraId="7AF1204C">
      <w:pPr>
        <w:spacing w:line="271" w:lineRule="auto"/>
        <w:rPr>
          <w:rFonts w:ascii="Arial"/>
          <w:sz w:val="21"/>
        </w:rPr>
      </w:pPr>
    </w:p>
    <w:p w14:paraId="796CA9AA">
      <w:pPr>
        <w:spacing w:line="271" w:lineRule="auto"/>
        <w:rPr>
          <w:rFonts w:ascii="Arial"/>
          <w:sz w:val="21"/>
        </w:rPr>
      </w:pPr>
    </w:p>
    <w:p w14:paraId="026A0738">
      <w:pPr>
        <w:spacing w:line="272" w:lineRule="auto"/>
        <w:rPr>
          <w:rFonts w:ascii="Arial"/>
          <w:sz w:val="21"/>
        </w:rPr>
      </w:pPr>
    </w:p>
    <w:p w14:paraId="533548D1">
      <w:pPr>
        <w:spacing w:line="272" w:lineRule="auto"/>
        <w:rPr>
          <w:rFonts w:ascii="Arial"/>
          <w:sz w:val="21"/>
        </w:rPr>
      </w:pPr>
    </w:p>
    <w:p w14:paraId="48305F80">
      <w:pPr>
        <w:spacing w:line="272" w:lineRule="auto"/>
        <w:rPr>
          <w:rFonts w:ascii="Arial"/>
          <w:sz w:val="21"/>
        </w:rPr>
      </w:pPr>
    </w:p>
    <w:p w14:paraId="259BFB1A">
      <w:pPr>
        <w:spacing w:before="101" w:line="227" w:lineRule="auto"/>
        <w:ind w:left="187"/>
        <w:outlineLvl w:val="2"/>
        <w:rPr>
          <w:rFonts w:ascii="黑体" w:hAnsi="黑体" w:eastAsia="黑体" w:cs="黑体"/>
          <w:sz w:val="31"/>
          <w:szCs w:val="31"/>
        </w:rPr>
      </w:pPr>
      <w:r>
        <w:rPr>
          <w:rFonts w:ascii="黑体" w:hAnsi="黑体" w:eastAsia="黑体" w:cs="黑体"/>
          <w:spacing w:val="4"/>
          <w:sz w:val="31"/>
          <w:szCs w:val="31"/>
        </w:rPr>
        <w:t>附件</w:t>
      </w:r>
      <w:r>
        <w:rPr>
          <w:rFonts w:ascii="黑体" w:hAnsi="黑体" w:eastAsia="黑体" w:cs="黑体"/>
          <w:spacing w:val="-52"/>
          <w:sz w:val="31"/>
          <w:szCs w:val="31"/>
        </w:rPr>
        <w:t xml:space="preserve"> </w:t>
      </w:r>
      <w:r>
        <w:rPr>
          <w:rFonts w:ascii="Times New Roman" w:hAnsi="Times New Roman" w:eastAsia="Times New Roman" w:cs="Times New Roman"/>
          <w:spacing w:val="4"/>
          <w:sz w:val="31"/>
          <w:szCs w:val="31"/>
        </w:rPr>
        <w:t>8</w:t>
      </w:r>
      <w:r>
        <w:rPr>
          <w:rFonts w:ascii="黑体" w:hAnsi="黑体" w:eastAsia="黑体" w:cs="黑体"/>
          <w:spacing w:val="4"/>
          <w:sz w:val="31"/>
          <w:szCs w:val="31"/>
        </w:rPr>
        <w:t>：中标结果公示</w:t>
      </w:r>
    </w:p>
    <w:p w14:paraId="2222C014">
      <w:pPr>
        <w:spacing w:line="311" w:lineRule="auto"/>
        <w:rPr>
          <w:rFonts w:ascii="Arial"/>
          <w:sz w:val="21"/>
        </w:rPr>
      </w:pPr>
    </w:p>
    <w:p w14:paraId="7A919F83">
      <w:pPr>
        <w:spacing w:line="312" w:lineRule="auto"/>
        <w:rPr>
          <w:rFonts w:ascii="Arial"/>
          <w:sz w:val="21"/>
        </w:rPr>
      </w:pPr>
    </w:p>
    <w:p w14:paraId="350B803B">
      <w:pPr>
        <w:spacing w:line="312" w:lineRule="auto"/>
        <w:rPr>
          <w:rFonts w:ascii="Arial"/>
          <w:sz w:val="21"/>
        </w:rPr>
      </w:pPr>
    </w:p>
    <w:p w14:paraId="0BDEA5DD">
      <w:pPr>
        <w:spacing w:before="91" w:line="222" w:lineRule="auto"/>
        <w:ind w:left="3615"/>
        <w:rPr>
          <w:rFonts w:ascii="黑体" w:hAnsi="黑体" w:eastAsia="黑体" w:cs="黑体"/>
          <w:sz w:val="28"/>
          <w:szCs w:val="28"/>
        </w:rPr>
      </w:pPr>
      <w:r>
        <w:rPr>
          <w:rFonts w:ascii="黑体" w:hAnsi="黑体" w:eastAsia="黑体" w:cs="黑体"/>
          <w:spacing w:val="-6"/>
          <w:sz w:val="28"/>
          <w:szCs w:val="28"/>
        </w:rPr>
        <w:t>中标结果公示</w:t>
      </w:r>
    </w:p>
    <w:p w14:paraId="43292724">
      <w:pPr>
        <w:spacing w:line="287" w:lineRule="auto"/>
        <w:rPr>
          <w:rFonts w:ascii="Arial"/>
          <w:sz w:val="21"/>
        </w:rPr>
      </w:pPr>
    </w:p>
    <w:p w14:paraId="70B7FADB">
      <w:pPr>
        <w:spacing w:line="288" w:lineRule="auto"/>
        <w:rPr>
          <w:rFonts w:ascii="Arial"/>
          <w:sz w:val="21"/>
        </w:rPr>
      </w:pPr>
    </w:p>
    <w:p w14:paraId="0141358A">
      <w:pPr>
        <w:pStyle w:val="2"/>
        <w:spacing w:before="65" w:line="193" w:lineRule="auto"/>
        <w:ind w:right="2"/>
        <w:jc w:val="right"/>
        <w:rPr>
          <w:sz w:val="20"/>
          <w:szCs w:val="20"/>
        </w:rPr>
      </w:pPr>
      <w:r>
        <w:rPr>
          <w:spacing w:val="5"/>
          <w:sz w:val="20"/>
          <w:szCs w:val="20"/>
        </w:rPr>
        <w:t>（代理公司）受</w:t>
      </w:r>
      <w:r>
        <w:rPr>
          <w:spacing w:val="5"/>
          <w:sz w:val="20"/>
          <w:szCs w:val="20"/>
          <w:u w:val="single" w:color="auto"/>
        </w:rPr>
        <w:t xml:space="preserve">           </w:t>
      </w:r>
      <w:r>
        <w:rPr>
          <w:spacing w:val="5"/>
          <w:sz w:val="20"/>
          <w:szCs w:val="20"/>
        </w:rPr>
        <w:t>（招标人）的委托，代理的</w:t>
      </w:r>
      <w:r>
        <w:rPr>
          <w:spacing w:val="-83"/>
          <w:sz w:val="20"/>
          <w:szCs w:val="20"/>
        </w:rPr>
        <w:t xml:space="preserve"> </w:t>
      </w:r>
      <w:r>
        <w:rPr>
          <w:spacing w:val="5"/>
          <w:sz w:val="20"/>
          <w:szCs w:val="20"/>
          <w:u w:val="single" w:color="auto"/>
        </w:rPr>
        <w:t xml:space="preserve">           </w:t>
      </w:r>
      <w:r>
        <w:rPr>
          <w:spacing w:val="-87"/>
          <w:sz w:val="20"/>
          <w:szCs w:val="20"/>
        </w:rPr>
        <w:t xml:space="preserve"> </w:t>
      </w:r>
      <w:r>
        <w:rPr>
          <w:spacing w:val="5"/>
          <w:sz w:val="20"/>
          <w:szCs w:val="20"/>
        </w:rPr>
        <w:t>项目（采购</w:t>
      </w:r>
    </w:p>
    <w:p w14:paraId="4F014AC6">
      <w:pPr>
        <w:spacing w:before="7" w:line="8" w:lineRule="exact"/>
        <w:ind w:left="420"/>
        <w:rPr>
          <w:rFonts w:ascii="Times New Roman" w:hAnsi="Times New Roman" w:eastAsia="Times New Roman" w:cs="Times New Roman"/>
          <w:sz w:val="20"/>
          <w:szCs w:val="20"/>
        </w:rPr>
      </w:pPr>
      <w:r>
        <w:rPr>
          <w:rFonts w:ascii="Times New Roman" w:hAnsi="Times New Roman" w:eastAsia="Times New Roman" w:cs="Times New Roman"/>
          <w:spacing w:val="-4"/>
          <w:position w:val="4"/>
          <w:sz w:val="20"/>
          <w:szCs w:val="20"/>
        </w:rPr>
        <w:t>____________</w:t>
      </w:r>
    </w:p>
    <w:p w14:paraId="2FD8B624">
      <w:pPr>
        <w:pStyle w:val="2"/>
        <w:spacing w:before="233" w:line="228" w:lineRule="auto"/>
        <w:jc w:val="right"/>
        <w:rPr>
          <w:sz w:val="20"/>
          <w:szCs w:val="20"/>
        </w:rPr>
      </w:pPr>
      <w:r>
        <w:rPr>
          <w:spacing w:val="7"/>
          <w:sz w:val="20"/>
          <w:szCs w:val="20"/>
        </w:rPr>
        <w:t>编号</w:t>
      </w:r>
      <w:r>
        <w:rPr>
          <w:spacing w:val="-2"/>
          <w:sz w:val="20"/>
          <w:szCs w:val="20"/>
        </w:rPr>
        <w:t>：</w:t>
      </w:r>
      <w:r>
        <w:rPr>
          <w:spacing w:val="5"/>
          <w:sz w:val="20"/>
          <w:szCs w:val="20"/>
          <w:u w:val="single" w:color="auto"/>
        </w:rPr>
        <w:t xml:space="preserve">           </w:t>
      </w:r>
      <w:r>
        <w:rPr>
          <w:spacing w:val="-66"/>
          <w:sz w:val="20"/>
          <w:szCs w:val="20"/>
        </w:rPr>
        <w:t xml:space="preserve"> </w:t>
      </w:r>
      <w:r>
        <w:rPr>
          <w:spacing w:val="-2"/>
          <w:sz w:val="20"/>
          <w:szCs w:val="20"/>
        </w:rPr>
        <w:t>）</w:t>
      </w:r>
      <w:r>
        <w:rPr>
          <w:spacing w:val="7"/>
          <w:sz w:val="20"/>
          <w:szCs w:val="20"/>
        </w:rPr>
        <w:t>进行国内公开招标。于</w:t>
      </w:r>
      <w:r>
        <w:rPr>
          <w:spacing w:val="-99"/>
          <w:sz w:val="20"/>
          <w:szCs w:val="20"/>
        </w:rPr>
        <w:t xml:space="preserve"> </w:t>
      </w:r>
      <w:r>
        <w:rPr>
          <w:spacing w:val="5"/>
          <w:sz w:val="20"/>
          <w:szCs w:val="20"/>
          <w:u w:val="single" w:color="auto"/>
        </w:rPr>
        <w:t xml:space="preserve">     </w:t>
      </w:r>
      <w:r>
        <w:rPr>
          <w:spacing w:val="-89"/>
          <w:sz w:val="20"/>
          <w:szCs w:val="20"/>
        </w:rPr>
        <w:t xml:space="preserve"> </w:t>
      </w:r>
      <w:r>
        <w:rPr>
          <w:spacing w:val="7"/>
          <w:sz w:val="20"/>
          <w:szCs w:val="20"/>
        </w:rPr>
        <w:t>年</w:t>
      </w:r>
      <w:r>
        <w:rPr>
          <w:spacing w:val="-99"/>
          <w:sz w:val="20"/>
          <w:szCs w:val="20"/>
        </w:rPr>
        <w:t xml:space="preserve"> </w:t>
      </w:r>
      <w:r>
        <w:rPr>
          <w:spacing w:val="5"/>
          <w:sz w:val="20"/>
          <w:szCs w:val="20"/>
          <w:u w:val="single" w:color="auto"/>
        </w:rPr>
        <w:t xml:space="preserve">     </w:t>
      </w:r>
      <w:r>
        <w:rPr>
          <w:spacing w:val="-85"/>
          <w:sz w:val="20"/>
          <w:szCs w:val="20"/>
        </w:rPr>
        <w:t xml:space="preserve"> </w:t>
      </w:r>
      <w:r>
        <w:rPr>
          <w:spacing w:val="7"/>
          <w:sz w:val="20"/>
          <w:szCs w:val="20"/>
        </w:rPr>
        <w:t>月</w:t>
      </w:r>
      <w:r>
        <w:rPr>
          <w:spacing w:val="7"/>
          <w:sz w:val="20"/>
          <w:szCs w:val="20"/>
          <w:u w:val="single" w:color="auto"/>
        </w:rPr>
        <w:t xml:space="preserve">     </w:t>
      </w:r>
      <w:r>
        <w:rPr>
          <w:spacing w:val="-54"/>
          <w:sz w:val="20"/>
          <w:szCs w:val="20"/>
        </w:rPr>
        <w:t xml:space="preserve"> </w:t>
      </w:r>
      <w:r>
        <w:rPr>
          <w:spacing w:val="7"/>
          <w:sz w:val="20"/>
          <w:szCs w:val="20"/>
        </w:rPr>
        <w:t>日在湖南省招标投标监管网及</w:t>
      </w:r>
    </w:p>
    <w:p w14:paraId="3E4A9331">
      <w:pPr>
        <w:pStyle w:val="2"/>
        <w:tabs>
          <w:tab w:val="left" w:pos="1053"/>
        </w:tabs>
        <w:spacing w:before="214" w:line="227" w:lineRule="auto"/>
        <w:rPr>
          <w:sz w:val="20"/>
          <w:szCs w:val="20"/>
        </w:rPr>
      </w:pPr>
      <w:r>
        <w:rPr>
          <w:sz w:val="20"/>
          <w:szCs w:val="20"/>
          <w:u w:val="single" w:color="auto"/>
        </w:rPr>
        <w:tab/>
      </w:r>
      <w:r>
        <w:rPr>
          <w:spacing w:val="10"/>
          <w:sz w:val="20"/>
          <w:szCs w:val="20"/>
        </w:rPr>
        <w:t>（媒介）对中标候选人进行了公示，公示期满且无异议和投诉。现招标人按照招标文</w:t>
      </w:r>
    </w:p>
    <w:p w14:paraId="008633D5">
      <w:pPr>
        <w:pStyle w:val="2"/>
        <w:spacing w:before="215" w:line="226" w:lineRule="auto"/>
        <w:ind w:left="8"/>
        <w:rPr>
          <w:sz w:val="20"/>
          <w:szCs w:val="20"/>
        </w:rPr>
      </w:pPr>
      <w:r>
        <w:rPr>
          <w:spacing w:val="8"/>
          <w:sz w:val="20"/>
          <w:szCs w:val="20"/>
        </w:rPr>
        <w:t>件规定确定中标人公告如下：</w:t>
      </w:r>
    </w:p>
    <w:p w14:paraId="39B21180">
      <w:pPr>
        <w:pStyle w:val="2"/>
        <w:spacing w:before="213" w:line="228" w:lineRule="auto"/>
        <w:ind w:left="432"/>
        <w:rPr>
          <w:sz w:val="20"/>
          <w:szCs w:val="20"/>
        </w:rPr>
      </w:pPr>
      <w:r>
        <w:rPr>
          <w:spacing w:val="7"/>
          <w:sz w:val="20"/>
          <w:szCs w:val="20"/>
        </w:rPr>
        <w:t>项目名称：</w:t>
      </w:r>
      <w:r>
        <w:rPr>
          <w:sz w:val="20"/>
          <w:szCs w:val="20"/>
          <w:u w:val="single" w:color="auto"/>
        </w:rPr>
        <w:t xml:space="preserve">                                 </w:t>
      </w:r>
    </w:p>
    <w:p w14:paraId="16CFFED0">
      <w:pPr>
        <w:pStyle w:val="2"/>
        <w:spacing w:before="214" w:line="228" w:lineRule="auto"/>
        <w:ind w:left="449"/>
        <w:rPr>
          <w:sz w:val="20"/>
          <w:szCs w:val="20"/>
        </w:rPr>
      </w:pPr>
      <w:r>
        <w:rPr>
          <w:spacing w:val="2"/>
          <w:sz w:val="20"/>
          <w:szCs w:val="20"/>
        </w:rPr>
        <w:t>中标单位：</w:t>
      </w:r>
      <w:r>
        <w:rPr>
          <w:spacing w:val="2"/>
          <w:sz w:val="20"/>
          <w:szCs w:val="20"/>
          <w:u w:val="single" w:color="auto"/>
        </w:rPr>
        <w:t xml:space="preserve">                                </w:t>
      </w:r>
    </w:p>
    <w:p w14:paraId="5CD234A8">
      <w:pPr>
        <w:pStyle w:val="2"/>
        <w:spacing w:before="214" w:line="228" w:lineRule="auto"/>
        <w:ind w:left="449"/>
        <w:rPr>
          <w:sz w:val="20"/>
          <w:szCs w:val="20"/>
        </w:rPr>
      </w:pPr>
      <w:r>
        <w:rPr>
          <w:spacing w:val="2"/>
          <w:sz w:val="20"/>
          <w:szCs w:val="20"/>
        </w:rPr>
        <w:t>中标单位：</w:t>
      </w:r>
      <w:r>
        <w:rPr>
          <w:spacing w:val="2"/>
          <w:sz w:val="20"/>
          <w:szCs w:val="20"/>
          <w:u w:val="single" w:color="auto"/>
        </w:rPr>
        <w:t xml:space="preserve">                                </w:t>
      </w:r>
    </w:p>
    <w:p w14:paraId="041264DF">
      <w:pPr>
        <w:pStyle w:val="2"/>
        <w:spacing w:before="211" w:line="324" w:lineRule="exact"/>
        <w:ind w:left="651"/>
        <w:rPr>
          <w:sz w:val="20"/>
          <w:szCs w:val="20"/>
        </w:rPr>
      </w:pPr>
      <w:r>
        <w:rPr>
          <w:spacing w:val="-2"/>
          <w:position w:val="2"/>
          <w:sz w:val="20"/>
          <w:szCs w:val="20"/>
        </w:rPr>
        <w:t>……</w:t>
      </w:r>
    </w:p>
    <w:p w14:paraId="4B74FBB1">
      <w:pPr>
        <w:spacing w:line="271" w:lineRule="auto"/>
        <w:rPr>
          <w:rFonts w:ascii="Arial"/>
          <w:sz w:val="21"/>
        </w:rPr>
      </w:pPr>
    </w:p>
    <w:p w14:paraId="6FD1CA9F">
      <w:pPr>
        <w:spacing w:line="271" w:lineRule="auto"/>
        <w:rPr>
          <w:rFonts w:ascii="Arial"/>
          <w:sz w:val="21"/>
        </w:rPr>
      </w:pPr>
    </w:p>
    <w:p w14:paraId="3B8EDC55">
      <w:pPr>
        <w:spacing w:line="271" w:lineRule="auto"/>
        <w:rPr>
          <w:rFonts w:ascii="Arial"/>
          <w:sz w:val="21"/>
        </w:rPr>
      </w:pPr>
    </w:p>
    <w:p w14:paraId="79455B21">
      <w:pPr>
        <w:spacing w:line="271" w:lineRule="auto"/>
        <w:rPr>
          <w:rFonts w:ascii="Arial"/>
          <w:sz w:val="21"/>
        </w:rPr>
      </w:pPr>
    </w:p>
    <w:p w14:paraId="4E7605D8">
      <w:pPr>
        <w:spacing w:line="272" w:lineRule="auto"/>
        <w:rPr>
          <w:rFonts w:ascii="Arial"/>
          <w:sz w:val="21"/>
        </w:rPr>
      </w:pPr>
    </w:p>
    <w:p w14:paraId="1F0F7C66">
      <w:pPr>
        <w:spacing w:line="272" w:lineRule="auto"/>
        <w:rPr>
          <w:rFonts w:ascii="Arial"/>
          <w:sz w:val="21"/>
        </w:rPr>
      </w:pPr>
    </w:p>
    <w:p w14:paraId="3272B130">
      <w:pPr>
        <w:spacing w:line="272" w:lineRule="auto"/>
        <w:rPr>
          <w:rFonts w:ascii="Arial"/>
          <w:sz w:val="21"/>
        </w:rPr>
      </w:pPr>
    </w:p>
    <w:p w14:paraId="1A27D7C9">
      <w:pPr>
        <w:pStyle w:val="2"/>
        <w:spacing w:before="65" w:line="228" w:lineRule="auto"/>
        <w:ind w:left="3579"/>
        <w:rPr>
          <w:sz w:val="20"/>
          <w:szCs w:val="20"/>
        </w:rPr>
      </w:pPr>
      <w:r>
        <w:rPr>
          <w:spacing w:val="8"/>
          <w:sz w:val="20"/>
          <w:szCs w:val="20"/>
        </w:rPr>
        <w:t>招标代理：</w:t>
      </w:r>
      <w:r>
        <w:rPr>
          <w:sz w:val="20"/>
          <w:szCs w:val="20"/>
          <w:u w:val="single" w:color="auto"/>
        </w:rPr>
        <w:t xml:space="preserve">                                 </w:t>
      </w:r>
    </w:p>
    <w:p w14:paraId="4291CB96">
      <w:pPr>
        <w:pStyle w:val="2"/>
        <w:spacing w:before="212" w:line="230" w:lineRule="auto"/>
        <w:ind w:left="3579"/>
        <w:rPr>
          <w:sz w:val="20"/>
          <w:szCs w:val="20"/>
        </w:rPr>
      </w:pPr>
      <w:r>
        <w:rPr>
          <w:spacing w:val="8"/>
          <w:sz w:val="20"/>
          <w:szCs w:val="20"/>
        </w:rPr>
        <w:t>联系地址：</w:t>
      </w:r>
      <w:r>
        <w:rPr>
          <w:sz w:val="20"/>
          <w:szCs w:val="20"/>
          <w:u w:val="single" w:color="auto"/>
        </w:rPr>
        <w:t xml:space="preserve">                                 </w:t>
      </w:r>
    </w:p>
    <w:p w14:paraId="3339F14B">
      <w:pPr>
        <w:pStyle w:val="2"/>
        <w:spacing w:before="212" w:line="230" w:lineRule="auto"/>
        <w:ind w:left="3579"/>
        <w:rPr>
          <w:sz w:val="20"/>
          <w:szCs w:val="20"/>
        </w:rPr>
      </w:pPr>
      <w:r>
        <w:rPr>
          <w:spacing w:val="-6"/>
          <w:sz w:val="20"/>
          <w:szCs w:val="20"/>
        </w:rPr>
        <w:t>联</w:t>
      </w:r>
      <w:r>
        <w:rPr>
          <w:spacing w:val="22"/>
          <w:sz w:val="20"/>
          <w:szCs w:val="20"/>
        </w:rPr>
        <w:t xml:space="preserve"> </w:t>
      </w:r>
      <w:r>
        <w:rPr>
          <w:spacing w:val="-6"/>
          <w:sz w:val="20"/>
          <w:szCs w:val="20"/>
        </w:rPr>
        <w:t>系</w:t>
      </w:r>
      <w:r>
        <w:rPr>
          <w:spacing w:val="15"/>
          <w:sz w:val="20"/>
          <w:szCs w:val="20"/>
        </w:rPr>
        <w:t xml:space="preserve"> </w:t>
      </w:r>
      <w:r>
        <w:rPr>
          <w:spacing w:val="-6"/>
          <w:sz w:val="20"/>
          <w:szCs w:val="20"/>
        </w:rPr>
        <w:t>人</w:t>
      </w:r>
      <w:r>
        <w:rPr>
          <w:spacing w:val="-74"/>
          <w:sz w:val="20"/>
          <w:szCs w:val="20"/>
        </w:rPr>
        <w:t xml:space="preserve"> </w:t>
      </w:r>
      <w:r>
        <w:rPr>
          <w:spacing w:val="-6"/>
          <w:sz w:val="20"/>
          <w:szCs w:val="20"/>
        </w:rPr>
        <w:t>：</w:t>
      </w:r>
      <w:r>
        <w:rPr>
          <w:sz w:val="20"/>
          <w:szCs w:val="20"/>
          <w:u w:val="single" w:color="auto"/>
        </w:rPr>
        <w:t xml:space="preserve">                                 </w:t>
      </w:r>
    </w:p>
    <w:p w14:paraId="154197E0">
      <w:pPr>
        <w:pStyle w:val="2"/>
        <w:spacing w:before="211" w:line="230" w:lineRule="auto"/>
        <w:ind w:left="3602"/>
        <w:rPr>
          <w:sz w:val="20"/>
          <w:szCs w:val="20"/>
        </w:rPr>
      </w:pPr>
      <w:r>
        <w:rPr>
          <w:spacing w:val="-7"/>
          <w:sz w:val="20"/>
          <w:szCs w:val="20"/>
        </w:rPr>
        <w:t>电</w:t>
      </w:r>
      <w:r>
        <w:rPr>
          <w:spacing w:val="7"/>
          <w:sz w:val="20"/>
          <w:szCs w:val="20"/>
        </w:rPr>
        <w:t xml:space="preserve">    </w:t>
      </w:r>
      <w:r>
        <w:rPr>
          <w:spacing w:val="-7"/>
          <w:sz w:val="20"/>
          <w:szCs w:val="20"/>
        </w:rPr>
        <w:t>话</w:t>
      </w:r>
      <w:r>
        <w:rPr>
          <w:spacing w:val="-72"/>
          <w:sz w:val="20"/>
          <w:szCs w:val="20"/>
        </w:rPr>
        <w:t xml:space="preserve"> </w:t>
      </w:r>
      <w:r>
        <w:rPr>
          <w:spacing w:val="-7"/>
          <w:sz w:val="20"/>
          <w:szCs w:val="20"/>
        </w:rPr>
        <w:t>：</w:t>
      </w:r>
      <w:r>
        <w:rPr>
          <w:spacing w:val="-7"/>
          <w:sz w:val="20"/>
          <w:szCs w:val="20"/>
          <w:u w:val="single" w:color="auto"/>
        </w:rPr>
        <w:t xml:space="preserve">                   </w:t>
      </w:r>
      <w:r>
        <w:rPr>
          <w:spacing w:val="-8"/>
          <w:sz w:val="20"/>
          <w:szCs w:val="20"/>
          <w:u w:val="single" w:color="auto"/>
        </w:rPr>
        <w:t xml:space="preserve">                </w:t>
      </w:r>
    </w:p>
    <w:p w14:paraId="47AF9212">
      <w:pPr>
        <w:pStyle w:val="2"/>
        <w:spacing w:before="210" w:line="227" w:lineRule="auto"/>
        <w:ind w:left="3576"/>
        <w:rPr>
          <w:sz w:val="20"/>
          <w:szCs w:val="20"/>
        </w:rPr>
      </w:pPr>
      <w:r>
        <w:rPr>
          <w:spacing w:val="-6"/>
          <w:sz w:val="20"/>
          <w:szCs w:val="20"/>
        </w:rPr>
        <w:t>传</w:t>
      </w:r>
      <w:r>
        <w:rPr>
          <w:spacing w:val="8"/>
          <w:sz w:val="20"/>
          <w:szCs w:val="20"/>
        </w:rPr>
        <w:t xml:space="preserve">    </w:t>
      </w:r>
      <w:r>
        <w:rPr>
          <w:spacing w:val="-6"/>
          <w:sz w:val="20"/>
          <w:szCs w:val="20"/>
        </w:rPr>
        <w:t>真</w:t>
      </w:r>
      <w:r>
        <w:rPr>
          <w:spacing w:val="-72"/>
          <w:sz w:val="20"/>
          <w:szCs w:val="20"/>
        </w:rPr>
        <w:t xml:space="preserve"> </w:t>
      </w:r>
      <w:r>
        <w:rPr>
          <w:spacing w:val="-6"/>
          <w:sz w:val="20"/>
          <w:szCs w:val="20"/>
        </w:rPr>
        <w:t>：</w:t>
      </w:r>
      <w:r>
        <w:rPr>
          <w:sz w:val="20"/>
          <w:szCs w:val="20"/>
          <w:u w:val="single" w:color="auto"/>
        </w:rPr>
        <w:t xml:space="preserve">                                 </w:t>
      </w:r>
    </w:p>
    <w:p w14:paraId="21CEEBD0">
      <w:pPr>
        <w:spacing w:line="227" w:lineRule="auto"/>
        <w:rPr>
          <w:sz w:val="20"/>
          <w:szCs w:val="20"/>
        </w:rPr>
        <w:sectPr>
          <w:footerReference r:id="rId28" w:type="default"/>
          <w:pgSz w:w="11907" w:h="16840"/>
          <w:pgMar w:top="1134" w:right="1531" w:bottom="1356" w:left="1529" w:header="0" w:footer="1134" w:gutter="0"/>
          <w:pgNumType w:fmt="decimal"/>
          <w:cols w:space="720" w:num="1"/>
        </w:sectPr>
      </w:pPr>
    </w:p>
    <w:p w14:paraId="0E293B01">
      <w:pPr>
        <w:spacing w:line="252" w:lineRule="auto"/>
        <w:rPr>
          <w:rFonts w:ascii="Arial"/>
          <w:sz w:val="21"/>
        </w:rPr>
      </w:pPr>
    </w:p>
    <w:p w14:paraId="7207FD26">
      <w:pPr>
        <w:spacing w:line="252" w:lineRule="auto"/>
        <w:rPr>
          <w:rFonts w:ascii="Arial"/>
          <w:sz w:val="21"/>
        </w:rPr>
      </w:pPr>
    </w:p>
    <w:p w14:paraId="48C4AA55">
      <w:pPr>
        <w:spacing w:line="252" w:lineRule="auto"/>
        <w:rPr>
          <w:rFonts w:ascii="Arial"/>
          <w:sz w:val="21"/>
        </w:rPr>
      </w:pPr>
    </w:p>
    <w:p w14:paraId="164267BE">
      <w:pPr>
        <w:pStyle w:val="2"/>
        <w:spacing w:before="139" w:line="582" w:lineRule="exact"/>
        <w:ind w:left="1383"/>
        <w:outlineLvl w:val="0"/>
        <w:rPr>
          <w:sz w:val="43"/>
          <w:szCs w:val="43"/>
        </w:rPr>
      </w:pPr>
      <w:bookmarkStart w:id="58" w:name="bookmark10"/>
      <w:bookmarkEnd w:id="58"/>
      <w:bookmarkStart w:id="59" w:name="bookmark12"/>
      <w:bookmarkEnd w:id="59"/>
      <w:bookmarkStart w:id="60" w:name="bookmark9"/>
      <w:bookmarkEnd w:id="60"/>
      <w:r>
        <w:rPr>
          <w:spacing w:val="7"/>
          <w:position w:val="2"/>
          <w:sz w:val="43"/>
          <w:szCs w:val="43"/>
        </w:rPr>
        <w:t>第三章评标办法（综合评估法）</w:t>
      </w:r>
    </w:p>
    <w:p w14:paraId="56B83774">
      <w:pPr>
        <w:spacing w:line="288" w:lineRule="auto"/>
        <w:rPr>
          <w:rFonts w:ascii="Arial"/>
          <w:sz w:val="21"/>
        </w:rPr>
      </w:pPr>
    </w:p>
    <w:p w14:paraId="6A318E95">
      <w:pPr>
        <w:spacing w:before="101" w:line="226" w:lineRule="auto"/>
        <w:ind w:left="3333"/>
        <w:outlineLvl w:val="1"/>
        <w:rPr>
          <w:rFonts w:ascii="黑体" w:hAnsi="黑体" w:eastAsia="黑体" w:cs="黑体"/>
          <w:sz w:val="31"/>
          <w:szCs w:val="31"/>
        </w:rPr>
      </w:pPr>
      <w:bookmarkStart w:id="61" w:name="bookmark11"/>
      <w:bookmarkEnd w:id="61"/>
      <w:r>
        <w:rPr>
          <w:rFonts w:ascii="黑体" w:hAnsi="黑体" w:eastAsia="黑体" w:cs="黑体"/>
          <w:b/>
          <w:bCs/>
          <w:spacing w:val="6"/>
          <w:sz w:val="31"/>
          <w:szCs w:val="31"/>
        </w:rPr>
        <w:t>评标办法前附表</w:t>
      </w:r>
    </w:p>
    <w:p w14:paraId="2C98C542">
      <w:pPr>
        <w:spacing w:before="4"/>
      </w:pPr>
    </w:p>
    <w:tbl>
      <w:tblPr>
        <w:tblStyle w:val="7"/>
        <w:tblW w:w="882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30"/>
        <w:gridCol w:w="599"/>
        <w:gridCol w:w="1775"/>
        <w:gridCol w:w="5625"/>
      </w:tblGrid>
      <w:tr w14:paraId="5C9DE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4" w:hRule="atLeast"/>
        </w:trPr>
        <w:tc>
          <w:tcPr>
            <w:tcW w:w="830" w:type="dxa"/>
            <w:vMerge w:val="restart"/>
            <w:tcBorders>
              <w:bottom w:val="nil"/>
            </w:tcBorders>
            <w:vAlign w:val="top"/>
          </w:tcPr>
          <w:p w14:paraId="62B5B292">
            <w:pPr>
              <w:spacing w:line="261" w:lineRule="auto"/>
              <w:rPr>
                <w:rFonts w:ascii="Arial"/>
                <w:sz w:val="21"/>
              </w:rPr>
            </w:pPr>
          </w:p>
          <w:p w14:paraId="15D689CA">
            <w:pPr>
              <w:spacing w:line="262" w:lineRule="auto"/>
              <w:rPr>
                <w:rFonts w:ascii="Arial"/>
                <w:sz w:val="21"/>
              </w:rPr>
            </w:pPr>
          </w:p>
          <w:p w14:paraId="2EE66E34">
            <w:pPr>
              <w:spacing w:line="262" w:lineRule="auto"/>
              <w:rPr>
                <w:rFonts w:ascii="Arial"/>
                <w:sz w:val="21"/>
              </w:rPr>
            </w:pPr>
          </w:p>
          <w:p w14:paraId="1F8D2206">
            <w:pPr>
              <w:spacing w:line="262" w:lineRule="auto"/>
              <w:rPr>
                <w:rFonts w:ascii="Arial"/>
                <w:sz w:val="21"/>
              </w:rPr>
            </w:pPr>
          </w:p>
          <w:p w14:paraId="6BDEF8FD">
            <w:pPr>
              <w:spacing w:line="262" w:lineRule="auto"/>
              <w:rPr>
                <w:rFonts w:ascii="Arial"/>
                <w:sz w:val="21"/>
              </w:rPr>
            </w:pPr>
          </w:p>
          <w:p w14:paraId="0DA83B38">
            <w:pPr>
              <w:spacing w:line="262" w:lineRule="auto"/>
              <w:rPr>
                <w:rFonts w:ascii="Arial"/>
                <w:sz w:val="21"/>
              </w:rPr>
            </w:pPr>
          </w:p>
          <w:p w14:paraId="6B8F2BE7">
            <w:pPr>
              <w:spacing w:line="262" w:lineRule="auto"/>
              <w:rPr>
                <w:rFonts w:ascii="Arial"/>
                <w:sz w:val="21"/>
              </w:rPr>
            </w:pPr>
          </w:p>
          <w:p w14:paraId="2ECA2577">
            <w:pPr>
              <w:spacing w:line="262" w:lineRule="auto"/>
              <w:rPr>
                <w:rFonts w:ascii="Arial"/>
                <w:sz w:val="21"/>
              </w:rPr>
            </w:pPr>
          </w:p>
          <w:p w14:paraId="6526CBCD">
            <w:pPr>
              <w:spacing w:line="262" w:lineRule="auto"/>
              <w:rPr>
                <w:rFonts w:ascii="Arial"/>
                <w:sz w:val="21"/>
              </w:rPr>
            </w:pPr>
          </w:p>
          <w:p w14:paraId="4092C2AF">
            <w:pPr>
              <w:pStyle w:val="8"/>
              <w:spacing w:before="65" w:line="190" w:lineRule="auto"/>
              <w:ind w:left="152"/>
            </w:pPr>
            <w:r>
              <w:rPr>
                <w:spacing w:val="2"/>
              </w:rPr>
              <w:t>2.1.1</w:t>
            </w:r>
          </w:p>
        </w:tc>
        <w:tc>
          <w:tcPr>
            <w:tcW w:w="599" w:type="dxa"/>
            <w:vMerge w:val="restart"/>
            <w:tcBorders>
              <w:bottom w:val="nil"/>
            </w:tcBorders>
            <w:vAlign w:val="top"/>
          </w:tcPr>
          <w:p w14:paraId="0733A291">
            <w:pPr>
              <w:rPr>
                <w:rFonts w:ascii="Arial"/>
                <w:sz w:val="21"/>
              </w:rPr>
            </w:pPr>
          </w:p>
          <w:p w14:paraId="15C84C4E">
            <w:pPr>
              <w:rPr>
                <w:rFonts w:ascii="Arial"/>
                <w:sz w:val="21"/>
              </w:rPr>
            </w:pPr>
          </w:p>
          <w:p w14:paraId="6B06DA75">
            <w:pPr>
              <w:rPr>
                <w:rFonts w:ascii="Arial"/>
                <w:sz w:val="21"/>
              </w:rPr>
            </w:pPr>
          </w:p>
          <w:p w14:paraId="51FE831D">
            <w:pPr>
              <w:rPr>
                <w:rFonts w:ascii="Arial"/>
                <w:sz w:val="21"/>
              </w:rPr>
            </w:pPr>
          </w:p>
          <w:p w14:paraId="333626B5">
            <w:pPr>
              <w:rPr>
                <w:rFonts w:ascii="Arial"/>
                <w:sz w:val="21"/>
              </w:rPr>
            </w:pPr>
          </w:p>
          <w:p w14:paraId="308EF8C8">
            <w:pPr>
              <w:rPr>
                <w:rFonts w:ascii="Arial"/>
                <w:sz w:val="21"/>
              </w:rPr>
            </w:pPr>
          </w:p>
          <w:p w14:paraId="0F99AEBB">
            <w:pPr>
              <w:rPr>
                <w:rFonts w:ascii="Arial"/>
                <w:sz w:val="21"/>
              </w:rPr>
            </w:pPr>
          </w:p>
          <w:p w14:paraId="54C5872A">
            <w:pPr>
              <w:rPr>
                <w:rFonts w:ascii="Arial"/>
                <w:sz w:val="21"/>
              </w:rPr>
            </w:pPr>
          </w:p>
          <w:p w14:paraId="727ED2FE">
            <w:pPr>
              <w:pStyle w:val="8"/>
              <w:spacing w:before="65" w:line="367" w:lineRule="auto"/>
              <w:ind w:left="84" w:right="88" w:firstLine="3"/>
              <w:jc w:val="both"/>
            </w:pPr>
            <w:r>
              <w:rPr>
                <w:spacing w:val="3"/>
              </w:rPr>
              <w:t>形式</w:t>
            </w:r>
            <w:r>
              <w:t xml:space="preserve"> </w:t>
            </w:r>
            <w:r>
              <w:rPr>
                <w:spacing w:val="5"/>
              </w:rPr>
              <w:t>评审</w:t>
            </w:r>
            <w:r>
              <w:t xml:space="preserve"> </w:t>
            </w:r>
            <w:r>
              <w:rPr>
                <w:spacing w:val="5"/>
              </w:rPr>
              <w:t>标准</w:t>
            </w:r>
          </w:p>
        </w:tc>
        <w:tc>
          <w:tcPr>
            <w:tcW w:w="1775" w:type="dxa"/>
            <w:vAlign w:val="top"/>
          </w:tcPr>
          <w:p w14:paraId="7E54D607">
            <w:pPr>
              <w:pStyle w:val="8"/>
              <w:spacing w:before="77" w:line="228" w:lineRule="auto"/>
              <w:ind w:left="362"/>
            </w:pPr>
            <w:r>
              <w:rPr>
                <w:spacing w:val="7"/>
              </w:rPr>
              <w:t>投标人名称</w:t>
            </w:r>
          </w:p>
        </w:tc>
        <w:tc>
          <w:tcPr>
            <w:tcW w:w="5625" w:type="dxa"/>
            <w:vAlign w:val="top"/>
          </w:tcPr>
          <w:p w14:paraId="3FD2649F">
            <w:pPr>
              <w:pStyle w:val="8"/>
              <w:spacing w:before="77" w:line="227" w:lineRule="auto"/>
              <w:ind w:left="1030"/>
            </w:pPr>
            <w:r>
              <w:rPr>
                <w:spacing w:val="9"/>
              </w:rPr>
              <w:t>与营业执照（事业单位法人证书）一致</w:t>
            </w:r>
          </w:p>
        </w:tc>
      </w:tr>
      <w:tr w14:paraId="72128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830" w:type="dxa"/>
            <w:vMerge w:val="continue"/>
            <w:tcBorders>
              <w:top w:val="nil"/>
              <w:bottom w:val="nil"/>
            </w:tcBorders>
            <w:vAlign w:val="top"/>
          </w:tcPr>
          <w:p w14:paraId="24289FF8">
            <w:pPr>
              <w:rPr>
                <w:rFonts w:ascii="Arial"/>
                <w:sz w:val="21"/>
              </w:rPr>
            </w:pPr>
          </w:p>
        </w:tc>
        <w:tc>
          <w:tcPr>
            <w:tcW w:w="599" w:type="dxa"/>
            <w:vMerge w:val="continue"/>
            <w:tcBorders>
              <w:top w:val="nil"/>
              <w:bottom w:val="nil"/>
            </w:tcBorders>
            <w:vAlign w:val="top"/>
          </w:tcPr>
          <w:p w14:paraId="5E83F8DC">
            <w:pPr>
              <w:rPr>
                <w:rFonts w:ascii="Arial"/>
                <w:sz w:val="21"/>
              </w:rPr>
            </w:pPr>
          </w:p>
        </w:tc>
        <w:tc>
          <w:tcPr>
            <w:tcW w:w="1775" w:type="dxa"/>
            <w:vAlign w:val="top"/>
          </w:tcPr>
          <w:p w14:paraId="2D75D558">
            <w:pPr>
              <w:spacing w:line="298" w:lineRule="auto"/>
              <w:rPr>
                <w:rFonts w:ascii="Arial"/>
                <w:sz w:val="21"/>
              </w:rPr>
            </w:pPr>
          </w:p>
          <w:p w14:paraId="470382A9">
            <w:pPr>
              <w:spacing w:line="298" w:lineRule="auto"/>
              <w:rPr>
                <w:rFonts w:ascii="Arial"/>
                <w:sz w:val="21"/>
              </w:rPr>
            </w:pPr>
          </w:p>
          <w:p w14:paraId="0DA88D3A">
            <w:pPr>
              <w:spacing w:line="299" w:lineRule="auto"/>
              <w:rPr>
                <w:rFonts w:ascii="Arial"/>
                <w:sz w:val="21"/>
              </w:rPr>
            </w:pPr>
          </w:p>
          <w:p w14:paraId="1D048F8B">
            <w:pPr>
              <w:spacing w:line="299" w:lineRule="auto"/>
              <w:rPr>
                <w:rFonts w:ascii="Arial"/>
                <w:sz w:val="21"/>
              </w:rPr>
            </w:pPr>
          </w:p>
          <w:p w14:paraId="0DBBF074">
            <w:pPr>
              <w:pStyle w:val="8"/>
              <w:spacing w:before="65" w:line="362" w:lineRule="auto"/>
              <w:ind w:left="360" w:right="44" w:hanging="312"/>
            </w:pPr>
            <w:r>
              <w:rPr>
                <w:spacing w:val="8"/>
              </w:rPr>
              <w:t>投标函及投标函附</w:t>
            </w:r>
            <w:r>
              <w:rPr>
                <w:spacing w:val="2"/>
              </w:rPr>
              <w:t xml:space="preserve"> </w:t>
            </w:r>
            <w:r>
              <w:rPr>
                <w:spacing w:val="7"/>
              </w:rPr>
              <w:t>录签字盖章</w:t>
            </w:r>
          </w:p>
        </w:tc>
        <w:tc>
          <w:tcPr>
            <w:tcW w:w="5625" w:type="dxa"/>
            <w:vAlign w:val="top"/>
          </w:tcPr>
          <w:p w14:paraId="093EBC4D">
            <w:pPr>
              <w:pStyle w:val="8"/>
              <w:spacing w:before="41" w:line="373" w:lineRule="auto"/>
              <w:ind w:left="13" w:firstLine="2"/>
              <w:jc w:val="both"/>
            </w:pPr>
            <w:r>
              <w:rPr>
                <w:rFonts w:hint="eastAsia"/>
                <w:spacing w:val="1"/>
              </w:rPr>
              <w:t>投标人所提交文件中除</w:t>
            </w:r>
            <w:r>
              <w:rPr>
                <w:rFonts w:hint="eastAsia"/>
                <w:spacing w:val="1"/>
                <w:lang w:val="en-US" w:eastAsia="zh-CN"/>
              </w:rPr>
              <w:t>封面、</w:t>
            </w:r>
            <w:r>
              <w:rPr>
                <w:rFonts w:hint="eastAsia"/>
                <w:spacing w:val="1"/>
              </w:rPr>
              <w:t>投标函、联合体协议（若有）和授权页（若有） 必须签字并盖章外，其余部分签字或盖章均可;签字应由企业法定代表人或其授权委托人签写，签字方式包含签章。由法定代表人（单位负责人)签字的，应附法定代表人（单位负责人)身份证明，由代理人签字的，应附授权委托书，身份证明或授权委托 书应符合第六章“投标文件格式 ”的规定</w:t>
            </w:r>
          </w:p>
        </w:tc>
      </w:tr>
      <w:tr w14:paraId="2D9A6C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830" w:type="dxa"/>
            <w:vMerge w:val="continue"/>
            <w:tcBorders>
              <w:top w:val="nil"/>
              <w:bottom w:val="nil"/>
            </w:tcBorders>
            <w:vAlign w:val="top"/>
          </w:tcPr>
          <w:p w14:paraId="5063E2E4">
            <w:pPr>
              <w:rPr>
                <w:rFonts w:ascii="Arial"/>
                <w:sz w:val="21"/>
              </w:rPr>
            </w:pPr>
          </w:p>
        </w:tc>
        <w:tc>
          <w:tcPr>
            <w:tcW w:w="599" w:type="dxa"/>
            <w:vMerge w:val="continue"/>
            <w:tcBorders>
              <w:top w:val="nil"/>
              <w:bottom w:val="nil"/>
            </w:tcBorders>
            <w:vAlign w:val="top"/>
          </w:tcPr>
          <w:p w14:paraId="6CE0BEFC">
            <w:pPr>
              <w:rPr>
                <w:rFonts w:ascii="Arial"/>
                <w:sz w:val="21"/>
              </w:rPr>
            </w:pPr>
          </w:p>
        </w:tc>
        <w:tc>
          <w:tcPr>
            <w:tcW w:w="1775" w:type="dxa"/>
            <w:vAlign w:val="top"/>
          </w:tcPr>
          <w:p w14:paraId="2F555349">
            <w:pPr>
              <w:pStyle w:val="8"/>
              <w:spacing w:before="72" w:line="228" w:lineRule="auto"/>
              <w:ind w:left="257"/>
              <w:rPr>
                <w:rFonts w:hint="default" w:eastAsia="宋体"/>
                <w:spacing w:val="7"/>
                <w:lang w:val="en-US" w:eastAsia="zh-CN"/>
              </w:rPr>
            </w:pPr>
            <w:r>
              <w:rPr>
                <w:rFonts w:hint="eastAsia"/>
                <w:spacing w:val="7"/>
                <w:lang w:val="en-US" w:eastAsia="zh-CN"/>
              </w:rPr>
              <w:t>投标报价</w:t>
            </w:r>
          </w:p>
        </w:tc>
        <w:tc>
          <w:tcPr>
            <w:tcW w:w="5625" w:type="dxa"/>
            <w:vAlign w:val="top"/>
          </w:tcPr>
          <w:p w14:paraId="7157B549">
            <w:pPr>
              <w:pStyle w:val="8"/>
              <w:spacing w:before="73" w:line="227" w:lineRule="auto"/>
              <w:ind w:left="1133"/>
              <w:rPr>
                <w:rFonts w:hint="default" w:eastAsia="宋体"/>
                <w:spacing w:val="7"/>
                <w:lang w:val="en-US" w:eastAsia="zh-CN"/>
              </w:rPr>
            </w:pPr>
            <w:r>
              <w:rPr>
                <w:rFonts w:hint="eastAsia"/>
                <w:spacing w:val="7"/>
                <w:lang w:val="en-US" w:eastAsia="zh-CN"/>
              </w:rPr>
              <w:t>只能有一个报价</w:t>
            </w:r>
          </w:p>
        </w:tc>
      </w:tr>
      <w:tr w14:paraId="3AF467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4" w:hRule="atLeast"/>
        </w:trPr>
        <w:tc>
          <w:tcPr>
            <w:tcW w:w="830" w:type="dxa"/>
            <w:vMerge w:val="continue"/>
            <w:tcBorders>
              <w:top w:val="nil"/>
              <w:bottom w:val="nil"/>
            </w:tcBorders>
            <w:vAlign w:val="top"/>
          </w:tcPr>
          <w:p w14:paraId="6F4E3071">
            <w:pPr>
              <w:rPr>
                <w:rFonts w:ascii="Arial"/>
                <w:sz w:val="21"/>
              </w:rPr>
            </w:pPr>
          </w:p>
        </w:tc>
        <w:tc>
          <w:tcPr>
            <w:tcW w:w="599" w:type="dxa"/>
            <w:vMerge w:val="continue"/>
            <w:tcBorders>
              <w:top w:val="nil"/>
              <w:bottom w:val="nil"/>
            </w:tcBorders>
            <w:vAlign w:val="top"/>
          </w:tcPr>
          <w:p w14:paraId="1C8CB551">
            <w:pPr>
              <w:rPr>
                <w:rFonts w:ascii="Arial"/>
                <w:sz w:val="21"/>
              </w:rPr>
            </w:pPr>
          </w:p>
        </w:tc>
        <w:tc>
          <w:tcPr>
            <w:tcW w:w="1775" w:type="dxa"/>
            <w:vAlign w:val="top"/>
          </w:tcPr>
          <w:p w14:paraId="0D1A9D4F">
            <w:pPr>
              <w:pStyle w:val="8"/>
              <w:spacing w:before="72" w:line="228" w:lineRule="auto"/>
              <w:ind w:left="257"/>
            </w:pPr>
            <w:r>
              <w:rPr>
                <w:spacing w:val="7"/>
              </w:rPr>
              <w:t>投标文件格式</w:t>
            </w:r>
          </w:p>
        </w:tc>
        <w:tc>
          <w:tcPr>
            <w:tcW w:w="5625" w:type="dxa"/>
            <w:vAlign w:val="top"/>
          </w:tcPr>
          <w:p w14:paraId="69145D9E">
            <w:pPr>
              <w:pStyle w:val="8"/>
              <w:spacing w:before="73" w:line="227" w:lineRule="auto"/>
              <w:ind w:left="1133"/>
            </w:pPr>
            <w:r>
              <w:rPr>
                <w:spacing w:val="7"/>
              </w:rPr>
              <w:t>符合第六章“投标文件格式</w:t>
            </w:r>
            <w:r>
              <w:rPr>
                <w:spacing w:val="-66"/>
              </w:rPr>
              <w:t xml:space="preserve"> </w:t>
            </w:r>
            <w:r>
              <w:rPr>
                <w:spacing w:val="7"/>
              </w:rPr>
              <w:t>”的规定</w:t>
            </w:r>
          </w:p>
        </w:tc>
      </w:tr>
      <w:tr w14:paraId="494772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6" w:hRule="atLeast"/>
        </w:trPr>
        <w:tc>
          <w:tcPr>
            <w:tcW w:w="830" w:type="dxa"/>
            <w:vMerge w:val="continue"/>
            <w:tcBorders>
              <w:top w:val="nil"/>
            </w:tcBorders>
            <w:vAlign w:val="top"/>
          </w:tcPr>
          <w:p w14:paraId="793B6841">
            <w:pPr>
              <w:rPr>
                <w:rFonts w:ascii="Arial"/>
                <w:sz w:val="21"/>
              </w:rPr>
            </w:pPr>
          </w:p>
        </w:tc>
        <w:tc>
          <w:tcPr>
            <w:tcW w:w="599" w:type="dxa"/>
            <w:vMerge w:val="continue"/>
            <w:tcBorders>
              <w:top w:val="nil"/>
            </w:tcBorders>
            <w:vAlign w:val="top"/>
          </w:tcPr>
          <w:p w14:paraId="041A80F8">
            <w:pPr>
              <w:rPr>
                <w:rFonts w:ascii="Arial"/>
                <w:sz w:val="21"/>
              </w:rPr>
            </w:pPr>
          </w:p>
        </w:tc>
        <w:tc>
          <w:tcPr>
            <w:tcW w:w="1775" w:type="dxa"/>
            <w:vAlign w:val="top"/>
          </w:tcPr>
          <w:p w14:paraId="57CE87DB">
            <w:pPr>
              <w:pStyle w:val="8"/>
              <w:spacing w:before="251" w:line="228" w:lineRule="auto"/>
              <w:ind w:left="257"/>
            </w:pPr>
            <w:r>
              <w:rPr>
                <w:spacing w:val="7"/>
              </w:rPr>
              <w:t>备选投标方案</w:t>
            </w:r>
          </w:p>
        </w:tc>
        <w:tc>
          <w:tcPr>
            <w:tcW w:w="5625" w:type="dxa"/>
            <w:vAlign w:val="top"/>
          </w:tcPr>
          <w:p w14:paraId="6A93E92E">
            <w:pPr>
              <w:pStyle w:val="8"/>
              <w:spacing w:before="45" w:line="360" w:lineRule="auto"/>
              <w:ind w:left="2284" w:right="12" w:hanging="2259"/>
            </w:pPr>
            <w:r>
              <w:rPr>
                <w:spacing w:val="6"/>
              </w:rPr>
              <w:t>除招标文件明确允许提交备选投标方案外，投标人不得提交备</w:t>
            </w:r>
            <w:r>
              <w:rPr>
                <w:spacing w:val="8"/>
              </w:rPr>
              <w:t xml:space="preserve"> 选投标方案</w:t>
            </w:r>
          </w:p>
        </w:tc>
      </w:tr>
      <w:tr w14:paraId="4983CC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1" w:hRule="atLeast"/>
        </w:trPr>
        <w:tc>
          <w:tcPr>
            <w:tcW w:w="830" w:type="dxa"/>
            <w:vMerge w:val="restart"/>
            <w:tcBorders>
              <w:bottom w:val="nil"/>
            </w:tcBorders>
            <w:vAlign w:val="top"/>
          </w:tcPr>
          <w:p w14:paraId="593C5F9A">
            <w:pPr>
              <w:spacing w:line="244" w:lineRule="auto"/>
              <w:rPr>
                <w:rFonts w:ascii="Arial"/>
                <w:sz w:val="21"/>
              </w:rPr>
            </w:pPr>
          </w:p>
          <w:p w14:paraId="124335AA">
            <w:pPr>
              <w:spacing w:line="245" w:lineRule="auto"/>
              <w:rPr>
                <w:rFonts w:ascii="Arial"/>
                <w:sz w:val="21"/>
              </w:rPr>
            </w:pPr>
          </w:p>
          <w:p w14:paraId="40425724">
            <w:pPr>
              <w:spacing w:line="245" w:lineRule="auto"/>
              <w:rPr>
                <w:rFonts w:ascii="Arial"/>
                <w:sz w:val="21"/>
              </w:rPr>
            </w:pPr>
          </w:p>
          <w:p w14:paraId="57CCA374">
            <w:pPr>
              <w:spacing w:line="245" w:lineRule="auto"/>
              <w:rPr>
                <w:rFonts w:ascii="Arial"/>
                <w:sz w:val="21"/>
              </w:rPr>
            </w:pPr>
          </w:p>
          <w:p w14:paraId="299CC1CA">
            <w:pPr>
              <w:spacing w:line="245" w:lineRule="auto"/>
              <w:rPr>
                <w:rFonts w:ascii="Arial"/>
                <w:sz w:val="21"/>
              </w:rPr>
            </w:pPr>
          </w:p>
          <w:p w14:paraId="1177FE77">
            <w:pPr>
              <w:spacing w:line="245" w:lineRule="auto"/>
              <w:rPr>
                <w:rFonts w:ascii="Arial"/>
                <w:sz w:val="21"/>
              </w:rPr>
            </w:pPr>
          </w:p>
          <w:p w14:paraId="4E9EF1AA">
            <w:pPr>
              <w:pStyle w:val="8"/>
              <w:spacing w:before="65" w:line="190" w:lineRule="auto"/>
              <w:ind w:left="152"/>
            </w:pPr>
            <w:r>
              <w:rPr>
                <w:spacing w:val="2"/>
              </w:rPr>
              <w:t>2.1.2</w:t>
            </w:r>
          </w:p>
        </w:tc>
        <w:tc>
          <w:tcPr>
            <w:tcW w:w="599" w:type="dxa"/>
            <w:vMerge w:val="restart"/>
            <w:tcBorders>
              <w:bottom w:val="nil"/>
            </w:tcBorders>
            <w:vAlign w:val="top"/>
          </w:tcPr>
          <w:p w14:paraId="135CB8CA">
            <w:pPr>
              <w:spacing w:line="258" w:lineRule="auto"/>
              <w:rPr>
                <w:rFonts w:ascii="Arial"/>
                <w:sz w:val="21"/>
              </w:rPr>
            </w:pPr>
          </w:p>
          <w:p w14:paraId="692AF8F8">
            <w:pPr>
              <w:spacing w:line="258" w:lineRule="auto"/>
              <w:rPr>
                <w:rFonts w:ascii="Arial"/>
                <w:sz w:val="21"/>
              </w:rPr>
            </w:pPr>
          </w:p>
          <w:p w14:paraId="5F583EED">
            <w:pPr>
              <w:spacing w:line="258" w:lineRule="auto"/>
              <w:rPr>
                <w:rFonts w:ascii="Arial"/>
                <w:sz w:val="21"/>
              </w:rPr>
            </w:pPr>
          </w:p>
          <w:p w14:paraId="5A836D6E">
            <w:pPr>
              <w:spacing w:line="259" w:lineRule="auto"/>
              <w:rPr>
                <w:rFonts w:ascii="Arial"/>
                <w:sz w:val="21"/>
              </w:rPr>
            </w:pPr>
          </w:p>
          <w:p w14:paraId="0BD1FCB6">
            <w:pPr>
              <w:pStyle w:val="8"/>
              <w:spacing w:before="65" w:line="368" w:lineRule="auto"/>
              <w:ind w:left="84" w:right="88" w:firstLine="9"/>
              <w:jc w:val="both"/>
            </w:pPr>
            <w:r>
              <w:t xml:space="preserve">资格 </w:t>
            </w:r>
            <w:r>
              <w:rPr>
                <w:spacing w:val="5"/>
              </w:rPr>
              <w:t>评审</w:t>
            </w:r>
            <w:r>
              <w:t xml:space="preserve"> </w:t>
            </w:r>
            <w:r>
              <w:rPr>
                <w:spacing w:val="5"/>
              </w:rPr>
              <w:t>标准</w:t>
            </w:r>
          </w:p>
        </w:tc>
        <w:tc>
          <w:tcPr>
            <w:tcW w:w="1775" w:type="dxa"/>
            <w:vAlign w:val="top"/>
          </w:tcPr>
          <w:p w14:paraId="037112D9">
            <w:pPr>
              <w:pStyle w:val="8"/>
              <w:spacing w:before="237" w:line="228" w:lineRule="auto"/>
              <w:ind w:left="472"/>
            </w:pPr>
            <w:r>
              <w:rPr>
                <w:spacing w:val="5"/>
              </w:rPr>
              <w:t>营业执照</w:t>
            </w:r>
          </w:p>
        </w:tc>
        <w:tc>
          <w:tcPr>
            <w:tcW w:w="5625" w:type="dxa"/>
            <w:vAlign w:val="top"/>
          </w:tcPr>
          <w:p w14:paraId="72398CFA">
            <w:pPr>
              <w:pStyle w:val="8"/>
              <w:spacing w:before="33" w:line="359" w:lineRule="auto"/>
              <w:ind w:left="2599" w:right="10" w:hanging="2585"/>
            </w:pPr>
            <w:r>
              <w:rPr>
                <w:spacing w:val="4"/>
              </w:rPr>
              <w:t>符合第二章“投标人须知</w:t>
            </w:r>
            <w:r>
              <w:rPr>
                <w:spacing w:val="-72"/>
              </w:rPr>
              <w:t xml:space="preserve"> </w:t>
            </w:r>
            <w:r>
              <w:rPr>
                <w:spacing w:val="4"/>
              </w:rPr>
              <w:t>”第</w:t>
            </w:r>
            <w:r>
              <w:rPr>
                <w:spacing w:val="-22"/>
              </w:rPr>
              <w:t xml:space="preserve"> </w:t>
            </w:r>
            <w:r>
              <w:rPr>
                <w:spacing w:val="4"/>
              </w:rPr>
              <w:t>1.4.1</w:t>
            </w:r>
            <w:r>
              <w:rPr>
                <w:spacing w:val="-37"/>
              </w:rPr>
              <w:t xml:space="preserve"> </w:t>
            </w:r>
            <w:r>
              <w:rPr>
                <w:spacing w:val="4"/>
              </w:rPr>
              <w:t>项规定，具备有效的</w:t>
            </w:r>
            <w:r>
              <w:rPr>
                <w:spacing w:val="3"/>
              </w:rPr>
              <w:t>营业</w:t>
            </w:r>
            <w:r>
              <w:t xml:space="preserve"> </w:t>
            </w:r>
            <w:r>
              <w:rPr>
                <w:spacing w:val="4"/>
              </w:rPr>
              <w:t>执照</w:t>
            </w:r>
          </w:p>
        </w:tc>
      </w:tr>
      <w:tr w14:paraId="772B1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20506514">
            <w:pPr>
              <w:rPr>
                <w:rFonts w:ascii="Arial"/>
                <w:sz w:val="21"/>
              </w:rPr>
            </w:pPr>
          </w:p>
        </w:tc>
        <w:tc>
          <w:tcPr>
            <w:tcW w:w="599" w:type="dxa"/>
            <w:vMerge w:val="continue"/>
            <w:tcBorders>
              <w:top w:val="nil"/>
              <w:bottom w:val="nil"/>
            </w:tcBorders>
            <w:vAlign w:val="top"/>
          </w:tcPr>
          <w:p w14:paraId="440B4EDF">
            <w:pPr>
              <w:rPr>
                <w:rFonts w:ascii="Arial"/>
                <w:sz w:val="21"/>
              </w:rPr>
            </w:pPr>
          </w:p>
        </w:tc>
        <w:tc>
          <w:tcPr>
            <w:tcW w:w="1775" w:type="dxa"/>
            <w:vAlign w:val="top"/>
          </w:tcPr>
          <w:p w14:paraId="38C15C38">
            <w:pPr>
              <w:pStyle w:val="8"/>
              <w:spacing w:before="35" w:line="228" w:lineRule="auto"/>
              <w:ind w:left="474"/>
            </w:pPr>
            <w:r>
              <w:rPr>
                <w:spacing w:val="5"/>
              </w:rPr>
              <w:t>资质要求</w:t>
            </w:r>
          </w:p>
        </w:tc>
        <w:tc>
          <w:tcPr>
            <w:tcW w:w="5625" w:type="dxa"/>
            <w:vAlign w:val="top"/>
          </w:tcPr>
          <w:p w14:paraId="260A6DC6">
            <w:pPr>
              <w:pStyle w:val="8"/>
              <w:spacing w:before="35" w:line="227" w:lineRule="auto"/>
              <w:ind w:left="816"/>
            </w:pPr>
            <w:r>
              <w:rPr>
                <w:spacing w:val="5"/>
              </w:rPr>
              <w:t>符合第二章“投标人须知</w:t>
            </w:r>
            <w:r>
              <w:rPr>
                <w:spacing w:val="-69"/>
              </w:rPr>
              <w:t xml:space="preserve"> </w:t>
            </w:r>
            <w:r>
              <w:rPr>
                <w:spacing w:val="5"/>
              </w:rPr>
              <w:t>”第</w:t>
            </w:r>
            <w:r>
              <w:rPr>
                <w:spacing w:val="-21"/>
              </w:rPr>
              <w:t xml:space="preserve"> </w:t>
            </w:r>
            <w:r>
              <w:rPr>
                <w:spacing w:val="5"/>
              </w:rPr>
              <w:t>1.4.1</w:t>
            </w:r>
            <w:r>
              <w:rPr>
                <w:spacing w:val="-37"/>
              </w:rPr>
              <w:t xml:space="preserve"> </w:t>
            </w:r>
            <w:r>
              <w:rPr>
                <w:spacing w:val="5"/>
              </w:rPr>
              <w:t>项规定</w:t>
            </w:r>
          </w:p>
        </w:tc>
      </w:tr>
      <w:tr w14:paraId="1D0843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504A580B">
            <w:pPr>
              <w:rPr>
                <w:rFonts w:ascii="Arial"/>
                <w:sz w:val="21"/>
              </w:rPr>
            </w:pPr>
          </w:p>
        </w:tc>
        <w:tc>
          <w:tcPr>
            <w:tcW w:w="599" w:type="dxa"/>
            <w:vMerge w:val="continue"/>
            <w:tcBorders>
              <w:top w:val="nil"/>
              <w:bottom w:val="nil"/>
            </w:tcBorders>
            <w:vAlign w:val="top"/>
          </w:tcPr>
          <w:p w14:paraId="77AC9A91">
            <w:pPr>
              <w:rPr>
                <w:rFonts w:ascii="Arial"/>
                <w:sz w:val="21"/>
              </w:rPr>
            </w:pPr>
          </w:p>
        </w:tc>
        <w:tc>
          <w:tcPr>
            <w:tcW w:w="1775" w:type="dxa"/>
            <w:vAlign w:val="top"/>
          </w:tcPr>
          <w:p w14:paraId="27E3386E">
            <w:pPr>
              <w:pStyle w:val="8"/>
              <w:spacing w:before="34" w:line="228" w:lineRule="auto"/>
              <w:ind w:left="466"/>
            </w:pPr>
            <w:r>
              <w:rPr>
                <w:spacing w:val="7"/>
              </w:rPr>
              <w:t>财务要求</w:t>
            </w:r>
          </w:p>
        </w:tc>
        <w:tc>
          <w:tcPr>
            <w:tcW w:w="5625" w:type="dxa"/>
            <w:vAlign w:val="top"/>
          </w:tcPr>
          <w:p w14:paraId="4C1DCC2C">
            <w:pPr>
              <w:pStyle w:val="8"/>
              <w:spacing w:before="34" w:line="227" w:lineRule="auto"/>
              <w:ind w:left="816"/>
            </w:pPr>
            <w:r>
              <w:rPr>
                <w:spacing w:val="5"/>
              </w:rPr>
              <w:t>符合第二章“投标人须知</w:t>
            </w:r>
            <w:r>
              <w:rPr>
                <w:spacing w:val="-58"/>
              </w:rPr>
              <w:t xml:space="preserve"> </w:t>
            </w:r>
            <w:r>
              <w:rPr>
                <w:spacing w:val="5"/>
              </w:rPr>
              <w:t>”第</w:t>
            </w:r>
            <w:r>
              <w:rPr>
                <w:spacing w:val="-32"/>
              </w:rPr>
              <w:t xml:space="preserve"> </w:t>
            </w:r>
            <w:r>
              <w:rPr>
                <w:spacing w:val="5"/>
              </w:rPr>
              <w:t>3.5.1</w:t>
            </w:r>
            <w:r>
              <w:rPr>
                <w:spacing w:val="-37"/>
              </w:rPr>
              <w:t xml:space="preserve"> </w:t>
            </w:r>
            <w:r>
              <w:rPr>
                <w:spacing w:val="5"/>
              </w:rPr>
              <w:t>项规定</w:t>
            </w:r>
          </w:p>
        </w:tc>
      </w:tr>
      <w:tr w14:paraId="537170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54639B33">
            <w:pPr>
              <w:rPr>
                <w:rFonts w:ascii="Arial"/>
                <w:sz w:val="21"/>
              </w:rPr>
            </w:pPr>
          </w:p>
        </w:tc>
        <w:tc>
          <w:tcPr>
            <w:tcW w:w="599" w:type="dxa"/>
            <w:vMerge w:val="continue"/>
            <w:tcBorders>
              <w:top w:val="nil"/>
              <w:bottom w:val="nil"/>
            </w:tcBorders>
            <w:vAlign w:val="top"/>
          </w:tcPr>
          <w:p w14:paraId="205B04F4">
            <w:pPr>
              <w:rPr>
                <w:rFonts w:ascii="Arial"/>
                <w:sz w:val="21"/>
              </w:rPr>
            </w:pPr>
          </w:p>
        </w:tc>
        <w:tc>
          <w:tcPr>
            <w:tcW w:w="1775" w:type="dxa"/>
            <w:vAlign w:val="top"/>
          </w:tcPr>
          <w:p w14:paraId="7FEC3E8B">
            <w:pPr>
              <w:pStyle w:val="8"/>
              <w:spacing w:before="35" w:line="227" w:lineRule="auto"/>
              <w:ind w:left="465"/>
            </w:pPr>
            <w:r>
              <w:rPr>
                <w:spacing w:val="7"/>
              </w:rPr>
              <w:t>信誉要求</w:t>
            </w:r>
          </w:p>
        </w:tc>
        <w:tc>
          <w:tcPr>
            <w:tcW w:w="5625" w:type="dxa"/>
            <w:vAlign w:val="top"/>
          </w:tcPr>
          <w:p w14:paraId="2CD8B816">
            <w:pPr>
              <w:pStyle w:val="8"/>
              <w:spacing w:before="35" w:line="227" w:lineRule="auto"/>
              <w:ind w:left="816"/>
            </w:pPr>
            <w:r>
              <w:rPr>
                <w:spacing w:val="5"/>
              </w:rPr>
              <w:t>符合第二章“投标人须知</w:t>
            </w:r>
            <w:r>
              <w:rPr>
                <w:spacing w:val="-69"/>
              </w:rPr>
              <w:t xml:space="preserve"> </w:t>
            </w:r>
            <w:r>
              <w:rPr>
                <w:spacing w:val="5"/>
              </w:rPr>
              <w:t>”第</w:t>
            </w:r>
            <w:r>
              <w:rPr>
                <w:spacing w:val="-21"/>
              </w:rPr>
              <w:t xml:space="preserve"> </w:t>
            </w:r>
            <w:r>
              <w:rPr>
                <w:spacing w:val="5"/>
              </w:rPr>
              <w:t>1.4.1</w:t>
            </w:r>
            <w:r>
              <w:rPr>
                <w:spacing w:val="-37"/>
              </w:rPr>
              <w:t xml:space="preserve"> </w:t>
            </w:r>
            <w:r>
              <w:rPr>
                <w:spacing w:val="5"/>
              </w:rPr>
              <w:t>项规定</w:t>
            </w:r>
          </w:p>
        </w:tc>
      </w:tr>
      <w:tr w14:paraId="532829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6127DBA5">
            <w:pPr>
              <w:rPr>
                <w:rFonts w:ascii="Arial"/>
                <w:sz w:val="21"/>
              </w:rPr>
            </w:pPr>
          </w:p>
        </w:tc>
        <w:tc>
          <w:tcPr>
            <w:tcW w:w="599" w:type="dxa"/>
            <w:vMerge w:val="continue"/>
            <w:tcBorders>
              <w:top w:val="nil"/>
              <w:bottom w:val="nil"/>
            </w:tcBorders>
            <w:vAlign w:val="top"/>
          </w:tcPr>
          <w:p w14:paraId="1CEA0AB3">
            <w:pPr>
              <w:rPr>
                <w:rFonts w:ascii="Arial"/>
                <w:sz w:val="21"/>
              </w:rPr>
            </w:pPr>
          </w:p>
        </w:tc>
        <w:tc>
          <w:tcPr>
            <w:tcW w:w="1775" w:type="dxa"/>
            <w:vAlign w:val="top"/>
          </w:tcPr>
          <w:p w14:paraId="6B3180ED">
            <w:pPr>
              <w:pStyle w:val="8"/>
              <w:spacing w:before="34" w:line="228" w:lineRule="auto"/>
              <w:ind w:left="363"/>
            </w:pPr>
            <w:r>
              <w:rPr>
                <w:spacing w:val="7"/>
              </w:rPr>
              <w:t>设计负责人</w:t>
            </w:r>
          </w:p>
        </w:tc>
        <w:tc>
          <w:tcPr>
            <w:tcW w:w="5625" w:type="dxa"/>
            <w:vAlign w:val="top"/>
          </w:tcPr>
          <w:p w14:paraId="7BE3CC36">
            <w:pPr>
              <w:pStyle w:val="8"/>
              <w:spacing w:before="35" w:line="227" w:lineRule="auto"/>
              <w:ind w:left="816"/>
            </w:pPr>
            <w:r>
              <w:rPr>
                <w:spacing w:val="5"/>
              </w:rPr>
              <w:t>符合第二章“投标人须知</w:t>
            </w:r>
            <w:r>
              <w:rPr>
                <w:spacing w:val="-69"/>
              </w:rPr>
              <w:t xml:space="preserve"> </w:t>
            </w:r>
            <w:r>
              <w:rPr>
                <w:spacing w:val="5"/>
              </w:rPr>
              <w:t>”第</w:t>
            </w:r>
            <w:r>
              <w:rPr>
                <w:spacing w:val="-21"/>
              </w:rPr>
              <w:t xml:space="preserve"> </w:t>
            </w:r>
            <w:r>
              <w:rPr>
                <w:spacing w:val="5"/>
              </w:rPr>
              <w:t>1.4.1</w:t>
            </w:r>
            <w:r>
              <w:rPr>
                <w:spacing w:val="-37"/>
              </w:rPr>
              <w:t xml:space="preserve"> </w:t>
            </w:r>
            <w:r>
              <w:rPr>
                <w:spacing w:val="5"/>
              </w:rPr>
              <w:t>项规定</w:t>
            </w:r>
          </w:p>
        </w:tc>
      </w:tr>
      <w:tr w14:paraId="7FDD31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1" w:hRule="atLeast"/>
        </w:trPr>
        <w:tc>
          <w:tcPr>
            <w:tcW w:w="830" w:type="dxa"/>
            <w:vMerge w:val="continue"/>
            <w:tcBorders>
              <w:top w:val="nil"/>
            </w:tcBorders>
            <w:vAlign w:val="top"/>
          </w:tcPr>
          <w:p w14:paraId="215BC9E3">
            <w:pPr>
              <w:rPr>
                <w:rFonts w:ascii="Arial"/>
                <w:sz w:val="21"/>
              </w:rPr>
            </w:pPr>
          </w:p>
        </w:tc>
        <w:tc>
          <w:tcPr>
            <w:tcW w:w="599" w:type="dxa"/>
            <w:vMerge w:val="continue"/>
            <w:tcBorders>
              <w:top w:val="nil"/>
            </w:tcBorders>
            <w:vAlign w:val="top"/>
          </w:tcPr>
          <w:p w14:paraId="5C5619CB">
            <w:pPr>
              <w:rPr>
                <w:rFonts w:ascii="Arial"/>
                <w:sz w:val="21"/>
              </w:rPr>
            </w:pPr>
          </w:p>
        </w:tc>
        <w:tc>
          <w:tcPr>
            <w:tcW w:w="1775" w:type="dxa"/>
            <w:vAlign w:val="top"/>
          </w:tcPr>
          <w:p w14:paraId="4B7F78F8">
            <w:pPr>
              <w:pStyle w:val="8"/>
              <w:spacing w:before="37" w:line="357" w:lineRule="auto"/>
              <w:ind w:left="675" w:right="44" w:hanging="626"/>
            </w:pPr>
            <w:r>
              <w:rPr>
                <w:spacing w:val="8"/>
              </w:rPr>
              <w:t>不存在禁止投标的</w:t>
            </w:r>
            <w:r>
              <w:rPr>
                <w:spacing w:val="1"/>
              </w:rPr>
              <w:t xml:space="preserve"> </w:t>
            </w:r>
            <w:r>
              <w:rPr>
                <w:spacing w:val="4"/>
              </w:rPr>
              <w:t>情形</w:t>
            </w:r>
          </w:p>
        </w:tc>
        <w:tc>
          <w:tcPr>
            <w:tcW w:w="5625" w:type="dxa"/>
            <w:vAlign w:val="top"/>
          </w:tcPr>
          <w:p w14:paraId="338FC051">
            <w:pPr>
              <w:pStyle w:val="8"/>
              <w:spacing w:before="240" w:line="227" w:lineRule="auto"/>
              <w:ind w:left="16"/>
            </w:pPr>
            <w:r>
              <w:rPr>
                <w:spacing w:val="4"/>
              </w:rPr>
              <w:t>不存在第二章“投标人须知</w:t>
            </w:r>
            <w:r>
              <w:rPr>
                <w:spacing w:val="-72"/>
              </w:rPr>
              <w:t xml:space="preserve"> </w:t>
            </w:r>
            <w:r>
              <w:rPr>
                <w:spacing w:val="4"/>
              </w:rPr>
              <w:t>”第</w:t>
            </w:r>
            <w:r>
              <w:rPr>
                <w:spacing w:val="-22"/>
              </w:rPr>
              <w:t xml:space="preserve"> </w:t>
            </w:r>
            <w:r>
              <w:rPr>
                <w:spacing w:val="4"/>
              </w:rPr>
              <w:t>1.4.3</w:t>
            </w:r>
            <w:r>
              <w:rPr>
                <w:spacing w:val="-37"/>
              </w:rPr>
              <w:t xml:space="preserve"> </w:t>
            </w:r>
            <w:r>
              <w:rPr>
                <w:spacing w:val="4"/>
              </w:rPr>
              <w:t>项规定的</w:t>
            </w:r>
            <w:r>
              <w:rPr>
                <w:spacing w:val="3"/>
              </w:rPr>
              <w:t>任何一种情形</w:t>
            </w:r>
          </w:p>
        </w:tc>
      </w:tr>
      <w:tr w14:paraId="49A789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restart"/>
            <w:tcBorders>
              <w:bottom w:val="nil"/>
            </w:tcBorders>
            <w:vAlign w:val="top"/>
          </w:tcPr>
          <w:p w14:paraId="4D511D72">
            <w:pPr>
              <w:spacing w:line="256" w:lineRule="auto"/>
              <w:rPr>
                <w:rFonts w:ascii="Arial"/>
                <w:sz w:val="21"/>
              </w:rPr>
            </w:pPr>
          </w:p>
          <w:p w14:paraId="36EBBC27">
            <w:pPr>
              <w:spacing w:line="256" w:lineRule="auto"/>
              <w:rPr>
                <w:rFonts w:ascii="Arial"/>
                <w:sz w:val="21"/>
              </w:rPr>
            </w:pPr>
          </w:p>
          <w:p w14:paraId="4ECE0DCF">
            <w:pPr>
              <w:spacing w:line="256" w:lineRule="auto"/>
              <w:rPr>
                <w:rFonts w:ascii="Arial"/>
                <w:sz w:val="21"/>
              </w:rPr>
            </w:pPr>
          </w:p>
          <w:p w14:paraId="136665C6">
            <w:pPr>
              <w:spacing w:line="256" w:lineRule="auto"/>
              <w:rPr>
                <w:rFonts w:ascii="Arial"/>
                <w:sz w:val="21"/>
              </w:rPr>
            </w:pPr>
          </w:p>
          <w:p w14:paraId="0F0A8216">
            <w:pPr>
              <w:spacing w:line="257" w:lineRule="auto"/>
              <w:rPr>
                <w:rFonts w:ascii="Arial"/>
                <w:sz w:val="21"/>
              </w:rPr>
            </w:pPr>
          </w:p>
          <w:p w14:paraId="6F1D5947">
            <w:pPr>
              <w:pStyle w:val="8"/>
              <w:spacing w:before="65" w:line="190" w:lineRule="auto"/>
              <w:ind w:left="152"/>
            </w:pPr>
            <w:r>
              <w:rPr>
                <w:spacing w:val="2"/>
              </w:rPr>
              <w:t>2.1.3</w:t>
            </w:r>
          </w:p>
        </w:tc>
        <w:tc>
          <w:tcPr>
            <w:tcW w:w="599" w:type="dxa"/>
            <w:vMerge w:val="restart"/>
            <w:tcBorders>
              <w:bottom w:val="nil"/>
            </w:tcBorders>
            <w:vAlign w:val="top"/>
          </w:tcPr>
          <w:p w14:paraId="2E8C2DF0">
            <w:pPr>
              <w:spacing w:line="319" w:lineRule="auto"/>
              <w:rPr>
                <w:rFonts w:ascii="Arial"/>
                <w:sz w:val="21"/>
              </w:rPr>
            </w:pPr>
          </w:p>
          <w:p w14:paraId="1851C55F">
            <w:pPr>
              <w:spacing w:line="320" w:lineRule="auto"/>
              <w:rPr>
                <w:rFonts w:ascii="Arial"/>
                <w:sz w:val="21"/>
              </w:rPr>
            </w:pPr>
          </w:p>
          <w:p w14:paraId="0728C5D2">
            <w:pPr>
              <w:pStyle w:val="8"/>
              <w:spacing w:before="65" w:line="370" w:lineRule="auto"/>
              <w:ind w:left="88" w:right="88" w:firstLine="8"/>
              <w:jc w:val="both"/>
            </w:pPr>
            <w:r>
              <w:rPr>
                <w:spacing w:val="-1"/>
              </w:rPr>
              <w:t>响应</w:t>
            </w:r>
            <w:r>
              <w:t xml:space="preserve"> </w:t>
            </w:r>
            <w:r>
              <w:rPr>
                <w:spacing w:val="3"/>
              </w:rPr>
              <w:t>性评</w:t>
            </w:r>
            <w:r>
              <w:t xml:space="preserve"> </w:t>
            </w:r>
            <w:r>
              <w:rPr>
                <w:spacing w:val="3"/>
              </w:rPr>
              <w:t>审标</w:t>
            </w:r>
            <w:r>
              <w:t xml:space="preserve"> </w:t>
            </w:r>
            <w:r>
              <w:rPr>
                <w:spacing w:val="37"/>
                <w:w w:val="132"/>
              </w:rPr>
              <w:t>准</w:t>
            </w:r>
          </w:p>
        </w:tc>
        <w:tc>
          <w:tcPr>
            <w:tcW w:w="1775" w:type="dxa"/>
            <w:vAlign w:val="top"/>
          </w:tcPr>
          <w:p w14:paraId="1ECDB5A8">
            <w:pPr>
              <w:pStyle w:val="8"/>
              <w:spacing w:before="38" w:line="226" w:lineRule="auto"/>
              <w:ind w:left="468"/>
            </w:pPr>
            <w:r>
              <w:rPr>
                <w:spacing w:val="6"/>
              </w:rPr>
              <w:t>投标报价</w:t>
            </w:r>
          </w:p>
        </w:tc>
        <w:tc>
          <w:tcPr>
            <w:tcW w:w="5625" w:type="dxa"/>
            <w:vAlign w:val="top"/>
          </w:tcPr>
          <w:p w14:paraId="661BA28F">
            <w:pPr>
              <w:pStyle w:val="8"/>
              <w:spacing w:before="38" w:line="227" w:lineRule="auto"/>
              <w:ind w:left="922"/>
            </w:pPr>
            <w:r>
              <w:rPr>
                <w:spacing w:val="5"/>
              </w:rPr>
              <w:t>符合第二章“投标人须知</w:t>
            </w:r>
            <w:r>
              <w:rPr>
                <w:spacing w:val="-54"/>
              </w:rPr>
              <w:t xml:space="preserve"> </w:t>
            </w:r>
            <w:r>
              <w:rPr>
                <w:spacing w:val="5"/>
              </w:rPr>
              <w:t>”第</w:t>
            </w:r>
            <w:r>
              <w:rPr>
                <w:spacing w:val="-35"/>
              </w:rPr>
              <w:t xml:space="preserve"> </w:t>
            </w:r>
            <w:r>
              <w:rPr>
                <w:spacing w:val="5"/>
              </w:rPr>
              <w:t>3.2</w:t>
            </w:r>
            <w:r>
              <w:rPr>
                <w:spacing w:val="-37"/>
              </w:rPr>
              <w:t xml:space="preserve"> </w:t>
            </w:r>
            <w:r>
              <w:rPr>
                <w:spacing w:val="5"/>
              </w:rPr>
              <w:t>款规定</w:t>
            </w:r>
          </w:p>
        </w:tc>
      </w:tr>
      <w:tr w14:paraId="5D3C2C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7DCE245F">
            <w:pPr>
              <w:rPr>
                <w:rFonts w:ascii="Arial"/>
                <w:sz w:val="21"/>
              </w:rPr>
            </w:pPr>
          </w:p>
        </w:tc>
        <w:tc>
          <w:tcPr>
            <w:tcW w:w="599" w:type="dxa"/>
            <w:vMerge w:val="continue"/>
            <w:tcBorders>
              <w:top w:val="nil"/>
              <w:bottom w:val="nil"/>
            </w:tcBorders>
            <w:vAlign w:val="top"/>
          </w:tcPr>
          <w:p w14:paraId="3010EC4C">
            <w:pPr>
              <w:rPr>
                <w:rFonts w:ascii="Arial"/>
                <w:sz w:val="21"/>
              </w:rPr>
            </w:pPr>
          </w:p>
        </w:tc>
        <w:tc>
          <w:tcPr>
            <w:tcW w:w="1775" w:type="dxa"/>
            <w:vAlign w:val="top"/>
          </w:tcPr>
          <w:p w14:paraId="44F3E82B">
            <w:pPr>
              <w:pStyle w:val="8"/>
              <w:spacing w:before="37" w:line="228" w:lineRule="auto"/>
              <w:ind w:left="468"/>
            </w:pPr>
            <w:r>
              <w:rPr>
                <w:spacing w:val="6"/>
              </w:rPr>
              <w:t>投标内容</w:t>
            </w:r>
          </w:p>
        </w:tc>
        <w:tc>
          <w:tcPr>
            <w:tcW w:w="5625" w:type="dxa"/>
            <w:vAlign w:val="top"/>
          </w:tcPr>
          <w:p w14:paraId="4BDE4534">
            <w:pPr>
              <w:pStyle w:val="8"/>
              <w:spacing w:before="37" w:line="227" w:lineRule="auto"/>
              <w:ind w:left="816"/>
            </w:pPr>
            <w:r>
              <w:rPr>
                <w:spacing w:val="5"/>
              </w:rPr>
              <w:t>符合第二章“投标人须知</w:t>
            </w:r>
            <w:r>
              <w:rPr>
                <w:spacing w:val="-69"/>
              </w:rPr>
              <w:t xml:space="preserve"> </w:t>
            </w:r>
            <w:r>
              <w:rPr>
                <w:spacing w:val="5"/>
              </w:rPr>
              <w:t>”第</w:t>
            </w:r>
            <w:r>
              <w:rPr>
                <w:spacing w:val="-21"/>
              </w:rPr>
              <w:t xml:space="preserve"> </w:t>
            </w:r>
            <w:r>
              <w:rPr>
                <w:spacing w:val="5"/>
              </w:rPr>
              <w:t>1.3.1</w:t>
            </w:r>
            <w:r>
              <w:rPr>
                <w:spacing w:val="-37"/>
              </w:rPr>
              <w:t xml:space="preserve"> </w:t>
            </w:r>
            <w:r>
              <w:rPr>
                <w:spacing w:val="5"/>
              </w:rPr>
              <w:t>项规定</w:t>
            </w:r>
          </w:p>
        </w:tc>
      </w:tr>
      <w:tr w14:paraId="7A2A82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2CB977AA">
            <w:pPr>
              <w:rPr>
                <w:rFonts w:ascii="Arial"/>
                <w:sz w:val="21"/>
              </w:rPr>
            </w:pPr>
          </w:p>
        </w:tc>
        <w:tc>
          <w:tcPr>
            <w:tcW w:w="599" w:type="dxa"/>
            <w:vMerge w:val="continue"/>
            <w:tcBorders>
              <w:top w:val="nil"/>
              <w:bottom w:val="nil"/>
            </w:tcBorders>
            <w:vAlign w:val="top"/>
          </w:tcPr>
          <w:p w14:paraId="19345F0B">
            <w:pPr>
              <w:rPr>
                <w:rFonts w:ascii="Arial"/>
                <w:sz w:val="21"/>
              </w:rPr>
            </w:pPr>
          </w:p>
        </w:tc>
        <w:tc>
          <w:tcPr>
            <w:tcW w:w="1775" w:type="dxa"/>
            <w:vAlign w:val="top"/>
          </w:tcPr>
          <w:p w14:paraId="5A21D2E0">
            <w:pPr>
              <w:pStyle w:val="8"/>
              <w:spacing w:before="38" w:line="228" w:lineRule="auto"/>
              <w:ind w:left="465"/>
            </w:pPr>
            <w:r>
              <w:rPr>
                <w:spacing w:val="7"/>
              </w:rPr>
              <w:t>服务期限</w:t>
            </w:r>
          </w:p>
        </w:tc>
        <w:tc>
          <w:tcPr>
            <w:tcW w:w="5625" w:type="dxa"/>
            <w:vAlign w:val="top"/>
          </w:tcPr>
          <w:p w14:paraId="1156839E">
            <w:pPr>
              <w:pStyle w:val="8"/>
              <w:spacing w:before="39" w:line="227" w:lineRule="auto"/>
              <w:ind w:left="816"/>
            </w:pPr>
            <w:r>
              <w:rPr>
                <w:spacing w:val="5"/>
              </w:rPr>
              <w:t>符合第二章“投标人须知</w:t>
            </w:r>
            <w:r>
              <w:rPr>
                <w:spacing w:val="-69"/>
              </w:rPr>
              <w:t xml:space="preserve"> </w:t>
            </w:r>
            <w:r>
              <w:rPr>
                <w:spacing w:val="5"/>
              </w:rPr>
              <w:t>”第</w:t>
            </w:r>
            <w:r>
              <w:rPr>
                <w:spacing w:val="-21"/>
              </w:rPr>
              <w:t xml:space="preserve"> </w:t>
            </w:r>
            <w:r>
              <w:rPr>
                <w:spacing w:val="5"/>
              </w:rPr>
              <w:t>1.3.2</w:t>
            </w:r>
            <w:r>
              <w:rPr>
                <w:spacing w:val="-37"/>
              </w:rPr>
              <w:t xml:space="preserve"> </w:t>
            </w:r>
            <w:r>
              <w:rPr>
                <w:spacing w:val="5"/>
              </w:rPr>
              <w:t>项规定</w:t>
            </w:r>
          </w:p>
        </w:tc>
      </w:tr>
      <w:tr w14:paraId="34C93D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2" w:hRule="atLeast"/>
        </w:trPr>
        <w:tc>
          <w:tcPr>
            <w:tcW w:w="830" w:type="dxa"/>
            <w:vMerge w:val="continue"/>
            <w:tcBorders>
              <w:top w:val="nil"/>
              <w:bottom w:val="nil"/>
            </w:tcBorders>
            <w:vAlign w:val="top"/>
          </w:tcPr>
          <w:p w14:paraId="383ED91D">
            <w:pPr>
              <w:rPr>
                <w:rFonts w:ascii="Arial"/>
                <w:sz w:val="21"/>
              </w:rPr>
            </w:pPr>
          </w:p>
        </w:tc>
        <w:tc>
          <w:tcPr>
            <w:tcW w:w="599" w:type="dxa"/>
            <w:vMerge w:val="continue"/>
            <w:tcBorders>
              <w:top w:val="nil"/>
              <w:bottom w:val="nil"/>
            </w:tcBorders>
            <w:vAlign w:val="top"/>
          </w:tcPr>
          <w:p w14:paraId="0BFCDC68">
            <w:pPr>
              <w:rPr>
                <w:rFonts w:ascii="Arial"/>
                <w:sz w:val="21"/>
              </w:rPr>
            </w:pPr>
          </w:p>
        </w:tc>
        <w:tc>
          <w:tcPr>
            <w:tcW w:w="1775" w:type="dxa"/>
            <w:vAlign w:val="top"/>
          </w:tcPr>
          <w:p w14:paraId="3769EC5A">
            <w:pPr>
              <w:pStyle w:val="8"/>
              <w:spacing w:before="38" w:line="228" w:lineRule="auto"/>
              <w:ind w:left="362"/>
            </w:pPr>
            <w:r>
              <w:rPr>
                <w:spacing w:val="7"/>
              </w:rPr>
              <w:t>投标有效期</w:t>
            </w:r>
          </w:p>
        </w:tc>
        <w:tc>
          <w:tcPr>
            <w:tcW w:w="5625" w:type="dxa"/>
            <w:vAlign w:val="top"/>
          </w:tcPr>
          <w:p w14:paraId="27D4091F">
            <w:pPr>
              <w:pStyle w:val="8"/>
              <w:spacing w:before="38" w:line="227" w:lineRule="auto"/>
              <w:ind w:left="816"/>
            </w:pPr>
            <w:r>
              <w:rPr>
                <w:spacing w:val="5"/>
              </w:rPr>
              <w:t>符合第二章“投标人须知</w:t>
            </w:r>
            <w:r>
              <w:rPr>
                <w:spacing w:val="-58"/>
              </w:rPr>
              <w:t xml:space="preserve"> </w:t>
            </w:r>
            <w:r>
              <w:rPr>
                <w:spacing w:val="5"/>
              </w:rPr>
              <w:t>”第</w:t>
            </w:r>
            <w:r>
              <w:rPr>
                <w:spacing w:val="-32"/>
              </w:rPr>
              <w:t xml:space="preserve"> </w:t>
            </w:r>
            <w:r>
              <w:rPr>
                <w:spacing w:val="5"/>
              </w:rPr>
              <w:t>3.3.1</w:t>
            </w:r>
            <w:r>
              <w:rPr>
                <w:spacing w:val="-37"/>
              </w:rPr>
              <w:t xml:space="preserve"> </w:t>
            </w:r>
            <w:r>
              <w:rPr>
                <w:spacing w:val="5"/>
              </w:rPr>
              <w:t>项规定</w:t>
            </w:r>
          </w:p>
        </w:tc>
      </w:tr>
      <w:tr w14:paraId="605C9E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6AAD51C9">
            <w:pPr>
              <w:rPr>
                <w:rFonts w:ascii="Arial"/>
                <w:sz w:val="21"/>
              </w:rPr>
            </w:pPr>
          </w:p>
        </w:tc>
        <w:tc>
          <w:tcPr>
            <w:tcW w:w="599" w:type="dxa"/>
            <w:vMerge w:val="continue"/>
            <w:tcBorders>
              <w:top w:val="nil"/>
              <w:bottom w:val="nil"/>
            </w:tcBorders>
            <w:vAlign w:val="top"/>
          </w:tcPr>
          <w:p w14:paraId="1C8E59FE">
            <w:pPr>
              <w:rPr>
                <w:rFonts w:ascii="Arial"/>
                <w:sz w:val="21"/>
              </w:rPr>
            </w:pPr>
          </w:p>
        </w:tc>
        <w:tc>
          <w:tcPr>
            <w:tcW w:w="1775" w:type="dxa"/>
            <w:vAlign w:val="top"/>
          </w:tcPr>
          <w:p w14:paraId="202A53E6">
            <w:pPr>
              <w:pStyle w:val="8"/>
              <w:spacing w:before="41" w:line="228" w:lineRule="auto"/>
              <w:ind w:left="362"/>
            </w:pPr>
            <w:r>
              <w:rPr>
                <w:spacing w:val="7"/>
              </w:rPr>
              <w:t>投标保证金</w:t>
            </w:r>
          </w:p>
        </w:tc>
        <w:tc>
          <w:tcPr>
            <w:tcW w:w="5625" w:type="dxa"/>
            <w:vAlign w:val="top"/>
          </w:tcPr>
          <w:p w14:paraId="55262295">
            <w:pPr>
              <w:pStyle w:val="8"/>
              <w:spacing w:before="40" w:line="227" w:lineRule="auto"/>
              <w:ind w:left="816"/>
            </w:pPr>
            <w:r>
              <w:rPr>
                <w:spacing w:val="5"/>
              </w:rPr>
              <w:t>符合第二章“投标人须知</w:t>
            </w:r>
            <w:r>
              <w:rPr>
                <w:spacing w:val="-58"/>
              </w:rPr>
              <w:t xml:space="preserve"> </w:t>
            </w:r>
            <w:r>
              <w:rPr>
                <w:spacing w:val="5"/>
              </w:rPr>
              <w:t>”第</w:t>
            </w:r>
            <w:r>
              <w:rPr>
                <w:spacing w:val="-32"/>
              </w:rPr>
              <w:t xml:space="preserve"> </w:t>
            </w:r>
            <w:r>
              <w:rPr>
                <w:spacing w:val="5"/>
              </w:rPr>
              <w:t>3.4.1</w:t>
            </w:r>
            <w:r>
              <w:rPr>
                <w:spacing w:val="-37"/>
              </w:rPr>
              <w:t xml:space="preserve"> </w:t>
            </w:r>
            <w:r>
              <w:rPr>
                <w:spacing w:val="5"/>
              </w:rPr>
              <w:t>项规定</w:t>
            </w:r>
          </w:p>
        </w:tc>
      </w:tr>
      <w:tr w14:paraId="276305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3" w:hRule="atLeast"/>
        </w:trPr>
        <w:tc>
          <w:tcPr>
            <w:tcW w:w="830" w:type="dxa"/>
            <w:vMerge w:val="continue"/>
            <w:tcBorders>
              <w:top w:val="nil"/>
              <w:bottom w:val="nil"/>
            </w:tcBorders>
            <w:vAlign w:val="top"/>
          </w:tcPr>
          <w:p w14:paraId="6ABA111B">
            <w:pPr>
              <w:rPr>
                <w:rFonts w:ascii="Arial"/>
                <w:sz w:val="21"/>
              </w:rPr>
            </w:pPr>
          </w:p>
        </w:tc>
        <w:tc>
          <w:tcPr>
            <w:tcW w:w="599" w:type="dxa"/>
            <w:vMerge w:val="continue"/>
            <w:tcBorders>
              <w:top w:val="nil"/>
              <w:bottom w:val="nil"/>
            </w:tcBorders>
            <w:vAlign w:val="top"/>
          </w:tcPr>
          <w:p w14:paraId="3C25B3A1">
            <w:pPr>
              <w:rPr>
                <w:rFonts w:ascii="Arial"/>
                <w:sz w:val="21"/>
              </w:rPr>
            </w:pPr>
          </w:p>
        </w:tc>
        <w:tc>
          <w:tcPr>
            <w:tcW w:w="1775" w:type="dxa"/>
            <w:vAlign w:val="top"/>
          </w:tcPr>
          <w:p w14:paraId="2510F975">
            <w:pPr>
              <w:pStyle w:val="8"/>
              <w:spacing w:before="39" w:line="228" w:lineRule="auto"/>
              <w:ind w:left="464"/>
            </w:pPr>
            <w:r>
              <w:rPr>
                <w:spacing w:val="7"/>
              </w:rPr>
              <w:t>权利义务</w:t>
            </w:r>
          </w:p>
        </w:tc>
        <w:tc>
          <w:tcPr>
            <w:tcW w:w="5625" w:type="dxa"/>
            <w:vAlign w:val="top"/>
          </w:tcPr>
          <w:p w14:paraId="56CFEBE1">
            <w:pPr>
              <w:pStyle w:val="8"/>
              <w:spacing w:before="40" w:line="227" w:lineRule="auto"/>
              <w:ind w:left="293"/>
            </w:pPr>
            <w:r>
              <w:rPr>
                <w:spacing w:val="8"/>
              </w:rPr>
              <w:t>符合第四章“合同条款及格式</w:t>
            </w:r>
            <w:r>
              <w:rPr>
                <w:spacing w:val="-66"/>
              </w:rPr>
              <w:t xml:space="preserve"> </w:t>
            </w:r>
            <w:r>
              <w:rPr>
                <w:spacing w:val="8"/>
              </w:rPr>
              <w:t>”中的实质性要求和条件</w:t>
            </w:r>
          </w:p>
        </w:tc>
      </w:tr>
      <w:tr w14:paraId="2F0BA2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1" w:hRule="atLeast"/>
        </w:trPr>
        <w:tc>
          <w:tcPr>
            <w:tcW w:w="830" w:type="dxa"/>
            <w:vMerge w:val="continue"/>
            <w:tcBorders>
              <w:top w:val="nil"/>
            </w:tcBorders>
            <w:vAlign w:val="top"/>
          </w:tcPr>
          <w:p w14:paraId="25D2FFFB">
            <w:pPr>
              <w:rPr>
                <w:rFonts w:ascii="Arial"/>
                <w:sz w:val="21"/>
              </w:rPr>
            </w:pPr>
          </w:p>
        </w:tc>
        <w:tc>
          <w:tcPr>
            <w:tcW w:w="599" w:type="dxa"/>
            <w:vMerge w:val="continue"/>
            <w:tcBorders>
              <w:top w:val="nil"/>
            </w:tcBorders>
            <w:vAlign w:val="top"/>
          </w:tcPr>
          <w:p w14:paraId="4FA7DF34">
            <w:pPr>
              <w:rPr>
                <w:rFonts w:ascii="Arial"/>
                <w:sz w:val="21"/>
              </w:rPr>
            </w:pPr>
          </w:p>
        </w:tc>
        <w:tc>
          <w:tcPr>
            <w:tcW w:w="1775" w:type="dxa"/>
            <w:vAlign w:val="top"/>
          </w:tcPr>
          <w:p w14:paraId="75FEC059">
            <w:pPr>
              <w:pStyle w:val="8"/>
              <w:spacing w:before="41" w:line="228" w:lineRule="auto"/>
              <w:ind w:left="465"/>
            </w:pPr>
            <w:r>
              <w:rPr>
                <w:spacing w:val="7"/>
              </w:rPr>
              <w:t>服务方案</w:t>
            </w:r>
          </w:p>
        </w:tc>
        <w:tc>
          <w:tcPr>
            <w:tcW w:w="5625" w:type="dxa"/>
            <w:vAlign w:val="top"/>
          </w:tcPr>
          <w:p w14:paraId="537CACE1">
            <w:pPr>
              <w:pStyle w:val="8"/>
              <w:spacing w:before="41" w:line="227" w:lineRule="auto"/>
              <w:ind w:left="502"/>
            </w:pPr>
            <w:r>
              <w:rPr>
                <w:spacing w:val="8"/>
              </w:rPr>
              <w:t>符合第五章“发包人要求</w:t>
            </w:r>
            <w:r>
              <w:rPr>
                <w:spacing w:val="-70"/>
              </w:rPr>
              <w:t xml:space="preserve"> </w:t>
            </w:r>
            <w:r>
              <w:rPr>
                <w:spacing w:val="8"/>
              </w:rPr>
              <w:t>”中的实质性要求和条件</w:t>
            </w:r>
          </w:p>
        </w:tc>
      </w:tr>
    </w:tbl>
    <w:p w14:paraId="496846C5">
      <w:pPr>
        <w:rPr>
          <w:rFonts w:ascii="Arial"/>
          <w:sz w:val="21"/>
        </w:rPr>
      </w:pPr>
    </w:p>
    <w:p w14:paraId="7B7B6A5C">
      <w:pPr>
        <w:rPr>
          <w:rFonts w:ascii="Arial" w:hAnsi="Arial" w:eastAsia="Arial" w:cs="Arial"/>
          <w:sz w:val="21"/>
          <w:szCs w:val="21"/>
        </w:rPr>
        <w:sectPr>
          <w:footerReference r:id="rId29" w:type="default"/>
          <w:pgSz w:w="11907" w:h="16840"/>
          <w:pgMar w:top="1134" w:right="1556" w:bottom="1355" w:left="1506" w:header="0" w:footer="1134" w:gutter="0"/>
          <w:pgNumType w:fmt="decimal"/>
          <w:cols w:space="720" w:num="1"/>
        </w:sectPr>
      </w:pPr>
    </w:p>
    <w:p w14:paraId="366A0E9B">
      <w:pPr>
        <w:spacing w:before="41"/>
      </w:pPr>
    </w:p>
    <w:p w14:paraId="36509586">
      <w:pPr>
        <w:spacing w:before="41"/>
      </w:pPr>
    </w:p>
    <w:tbl>
      <w:tblPr>
        <w:tblStyle w:val="7"/>
        <w:tblW w:w="882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30"/>
        <w:gridCol w:w="599"/>
        <w:gridCol w:w="1459"/>
        <w:gridCol w:w="5941"/>
      </w:tblGrid>
      <w:tr w14:paraId="0EB5DF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8" w:hRule="atLeast"/>
        </w:trPr>
        <w:tc>
          <w:tcPr>
            <w:tcW w:w="1429" w:type="dxa"/>
            <w:gridSpan w:val="2"/>
            <w:tcBorders>
              <w:top w:val="nil"/>
            </w:tcBorders>
            <w:vAlign w:val="top"/>
          </w:tcPr>
          <w:p w14:paraId="0A2798A4">
            <w:pPr>
              <w:pStyle w:val="8"/>
              <w:spacing w:before="51" w:line="228" w:lineRule="auto"/>
              <w:ind w:left="19"/>
            </w:pPr>
            <w:r>
              <w:rPr>
                <w:spacing w:val="6"/>
              </w:rPr>
              <w:t>条款号</w:t>
            </w:r>
          </w:p>
        </w:tc>
        <w:tc>
          <w:tcPr>
            <w:tcW w:w="1459" w:type="dxa"/>
            <w:tcBorders>
              <w:top w:val="nil"/>
            </w:tcBorders>
            <w:vAlign w:val="top"/>
          </w:tcPr>
          <w:p w14:paraId="1DDA6F54">
            <w:pPr>
              <w:pStyle w:val="8"/>
              <w:spacing w:before="51" w:line="228" w:lineRule="auto"/>
              <w:ind w:left="11"/>
            </w:pPr>
            <w:r>
              <w:rPr>
                <w:spacing w:val="7"/>
              </w:rPr>
              <w:t>条款内容</w:t>
            </w:r>
          </w:p>
        </w:tc>
        <w:tc>
          <w:tcPr>
            <w:tcW w:w="5941" w:type="dxa"/>
            <w:tcBorders>
              <w:top w:val="nil"/>
            </w:tcBorders>
            <w:vAlign w:val="top"/>
          </w:tcPr>
          <w:p w14:paraId="48C13D92">
            <w:pPr>
              <w:pStyle w:val="8"/>
              <w:spacing w:before="51" w:line="228" w:lineRule="auto"/>
              <w:ind w:left="14"/>
            </w:pPr>
            <w:r>
              <w:rPr>
                <w:spacing w:val="6"/>
              </w:rPr>
              <w:t>编列内容</w:t>
            </w:r>
          </w:p>
        </w:tc>
      </w:tr>
      <w:tr w14:paraId="2AE54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0" w:hRule="atLeast"/>
        </w:trPr>
        <w:tc>
          <w:tcPr>
            <w:tcW w:w="1429" w:type="dxa"/>
            <w:gridSpan w:val="2"/>
            <w:vAlign w:val="top"/>
          </w:tcPr>
          <w:p w14:paraId="5461649C">
            <w:pPr>
              <w:spacing w:line="398" w:lineRule="auto"/>
              <w:rPr>
                <w:rFonts w:ascii="Arial"/>
                <w:sz w:val="21"/>
              </w:rPr>
            </w:pPr>
          </w:p>
          <w:p w14:paraId="4639C960">
            <w:pPr>
              <w:pStyle w:val="8"/>
              <w:spacing w:before="65" w:line="190" w:lineRule="auto"/>
              <w:ind w:left="440"/>
            </w:pPr>
            <w:r>
              <w:rPr>
                <w:spacing w:val="2"/>
              </w:rPr>
              <w:t>2.2.1</w:t>
            </w:r>
          </w:p>
        </w:tc>
        <w:tc>
          <w:tcPr>
            <w:tcW w:w="1459" w:type="dxa"/>
            <w:vAlign w:val="top"/>
          </w:tcPr>
          <w:p w14:paraId="67759FA2">
            <w:pPr>
              <w:pStyle w:val="8"/>
              <w:spacing w:before="229" w:line="228" w:lineRule="auto"/>
              <w:ind w:left="12"/>
            </w:pPr>
            <w:r>
              <w:rPr>
                <w:spacing w:val="4"/>
              </w:rPr>
              <w:t>分值构成(总分</w:t>
            </w:r>
            <w:r>
              <w:rPr>
                <w:spacing w:val="-20"/>
              </w:rPr>
              <w:t xml:space="preserve"> </w:t>
            </w:r>
            <w:r>
              <w:rPr>
                <w:spacing w:val="4"/>
              </w:rPr>
              <w:t>100</w:t>
            </w:r>
            <w:r>
              <w:rPr>
                <w:spacing w:val="1"/>
              </w:rPr>
              <w:t>分)</w:t>
            </w:r>
          </w:p>
        </w:tc>
        <w:tc>
          <w:tcPr>
            <w:tcW w:w="5941" w:type="dxa"/>
            <w:vAlign w:val="top"/>
          </w:tcPr>
          <w:p w14:paraId="72C2D3A4">
            <w:pPr>
              <w:pStyle w:val="8"/>
              <w:spacing w:before="25" w:line="228" w:lineRule="auto"/>
              <w:ind w:left="22"/>
              <w:rPr>
                <w:rFonts w:hint="default" w:eastAsia="宋体"/>
                <w:highlight w:val="none"/>
                <w:lang w:val="en-US" w:eastAsia="zh-CN"/>
              </w:rPr>
            </w:pPr>
            <w:r>
              <w:rPr>
                <w:spacing w:val="6"/>
                <w:highlight w:val="none"/>
              </w:rPr>
              <w:t>资信业绩部分：</w:t>
            </w:r>
            <w:r>
              <w:rPr>
                <w:rFonts w:hint="eastAsia"/>
                <w:spacing w:val="6"/>
                <w:highlight w:val="none"/>
                <w:lang w:val="en-US" w:eastAsia="zh-CN"/>
              </w:rPr>
              <w:t>35</w:t>
            </w:r>
          </w:p>
          <w:p w14:paraId="463D58B2">
            <w:pPr>
              <w:pStyle w:val="8"/>
              <w:spacing w:before="161" w:line="228" w:lineRule="auto"/>
              <w:ind w:left="13"/>
              <w:rPr>
                <w:rFonts w:hint="default" w:eastAsia="宋体"/>
                <w:highlight w:val="none"/>
                <w:lang w:val="en-US" w:eastAsia="zh-CN"/>
              </w:rPr>
            </w:pPr>
            <w:r>
              <w:rPr>
                <w:spacing w:val="8"/>
                <w:highlight w:val="none"/>
              </w:rPr>
              <w:t>服务方案部分：</w:t>
            </w:r>
            <w:r>
              <w:rPr>
                <w:rFonts w:hint="eastAsia"/>
                <w:spacing w:val="8"/>
                <w:highlight w:val="none"/>
                <w:lang w:val="en-US" w:eastAsia="zh-CN"/>
              </w:rPr>
              <w:t>35</w:t>
            </w:r>
          </w:p>
          <w:p w14:paraId="424CDE39">
            <w:pPr>
              <w:pStyle w:val="8"/>
              <w:spacing w:before="161" w:line="226" w:lineRule="auto"/>
              <w:ind w:left="15"/>
              <w:rPr>
                <w:rFonts w:hint="default" w:eastAsia="宋体"/>
                <w:highlight w:val="none"/>
                <w:lang w:val="en-US" w:eastAsia="zh-CN"/>
              </w:rPr>
            </w:pPr>
            <w:r>
              <w:rPr>
                <w:spacing w:val="7"/>
                <w:highlight w:val="none"/>
              </w:rPr>
              <w:t>投标报价：</w:t>
            </w:r>
            <w:r>
              <w:rPr>
                <w:rFonts w:hint="eastAsia"/>
                <w:spacing w:val="7"/>
                <w:highlight w:val="none"/>
                <w:lang w:val="en-US" w:eastAsia="zh-CN"/>
              </w:rPr>
              <w:t>30</w:t>
            </w:r>
          </w:p>
        </w:tc>
      </w:tr>
      <w:tr w14:paraId="26DB41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2" w:hRule="atLeast"/>
        </w:trPr>
        <w:tc>
          <w:tcPr>
            <w:tcW w:w="1429" w:type="dxa"/>
            <w:gridSpan w:val="2"/>
            <w:vAlign w:val="top"/>
          </w:tcPr>
          <w:p w14:paraId="15434272">
            <w:pPr>
              <w:pStyle w:val="8"/>
              <w:spacing w:before="263" w:line="189" w:lineRule="auto"/>
              <w:ind w:left="440"/>
            </w:pPr>
            <w:r>
              <w:rPr>
                <w:spacing w:val="2"/>
              </w:rPr>
              <w:t>2.2.2</w:t>
            </w:r>
          </w:p>
        </w:tc>
        <w:tc>
          <w:tcPr>
            <w:tcW w:w="1459" w:type="dxa"/>
            <w:vAlign w:val="top"/>
          </w:tcPr>
          <w:p w14:paraId="538CE745">
            <w:pPr>
              <w:bidi w:val="0"/>
              <w:jc w:val="left"/>
            </w:pPr>
            <w:r>
              <w:rPr>
                <w:rFonts w:hint="eastAsia" w:ascii="宋体" w:hAnsi="宋体" w:eastAsia="宋体" w:cs="宋体"/>
                <w:snapToGrid w:val="0"/>
                <w:color w:val="000000"/>
                <w:spacing w:val="7"/>
                <w:kern w:val="0"/>
                <w:sz w:val="20"/>
                <w:szCs w:val="20"/>
                <w:lang w:val="en-US" w:eastAsia="en-US" w:bidi="ar-SA"/>
              </w:rPr>
              <w:t>评标基准价计算方法</w:t>
            </w:r>
          </w:p>
        </w:tc>
        <w:tc>
          <w:tcPr>
            <w:tcW w:w="5941" w:type="dxa"/>
            <w:vAlign w:val="top"/>
          </w:tcPr>
          <w:p w14:paraId="2126852D">
            <w:pPr>
              <w:pStyle w:val="8"/>
              <w:spacing w:before="230" w:line="228" w:lineRule="auto"/>
              <w:ind w:left="2182"/>
            </w:pPr>
            <w:r>
              <w:rPr>
                <w:spacing w:val="7"/>
              </w:rPr>
              <w:t>详见评标办法</w:t>
            </w:r>
          </w:p>
        </w:tc>
      </w:tr>
      <w:tr w14:paraId="0C1E0A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17" w:hRule="atLeast"/>
        </w:trPr>
        <w:tc>
          <w:tcPr>
            <w:tcW w:w="1429" w:type="dxa"/>
            <w:gridSpan w:val="2"/>
            <w:tcBorders>
              <w:bottom w:val="single" w:color="000000" w:sz="2" w:space="0"/>
            </w:tcBorders>
            <w:vAlign w:val="top"/>
          </w:tcPr>
          <w:p w14:paraId="02209E4F">
            <w:pPr>
              <w:pStyle w:val="8"/>
              <w:spacing w:before="264" w:line="189" w:lineRule="auto"/>
              <w:ind w:left="440"/>
            </w:pPr>
            <w:r>
              <w:rPr>
                <w:spacing w:val="2"/>
              </w:rPr>
              <w:t>2.2.3</w:t>
            </w:r>
          </w:p>
        </w:tc>
        <w:tc>
          <w:tcPr>
            <w:tcW w:w="1459" w:type="dxa"/>
            <w:tcBorders>
              <w:bottom w:val="single" w:color="000000" w:sz="2" w:space="0"/>
            </w:tcBorders>
            <w:vAlign w:val="top"/>
          </w:tcPr>
          <w:p w14:paraId="19D7C1A7">
            <w:pPr>
              <w:pStyle w:val="8"/>
              <w:spacing w:before="26" w:line="360" w:lineRule="auto"/>
              <w:ind w:left="220" w:leftChars="0" w:right="44" w:hanging="417" w:firstLineChars="0"/>
            </w:pPr>
            <w:r>
              <w:rPr>
                <w:spacing w:val="8"/>
              </w:rPr>
              <w:t>投标报价的偏差率</w:t>
            </w:r>
            <w:r>
              <w:rPr>
                <w:spacing w:val="7"/>
              </w:rPr>
              <w:t>计算公式</w:t>
            </w:r>
          </w:p>
        </w:tc>
        <w:tc>
          <w:tcPr>
            <w:tcW w:w="5941" w:type="dxa"/>
            <w:vAlign w:val="top"/>
          </w:tcPr>
          <w:p w14:paraId="451D131D">
            <w:pPr>
              <w:pStyle w:val="8"/>
              <w:spacing w:before="231" w:line="228" w:lineRule="auto"/>
              <w:ind w:left="2182"/>
            </w:pPr>
            <w:r>
              <w:rPr>
                <w:spacing w:val="7"/>
              </w:rPr>
              <w:t>详见评标办法</w:t>
            </w:r>
          </w:p>
        </w:tc>
      </w:tr>
      <w:tr w14:paraId="5729FD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9" w:hRule="atLeast"/>
        </w:trPr>
        <w:tc>
          <w:tcPr>
            <w:tcW w:w="830" w:type="dxa"/>
            <w:vMerge w:val="restart"/>
            <w:tcBorders>
              <w:top w:val="single" w:color="000000" w:sz="2" w:space="0"/>
              <w:left w:val="single" w:color="000000" w:sz="2" w:space="0"/>
              <w:bottom w:val="nil"/>
            </w:tcBorders>
            <w:vAlign w:val="top"/>
          </w:tcPr>
          <w:p w14:paraId="4F9BF255">
            <w:pPr>
              <w:spacing w:line="253" w:lineRule="auto"/>
              <w:rPr>
                <w:rFonts w:ascii="Arial"/>
                <w:sz w:val="21"/>
              </w:rPr>
            </w:pPr>
          </w:p>
          <w:p w14:paraId="6FB06ACA">
            <w:pPr>
              <w:spacing w:line="253" w:lineRule="auto"/>
              <w:rPr>
                <w:rFonts w:ascii="Arial"/>
                <w:sz w:val="21"/>
              </w:rPr>
            </w:pPr>
          </w:p>
          <w:p w14:paraId="0F636D27">
            <w:pPr>
              <w:spacing w:line="253" w:lineRule="auto"/>
              <w:rPr>
                <w:rFonts w:ascii="Arial"/>
                <w:sz w:val="21"/>
              </w:rPr>
            </w:pPr>
          </w:p>
          <w:p w14:paraId="3E1FBA69">
            <w:pPr>
              <w:spacing w:line="254" w:lineRule="auto"/>
              <w:rPr>
                <w:rFonts w:ascii="Arial"/>
                <w:sz w:val="21"/>
              </w:rPr>
            </w:pPr>
          </w:p>
          <w:p w14:paraId="40C76BA6">
            <w:pPr>
              <w:spacing w:line="254" w:lineRule="auto"/>
              <w:rPr>
                <w:rFonts w:ascii="Arial"/>
                <w:sz w:val="21"/>
              </w:rPr>
            </w:pPr>
          </w:p>
          <w:p w14:paraId="19CF0108">
            <w:pPr>
              <w:spacing w:line="254" w:lineRule="auto"/>
              <w:rPr>
                <w:rFonts w:ascii="Arial"/>
                <w:sz w:val="21"/>
              </w:rPr>
            </w:pPr>
          </w:p>
          <w:p w14:paraId="452EEEA7">
            <w:pPr>
              <w:spacing w:line="254" w:lineRule="auto"/>
              <w:rPr>
                <w:rFonts w:ascii="Arial"/>
                <w:sz w:val="21"/>
              </w:rPr>
            </w:pPr>
          </w:p>
          <w:p w14:paraId="1854A962">
            <w:pPr>
              <w:spacing w:line="254" w:lineRule="auto"/>
              <w:rPr>
                <w:rFonts w:ascii="Arial"/>
                <w:sz w:val="21"/>
              </w:rPr>
            </w:pPr>
          </w:p>
          <w:p w14:paraId="221B7DDE">
            <w:pPr>
              <w:spacing w:line="254" w:lineRule="auto"/>
              <w:rPr>
                <w:rFonts w:ascii="Arial"/>
                <w:sz w:val="21"/>
              </w:rPr>
            </w:pPr>
          </w:p>
          <w:p w14:paraId="64844785">
            <w:pPr>
              <w:spacing w:line="254" w:lineRule="auto"/>
              <w:rPr>
                <w:rFonts w:ascii="Arial"/>
                <w:sz w:val="21"/>
              </w:rPr>
            </w:pPr>
          </w:p>
          <w:p w14:paraId="5F46AC0F">
            <w:pPr>
              <w:spacing w:line="254" w:lineRule="auto"/>
              <w:rPr>
                <w:rFonts w:ascii="Arial"/>
                <w:sz w:val="21"/>
              </w:rPr>
            </w:pPr>
          </w:p>
          <w:p w14:paraId="55719A38">
            <w:pPr>
              <w:spacing w:line="254" w:lineRule="auto"/>
              <w:rPr>
                <w:rFonts w:ascii="Arial"/>
                <w:sz w:val="21"/>
              </w:rPr>
            </w:pPr>
          </w:p>
          <w:p w14:paraId="0E30356D">
            <w:pPr>
              <w:spacing w:line="254" w:lineRule="auto"/>
              <w:rPr>
                <w:rFonts w:ascii="Arial"/>
                <w:sz w:val="21"/>
              </w:rPr>
            </w:pPr>
          </w:p>
          <w:p w14:paraId="12E57F5D">
            <w:pPr>
              <w:pStyle w:val="8"/>
              <w:spacing w:before="65" w:line="406" w:lineRule="auto"/>
              <w:ind w:left="164" w:right="148" w:hanging="7"/>
            </w:pPr>
            <w:r>
              <w:rPr>
                <w:spacing w:val="2"/>
              </w:rPr>
              <w:t xml:space="preserve">2.2.4 </w:t>
            </w:r>
            <w:r>
              <w:rPr>
                <w:spacing w:val="-1"/>
              </w:rPr>
              <w:t>（1）</w:t>
            </w:r>
          </w:p>
        </w:tc>
        <w:tc>
          <w:tcPr>
            <w:tcW w:w="599" w:type="dxa"/>
            <w:vMerge w:val="restart"/>
            <w:tcBorders>
              <w:top w:val="single" w:color="000000" w:sz="2" w:space="0"/>
              <w:bottom w:val="nil"/>
            </w:tcBorders>
            <w:vAlign w:val="top"/>
          </w:tcPr>
          <w:p w14:paraId="507E6545">
            <w:pPr>
              <w:spacing w:line="260" w:lineRule="auto"/>
              <w:rPr>
                <w:rFonts w:ascii="Arial"/>
                <w:sz w:val="21"/>
              </w:rPr>
            </w:pPr>
          </w:p>
          <w:p w14:paraId="2C229B56">
            <w:pPr>
              <w:spacing w:line="260" w:lineRule="auto"/>
              <w:rPr>
                <w:rFonts w:ascii="Arial"/>
                <w:sz w:val="21"/>
              </w:rPr>
            </w:pPr>
          </w:p>
          <w:p w14:paraId="07D0200A">
            <w:pPr>
              <w:spacing w:line="260" w:lineRule="auto"/>
              <w:rPr>
                <w:rFonts w:ascii="Arial"/>
                <w:sz w:val="21"/>
              </w:rPr>
            </w:pPr>
          </w:p>
          <w:p w14:paraId="75959178">
            <w:pPr>
              <w:spacing w:line="260" w:lineRule="auto"/>
              <w:rPr>
                <w:rFonts w:ascii="Arial"/>
                <w:sz w:val="21"/>
              </w:rPr>
            </w:pPr>
          </w:p>
          <w:p w14:paraId="76A8FD53">
            <w:pPr>
              <w:spacing w:line="260" w:lineRule="auto"/>
              <w:rPr>
                <w:rFonts w:ascii="Arial"/>
                <w:sz w:val="21"/>
              </w:rPr>
            </w:pPr>
          </w:p>
          <w:p w14:paraId="0E9FC816">
            <w:pPr>
              <w:spacing w:line="260" w:lineRule="auto"/>
              <w:rPr>
                <w:rFonts w:ascii="Arial"/>
                <w:sz w:val="21"/>
              </w:rPr>
            </w:pPr>
          </w:p>
          <w:p w14:paraId="5BFD56B6">
            <w:pPr>
              <w:spacing w:line="260" w:lineRule="auto"/>
              <w:rPr>
                <w:rFonts w:ascii="Arial"/>
                <w:sz w:val="21"/>
              </w:rPr>
            </w:pPr>
          </w:p>
          <w:p w14:paraId="5E36D1B1">
            <w:pPr>
              <w:spacing w:line="260" w:lineRule="auto"/>
              <w:rPr>
                <w:rFonts w:ascii="Arial"/>
                <w:sz w:val="21"/>
              </w:rPr>
            </w:pPr>
          </w:p>
          <w:p w14:paraId="100C31B0">
            <w:pPr>
              <w:spacing w:line="261" w:lineRule="auto"/>
              <w:rPr>
                <w:rFonts w:ascii="Arial"/>
                <w:sz w:val="21"/>
              </w:rPr>
            </w:pPr>
          </w:p>
          <w:p w14:paraId="55B40239">
            <w:pPr>
              <w:spacing w:line="261" w:lineRule="auto"/>
              <w:rPr>
                <w:rFonts w:ascii="Arial"/>
                <w:sz w:val="21"/>
              </w:rPr>
            </w:pPr>
          </w:p>
          <w:p w14:paraId="0C08ACDF">
            <w:pPr>
              <w:spacing w:line="261" w:lineRule="auto"/>
              <w:rPr>
                <w:rFonts w:ascii="Arial"/>
                <w:sz w:val="21"/>
              </w:rPr>
            </w:pPr>
          </w:p>
          <w:p w14:paraId="4FC3BAFA">
            <w:pPr>
              <w:pStyle w:val="8"/>
              <w:spacing w:before="65" w:line="369" w:lineRule="auto"/>
              <w:ind w:left="84" w:right="88" w:firstLine="9"/>
              <w:jc w:val="both"/>
            </w:pPr>
            <w:r>
              <w:t xml:space="preserve">资信 </w:t>
            </w:r>
            <w:r>
              <w:rPr>
                <w:spacing w:val="5"/>
              </w:rPr>
              <w:t>业绩</w:t>
            </w:r>
            <w:r>
              <w:t xml:space="preserve"> </w:t>
            </w:r>
            <w:r>
              <w:rPr>
                <w:spacing w:val="5"/>
              </w:rPr>
              <w:t>评分</w:t>
            </w:r>
            <w:r>
              <w:t xml:space="preserve"> </w:t>
            </w:r>
            <w:r>
              <w:rPr>
                <w:spacing w:val="5"/>
              </w:rPr>
              <w:t>标准</w:t>
            </w:r>
          </w:p>
        </w:tc>
        <w:tc>
          <w:tcPr>
            <w:tcW w:w="1459" w:type="dxa"/>
            <w:tcBorders>
              <w:top w:val="single" w:color="000000" w:sz="2" w:space="0"/>
              <w:bottom w:val="single" w:color="000000" w:sz="2" w:space="0"/>
              <w:right w:val="single" w:color="000000" w:sz="2" w:space="0"/>
            </w:tcBorders>
            <w:vAlign w:val="top"/>
          </w:tcPr>
          <w:p w14:paraId="5D6A1AD2">
            <w:pPr>
              <w:spacing w:line="295" w:lineRule="auto"/>
              <w:rPr>
                <w:rFonts w:ascii="Arial"/>
                <w:b w:val="0"/>
                <w:bCs w:val="0"/>
                <w:sz w:val="21"/>
              </w:rPr>
            </w:pPr>
          </w:p>
          <w:p w14:paraId="2CB791B4">
            <w:pPr>
              <w:spacing w:line="295" w:lineRule="auto"/>
              <w:rPr>
                <w:rFonts w:ascii="Arial"/>
                <w:b w:val="0"/>
                <w:bCs w:val="0"/>
                <w:sz w:val="21"/>
              </w:rPr>
            </w:pPr>
          </w:p>
          <w:p w14:paraId="6658BF0E">
            <w:pPr>
              <w:pStyle w:val="8"/>
              <w:spacing w:before="65" w:line="227" w:lineRule="auto"/>
              <w:ind w:firstLine="412" w:firstLineChars="200"/>
              <w:rPr>
                <w:b w:val="0"/>
                <w:bCs w:val="0"/>
              </w:rPr>
            </w:pPr>
            <w:r>
              <w:rPr>
                <w:b w:val="0"/>
                <w:bCs w:val="0"/>
                <w:spacing w:val="3"/>
              </w:rPr>
              <w:t>信誉</w:t>
            </w:r>
          </w:p>
        </w:tc>
        <w:tc>
          <w:tcPr>
            <w:tcW w:w="5941" w:type="dxa"/>
            <w:tcBorders>
              <w:left w:val="single" w:color="000000" w:sz="2" w:space="0"/>
            </w:tcBorders>
            <w:vAlign w:val="top"/>
          </w:tcPr>
          <w:p w14:paraId="6F68B199">
            <w:pPr>
              <w:pStyle w:val="8"/>
              <w:spacing w:before="46" w:line="367" w:lineRule="auto"/>
              <w:ind w:left="20" w:right="10"/>
              <w:jc w:val="both"/>
              <w:rPr>
                <w:highlight w:val="none"/>
              </w:rPr>
            </w:pPr>
            <w:r>
              <w:rPr>
                <w:spacing w:val="6"/>
                <w:highlight w:val="none"/>
              </w:rPr>
              <w:t>投标人近五年（</w:t>
            </w:r>
            <w:r>
              <w:rPr>
                <w:rFonts w:ascii="Times New Roman" w:hAnsi="Times New Roman" w:eastAsia="Times New Roman" w:cs="Times New Roman"/>
                <w:spacing w:val="6"/>
                <w:highlight w:val="none"/>
              </w:rPr>
              <w:t xml:space="preserve">2019 </w:t>
            </w:r>
            <w:r>
              <w:rPr>
                <w:spacing w:val="6"/>
                <w:highlight w:val="none"/>
              </w:rPr>
              <w:t>年</w:t>
            </w:r>
            <w:r>
              <w:rPr>
                <w:spacing w:val="-17"/>
                <w:highlight w:val="none"/>
              </w:rPr>
              <w:t xml:space="preserve"> </w:t>
            </w:r>
            <w:r>
              <w:rPr>
                <w:rFonts w:ascii="Times New Roman" w:hAnsi="Times New Roman" w:eastAsia="Times New Roman" w:cs="Times New Roman"/>
                <w:spacing w:val="6"/>
                <w:highlight w:val="none"/>
              </w:rPr>
              <w:t>10</w:t>
            </w:r>
            <w:r>
              <w:rPr>
                <w:rFonts w:ascii="Times New Roman" w:hAnsi="Times New Roman" w:eastAsia="Times New Roman" w:cs="Times New Roman"/>
                <w:spacing w:val="17"/>
                <w:w w:val="101"/>
                <w:highlight w:val="none"/>
              </w:rPr>
              <w:t xml:space="preserve"> </w:t>
            </w:r>
            <w:r>
              <w:rPr>
                <w:spacing w:val="6"/>
                <w:highlight w:val="none"/>
              </w:rPr>
              <w:t>月至投标截止时间）获得过</w:t>
            </w:r>
            <w:r>
              <w:rPr>
                <w:rFonts w:hint="eastAsia"/>
                <w:spacing w:val="6"/>
                <w:highlight w:val="none"/>
                <w:lang w:val="en-US" w:eastAsia="zh-CN"/>
              </w:rPr>
              <w:t>设计服务类</w:t>
            </w:r>
            <w:r>
              <w:rPr>
                <w:spacing w:val="6"/>
                <w:highlight w:val="none"/>
              </w:rPr>
              <w:t>省级及以上林业相关部门荣誉奖励或林业相关部门协会荣誉奖励的每项计</w:t>
            </w:r>
            <w:r>
              <w:rPr>
                <w:spacing w:val="-32"/>
                <w:highlight w:val="none"/>
              </w:rPr>
              <w:t xml:space="preserve"> </w:t>
            </w:r>
            <w:r>
              <w:rPr>
                <w:rFonts w:ascii="Times New Roman" w:hAnsi="Times New Roman" w:eastAsia="Times New Roman" w:cs="Times New Roman"/>
                <w:spacing w:val="6"/>
                <w:highlight w:val="none"/>
              </w:rPr>
              <w:t>8</w:t>
            </w:r>
            <w:r>
              <w:rPr>
                <w:rFonts w:ascii="Times New Roman" w:hAnsi="Times New Roman" w:eastAsia="Times New Roman" w:cs="Times New Roman"/>
                <w:spacing w:val="5"/>
                <w:highlight w:val="none"/>
              </w:rPr>
              <w:t xml:space="preserve"> </w:t>
            </w:r>
            <w:r>
              <w:rPr>
                <w:spacing w:val="5"/>
                <w:highlight w:val="none"/>
              </w:rPr>
              <w:t>分。本</w:t>
            </w:r>
            <w:r>
              <w:rPr>
                <w:spacing w:val="6"/>
                <w:highlight w:val="none"/>
              </w:rPr>
              <w:t>项可累积计分，最高计</w:t>
            </w:r>
            <w:r>
              <w:rPr>
                <w:spacing w:val="-30"/>
                <w:highlight w:val="none"/>
              </w:rPr>
              <w:t xml:space="preserve"> </w:t>
            </w:r>
            <w:r>
              <w:rPr>
                <w:rFonts w:ascii="Times New Roman" w:hAnsi="Times New Roman" w:eastAsia="Times New Roman" w:cs="Times New Roman"/>
                <w:spacing w:val="6"/>
                <w:highlight w:val="none"/>
              </w:rPr>
              <w:t xml:space="preserve">24 </w:t>
            </w:r>
            <w:r>
              <w:rPr>
                <w:spacing w:val="6"/>
                <w:highlight w:val="none"/>
              </w:rPr>
              <w:t>分。</w:t>
            </w:r>
          </w:p>
          <w:p w14:paraId="5682BBAE">
            <w:pPr>
              <w:pStyle w:val="8"/>
              <w:spacing w:before="31" w:line="227" w:lineRule="auto"/>
              <w:ind w:left="18"/>
              <w:rPr>
                <w:highlight w:val="none"/>
              </w:rPr>
            </w:pPr>
            <w:r>
              <w:rPr>
                <w:spacing w:val="9"/>
                <w:highlight w:val="none"/>
              </w:rPr>
              <w:t>注：提供证书复印件加盖公章，未按要求提供不计分。</w:t>
            </w:r>
          </w:p>
        </w:tc>
      </w:tr>
      <w:tr w14:paraId="52DA3D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48" w:hRule="atLeast"/>
        </w:trPr>
        <w:tc>
          <w:tcPr>
            <w:tcW w:w="830" w:type="dxa"/>
            <w:vMerge w:val="continue"/>
            <w:tcBorders>
              <w:top w:val="nil"/>
              <w:left w:val="single" w:color="000000" w:sz="2" w:space="0"/>
              <w:bottom w:val="nil"/>
            </w:tcBorders>
            <w:vAlign w:val="top"/>
          </w:tcPr>
          <w:p w14:paraId="3FB81A8A">
            <w:pPr>
              <w:rPr>
                <w:rFonts w:ascii="Arial"/>
                <w:sz w:val="21"/>
              </w:rPr>
            </w:pPr>
          </w:p>
        </w:tc>
        <w:tc>
          <w:tcPr>
            <w:tcW w:w="599" w:type="dxa"/>
            <w:vMerge w:val="continue"/>
            <w:tcBorders>
              <w:top w:val="nil"/>
              <w:bottom w:val="nil"/>
            </w:tcBorders>
            <w:vAlign w:val="top"/>
          </w:tcPr>
          <w:p w14:paraId="16370447">
            <w:pPr>
              <w:rPr>
                <w:rFonts w:ascii="Arial"/>
                <w:sz w:val="21"/>
              </w:rPr>
            </w:pPr>
          </w:p>
        </w:tc>
        <w:tc>
          <w:tcPr>
            <w:tcW w:w="1459" w:type="dxa"/>
            <w:tcBorders>
              <w:top w:val="single" w:color="000000" w:sz="2" w:space="0"/>
              <w:bottom w:val="single" w:color="000000" w:sz="2" w:space="0"/>
            </w:tcBorders>
            <w:vAlign w:val="top"/>
          </w:tcPr>
          <w:p w14:paraId="07DF974F">
            <w:pPr>
              <w:spacing w:line="262" w:lineRule="auto"/>
              <w:rPr>
                <w:rFonts w:ascii="Arial"/>
                <w:b w:val="0"/>
                <w:bCs w:val="0"/>
                <w:sz w:val="21"/>
              </w:rPr>
            </w:pPr>
          </w:p>
          <w:p w14:paraId="110786BB">
            <w:pPr>
              <w:spacing w:line="262" w:lineRule="auto"/>
              <w:rPr>
                <w:rFonts w:ascii="Arial"/>
                <w:b w:val="0"/>
                <w:bCs w:val="0"/>
                <w:sz w:val="21"/>
              </w:rPr>
            </w:pPr>
          </w:p>
          <w:p w14:paraId="70CFC036">
            <w:pPr>
              <w:spacing w:line="263" w:lineRule="auto"/>
              <w:rPr>
                <w:rFonts w:ascii="Arial"/>
                <w:b w:val="0"/>
                <w:bCs w:val="0"/>
                <w:sz w:val="21"/>
              </w:rPr>
            </w:pPr>
          </w:p>
          <w:p w14:paraId="0D042FB3">
            <w:pPr>
              <w:pStyle w:val="8"/>
              <w:spacing w:before="65" w:line="228" w:lineRule="auto"/>
              <w:ind w:firstLine="212" w:firstLineChars="100"/>
              <w:rPr>
                <w:b w:val="0"/>
                <w:bCs w:val="0"/>
              </w:rPr>
            </w:pPr>
            <w:r>
              <w:rPr>
                <w:b w:val="0"/>
                <w:bCs w:val="0"/>
                <w:spacing w:val="6"/>
              </w:rPr>
              <w:t>企业实力</w:t>
            </w:r>
          </w:p>
        </w:tc>
        <w:tc>
          <w:tcPr>
            <w:tcW w:w="5941" w:type="dxa"/>
            <w:vAlign w:val="top"/>
          </w:tcPr>
          <w:p w14:paraId="3C4D2476">
            <w:pPr>
              <w:pStyle w:val="8"/>
              <w:spacing w:before="41" w:line="368" w:lineRule="auto"/>
              <w:ind w:left="12" w:right="10" w:firstLine="3"/>
              <w:jc w:val="both"/>
              <w:rPr>
                <w:highlight w:val="none"/>
              </w:rPr>
            </w:pPr>
            <w:r>
              <w:rPr>
                <w:spacing w:val="6"/>
                <w:highlight w:val="none"/>
              </w:rPr>
              <w:t>投标人具有有效的</w:t>
            </w:r>
            <w:r>
              <w:rPr>
                <w:rFonts w:hint="eastAsia"/>
                <w:spacing w:val="6"/>
                <w:highlight w:val="none"/>
                <w:lang w:val="en-US" w:eastAsia="zh-CN"/>
              </w:rPr>
              <w:t>IOS9001</w:t>
            </w:r>
            <w:r>
              <w:rPr>
                <w:spacing w:val="6"/>
                <w:highlight w:val="none"/>
              </w:rPr>
              <w:t>质量管理体系认证证书、</w:t>
            </w:r>
            <w:r>
              <w:rPr>
                <w:rFonts w:hint="eastAsia"/>
                <w:spacing w:val="6"/>
                <w:highlight w:val="none"/>
                <w:lang w:val="en-US" w:eastAsia="zh-CN"/>
              </w:rPr>
              <w:t>ISO14001</w:t>
            </w:r>
            <w:r>
              <w:rPr>
                <w:spacing w:val="6"/>
                <w:highlight w:val="none"/>
              </w:rPr>
              <w:t>环境管理体系认证</w:t>
            </w:r>
            <w:r>
              <w:rPr>
                <w:spacing w:val="7"/>
                <w:highlight w:val="none"/>
              </w:rPr>
              <w:t>证书、</w:t>
            </w:r>
            <w:r>
              <w:rPr>
                <w:rFonts w:hint="eastAsia"/>
                <w:spacing w:val="7"/>
                <w:highlight w:val="none"/>
                <w:lang w:val="en-US" w:eastAsia="zh-CN"/>
              </w:rPr>
              <w:t>ISO45001</w:t>
            </w:r>
            <w:r>
              <w:rPr>
                <w:spacing w:val="7"/>
                <w:highlight w:val="none"/>
              </w:rPr>
              <w:t>职业健康安全管理体系认证证书，注册范围必须</w:t>
            </w:r>
            <w:r>
              <w:rPr>
                <w:spacing w:val="6"/>
                <w:highlight w:val="none"/>
              </w:rPr>
              <w:t>包含林</w:t>
            </w:r>
            <w:r>
              <w:rPr>
                <w:spacing w:val="7"/>
                <w:highlight w:val="none"/>
              </w:rPr>
              <w:t>业调查和规划设计方向，每个计</w:t>
            </w:r>
            <w:r>
              <w:rPr>
                <w:spacing w:val="-41"/>
                <w:highlight w:val="none"/>
              </w:rPr>
              <w:t xml:space="preserve"> </w:t>
            </w:r>
            <w:r>
              <w:rPr>
                <w:rFonts w:ascii="Times New Roman" w:hAnsi="Times New Roman" w:eastAsia="Times New Roman" w:cs="Times New Roman"/>
                <w:spacing w:val="7"/>
                <w:highlight w:val="none"/>
              </w:rPr>
              <w:t xml:space="preserve">4 </w:t>
            </w:r>
            <w:r>
              <w:rPr>
                <w:spacing w:val="7"/>
                <w:highlight w:val="none"/>
              </w:rPr>
              <w:t>分，最高计</w:t>
            </w:r>
            <w:r>
              <w:rPr>
                <w:spacing w:val="-23"/>
                <w:highlight w:val="none"/>
              </w:rPr>
              <w:t xml:space="preserve"> </w:t>
            </w:r>
            <w:r>
              <w:rPr>
                <w:rFonts w:ascii="Times New Roman" w:hAnsi="Times New Roman" w:eastAsia="Times New Roman" w:cs="Times New Roman"/>
                <w:spacing w:val="7"/>
                <w:highlight w:val="none"/>
              </w:rPr>
              <w:t>12</w:t>
            </w:r>
            <w:r>
              <w:rPr>
                <w:rFonts w:ascii="Times New Roman" w:hAnsi="Times New Roman" w:eastAsia="Times New Roman" w:cs="Times New Roman"/>
                <w:spacing w:val="6"/>
                <w:highlight w:val="none"/>
              </w:rPr>
              <w:t xml:space="preserve"> </w:t>
            </w:r>
            <w:r>
              <w:rPr>
                <w:spacing w:val="6"/>
                <w:highlight w:val="none"/>
              </w:rPr>
              <w:t>分。</w:t>
            </w:r>
          </w:p>
          <w:p w14:paraId="4DF82278">
            <w:pPr>
              <w:pStyle w:val="8"/>
              <w:spacing w:before="31" w:line="355" w:lineRule="auto"/>
              <w:ind w:left="19" w:right="12" w:hanging="6"/>
              <w:rPr>
                <w:highlight w:val="none"/>
              </w:rPr>
            </w:pPr>
            <w:r>
              <w:rPr>
                <w:spacing w:val="7"/>
                <w:highlight w:val="none"/>
              </w:rPr>
              <w:t>注：证书都在有效期范围内，需提供证书复印</w:t>
            </w:r>
            <w:r>
              <w:rPr>
                <w:spacing w:val="6"/>
                <w:highlight w:val="none"/>
              </w:rPr>
              <w:t>件并加盖投标人</w:t>
            </w:r>
            <w:r>
              <w:rPr>
                <w:spacing w:val="7"/>
                <w:highlight w:val="none"/>
              </w:rPr>
              <w:t>公章，否则不计分。</w:t>
            </w:r>
          </w:p>
        </w:tc>
      </w:tr>
      <w:tr w14:paraId="387B94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0" w:hRule="atLeast"/>
        </w:trPr>
        <w:tc>
          <w:tcPr>
            <w:tcW w:w="830" w:type="dxa"/>
            <w:vMerge w:val="continue"/>
            <w:tcBorders>
              <w:top w:val="nil"/>
              <w:left w:val="single" w:color="000000" w:sz="2" w:space="0"/>
              <w:bottom w:val="nil"/>
            </w:tcBorders>
            <w:vAlign w:val="top"/>
          </w:tcPr>
          <w:p w14:paraId="2F17A1AB">
            <w:pPr>
              <w:rPr>
                <w:rFonts w:ascii="Arial"/>
                <w:sz w:val="21"/>
              </w:rPr>
            </w:pPr>
          </w:p>
        </w:tc>
        <w:tc>
          <w:tcPr>
            <w:tcW w:w="599" w:type="dxa"/>
            <w:vMerge w:val="continue"/>
            <w:tcBorders>
              <w:top w:val="nil"/>
              <w:bottom w:val="nil"/>
            </w:tcBorders>
            <w:vAlign w:val="top"/>
          </w:tcPr>
          <w:p w14:paraId="2878D9DC">
            <w:pPr>
              <w:rPr>
                <w:rFonts w:ascii="Arial"/>
                <w:sz w:val="21"/>
              </w:rPr>
            </w:pPr>
          </w:p>
        </w:tc>
        <w:tc>
          <w:tcPr>
            <w:tcW w:w="1459" w:type="dxa"/>
            <w:tcBorders>
              <w:top w:val="single" w:color="000000" w:sz="2" w:space="0"/>
              <w:bottom w:val="single" w:color="000000" w:sz="2" w:space="0"/>
            </w:tcBorders>
            <w:vAlign w:val="top"/>
          </w:tcPr>
          <w:p w14:paraId="59092D9C">
            <w:pPr>
              <w:spacing w:line="385" w:lineRule="auto"/>
              <w:rPr>
                <w:rFonts w:ascii="Arial"/>
                <w:sz w:val="21"/>
              </w:rPr>
            </w:pPr>
          </w:p>
          <w:p w14:paraId="6E9C9E6D">
            <w:pPr>
              <w:pStyle w:val="8"/>
              <w:spacing w:before="65" w:line="228" w:lineRule="auto"/>
            </w:pPr>
            <w:r>
              <w:rPr>
                <w:spacing w:val="8"/>
              </w:rPr>
              <w:t>类似项目业绩</w:t>
            </w:r>
          </w:p>
        </w:tc>
        <w:tc>
          <w:tcPr>
            <w:tcW w:w="5941" w:type="dxa"/>
            <w:vAlign w:val="top"/>
          </w:tcPr>
          <w:p w14:paraId="6904AEDB">
            <w:pPr>
              <w:pStyle w:val="8"/>
              <w:spacing w:before="45" w:line="362" w:lineRule="auto"/>
              <w:ind w:left="13" w:right="12" w:firstLine="1"/>
              <w:rPr>
                <w:highlight w:val="none"/>
              </w:rPr>
            </w:pPr>
            <w:r>
              <w:rPr>
                <w:spacing w:val="6"/>
                <w:highlight w:val="none"/>
              </w:rPr>
              <w:t>投标人近</w:t>
            </w:r>
            <w:r>
              <w:rPr>
                <w:rFonts w:hint="eastAsia"/>
                <w:spacing w:val="6"/>
                <w:highlight w:val="none"/>
                <w:lang w:val="en-US" w:eastAsia="zh-CN"/>
              </w:rPr>
              <w:t>三</w:t>
            </w:r>
            <w:r>
              <w:rPr>
                <w:spacing w:val="6"/>
                <w:highlight w:val="none"/>
              </w:rPr>
              <w:t>年（</w:t>
            </w:r>
            <w:r>
              <w:rPr>
                <w:rFonts w:ascii="Times New Roman" w:hAnsi="Times New Roman" w:eastAsia="Times New Roman" w:cs="Times New Roman"/>
                <w:spacing w:val="6"/>
                <w:highlight w:val="none"/>
              </w:rPr>
              <w:t>20</w:t>
            </w:r>
            <w:r>
              <w:rPr>
                <w:rFonts w:hint="eastAsia" w:ascii="Times New Roman" w:hAnsi="Times New Roman" w:eastAsia="宋体" w:cs="Times New Roman"/>
                <w:spacing w:val="6"/>
                <w:highlight w:val="none"/>
                <w:lang w:val="en-US" w:eastAsia="zh-CN"/>
              </w:rPr>
              <w:t>21</w:t>
            </w:r>
            <w:r>
              <w:rPr>
                <w:rFonts w:ascii="Times New Roman" w:hAnsi="Times New Roman" w:eastAsia="Times New Roman" w:cs="Times New Roman"/>
                <w:spacing w:val="6"/>
                <w:highlight w:val="none"/>
              </w:rPr>
              <w:t xml:space="preserve"> </w:t>
            </w:r>
            <w:r>
              <w:rPr>
                <w:spacing w:val="6"/>
                <w:highlight w:val="none"/>
              </w:rPr>
              <w:t>年</w:t>
            </w:r>
            <w:r>
              <w:rPr>
                <w:rFonts w:hint="eastAsia"/>
                <w:spacing w:val="6"/>
                <w:highlight w:val="none"/>
                <w:lang w:val="en-US" w:eastAsia="zh-CN"/>
              </w:rPr>
              <w:t>10月</w:t>
            </w:r>
            <w:r>
              <w:rPr>
                <w:spacing w:val="6"/>
                <w:highlight w:val="none"/>
              </w:rPr>
              <w:t>至投标截止时间）具有</w:t>
            </w:r>
            <w:r>
              <w:rPr>
                <w:rFonts w:hint="eastAsia"/>
                <w:spacing w:val="6"/>
                <w:highlight w:val="none"/>
              </w:rPr>
              <w:t>有林业调查规划设计类或营造林作业设计类服务业绩</w:t>
            </w:r>
            <w:r>
              <w:rPr>
                <w:spacing w:val="6"/>
                <w:highlight w:val="none"/>
              </w:rPr>
              <w:t>，每个计</w:t>
            </w:r>
            <w:r>
              <w:rPr>
                <w:spacing w:val="-7"/>
                <w:highlight w:val="none"/>
              </w:rPr>
              <w:t xml:space="preserve"> </w:t>
            </w:r>
            <w:r>
              <w:rPr>
                <w:rFonts w:ascii="Times New Roman" w:hAnsi="Times New Roman" w:eastAsia="Times New Roman" w:cs="Times New Roman"/>
                <w:spacing w:val="6"/>
                <w:highlight w:val="none"/>
              </w:rPr>
              <w:t xml:space="preserve">10 </w:t>
            </w:r>
            <w:r>
              <w:rPr>
                <w:spacing w:val="6"/>
                <w:highlight w:val="none"/>
              </w:rPr>
              <w:t>分，最多计</w:t>
            </w:r>
            <w:r>
              <w:rPr>
                <w:spacing w:val="-39"/>
                <w:highlight w:val="none"/>
              </w:rPr>
              <w:t xml:space="preserve"> </w:t>
            </w:r>
            <w:r>
              <w:rPr>
                <w:rFonts w:ascii="Times New Roman" w:hAnsi="Times New Roman" w:eastAsia="Times New Roman" w:cs="Times New Roman"/>
                <w:spacing w:val="6"/>
                <w:highlight w:val="none"/>
              </w:rPr>
              <w:t xml:space="preserve">30 </w:t>
            </w:r>
            <w:r>
              <w:rPr>
                <w:spacing w:val="6"/>
                <w:highlight w:val="none"/>
              </w:rPr>
              <w:t>分。</w:t>
            </w:r>
          </w:p>
          <w:p w14:paraId="19B42114">
            <w:pPr>
              <w:pStyle w:val="8"/>
              <w:spacing w:before="34" w:line="227" w:lineRule="auto"/>
              <w:ind w:left="13"/>
              <w:rPr>
                <w:highlight w:val="none"/>
              </w:rPr>
            </w:pPr>
            <w:r>
              <w:rPr>
                <w:spacing w:val="9"/>
                <w:highlight w:val="none"/>
              </w:rPr>
              <w:t>注：提供中标通知书或合同扫描件并加盖公章。</w:t>
            </w:r>
          </w:p>
        </w:tc>
      </w:tr>
      <w:tr w14:paraId="6A6CE3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465" w:hRule="atLeast"/>
        </w:trPr>
        <w:tc>
          <w:tcPr>
            <w:tcW w:w="830" w:type="dxa"/>
            <w:vMerge w:val="continue"/>
            <w:tcBorders>
              <w:top w:val="nil"/>
              <w:left w:val="single" w:color="000000" w:sz="2" w:space="0"/>
              <w:bottom w:val="single" w:color="000000" w:sz="2" w:space="0"/>
            </w:tcBorders>
            <w:vAlign w:val="top"/>
          </w:tcPr>
          <w:p w14:paraId="7513A1EF">
            <w:pPr>
              <w:rPr>
                <w:rFonts w:ascii="Arial"/>
                <w:sz w:val="21"/>
              </w:rPr>
            </w:pPr>
          </w:p>
        </w:tc>
        <w:tc>
          <w:tcPr>
            <w:tcW w:w="599" w:type="dxa"/>
            <w:vMerge w:val="continue"/>
            <w:tcBorders>
              <w:top w:val="nil"/>
              <w:bottom w:val="single" w:color="000000" w:sz="2" w:space="0"/>
            </w:tcBorders>
            <w:vAlign w:val="top"/>
          </w:tcPr>
          <w:p w14:paraId="0165DE83">
            <w:pPr>
              <w:rPr>
                <w:rFonts w:ascii="Arial"/>
                <w:sz w:val="21"/>
              </w:rPr>
            </w:pPr>
          </w:p>
        </w:tc>
        <w:tc>
          <w:tcPr>
            <w:tcW w:w="1459" w:type="dxa"/>
            <w:tcBorders>
              <w:top w:val="single" w:color="000000" w:sz="2" w:space="0"/>
              <w:bottom w:val="single" w:color="000000" w:sz="2" w:space="0"/>
            </w:tcBorders>
            <w:vAlign w:val="top"/>
          </w:tcPr>
          <w:p w14:paraId="6D36E6C8">
            <w:pPr>
              <w:pStyle w:val="8"/>
              <w:spacing w:before="65" w:line="362" w:lineRule="auto"/>
              <w:ind w:right="44"/>
              <w:jc w:val="center"/>
              <w:rPr>
                <w:rFonts w:hint="eastAsia"/>
              </w:rPr>
            </w:pPr>
          </w:p>
          <w:p w14:paraId="586B9AB1">
            <w:pPr>
              <w:pStyle w:val="8"/>
              <w:spacing w:before="65" w:line="362" w:lineRule="auto"/>
              <w:ind w:right="44"/>
              <w:jc w:val="center"/>
              <w:rPr>
                <w:rFonts w:hint="eastAsia"/>
              </w:rPr>
            </w:pPr>
          </w:p>
          <w:p w14:paraId="1203F637">
            <w:pPr>
              <w:pStyle w:val="8"/>
              <w:spacing w:before="65" w:line="362" w:lineRule="auto"/>
              <w:ind w:right="44"/>
              <w:jc w:val="center"/>
              <w:rPr>
                <w:rFonts w:hint="eastAsia"/>
              </w:rPr>
            </w:pPr>
            <w:r>
              <w:rPr>
                <w:rFonts w:hint="eastAsia"/>
              </w:rPr>
              <w:t>拟派本项目</w:t>
            </w:r>
          </w:p>
          <w:p w14:paraId="7064EFAA">
            <w:pPr>
              <w:pStyle w:val="8"/>
              <w:spacing w:before="65" w:line="362" w:lineRule="auto"/>
              <w:ind w:right="44"/>
              <w:jc w:val="center"/>
            </w:pPr>
            <w:r>
              <w:rPr>
                <w:rFonts w:hint="eastAsia"/>
              </w:rPr>
              <w:t>人员情况</w:t>
            </w:r>
          </w:p>
        </w:tc>
        <w:tc>
          <w:tcPr>
            <w:tcW w:w="5941" w:type="dxa"/>
            <w:vAlign w:val="top"/>
          </w:tcPr>
          <w:p w14:paraId="27CFFC31">
            <w:pPr>
              <w:pStyle w:val="8"/>
              <w:spacing w:before="52" w:line="362" w:lineRule="auto"/>
              <w:ind w:left="36" w:right="147" w:hanging="8"/>
            </w:pPr>
            <w:r>
              <w:rPr>
                <w:b/>
                <w:bCs/>
                <w:spacing w:val="8"/>
              </w:rPr>
              <w:t>1</w:t>
            </w:r>
            <w:r>
              <w:rPr>
                <w:rFonts w:hint="eastAsia"/>
                <w:b/>
                <w:bCs/>
                <w:spacing w:val="8"/>
                <w:lang w:eastAsia="zh-CN"/>
              </w:rPr>
              <w:t>、</w:t>
            </w:r>
            <w:r>
              <w:rPr>
                <w:spacing w:val="8"/>
              </w:rPr>
              <w:t>投标人拟派的设计负责人具有林业相关专业高级职称及</w:t>
            </w:r>
            <w:r>
              <w:rPr>
                <w:spacing w:val="6"/>
              </w:rPr>
              <w:t>以上的，计</w:t>
            </w:r>
            <w:r>
              <w:rPr>
                <w:spacing w:val="-34"/>
              </w:rPr>
              <w:t xml:space="preserve"> </w:t>
            </w:r>
            <w:r>
              <w:rPr>
                <w:rFonts w:ascii="Times New Roman" w:hAnsi="Times New Roman" w:eastAsia="Times New Roman" w:cs="Times New Roman"/>
                <w:spacing w:val="6"/>
              </w:rPr>
              <w:t xml:space="preserve">9 </w:t>
            </w:r>
            <w:r>
              <w:rPr>
                <w:spacing w:val="6"/>
              </w:rPr>
              <w:t>分，没有提供的不计分。</w:t>
            </w:r>
          </w:p>
          <w:p w14:paraId="119021B5">
            <w:pPr>
              <w:pStyle w:val="8"/>
              <w:spacing w:before="31" w:line="362" w:lineRule="auto"/>
              <w:ind w:left="15" w:right="144"/>
            </w:pPr>
            <w:r>
              <w:rPr>
                <w:b/>
                <w:bCs/>
                <w:spacing w:val="9"/>
              </w:rPr>
              <w:t>2</w:t>
            </w:r>
            <w:r>
              <w:rPr>
                <w:rFonts w:hint="eastAsia"/>
                <w:b/>
                <w:bCs/>
                <w:spacing w:val="9"/>
                <w:lang w:eastAsia="zh-CN"/>
              </w:rPr>
              <w:t>、</w:t>
            </w:r>
            <w:r>
              <w:rPr>
                <w:spacing w:val="9"/>
              </w:rPr>
              <w:t>投标人拟派的项目团队其他技术人员具有相关专业中</w:t>
            </w:r>
            <w:r>
              <w:rPr>
                <w:spacing w:val="7"/>
              </w:rPr>
              <w:t>级</w:t>
            </w:r>
            <w:r>
              <w:rPr>
                <w:rFonts w:hint="eastAsia"/>
                <w:spacing w:val="7"/>
                <w:lang w:val="en-US" w:eastAsia="zh-CN"/>
              </w:rPr>
              <w:t>及以上</w:t>
            </w:r>
            <w:r>
              <w:rPr>
                <w:spacing w:val="7"/>
              </w:rPr>
              <w:t>职称的，提供一个计</w:t>
            </w:r>
            <w:r>
              <w:rPr>
                <w:spacing w:val="-35"/>
              </w:rPr>
              <w:t xml:space="preserve"> </w:t>
            </w:r>
            <w:r>
              <w:rPr>
                <w:rFonts w:ascii="Times New Roman" w:hAnsi="Times New Roman" w:eastAsia="Times New Roman" w:cs="Times New Roman"/>
                <w:spacing w:val="7"/>
              </w:rPr>
              <w:t xml:space="preserve">5 </w:t>
            </w:r>
            <w:r>
              <w:rPr>
                <w:spacing w:val="7"/>
              </w:rPr>
              <w:t>分，本项最高计</w:t>
            </w:r>
            <w:r>
              <w:rPr>
                <w:spacing w:val="-43"/>
              </w:rPr>
              <w:t xml:space="preserve"> </w:t>
            </w:r>
            <w:r>
              <w:rPr>
                <w:rFonts w:ascii="Times New Roman" w:hAnsi="Times New Roman" w:eastAsia="Times New Roman" w:cs="Times New Roman"/>
                <w:spacing w:val="7"/>
              </w:rPr>
              <w:t xml:space="preserve">25 </w:t>
            </w:r>
            <w:r>
              <w:rPr>
                <w:spacing w:val="7"/>
              </w:rPr>
              <w:t>分。</w:t>
            </w:r>
          </w:p>
          <w:p w14:paraId="3451C46B">
            <w:pPr>
              <w:pStyle w:val="8"/>
              <w:spacing w:before="35" w:line="354" w:lineRule="auto"/>
              <w:ind w:left="13" w:right="41" w:firstLine="35"/>
            </w:pPr>
            <w:r>
              <w:rPr>
                <w:spacing w:val="7"/>
              </w:rPr>
              <w:t>(</w:t>
            </w:r>
            <w:r>
              <w:rPr>
                <w:rFonts w:hint="eastAsia"/>
                <w:spacing w:val="7"/>
              </w:rPr>
              <w:t>提供拟投入项目人员的职称证书复印件和所在单位近三个月为其缴纳社保的证明复印件，否则不计分</w:t>
            </w:r>
            <w:r>
              <w:rPr>
                <w:spacing w:val="8"/>
              </w:rPr>
              <w:t>)。</w:t>
            </w:r>
          </w:p>
        </w:tc>
      </w:tr>
      <w:tr w14:paraId="2B411B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53" w:hRule="atLeast"/>
        </w:trPr>
        <w:tc>
          <w:tcPr>
            <w:tcW w:w="830" w:type="dxa"/>
            <w:tcBorders>
              <w:top w:val="single" w:color="000000" w:sz="2" w:space="0"/>
              <w:bottom w:val="single" w:color="000000" w:sz="2" w:space="0"/>
            </w:tcBorders>
            <w:vAlign w:val="top"/>
          </w:tcPr>
          <w:p w14:paraId="5CFE9156">
            <w:pPr>
              <w:spacing w:line="420" w:lineRule="auto"/>
              <w:rPr>
                <w:rFonts w:ascii="Arial"/>
                <w:sz w:val="21"/>
              </w:rPr>
            </w:pPr>
          </w:p>
          <w:p w14:paraId="1DC42F49">
            <w:pPr>
              <w:pStyle w:val="8"/>
              <w:spacing w:before="65" w:line="406" w:lineRule="auto"/>
              <w:ind w:left="27" w:right="280" w:hanging="7"/>
            </w:pPr>
            <w:r>
              <w:rPr>
                <w:spacing w:val="2"/>
              </w:rPr>
              <w:t xml:space="preserve">2.2.4 </w:t>
            </w:r>
            <w:r>
              <w:rPr>
                <w:spacing w:val="-2"/>
              </w:rPr>
              <w:t>（2）</w:t>
            </w:r>
          </w:p>
        </w:tc>
        <w:tc>
          <w:tcPr>
            <w:tcW w:w="599" w:type="dxa"/>
            <w:tcBorders>
              <w:top w:val="single" w:color="000000" w:sz="2" w:space="0"/>
              <w:bottom w:val="single" w:color="000000" w:sz="2" w:space="0"/>
            </w:tcBorders>
            <w:vAlign w:val="top"/>
          </w:tcPr>
          <w:p w14:paraId="13B64319">
            <w:pPr>
              <w:pStyle w:val="8"/>
              <w:spacing w:before="48" w:line="368" w:lineRule="auto"/>
              <w:ind w:left="7" w:right="163"/>
              <w:jc w:val="both"/>
            </w:pPr>
            <w:r>
              <w:rPr>
                <w:spacing w:val="4"/>
              </w:rPr>
              <w:t>服务</w:t>
            </w:r>
            <w:r>
              <w:t xml:space="preserve"> </w:t>
            </w:r>
            <w:r>
              <w:rPr>
                <w:spacing w:val="5"/>
              </w:rPr>
              <w:t>方案</w:t>
            </w:r>
            <w:r>
              <w:t xml:space="preserve"> </w:t>
            </w:r>
            <w:r>
              <w:rPr>
                <w:spacing w:val="5"/>
              </w:rPr>
              <w:t>评分</w:t>
            </w:r>
            <w:r>
              <w:t xml:space="preserve"> </w:t>
            </w:r>
            <w:r>
              <w:rPr>
                <w:spacing w:val="6"/>
              </w:rPr>
              <w:t>标准</w:t>
            </w:r>
          </w:p>
        </w:tc>
        <w:tc>
          <w:tcPr>
            <w:tcW w:w="1459" w:type="dxa"/>
            <w:tcBorders>
              <w:top w:val="single" w:color="000000" w:sz="2" w:space="0"/>
              <w:bottom w:val="single" w:color="000000" w:sz="2" w:space="0"/>
            </w:tcBorders>
            <w:vAlign w:val="top"/>
          </w:tcPr>
          <w:p w14:paraId="5AB447BB">
            <w:pPr>
              <w:spacing w:line="295" w:lineRule="auto"/>
              <w:rPr>
                <w:rFonts w:ascii="Arial"/>
                <w:sz w:val="21"/>
              </w:rPr>
            </w:pPr>
          </w:p>
          <w:p w14:paraId="57B5110E">
            <w:pPr>
              <w:spacing w:line="296" w:lineRule="auto"/>
              <w:rPr>
                <w:rFonts w:ascii="Arial"/>
                <w:sz w:val="21"/>
              </w:rPr>
            </w:pPr>
          </w:p>
          <w:p w14:paraId="46CA9B25">
            <w:pPr>
              <w:pStyle w:val="8"/>
              <w:spacing w:before="65" w:line="228" w:lineRule="auto"/>
              <w:rPr>
                <w:spacing w:val="8"/>
              </w:rPr>
            </w:pPr>
          </w:p>
          <w:p w14:paraId="5E9BA79C">
            <w:pPr>
              <w:pStyle w:val="8"/>
              <w:spacing w:before="65" w:line="228" w:lineRule="auto"/>
            </w:pPr>
            <w:r>
              <w:rPr>
                <w:spacing w:val="8"/>
              </w:rPr>
              <w:t>对项目的理解</w:t>
            </w:r>
          </w:p>
        </w:tc>
        <w:tc>
          <w:tcPr>
            <w:tcW w:w="5941" w:type="dxa"/>
            <w:vAlign w:val="top"/>
          </w:tcPr>
          <w:p w14:paraId="66247D90">
            <w:pPr>
              <w:pStyle w:val="8"/>
              <w:spacing w:before="48" w:line="368" w:lineRule="auto"/>
              <w:ind w:left="12" w:right="10"/>
              <w:jc w:val="both"/>
              <w:rPr>
                <w:spacing w:val="4"/>
              </w:rPr>
            </w:pPr>
            <w:r>
              <w:rPr>
                <w:spacing w:val="7"/>
              </w:rPr>
              <w:t>对本项目必要性及需求分析理解深刻、认识全面，完整</w:t>
            </w:r>
            <w:r>
              <w:rPr>
                <w:spacing w:val="6"/>
              </w:rPr>
              <w:t>合理的</w:t>
            </w:r>
            <w:r>
              <w:rPr>
                <w:spacing w:val="4"/>
              </w:rPr>
              <w:t>计</w:t>
            </w:r>
            <w:r>
              <w:rPr>
                <w:spacing w:val="-36"/>
              </w:rPr>
              <w:t xml:space="preserve"> </w:t>
            </w:r>
            <w:r>
              <w:rPr>
                <w:spacing w:val="4"/>
              </w:rPr>
              <w:t>20</w:t>
            </w:r>
            <w:r>
              <w:rPr>
                <w:spacing w:val="-35"/>
              </w:rPr>
              <w:t xml:space="preserve"> </w:t>
            </w:r>
            <w:r>
              <w:rPr>
                <w:spacing w:val="4"/>
              </w:rPr>
              <w:t>分；</w:t>
            </w:r>
          </w:p>
          <w:p w14:paraId="045EBDAB">
            <w:pPr>
              <w:pStyle w:val="8"/>
              <w:spacing w:before="48" w:line="368" w:lineRule="auto"/>
              <w:ind w:left="12" w:right="10"/>
              <w:jc w:val="both"/>
              <w:rPr>
                <w:spacing w:val="4"/>
              </w:rPr>
            </w:pPr>
            <w:r>
              <w:rPr>
                <w:spacing w:val="4"/>
              </w:rPr>
              <w:t>对项目有一定的理解，认识较清晰的计</w:t>
            </w:r>
            <w:r>
              <w:rPr>
                <w:spacing w:val="-23"/>
              </w:rPr>
              <w:t xml:space="preserve"> </w:t>
            </w:r>
            <w:r>
              <w:rPr>
                <w:rFonts w:ascii="Times New Roman" w:hAnsi="Times New Roman" w:eastAsia="Times New Roman" w:cs="Times New Roman"/>
                <w:spacing w:val="4"/>
              </w:rPr>
              <w:t>12</w:t>
            </w:r>
            <w:r>
              <w:rPr>
                <w:rFonts w:ascii="Times New Roman" w:hAnsi="Times New Roman" w:eastAsia="Times New Roman" w:cs="Times New Roman"/>
                <w:spacing w:val="15"/>
              </w:rPr>
              <w:t xml:space="preserve"> </w:t>
            </w:r>
            <w:r>
              <w:rPr>
                <w:spacing w:val="4"/>
              </w:rPr>
              <w:t>分；</w:t>
            </w:r>
          </w:p>
          <w:p w14:paraId="2D6DAF0E">
            <w:pPr>
              <w:pStyle w:val="8"/>
              <w:spacing w:before="48" w:line="368" w:lineRule="auto"/>
              <w:ind w:left="12" w:right="10"/>
              <w:jc w:val="both"/>
              <w:rPr>
                <w:spacing w:val="6"/>
              </w:rPr>
            </w:pPr>
            <w:r>
              <w:rPr>
                <w:spacing w:val="4"/>
              </w:rPr>
              <w:t>对项</w:t>
            </w:r>
            <w:r>
              <w:rPr>
                <w:spacing w:val="6"/>
              </w:rPr>
              <w:t>目的理解不够或缺乏理解，认识较一般的计</w:t>
            </w:r>
            <w:r>
              <w:rPr>
                <w:spacing w:val="-33"/>
              </w:rPr>
              <w:t xml:space="preserve"> </w:t>
            </w:r>
            <w:r>
              <w:rPr>
                <w:rFonts w:ascii="Times New Roman" w:hAnsi="Times New Roman" w:eastAsia="Times New Roman" w:cs="Times New Roman"/>
                <w:spacing w:val="6"/>
              </w:rPr>
              <w:t xml:space="preserve">4 </w:t>
            </w:r>
            <w:r>
              <w:rPr>
                <w:spacing w:val="6"/>
              </w:rPr>
              <w:t>分；</w:t>
            </w:r>
          </w:p>
          <w:p w14:paraId="2AB6DE47">
            <w:pPr>
              <w:pStyle w:val="8"/>
              <w:spacing w:before="48" w:line="368" w:lineRule="auto"/>
              <w:ind w:left="12" w:right="10"/>
              <w:jc w:val="both"/>
            </w:pPr>
            <w:r>
              <w:rPr>
                <w:spacing w:val="6"/>
              </w:rPr>
              <w:t>未提供或者</w:t>
            </w:r>
            <w:r>
              <w:rPr>
                <w:spacing w:val="8"/>
              </w:rPr>
              <w:t>理解完全偏差的不计分。</w:t>
            </w:r>
          </w:p>
        </w:tc>
      </w:tr>
    </w:tbl>
    <w:p w14:paraId="1922EF08">
      <w:pPr>
        <w:rPr>
          <w:rFonts w:ascii="Arial" w:hAnsi="Arial" w:eastAsia="Arial" w:cs="Arial"/>
          <w:sz w:val="21"/>
          <w:szCs w:val="21"/>
        </w:rPr>
        <w:sectPr>
          <w:footerReference r:id="rId30" w:type="default"/>
          <w:pgSz w:w="11907" w:h="16840"/>
          <w:pgMar w:top="1134" w:right="1556" w:bottom="1356" w:left="1506" w:header="0" w:footer="1134" w:gutter="0"/>
          <w:pgNumType w:fmt="decimal"/>
          <w:cols w:space="720" w:num="1"/>
        </w:sectPr>
      </w:pPr>
    </w:p>
    <w:tbl>
      <w:tblPr>
        <w:tblStyle w:val="7"/>
        <w:tblW w:w="8829"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30"/>
        <w:gridCol w:w="599"/>
        <w:gridCol w:w="1382"/>
        <w:gridCol w:w="6018"/>
      </w:tblGrid>
      <w:tr w14:paraId="082CB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96" w:hRule="atLeast"/>
        </w:trPr>
        <w:tc>
          <w:tcPr>
            <w:tcW w:w="830" w:type="dxa"/>
            <w:vMerge w:val="restart"/>
            <w:tcBorders>
              <w:top w:val="single" w:color="000000" w:sz="2" w:space="0"/>
              <w:bottom w:val="nil"/>
            </w:tcBorders>
            <w:vAlign w:val="top"/>
          </w:tcPr>
          <w:p w14:paraId="6EAEF8EE">
            <w:pPr>
              <w:rPr>
                <w:rFonts w:ascii="Arial"/>
                <w:sz w:val="21"/>
              </w:rPr>
            </w:pPr>
          </w:p>
        </w:tc>
        <w:tc>
          <w:tcPr>
            <w:tcW w:w="599" w:type="dxa"/>
            <w:vMerge w:val="restart"/>
            <w:tcBorders>
              <w:top w:val="single" w:color="000000" w:sz="2" w:space="0"/>
              <w:bottom w:val="nil"/>
              <w:right w:val="single" w:color="auto" w:sz="4" w:space="0"/>
            </w:tcBorders>
            <w:vAlign w:val="top"/>
          </w:tcPr>
          <w:p w14:paraId="2C0EF226">
            <w:pPr>
              <w:rPr>
                <w:rFonts w:ascii="Arial"/>
                <w:sz w:val="21"/>
              </w:rPr>
            </w:pPr>
          </w:p>
        </w:tc>
        <w:tc>
          <w:tcPr>
            <w:tcW w:w="1382" w:type="dxa"/>
            <w:tcBorders>
              <w:top w:val="single" w:color="auto" w:sz="4" w:space="0"/>
              <w:left w:val="single" w:color="auto" w:sz="4" w:space="0"/>
              <w:bottom w:val="single" w:color="auto" w:sz="4" w:space="0"/>
              <w:right w:val="single" w:color="auto" w:sz="4" w:space="0"/>
            </w:tcBorders>
            <w:vAlign w:val="top"/>
          </w:tcPr>
          <w:p w14:paraId="016451F3">
            <w:pPr>
              <w:spacing w:line="265" w:lineRule="auto"/>
              <w:rPr>
                <w:rFonts w:ascii="Arial"/>
                <w:sz w:val="21"/>
              </w:rPr>
            </w:pPr>
          </w:p>
          <w:p w14:paraId="7CE03D33">
            <w:pPr>
              <w:spacing w:line="266" w:lineRule="auto"/>
              <w:rPr>
                <w:rFonts w:ascii="Arial"/>
                <w:sz w:val="21"/>
              </w:rPr>
            </w:pPr>
          </w:p>
          <w:p w14:paraId="4F3E2335">
            <w:pPr>
              <w:spacing w:line="266" w:lineRule="auto"/>
              <w:rPr>
                <w:rFonts w:ascii="Arial"/>
                <w:sz w:val="21"/>
              </w:rPr>
            </w:pPr>
          </w:p>
          <w:p w14:paraId="1DB2E52B">
            <w:pPr>
              <w:pStyle w:val="8"/>
              <w:spacing w:before="65" w:line="228" w:lineRule="auto"/>
              <w:ind w:left="46"/>
              <w:jc w:val="center"/>
              <w:rPr>
                <w:spacing w:val="8"/>
              </w:rPr>
            </w:pPr>
            <w:r>
              <w:rPr>
                <w:spacing w:val="8"/>
              </w:rPr>
              <w:t>项目技术</w:t>
            </w:r>
          </w:p>
          <w:p w14:paraId="13DE9C99">
            <w:pPr>
              <w:pStyle w:val="8"/>
              <w:spacing w:before="65" w:line="228" w:lineRule="auto"/>
              <w:ind w:left="46"/>
              <w:jc w:val="center"/>
            </w:pPr>
            <w:r>
              <w:rPr>
                <w:spacing w:val="8"/>
              </w:rPr>
              <w:t>服务方</w:t>
            </w:r>
            <w:r>
              <w:rPr>
                <w:b w:val="0"/>
                <w:bCs w:val="0"/>
                <w:spacing w:val="8"/>
              </w:rPr>
              <w:t>案</w:t>
            </w:r>
          </w:p>
        </w:tc>
        <w:tc>
          <w:tcPr>
            <w:tcW w:w="6018" w:type="dxa"/>
            <w:tcBorders>
              <w:top w:val="single" w:color="auto" w:sz="4" w:space="0"/>
              <w:left w:val="single" w:color="auto" w:sz="4" w:space="0"/>
              <w:bottom w:val="single" w:color="auto" w:sz="4" w:space="0"/>
              <w:right w:val="single" w:color="auto" w:sz="4" w:space="0"/>
            </w:tcBorders>
            <w:vAlign w:val="center"/>
          </w:tcPr>
          <w:p w14:paraId="7E337475">
            <w:pPr>
              <w:pStyle w:val="8"/>
              <w:spacing w:before="51" w:line="227" w:lineRule="auto"/>
              <w:ind w:left="12"/>
              <w:jc w:val="both"/>
              <w:rPr>
                <w:rFonts w:hint="eastAsia" w:eastAsia="宋体"/>
                <w:lang w:eastAsia="zh-CN"/>
              </w:rPr>
            </w:pPr>
            <w:r>
              <w:rPr>
                <w:spacing w:val="9"/>
              </w:rPr>
              <w:t>对本项目的要求编写详细完善的技术服务方</w:t>
            </w:r>
            <w:r>
              <w:rPr>
                <w:spacing w:val="8"/>
              </w:rPr>
              <w:t>案</w:t>
            </w:r>
            <w:r>
              <w:rPr>
                <w:rFonts w:hint="eastAsia"/>
                <w:b/>
                <w:bCs/>
                <w:spacing w:val="8"/>
                <w:lang w:eastAsia="zh-CN"/>
              </w:rPr>
              <w:t>：</w:t>
            </w:r>
          </w:p>
          <w:p w14:paraId="69331017">
            <w:pPr>
              <w:pStyle w:val="8"/>
              <w:numPr>
                <w:ilvl w:val="0"/>
                <w:numId w:val="1"/>
              </w:numPr>
              <w:spacing w:before="30" w:line="360" w:lineRule="auto"/>
              <w:ind w:left="14" w:right="41" w:hanging="1"/>
              <w:jc w:val="both"/>
              <w:rPr>
                <w:spacing w:val="8"/>
              </w:rPr>
            </w:pPr>
            <w:r>
              <w:rPr>
                <w:rFonts w:hint="eastAsia"/>
                <w:spacing w:val="7"/>
              </w:rPr>
              <w:t>方案全面且完善：内容编写思路清晰、准确、全面、合理，对项目工作内容具体情况描述精确，工作进度安排紧凑，时间安排合理高效</w:t>
            </w:r>
            <w:r>
              <w:rPr>
                <w:rFonts w:hint="eastAsia"/>
                <w:spacing w:val="7"/>
                <w:lang w:eastAsia="zh-CN"/>
              </w:rPr>
              <w:t>，</w:t>
            </w:r>
            <w:r>
              <w:rPr>
                <w:spacing w:val="8"/>
              </w:rPr>
              <w:t>计</w:t>
            </w:r>
            <w:r>
              <w:rPr>
                <w:spacing w:val="-28"/>
              </w:rPr>
              <w:t xml:space="preserve"> </w:t>
            </w:r>
            <w:r>
              <w:rPr>
                <w:spacing w:val="8"/>
              </w:rPr>
              <w:t>20</w:t>
            </w:r>
            <w:r>
              <w:rPr>
                <w:spacing w:val="-35"/>
              </w:rPr>
              <w:t xml:space="preserve"> </w:t>
            </w:r>
            <w:r>
              <w:rPr>
                <w:spacing w:val="8"/>
              </w:rPr>
              <w:t>分；</w:t>
            </w:r>
          </w:p>
          <w:p w14:paraId="391590F8">
            <w:pPr>
              <w:pStyle w:val="8"/>
              <w:numPr>
                <w:ilvl w:val="0"/>
                <w:numId w:val="0"/>
              </w:numPr>
              <w:spacing w:before="30" w:line="360" w:lineRule="auto"/>
              <w:ind w:left="13" w:leftChars="0" w:right="41" w:rightChars="0"/>
              <w:jc w:val="both"/>
              <w:rPr>
                <w:rFonts w:hint="default" w:eastAsia="宋体"/>
                <w:lang w:val="en-US" w:eastAsia="zh-CN"/>
              </w:rPr>
            </w:pPr>
            <w:r>
              <w:rPr>
                <w:rFonts w:hint="eastAsia"/>
                <w:b/>
                <w:bCs/>
                <w:spacing w:val="8"/>
                <w:lang w:val="en-US" w:eastAsia="zh-CN"/>
              </w:rPr>
              <w:t>2、</w:t>
            </w:r>
            <w:r>
              <w:rPr>
                <w:rFonts w:hint="eastAsia"/>
                <w:spacing w:val="8"/>
              </w:rPr>
              <w:t>方案欠全面完善，内容编写思路欠清晰、准确、全面、合理，对项目工作内容具体情况描述欠精确，工作进度安排欠紧凑，时间安排合理欠高效</w:t>
            </w:r>
            <w:r>
              <w:rPr>
                <w:spacing w:val="5"/>
              </w:rPr>
              <w:t>计</w:t>
            </w:r>
            <w:r>
              <w:rPr>
                <w:rFonts w:hint="eastAsia"/>
                <w:spacing w:val="-12"/>
                <w:lang w:eastAsia="zh-CN"/>
              </w:rPr>
              <w:t>，</w:t>
            </w:r>
            <w:r>
              <w:rPr>
                <w:rFonts w:ascii="Times New Roman" w:hAnsi="Times New Roman" w:eastAsia="Times New Roman" w:cs="Times New Roman"/>
                <w:spacing w:val="5"/>
              </w:rPr>
              <w:t>12</w:t>
            </w:r>
            <w:r>
              <w:rPr>
                <w:rFonts w:ascii="Times New Roman" w:hAnsi="Times New Roman" w:eastAsia="Times New Roman" w:cs="Times New Roman"/>
                <w:spacing w:val="14"/>
                <w:w w:val="101"/>
              </w:rPr>
              <w:t xml:space="preserve"> </w:t>
            </w:r>
            <w:r>
              <w:rPr>
                <w:spacing w:val="5"/>
              </w:rPr>
              <w:t>分；</w:t>
            </w:r>
          </w:p>
          <w:p w14:paraId="6F067484">
            <w:pPr>
              <w:pStyle w:val="8"/>
              <w:numPr>
                <w:ilvl w:val="0"/>
                <w:numId w:val="0"/>
              </w:numPr>
              <w:spacing w:before="30" w:line="360" w:lineRule="auto"/>
              <w:ind w:left="13" w:leftChars="0" w:right="41" w:rightChars="0"/>
              <w:jc w:val="both"/>
              <w:rPr>
                <w:rFonts w:hint="eastAsia"/>
                <w:spacing w:val="5"/>
                <w:lang w:eastAsia="zh-CN"/>
              </w:rPr>
            </w:pPr>
            <w:r>
              <w:rPr>
                <w:rFonts w:hint="eastAsia"/>
                <w:b/>
                <w:bCs/>
                <w:spacing w:val="5"/>
                <w:lang w:val="en-US" w:eastAsia="zh-CN"/>
              </w:rPr>
              <w:t>3、</w:t>
            </w:r>
            <w:r>
              <w:rPr>
                <w:rFonts w:hint="eastAsia"/>
                <w:spacing w:val="5"/>
              </w:rPr>
              <w:t>方案不全面、内容编写思路不清晰、不到位、工作进度安排不合理</w:t>
            </w:r>
            <w:r>
              <w:rPr>
                <w:spacing w:val="-36"/>
              </w:rPr>
              <w:t xml:space="preserve"> </w:t>
            </w:r>
            <w:r>
              <w:rPr>
                <w:rFonts w:hint="eastAsia"/>
                <w:spacing w:val="-36"/>
                <w:lang w:eastAsia="zh-CN"/>
              </w:rPr>
              <w:t>，</w:t>
            </w:r>
            <w:r>
              <w:rPr>
                <w:rFonts w:hint="eastAsia"/>
                <w:spacing w:val="-36"/>
                <w:lang w:val="en-US" w:eastAsia="zh-CN"/>
              </w:rPr>
              <w:t xml:space="preserve">记 </w:t>
            </w:r>
            <w:r>
              <w:rPr>
                <w:rFonts w:hint="eastAsia" w:ascii="Times New Roman" w:hAnsi="Times New Roman" w:eastAsia="宋体" w:cs="Times New Roman"/>
                <w:spacing w:val="5"/>
                <w:lang w:val="en-US" w:eastAsia="zh-CN"/>
              </w:rPr>
              <w:t>6</w:t>
            </w:r>
            <w:r>
              <w:rPr>
                <w:spacing w:val="5"/>
              </w:rPr>
              <w:t>分</w:t>
            </w:r>
            <w:r>
              <w:rPr>
                <w:rFonts w:hint="eastAsia"/>
                <w:spacing w:val="5"/>
                <w:lang w:eastAsia="zh-CN"/>
              </w:rPr>
              <w:t>；</w:t>
            </w:r>
          </w:p>
          <w:p w14:paraId="320E65E0">
            <w:pPr>
              <w:pStyle w:val="8"/>
              <w:numPr>
                <w:ilvl w:val="0"/>
                <w:numId w:val="0"/>
              </w:numPr>
              <w:spacing w:before="30" w:line="360" w:lineRule="auto"/>
              <w:ind w:left="13" w:leftChars="0" w:right="41" w:rightChars="0"/>
              <w:jc w:val="both"/>
              <w:rPr>
                <w:rFonts w:hint="default" w:eastAsia="宋体"/>
                <w:lang w:val="en-US" w:eastAsia="zh-CN"/>
              </w:rPr>
            </w:pPr>
            <w:r>
              <w:rPr>
                <w:rFonts w:hint="eastAsia"/>
                <w:spacing w:val="5"/>
                <w:lang w:val="en-US" w:eastAsia="zh-CN"/>
              </w:rPr>
              <w:t>未提供不计分。</w:t>
            </w:r>
          </w:p>
        </w:tc>
      </w:tr>
      <w:tr w14:paraId="033F71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51" w:hRule="atLeast"/>
        </w:trPr>
        <w:tc>
          <w:tcPr>
            <w:tcW w:w="830" w:type="dxa"/>
            <w:vMerge w:val="continue"/>
            <w:tcBorders>
              <w:top w:val="nil"/>
              <w:bottom w:val="nil"/>
            </w:tcBorders>
            <w:vAlign w:val="top"/>
          </w:tcPr>
          <w:p w14:paraId="486C783E">
            <w:pPr>
              <w:rPr>
                <w:rFonts w:ascii="Arial"/>
                <w:sz w:val="21"/>
              </w:rPr>
            </w:pPr>
          </w:p>
        </w:tc>
        <w:tc>
          <w:tcPr>
            <w:tcW w:w="599" w:type="dxa"/>
            <w:vMerge w:val="continue"/>
            <w:tcBorders>
              <w:top w:val="nil"/>
              <w:bottom w:val="nil"/>
              <w:right w:val="single" w:color="000000" w:sz="2" w:space="0"/>
            </w:tcBorders>
            <w:vAlign w:val="top"/>
          </w:tcPr>
          <w:p w14:paraId="7002BA38">
            <w:pPr>
              <w:rPr>
                <w:rFonts w:ascii="Arial"/>
                <w:sz w:val="21"/>
              </w:rPr>
            </w:pPr>
          </w:p>
        </w:tc>
        <w:tc>
          <w:tcPr>
            <w:tcW w:w="1382" w:type="dxa"/>
            <w:tcBorders>
              <w:top w:val="single" w:color="auto" w:sz="4" w:space="0"/>
              <w:left w:val="single" w:color="000000" w:sz="2" w:space="0"/>
              <w:bottom w:val="single" w:color="000000" w:sz="2" w:space="0"/>
              <w:right w:val="single" w:color="000000" w:sz="2" w:space="0"/>
            </w:tcBorders>
            <w:vAlign w:val="top"/>
          </w:tcPr>
          <w:p w14:paraId="19089BF8">
            <w:pPr>
              <w:spacing w:line="307" w:lineRule="auto"/>
              <w:rPr>
                <w:rFonts w:ascii="Arial"/>
                <w:sz w:val="21"/>
              </w:rPr>
            </w:pPr>
          </w:p>
          <w:p w14:paraId="51A4CB55">
            <w:pPr>
              <w:spacing w:line="308" w:lineRule="auto"/>
              <w:rPr>
                <w:rFonts w:ascii="Arial"/>
                <w:sz w:val="21"/>
              </w:rPr>
            </w:pPr>
          </w:p>
          <w:p w14:paraId="2CF51963">
            <w:pPr>
              <w:pStyle w:val="8"/>
              <w:spacing w:before="65" w:line="362" w:lineRule="auto"/>
              <w:ind w:left="0" w:right="154" w:firstLine="0"/>
              <w:jc w:val="center"/>
            </w:pPr>
            <w:r>
              <w:rPr>
                <w:spacing w:val="7"/>
              </w:rPr>
              <w:t>设计质量目标</w:t>
            </w:r>
            <w:r>
              <w:rPr>
                <w:spacing w:val="8"/>
              </w:rPr>
              <w:t>及保证措施</w:t>
            </w:r>
          </w:p>
        </w:tc>
        <w:tc>
          <w:tcPr>
            <w:tcW w:w="6018" w:type="dxa"/>
            <w:tcBorders>
              <w:top w:val="single" w:color="auto" w:sz="4" w:space="0"/>
              <w:left w:val="single" w:color="000000" w:sz="2" w:space="0"/>
            </w:tcBorders>
            <w:vAlign w:val="center"/>
          </w:tcPr>
          <w:p w14:paraId="32F10970">
            <w:pPr>
              <w:pStyle w:val="8"/>
              <w:autoSpaceDE/>
              <w:autoSpaceDN/>
              <w:spacing w:before="0" w:line="360" w:lineRule="auto"/>
              <w:ind w:left="17"/>
              <w:jc w:val="both"/>
              <w:rPr>
                <w:spacing w:val="4"/>
              </w:rPr>
            </w:pPr>
            <w:r>
              <w:t>对本项目编制质量控制与保证措施，包含但不限于质</w:t>
            </w:r>
            <w:r>
              <w:rPr>
                <w:spacing w:val="-1"/>
              </w:rPr>
              <w:t>量体系、</w:t>
            </w:r>
            <w:r>
              <w:rPr>
                <w:spacing w:val="4"/>
              </w:rPr>
              <w:t>工作制度、质量控制保证措施等内容：</w:t>
            </w:r>
          </w:p>
          <w:p w14:paraId="3E83B982">
            <w:pPr>
              <w:pStyle w:val="8"/>
              <w:numPr>
                <w:ilvl w:val="0"/>
                <w:numId w:val="2"/>
              </w:numPr>
              <w:autoSpaceDE/>
              <w:autoSpaceDN/>
              <w:spacing w:before="0" w:line="360" w:lineRule="auto"/>
              <w:ind w:left="17"/>
              <w:jc w:val="both"/>
              <w:rPr>
                <w:spacing w:val="6"/>
              </w:rPr>
            </w:pPr>
            <w:r>
              <w:rPr>
                <w:spacing w:val="4"/>
              </w:rPr>
              <w:t>质量控制科学</w:t>
            </w:r>
            <w:r>
              <w:rPr>
                <w:rFonts w:hint="eastAsia"/>
                <w:spacing w:val="4"/>
                <w:lang w:eastAsia="zh-CN"/>
              </w:rPr>
              <w:t>、</w:t>
            </w:r>
            <w:r>
              <w:rPr>
                <w:spacing w:val="4"/>
              </w:rPr>
              <w:t>措施详</w:t>
            </w:r>
            <w:r>
              <w:rPr>
                <w:spacing w:val="6"/>
              </w:rPr>
              <w:t>细、编制完整、可行程度高的计20分；</w:t>
            </w:r>
          </w:p>
          <w:p w14:paraId="38855936">
            <w:pPr>
              <w:pStyle w:val="8"/>
              <w:numPr>
                <w:ilvl w:val="0"/>
                <w:numId w:val="2"/>
              </w:numPr>
              <w:autoSpaceDE/>
              <w:autoSpaceDN/>
              <w:spacing w:before="0" w:line="360" w:lineRule="auto"/>
              <w:ind w:left="17" w:leftChars="0" w:firstLine="0" w:firstLineChars="0"/>
              <w:jc w:val="both"/>
              <w:rPr>
                <w:spacing w:val="5"/>
              </w:rPr>
            </w:pPr>
            <w:r>
              <w:rPr>
                <w:spacing w:val="6"/>
              </w:rPr>
              <w:t>质量控制较科学、措施较详细、编制较完整、可行程度较高的计</w:t>
            </w:r>
            <w:r>
              <w:rPr>
                <w:spacing w:val="-25"/>
              </w:rPr>
              <w:t xml:space="preserve"> </w:t>
            </w:r>
            <w:r>
              <w:rPr>
                <w:spacing w:val="6"/>
              </w:rPr>
              <w:t>12</w:t>
            </w:r>
            <w:r>
              <w:rPr>
                <w:spacing w:val="-36"/>
              </w:rPr>
              <w:t xml:space="preserve"> </w:t>
            </w:r>
            <w:r>
              <w:rPr>
                <w:spacing w:val="5"/>
              </w:rPr>
              <w:t>分；</w:t>
            </w:r>
          </w:p>
          <w:p w14:paraId="305A82F2">
            <w:pPr>
              <w:pStyle w:val="8"/>
              <w:numPr>
                <w:ilvl w:val="0"/>
                <w:numId w:val="2"/>
              </w:numPr>
              <w:autoSpaceDE/>
              <w:autoSpaceDN/>
              <w:spacing w:before="0" w:line="360" w:lineRule="auto"/>
              <w:ind w:left="17" w:leftChars="0" w:firstLine="0" w:firstLineChars="0"/>
              <w:jc w:val="both"/>
              <w:rPr>
                <w:spacing w:val="7"/>
              </w:rPr>
            </w:pPr>
            <w:r>
              <w:rPr>
                <w:spacing w:val="5"/>
              </w:rPr>
              <w:t>质量控制</w:t>
            </w:r>
            <w:r>
              <w:rPr>
                <w:spacing w:val="7"/>
              </w:rPr>
              <w:t xml:space="preserve">欠科学、措施编制一般、可行程度一般的计 </w:t>
            </w:r>
            <w:r>
              <w:rPr>
                <w:rFonts w:hint="eastAsia"/>
                <w:spacing w:val="7"/>
                <w:lang w:val="en-US" w:eastAsia="zh-CN"/>
              </w:rPr>
              <w:t>5</w:t>
            </w:r>
            <w:r>
              <w:rPr>
                <w:spacing w:val="7"/>
              </w:rPr>
              <w:t>分</w:t>
            </w:r>
            <w:r>
              <w:rPr>
                <w:rFonts w:hint="eastAsia"/>
                <w:spacing w:val="7"/>
                <w:lang w:eastAsia="zh-CN"/>
              </w:rPr>
              <w:t>；</w:t>
            </w:r>
          </w:p>
          <w:p w14:paraId="198478E4">
            <w:pPr>
              <w:pStyle w:val="8"/>
              <w:numPr>
                <w:ilvl w:val="0"/>
                <w:numId w:val="0"/>
              </w:numPr>
              <w:autoSpaceDE/>
              <w:autoSpaceDN/>
              <w:spacing w:before="0" w:line="360" w:lineRule="auto"/>
              <w:ind w:left="17" w:leftChars="0"/>
              <w:jc w:val="both"/>
              <w:rPr>
                <w:rFonts w:hint="default" w:eastAsia="宋体"/>
                <w:spacing w:val="7"/>
                <w:lang w:val="en-US" w:eastAsia="zh-CN"/>
              </w:rPr>
            </w:pPr>
            <w:r>
              <w:rPr>
                <w:rFonts w:hint="eastAsia"/>
                <w:spacing w:val="7"/>
                <w:lang w:val="en-US" w:eastAsia="zh-CN"/>
              </w:rPr>
              <w:t>未提供不计分。</w:t>
            </w:r>
          </w:p>
        </w:tc>
      </w:tr>
      <w:tr w14:paraId="326F8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46" w:hRule="atLeast"/>
        </w:trPr>
        <w:tc>
          <w:tcPr>
            <w:tcW w:w="830" w:type="dxa"/>
            <w:vMerge w:val="continue"/>
            <w:tcBorders>
              <w:top w:val="nil"/>
              <w:bottom w:val="nil"/>
            </w:tcBorders>
            <w:vAlign w:val="top"/>
          </w:tcPr>
          <w:p w14:paraId="6F92D902">
            <w:pPr>
              <w:rPr>
                <w:rFonts w:ascii="Arial"/>
                <w:sz w:val="21"/>
              </w:rPr>
            </w:pPr>
          </w:p>
        </w:tc>
        <w:tc>
          <w:tcPr>
            <w:tcW w:w="599" w:type="dxa"/>
            <w:vMerge w:val="continue"/>
            <w:tcBorders>
              <w:top w:val="nil"/>
              <w:bottom w:val="nil"/>
              <w:right w:val="single" w:color="000000" w:sz="2" w:space="0"/>
            </w:tcBorders>
            <w:vAlign w:val="top"/>
          </w:tcPr>
          <w:p w14:paraId="2FD056AD">
            <w:pPr>
              <w:rPr>
                <w:rFonts w:ascii="Arial"/>
                <w:sz w:val="21"/>
              </w:rPr>
            </w:pPr>
          </w:p>
        </w:tc>
        <w:tc>
          <w:tcPr>
            <w:tcW w:w="1382" w:type="dxa"/>
            <w:tcBorders>
              <w:top w:val="single" w:color="000000" w:sz="2" w:space="0"/>
              <w:left w:val="single" w:color="000000" w:sz="2" w:space="0"/>
              <w:bottom w:val="single" w:color="000000" w:sz="2" w:space="0"/>
              <w:right w:val="single" w:color="000000" w:sz="2" w:space="0"/>
            </w:tcBorders>
            <w:vAlign w:val="top"/>
          </w:tcPr>
          <w:p w14:paraId="7FA69939">
            <w:pPr>
              <w:spacing w:line="292" w:lineRule="auto"/>
              <w:rPr>
                <w:rFonts w:ascii="Arial"/>
                <w:sz w:val="21"/>
              </w:rPr>
            </w:pPr>
          </w:p>
          <w:p w14:paraId="55007DBD">
            <w:pPr>
              <w:spacing w:line="293" w:lineRule="auto"/>
              <w:rPr>
                <w:rFonts w:ascii="Arial"/>
                <w:sz w:val="21"/>
              </w:rPr>
            </w:pPr>
          </w:p>
          <w:p w14:paraId="4E97033E">
            <w:pPr>
              <w:pStyle w:val="8"/>
              <w:spacing w:before="65" w:line="362" w:lineRule="auto"/>
              <w:ind w:left="584" w:right="49" w:hanging="530"/>
              <w:jc w:val="center"/>
              <w:rPr>
                <w:spacing w:val="8"/>
              </w:rPr>
            </w:pPr>
            <w:r>
              <w:rPr>
                <w:spacing w:val="8"/>
              </w:rPr>
              <w:t>项目进度计划</w:t>
            </w:r>
          </w:p>
          <w:p w14:paraId="5455CA2F">
            <w:pPr>
              <w:pStyle w:val="8"/>
              <w:spacing w:before="65" w:line="362" w:lineRule="auto"/>
              <w:ind w:left="584" w:right="49" w:hanging="530"/>
              <w:jc w:val="center"/>
            </w:pPr>
            <w:r>
              <w:rPr>
                <w:spacing w:val="8"/>
              </w:rPr>
              <w:t>及保</w:t>
            </w:r>
            <w:r>
              <w:rPr>
                <w:spacing w:val="3"/>
              </w:rPr>
              <w:t>障措施</w:t>
            </w:r>
          </w:p>
        </w:tc>
        <w:tc>
          <w:tcPr>
            <w:tcW w:w="6018" w:type="dxa"/>
            <w:tcBorders>
              <w:left w:val="single" w:color="000000" w:sz="2" w:space="0"/>
            </w:tcBorders>
            <w:vAlign w:val="center"/>
          </w:tcPr>
          <w:p w14:paraId="2F7BAE25">
            <w:pPr>
              <w:pStyle w:val="8"/>
              <w:autoSpaceDE/>
              <w:autoSpaceDN/>
              <w:spacing w:before="0" w:line="360" w:lineRule="auto"/>
              <w:ind w:left="17"/>
              <w:jc w:val="both"/>
              <w:rPr>
                <w:spacing w:val="4"/>
              </w:rPr>
            </w:pPr>
            <w:r>
              <w:rPr>
                <w:spacing w:val="4"/>
              </w:rPr>
              <w:t>对本项目编制项目进度计划，含工期安排、重要环节进度的节点控制等内容：</w:t>
            </w:r>
          </w:p>
          <w:p w14:paraId="6379D371">
            <w:pPr>
              <w:pStyle w:val="8"/>
              <w:numPr>
                <w:ilvl w:val="0"/>
                <w:numId w:val="3"/>
              </w:numPr>
              <w:autoSpaceDE/>
              <w:autoSpaceDN/>
              <w:spacing w:before="0" w:line="360" w:lineRule="auto"/>
              <w:ind w:left="17"/>
              <w:jc w:val="both"/>
              <w:rPr>
                <w:spacing w:val="2"/>
              </w:rPr>
            </w:pPr>
            <w:r>
              <w:rPr>
                <w:spacing w:val="4"/>
              </w:rPr>
              <w:t>计划详细、工期合理、节点控制清晰、可行程</w:t>
            </w:r>
            <w:r>
              <w:rPr>
                <w:spacing w:val="2"/>
              </w:rPr>
              <w:t>度高的计</w:t>
            </w:r>
            <w:r>
              <w:rPr>
                <w:spacing w:val="-21"/>
              </w:rPr>
              <w:t xml:space="preserve"> </w:t>
            </w:r>
            <w:r>
              <w:rPr>
                <w:spacing w:val="2"/>
              </w:rPr>
              <w:t>20</w:t>
            </w:r>
            <w:r>
              <w:rPr>
                <w:spacing w:val="-39"/>
              </w:rPr>
              <w:t xml:space="preserve"> </w:t>
            </w:r>
            <w:r>
              <w:rPr>
                <w:spacing w:val="2"/>
              </w:rPr>
              <w:t>分；</w:t>
            </w:r>
          </w:p>
          <w:p w14:paraId="03D03229">
            <w:pPr>
              <w:pStyle w:val="8"/>
              <w:numPr>
                <w:ilvl w:val="0"/>
                <w:numId w:val="3"/>
              </w:numPr>
              <w:autoSpaceDE/>
              <w:autoSpaceDN/>
              <w:spacing w:before="0" w:line="360" w:lineRule="auto"/>
              <w:ind w:left="17" w:leftChars="0" w:firstLine="0" w:firstLineChars="0"/>
              <w:jc w:val="both"/>
              <w:rPr>
                <w:spacing w:val="2"/>
              </w:rPr>
            </w:pPr>
            <w:r>
              <w:rPr>
                <w:spacing w:val="2"/>
              </w:rPr>
              <w:t>计划较详细、工期较合理、节点控制较清晰、可行程度较高的计</w:t>
            </w:r>
            <w:r>
              <w:rPr>
                <w:spacing w:val="-21"/>
              </w:rPr>
              <w:t xml:space="preserve"> </w:t>
            </w:r>
            <w:r>
              <w:rPr>
                <w:spacing w:val="2"/>
              </w:rPr>
              <w:t>14</w:t>
            </w:r>
            <w:r>
              <w:rPr>
                <w:spacing w:val="-39"/>
              </w:rPr>
              <w:t xml:space="preserve"> </w:t>
            </w:r>
            <w:r>
              <w:rPr>
                <w:spacing w:val="2"/>
              </w:rPr>
              <w:t>分；</w:t>
            </w:r>
          </w:p>
          <w:p w14:paraId="124A551E">
            <w:pPr>
              <w:pStyle w:val="8"/>
              <w:numPr>
                <w:ilvl w:val="0"/>
                <w:numId w:val="0"/>
              </w:numPr>
              <w:autoSpaceDE/>
              <w:autoSpaceDN/>
              <w:spacing w:before="0" w:line="360" w:lineRule="auto"/>
              <w:ind w:left="17" w:leftChars="0"/>
              <w:jc w:val="both"/>
            </w:pPr>
            <w:r>
              <w:rPr>
                <w:rFonts w:hint="eastAsia"/>
                <w:b/>
                <w:bCs/>
                <w:spacing w:val="2"/>
                <w:lang w:val="en-US" w:eastAsia="zh-CN"/>
              </w:rPr>
              <w:t>3、</w:t>
            </w:r>
            <w:r>
              <w:rPr>
                <w:spacing w:val="2"/>
              </w:rPr>
              <w:t>计划欠详细、工期、节点控制一般、</w:t>
            </w:r>
            <w:r>
              <w:rPr>
                <w:spacing w:val="5"/>
              </w:rPr>
              <w:t>可行程度一般的计</w:t>
            </w:r>
            <w:r>
              <w:rPr>
                <w:spacing w:val="-17"/>
              </w:rPr>
              <w:t xml:space="preserve"> </w:t>
            </w:r>
            <w:r>
              <w:rPr>
                <w:spacing w:val="5"/>
              </w:rPr>
              <w:t>5</w:t>
            </w:r>
            <w:r>
              <w:rPr>
                <w:spacing w:val="-36"/>
              </w:rPr>
              <w:t xml:space="preserve"> </w:t>
            </w:r>
            <w:r>
              <w:rPr>
                <w:spacing w:val="5"/>
              </w:rPr>
              <w:t>分；未提供或不合理的不计分。</w:t>
            </w:r>
          </w:p>
        </w:tc>
      </w:tr>
      <w:tr w14:paraId="6C4AE7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67" w:hRule="atLeast"/>
        </w:trPr>
        <w:tc>
          <w:tcPr>
            <w:tcW w:w="830" w:type="dxa"/>
            <w:vMerge w:val="continue"/>
            <w:tcBorders>
              <w:top w:val="nil"/>
            </w:tcBorders>
            <w:vAlign w:val="top"/>
          </w:tcPr>
          <w:p w14:paraId="642E4A5E">
            <w:pPr>
              <w:rPr>
                <w:rFonts w:ascii="Arial"/>
                <w:sz w:val="21"/>
              </w:rPr>
            </w:pPr>
          </w:p>
        </w:tc>
        <w:tc>
          <w:tcPr>
            <w:tcW w:w="599" w:type="dxa"/>
            <w:vMerge w:val="continue"/>
            <w:tcBorders>
              <w:top w:val="nil"/>
              <w:right w:val="single" w:color="000000" w:sz="2" w:space="0"/>
            </w:tcBorders>
            <w:vAlign w:val="top"/>
          </w:tcPr>
          <w:p w14:paraId="3ED49632">
            <w:pPr>
              <w:rPr>
                <w:rFonts w:ascii="Arial"/>
                <w:sz w:val="21"/>
              </w:rPr>
            </w:pPr>
          </w:p>
        </w:tc>
        <w:tc>
          <w:tcPr>
            <w:tcW w:w="1382" w:type="dxa"/>
            <w:tcBorders>
              <w:top w:val="single" w:color="000000" w:sz="2" w:space="0"/>
            </w:tcBorders>
            <w:vAlign w:val="top"/>
          </w:tcPr>
          <w:p w14:paraId="394706FB">
            <w:pPr>
              <w:spacing w:line="384" w:lineRule="auto"/>
              <w:rPr>
                <w:rFonts w:ascii="Arial"/>
                <w:sz w:val="21"/>
              </w:rPr>
            </w:pPr>
          </w:p>
          <w:p w14:paraId="4F27B0E2">
            <w:pPr>
              <w:pStyle w:val="8"/>
              <w:spacing w:before="65" w:line="228" w:lineRule="auto"/>
              <w:ind w:left="258"/>
              <w:rPr>
                <w:rFonts w:hint="eastAsia"/>
                <w:spacing w:val="7"/>
              </w:rPr>
            </w:pPr>
          </w:p>
          <w:p w14:paraId="5AA7DA45">
            <w:pPr>
              <w:pStyle w:val="8"/>
              <w:spacing w:before="65" w:line="228" w:lineRule="auto"/>
              <w:ind w:left="258"/>
              <w:rPr>
                <w:rFonts w:hint="eastAsia"/>
                <w:spacing w:val="7"/>
              </w:rPr>
            </w:pPr>
          </w:p>
          <w:p w14:paraId="2F53BF45">
            <w:pPr>
              <w:pStyle w:val="8"/>
              <w:spacing w:before="65" w:line="228" w:lineRule="auto"/>
            </w:pPr>
            <w:r>
              <w:rPr>
                <w:rFonts w:hint="eastAsia"/>
                <w:spacing w:val="7"/>
              </w:rPr>
              <w:t>保密方案</w:t>
            </w:r>
            <w:r>
              <w:rPr>
                <w:spacing w:val="7"/>
              </w:rPr>
              <w:t>措施</w:t>
            </w:r>
          </w:p>
        </w:tc>
        <w:tc>
          <w:tcPr>
            <w:tcW w:w="6018" w:type="dxa"/>
            <w:vAlign w:val="center"/>
          </w:tcPr>
          <w:p w14:paraId="015D3954">
            <w:pPr>
              <w:pStyle w:val="8"/>
              <w:spacing w:before="42" w:line="365" w:lineRule="auto"/>
              <w:ind w:left="14" w:right="10" w:hanging="1"/>
              <w:jc w:val="both"/>
              <w:rPr>
                <w:rFonts w:hint="eastAsia"/>
                <w:spacing w:val="7"/>
                <w:lang w:eastAsia="zh-CN"/>
              </w:rPr>
            </w:pPr>
            <w:r>
              <w:rPr>
                <w:spacing w:val="7"/>
              </w:rPr>
              <w:t>投标人</w:t>
            </w:r>
            <w:r>
              <w:rPr>
                <w:rFonts w:hint="eastAsia"/>
                <w:spacing w:val="7"/>
              </w:rPr>
              <w:t>提供保密方案，内容需包含与本项目有关的全部资料及成果的知识等相关资料应提供严格的保密制度及责任到人的相关措施</w:t>
            </w:r>
            <w:r>
              <w:rPr>
                <w:rFonts w:hint="eastAsia"/>
                <w:spacing w:val="7"/>
                <w:lang w:eastAsia="zh-CN"/>
              </w:rPr>
              <w:t>：</w:t>
            </w:r>
          </w:p>
          <w:p w14:paraId="7D5FF13F">
            <w:pPr>
              <w:pStyle w:val="8"/>
              <w:numPr>
                <w:ilvl w:val="0"/>
                <w:numId w:val="4"/>
              </w:numPr>
              <w:spacing w:before="42" w:line="365" w:lineRule="auto"/>
              <w:ind w:left="14" w:right="10" w:hanging="1"/>
              <w:jc w:val="both"/>
            </w:pPr>
            <w:r>
              <w:rPr>
                <w:rFonts w:hint="eastAsia"/>
                <w:spacing w:val="7"/>
              </w:rPr>
              <w:t>保密方案应符合国家及相关行业的要求，且有合理全面的保密制度及负责人等措施的</w:t>
            </w:r>
            <w:r>
              <w:rPr>
                <w:spacing w:val="6"/>
              </w:rPr>
              <w:t>计</w:t>
            </w:r>
            <w:r>
              <w:rPr>
                <w:rFonts w:hint="eastAsia"/>
                <w:spacing w:val="-37"/>
                <w:lang w:val="en-US" w:eastAsia="zh-CN"/>
              </w:rPr>
              <w:t xml:space="preserve">10 </w:t>
            </w:r>
            <w:r>
              <w:rPr>
                <w:spacing w:val="6"/>
              </w:rPr>
              <w:t>分；</w:t>
            </w:r>
            <w:r>
              <w:t xml:space="preserve"> </w:t>
            </w:r>
          </w:p>
          <w:p w14:paraId="14395A40">
            <w:pPr>
              <w:pStyle w:val="8"/>
              <w:numPr>
                <w:ilvl w:val="0"/>
                <w:numId w:val="0"/>
              </w:numPr>
              <w:spacing w:before="42" w:line="365" w:lineRule="auto"/>
              <w:ind w:left="13" w:leftChars="0" w:right="10" w:rightChars="0"/>
              <w:jc w:val="both"/>
              <w:rPr>
                <w:rFonts w:hint="default" w:eastAsia="宋体"/>
                <w:lang w:val="en-US" w:eastAsia="zh-CN"/>
              </w:rPr>
            </w:pPr>
            <w:r>
              <w:rPr>
                <w:rFonts w:hint="eastAsia"/>
                <w:b/>
                <w:bCs/>
                <w:lang w:val="en-US" w:eastAsia="zh-CN"/>
              </w:rPr>
              <w:t>2、</w:t>
            </w:r>
            <w:r>
              <w:rPr>
                <w:rFonts w:hint="eastAsia"/>
                <w:spacing w:val="4"/>
              </w:rPr>
              <w:t>保密方案应符合国家及相关行业的要求，且有合理的保密制度及负责人等措施的</w:t>
            </w:r>
            <w:r>
              <w:rPr>
                <w:spacing w:val="4"/>
              </w:rPr>
              <w:t>计</w:t>
            </w:r>
            <w:r>
              <w:rPr>
                <w:rFonts w:hint="eastAsia"/>
                <w:spacing w:val="-32"/>
                <w:lang w:val="en-US" w:eastAsia="zh-CN"/>
              </w:rPr>
              <w:t>5</w:t>
            </w:r>
            <w:r>
              <w:rPr>
                <w:spacing w:val="-35"/>
              </w:rPr>
              <w:t xml:space="preserve"> </w:t>
            </w:r>
            <w:r>
              <w:rPr>
                <w:spacing w:val="4"/>
              </w:rPr>
              <w:t>分</w:t>
            </w:r>
            <w:r>
              <w:rPr>
                <w:rFonts w:hint="eastAsia"/>
                <w:spacing w:val="4"/>
                <w:lang w:eastAsia="zh-CN"/>
              </w:rPr>
              <w:t>；</w:t>
            </w:r>
            <w:r>
              <w:rPr>
                <w:rFonts w:hint="eastAsia"/>
                <w:spacing w:val="4"/>
                <w:lang w:val="en-US" w:eastAsia="zh-CN"/>
              </w:rPr>
              <w:t>未提供不计分。</w:t>
            </w:r>
          </w:p>
        </w:tc>
      </w:tr>
      <w:tr w14:paraId="38143C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8" w:hRule="atLeast"/>
        </w:trPr>
        <w:tc>
          <w:tcPr>
            <w:tcW w:w="830" w:type="dxa"/>
            <w:vAlign w:val="top"/>
          </w:tcPr>
          <w:p w14:paraId="7CBB07CD">
            <w:pPr>
              <w:rPr>
                <w:rFonts w:ascii="Arial"/>
                <w:sz w:val="21"/>
              </w:rPr>
            </w:pPr>
          </w:p>
        </w:tc>
        <w:tc>
          <w:tcPr>
            <w:tcW w:w="599" w:type="dxa"/>
            <w:vAlign w:val="top"/>
          </w:tcPr>
          <w:p w14:paraId="238BF9BC">
            <w:pPr>
              <w:rPr>
                <w:rFonts w:ascii="Arial"/>
                <w:sz w:val="21"/>
              </w:rPr>
            </w:pPr>
          </w:p>
        </w:tc>
        <w:tc>
          <w:tcPr>
            <w:tcW w:w="1382" w:type="dxa"/>
            <w:vAlign w:val="top"/>
          </w:tcPr>
          <w:p w14:paraId="75044BAC">
            <w:pPr>
              <w:pStyle w:val="8"/>
              <w:spacing w:before="238" w:line="228" w:lineRule="auto"/>
              <w:ind w:left="0" w:firstLine="0" w:firstLineChars="0"/>
            </w:pPr>
            <w:r>
              <w:rPr>
                <w:spacing w:val="7"/>
              </w:rPr>
              <w:t>后续保障措施</w:t>
            </w:r>
          </w:p>
        </w:tc>
        <w:tc>
          <w:tcPr>
            <w:tcW w:w="6018" w:type="dxa"/>
            <w:vAlign w:val="top"/>
          </w:tcPr>
          <w:p w14:paraId="0B1DC9F2">
            <w:pPr>
              <w:pStyle w:val="8"/>
              <w:autoSpaceDE/>
              <w:autoSpaceDN/>
              <w:spacing w:before="35" w:line="240" w:lineRule="atLeast"/>
              <w:ind w:left="0" w:right="11" w:firstLine="0"/>
            </w:pPr>
            <w:r>
              <w:rPr>
                <w:spacing w:val="7"/>
              </w:rPr>
              <w:t>对本项目后续跟踪服务提出切实可行的保障方案</w:t>
            </w:r>
            <w:r>
              <w:rPr>
                <w:spacing w:val="6"/>
              </w:rPr>
              <w:t>及措施，科学</w:t>
            </w:r>
            <w:r>
              <w:rPr>
                <w:spacing w:val="5"/>
              </w:rPr>
              <w:t>合理可行的计</w:t>
            </w:r>
            <w:r>
              <w:rPr>
                <w:spacing w:val="-10"/>
              </w:rPr>
              <w:t xml:space="preserve"> </w:t>
            </w:r>
            <w:r>
              <w:rPr>
                <w:spacing w:val="5"/>
              </w:rPr>
              <w:t>10</w:t>
            </w:r>
            <w:r>
              <w:rPr>
                <w:spacing w:val="-38"/>
              </w:rPr>
              <w:t xml:space="preserve"> </w:t>
            </w:r>
            <w:r>
              <w:rPr>
                <w:spacing w:val="5"/>
              </w:rPr>
              <w:t>分，欠合理的计</w:t>
            </w:r>
            <w:r>
              <w:rPr>
                <w:spacing w:val="-35"/>
              </w:rPr>
              <w:t xml:space="preserve"> </w:t>
            </w:r>
            <w:r>
              <w:rPr>
                <w:spacing w:val="5"/>
              </w:rPr>
              <w:t>6</w:t>
            </w:r>
            <w:r>
              <w:rPr>
                <w:spacing w:val="-38"/>
              </w:rPr>
              <w:t xml:space="preserve"> </w:t>
            </w:r>
            <w:r>
              <w:rPr>
                <w:spacing w:val="5"/>
              </w:rPr>
              <w:t>分，可行性差的计</w:t>
            </w:r>
            <w:r>
              <w:rPr>
                <w:spacing w:val="-34"/>
              </w:rPr>
              <w:t xml:space="preserve"> </w:t>
            </w:r>
            <w:r>
              <w:rPr>
                <w:spacing w:val="5"/>
              </w:rPr>
              <w:t>2</w:t>
            </w:r>
            <w:r>
              <w:rPr>
                <w:spacing w:val="-36"/>
              </w:rPr>
              <w:t xml:space="preserve"> </w:t>
            </w:r>
            <w:r>
              <w:rPr>
                <w:spacing w:val="5"/>
              </w:rPr>
              <w:t>分。</w:t>
            </w:r>
          </w:p>
        </w:tc>
      </w:tr>
      <w:tr w14:paraId="6E7D7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77" w:hRule="atLeast"/>
        </w:trPr>
        <w:tc>
          <w:tcPr>
            <w:tcW w:w="830" w:type="dxa"/>
            <w:vAlign w:val="top"/>
          </w:tcPr>
          <w:p w14:paraId="2BBB564A">
            <w:pPr>
              <w:spacing w:line="284" w:lineRule="auto"/>
              <w:rPr>
                <w:rFonts w:ascii="Arial"/>
                <w:sz w:val="21"/>
              </w:rPr>
            </w:pPr>
          </w:p>
          <w:p w14:paraId="0F7A82CB">
            <w:pPr>
              <w:spacing w:line="284" w:lineRule="auto"/>
              <w:rPr>
                <w:rFonts w:ascii="Arial"/>
                <w:sz w:val="21"/>
              </w:rPr>
            </w:pPr>
          </w:p>
          <w:p w14:paraId="1F611D17">
            <w:pPr>
              <w:spacing w:line="285" w:lineRule="auto"/>
              <w:rPr>
                <w:rFonts w:ascii="Arial"/>
                <w:sz w:val="21"/>
              </w:rPr>
            </w:pPr>
          </w:p>
          <w:p w14:paraId="0A10F99B">
            <w:pPr>
              <w:spacing w:line="285" w:lineRule="auto"/>
              <w:rPr>
                <w:rFonts w:ascii="Arial"/>
                <w:sz w:val="21"/>
              </w:rPr>
            </w:pPr>
          </w:p>
          <w:p w14:paraId="0B9D94A4">
            <w:pPr>
              <w:spacing w:line="285" w:lineRule="auto"/>
              <w:rPr>
                <w:rFonts w:ascii="Arial"/>
                <w:sz w:val="21"/>
              </w:rPr>
            </w:pPr>
          </w:p>
          <w:p w14:paraId="72BE825C">
            <w:pPr>
              <w:pStyle w:val="8"/>
              <w:spacing w:before="65" w:line="406" w:lineRule="auto"/>
              <w:ind w:left="27" w:right="280" w:hanging="7"/>
            </w:pPr>
            <w:r>
              <w:rPr>
                <w:spacing w:val="2"/>
              </w:rPr>
              <w:t xml:space="preserve">2.2.4 </w:t>
            </w:r>
            <w:r>
              <w:rPr>
                <w:spacing w:val="-2"/>
              </w:rPr>
              <w:t>（3）</w:t>
            </w:r>
          </w:p>
        </w:tc>
        <w:tc>
          <w:tcPr>
            <w:tcW w:w="599" w:type="dxa"/>
            <w:vAlign w:val="top"/>
          </w:tcPr>
          <w:p w14:paraId="49AC1E98">
            <w:pPr>
              <w:spacing w:line="246" w:lineRule="auto"/>
              <w:rPr>
                <w:rFonts w:ascii="Arial"/>
                <w:sz w:val="21"/>
              </w:rPr>
            </w:pPr>
          </w:p>
          <w:p w14:paraId="294921B6">
            <w:pPr>
              <w:spacing w:line="247" w:lineRule="auto"/>
              <w:rPr>
                <w:rFonts w:ascii="Arial"/>
                <w:sz w:val="21"/>
              </w:rPr>
            </w:pPr>
          </w:p>
          <w:p w14:paraId="38B8AD10">
            <w:pPr>
              <w:spacing w:line="247" w:lineRule="auto"/>
              <w:rPr>
                <w:rFonts w:ascii="Arial"/>
                <w:sz w:val="21"/>
              </w:rPr>
            </w:pPr>
          </w:p>
          <w:p w14:paraId="45EB25AA">
            <w:pPr>
              <w:spacing w:line="247" w:lineRule="auto"/>
              <w:rPr>
                <w:rFonts w:ascii="Arial"/>
                <w:sz w:val="21"/>
              </w:rPr>
            </w:pPr>
          </w:p>
          <w:p w14:paraId="0EA26EDA">
            <w:pPr>
              <w:pStyle w:val="8"/>
              <w:spacing w:before="65" w:line="369" w:lineRule="auto"/>
              <w:ind w:left="7" w:right="163" w:firstLine="4"/>
              <w:jc w:val="both"/>
            </w:pPr>
            <w:r>
              <w:rPr>
                <w:spacing w:val="3"/>
              </w:rPr>
              <w:t>投标</w:t>
            </w:r>
            <w:r>
              <w:t xml:space="preserve"> </w:t>
            </w:r>
            <w:r>
              <w:rPr>
                <w:spacing w:val="5"/>
              </w:rPr>
              <w:t>报价</w:t>
            </w:r>
            <w:r>
              <w:t xml:space="preserve"> </w:t>
            </w:r>
            <w:r>
              <w:rPr>
                <w:spacing w:val="5"/>
              </w:rPr>
              <w:t>评分</w:t>
            </w:r>
            <w:r>
              <w:t xml:space="preserve"> </w:t>
            </w:r>
            <w:r>
              <w:rPr>
                <w:spacing w:val="6"/>
              </w:rPr>
              <w:t>标准</w:t>
            </w:r>
          </w:p>
        </w:tc>
        <w:tc>
          <w:tcPr>
            <w:tcW w:w="1382" w:type="dxa"/>
            <w:vAlign w:val="top"/>
          </w:tcPr>
          <w:p w14:paraId="58D20F33">
            <w:pPr>
              <w:spacing w:line="265" w:lineRule="auto"/>
              <w:rPr>
                <w:rFonts w:ascii="Arial"/>
                <w:sz w:val="21"/>
              </w:rPr>
            </w:pPr>
          </w:p>
          <w:p w14:paraId="4E1F29B3">
            <w:pPr>
              <w:spacing w:line="265" w:lineRule="auto"/>
              <w:rPr>
                <w:rFonts w:ascii="Arial"/>
                <w:sz w:val="21"/>
              </w:rPr>
            </w:pPr>
          </w:p>
          <w:p w14:paraId="3893454B">
            <w:pPr>
              <w:spacing w:line="266" w:lineRule="auto"/>
              <w:rPr>
                <w:rFonts w:ascii="Arial"/>
                <w:sz w:val="21"/>
              </w:rPr>
            </w:pPr>
          </w:p>
          <w:p w14:paraId="0DE8584E">
            <w:pPr>
              <w:spacing w:line="266" w:lineRule="auto"/>
              <w:rPr>
                <w:rFonts w:ascii="Arial"/>
                <w:sz w:val="21"/>
              </w:rPr>
            </w:pPr>
          </w:p>
          <w:p w14:paraId="769CFA11">
            <w:pPr>
              <w:spacing w:line="266" w:lineRule="auto"/>
              <w:rPr>
                <w:rFonts w:ascii="Arial"/>
                <w:sz w:val="21"/>
              </w:rPr>
            </w:pPr>
          </w:p>
          <w:p w14:paraId="72674471">
            <w:pPr>
              <w:spacing w:line="266" w:lineRule="auto"/>
              <w:rPr>
                <w:rFonts w:ascii="Arial"/>
                <w:sz w:val="21"/>
              </w:rPr>
            </w:pPr>
          </w:p>
          <w:p w14:paraId="778F66C0">
            <w:pPr>
              <w:pStyle w:val="8"/>
              <w:spacing w:before="65" w:line="226" w:lineRule="auto"/>
              <w:ind w:left="468"/>
            </w:pPr>
            <w:r>
              <w:rPr>
                <w:spacing w:val="6"/>
              </w:rPr>
              <w:t>投标报价</w:t>
            </w:r>
          </w:p>
        </w:tc>
        <w:tc>
          <w:tcPr>
            <w:tcW w:w="6018" w:type="dxa"/>
            <w:vAlign w:val="top"/>
          </w:tcPr>
          <w:p w14:paraId="14CDC6FC">
            <w:pPr>
              <w:pStyle w:val="8"/>
              <w:spacing w:before="37" w:line="226" w:lineRule="auto"/>
              <w:ind w:left="28"/>
            </w:pPr>
            <w:r>
              <w:rPr>
                <w:spacing w:val="4"/>
              </w:rPr>
              <w:t>1. 投标报价得分，基本分</w:t>
            </w:r>
            <w:r>
              <w:rPr>
                <w:spacing w:val="-16"/>
              </w:rPr>
              <w:t xml:space="preserve"> </w:t>
            </w:r>
            <w:r>
              <w:rPr>
                <w:spacing w:val="4"/>
              </w:rPr>
              <w:t>100</w:t>
            </w:r>
            <w:r>
              <w:rPr>
                <w:spacing w:val="-38"/>
              </w:rPr>
              <w:t xml:space="preserve"> </w:t>
            </w:r>
            <w:r>
              <w:rPr>
                <w:spacing w:val="4"/>
              </w:rPr>
              <w:t>分。</w:t>
            </w:r>
          </w:p>
          <w:p w14:paraId="0E338611">
            <w:pPr>
              <w:pStyle w:val="8"/>
              <w:spacing w:before="163" w:line="361" w:lineRule="auto"/>
              <w:ind w:left="11" w:right="1930" w:firstLine="1"/>
            </w:pPr>
            <w:r>
              <w:rPr>
                <w:spacing w:val="7"/>
              </w:rPr>
              <w:t>基准价：A=（A1+A2+……</w:t>
            </w:r>
            <w:r>
              <w:t>An</w:t>
            </w:r>
            <w:r>
              <w:rPr>
                <w:spacing w:val="7"/>
              </w:rPr>
              <w:t>-1+</w:t>
            </w:r>
            <w:r>
              <w:t>An</w:t>
            </w:r>
            <w:r>
              <w:rPr>
                <w:spacing w:val="13"/>
              </w:rPr>
              <w:t>）／</w:t>
            </w:r>
            <w:r>
              <w:rPr>
                <w:spacing w:val="7"/>
              </w:rPr>
              <w:t>n</w:t>
            </w:r>
            <w:r>
              <w:t xml:space="preserve">  </w:t>
            </w:r>
          </w:p>
          <w:p w14:paraId="40BDB340">
            <w:pPr>
              <w:pStyle w:val="8"/>
              <w:spacing w:before="163" w:line="361" w:lineRule="auto"/>
              <w:ind w:left="11" w:right="1930" w:firstLine="1"/>
            </w:pPr>
            <w:r>
              <w:rPr>
                <w:spacing w:val="9"/>
              </w:rPr>
              <w:t>n——进入详细评审的有效投标报价个数</w:t>
            </w:r>
          </w:p>
          <w:p w14:paraId="2923E827">
            <w:pPr>
              <w:pStyle w:val="8"/>
              <w:spacing w:before="33" w:line="226" w:lineRule="auto"/>
              <w:ind w:left="6"/>
            </w:pPr>
            <w:r>
              <w:rPr>
                <w:spacing w:val="9"/>
              </w:rPr>
              <w:t>A1、A2、</w:t>
            </w:r>
            <w:r>
              <w:t>An</w:t>
            </w:r>
            <w:r>
              <w:rPr>
                <w:spacing w:val="9"/>
              </w:rPr>
              <w:t>-1、</w:t>
            </w:r>
            <w:r>
              <w:t>An</w:t>
            </w:r>
            <w:r>
              <w:rPr>
                <w:spacing w:val="9"/>
              </w:rPr>
              <w:t>——进入详细评审的有效投标报价</w:t>
            </w:r>
          </w:p>
          <w:p w14:paraId="08F3BD71">
            <w:pPr>
              <w:pStyle w:val="8"/>
              <w:spacing w:before="165" w:line="362" w:lineRule="auto"/>
              <w:ind w:left="13" w:right="354"/>
            </w:pPr>
            <w:r>
              <w:rPr>
                <w:spacing w:val="8"/>
              </w:rPr>
              <w:t>偏差率 X=(投标人报价-评标基准价)÷评标基</w:t>
            </w:r>
            <w:r>
              <w:rPr>
                <w:spacing w:val="7"/>
              </w:rPr>
              <w:t>准价 X100%</w:t>
            </w:r>
            <w:r>
              <w:t xml:space="preserve"> </w:t>
            </w:r>
            <w:r>
              <w:rPr>
                <w:spacing w:val="5"/>
              </w:rPr>
              <w:t>偏差率大于0</w:t>
            </w:r>
            <w:r>
              <w:rPr>
                <w:rFonts w:hint="eastAsia"/>
                <w:spacing w:val="5"/>
                <w:lang w:eastAsia="zh-CN"/>
              </w:rPr>
              <w:t>：</w:t>
            </w:r>
            <w:r>
              <w:rPr>
                <w:spacing w:val="5"/>
              </w:rPr>
              <w:t>偏差率从0开始每递升</w:t>
            </w:r>
            <w:r>
              <w:rPr>
                <w:spacing w:val="35"/>
              </w:rPr>
              <w:t xml:space="preserve"> </w:t>
            </w:r>
            <w:r>
              <w:rPr>
                <w:spacing w:val="5"/>
              </w:rPr>
              <w:t>1%减</w:t>
            </w:r>
            <w:r>
              <w:rPr>
                <w:spacing w:val="29"/>
              </w:rPr>
              <w:t xml:space="preserve"> </w:t>
            </w:r>
            <w:r>
              <w:rPr>
                <w:spacing w:val="5"/>
              </w:rPr>
              <w:t>1.5</w:t>
            </w:r>
            <w:r>
              <w:rPr>
                <w:spacing w:val="15"/>
              </w:rPr>
              <w:t xml:space="preserve"> </w:t>
            </w:r>
            <w:r>
              <w:rPr>
                <w:spacing w:val="5"/>
              </w:rPr>
              <w:t>分。</w:t>
            </w:r>
          </w:p>
          <w:p w14:paraId="2BBACEAF">
            <w:pPr>
              <w:pStyle w:val="8"/>
              <w:spacing w:before="31" w:line="226" w:lineRule="auto"/>
              <w:ind w:left="13"/>
            </w:pPr>
            <w:r>
              <w:rPr>
                <w:spacing w:val="5"/>
              </w:rPr>
              <w:t>偏差率等于0</w:t>
            </w:r>
            <w:r>
              <w:rPr>
                <w:rFonts w:hint="eastAsia"/>
                <w:spacing w:val="5"/>
                <w:lang w:eastAsia="zh-CN"/>
              </w:rPr>
              <w:t>：</w:t>
            </w:r>
            <w:r>
              <w:rPr>
                <w:spacing w:val="5"/>
              </w:rPr>
              <w:t>报价分为</w:t>
            </w:r>
            <w:r>
              <w:rPr>
                <w:spacing w:val="-22"/>
              </w:rPr>
              <w:t xml:space="preserve"> </w:t>
            </w:r>
            <w:r>
              <w:rPr>
                <w:spacing w:val="5"/>
              </w:rPr>
              <w:t>100</w:t>
            </w:r>
            <w:r>
              <w:rPr>
                <w:spacing w:val="-38"/>
              </w:rPr>
              <w:t xml:space="preserve"> </w:t>
            </w:r>
            <w:r>
              <w:rPr>
                <w:spacing w:val="5"/>
              </w:rPr>
              <w:t>分</w:t>
            </w:r>
            <w:r>
              <w:rPr>
                <w:spacing w:val="-59"/>
              </w:rPr>
              <w:t xml:space="preserve"> </w:t>
            </w:r>
            <w:r>
              <w:rPr>
                <w:spacing w:val="5"/>
              </w:rPr>
              <w:t>;</w:t>
            </w:r>
          </w:p>
          <w:p w14:paraId="41C1997E">
            <w:pPr>
              <w:pStyle w:val="8"/>
              <w:spacing w:before="162" w:line="228" w:lineRule="auto"/>
              <w:ind w:left="13"/>
            </w:pPr>
            <w:r>
              <w:rPr>
                <w:spacing w:val="4"/>
              </w:rPr>
              <w:t>偏差率小于0</w:t>
            </w:r>
            <w:r>
              <w:rPr>
                <w:rFonts w:hint="eastAsia"/>
                <w:spacing w:val="5"/>
                <w:lang w:eastAsia="zh-CN"/>
              </w:rPr>
              <w:t>：</w:t>
            </w:r>
            <w:r>
              <w:rPr>
                <w:spacing w:val="4"/>
              </w:rPr>
              <w:t>偏差率从0开始每降</w:t>
            </w:r>
            <w:r>
              <w:rPr>
                <w:spacing w:val="31"/>
              </w:rPr>
              <w:t xml:space="preserve"> </w:t>
            </w:r>
            <w:r>
              <w:rPr>
                <w:spacing w:val="4"/>
              </w:rPr>
              <w:t>1%减</w:t>
            </w:r>
            <w:r>
              <w:rPr>
                <w:spacing w:val="31"/>
              </w:rPr>
              <w:t xml:space="preserve"> </w:t>
            </w:r>
            <w:r>
              <w:rPr>
                <w:spacing w:val="4"/>
              </w:rPr>
              <w:t>1</w:t>
            </w:r>
            <w:r>
              <w:rPr>
                <w:spacing w:val="15"/>
              </w:rPr>
              <w:t xml:space="preserve"> </w:t>
            </w:r>
            <w:r>
              <w:rPr>
                <w:spacing w:val="4"/>
              </w:rPr>
              <w:t>分。</w:t>
            </w:r>
          </w:p>
          <w:p w14:paraId="45937E39">
            <w:pPr>
              <w:pStyle w:val="8"/>
              <w:spacing w:before="162" w:line="226" w:lineRule="auto"/>
              <w:jc w:val="both"/>
            </w:pPr>
            <w:r>
              <w:rPr>
                <w:color w:val="C00000"/>
                <w:spacing w:val="5"/>
              </w:rPr>
              <w:t>投标人的报价</w:t>
            </w:r>
            <w:r>
              <w:rPr>
                <w:rFonts w:hint="eastAsia"/>
                <w:color w:val="C00000"/>
                <w:spacing w:val="5"/>
              </w:rPr>
              <w:t>不低于有效报价平均值的85%</w:t>
            </w:r>
            <w:r>
              <w:rPr>
                <w:spacing w:val="5"/>
              </w:rPr>
              <w:t>，否则为无效报价。</w:t>
            </w:r>
          </w:p>
        </w:tc>
      </w:tr>
      <w:tr w14:paraId="28126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3" w:hRule="atLeast"/>
        </w:trPr>
        <w:tc>
          <w:tcPr>
            <w:tcW w:w="8829" w:type="dxa"/>
            <w:gridSpan w:val="4"/>
            <w:vAlign w:val="top"/>
          </w:tcPr>
          <w:p w14:paraId="07B6F10F">
            <w:pPr>
              <w:pStyle w:val="8"/>
              <w:spacing w:before="40" w:line="227" w:lineRule="auto"/>
              <w:ind w:left="17"/>
              <w:rPr>
                <w:sz w:val="18"/>
                <w:szCs w:val="18"/>
              </w:rPr>
            </w:pPr>
            <w:r>
              <w:rPr>
                <w:spacing w:val="9"/>
                <w:sz w:val="18"/>
                <w:szCs w:val="18"/>
              </w:rPr>
              <w:t>注：前附表应列明全部评审因素和评审标准，并在本章前附表标明投标人不满足要求即否决其投</w:t>
            </w:r>
          </w:p>
          <w:p w14:paraId="06B637D4">
            <w:pPr>
              <w:pStyle w:val="8"/>
              <w:spacing w:before="161" w:line="228" w:lineRule="auto"/>
              <w:ind w:left="18"/>
              <w:outlineLvl w:val="1"/>
            </w:pPr>
            <w:r>
              <w:rPr>
                <w:spacing w:val="6"/>
                <w:sz w:val="18"/>
                <w:szCs w:val="18"/>
              </w:rPr>
              <w:t>标的全部条款。</w:t>
            </w:r>
          </w:p>
        </w:tc>
      </w:tr>
    </w:tbl>
    <w:p w14:paraId="5C81B064">
      <w:pPr>
        <w:rPr>
          <w:rFonts w:ascii="Arial"/>
          <w:sz w:val="21"/>
        </w:rPr>
      </w:pPr>
    </w:p>
    <w:p w14:paraId="667C907F">
      <w:pPr>
        <w:spacing w:line="271" w:lineRule="auto"/>
        <w:rPr>
          <w:rFonts w:ascii="Arial"/>
          <w:sz w:val="21"/>
        </w:rPr>
      </w:pPr>
    </w:p>
    <w:p w14:paraId="6DA68CC3">
      <w:pPr>
        <w:spacing w:line="272" w:lineRule="auto"/>
        <w:rPr>
          <w:rFonts w:ascii="Arial"/>
          <w:sz w:val="21"/>
        </w:rPr>
      </w:pPr>
    </w:p>
    <w:p w14:paraId="49397F12">
      <w:pPr>
        <w:spacing w:before="101" w:line="226" w:lineRule="auto"/>
        <w:ind w:left="21"/>
        <w:rPr>
          <w:rFonts w:ascii="黑体" w:hAnsi="黑体" w:eastAsia="黑体" w:cs="黑体"/>
          <w:sz w:val="31"/>
          <w:szCs w:val="31"/>
        </w:rPr>
      </w:pPr>
      <w:r>
        <w:rPr>
          <w:rFonts w:ascii="黑体" w:hAnsi="黑体" w:eastAsia="黑体" w:cs="黑体"/>
          <w:b/>
          <w:bCs/>
          <w:spacing w:val="1"/>
          <w:sz w:val="31"/>
          <w:szCs w:val="31"/>
        </w:rPr>
        <w:t>1.</w:t>
      </w:r>
      <w:r>
        <w:rPr>
          <w:rFonts w:ascii="黑体" w:hAnsi="黑体" w:eastAsia="黑体" w:cs="黑体"/>
          <w:spacing w:val="1"/>
          <w:sz w:val="31"/>
          <w:szCs w:val="31"/>
        </w:rPr>
        <w:t xml:space="preserve"> </w:t>
      </w:r>
      <w:r>
        <w:rPr>
          <w:rFonts w:ascii="黑体" w:hAnsi="黑体" w:eastAsia="黑体" w:cs="黑体"/>
          <w:b/>
          <w:bCs/>
          <w:spacing w:val="1"/>
          <w:sz w:val="31"/>
          <w:szCs w:val="31"/>
        </w:rPr>
        <w:t>评标方法</w:t>
      </w:r>
    </w:p>
    <w:p w14:paraId="0B66E51A">
      <w:pPr>
        <w:spacing w:line="345" w:lineRule="auto"/>
        <w:rPr>
          <w:rFonts w:ascii="Arial"/>
          <w:sz w:val="21"/>
        </w:rPr>
      </w:pPr>
    </w:p>
    <w:p w14:paraId="39348F49">
      <w:pPr>
        <w:pStyle w:val="2"/>
        <w:spacing w:before="65" w:line="419" w:lineRule="auto"/>
        <w:ind w:firstLine="421"/>
        <w:jc w:val="both"/>
        <w:rPr>
          <w:sz w:val="20"/>
          <w:szCs w:val="20"/>
        </w:rPr>
      </w:pPr>
      <w:r>
        <w:rPr>
          <w:spacing w:val="10"/>
          <w:sz w:val="20"/>
          <w:szCs w:val="20"/>
        </w:rPr>
        <w:t>本次评标采用综合评估法。评标委员会对满足招标文件实质性</w:t>
      </w:r>
      <w:r>
        <w:rPr>
          <w:spacing w:val="9"/>
          <w:sz w:val="20"/>
          <w:szCs w:val="20"/>
        </w:rPr>
        <w:t>要求的投标文件，按照本章第</w:t>
      </w:r>
      <w:r>
        <w:rPr>
          <w:sz w:val="20"/>
          <w:szCs w:val="20"/>
        </w:rPr>
        <w:t xml:space="preserve"> </w:t>
      </w:r>
      <w:r>
        <w:rPr>
          <w:spacing w:val="11"/>
          <w:sz w:val="20"/>
          <w:szCs w:val="20"/>
        </w:rPr>
        <w:t>2.2</w:t>
      </w:r>
      <w:r>
        <w:rPr>
          <w:spacing w:val="-38"/>
          <w:sz w:val="20"/>
          <w:szCs w:val="20"/>
        </w:rPr>
        <w:t xml:space="preserve"> </w:t>
      </w:r>
      <w:r>
        <w:rPr>
          <w:spacing w:val="11"/>
          <w:sz w:val="20"/>
          <w:szCs w:val="20"/>
        </w:rPr>
        <w:t>款规定的评分标准进行打分，并按得分由高到低顺序推荐中标候选人，或根据招标人授权直</w:t>
      </w:r>
      <w:r>
        <w:rPr>
          <w:sz w:val="20"/>
          <w:szCs w:val="20"/>
        </w:rPr>
        <w:t xml:space="preserve"> </w:t>
      </w:r>
      <w:r>
        <w:rPr>
          <w:spacing w:val="9"/>
          <w:sz w:val="20"/>
          <w:szCs w:val="20"/>
        </w:rPr>
        <w:t>接确定中标人，但投标报价低于其成本的除外。综合评分相等时，</w:t>
      </w:r>
      <w:r>
        <w:rPr>
          <w:spacing w:val="-43"/>
          <w:sz w:val="20"/>
          <w:szCs w:val="20"/>
        </w:rPr>
        <w:t xml:space="preserve"> </w:t>
      </w:r>
      <w:r>
        <w:rPr>
          <w:spacing w:val="9"/>
          <w:sz w:val="20"/>
          <w:szCs w:val="20"/>
        </w:rPr>
        <w:t>以投标报价低的优先；投标报</w:t>
      </w:r>
      <w:r>
        <w:rPr>
          <w:sz w:val="20"/>
          <w:szCs w:val="20"/>
        </w:rPr>
        <w:t xml:space="preserve"> </w:t>
      </w:r>
      <w:r>
        <w:rPr>
          <w:spacing w:val="9"/>
          <w:sz w:val="20"/>
          <w:szCs w:val="20"/>
        </w:rPr>
        <w:t>价也相等的，</w:t>
      </w:r>
      <w:r>
        <w:rPr>
          <w:spacing w:val="-45"/>
          <w:sz w:val="20"/>
          <w:szCs w:val="20"/>
        </w:rPr>
        <w:t xml:space="preserve"> </w:t>
      </w:r>
      <w:r>
        <w:rPr>
          <w:spacing w:val="9"/>
          <w:sz w:val="20"/>
          <w:szCs w:val="20"/>
        </w:rPr>
        <w:t>以服务方案得分高的优先；如果服务方案得分也相等，按照评标办法前附表的规定</w:t>
      </w:r>
      <w:r>
        <w:rPr>
          <w:sz w:val="20"/>
          <w:szCs w:val="20"/>
        </w:rPr>
        <w:t xml:space="preserve"> </w:t>
      </w:r>
      <w:r>
        <w:rPr>
          <w:spacing w:val="8"/>
          <w:sz w:val="20"/>
          <w:szCs w:val="20"/>
        </w:rPr>
        <w:t>确定中标候选人顺序。</w:t>
      </w:r>
    </w:p>
    <w:p w14:paraId="27013DE6">
      <w:pPr>
        <w:spacing w:before="177" w:line="227" w:lineRule="auto"/>
        <w:ind w:left="2"/>
        <w:outlineLvl w:val="1"/>
        <w:rPr>
          <w:rFonts w:ascii="黑体" w:hAnsi="黑体" w:eastAsia="黑体" w:cs="黑体"/>
          <w:sz w:val="31"/>
          <w:szCs w:val="31"/>
        </w:rPr>
      </w:pPr>
      <w:r>
        <w:rPr>
          <w:rFonts w:ascii="黑体" w:hAnsi="黑体" w:eastAsia="黑体" w:cs="黑体"/>
          <w:b/>
          <w:bCs/>
          <w:spacing w:val="4"/>
          <w:sz w:val="31"/>
          <w:szCs w:val="31"/>
        </w:rPr>
        <w:t>2.</w:t>
      </w:r>
      <w:r>
        <w:rPr>
          <w:rFonts w:ascii="黑体" w:hAnsi="黑体" w:eastAsia="黑体" w:cs="黑体"/>
          <w:spacing w:val="4"/>
          <w:sz w:val="31"/>
          <w:szCs w:val="31"/>
        </w:rPr>
        <w:t xml:space="preserve"> </w:t>
      </w:r>
      <w:r>
        <w:rPr>
          <w:rFonts w:ascii="黑体" w:hAnsi="黑体" w:eastAsia="黑体" w:cs="黑体"/>
          <w:b/>
          <w:bCs/>
          <w:spacing w:val="4"/>
          <w:sz w:val="31"/>
          <w:szCs w:val="31"/>
        </w:rPr>
        <w:t>评审标准</w:t>
      </w:r>
    </w:p>
    <w:p w14:paraId="07C8DBEF">
      <w:pPr>
        <w:spacing w:line="259" w:lineRule="auto"/>
        <w:rPr>
          <w:rFonts w:ascii="Arial"/>
          <w:sz w:val="21"/>
        </w:rPr>
      </w:pPr>
    </w:p>
    <w:p w14:paraId="4D2AC273">
      <w:pPr>
        <w:spacing w:before="92" w:line="222" w:lineRule="auto"/>
        <w:ind w:left="1"/>
        <w:outlineLvl w:val="1"/>
        <w:rPr>
          <w:rFonts w:ascii="黑体" w:hAnsi="黑体" w:eastAsia="黑体" w:cs="黑体"/>
          <w:sz w:val="28"/>
          <w:szCs w:val="28"/>
        </w:rPr>
      </w:pPr>
      <w:r>
        <w:rPr>
          <w:rFonts w:ascii="黑体" w:hAnsi="黑体" w:eastAsia="黑体" w:cs="黑体"/>
          <w:spacing w:val="-1"/>
          <w:sz w:val="28"/>
          <w:szCs w:val="28"/>
        </w:rPr>
        <w:t>2.1 初步评审标准</w:t>
      </w:r>
    </w:p>
    <w:p w14:paraId="32B4F077">
      <w:pPr>
        <w:spacing w:line="355" w:lineRule="auto"/>
        <w:rPr>
          <w:rFonts w:ascii="Arial"/>
          <w:sz w:val="21"/>
        </w:rPr>
      </w:pPr>
    </w:p>
    <w:p w14:paraId="7C8504CA">
      <w:pPr>
        <w:pStyle w:val="2"/>
        <w:spacing w:before="65" w:line="227" w:lineRule="auto"/>
        <w:ind w:left="423"/>
        <w:rPr>
          <w:sz w:val="20"/>
          <w:szCs w:val="20"/>
        </w:rPr>
      </w:pPr>
      <w:r>
        <w:rPr>
          <w:spacing w:val="7"/>
          <w:sz w:val="20"/>
          <w:szCs w:val="20"/>
        </w:rPr>
        <w:t>2.1.1</w:t>
      </w:r>
      <w:r>
        <w:rPr>
          <w:spacing w:val="-34"/>
          <w:sz w:val="20"/>
          <w:szCs w:val="20"/>
        </w:rPr>
        <w:t xml:space="preserve"> </w:t>
      </w:r>
      <w:r>
        <w:rPr>
          <w:spacing w:val="7"/>
          <w:sz w:val="20"/>
          <w:szCs w:val="20"/>
        </w:rPr>
        <w:t>形式评审标准：见评标办法前附表。</w:t>
      </w:r>
    </w:p>
    <w:p w14:paraId="78E802E6">
      <w:pPr>
        <w:pStyle w:val="2"/>
        <w:spacing w:before="215" w:line="227" w:lineRule="auto"/>
        <w:ind w:left="423"/>
        <w:rPr>
          <w:sz w:val="20"/>
          <w:szCs w:val="20"/>
        </w:rPr>
      </w:pPr>
      <w:r>
        <w:rPr>
          <w:spacing w:val="6"/>
          <w:sz w:val="20"/>
          <w:szCs w:val="20"/>
        </w:rPr>
        <w:t>2.1.2</w:t>
      </w:r>
      <w:r>
        <w:rPr>
          <w:spacing w:val="-13"/>
          <w:sz w:val="20"/>
          <w:szCs w:val="20"/>
        </w:rPr>
        <w:t xml:space="preserve"> </w:t>
      </w:r>
      <w:r>
        <w:rPr>
          <w:spacing w:val="6"/>
          <w:sz w:val="20"/>
          <w:szCs w:val="20"/>
        </w:rPr>
        <w:t>资格评审标准：见评标办法前附表。</w:t>
      </w:r>
    </w:p>
    <w:p w14:paraId="660CBB11">
      <w:pPr>
        <w:pStyle w:val="2"/>
        <w:spacing w:before="213" w:line="227" w:lineRule="auto"/>
        <w:ind w:left="423"/>
        <w:rPr>
          <w:sz w:val="20"/>
          <w:szCs w:val="20"/>
        </w:rPr>
      </w:pPr>
      <w:r>
        <w:rPr>
          <w:spacing w:val="7"/>
          <w:sz w:val="20"/>
          <w:szCs w:val="20"/>
        </w:rPr>
        <w:t>2.1.3</w:t>
      </w:r>
      <w:r>
        <w:rPr>
          <w:spacing w:val="-29"/>
          <w:sz w:val="20"/>
          <w:szCs w:val="20"/>
        </w:rPr>
        <w:t xml:space="preserve"> </w:t>
      </w:r>
      <w:r>
        <w:rPr>
          <w:spacing w:val="7"/>
          <w:sz w:val="20"/>
          <w:szCs w:val="20"/>
        </w:rPr>
        <w:t>响应性评审标准：见评标办法前</w:t>
      </w:r>
      <w:r>
        <w:rPr>
          <w:spacing w:val="6"/>
          <w:sz w:val="20"/>
          <w:szCs w:val="20"/>
        </w:rPr>
        <w:t>附表。</w:t>
      </w:r>
    </w:p>
    <w:p w14:paraId="7174AA51">
      <w:pPr>
        <w:spacing w:line="303" w:lineRule="auto"/>
        <w:rPr>
          <w:rFonts w:ascii="Arial"/>
          <w:sz w:val="21"/>
        </w:rPr>
      </w:pPr>
    </w:p>
    <w:p w14:paraId="003FF311">
      <w:pPr>
        <w:spacing w:before="91" w:line="222" w:lineRule="auto"/>
        <w:ind w:left="1"/>
        <w:outlineLvl w:val="1"/>
        <w:rPr>
          <w:rFonts w:ascii="黑体" w:hAnsi="黑体" w:eastAsia="黑体" w:cs="黑体"/>
          <w:sz w:val="28"/>
          <w:szCs w:val="28"/>
        </w:rPr>
      </w:pPr>
      <w:r>
        <w:rPr>
          <w:rFonts w:ascii="黑体" w:hAnsi="黑体" w:eastAsia="黑体" w:cs="黑体"/>
          <w:spacing w:val="-1"/>
          <w:sz w:val="28"/>
          <w:szCs w:val="28"/>
        </w:rPr>
        <w:t>2.2 分值构成与评分标准</w:t>
      </w:r>
    </w:p>
    <w:p w14:paraId="2F35E4BB">
      <w:pPr>
        <w:spacing w:line="355" w:lineRule="auto"/>
        <w:rPr>
          <w:rFonts w:ascii="Arial"/>
          <w:sz w:val="21"/>
        </w:rPr>
      </w:pPr>
    </w:p>
    <w:p w14:paraId="16A0D295">
      <w:pPr>
        <w:pStyle w:val="2"/>
        <w:spacing w:before="65" w:line="228" w:lineRule="auto"/>
        <w:ind w:left="423"/>
        <w:rPr>
          <w:sz w:val="20"/>
          <w:szCs w:val="20"/>
        </w:rPr>
      </w:pPr>
      <w:r>
        <w:rPr>
          <w:spacing w:val="4"/>
          <w:sz w:val="20"/>
          <w:szCs w:val="20"/>
        </w:rPr>
        <w:t>2.2.1</w:t>
      </w:r>
      <w:r>
        <w:rPr>
          <w:spacing w:val="-34"/>
          <w:sz w:val="20"/>
          <w:szCs w:val="20"/>
        </w:rPr>
        <w:t xml:space="preserve"> </w:t>
      </w:r>
      <w:r>
        <w:rPr>
          <w:spacing w:val="4"/>
          <w:sz w:val="20"/>
          <w:szCs w:val="20"/>
        </w:rPr>
        <w:t>分值构成</w:t>
      </w:r>
    </w:p>
    <w:p w14:paraId="3A5CF635">
      <w:pPr>
        <w:pStyle w:val="2"/>
        <w:spacing w:before="212" w:line="227" w:lineRule="auto"/>
        <w:ind w:left="430"/>
        <w:rPr>
          <w:sz w:val="20"/>
          <w:szCs w:val="20"/>
        </w:rPr>
      </w:pPr>
      <w:r>
        <w:rPr>
          <w:spacing w:val="7"/>
          <w:sz w:val="20"/>
          <w:szCs w:val="20"/>
        </w:rPr>
        <w:t>（1）资信业绩：见评标办法前附表；</w:t>
      </w:r>
    </w:p>
    <w:p w14:paraId="6DF53B23">
      <w:pPr>
        <w:pStyle w:val="2"/>
        <w:spacing w:before="215" w:line="227" w:lineRule="auto"/>
        <w:ind w:left="430"/>
        <w:rPr>
          <w:sz w:val="20"/>
          <w:szCs w:val="20"/>
        </w:rPr>
      </w:pPr>
      <w:r>
        <w:rPr>
          <w:spacing w:val="7"/>
          <w:sz w:val="20"/>
          <w:szCs w:val="20"/>
        </w:rPr>
        <w:t>（2）服务方案：见评标办法前附表；</w:t>
      </w:r>
    </w:p>
    <w:p w14:paraId="672AEA84">
      <w:pPr>
        <w:pStyle w:val="2"/>
        <w:spacing w:before="215" w:line="226" w:lineRule="auto"/>
        <w:ind w:left="430"/>
        <w:rPr>
          <w:sz w:val="20"/>
          <w:szCs w:val="20"/>
        </w:rPr>
      </w:pPr>
      <w:r>
        <w:rPr>
          <w:spacing w:val="7"/>
          <w:sz w:val="20"/>
          <w:szCs w:val="20"/>
        </w:rPr>
        <w:t>（3）投标报价：见评标办法前附表；</w:t>
      </w:r>
    </w:p>
    <w:p w14:paraId="005ABB65">
      <w:pPr>
        <w:pStyle w:val="2"/>
        <w:spacing w:before="214" w:line="226" w:lineRule="auto"/>
        <w:ind w:left="423"/>
        <w:rPr>
          <w:sz w:val="20"/>
          <w:szCs w:val="20"/>
        </w:rPr>
      </w:pPr>
      <w:r>
        <w:rPr>
          <w:spacing w:val="6"/>
          <w:sz w:val="20"/>
          <w:szCs w:val="20"/>
        </w:rPr>
        <w:t>2.2.2</w:t>
      </w:r>
      <w:r>
        <w:rPr>
          <w:spacing w:val="-39"/>
          <w:sz w:val="20"/>
          <w:szCs w:val="20"/>
        </w:rPr>
        <w:t xml:space="preserve"> </w:t>
      </w:r>
      <w:r>
        <w:rPr>
          <w:spacing w:val="6"/>
          <w:sz w:val="20"/>
          <w:szCs w:val="20"/>
        </w:rPr>
        <w:t>评标基准价计算</w:t>
      </w:r>
    </w:p>
    <w:p w14:paraId="42E4D2A2">
      <w:pPr>
        <w:pStyle w:val="2"/>
        <w:spacing w:before="216" w:line="226" w:lineRule="auto"/>
        <w:ind w:left="420"/>
        <w:rPr>
          <w:sz w:val="20"/>
          <w:szCs w:val="20"/>
        </w:rPr>
      </w:pPr>
      <w:r>
        <w:rPr>
          <w:spacing w:val="8"/>
          <w:sz w:val="20"/>
          <w:szCs w:val="20"/>
        </w:rPr>
        <w:t>评标基准价计算方法：见评标办法前附表。</w:t>
      </w:r>
    </w:p>
    <w:p w14:paraId="038F74F0">
      <w:pPr>
        <w:pStyle w:val="2"/>
        <w:spacing w:before="216" w:line="226" w:lineRule="auto"/>
        <w:ind w:left="423"/>
        <w:rPr>
          <w:sz w:val="20"/>
          <w:szCs w:val="20"/>
        </w:rPr>
      </w:pPr>
      <w:r>
        <w:rPr>
          <w:spacing w:val="6"/>
          <w:sz w:val="20"/>
          <w:szCs w:val="20"/>
        </w:rPr>
        <w:t>2.2.3</w:t>
      </w:r>
      <w:r>
        <w:rPr>
          <w:spacing w:val="-28"/>
          <w:sz w:val="20"/>
          <w:szCs w:val="20"/>
        </w:rPr>
        <w:t xml:space="preserve"> </w:t>
      </w:r>
      <w:r>
        <w:rPr>
          <w:spacing w:val="6"/>
          <w:sz w:val="20"/>
          <w:szCs w:val="20"/>
        </w:rPr>
        <w:t>投标报价的偏差率计算</w:t>
      </w:r>
    </w:p>
    <w:p w14:paraId="44E0EE0E">
      <w:pPr>
        <w:pStyle w:val="2"/>
        <w:spacing w:before="213" w:line="226" w:lineRule="auto"/>
        <w:ind w:right="33"/>
        <w:jc w:val="right"/>
        <w:rPr>
          <w:sz w:val="20"/>
          <w:szCs w:val="20"/>
        </w:rPr>
      </w:pPr>
      <w:r>
        <w:rPr>
          <w:spacing w:val="10"/>
          <w:sz w:val="20"/>
          <w:szCs w:val="20"/>
        </w:rPr>
        <w:t>投标报价的偏差率计算公式：偏差率</w:t>
      </w:r>
      <w:r>
        <w:rPr>
          <w:spacing w:val="-11"/>
          <w:sz w:val="20"/>
          <w:szCs w:val="20"/>
        </w:rPr>
        <w:t>＝（</w:t>
      </w:r>
      <w:r>
        <w:rPr>
          <w:spacing w:val="10"/>
          <w:sz w:val="20"/>
          <w:szCs w:val="20"/>
        </w:rPr>
        <w:t>投标人报价－评标基准价）/评标基准价×100％。</w:t>
      </w:r>
    </w:p>
    <w:p w14:paraId="2170A99E">
      <w:pPr>
        <w:pStyle w:val="2"/>
        <w:spacing w:before="216" w:line="228" w:lineRule="auto"/>
        <w:ind w:left="423"/>
        <w:rPr>
          <w:sz w:val="20"/>
          <w:szCs w:val="20"/>
        </w:rPr>
      </w:pPr>
      <w:r>
        <w:rPr>
          <w:spacing w:val="4"/>
          <w:sz w:val="20"/>
          <w:szCs w:val="20"/>
        </w:rPr>
        <w:t>2.2.4</w:t>
      </w:r>
      <w:r>
        <w:rPr>
          <w:spacing w:val="-34"/>
          <w:sz w:val="20"/>
          <w:szCs w:val="20"/>
        </w:rPr>
        <w:t xml:space="preserve"> </w:t>
      </w:r>
      <w:r>
        <w:rPr>
          <w:spacing w:val="4"/>
          <w:sz w:val="20"/>
          <w:szCs w:val="20"/>
        </w:rPr>
        <w:t>评分标准</w:t>
      </w:r>
    </w:p>
    <w:p w14:paraId="027D04A3">
      <w:pPr>
        <w:pStyle w:val="2"/>
        <w:spacing w:before="214" w:line="227" w:lineRule="auto"/>
        <w:ind w:left="430"/>
        <w:rPr>
          <w:sz w:val="20"/>
          <w:szCs w:val="20"/>
        </w:rPr>
      </w:pPr>
      <w:r>
        <w:rPr>
          <w:spacing w:val="8"/>
          <w:sz w:val="20"/>
          <w:szCs w:val="20"/>
        </w:rPr>
        <w:t>（1）资信业绩标准：见评标办法前附表；</w:t>
      </w:r>
    </w:p>
    <w:p w14:paraId="534E0630">
      <w:pPr>
        <w:pStyle w:val="2"/>
        <w:spacing w:before="212" w:line="227" w:lineRule="auto"/>
        <w:ind w:left="430"/>
        <w:rPr>
          <w:sz w:val="20"/>
          <w:szCs w:val="20"/>
        </w:rPr>
      </w:pPr>
      <w:r>
        <w:rPr>
          <w:spacing w:val="8"/>
          <w:sz w:val="20"/>
          <w:szCs w:val="20"/>
        </w:rPr>
        <w:t>（2）服务方案标准：见评标办法前附表；</w:t>
      </w:r>
    </w:p>
    <w:p w14:paraId="2DFFDB11">
      <w:pPr>
        <w:pStyle w:val="2"/>
        <w:spacing w:before="215" w:line="226" w:lineRule="auto"/>
        <w:ind w:left="430"/>
        <w:rPr>
          <w:sz w:val="20"/>
          <w:szCs w:val="20"/>
        </w:rPr>
      </w:pPr>
      <w:r>
        <w:rPr>
          <w:spacing w:val="8"/>
          <w:sz w:val="20"/>
          <w:szCs w:val="20"/>
        </w:rPr>
        <w:t>（3）投标报价评分标准：见评标办法前附表。</w:t>
      </w:r>
    </w:p>
    <w:p w14:paraId="7FABBEAC">
      <w:pPr>
        <w:spacing w:line="226" w:lineRule="auto"/>
        <w:rPr>
          <w:sz w:val="20"/>
          <w:szCs w:val="20"/>
        </w:rPr>
        <w:sectPr>
          <w:footerReference r:id="rId31" w:type="default"/>
          <w:pgSz w:w="11907" w:h="16840"/>
          <w:pgMar w:top="1134" w:right="1531" w:bottom="1356" w:left="1538" w:header="0" w:footer="1190" w:gutter="0"/>
          <w:pgNumType w:fmt="decimal"/>
          <w:cols w:space="720" w:num="1"/>
        </w:sectPr>
      </w:pPr>
    </w:p>
    <w:p w14:paraId="0A37F859">
      <w:pPr>
        <w:spacing w:line="279" w:lineRule="auto"/>
        <w:rPr>
          <w:rFonts w:ascii="Arial"/>
          <w:sz w:val="21"/>
        </w:rPr>
      </w:pPr>
    </w:p>
    <w:p w14:paraId="64F9A548">
      <w:pPr>
        <w:spacing w:line="280" w:lineRule="auto"/>
        <w:rPr>
          <w:rFonts w:ascii="Arial"/>
          <w:sz w:val="21"/>
        </w:rPr>
      </w:pPr>
    </w:p>
    <w:p w14:paraId="73DE1525">
      <w:pPr>
        <w:spacing w:before="101" w:line="227" w:lineRule="auto"/>
        <w:ind w:left="5"/>
        <w:outlineLvl w:val="1"/>
        <w:rPr>
          <w:rFonts w:ascii="黑体" w:hAnsi="黑体" w:eastAsia="黑体" w:cs="黑体"/>
          <w:sz w:val="31"/>
          <w:szCs w:val="31"/>
        </w:rPr>
      </w:pPr>
      <w:r>
        <w:rPr>
          <w:rFonts w:ascii="黑体" w:hAnsi="黑体" w:eastAsia="黑体" w:cs="黑体"/>
          <w:b/>
          <w:bCs/>
          <w:spacing w:val="4"/>
          <w:sz w:val="31"/>
          <w:szCs w:val="31"/>
        </w:rPr>
        <w:t>3.</w:t>
      </w:r>
      <w:r>
        <w:rPr>
          <w:rFonts w:ascii="黑体" w:hAnsi="黑体" w:eastAsia="黑体" w:cs="黑体"/>
          <w:spacing w:val="4"/>
          <w:sz w:val="31"/>
          <w:szCs w:val="31"/>
        </w:rPr>
        <w:t xml:space="preserve"> </w:t>
      </w:r>
      <w:r>
        <w:rPr>
          <w:rFonts w:ascii="黑体" w:hAnsi="黑体" w:eastAsia="黑体" w:cs="黑体"/>
          <w:b/>
          <w:bCs/>
          <w:spacing w:val="4"/>
          <w:sz w:val="31"/>
          <w:szCs w:val="31"/>
        </w:rPr>
        <w:t>评标程序</w:t>
      </w:r>
    </w:p>
    <w:p w14:paraId="7F89D050">
      <w:pPr>
        <w:spacing w:line="259" w:lineRule="auto"/>
        <w:rPr>
          <w:rFonts w:ascii="Arial"/>
          <w:sz w:val="21"/>
        </w:rPr>
      </w:pPr>
    </w:p>
    <w:p w14:paraId="5321E2F5">
      <w:pPr>
        <w:spacing w:before="92" w:line="222" w:lineRule="auto"/>
        <w:ind w:left="3"/>
        <w:outlineLvl w:val="1"/>
        <w:rPr>
          <w:rFonts w:ascii="黑体" w:hAnsi="黑体" w:eastAsia="黑体" w:cs="黑体"/>
          <w:sz w:val="28"/>
          <w:szCs w:val="28"/>
        </w:rPr>
      </w:pPr>
      <w:r>
        <w:rPr>
          <w:rFonts w:ascii="黑体" w:hAnsi="黑体" w:eastAsia="黑体" w:cs="黑体"/>
          <w:spacing w:val="-2"/>
          <w:sz w:val="28"/>
          <w:szCs w:val="28"/>
        </w:rPr>
        <w:t>3.1 初步评审</w:t>
      </w:r>
    </w:p>
    <w:p w14:paraId="5750D0B7">
      <w:pPr>
        <w:spacing w:line="356" w:lineRule="auto"/>
        <w:rPr>
          <w:rFonts w:ascii="Arial"/>
          <w:sz w:val="21"/>
        </w:rPr>
      </w:pPr>
    </w:p>
    <w:p w14:paraId="2252C317">
      <w:pPr>
        <w:pStyle w:val="2"/>
        <w:spacing w:before="65" w:line="414" w:lineRule="auto"/>
        <w:ind w:right="71" w:firstLine="425"/>
        <w:jc w:val="both"/>
        <w:rPr>
          <w:sz w:val="20"/>
          <w:szCs w:val="20"/>
        </w:rPr>
      </w:pPr>
      <w:r>
        <w:rPr>
          <w:spacing w:val="15"/>
          <w:sz w:val="20"/>
          <w:szCs w:val="20"/>
        </w:rPr>
        <w:t>3.1.1</w:t>
      </w:r>
      <w:r>
        <w:rPr>
          <w:spacing w:val="-31"/>
          <w:sz w:val="20"/>
          <w:szCs w:val="20"/>
        </w:rPr>
        <w:t xml:space="preserve"> </w:t>
      </w:r>
      <w:r>
        <w:rPr>
          <w:spacing w:val="15"/>
          <w:sz w:val="20"/>
          <w:szCs w:val="20"/>
        </w:rPr>
        <w:t>评标委员会可以要求投标人提交第二章“投标人须知</w:t>
      </w:r>
      <w:r>
        <w:rPr>
          <w:spacing w:val="-63"/>
          <w:sz w:val="20"/>
          <w:szCs w:val="20"/>
        </w:rPr>
        <w:t xml:space="preserve"> </w:t>
      </w:r>
      <w:r>
        <w:rPr>
          <w:spacing w:val="14"/>
          <w:sz w:val="20"/>
          <w:szCs w:val="20"/>
        </w:rPr>
        <w:t>”规定的有关证明和证件的原</w:t>
      </w:r>
      <w:r>
        <w:rPr>
          <w:sz w:val="20"/>
          <w:szCs w:val="20"/>
        </w:rPr>
        <w:t xml:space="preserve"> </w:t>
      </w:r>
      <w:r>
        <w:rPr>
          <w:spacing w:val="9"/>
          <w:sz w:val="20"/>
          <w:szCs w:val="20"/>
        </w:rPr>
        <w:t>件，</w:t>
      </w:r>
      <w:r>
        <w:rPr>
          <w:spacing w:val="-59"/>
          <w:sz w:val="20"/>
          <w:szCs w:val="20"/>
        </w:rPr>
        <w:t xml:space="preserve"> </w:t>
      </w:r>
      <w:r>
        <w:rPr>
          <w:spacing w:val="9"/>
          <w:sz w:val="20"/>
          <w:szCs w:val="20"/>
        </w:rPr>
        <w:t>以便核验。评标委员会依据本章第</w:t>
      </w:r>
      <w:r>
        <w:rPr>
          <w:spacing w:val="-34"/>
          <w:sz w:val="20"/>
          <w:szCs w:val="20"/>
        </w:rPr>
        <w:t xml:space="preserve"> </w:t>
      </w:r>
      <w:r>
        <w:rPr>
          <w:spacing w:val="9"/>
          <w:sz w:val="20"/>
          <w:szCs w:val="20"/>
        </w:rPr>
        <w:t>2.1</w:t>
      </w:r>
      <w:r>
        <w:rPr>
          <w:spacing w:val="-40"/>
          <w:sz w:val="20"/>
          <w:szCs w:val="20"/>
        </w:rPr>
        <w:t xml:space="preserve"> </w:t>
      </w:r>
      <w:r>
        <w:rPr>
          <w:spacing w:val="9"/>
          <w:sz w:val="20"/>
          <w:szCs w:val="20"/>
        </w:rPr>
        <w:t>款规定的</w:t>
      </w:r>
      <w:r>
        <w:rPr>
          <w:spacing w:val="8"/>
          <w:sz w:val="20"/>
          <w:szCs w:val="20"/>
        </w:rPr>
        <w:t>标准对投标文件进行初步评审。有一项不符</w:t>
      </w:r>
      <w:r>
        <w:rPr>
          <w:sz w:val="20"/>
          <w:szCs w:val="20"/>
        </w:rPr>
        <w:t xml:space="preserve"> </w:t>
      </w:r>
      <w:r>
        <w:rPr>
          <w:spacing w:val="9"/>
          <w:sz w:val="20"/>
          <w:szCs w:val="20"/>
        </w:rPr>
        <w:t>合评审标准的，评标委员会应当否决其投标。</w:t>
      </w:r>
    </w:p>
    <w:p w14:paraId="6EB422F1">
      <w:pPr>
        <w:pStyle w:val="2"/>
        <w:spacing w:before="33" w:line="227" w:lineRule="auto"/>
        <w:ind w:left="425"/>
        <w:rPr>
          <w:sz w:val="20"/>
          <w:szCs w:val="20"/>
        </w:rPr>
      </w:pPr>
      <w:r>
        <w:rPr>
          <w:spacing w:val="8"/>
          <w:sz w:val="20"/>
          <w:szCs w:val="20"/>
        </w:rPr>
        <w:t>3.1.2</w:t>
      </w:r>
      <w:r>
        <w:rPr>
          <w:spacing w:val="-38"/>
          <w:sz w:val="20"/>
          <w:szCs w:val="20"/>
        </w:rPr>
        <w:t xml:space="preserve"> </w:t>
      </w:r>
      <w:r>
        <w:rPr>
          <w:spacing w:val="8"/>
          <w:sz w:val="20"/>
          <w:szCs w:val="20"/>
        </w:rPr>
        <w:t>投标人有以下情形之一的，评标委员会应当否决其投</w:t>
      </w:r>
      <w:r>
        <w:rPr>
          <w:spacing w:val="7"/>
          <w:sz w:val="20"/>
          <w:szCs w:val="20"/>
        </w:rPr>
        <w:t>标：</w:t>
      </w:r>
    </w:p>
    <w:p w14:paraId="73385F91">
      <w:pPr>
        <w:pStyle w:val="2"/>
        <w:spacing w:before="215" w:line="325" w:lineRule="auto"/>
        <w:ind w:left="1" w:right="70" w:firstLine="429"/>
        <w:rPr>
          <w:sz w:val="20"/>
          <w:szCs w:val="20"/>
        </w:rPr>
      </w:pPr>
      <w:r>
        <w:rPr>
          <w:spacing w:val="7"/>
          <w:sz w:val="20"/>
          <w:szCs w:val="20"/>
        </w:rPr>
        <w:t>（1）投标文件没有对招标文件的实质性要求和条件作出响应，或者对招标文件的偏差超出招</w:t>
      </w:r>
      <w:r>
        <w:rPr>
          <w:spacing w:val="17"/>
          <w:sz w:val="20"/>
          <w:szCs w:val="20"/>
        </w:rPr>
        <w:t xml:space="preserve"> </w:t>
      </w:r>
      <w:r>
        <w:rPr>
          <w:spacing w:val="8"/>
          <w:sz w:val="20"/>
          <w:szCs w:val="20"/>
        </w:rPr>
        <w:t>标文件规定的偏差范围或最高项数；</w:t>
      </w:r>
    </w:p>
    <w:p w14:paraId="7209A8DE">
      <w:pPr>
        <w:pStyle w:val="2"/>
        <w:spacing w:before="214" w:line="227" w:lineRule="auto"/>
        <w:ind w:left="430"/>
        <w:rPr>
          <w:sz w:val="20"/>
          <w:szCs w:val="20"/>
        </w:rPr>
      </w:pPr>
      <w:r>
        <w:rPr>
          <w:spacing w:val="8"/>
          <w:sz w:val="20"/>
          <w:szCs w:val="20"/>
        </w:rPr>
        <w:t>（2）有串通投标、弄虚作假、行贿等违法行为（有第二章</w:t>
      </w:r>
      <w:r>
        <w:rPr>
          <w:spacing w:val="-36"/>
          <w:sz w:val="20"/>
          <w:szCs w:val="20"/>
        </w:rPr>
        <w:t xml:space="preserve"> </w:t>
      </w:r>
      <w:r>
        <w:rPr>
          <w:spacing w:val="8"/>
          <w:sz w:val="20"/>
          <w:szCs w:val="20"/>
        </w:rPr>
        <w:t>8.2</w:t>
      </w:r>
      <w:r>
        <w:rPr>
          <w:spacing w:val="-39"/>
          <w:sz w:val="20"/>
          <w:szCs w:val="20"/>
        </w:rPr>
        <w:t xml:space="preserve"> </w:t>
      </w:r>
      <w:r>
        <w:rPr>
          <w:spacing w:val="8"/>
          <w:sz w:val="20"/>
          <w:szCs w:val="20"/>
        </w:rPr>
        <w:t>条违法违规条件之一的）。</w:t>
      </w:r>
    </w:p>
    <w:p w14:paraId="36698FBD">
      <w:pPr>
        <w:pStyle w:val="2"/>
        <w:spacing w:before="215" w:line="325" w:lineRule="auto"/>
        <w:ind w:left="5" w:right="73" w:firstLine="420"/>
        <w:rPr>
          <w:sz w:val="20"/>
          <w:szCs w:val="20"/>
        </w:rPr>
      </w:pPr>
      <w:r>
        <w:rPr>
          <w:spacing w:val="11"/>
          <w:sz w:val="20"/>
          <w:szCs w:val="20"/>
        </w:rPr>
        <w:t>3.1.3</w:t>
      </w:r>
      <w:r>
        <w:rPr>
          <w:spacing w:val="-35"/>
          <w:sz w:val="20"/>
          <w:szCs w:val="20"/>
        </w:rPr>
        <w:t xml:space="preserve"> </w:t>
      </w:r>
      <w:r>
        <w:rPr>
          <w:spacing w:val="11"/>
          <w:sz w:val="20"/>
          <w:szCs w:val="20"/>
        </w:rPr>
        <w:t>投标报价有算术错误的，评标委员会按以</w:t>
      </w:r>
      <w:r>
        <w:rPr>
          <w:spacing w:val="10"/>
          <w:sz w:val="20"/>
          <w:szCs w:val="20"/>
        </w:rPr>
        <w:t>下原则对投标报价进行修正，并要求投标人</w:t>
      </w:r>
      <w:r>
        <w:rPr>
          <w:sz w:val="20"/>
          <w:szCs w:val="20"/>
        </w:rPr>
        <w:t xml:space="preserve"> </w:t>
      </w:r>
      <w:r>
        <w:rPr>
          <w:spacing w:val="9"/>
          <w:sz w:val="20"/>
          <w:szCs w:val="20"/>
        </w:rPr>
        <w:t>书面澄清确认。投标人拒不澄清确认的，评标委员会应当否决其投标：</w:t>
      </w:r>
    </w:p>
    <w:p w14:paraId="23B275A9">
      <w:pPr>
        <w:pStyle w:val="2"/>
        <w:spacing w:before="215" w:line="228" w:lineRule="auto"/>
        <w:ind w:left="430"/>
        <w:rPr>
          <w:sz w:val="20"/>
          <w:szCs w:val="20"/>
        </w:rPr>
      </w:pPr>
      <w:r>
        <w:rPr>
          <w:spacing w:val="9"/>
          <w:sz w:val="20"/>
          <w:szCs w:val="20"/>
        </w:rPr>
        <w:t>（1）投标文件中的大写金额与小写金额不一致的，以</w:t>
      </w:r>
      <w:r>
        <w:rPr>
          <w:spacing w:val="8"/>
          <w:sz w:val="20"/>
          <w:szCs w:val="20"/>
        </w:rPr>
        <w:t>大写金额为准；</w:t>
      </w:r>
    </w:p>
    <w:p w14:paraId="3AE5601D">
      <w:pPr>
        <w:pStyle w:val="2"/>
        <w:spacing w:before="214" w:line="226" w:lineRule="auto"/>
        <w:jc w:val="right"/>
        <w:rPr>
          <w:sz w:val="20"/>
          <w:szCs w:val="20"/>
        </w:rPr>
      </w:pPr>
      <w:r>
        <w:rPr>
          <w:spacing w:val="4"/>
          <w:sz w:val="20"/>
          <w:szCs w:val="20"/>
        </w:rPr>
        <w:t>（2）总价金额与单价金额不一致的，以单价金额为准，但单价金额小</w:t>
      </w:r>
      <w:r>
        <w:rPr>
          <w:spacing w:val="3"/>
          <w:sz w:val="20"/>
          <w:szCs w:val="20"/>
        </w:rPr>
        <w:t>数点有明显错误的除外；</w:t>
      </w:r>
    </w:p>
    <w:p w14:paraId="1172B509">
      <w:pPr>
        <w:pStyle w:val="2"/>
        <w:spacing w:before="213" w:line="326" w:lineRule="auto"/>
        <w:ind w:left="1" w:right="73" w:firstLine="429"/>
        <w:rPr>
          <w:sz w:val="20"/>
          <w:szCs w:val="20"/>
        </w:rPr>
      </w:pPr>
      <w:r>
        <w:rPr>
          <w:spacing w:val="7"/>
          <w:sz w:val="20"/>
          <w:szCs w:val="20"/>
        </w:rPr>
        <w:t>（3）投标报价为各分项报价金额之和，投标报价与分项报价的合价不一致的，应以各分项合</w:t>
      </w:r>
      <w:r>
        <w:rPr>
          <w:spacing w:val="15"/>
          <w:sz w:val="20"/>
          <w:szCs w:val="20"/>
        </w:rPr>
        <w:t xml:space="preserve"> </w:t>
      </w:r>
      <w:r>
        <w:rPr>
          <w:spacing w:val="8"/>
          <w:sz w:val="20"/>
          <w:szCs w:val="20"/>
        </w:rPr>
        <w:t>价累计数为准，修正投标报价；</w:t>
      </w:r>
    </w:p>
    <w:p w14:paraId="79D8710D">
      <w:pPr>
        <w:pStyle w:val="2"/>
        <w:spacing w:before="216" w:line="226" w:lineRule="auto"/>
        <w:ind w:left="430"/>
        <w:rPr>
          <w:sz w:val="20"/>
          <w:szCs w:val="20"/>
        </w:rPr>
      </w:pPr>
      <w:r>
        <w:rPr>
          <w:spacing w:val="9"/>
          <w:sz w:val="20"/>
          <w:szCs w:val="20"/>
        </w:rPr>
        <w:t>（4）如果分项报价中存在缺漏项，则视为缺漏项价格已包含在其他分项报价之中。</w:t>
      </w:r>
    </w:p>
    <w:p w14:paraId="0E607A16">
      <w:pPr>
        <w:spacing w:line="253" w:lineRule="auto"/>
        <w:rPr>
          <w:rFonts w:ascii="Arial"/>
          <w:sz w:val="21"/>
        </w:rPr>
      </w:pPr>
    </w:p>
    <w:p w14:paraId="326DEDFC">
      <w:pPr>
        <w:spacing w:line="253" w:lineRule="auto"/>
        <w:rPr>
          <w:rFonts w:ascii="Arial"/>
          <w:sz w:val="21"/>
        </w:rPr>
      </w:pPr>
    </w:p>
    <w:p w14:paraId="7016F7A3">
      <w:pPr>
        <w:spacing w:line="253" w:lineRule="auto"/>
        <w:rPr>
          <w:rFonts w:ascii="Arial"/>
          <w:sz w:val="21"/>
        </w:rPr>
      </w:pPr>
    </w:p>
    <w:p w14:paraId="5540FA3E">
      <w:pPr>
        <w:spacing w:before="92" w:line="222" w:lineRule="auto"/>
        <w:ind w:left="3"/>
        <w:outlineLvl w:val="1"/>
        <w:rPr>
          <w:rFonts w:ascii="黑体" w:hAnsi="黑体" w:eastAsia="黑体" w:cs="黑体"/>
          <w:sz w:val="28"/>
          <w:szCs w:val="28"/>
        </w:rPr>
      </w:pPr>
      <w:r>
        <w:rPr>
          <w:rFonts w:ascii="黑体" w:hAnsi="黑体" w:eastAsia="黑体" w:cs="黑体"/>
          <w:spacing w:val="-2"/>
          <w:sz w:val="28"/>
          <w:szCs w:val="28"/>
        </w:rPr>
        <w:t>3.2 详细评审</w:t>
      </w:r>
    </w:p>
    <w:p w14:paraId="70BA4B79">
      <w:pPr>
        <w:spacing w:line="356" w:lineRule="auto"/>
        <w:rPr>
          <w:rFonts w:ascii="Arial"/>
          <w:sz w:val="21"/>
        </w:rPr>
      </w:pPr>
    </w:p>
    <w:p w14:paraId="2DE5D57F">
      <w:pPr>
        <w:pStyle w:val="2"/>
        <w:spacing w:before="65" w:line="226" w:lineRule="auto"/>
        <w:jc w:val="right"/>
        <w:rPr>
          <w:sz w:val="20"/>
          <w:szCs w:val="20"/>
        </w:rPr>
      </w:pPr>
      <w:r>
        <w:rPr>
          <w:spacing w:val="7"/>
          <w:sz w:val="20"/>
          <w:szCs w:val="20"/>
        </w:rPr>
        <w:t>3.2.1</w:t>
      </w:r>
      <w:r>
        <w:rPr>
          <w:spacing w:val="-41"/>
          <w:sz w:val="20"/>
          <w:szCs w:val="20"/>
        </w:rPr>
        <w:t xml:space="preserve"> </w:t>
      </w:r>
      <w:r>
        <w:rPr>
          <w:spacing w:val="7"/>
          <w:sz w:val="20"/>
          <w:szCs w:val="20"/>
        </w:rPr>
        <w:t>评标委员会按本章第</w:t>
      </w:r>
      <w:r>
        <w:rPr>
          <w:spacing w:val="-34"/>
          <w:sz w:val="20"/>
          <w:szCs w:val="20"/>
        </w:rPr>
        <w:t xml:space="preserve"> </w:t>
      </w:r>
      <w:r>
        <w:rPr>
          <w:spacing w:val="7"/>
          <w:sz w:val="20"/>
          <w:szCs w:val="20"/>
        </w:rPr>
        <w:t>2.2</w:t>
      </w:r>
      <w:r>
        <w:rPr>
          <w:spacing w:val="-40"/>
          <w:sz w:val="20"/>
          <w:szCs w:val="20"/>
        </w:rPr>
        <w:t xml:space="preserve"> </w:t>
      </w:r>
      <w:r>
        <w:rPr>
          <w:spacing w:val="7"/>
          <w:sz w:val="20"/>
          <w:szCs w:val="20"/>
        </w:rPr>
        <w:t>款规定的量化因素和分值进行打分</w:t>
      </w:r>
      <w:r>
        <w:rPr>
          <w:spacing w:val="6"/>
          <w:sz w:val="20"/>
          <w:szCs w:val="20"/>
        </w:rPr>
        <w:t>，并计算出综合评估得分。</w:t>
      </w:r>
    </w:p>
    <w:p w14:paraId="334EC223">
      <w:pPr>
        <w:pStyle w:val="2"/>
        <w:spacing w:before="213" w:line="227" w:lineRule="auto"/>
        <w:ind w:left="430"/>
        <w:rPr>
          <w:sz w:val="20"/>
          <w:szCs w:val="20"/>
        </w:rPr>
      </w:pPr>
      <w:r>
        <w:rPr>
          <w:spacing w:val="7"/>
          <w:sz w:val="20"/>
          <w:szCs w:val="20"/>
        </w:rPr>
        <w:t>（1）按本章第</w:t>
      </w:r>
      <w:r>
        <w:rPr>
          <w:spacing w:val="-36"/>
          <w:sz w:val="20"/>
          <w:szCs w:val="20"/>
        </w:rPr>
        <w:t xml:space="preserve"> </w:t>
      </w:r>
      <w:r>
        <w:rPr>
          <w:spacing w:val="7"/>
          <w:sz w:val="20"/>
          <w:szCs w:val="20"/>
        </w:rPr>
        <w:t>2.2.4（1）</w:t>
      </w:r>
      <w:r>
        <w:rPr>
          <w:spacing w:val="-45"/>
          <w:sz w:val="20"/>
          <w:szCs w:val="20"/>
        </w:rPr>
        <w:t xml:space="preserve"> </w:t>
      </w:r>
      <w:r>
        <w:rPr>
          <w:spacing w:val="7"/>
          <w:sz w:val="20"/>
          <w:szCs w:val="20"/>
        </w:rPr>
        <w:t>目规定的评</w:t>
      </w:r>
      <w:r>
        <w:rPr>
          <w:spacing w:val="6"/>
          <w:sz w:val="20"/>
          <w:szCs w:val="20"/>
        </w:rPr>
        <w:t>审因素和分值对资信业绩部分计算出得分</w:t>
      </w:r>
      <w:r>
        <w:rPr>
          <w:spacing w:val="-45"/>
          <w:sz w:val="20"/>
          <w:szCs w:val="20"/>
        </w:rPr>
        <w:t xml:space="preserve"> </w:t>
      </w:r>
      <w:r>
        <w:rPr>
          <w:spacing w:val="6"/>
          <w:sz w:val="20"/>
          <w:szCs w:val="20"/>
        </w:rPr>
        <w:t>A；</w:t>
      </w:r>
    </w:p>
    <w:p w14:paraId="26CF1C48">
      <w:pPr>
        <w:pStyle w:val="2"/>
        <w:spacing w:before="215" w:line="227" w:lineRule="auto"/>
        <w:ind w:left="430"/>
        <w:rPr>
          <w:sz w:val="20"/>
          <w:szCs w:val="20"/>
        </w:rPr>
      </w:pPr>
      <w:r>
        <w:rPr>
          <w:spacing w:val="8"/>
          <w:sz w:val="20"/>
          <w:szCs w:val="20"/>
        </w:rPr>
        <w:t>（2）按本章第</w:t>
      </w:r>
      <w:r>
        <w:rPr>
          <w:spacing w:val="-37"/>
          <w:sz w:val="20"/>
          <w:szCs w:val="20"/>
        </w:rPr>
        <w:t xml:space="preserve"> </w:t>
      </w:r>
      <w:r>
        <w:rPr>
          <w:spacing w:val="8"/>
          <w:sz w:val="20"/>
          <w:szCs w:val="20"/>
        </w:rPr>
        <w:t>2.2.4（2）</w:t>
      </w:r>
      <w:r>
        <w:rPr>
          <w:spacing w:val="-44"/>
          <w:sz w:val="20"/>
          <w:szCs w:val="20"/>
        </w:rPr>
        <w:t xml:space="preserve"> </w:t>
      </w:r>
      <w:r>
        <w:rPr>
          <w:spacing w:val="8"/>
          <w:sz w:val="20"/>
          <w:szCs w:val="20"/>
        </w:rPr>
        <w:t>目规定的评审因素和分值对服务方案部分计算</w:t>
      </w:r>
      <w:r>
        <w:rPr>
          <w:spacing w:val="7"/>
          <w:sz w:val="20"/>
          <w:szCs w:val="20"/>
        </w:rPr>
        <w:t>出得分B；</w:t>
      </w:r>
    </w:p>
    <w:p w14:paraId="51F7BC97">
      <w:pPr>
        <w:pStyle w:val="2"/>
        <w:spacing w:before="215" w:line="226" w:lineRule="auto"/>
        <w:ind w:left="430"/>
        <w:rPr>
          <w:sz w:val="20"/>
          <w:szCs w:val="20"/>
        </w:rPr>
      </w:pPr>
      <w:r>
        <w:rPr>
          <w:spacing w:val="6"/>
          <w:sz w:val="20"/>
          <w:szCs w:val="20"/>
        </w:rPr>
        <w:t>（3）按本章第</w:t>
      </w:r>
      <w:r>
        <w:rPr>
          <w:spacing w:val="-32"/>
          <w:sz w:val="20"/>
          <w:szCs w:val="20"/>
        </w:rPr>
        <w:t xml:space="preserve"> </w:t>
      </w:r>
      <w:r>
        <w:rPr>
          <w:spacing w:val="6"/>
          <w:sz w:val="20"/>
          <w:szCs w:val="20"/>
        </w:rPr>
        <w:t>2.2.4（3）</w:t>
      </w:r>
      <w:r>
        <w:rPr>
          <w:spacing w:val="-44"/>
          <w:sz w:val="20"/>
          <w:szCs w:val="20"/>
        </w:rPr>
        <w:t xml:space="preserve"> </w:t>
      </w:r>
      <w:r>
        <w:rPr>
          <w:spacing w:val="6"/>
          <w:sz w:val="20"/>
          <w:szCs w:val="20"/>
        </w:rPr>
        <w:t>目规定的评审因素和分值对投标报价计算出得分</w:t>
      </w:r>
      <w:r>
        <w:rPr>
          <w:spacing w:val="-38"/>
          <w:sz w:val="20"/>
          <w:szCs w:val="20"/>
        </w:rPr>
        <w:t xml:space="preserve"> </w:t>
      </w:r>
      <w:r>
        <w:rPr>
          <w:spacing w:val="6"/>
          <w:sz w:val="20"/>
          <w:szCs w:val="20"/>
        </w:rPr>
        <w:t>C。</w:t>
      </w:r>
    </w:p>
    <w:p w14:paraId="2EC46846">
      <w:pPr>
        <w:pStyle w:val="2"/>
        <w:spacing w:before="213" w:line="228" w:lineRule="auto"/>
        <w:ind w:left="425"/>
        <w:rPr>
          <w:sz w:val="20"/>
          <w:szCs w:val="20"/>
        </w:rPr>
      </w:pPr>
      <w:r>
        <w:rPr>
          <w:spacing w:val="7"/>
          <w:sz w:val="20"/>
          <w:szCs w:val="20"/>
        </w:rPr>
        <w:t>3.2.1</w:t>
      </w:r>
      <w:r>
        <w:rPr>
          <w:spacing w:val="-27"/>
          <w:sz w:val="20"/>
          <w:szCs w:val="20"/>
        </w:rPr>
        <w:t xml:space="preserve"> </w:t>
      </w:r>
      <w:r>
        <w:rPr>
          <w:spacing w:val="7"/>
          <w:sz w:val="20"/>
          <w:szCs w:val="20"/>
        </w:rPr>
        <w:t>评分分值计算保留小数点后两位，小数点后第三位“</w:t>
      </w:r>
      <w:r>
        <w:rPr>
          <w:spacing w:val="-70"/>
          <w:sz w:val="20"/>
          <w:szCs w:val="20"/>
        </w:rPr>
        <w:t xml:space="preserve"> </w:t>
      </w:r>
      <w:r>
        <w:rPr>
          <w:spacing w:val="7"/>
          <w:sz w:val="20"/>
          <w:szCs w:val="20"/>
        </w:rPr>
        <w:t>四舍五入</w:t>
      </w:r>
      <w:r>
        <w:rPr>
          <w:spacing w:val="-70"/>
          <w:sz w:val="20"/>
          <w:szCs w:val="20"/>
        </w:rPr>
        <w:t xml:space="preserve"> </w:t>
      </w:r>
      <w:r>
        <w:rPr>
          <w:spacing w:val="7"/>
          <w:sz w:val="20"/>
          <w:szCs w:val="20"/>
        </w:rPr>
        <w:t>”。</w:t>
      </w:r>
    </w:p>
    <w:p w14:paraId="136E4FC6">
      <w:pPr>
        <w:pStyle w:val="2"/>
        <w:spacing w:before="214" w:line="228" w:lineRule="auto"/>
        <w:ind w:left="425"/>
        <w:rPr>
          <w:sz w:val="20"/>
          <w:szCs w:val="20"/>
        </w:rPr>
      </w:pPr>
      <w:r>
        <w:rPr>
          <w:spacing w:val="4"/>
          <w:sz w:val="20"/>
          <w:szCs w:val="20"/>
        </w:rPr>
        <w:t>3.2.3</w:t>
      </w:r>
      <w:r>
        <w:rPr>
          <w:spacing w:val="-25"/>
          <w:sz w:val="20"/>
          <w:szCs w:val="20"/>
        </w:rPr>
        <w:t xml:space="preserve"> </w:t>
      </w:r>
      <w:r>
        <w:rPr>
          <w:spacing w:val="4"/>
          <w:sz w:val="20"/>
          <w:szCs w:val="20"/>
        </w:rPr>
        <w:t>投标人得分=A+B+C。</w:t>
      </w:r>
    </w:p>
    <w:p w14:paraId="2A602CAC">
      <w:pPr>
        <w:spacing w:line="299" w:lineRule="auto"/>
        <w:rPr>
          <w:rFonts w:ascii="Arial"/>
          <w:sz w:val="21"/>
        </w:rPr>
      </w:pPr>
    </w:p>
    <w:p w14:paraId="1747F7FF">
      <w:pPr>
        <w:spacing w:before="92" w:line="222" w:lineRule="auto"/>
        <w:ind w:left="3"/>
        <w:outlineLvl w:val="1"/>
        <w:rPr>
          <w:rFonts w:ascii="黑体" w:hAnsi="黑体" w:eastAsia="黑体" w:cs="黑体"/>
          <w:sz w:val="28"/>
          <w:szCs w:val="28"/>
        </w:rPr>
      </w:pPr>
      <w:r>
        <w:rPr>
          <w:rFonts w:ascii="黑体" w:hAnsi="黑体" w:eastAsia="黑体" w:cs="黑体"/>
          <w:spacing w:val="-1"/>
          <w:sz w:val="28"/>
          <w:szCs w:val="28"/>
        </w:rPr>
        <w:t>3.3 投标文件的澄清</w:t>
      </w:r>
    </w:p>
    <w:p w14:paraId="2207FB13">
      <w:pPr>
        <w:spacing w:line="355" w:lineRule="auto"/>
        <w:rPr>
          <w:rFonts w:ascii="Arial"/>
          <w:sz w:val="21"/>
        </w:rPr>
      </w:pPr>
    </w:p>
    <w:p w14:paraId="1EAD949E">
      <w:pPr>
        <w:pStyle w:val="2"/>
        <w:spacing w:before="66" w:line="227" w:lineRule="auto"/>
        <w:ind w:left="425"/>
        <w:rPr>
          <w:sz w:val="20"/>
          <w:szCs w:val="20"/>
        </w:rPr>
      </w:pPr>
      <w:r>
        <w:rPr>
          <w:spacing w:val="11"/>
          <w:sz w:val="20"/>
          <w:szCs w:val="20"/>
        </w:rPr>
        <w:t>3.3.1</w:t>
      </w:r>
      <w:r>
        <w:rPr>
          <w:spacing w:val="-38"/>
          <w:sz w:val="20"/>
          <w:szCs w:val="20"/>
        </w:rPr>
        <w:t xml:space="preserve"> </w:t>
      </w:r>
      <w:r>
        <w:rPr>
          <w:spacing w:val="11"/>
          <w:sz w:val="20"/>
          <w:szCs w:val="20"/>
        </w:rPr>
        <w:t>在评标过程中，评标委员会可以书面形式要求投</w:t>
      </w:r>
      <w:r>
        <w:rPr>
          <w:spacing w:val="10"/>
          <w:sz w:val="20"/>
          <w:szCs w:val="20"/>
        </w:rPr>
        <w:t>标人对投标文件中含义不明确、对同</w:t>
      </w:r>
    </w:p>
    <w:p w14:paraId="5016D065">
      <w:pPr>
        <w:spacing w:line="227" w:lineRule="auto"/>
        <w:rPr>
          <w:sz w:val="20"/>
          <w:szCs w:val="20"/>
        </w:rPr>
        <w:sectPr>
          <w:footerReference r:id="rId32" w:type="default"/>
          <w:pgSz w:w="11907" w:h="16840"/>
          <w:pgMar w:top="1134" w:right="1460" w:bottom="1355" w:left="1538" w:header="0" w:footer="1134" w:gutter="0"/>
          <w:pgNumType w:fmt="decimal"/>
          <w:cols w:space="720" w:num="1"/>
        </w:sectPr>
      </w:pPr>
    </w:p>
    <w:p w14:paraId="7D7CB67C">
      <w:pPr>
        <w:spacing w:line="249" w:lineRule="auto"/>
        <w:rPr>
          <w:rFonts w:ascii="Arial"/>
          <w:sz w:val="21"/>
        </w:rPr>
      </w:pPr>
    </w:p>
    <w:p w14:paraId="2407E5B8">
      <w:pPr>
        <w:spacing w:line="250" w:lineRule="auto"/>
        <w:rPr>
          <w:rFonts w:ascii="Arial"/>
          <w:sz w:val="21"/>
        </w:rPr>
      </w:pPr>
    </w:p>
    <w:p w14:paraId="6F54D762">
      <w:pPr>
        <w:pStyle w:val="2"/>
        <w:spacing w:before="65" w:line="408" w:lineRule="auto"/>
        <w:ind w:right="70"/>
        <w:rPr>
          <w:sz w:val="20"/>
          <w:szCs w:val="20"/>
        </w:rPr>
      </w:pPr>
      <w:r>
        <w:rPr>
          <w:spacing w:val="10"/>
          <w:sz w:val="20"/>
          <w:szCs w:val="20"/>
        </w:rPr>
        <w:t>类问题表述不一致或者有明显文字和计算错误的内容做必要的澄清、说明或补正。澄清、说明或</w:t>
      </w:r>
      <w:r>
        <w:rPr>
          <w:spacing w:val="14"/>
          <w:sz w:val="20"/>
          <w:szCs w:val="20"/>
        </w:rPr>
        <w:t xml:space="preserve"> </w:t>
      </w:r>
      <w:r>
        <w:rPr>
          <w:spacing w:val="9"/>
          <w:sz w:val="20"/>
          <w:szCs w:val="20"/>
        </w:rPr>
        <w:t>补正应以书面方式进行。评标委员会不接受投标人主动提出的澄清、说明或补正。</w:t>
      </w:r>
    </w:p>
    <w:p w14:paraId="3CE65E88">
      <w:pPr>
        <w:pStyle w:val="2"/>
        <w:spacing w:before="36" w:line="326" w:lineRule="auto"/>
        <w:ind w:left="2" w:right="73" w:firstLine="422"/>
        <w:rPr>
          <w:sz w:val="20"/>
          <w:szCs w:val="20"/>
        </w:rPr>
      </w:pPr>
      <w:r>
        <w:rPr>
          <w:spacing w:val="11"/>
          <w:sz w:val="20"/>
          <w:szCs w:val="20"/>
        </w:rPr>
        <w:t>3.3.2</w:t>
      </w:r>
      <w:r>
        <w:rPr>
          <w:spacing w:val="-38"/>
          <w:sz w:val="20"/>
          <w:szCs w:val="20"/>
        </w:rPr>
        <w:t xml:space="preserve"> </w:t>
      </w:r>
      <w:r>
        <w:rPr>
          <w:spacing w:val="11"/>
          <w:sz w:val="20"/>
          <w:szCs w:val="20"/>
        </w:rPr>
        <w:t>澄清、说明或补正不得超出投标文件的范围且不</w:t>
      </w:r>
      <w:r>
        <w:rPr>
          <w:spacing w:val="10"/>
          <w:sz w:val="20"/>
          <w:szCs w:val="20"/>
        </w:rPr>
        <w:t>得改变投标文件的实质性内容，并构</w:t>
      </w:r>
      <w:r>
        <w:rPr>
          <w:sz w:val="20"/>
          <w:szCs w:val="20"/>
        </w:rPr>
        <w:t xml:space="preserve"> </w:t>
      </w:r>
      <w:r>
        <w:rPr>
          <w:spacing w:val="7"/>
          <w:sz w:val="20"/>
          <w:szCs w:val="20"/>
        </w:rPr>
        <w:t>成投标文件的组成部分。</w:t>
      </w:r>
    </w:p>
    <w:p w14:paraId="180985F5">
      <w:pPr>
        <w:pStyle w:val="2"/>
        <w:spacing w:before="212" w:line="326" w:lineRule="auto"/>
        <w:ind w:left="3" w:firstLine="421"/>
        <w:rPr>
          <w:sz w:val="20"/>
          <w:szCs w:val="20"/>
        </w:rPr>
      </w:pPr>
      <w:r>
        <w:rPr>
          <w:spacing w:val="8"/>
          <w:sz w:val="20"/>
          <w:szCs w:val="20"/>
        </w:rPr>
        <w:t>3.3.3</w:t>
      </w:r>
      <w:r>
        <w:rPr>
          <w:spacing w:val="-41"/>
          <w:sz w:val="20"/>
          <w:szCs w:val="20"/>
        </w:rPr>
        <w:t xml:space="preserve"> </w:t>
      </w:r>
      <w:r>
        <w:rPr>
          <w:spacing w:val="8"/>
          <w:sz w:val="20"/>
          <w:szCs w:val="20"/>
        </w:rPr>
        <w:t>评标委员会对投标人提交的澄清、说</w:t>
      </w:r>
      <w:r>
        <w:rPr>
          <w:spacing w:val="7"/>
          <w:sz w:val="20"/>
          <w:szCs w:val="20"/>
        </w:rPr>
        <w:t>明或补正有疑问的，可以要求投标人进一步澄清、</w:t>
      </w:r>
      <w:r>
        <w:rPr>
          <w:sz w:val="20"/>
          <w:szCs w:val="20"/>
        </w:rPr>
        <w:t xml:space="preserve"> </w:t>
      </w:r>
      <w:r>
        <w:rPr>
          <w:spacing w:val="8"/>
          <w:sz w:val="20"/>
          <w:szCs w:val="20"/>
        </w:rPr>
        <w:t>说明或补正，直至满足评标委员会的要求。</w:t>
      </w:r>
    </w:p>
    <w:p w14:paraId="42858707">
      <w:pPr>
        <w:spacing w:line="300" w:lineRule="auto"/>
        <w:rPr>
          <w:rFonts w:ascii="Arial"/>
          <w:sz w:val="21"/>
        </w:rPr>
      </w:pPr>
    </w:p>
    <w:p w14:paraId="0B9A6E53">
      <w:pPr>
        <w:spacing w:before="91" w:line="222" w:lineRule="auto"/>
        <w:ind w:left="3"/>
        <w:outlineLvl w:val="1"/>
        <w:rPr>
          <w:rFonts w:ascii="黑体" w:hAnsi="黑体" w:eastAsia="黑体" w:cs="黑体"/>
          <w:sz w:val="28"/>
          <w:szCs w:val="28"/>
        </w:rPr>
      </w:pPr>
      <w:r>
        <w:rPr>
          <w:rFonts w:ascii="黑体" w:hAnsi="黑体" w:eastAsia="黑体" w:cs="黑体"/>
          <w:spacing w:val="-2"/>
          <w:sz w:val="28"/>
          <w:szCs w:val="28"/>
        </w:rPr>
        <w:t>3.4 评标结果</w:t>
      </w:r>
    </w:p>
    <w:p w14:paraId="33ED7C27">
      <w:pPr>
        <w:spacing w:line="356" w:lineRule="auto"/>
        <w:rPr>
          <w:rFonts w:ascii="Arial"/>
          <w:sz w:val="21"/>
        </w:rPr>
      </w:pPr>
    </w:p>
    <w:p w14:paraId="46675199">
      <w:pPr>
        <w:pStyle w:val="2"/>
        <w:spacing w:before="65" w:line="326" w:lineRule="auto"/>
        <w:ind w:right="73" w:firstLine="425"/>
        <w:rPr>
          <w:sz w:val="20"/>
          <w:szCs w:val="20"/>
        </w:rPr>
      </w:pPr>
      <w:r>
        <w:rPr>
          <w:spacing w:val="10"/>
          <w:sz w:val="20"/>
          <w:szCs w:val="20"/>
        </w:rPr>
        <w:t>3.4.1</w:t>
      </w:r>
      <w:r>
        <w:rPr>
          <w:spacing w:val="-26"/>
          <w:sz w:val="20"/>
          <w:szCs w:val="20"/>
        </w:rPr>
        <w:t xml:space="preserve"> </w:t>
      </w:r>
      <w:r>
        <w:rPr>
          <w:spacing w:val="10"/>
          <w:sz w:val="20"/>
          <w:szCs w:val="20"/>
        </w:rPr>
        <w:t>除第二章“投标人须知</w:t>
      </w:r>
      <w:r>
        <w:rPr>
          <w:spacing w:val="-67"/>
          <w:sz w:val="20"/>
          <w:szCs w:val="20"/>
        </w:rPr>
        <w:t xml:space="preserve"> </w:t>
      </w:r>
      <w:r>
        <w:rPr>
          <w:spacing w:val="10"/>
          <w:sz w:val="20"/>
          <w:szCs w:val="20"/>
        </w:rPr>
        <w:t>”前附表授权直接</w:t>
      </w:r>
      <w:r>
        <w:rPr>
          <w:spacing w:val="9"/>
          <w:sz w:val="20"/>
          <w:szCs w:val="20"/>
        </w:rPr>
        <w:t>确定中标人外，评标委员会按照得分由高到</w:t>
      </w:r>
      <w:r>
        <w:rPr>
          <w:sz w:val="20"/>
          <w:szCs w:val="20"/>
        </w:rPr>
        <w:t xml:space="preserve"> </w:t>
      </w:r>
      <w:r>
        <w:rPr>
          <w:spacing w:val="8"/>
          <w:sz w:val="20"/>
          <w:szCs w:val="20"/>
        </w:rPr>
        <w:t>低的顺序推荐中标候选人，并标明排序。</w:t>
      </w:r>
    </w:p>
    <w:p w14:paraId="7F4A7730">
      <w:pPr>
        <w:pStyle w:val="2"/>
        <w:spacing w:before="215" w:line="226" w:lineRule="auto"/>
        <w:ind w:left="425"/>
        <w:rPr>
          <w:sz w:val="20"/>
          <w:szCs w:val="20"/>
        </w:rPr>
      </w:pPr>
      <w:r>
        <w:rPr>
          <w:spacing w:val="9"/>
          <w:sz w:val="20"/>
          <w:szCs w:val="20"/>
        </w:rPr>
        <w:t>3.4.2</w:t>
      </w:r>
      <w:r>
        <w:rPr>
          <w:spacing w:val="-41"/>
          <w:sz w:val="20"/>
          <w:szCs w:val="20"/>
        </w:rPr>
        <w:t xml:space="preserve"> </w:t>
      </w:r>
      <w:r>
        <w:rPr>
          <w:spacing w:val="9"/>
          <w:sz w:val="20"/>
          <w:szCs w:val="20"/>
        </w:rPr>
        <w:t>评标委员会完成评标后，应当向招</w:t>
      </w:r>
      <w:r>
        <w:rPr>
          <w:spacing w:val="8"/>
          <w:sz w:val="20"/>
          <w:szCs w:val="20"/>
        </w:rPr>
        <w:t>标人提交书面评标报告和中标候选人名单。</w:t>
      </w:r>
    </w:p>
    <w:p w14:paraId="102274EF">
      <w:pPr>
        <w:spacing w:line="226" w:lineRule="auto"/>
        <w:rPr>
          <w:sz w:val="20"/>
          <w:szCs w:val="20"/>
        </w:rPr>
        <w:sectPr>
          <w:footerReference r:id="rId33" w:type="default"/>
          <w:pgSz w:w="11907" w:h="16840"/>
          <w:pgMar w:top="1134" w:right="1460" w:bottom="1356" w:left="1538" w:header="0" w:footer="1190" w:gutter="0"/>
          <w:pgNumType w:fmt="decimal"/>
          <w:cols w:space="720" w:num="1"/>
        </w:sectPr>
      </w:pPr>
    </w:p>
    <w:p w14:paraId="79B1F953">
      <w:pPr>
        <w:spacing w:line="262" w:lineRule="auto"/>
        <w:rPr>
          <w:rFonts w:ascii="Arial"/>
          <w:sz w:val="21"/>
        </w:rPr>
      </w:pPr>
    </w:p>
    <w:p w14:paraId="701638A9">
      <w:pPr>
        <w:spacing w:line="263" w:lineRule="auto"/>
        <w:rPr>
          <w:rFonts w:ascii="Arial"/>
          <w:sz w:val="21"/>
        </w:rPr>
      </w:pPr>
    </w:p>
    <w:p w14:paraId="35D9D6D6">
      <w:pPr>
        <w:spacing w:line="263" w:lineRule="auto"/>
        <w:rPr>
          <w:rFonts w:ascii="Arial"/>
          <w:sz w:val="21"/>
        </w:rPr>
      </w:pPr>
    </w:p>
    <w:p w14:paraId="0F1B3894">
      <w:pPr>
        <w:spacing w:before="101" w:line="227" w:lineRule="auto"/>
        <w:ind w:left="45"/>
        <w:rPr>
          <w:rFonts w:ascii="黑体" w:hAnsi="黑体" w:eastAsia="黑体" w:cs="黑体"/>
          <w:sz w:val="31"/>
          <w:szCs w:val="31"/>
        </w:rPr>
      </w:pPr>
      <w:r>
        <w:rPr>
          <w:rFonts w:ascii="黑体" w:hAnsi="黑体" w:eastAsia="黑体" w:cs="黑体"/>
          <w:spacing w:val="2"/>
          <w:sz w:val="31"/>
          <w:szCs w:val="31"/>
        </w:rPr>
        <w:t>附表</w:t>
      </w:r>
      <w:r>
        <w:rPr>
          <w:rFonts w:ascii="黑体" w:hAnsi="黑体" w:eastAsia="黑体" w:cs="黑体"/>
          <w:spacing w:val="-39"/>
          <w:sz w:val="31"/>
          <w:szCs w:val="31"/>
        </w:rPr>
        <w:t xml:space="preserve"> </w:t>
      </w:r>
      <w:r>
        <w:rPr>
          <w:rFonts w:ascii="黑体" w:hAnsi="黑体" w:eastAsia="黑体" w:cs="黑体"/>
          <w:spacing w:val="2"/>
          <w:sz w:val="31"/>
          <w:szCs w:val="31"/>
        </w:rPr>
        <w:t>1：形式评审表</w:t>
      </w:r>
    </w:p>
    <w:p w14:paraId="1FDD3AFE">
      <w:pPr>
        <w:spacing w:line="393" w:lineRule="auto"/>
        <w:rPr>
          <w:rFonts w:ascii="Arial"/>
          <w:sz w:val="21"/>
        </w:rPr>
      </w:pPr>
    </w:p>
    <w:p w14:paraId="2B8870A0">
      <w:pPr>
        <w:spacing w:before="91" w:line="222" w:lineRule="auto"/>
        <w:ind w:left="3751"/>
        <w:rPr>
          <w:rFonts w:ascii="黑体" w:hAnsi="黑体" w:eastAsia="黑体" w:cs="黑体"/>
          <w:sz w:val="28"/>
          <w:szCs w:val="28"/>
        </w:rPr>
      </w:pPr>
      <w:r>
        <w:rPr>
          <w:rFonts w:ascii="黑体" w:hAnsi="黑体" w:eastAsia="黑体" w:cs="黑体"/>
          <w:spacing w:val="-3"/>
          <w:sz w:val="28"/>
          <w:szCs w:val="28"/>
        </w:rPr>
        <w:t>形式评审表</w:t>
      </w:r>
    </w:p>
    <w:p w14:paraId="3FB72E6E">
      <w:pPr>
        <w:pStyle w:val="2"/>
        <w:spacing w:before="303" w:line="338" w:lineRule="auto"/>
        <w:ind w:left="24" w:right="3526"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887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1"/>
        <w:gridCol w:w="1078"/>
        <w:gridCol w:w="1252"/>
        <w:gridCol w:w="2379"/>
        <w:gridCol w:w="1138"/>
        <w:gridCol w:w="1139"/>
        <w:gridCol w:w="1144"/>
      </w:tblGrid>
      <w:tr w14:paraId="677EC9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741" w:type="dxa"/>
            <w:vMerge w:val="restart"/>
            <w:tcBorders>
              <w:bottom w:val="nil"/>
            </w:tcBorders>
            <w:vAlign w:val="top"/>
          </w:tcPr>
          <w:p w14:paraId="507FC5D1">
            <w:pPr>
              <w:spacing w:line="444" w:lineRule="auto"/>
              <w:rPr>
                <w:rFonts w:ascii="Arial"/>
                <w:sz w:val="21"/>
              </w:rPr>
            </w:pPr>
          </w:p>
          <w:p w14:paraId="0D7FAFA7">
            <w:pPr>
              <w:pStyle w:val="8"/>
              <w:spacing w:before="65" w:line="229" w:lineRule="auto"/>
              <w:ind w:left="164"/>
            </w:pPr>
            <w:r>
              <w:rPr>
                <w:b/>
                <w:bCs/>
                <w:spacing w:val="4"/>
              </w:rPr>
              <w:t>序号</w:t>
            </w:r>
          </w:p>
        </w:tc>
        <w:tc>
          <w:tcPr>
            <w:tcW w:w="1078" w:type="dxa"/>
            <w:vMerge w:val="restart"/>
            <w:tcBorders>
              <w:bottom w:val="nil"/>
            </w:tcBorders>
            <w:vAlign w:val="top"/>
          </w:tcPr>
          <w:p w14:paraId="0D878E88">
            <w:pPr>
              <w:spacing w:line="444" w:lineRule="auto"/>
              <w:rPr>
                <w:rFonts w:ascii="Arial"/>
                <w:sz w:val="21"/>
              </w:rPr>
            </w:pPr>
          </w:p>
          <w:p w14:paraId="1FD73ED3">
            <w:pPr>
              <w:pStyle w:val="8"/>
              <w:spacing w:before="65" w:line="228" w:lineRule="auto"/>
              <w:ind w:left="227"/>
            </w:pPr>
            <w:r>
              <w:rPr>
                <w:b/>
                <w:bCs/>
                <w:spacing w:val="5"/>
              </w:rPr>
              <w:t>条款号</w:t>
            </w:r>
          </w:p>
        </w:tc>
        <w:tc>
          <w:tcPr>
            <w:tcW w:w="1252" w:type="dxa"/>
            <w:vMerge w:val="restart"/>
            <w:tcBorders>
              <w:bottom w:val="nil"/>
            </w:tcBorders>
            <w:vAlign w:val="top"/>
          </w:tcPr>
          <w:p w14:paraId="0703E082">
            <w:pPr>
              <w:spacing w:line="444" w:lineRule="auto"/>
              <w:rPr>
                <w:rFonts w:ascii="Arial"/>
                <w:sz w:val="21"/>
              </w:rPr>
            </w:pPr>
          </w:p>
          <w:p w14:paraId="4EEF7643">
            <w:pPr>
              <w:pStyle w:val="8"/>
              <w:spacing w:before="65" w:line="228" w:lineRule="auto"/>
              <w:ind w:left="112"/>
            </w:pPr>
            <w:r>
              <w:rPr>
                <w:b/>
                <w:bCs/>
                <w:spacing w:val="6"/>
              </w:rPr>
              <w:t>评审因素</w:t>
            </w:r>
          </w:p>
        </w:tc>
        <w:tc>
          <w:tcPr>
            <w:tcW w:w="2379" w:type="dxa"/>
            <w:vMerge w:val="restart"/>
            <w:tcBorders>
              <w:bottom w:val="nil"/>
            </w:tcBorders>
            <w:vAlign w:val="top"/>
          </w:tcPr>
          <w:p w14:paraId="177D353B">
            <w:pPr>
              <w:spacing w:line="445" w:lineRule="auto"/>
              <w:rPr>
                <w:rFonts w:ascii="Arial"/>
                <w:sz w:val="21"/>
              </w:rPr>
            </w:pPr>
          </w:p>
          <w:p w14:paraId="16515DC9">
            <w:pPr>
              <w:pStyle w:val="8"/>
              <w:spacing w:before="65" w:line="228" w:lineRule="auto"/>
              <w:ind w:left="772"/>
            </w:pPr>
            <w:r>
              <w:rPr>
                <w:b/>
                <w:bCs/>
                <w:spacing w:val="6"/>
              </w:rPr>
              <w:t>评审标准</w:t>
            </w:r>
          </w:p>
        </w:tc>
        <w:tc>
          <w:tcPr>
            <w:tcW w:w="3421" w:type="dxa"/>
            <w:gridSpan w:val="3"/>
            <w:vAlign w:val="top"/>
          </w:tcPr>
          <w:p w14:paraId="6B8DB639">
            <w:pPr>
              <w:pStyle w:val="8"/>
              <w:spacing w:before="37" w:line="234" w:lineRule="auto"/>
              <w:ind w:left="722" w:right="656" w:hanging="60"/>
            </w:pPr>
            <w:r>
              <w:rPr>
                <w:b/>
                <w:bCs/>
                <w:spacing w:val="7"/>
              </w:rPr>
              <w:t>投标人名称及评审意见</w:t>
            </w:r>
            <w:r>
              <w:rPr>
                <w:spacing w:val="4"/>
              </w:rPr>
              <w:t xml:space="preserve"> </w:t>
            </w:r>
            <w:r>
              <w:rPr>
                <w:b/>
                <w:bCs/>
                <w:spacing w:val="-2"/>
              </w:rPr>
              <w:t>（合格</w:t>
            </w:r>
            <w:r>
              <w:rPr>
                <w:spacing w:val="-30"/>
              </w:rPr>
              <w:t xml:space="preserve"> </w:t>
            </w:r>
            <w:r>
              <w:rPr>
                <w:b/>
                <w:bCs/>
                <w:spacing w:val="-2"/>
              </w:rPr>
              <w:t>√/不合格×)</w:t>
            </w:r>
          </w:p>
        </w:tc>
      </w:tr>
      <w:tr w14:paraId="40725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741" w:type="dxa"/>
            <w:vMerge w:val="continue"/>
            <w:tcBorders>
              <w:top w:val="nil"/>
              <w:bottom w:val="nil"/>
            </w:tcBorders>
            <w:vAlign w:val="top"/>
          </w:tcPr>
          <w:p w14:paraId="1C5B7D0E">
            <w:pPr>
              <w:rPr>
                <w:rFonts w:ascii="Arial"/>
                <w:sz w:val="21"/>
              </w:rPr>
            </w:pPr>
          </w:p>
        </w:tc>
        <w:tc>
          <w:tcPr>
            <w:tcW w:w="1078" w:type="dxa"/>
            <w:vMerge w:val="continue"/>
            <w:tcBorders>
              <w:top w:val="nil"/>
              <w:bottom w:val="nil"/>
            </w:tcBorders>
            <w:vAlign w:val="top"/>
          </w:tcPr>
          <w:p w14:paraId="5B4A7926">
            <w:pPr>
              <w:rPr>
                <w:rFonts w:ascii="Arial"/>
                <w:sz w:val="21"/>
              </w:rPr>
            </w:pPr>
          </w:p>
        </w:tc>
        <w:tc>
          <w:tcPr>
            <w:tcW w:w="1252" w:type="dxa"/>
            <w:vMerge w:val="continue"/>
            <w:tcBorders>
              <w:top w:val="nil"/>
              <w:bottom w:val="nil"/>
            </w:tcBorders>
            <w:vAlign w:val="top"/>
          </w:tcPr>
          <w:p w14:paraId="61AE98A0">
            <w:pPr>
              <w:rPr>
                <w:rFonts w:ascii="Arial"/>
                <w:sz w:val="21"/>
              </w:rPr>
            </w:pPr>
          </w:p>
        </w:tc>
        <w:tc>
          <w:tcPr>
            <w:tcW w:w="2379" w:type="dxa"/>
            <w:vMerge w:val="continue"/>
            <w:tcBorders>
              <w:top w:val="nil"/>
              <w:bottom w:val="nil"/>
            </w:tcBorders>
            <w:vAlign w:val="top"/>
          </w:tcPr>
          <w:p w14:paraId="56B31C29">
            <w:pPr>
              <w:rPr>
                <w:rFonts w:ascii="Arial"/>
                <w:sz w:val="21"/>
              </w:rPr>
            </w:pPr>
          </w:p>
        </w:tc>
        <w:tc>
          <w:tcPr>
            <w:tcW w:w="1138" w:type="dxa"/>
            <w:vAlign w:val="top"/>
          </w:tcPr>
          <w:p w14:paraId="434C47C1">
            <w:pPr>
              <w:pStyle w:val="8"/>
              <w:spacing w:before="65" w:line="186" w:lineRule="auto"/>
              <w:ind w:left="536"/>
            </w:pPr>
            <w:r>
              <w:rPr>
                <w:b/>
                <w:bCs/>
                <w:spacing w:val="-3"/>
              </w:rPr>
              <w:t>1</w:t>
            </w:r>
          </w:p>
        </w:tc>
        <w:tc>
          <w:tcPr>
            <w:tcW w:w="1139" w:type="dxa"/>
            <w:vAlign w:val="top"/>
          </w:tcPr>
          <w:p w14:paraId="0840D3E0">
            <w:pPr>
              <w:pStyle w:val="8"/>
              <w:spacing w:before="65" w:line="186" w:lineRule="auto"/>
              <w:ind w:left="525"/>
            </w:pPr>
            <w:r>
              <w:rPr>
                <w:b/>
                <w:bCs/>
                <w:spacing w:val="-3"/>
              </w:rPr>
              <w:t>2</w:t>
            </w:r>
          </w:p>
        </w:tc>
        <w:tc>
          <w:tcPr>
            <w:tcW w:w="1144" w:type="dxa"/>
            <w:vAlign w:val="top"/>
          </w:tcPr>
          <w:p w14:paraId="43891DAE">
            <w:pPr>
              <w:pStyle w:val="8"/>
              <w:spacing w:before="32" w:line="216" w:lineRule="auto"/>
              <w:ind w:left="378"/>
            </w:pPr>
            <w:r>
              <w:rPr>
                <w:b/>
                <w:bCs/>
                <w:spacing w:val="-3"/>
              </w:rPr>
              <w:t>……</w:t>
            </w:r>
          </w:p>
        </w:tc>
      </w:tr>
      <w:tr w14:paraId="1840F5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741" w:type="dxa"/>
            <w:vMerge w:val="continue"/>
            <w:tcBorders>
              <w:top w:val="nil"/>
            </w:tcBorders>
            <w:vAlign w:val="top"/>
          </w:tcPr>
          <w:p w14:paraId="49010EED">
            <w:pPr>
              <w:rPr>
                <w:rFonts w:ascii="Arial"/>
                <w:sz w:val="21"/>
              </w:rPr>
            </w:pPr>
          </w:p>
        </w:tc>
        <w:tc>
          <w:tcPr>
            <w:tcW w:w="1078" w:type="dxa"/>
            <w:vMerge w:val="continue"/>
            <w:tcBorders>
              <w:top w:val="nil"/>
            </w:tcBorders>
            <w:vAlign w:val="top"/>
          </w:tcPr>
          <w:p w14:paraId="32883D4A">
            <w:pPr>
              <w:rPr>
                <w:rFonts w:ascii="Arial"/>
                <w:sz w:val="21"/>
              </w:rPr>
            </w:pPr>
          </w:p>
        </w:tc>
        <w:tc>
          <w:tcPr>
            <w:tcW w:w="1252" w:type="dxa"/>
            <w:vMerge w:val="continue"/>
            <w:tcBorders>
              <w:top w:val="nil"/>
            </w:tcBorders>
            <w:vAlign w:val="top"/>
          </w:tcPr>
          <w:p w14:paraId="57F10A6E">
            <w:pPr>
              <w:rPr>
                <w:rFonts w:ascii="Arial"/>
                <w:sz w:val="21"/>
              </w:rPr>
            </w:pPr>
          </w:p>
        </w:tc>
        <w:tc>
          <w:tcPr>
            <w:tcW w:w="2379" w:type="dxa"/>
            <w:vMerge w:val="continue"/>
            <w:tcBorders>
              <w:top w:val="nil"/>
            </w:tcBorders>
            <w:vAlign w:val="top"/>
          </w:tcPr>
          <w:p w14:paraId="4836F93E">
            <w:pPr>
              <w:rPr>
                <w:rFonts w:ascii="Arial"/>
                <w:sz w:val="21"/>
              </w:rPr>
            </w:pPr>
          </w:p>
        </w:tc>
        <w:tc>
          <w:tcPr>
            <w:tcW w:w="1138" w:type="dxa"/>
            <w:vAlign w:val="top"/>
          </w:tcPr>
          <w:p w14:paraId="6769C6D9">
            <w:pPr>
              <w:rPr>
                <w:rFonts w:ascii="Arial"/>
                <w:sz w:val="21"/>
              </w:rPr>
            </w:pPr>
          </w:p>
        </w:tc>
        <w:tc>
          <w:tcPr>
            <w:tcW w:w="1139" w:type="dxa"/>
            <w:vAlign w:val="top"/>
          </w:tcPr>
          <w:p w14:paraId="4FC0F4F5">
            <w:pPr>
              <w:rPr>
                <w:rFonts w:ascii="Arial"/>
                <w:sz w:val="21"/>
              </w:rPr>
            </w:pPr>
          </w:p>
        </w:tc>
        <w:tc>
          <w:tcPr>
            <w:tcW w:w="1144" w:type="dxa"/>
            <w:vAlign w:val="top"/>
          </w:tcPr>
          <w:p w14:paraId="675CABE3">
            <w:pPr>
              <w:pStyle w:val="8"/>
              <w:spacing w:before="89" w:line="296" w:lineRule="exact"/>
              <w:ind w:left="378"/>
            </w:pPr>
            <w:r>
              <w:rPr>
                <w:b/>
                <w:bCs/>
                <w:spacing w:val="-3"/>
                <w:position w:val="2"/>
              </w:rPr>
              <w:t>……</w:t>
            </w:r>
          </w:p>
        </w:tc>
      </w:tr>
      <w:tr w14:paraId="52D79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692A4667">
            <w:pPr>
              <w:pStyle w:val="8"/>
              <w:spacing w:before="278" w:line="189" w:lineRule="auto"/>
              <w:ind w:left="339"/>
            </w:pPr>
            <w:r>
              <w:t>1</w:t>
            </w:r>
          </w:p>
        </w:tc>
        <w:tc>
          <w:tcPr>
            <w:tcW w:w="1078" w:type="dxa"/>
            <w:vAlign w:val="top"/>
          </w:tcPr>
          <w:p w14:paraId="11F5573A">
            <w:pPr>
              <w:pStyle w:val="8"/>
              <w:spacing w:before="246" w:line="324" w:lineRule="exact"/>
              <w:ind w:left="344"/>
            </w:pPr>
            <w:r>
              <w:rPr>
                <w:spacing w:val="-2"/>
                <w:position w:val="2"/>
              </w:rPr>
              <w:t>……</w:t>
            </w:r>
          </w:p>
        </w:tc>
        <w:tc>
          <w:tcPr>
            <w:tcW w:w="1252" w:type="dxa"/>
            <w:vAlign w:val="top"/>
          </w:tcPr>
          <w:p w14:paraId="30A7FBC6">
            <w:pPr>
              <w:pStyle w:val="8"/>
              <w:spacing w:before="246" w:line="324" w:lineRule="exact"/>
              <w:ind w:left="433"/>
            </w:pPr>
            <w:r>
              <w:rPr>
                <w:spacing w:val="-2"/>
                <w:position w:val="2"/>
              </w:rPr>
              <w:t>……</w:t>
            </w:r>
          </w:p>
        </w:tc>
        <w:tc>
          <w:tcPr>
            <w:tcW w:w="2379" w:type="dxa"/>
            <w:vAlign w:val="top"/>
          </w:tcPr>
          <w:p w14:paraId="1342AC81">
            <w:pPr>
              <w:pStyle w:val="8"/>
              <w:spacing w:before="246" w:line="324" w:lineRule="exact"/>
              <w:ind w:left="126"/>
            </w:pPr>
            <w:r>
              <w:rPr>
                <w:spacing w:val="-2"/>
                <w:position w:val="2"/>
              </w:rPr>
              <w:t>……</w:t>
            </w:r>
          </w:p>
        </w:tc>
        <w:tc>
          <w:tcPr>
            <w:tcW w:w="1138" w:type="dxa"/>
            <w:vAlign w:val="top"/>
          </w:tcPr>
          <w:p w14:paraId="5A051102">
            <w:pPr>
              <w:rPr>
                <w:rFonts w:ascii="Arial"/>
                <w:sz w:val="21"/>
              </w:rPr>
            </w:pPr>
          </w:p>
        </w:tc>
        <w:tc>
          <w:tcPr>
            <w:tcW w:w="1139" w:type="dxa"/>
            <w:vAlign w:val="top"/>
          </w:tcPr>
          <w:p w14:paraId="0A000263">
            <w:pPr>
              <w:rPr>
                <w:rFonts w:ascii="Arial"/>
                <w:sz w:val="21"/>
              </w:rPr>
            </w:pPr>
          </w:p>
        </w:tc>
        <w:tc>
          <w:tcPr>
            <w:tcW w:w="1144" w:type="dxa"/>
            <w:vAlign w:val="top"/>
          </w:tcPr>
          <w:p w14:paraId="556B8C26">
            <w:pPr>
              <w:rPr>
                <w:rFonts w:ascii="Arial"/>
                <w:sz w:val="21"/>
              </w:rPr>
            </w:pPr>
          </w:p>
        </w:tc>
      </w:tr>
      <w:tr w14:paraId="49940C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57842517">
            <w:pPr>
              <w:pStyle w:val="8"/>
              <w:spacing w:before="279" w:line="189" w:lineRule="auto"/>
              <w:ind w:left="326"/>
            </w:pPr>
            <w:r>
              <w:t>2</w:t>
            </w:r>
          </w:p>
        </w:tc>
        <w:tc>
          <w:tcPr>
            <w:tcW w:w="1078" w:type="dxa"/>
            <w:vAlign w:val="top"/>
          </w:tcPr>
          <w:p w14:paraId="755DD438">
            <w:pPr>
              <w:pStyle w:val="8"/>
              <w:spacing w:before="246" w:line="324" w:lineRule="exact"/>
              <w:ind w:left="344"/>
            </w:pPr>
            <w:r>
              <w:rPr>
                <w:spacing w:val="-2"/>
                <w:position w:val="2"/>
              </w:rPr>
              <w:t>……</w:t>
            </w:r>
          </w:p>
        </w:tc>
        <w:tc>
          <w:tcPr>
            <w:tcW w:w="1252" w:type="dxa"/>
            <w:vAlign w:val="top"/>
          </w:tcPr>
          <w:p w14:paraId="54AB144E">
            <w:pPr>
              <w:pStyle w:val="8"/>
              <w:spacing w:before="246" w:line="324" w:lineRule="exact"/>
              <w:ind w:left="433"/>
            </w:pPr>
            <w:r>
              <w:rPr>
                <w:spacing w:val="-2"/>
                <w:position w:val="2"/>
              </w:rPr>
              <w:t>……</w:t>
            </w:r>
          </w:p>
        </w:tc>
        <w:tc>
          <w:tcPr>
            <w:tcW w:w="2379" w:type="dxa"/>
            <w:vAlign w:val="top"/>
          </w:tcPr>
          <w:p w14:paraId="46BA361B">
            <w:pPr>
              <w:pStyle w:val="8"/>
              <w:spacing w:before="246" w:line="324" w:lineRule="exact"/>
              <w:ind w:left="126"/>
            </w:pPr>
            <w:r>
              <w:rPr>
                <w:spacing w:val="-2"/>
                <w:position w:val="2"/>
              </w:rPr>
              <w:t>……</w:t>
            </w:r>
          </w:p>
        </w:tc>
        <w:tc>
          <w:tcPr>
            <w:tcW w:w="1138" w:type="dxa"/>
            <w:vAlign w:val="top"/>
          </w:tcPr>
          <w:p w14:paraId="114A2FB7">
            <w:pPr>
              <w:rPr>
                <w:rFonts w:ascii="Arial"/>
                <w:sz w:val="21"/>
              </w:rPr>
            </w:pPr>
          </w:p>
        </w:tc>
        <w:tc>
          <w:tcPr>
            <w:tcW w:w="1139" w:type="dxa"/>
            <w:vAlign w:val="top"/>
          </w:tcPr>
          <w:p w14:paraId="0A64EBEF">
            <w:pPr>
              <w:rPr>
                <w:rFonts w:ascii="Arial"/>
                <w:sz w:val="21"/>
              </w:rPr>
            </w:pPr>
          </w:p>
        </w:tc>
        <w:tc>
          <w:tcPr>
            <w:tcW w:w="1144" w:type="dxa"/>
            <w:vAlign w:val="top"/>
          </w:tcPr>
          <w:p w14:paraId="383FE1BE">
            <w:pPr>
              <w:rPr>
                <w:rFonts w:ascii="Arial"/>
                <w:sz w:val="21"/>
              </w:rPr>
            </w:pPr>
          </w:p>
        </w:tc>
      </w:tr>
      <w:tr w14:paraId="22E77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672DDAE3">
            <w:pPr>
              <w:pStyle w:val="8"/>
              <w:spacing w:before="279" w:line="189" w:lineRule="auto"/>
              <w:ind w:left="328"/>
            </w:pPr>
            <w:r>
              <w:t>3</w:t>
            </w:r>
          </w:p>
        </w:tc>
        <w:tc>
          <w:tcPr>
            <w:tcW w:w="1078" w:type="dxa"/>
            <w:vAlign w:val="top"/>
          </w:tcPr>
          <w:p w14:paraId="4123734C">
            <w:pPr>
              <w:pStyle w:val="8"/>
              <w:spacing w:before="246" w:line="324" w:lineRule="exact"/>
              <w:ind w:left="344"/>
            </w:pPr>
            <w:r>
              <w:rPr>
                <w:spacing w:val="-2"/>
                <w:position w:val="2"/>
              </w:rPr>
              <w:t>……</w:t>
            </w:r>
          </w:p>
        </w:tc>
        <w:tc>
          <w:tcPr>
            <w:tcW w:w="1252" w:type="dxa"/>
            <w:vAlign w:val="top"/>
          </w:tcPr>
          <w:p w14:paraId="56414E09">
            <w:pPr>
              <w:pStyle w:val="8"/>
              <w:spacing w:before="246" w:line="324" w:lineRule="exact"/>
              <w:ind w:left="433"/>
            </w:pPr>
            <w:r>
              <w:rPr>
                <w:spacing w:val="-2"/>
                <w:position w:val="2"/>
              </w:rPr>
              <w:t>……</w:t>
            </w:r>
          </w:p>
        </w:tc>
        <w:tc>
          <w:tcPr>
            <w:tcW w:w="2379" w:type="dxa"/>
            <w:vAlign w:val="top"/>
          </w:tcPr>
          <w:p w14:paraId="78990A56">
            <w:pPr>
              <w:pStyle w:val="8"/>
              <w:spacing w:before="246" w:line="324" w:lineRule="exact"/>
              <w:ind w:left="126"/>
            </w:pPr>
            <w:r>
              <w:rPr>
                <w:spacing w:val="-2"/>
                <w:position w:val="2"/>
              </w:rPr>
              <w:t>……</w:t>
            </w:r>
          </w:p>
        </w:tc>
        <w:tc>
          <w:tcPr>
            <w:tcW w:w="1138" w:type="dxa"/>
            <w:vAlign w:val="top"/>
          </w:tcPr>
          <w:p w14:paraId="66961192">
            <w:pPr>
              <w:rPr>
                <w:rFonts w:ascii="Arial"/>
                <w:sz w:val="21"/>
              </w:rPr>
            </w:pPr>
          </w:p>
        </w:tc>
        <w:tc>
          <w:tcPr>
            <w:tcW w:w="1139" w:type="dxa"/>
            <w:vAlign w:val="top"/>
          </w:tcPr>
          <w:p w14:paraId="31A7E04F">
            <w:pPr>
              <w:rPr>
                <w:rFonts w:ascii="Arial"/>
                <w:sz w:val="21"/>
              </w:rPr>
            </w:pPr>
          </w:p>
        </w:tc>
        <w:tc>
          <w:tcPr>
            <w:tcW w:w="1144" w:type="dxa"/>
            <w:vAlign w:val="top"/>
          </w:tcPr>
          <w:p w14:paraId="2C123AD5">
            <w:pPr>
              <w:rPr>
                <w:rFonts w:ascii="Arial"/>
                <w:sz w:val="21"/>
              </w:rPr>
            </w:pPr>
          </w:p>
        </w:tc>
      </w:tr>
      <w:tr w14:paraId="3FE0E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28299EA0">
            <w:pPr>
              <w:pStyle w:val="8"/>
              <w:spacing w:before="280" w:line="189" w:lineRule="auto"/>
              <w:ind w:left="323"/>
            </w:pPr>
            <w:r>
              <w:t>4</w:t>
            </w:r>
          </w:p>
        </w:tc>
        <w:tc>
          <w:tcPr>
            <w:tcW w:w="1078" w:type="dxa"/>
            <w:vAlign w:val="top"/>
          </w:tcPr>
          <w:p w14:paraId="03BF8214">
            <w:pPr>
              <w:pStyle w:val="8"/>
              <w:spacing w:before="248" w:line="324" w:lineRule="exact"/>
              <w:ind w:left="344"/>
            </w:pPr>
            <w:r>
              <w:rPr>
                <w:spacing w:val="-2"/>
                <w:position w:val="2"/>
              </w:rPr>
              <w:t>……</w:t>
            </w:r>
          </w:p>
        </w:tc>
        <w:tc>
          <w:tcPr>
            <w:tcW w:w="1252" w:type="dxa"/>
            <w:vAlign w:val="top"/>
          </w:tcPr>
          <w:p w14:paraId="1A8259E1">
            <w:pPr>
              <w:pStyle w:val="8"/>
              <w:spacing w:before="248" w:line="324" w:lineRule="exact"/>
              <w:ind w:left="433"/>
            </w:pPr>
            <w:r>
              <w:rPr>
                <w:spacing w:val="-2"/>
                <w:position w:val="2"/>
              </w:rPr>
              <w:t>……</w:t>
            </w:r>
          </w:p>
        </w:tc>
        <w:tc>
          <w:tcPr>
            <w:tcW w:w="2379" w:type="dxa"/>
            <w:vAlign w:val="top"/>
          </w:tcPr>
          <w:p w14:paraId="229C8AD0">
            <w:pPr>
              <w:pStyle w:val="8"/>
              <w:spacing w:before="248" w:line="324" w:lineRule="exact"/>
              <w:ind w:left="126"/>
            </w:pPr>
            <w:r>
              <w:rPr>
                <w:spacing w:val="-2"/>
                <w:position w:val="2"/>
              </w:rPr>
              <w:t>……</w:t>
            </w:r>
          </w:p>
        </w:tc>
        <w:tc>
          <w:tcPr>
            <w:tcW w:w="1138" w:type="dxa"/>
            <w:vAlign w:val="top"/>
          </w:tcPr>
          <w:p w14:paraId="57CEE999">
            <w:pPr>
              <w:rPr>
                <w:rFonts w:ascii="Arial"/>
                <w:sz w:val="21"/>
              </w:rPr>
            </w:pPr>
          </w:p>
        </w:tc>
        <w:tc>
          <w:tcPr>
            <w:tcW w:w="1139" w:type="dxa"/>
            <w:vAlign w:val="top"/>
          </w:tcPr>
          <w:p w14:paraId="11C5E198">
            <w:pPr>
              <w:rPr>
                <w:rFonts w:ascii="Arial"/>
                <w:sz w:val="21"/>
              </w:rPr>
            </w:pPr>
          </w:p>
        </w:tc>
        <w:tc>
          <w:tcPr>
            <w:tcW w:w="1144" w:type="dxa"/>
            <w:vAlign w:val="top"/>
          </w:tcPr>
          <w:p w14:paraId="7B9BE547">
            <w:pPr>
              <w:rPr>
                <w:rFonts w:ascii="Arial"/>
                <w:sz w:val="21"/>
              </w:rPr>
            </w:pPr>
          </w:p>
        </w:tc>
      </w:tr>
      <w:tr w14:paraId="1CD45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389EBE92">
            <w:pPr>
              <w:pStyle w:val="8"/>
              <w:spacing w:before="284" w:line="187" w:lineRule="auto"/>
              <w:ind w:left="328"/>
            </w:pPr>
            <w:r>
              <w:t>5</w:t>
            </w:r>
          </w:p>
        </w:tc>
        <w:tc>
          <w:tcPr>
            <w:tcW w:w="1078" w:type="dxa"/>
            <w:vAlign w:val="top"/>
          </w:tcPr>
          <w:p w14:paraId="65EF6151">
            <w:pPr>
              <w:pStyle w:val="8"/>
              <w:spacing w:before="249" w:line="324" w:lineRule="exact"/>
              <w:ind w:left="344"/>
            </w:pPr>
            <w:r>
              <w:rPr>
                <w:spacing w:val="-2"/>
                <w:position w:val="2"/>
              </w:rPr>
              <w:t>……</w:t>
            </w:r>
          </w:p>
        </w:tc>
        <w:tc>
          <w:tcPr>
            <w:tcW w:w="1252" w:type="dxa"/>
            <w:vAlign w:val="top"/>
          </w:tcPr>
          <w:p w14:paraId="4605C4E3">
            <w:pPr>
              <w:pStyle w:val="8"/>
              <w:spacing w:before="249" w:line="324" w:lineRule="exact"/>
              <w:ind w:left="433"/>
            </w:pPr>
            <w:r>
              <w:rPr>
                <w:spacing w:val="-2"/>
                <w:position w:val="2"/>
              </w:rPr>
              <w:t>……</w:t>
            </w:r>
          </w:p>
        </w:tc>
        <w:tc>
          <w:tcPr>
            <w:tcW w:w="2379" w:type="dxa"/>
            <w:vAlign w:val="top"/>
          </w:tcPr>
          <w:p w14:paraId="05B7F4C5">
            <w:pPr>
              <w:pStyle w:val="8"/>
              <w:spacing w:before="249" w:line="324" w:lineRule="exact"/>
              <w:ind w:left="126"/>
            </w:pPr>
            <w:r>
              <w:rPr>
                <w:spacing w:val="-2"/>
                <w:position w:val="2"/>
              </w:rPr>
              <w:t>……</w:t>
            </w:r>
          </w:p>
        </w:tc>
        <w:tc>
          <w:tcPr>
            <w:tcW w:w="1138" w:type="dxa"/>
            <w:vAlign w:val="top"/>
          </w:tcPr>
          <w:p w14:paraId="293682D9">
            <w:pPr>
              <w:rPr>
                <w:rFonts w:ascii="Arial"/>
                <w:sz w:val="21"/>
              </w:rPr>
            </w:pPr>
          </w:p>
        </w:tc>
        <w:tc>
          <w:tcPr>
            <w:tcW w:w="1139" w:type="dxa"/>
            <w:vAlign w:val="top"/>
          </w:tcPr>
          <w:p w14:paraId="2BF9986E">
            <w:pPr>
              <w:rPr>
                <w:rFonts w:ascii="Arial"/>
                <w:sz w:val="21"/>
              </w:rPr>
            </w:pPr>
          </w:p>
        </w:tc>
        <w:tc>
          <w:tcPr>
            <w:tcW w:w="1144" w:type="dxa"/>
            <w:vAlign w:val="top"/>
          </w:tcPr>
          <w:p w14:paraId="1BEA8A83">
            <w:pPr>
              <w:rPr>
                <w:rFonts w:ascii="Arial"/>
                <w:sz w:val="21"/>
              </w:rPr>
            </w:pPr>
          </w:p>
        </w:tc>
      </w:tr>
      <w:tr w14:paraId="5D0CB9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1271F3AD">
            <w:pPr>
              <w:pStyle w:val="8"/>
              <w:spacing w:before="281" w:line="189" w:lineRule="auto"/>
              <w:ind w:left="325"/>
            </w:pPr>
            <w:r>
              <w:t>6</w:t>
            </w:r>
          </w:p>
        </w:tc>
        <w:tc>
          <w:tcPr>
            <w:tcW w:w="1078" w:type="dxa"/>
            <w:vAlign w:val="top"/>
          </w:tcPr>
          <w:p w14:paraId="4433594F">
            <w:pPr>
              <w:pStyle w:val="8"/>
              <w:spacing w:before="248" w:line="324" w:lineRule="exact"/>
              <w:ind w:left="344"/>
            </w:pPr>
            <w:r>
              <w:rPr>
                <w:spacing w:val="-2"/>
                <w:position w:val="2"/>
              </w:rPr>
              <w:t>……</w:t>
            </w:r>
          </w:p>
        </w:tc>
        <w:tc>
          <w:tcPr>
            <w:tcW w:w="1252" w:type="dxa"/>
            <w:vAlign w:val="top"/>
          </w:tcPr>
          <w:p w14:paraId="53B18648">
            <w:pPr>
              <w:pStyle w:val="8"/>
              <w:spacing w:before="248" w:line="324" w:lineRule="exact"/>
              <w:ind w:left="433"/>
            </w:pPr>
            <w:r>
              <w:rPr>
                <w:spacing w:val="-2"/>
                <w:position w:val="2"/>
              </w:rPr>
              <w:t>……</w:t>
            </w:r>
          </w:p>
        </w:tc>
        <w:tc>
          <w:tcPr>
            <w:tcW w:w="2379" w:type="dxa"/>
            <w:vAlign w:val="top"/>
          </w:tcPr>
          <w:p w14:paraId="1B67DD67">
            <w:pPr>
              <w:pStyle w:val="8"/>
              <w:spacing w:before="248" w:line="324" w:lineRule="exact"/>
              <w:ind w:left="126"/>
            </w:pPr>
            <w:r>
              <w:rPr>
                <w:spacing w:val="-2"/>
                <w:position w:val="2"/>
              </w:rPr>
              <w:t>……</w:t>
            </w:r>
          </w:p>
        </w:tc>
        <w:tc>
          <w:tcPr>
            <w:tcW w:w="1138" w:type="dxa"/>
            <w:vAlign w:val="top"/>
          </w:tcPr>
          <w:p w14:paraId="21E1C290">
            <w:pPr>
              <w:rPr>
                <w:rFonts w:ascii="Arial"/>
                <w:sz w:val="21"/>
              </w:rPr>
            </w:pPr>
          </w:p>
        </w:tc>
        <w:tc>
          <w:tcPr>
            <w:tcW w:w="1139" w:type="dxa"/>
            <w:vAlign w:val="top"/>
          </w:tcPr>
          <w:p w14:paraId="11FDEE66">
            <w:pPr>
              <w:rPr>
                <w:rFonts w:ascii="Arial"/>
                <w:sz w:val="21"/>
              </w:rPr>
            </w:pPr>
          </w:p>
        </w:tc>
        <w:tc>
          <w:tcPr>
            <w:tcW w:w="1144" w:type="dxa"/>
            <w:vAlign w:val="top"/>
          </w:tcPr>
          <w:p w14:paraId="090E7BBE">
            <w:pPr>
              <w:rPr>
                <w:rFonts w:ascii="Arial"/>
                <w:sz w:val="21"/>
              </w:rPr>
            </w:pPr>
          </w:p>
        </w:tc>
      </w:tr>
      <w:tr w14:paraId="28272E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5B1D92D9">
            <w:pPr>
              <w:pStyle w:val="8"/>
              <w:spacing w:before="284" w:line="187" w:lineRule="auto"/>
              <w:ind w:left="328"/>
            </w:pPr>
            <w:r>
              <w:t>7</w:t>
            </w:r>
          </w:p>
        </w:tc>
        <w:tc>
          <w:tcPr>
            <w:tcW w:w="1078" w:type="dxa"/>
            <w:vAlign w:val="top"/>
          </w:tcPr>
          <w:p w14:paraId="2D727ED0">
            <w:pPr>
              <w:pStyle w:val="8"/>
              <w:spacing w:before="249" w:line="324" w:lineRule="exact"/>
              <w:ind w:left="344"/>
            </w:pPr>
            <w:r>
              <w:rPr>
                <w:spacing w:val="-2"/>
                <w:position w:val="2"/>
              </w:rPr>
              <w:t>……</w:t>
            </w:r>
          </w:p>
        </w:tc>
        <w:tc>
          <w:tcPr>
            <w:tcW w:w="1252" w:type="dxa"/>
            <w:vAlign w:val="top"/>
          </w:tcPr>
          <w:p w14:paraId="7C91184C">
            <w:pPr>
              <w:pStyle w:val="8"/>
              <w:spacing w:before="249" w:line="324" w:lineRule="exact"/>
              <w:ind w:left="433"/>
            </w:pPr>
            <w:r>
              <w:rPr>
                <w:spacing w:val="-2"/>
                <w:position w:val="2"/>
              </w:rPr>
              <w:t>……</w:t>
            </w:r>
          </w:p>
        </w:tc>
        <w:tc>
          <w:tcPr>
            <w:tcW w:w="2379" w:type="dxa"/>
            <w:vAlign w:val="top"/>
          </w:tcPr>
          <w:p w14:paraId="53B8C6D1">
            <w:pPr>
              <w:pStyle w:val="8"/>
              <w:spacing w:before="249" w:line="324" w:lineRule="exact"/>
              <w:ind w:left="126"/>
            </w:pPr>
            <w:r>
              <w:rPr>
                <w:spacing w:val="-2"/>
                <w:position w:val="2"/>
              </w:rPr>
              <w:t>……</w:t>
            </w:r>
          </w:p>
        </w:tc>
        <w:tc>
          <w:tcPr>
            <w:tcW w:w="1138" w:type="dxa"/>
            <w:vAlign w:val="top"/>
          </w:tcPr>
          <w:p w14:paraId="3FDB731B">
            <w:pPr>
              <w:rPr>
                <w:rFonts w:ascii="Arial"/>
                <w:sz w:val="21"/>
              </w:rPr>
            </w:pPr>
          </w:p>
        </w:tc>
        <w:tc>
          <w:tcPr>
            <w:tcW w:w="1139" w:type="dxa"/>
            <w:vAlign w:val="top"/>
          </w:tcPr>
          <w:p w14:paraId="121E1534">
            <w:pPr>
              <w:rPr>
                <w:rFonts w:ascii="Arial"/>
                <w:sz w:val="21"/>
              </w:rPr>
            </w:pPr>
          </w:p>
        </w:tc>
        <w:tc>
          <w:tcPr>
            <w:tcW w:w="1144" w:type="dxa"/>
            <w:vAlign w:val="top"/>
          </w:tcPr>
          <w:p w14:paraId="05F01707">
            <w:pPr>
              <w:rPr>
                <w:rFonts w:ascii="Arial"/>
                <w:sz w:val="21"/>
              </w:rPr>
            </w:pPr>
          </w:p>
        </w:tc>
      </w:tr>
      <w:tr w14:paraId="1CAFB0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3D30EAB0">
            <w:pPr>
              <w:pStyle w:val="8"/>
              <w:spacing w:before="283" w:line="189" w:lineRule="auto"/>
              <w:ind w:left="324"/>
            </w:pPr>
            <w:r>
              <w:t>8</w:t>
            </w:r>
          </w:p>
        </w:tc>
        <w:tc>
          <w:tcPr>
            <w:tcW w:w="1078" w:type="dxa"/>
            <w:vAlign w:val="top"/>
          </w:tcPr>
          <w:p w14:paraId="3B612F5D">
            <w:pPr>
              <w:pStyle w:val="8"/>
              <w:spacing w:before="250" w:line="324" w:lineRule="exact"/>
              <w:ind w:left="344"/>
            </w:pPr>
            <w:r>
              <w:rPr>
                <w:spacing w:val="-2"/>
                <w:position w:val="2"/>
              </w:rPr>
              <w:t>……</w:t>
            </w:r>
          </w:p>
        </w:tc>
        <w:tc>
          <w:tcPr>
            <w:tcW w:w="1252" w:type="dxa"/>
            <w:vAlign w:val="top"/>
          </w:tcPr>
          <w:p w14:paraId="6AD51242">
            <w:pPr>
              <w:pStyle w:val="8"/>
              <w:spacing w:before="250" w:line="324" w:lineRule="exact"/>
              <w:ind w:left="433"/>
            </w:pPr>
            <w:r>
              <w:rPr>
                <w:spacing w:val="-2"/>
                <w:position w:val="2"/>
              </w:rPr>
              <w:t>……</w:t>
            </w:r>
          </w:p>
        </w:tc>
        <w:tc>
          <w:tcPr>
            <w:tcW w:w="2379" w:type="dxa"/>
            <w:vAlign w:val="top"/>
          </w:tcPr>
          <w:p w14:paraId="75E13ED4">
            <w:pPr>
              <w:pStyle w:val="8"/>
              <w:spacing w:before="250" w:line="324" w:lineRule="exact"/>
              <w:ind w:left="126"/>
            </w:pPr>
            <w:r>
              <w:rPr>
                <w:spacing w:val="-2"/>
                <w:position w:val="2"/>
              </w:rPr>
              <w:t>……</w:t>
            </w:r>
          </w:p>
        </w:tc>
        <w:tc>
          <w:tcPr>
            <w:tcW w:w="1138" w:type="dxa"/>
            <w:vAlign w:val="top"/>
          </w:tcPr>
          <w:p w14:paraId="71B4C5B8">
            <w:pPr>
              <w:rPr>
                <w:rFonts w:ascii="Arial"/>
                <w:sz w:val="21"/>
              </w:rPr>
            </w:pPr>
          </w:p>
        </w:tc>
        <w:tc>
          <w:tcPr>
            <w:tcW w:w="1139" w:type="dxa"/>
            <w:vAlign w:val="top"/>
          </w:tcPr>
          <w:p w14:paraId="343C8281">
            <w:pPr>
              <w:rPr>
                <w:rFonts w:ascii="Arial"/>
                <w:sz w:val="21"/>
              </w:rPr>
            </w:pPr>
          </w:p>
        </w:tc>
        <w:tc>
          <w:tcPr>
            <w:tcW w:w="1144" w:type="dxa"/>
            <w:vAlign w:val="top"/>
          </w:tcPr>
          <w:p w14:paraId="7A72D9C1">
            <w:pPr>
              <w:rPr>
                <w:rFonts w:ascii="Arial"/>
                <w:sz w:val="21"/>
              </w:rPr>
            </w:pPr>
          </w:p>
        </w:tc>
      </w:tr>
      <w:tr w14:paraId="7E3FBB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741" w:type="dxa"/>
            <w:vAlign w:val="top"/>
          </w:tcPr>
          <w:p w14:paraId="541F4421">
            <w:pPr>
              <w:rPr>
                <w:rFonts w:ascii="Arial"/>
                <w:sz w:val="21"/>
              </w:rPr>
            </w:pPr>
          </w:p>
        </w:tc>
        <w:tc>
          <w:tcPr>
            <w:tcW w:w="4709" w:type="dxa"/>
            <w:gridSpan w:val="3"/>
            <w:vAlign w:val="top"/>
          </w:tcPr>
          <w:p w14:paraId="1F8854A9">
            <w:pPr>
              <w:pStyle w:val="8"/>
              <w:spacing w:before="248" w:line="228" w:lineRule="auto"/>
              <w:ind w:left="1146"/>
            </w:pPr>
            <w:r>
              <w:rPr>
                <w:b/>
                <w:bCs/>
                <w:spacing w:val="6"/>
              </w:rPr>
              <w:t>评审结论（合格/不合格）</w:t>
            </w:r>
          </w:p>
        </w:tc>
        <w:tc>
          <w:tcPr>
            <w:tcW w:w="1138" w:type="dxa"/>
            <w:vAlign w:val="top"/>
          </w:tcPr>
          <w:p w14:paraId="0769B9B9">
            <w:pPr>
              <w:rPr>
                <w:rFonts w:ascii="Arial"/>
                <w:sz w:val="21"/>
              </w:rPr>
            </w:pPr>
          </w:p>
        </w:tc>
        <w:tc>
          <w:tcPr>
            <w:tcW w:w="1139" w:type="dxa"/>
            <w:vAlign w:val="top"/>
          </w:tcPr>
          <w:p w14:paraId="6764BB99">
            <w:pPr>
              <w:rPr>
                <w:rFonts w:ascii="Arial"/>
                <w:sz w:val="21"/>
              </w:rPr>
            </w:pPr>
          </w:p>
        </w:tc>
        <w:tc>
          <w:tcPr>
            <w:tcW w:w="1144" w:type="dxa"/>
            <w:vAlign w:val="top"/>
          </w:tcPr>
          <w:p w14:paraId="4E4FEA2C">
            <w:pPr>
              <w:rPr>
                <w:rFonts w:ascii="Arial"/>
                <w:sz w:val="21"/>
              </w:rPr>
            </w:pPr>
          </w:p>
        </w:tc>
      </w:tr>
    </w:tbl>
    <w:p w14:paraId="79BB9ACA">
      <w:pPr>
        <w:pStyle w:val="2"/>
        <w:spacing w:before="139" w:line="229" w:lineRule="auto"/>
        <w:ind w:left="26"/>
        <w:rPr>
          <w:sz w:val="20"/>
          <w:szCs w:val="20"/>
        </w:rPr>
      </w:pPr>
      <w:r>
        <w:rPr>
          <w:b/>
          <w:bCs/>
          <w:spacing w:val="1"/>
          <w:sz w:val="20"/>
          <w:szCs w:val="20"/>
        </w:rPr>
        <w:t>备注：</w:t>
      </w:r>
    </w:p>
    <w:p w14:paraId="7D51FDD0">
      <w:pPr>
        <w:pStyle w:val="2"/>
        <w:spacing w:before="153" w:line="355" w:lineRule="auto"/>
        <w:ind w:left="29" w:right="18" w:firstLine="430"/>
        <w:rPr>
          <w:sz w:val="20"/>
          <w:szCs w:val="20"/>
        </w:rPr>
      </w:pPr>
      <w:r>
        <w:rPr>
          <w:spacing w:val="4"/>
          <w:sz w:val="20"/>
          <w:szCs w:val="20"/>
        </w:rPr>
        <w:t>1.评审项目合格的打“</w:t>
      </w:r>
      <w:r>
        <w:rPr>
          <w:spacing w:val="-25"/>
          <w:sz w:val="20"/>
          <w:szCs w:val="20"/>
        </w:rPr>
        <w:t xml:space="preserve"> </w:t>
      </w:r>
      <w:r>
        <w:rPr>
          <w:spacing w:val="4"/>
          <w:sz w:val="20"/>
          <w:szCs w:val="20"/>
        </w:rPr>
        <w:t>√</w:t>
      </w:r>
      <w:r>
        <w:rPr>
          <w:spacing w:val="-72"/>
          <w:sz w:val="20"/>
          <w:szCs w:val="20"/>
        </w:rPr>
        <w:t xml:space="preserve"> </w:t>
      </w:r>
      <w:r>
        <w:rPr>
          <w:spacing w:val="4"/>
          <w:sz w:val="20"/>
          <w:szCs w:val="20"/>
        </w:rPr>
        <w:t>”,</w:t>
      </w:r>
      <w:r>
        <w:rPr>
          <w:spacing w:val="65"/>
          <w:sz w:val="20"/>
          <w:szCs w:val="20"/>
        </w:rPr>
        <w:t xml:space="preserve"> </w:t>
      </w:r>
      <w:r>
        <w:rPr>
          <w:spacing w:val="4"/>
          <w:sz w:val="20"/>
          <w:szCs w:val="20"/>
        </w:rPr>
        <w:t>不合格的打“</w:t>
      </w:r>
      <w:r>
        <w:rPr>
          <w:spacing w:val="-63"/>
          <w:sz w:val="20"/>
          <w:szCs w:val="20"/>
        </w:rPr>
        <w:t xml:space="preserve"> </w:t>
      </w:r>
      <w:r>
        <w:rPr>
          <w:spacing w:val="4"/>
          <w:sz w:val="20"/>
          <w:szCs w:val="20"/>
        </w:rPr>
        <w:t>×</w:t>
      </w:r>
      <w:r>
        <w:rPr>
          <w:spacing w:val="-72"/>
          <w:sz w:val="20"/>
          <w:szCs w:val="20"/>
        </w:rPr>
        <w:t xml:space="preserve"> </w:t>
      </w:r>
      <w:r>
        <w:rPr>
          <w:spacing w:val="4"/>
          <w:sz w:val="20"/>
          <w:szCs w:val="20"/>
        </w:rPr>
        <w:t>”。上表中有一项不符合评审标准的，其评审</w:t>
      </w:r>
      <w:r>
        <w:rPr>
          <w:sz w:val="20"/>
          <w:szCs w:val="20"/>
        </w:rPr>
        <w:t xml:space="preserve"> </w:t>
      </w:r>
      <w:r>
        <w:rPr>
          <w:spacing w:val="8"/>
          <w:sz w:val="20"/>
          <w:szCs w:val="20"/>
        </w:rPr>
        <w:t>结论为不合格，则不进入投标文件下一轮的评审。</w:t>
      </w:r>
    </w:p>
    <w:p w14:paraId="4791B996">
      <w:pPr>
        <w:pStyle w:val="2"/>
        <w:spacing w:before="30" w:line="355" w:lineRule="auto"/>
        <w:ind w:left="25" w:right="19" w:firstLine="420"/>
        <w:rPr>
          <w:sz w:val="20"/>
          <w:szCs w:val="20"/>
        </w:rPr>
      </w:pPr>
      <w:r>
        <w:rPr>
          <w:spacing w:val="10"/>
          <w:sz w:val="20"/>
          <w:szCs w:val="20"/>
        </w:rPr>
        <w:t>2.本表由评标委员会集体评议，评标委员会成员中对评审结论有不同意见时，按少数服从多</w:t>
      </w:r>
      <w:r>
        <w:rPr>
          <w:sz w:val="20"/>
          <w:szCs w:val="20"/>
        </w:rPr>
        <w:t xml:space="preserve"> </w:t>
      </w:r>
      <w:r>
        <w:rPr>
          <w:spacing w:val="8"/>
          <w:sz w:val="20"/>
          <w:szCs w:val="20"/>
        </w:rPr>
        <w:t>数的原则，确定评审结论。</w:t>
      </w:r>
    </w:p>
    <w:p w14:paraId="0B9BE68A">
      <w:pPr>
        <w:spacing w:line="362" w:lineRule="auto"/>
        <w:rPr>
          <w:rFonts w:ascii="Arial"/>
          <w:sz w:val="21"/>
        </w:rPr>
      </w:pPr>
    </w:p>
    <w:p w14:paraId="40DFD1AB">
      <w:pPr>
        <w:pStyle w:val="2"/>
        <w:spacing w:before="66" w:line="227" w:lineRule="auto"/>
        <w:ind w:left="23"/>
        <w:rPr>
          <w:sz w:val="20"/>
          <w:szCs w:val="20"/>
        </w:rPr>
      </w:pPr>
      <w:r>
        <w:rPr>
          <w:spacing w:val="8"/>
          <w:sz w:val="20"/>
          <w:szCs w:val="20"/>
        </w:rPr>
        <w:t>评标委员会全体成员签字/日期：</w:t>
      </w:r>
    </w:p>
    <w:p w14:paraId="7C671D5D">
      <w:pPr>
        <w:spacing w:line="227" w:lineRule="auto"/>
        <w:rPr>
          <w:sz w:val="20"/>
          <w:szCs w:val="20"/>
        </w:rPr>
        <w:sectPr>
          <w:footerReference r:id="rId34" w:type="default"/>
          <w:pgSz w:w="11907" w:h="16840"/>
          <w:pgMar w:top="1134" w:right="1515" w:bottom="1355" w:left="1515" w:header="0" w:footer="1192" w:gutter="0"/>
          <w:pgNumType w:fmt="decimal"/>
          <w:cols w:space="720" w:num="1"/>
        </w:sectPr>
      </w:pPr>
    </w:p>
    <w:p w14:paraId="50A46191">
      <w:pPr>
        <w:spacing w:line="252" w:lineRule="auto"/>
        <w:rPr>
          <w:rFonts w:ascii="Arial"/>
          <w:sz w:val="21"/>
        </w:rPr>
      </w:pPr>
    </w:p>
    <w:p w14:paraId="09DFD977">
      <w:pPr>
        <w:spacing w:line="253" w:lineRule="auto"/>
        <w:rPr>
          <w:rFonts w:ascii="Arial"/>
          <w:sz w:val="21"/>
        </w:rPr>
      </w:pPr>
    </w:p>
    <w:p w14:paraId="065BD0FF">
      <w:pPr>
        <w:spacing w:line="253" w:lineRule="auto"/>
        <w:rPr>
          <w:rFonts w:ascii="Arial"/>
          <w:sz w:val="21"/>
        </w:rPr>
      </w:pPr>
    </w:p>
    <w:p w14:paraId="2E60A05B">
      <w:pPr>
        <w:spacing w:before="100" w:line="227" w:lineRule="auto"/>
        <w:ind w:left="209"/>
        <w:rPr>
          <w:rFonts w:ascii="黑体" w:hAnsi="黑体" w:eastAsia="黑体" w:cs="黑体"/>
          <w:sz w:val="31"/>
          <w:szCs w:val="31"/>
        </w:rPr>
      </w:pPr>
      <w:r>
        <w:rPr>
          <w:rFonts w:ascii="黑体" w:hAnsi="黑体" w:eastAsia="黑体" w:cs="黑体"/>
          <w:spacing w:val="5"/>
          <w:sz w:val="31"/>
          <w:szCs w:val="31"/>
        </w:rPr>
        <w:t>附表</w:t>
      </w:r>
      <w:r>
        <w:rPr>
          <w:rFonts w:ascii="黑体" w:hAnsi="黑体" w:eastAsia="黑体" w:cs="黑体"/>
          <w:spacing w:val="-62"/>
          <w:sz w:val="31"/>
          <w:szCs w:val="31"/>
        </w:rPr>
        <w:t xml:space="preserve"> </w:t>
      </w:r>
      <w:r>
        <w:rPr>
          <w:rFonts w:ascii="黑体" w:hAnsi="黑体" w:eastAsia="黑体" w:cs="黑体"/>
          <w:spacing w:val="5"/>
          <w:sz w:val="31"/>
          <w:szCs w:val="31"/>
        </w:rPr>
        <w:t>2：响应性评审表</w:t>
      </w:r>
    </w:p>
    <w:p w14:paraId="61DBE3F2">
      <w:pPr>
        <w:spacing w:line="260" w:lineRule="auto"/>
        <w:rPr>
          <w:rFonts w:ascii="Arial"/>
          <w:sz w:val="21"/>
        </w:rPr>
      </w:pPr>
    </w:p>
    <w:p w14:paraId="494AF847">
      <w:pPr>
        <w:spacing w:before="91" w:line="222" w:lineRule="auto"/>
        <w:ind w:left="3782"/>
        <w:rPr>
          <w:rFonts w:ascii="黑体" w:hAnsi="黑体" w:eastAsia="黑体" w:cs="黑体"/>
          <w:sz w:val="28"/>
          <w:szCs w:val="28"/>
        </w:rPr>
      </w:pPr>
      <w:r>
        <w:rPr>
          <w:rFonts w:ascii="黑体" w:hAnsi="黑体" w:eastAsia="黑体" w:cs="黑体"/>
          <w:spacing w:val="-4"/>
          <w:sz w:val="28"/>
          <w:szCs w:val="28"/>
        </w:rPr>
        <w:t>响应性评审表</w:t>
      </w:r>
    </w:p>
    <w:p w14:paraId="7799FBBB">
      <w:pPr>
        <w:spacing w:line="356" w:lineRule="auto"/>
        <w:rPr>
          <w:rFonts w:ascii="Arial"/>
          <w:sz w:val="21"/>
        </w:rPr>
      </w:pPr>
    </w:p>
    <w:p w14:paraId="69A58262">
      <w:pPr>
        <w:pStyle w:val="2"/>
        <w:spacing w:before="65" w:line="337" w:lineRule="auto"/>
        <w:ind w:left="188" w:right="3689"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9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60"/>
        <w:gridCol w:w="1259"/>
        <w:gridCol w:w="1252"/>
        <w:gridCol w:w="2706"/>
        <w:gridCol w:w="1138"/>
        <w:gridCol w:w="1139"/>
        <w:gridCol w:w="1144"/>
      </w:tblGrid>
      <w:tr w14:paraId="485673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560" w:type="dxa"/>
            <w:vMerge w:val="restart"/>
            <w:tcBorders>
              <w:bottom w:val="nil"/>
            </w:tcBorders>
            <w:textDirection w:val="tbRlV"/>
            <w:vAlign w:val="top"/>
          </w:tcPr>
          <w:p w14:paraId="25D7F8B8">
            <w:pPr>
              <w:pStyle w:val="8"/>
              <w:spacing w:before="173" w:line="218" w:lineRule="auto"/>
              <w:ind w:left="317"/>
            </w:pPr>
            <w:r>
              <w:rPr>
                <w:b/>
                <w:bCs/>
                <w:spacing w:val="6"/>
              </w:rPr>
              <w:t>序</w:t>
            </w:r>
            <w:r>
              <w:rPr>
                <w:spacing w:val="-35"/>
              </w:rPr>
              <w:t xml:space="preserve"> </w:t>
            </w:r>
            <w:r>
              <w:rPr>
                <w:b/>
                <w:bCs/>
                <w:spacing w:val="6"/>
              </w:rPr>
              <w:t>号</w:t>
            </w:r>
          </w:p>
        </w:tc>
        <w:tc>
          <w:tcPr>
            <w:tcW w:w="1259" w:type="dxa"/>
            <w:vMerge w:val="restart"/>
            <w:tcBorders>
              <w:bottom w:val="nil"/>
            </w:tcBorders>
            <w:vAlign w:val="top"/>
          </w:tcPr>
          <w:p w14:paraId="68F7AD8E">
            <w:pPr>
              <w:spacing w:line="386" w:lineRule="auto"/>
              <w:rPr>
                <w:rFonts w:ascii="Arial"/>
                <w:sz w:val="21"/>
              </w:rPr>
            </w:pPr>
          </w:p>
          <w:p w14:paraId="6AB94936">
            <w:pPr>
              <w:pStyle w:val="8"/>
              <w:spacing w:before="65" w:line="228" w:lineRule="auto"/>
              <w:ind w:left="318"/>
            </w:pPr>
            <w:r>
              <w:rPr>
                <w:b/>
                <w:bCs/>
                <w:spacing w:val="5"/>
              </w:rPr>
              <w:t>条款号</w:t>
            </w:r>
          </w:p>
        </w:tc>
        <w:tc>
          <w:tcPr>
            <w:tcW w:w="1252" w:type="dxa"/>
            <w:vMerge w:val="restart"/>
            <w:tcBorders>
              <w:bottom w:val="nil"/>
            </w:tcBorders>
            <w:vAlign w:val="top"/>
          </w:tcPr>
          <w:p w14:paraId="1B9B5C19">
            <w:pPr>
              <w:spacing w:line="386" w:lineRule="auto"/>
              <w:rPr>
                <w:rFonts w:ascii="Arial"/>
                <w:sz w:val="21"/>
              </w:rPr>
            </w:pPr>
          </w:p>
          <w:p w14:paraId="36904A62">
            <w:pPr>
              <w:pStyle w:val="8"/>
              <w:spacing w:before="65" w:line="228" w:lineRule="auto"/>
              <w:ind w:left="110"/>
            </w:pPr>
            <w:r>
              <w:rPr>
                <w:b/>
                <w:bCs/>
                <w:spacing w:val="6"/>
              </w:rPr>
              <w:t>评审因素</w:t>
            </w:r>
          </w:p>
        </w:tc>
        <w:tc>
          <w:tcPr>
            <w:tcW w:w="2706" w:type="dxa"/>
            <w:vMerge w:val="restart"/>
            <w:tcBorders>
              <w:bottom w:val="nil"/>
            </w:tcBorders>
            <w:vAlign w:val="top"/>
          </w:tcPr>
          <w:p w14:paraId="1D8EE96A">
            <w:pPr>
              <w:spacing w:line="387" w:lineRule="auto"/>
              <w:rPr>
                <w:rFonts w:ascii="Arial"/>
                <w:sz w:val="21"/>
              </w:rPr>
            </w:pPr>
          </w:p>
          <w:p w14:paraId="4B1E4742">
            <w:pPr>
              <w:pStyle w:val="8"/>
              <w:spacing w:before="65" w:line="228" w:lineRule="auto"/>
              <w:ind w:left="936"/>
            </w:pPr>
            <w:r>
              <w:rPr>
                <w:b/>
                <w:bCs/>
                <w:spacing w:val="6"/>
              </w:rPr>
              <w:t>评审标准</w:t>
            </w:r>
          </w:p>
        </w:tc>
        <w:tc>
          <w:tcPr>
            <w:tcW w:w="3421" w:type="dxa"/>
            <w:gridSpan w:val="3"/>
            <w:vAlign w:val="top"/>
          </w:tcPr>
          <w:p w14:paraId="625C6521">
            <w:pPr>
              <w:pStyle w:val="8"/>
              <w:spacing w:before="37" w:line="234" w:lineRule="auto"/>
              <w:ind w:left="723" w:right="656" w:hanging="60"/>
            </w:pPr>
            <w:r>
              <w:rPr>
                <w:b/>
                <w:bCs/>
                <w:spacing w:val="7"/>
              </w:rPr>
              <w:t>投标人名称及评审意见</w:t>
            </w:r>
            <w:r>
              <w:rPr>
                <w:spacing w:val="4"/>
              </w:rPr>
              <w:t xml:space="preserve"> </w:t>
            </w:r>
            <w:r>
              <w:rPr>
                <w:b/>
                <w:bCs/>
                <w:spacing w:val="-2"/>
              </w:rPr>
              <w:t>（合格</w:t>
            </w:r>
            <w:r>
              <w:rPr>
                <w:spacing w:val="-30"/>
              </w:rPr>
              <w:t xml:space="preserve"> </w:t>
            </w:r>
            <w:r>
              <w:rPr>
                <w:b/>
                <w:bCs/>
                <w:spacing w:val="-2"/>
              </w:rPr>
              <w:t>√/不合格×)</w:t>
            </w:r>
          </w:p>
        </w:tc>
      </w:tr>
      <w:tr w14:paraId="5337C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60" w:type="dxa"/>
            <w:vMerge w:val="continue"/>
            <w:tcBorders>
              <w:top w:val="nil"/>
              <w:bottom w:val="nil"/>
            </w:tcBorders>
            <w:textDirection w:val="tbRlV"/>
            <w:vAlign w:val="top"/>
          </w:tcPr>
          <w:p w14:paraId="62CF4129">
            <w:pPr>
              <w:rPr>
                <w:rFonts w:ascii="Arial"/>
                <w:sz w:val="21"/>
              </w:rPr>
            </w:pPr>
          </w:p>
        </w:tc>
        <w:tc>
          <w:tcPr>
            <w:tcW w:w="1259" w:type="dxa"/>
            <w:vMerge w:val="continue"/>
            <w:tcBorders>
              <w:top w:val="nil"/>
              <w:bottom w:val="nil"/>
            </w:tcBorders>
            <w:vAlign w:val="top"/>
          </w:tcPr>
          <w:p w14:paraId="2A9AC2B5">
            <w:pPr>
              <w:rPr>
                <w:rFonts w:ascii="Arial"/>
                <w:sz w:val="21"/>
              </w:rPr>
            </w:pPr>
          </w:p>
        </w:tc>
        <w:tc>
          <w:tcPr>
            <w:tcW w:w="1252" w:type="dxa"/>
            <w:vMerge w:val="continue"/>
            <w:tcBorders>
              <w:top w:val="nil"/>
              <w:bottom w:val="nil"/>
            </w:tcBorders>
            <w:vAlign w:val="top"/>
          </w:tcPr>
          <w:p w14:paraId="7410D871">
            <w:pPr>
              <w:rPr>
                <w:rFonts w:ascii="Arial"/>
                <w:sz w:val="21"/>
              </w:rPr>
            </w:pPr>
          </w:p>
        </w:tc>
        <w:tc>
          <w:tcPr>
            <w:tcW w:w="2706" w:type="dxa"/>
            <w:vMerge w:val="continue"/>
            <w:tcBorders>
              <w:top w:val="nil"/>
              <w:bottom w:val="nil"/>
            </w:tcBorders>
            <w:vAlign w:val="top"/>
          </w:tcPr>
          <w:p w14:paraId="5AED3CF7">
            <w:pPr>
              <w:rPr>
                <w:rFonts w:ascii="Arial"/>
                <w:sz w:val="21"/>
              </w:rPr>
            </w:pPr>
          </w:p>
        </w:tc>
        <w:tc>
          <w:tcPr>
            <w:tcW w:w="1138" w:type="dxa"/>
            <w:vAlign w:val="top"/>
          </w:tcPr>
          <w:p w14:paraId="09377848">
            <w:pPr>
              <w:pStyle w:val="8"/>
              <w:spacing w:before="64" w:line="187" w:lineRule="auto"/>
              <w:ind w:left="536"/>
            </w:pPr>
            <w:r>
              <w:rPr>
                <w:b/>
                <w:bCs/>
                <w:spacing w:val="-3"/>
              </w:rPr>
              <w:t>1</w:t>
            </w:r>
          </w:p>
        </w:tc>
        <w:tc>
          <w:tcPr>
            <w:tcW w:w="1139" w:type="dxa"/>
            <w:vAlign w:val="top"/>
          </w:tcPr>
          <w:p w14:paraId="31FB4B13">
            <w:pPr>
              <w:pStyle w:val="8"/>
              <w:spacing w:before="65" w:line="186" w:lineRule="auto"/>
              <w:ind w:left="525"/>
            </w:pPr>
            <w:r>
              <w:rPr>
                <w:b/>
                <w:bCs/>
                <w:spacing w:val="-3"/>
              </w:rPr>
              <w:t>2</w:t>
            </w:r>
          </w:p>
        </w:tc>
        <w:tc>
          <w:tcPr>
            <w:tcW w:w="1144" w:type="dxa"/>
            <w:vAlign w:val="top"/>
          </w:tcPr>
          <w:p w14:paraId="3A949B93">
            <w:pPr>
              <w:pStyle w:val="8"/>
              <w:spacing w:before="31" w:line="217" w:lineRule="auto"/>
              <w:ind w:left="379"/>
            </w:pPr>
            <w:r>
              <w:rPr>
                <w:b/>
                <w:bCs/>
                <w:spacing w:val="-3"/>
              </w:rPr>
              <w:t>……</w:t>
            </w:r>
          </w:p>
        </w:tc>
      </w:tr>
      <w:tr w14:paraId="5739F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7" w:hRule="atLeast"/>
        </w:trPr>
        <w:tc>
          <w:tcPr>
            <w:tcW w:w="560" w:type="dxa"/>
            <w:vMerge w:val="continue"/>
            <w:tcBorders>
              <w:top w:val="nil"/>
            </w:tcBorders>
            <w:textDirection w:val="tbRlV"/>
            <w:vAlign w:val="top"/>
          </w:tcPr>
          <w:p w14:paraId="4758557C">
            <w:pPr>
              <w:rPr>
                <w:rFonts w:ascii="Arial"/>
                <w:sz w:val="21"/>
              </w:rPr>
            </w:pPr>
          </w:p>
        </w:tc>
        <w:tc>
          <w:tcPr>
            <w:tcW w:w="1259" w:type="dxa"/>
            <w:vMerge w:val="continue"/>
            <w:tcBorders>
              <w:top w:val="nil"/>
            </w:tcBorders>
            <w:vAlign w:val="top"/>
          </w:tcPr>
          <w:p w14:paraId="282A7979">
            <w:pPr>
              <w:rPr>
                <w:rFonts w:ascii="Arial"/>
                <w:sz w:val="21"/>
              </w:rPr>
            </w:pPr>
          </w:p>
        </w:tc>
        <w:tc>
          <w:tcPr>
            <w:tcW w:w="1252" w:type="dxa"/>
            <w:vMerge w:val="continue"/>
            <w:tcBorders>
              <w:top w:val="nil"/>
            </w:tcBorders>
            <w:vAlign w:val="top"/>
          </w:tcPr>
          <w:p w14:paraId="10631860">
            <w:pPr>
              <w:rPr>
                <w:rFonts w:ascii="Arial"/>
                <w:sz w:val="21"/>
              </w:rPr>
            </w:pPr>
          </w:p>
        </w:tc>
        <w:tc>
          <w:tcPr>
            <w:tcW w:w="2706" w:type="dxa"/>
            <w:vMerge w:val="continue"/>
            <w:tcBorders>
              <w:top w:val="nil"/>
            </w:tcBorders>
            <w:vAlign w:val="top"/>
          </w:tcPr>
          <w:p w14:paraId="0E648824">
            <w:pPr>
              <w:rPr>
                <w:rFonts w:ascii="Arial"/>
                <w:sz w:val="21"/>
              </w:rPr>
            </w:pPr>
          </w:p>
        </w:tc>
        <w:tc>
          <w:tcPr>
            <w:tcW w:w="1138" w:type="dxa"/>
            <w:vAlign w:val="top"/>
          </w:tcPr>
          <w:p w14:paraId="41150312">
            <w:pPr>
              <w:rPr>
                <w:rFonts w:ascii="Arial"/>
                <w:sz w:val="21"/>
              </w:rPr>
            </w:pPr>
          </w:p>
        </w:tc>
        <w:tc>
          <w:tcPr>
            <w:tcW w:w="1139" w:type="dxa"/>
            <w:vAlign w:val="top"/>
          </w:tcPr>
          <w:p w14:paraId="54722E77">
            <w:pPr>
              <w:rPr>
                <w:rFonts w:ascii="Arial"/>
                <w:sz w:val="21"/>
              </w:rPr>
            </w:pPr>
          </w:p>
        </w:tc>
        <w:tc>
          <w:tcPr>
            <w:tcW w:w="1144" w:type="dxa"/>
            <w:vAlign w:val="top"/>
          </w:tcPr>
          <w:p w14:paraId="2B6BF6E6">
            <w:pPr>
              <w:pStyle w:val="8"/>
              <w:spacing w:before="32" w:line="216" w:lineRule="auto"/>
              <w:ind w:left="379"/>
            </w:pPr>
            <w:r>
              <w:rPr>
                <w:b/>
                <w:bCs/>
                <w:spacing w:val="-3"/>
              </w:rPr>
              <w:t>……</w:t>
            </w:r>
          </w:p>
        </w:tc>
      </w:tr>
      <w:tr w14:paraId="14A13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560" w:type="dxa"/>
            <w:vAlign w:val="top"/>
          </w:tcPr>
          <w:p w14:paraId="2DBD3A91">
            <w:pPr>
              <w:pStyle w:val="8"/>
              <w:spacing w:before="201" w:line="189" w:lineRule="auto"/>
              <w:ind w:left="249"/>
            </w:pPr>
            <w:r>
              <w:t>1</w:t>
            </w:r>
          </w:p>
        </w:tc>
        <w:tc>
          <w:tcPr>
            <w:tcW w:w="1259" w:type="dxa"/>
            <w:vAlign w:val="top"/>
          </w:tcPr>
          <w:p w14:paraId="1ADB9E48">
            <w:pPr>
              <w:pStyle w:val="8"/>
              <w:spacing w:before="168"/>
              <w:ind w:left="112"/>
            </w:pPr>
            <w:r>
              <w:rPr>
                <w:spacing w:val="3"/>
              </w:rPr>
              <w:t>2.1.3（1）</w:t>
            </w:r>
          </w:p>
        </w:tc>
        <w:tc>
          <w:tcPr>
            <w:tcW w:w="1252" w:type="dxa"/>
            <w:vAlign w:val="top"/>
          </w:tcPr>
          <w:p w14:paraId="0CFE4031">
            <w:pPr>
              <w:pStyle w:val="8"/>
              <w:spacing w:before="169" w:line="228" w:lineRule="auto"/>
              <w:ind w:left="212"/>
            </w:pPr>
            <w:r>
              <w:rPr>
                <w:spacing w:val="6"/>
              </w:rPr>
              <w:t>投标范围</w:t>
            </w:r>
          </w:p>
        </w:tc>
        <w:tc>
          <w:tcPr>
            <w:tcW w:w="2706" w:type="dxa"/>
            <w:vAlign w:val="top"/>
          </w:tcPr>
          <w:p w14:paraId="59240513">
            <w:pPr>
              <w:pStyle w:val="8"/>
              <w:spacing w:before="32" w:line="234" w:lineRule="auto"/>
              <w:ind w:left="362" w:right="196" w:hanging="157"/>
            </w:pPr>
            <w:r>
              <w:rPr>
                <w:spacing w:val="8"/>
              </w:rPr>
              <w:t>投标范围符合第二章投标</w:t>
            </w:r>
            <w:r>
              <w:rPr>
                <w:spacing w:val="9"/>
              </w:rPr>
              <w:t xml:space="preserve"> </w:t>
            </w:r>
            <w:r>
              <w:rPr>
                <w:spacing w:val="6"/>
              </w:rPr>
              <w:t>人须知第1.3.1项规定</w:t>
            </w:r>
          </w:p>
        </w:tc>
        <w:tc>
          <w:tcPr>
            <w:tcW w:w="1138" w:type="dxa"/>
            <w:vAlign w:val="top"/>
          </w:tcPr>
          <w:p w14:paraId="37A7A0F0">
            <w:pPr>
              <w:rPr>
                <w:rFonts w:ascii="Arial"/>
                <w:sz w:val="21"/>
              </w:rPr>
            </w:pPr>
          </w:p>
        </w:tc>
        <w:tc>
          <w:tcPr>
            <w:tcW w:w="1139" w:type="dxa"/>
            <w:vAlign w:val="top"/>
          </w:tcPr>
          <w:p w14:paraId="5116D0D0">
            <w:pPr>
              <w:rPr>
                <w:rFonts w:ascii="Arial"/>
                <w:sz w:val="21"/>
              </w:rPr>
            </w:pPr>
          </w:p>
        </w:tc>
        <w:tc>
          <w:tcPr>
            <w:tcW w:w="1144" w:type="dxa"/>
            <w:vAlign w:val="top"/>
          </w:tcPr>
          <w:p w14:paraId="2807C3C2">
            <w:pPr>
              <w:rPr>
                <w:rFonts w:ascii="Arial"/>
                <w:sz w:val="21"/>
              </w:rPr>
            </w:pPr>
          </w:p>
        </w:tc>
      </w:tr>
      <w:tr w14:paraId="5DC902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6149A2FC">
            <w:pPr>
              <w:pStyle w:val="8"/>
              <w:spacing w:before="165" w:line="189" w:lineRule="auto"/>
              <w:ind w:left="236"/>
            </w:pPr>
            <w:r>
              <w:t>2</w:t>
            </w:r>
          </w:p>
        </w:tc>
        <w:tc>
          <w:tcPr>
            <w:tcW w:w="1259" w:type="dxa"/>
            <w:vAlign w:val="top"/>
          </w:tcPr>
          <w:p w14:paraId="6FF52764">
            <w:pPr>
              <w:pStyle w:val="8"/>
              <w:spacing w:before="133" w:line="324" w:lineRule="exact"/>
              <w:ind w:left="435"/>
            </w:pPr>
            <w:r>
              <w:rPr>
                <w:spacing w:val="-2"/>
                <w:position w:val="2"/>
              </w:rPr>
              <w:t>……</w:t>
            </w:r>
          </w:p>
        </w:tc>
        <w:tc>
          <w:tcPr>
            <w:tcW w:w="1252" w:type="dxa"/>
            <w:vAlign w:val="top"/>
          </w:tcPr>
          <w:p w14:paraId="5EC3DF44">
            <w:pPr>
              <w:pStyle w:val="8"/>
              <w:spacing w:before="133" w:line="324" w:lineRule="exact"/>
              <w:ind w:left="434"/>
            </w:pPr>
            <w:r>
              <w:rPr>
                <w:spacing w:val="-2"/>
                <w:position w:val="2"/>
              </w:rPr>
              <w:t>……</w:t>
            </w:r>
          </w:p>
        </w:tc>
        <w:tc>
          <w:tcPr>
            <w:tcW w:w="2706" w:type="dxa"/>
            <w:vAlign w:val="top"/>
          </w:tcPr>
          <w:p w14:paraId="71CBC33A">
            <w:pPr>
              <w:pStyle w:val="8"/>
              <w:spacing w:before="133" w:line="324" w:lineRule="exact"/>
              <w:ind w:left="1162"/>
            </w:pPr>
            <w:r>
              <w:rPr>
                <w:spacing w:val="-2"/>
                <w:position w:val="2"/>
              </w:rPr>
              <w:t>……</w:t>
            </w:r>
          </w:p>
        </w:tc>
        <w:tc>
          <w:tcPr>
            <w:tcW w:w="1138" w:type="dxa"/>
            <w:vAlign w:val="top"/>
          </w:tcPr>
          <w:p w14:paraId="53F9B37A">
            <w:pPr>
              <w:rPr>
                <w:rFonts w:ascii="Arial"/>
                <w:sz w:val="21"/>
              </w:rPr>
            </w:pPr>
          </w:p>
        </w:tc>
        <w:tc>
          <w:tcPr>
            <w:tcW w:w="1139" w:type="dxa"/>
            <w:vAlign w:val="top"/>
          </w:tcPr>
          <w:p w14:paraId="17C5AB8F">
            <w:pPr>
              <w:rPr>
                <w:rFonts w:ascii="Arial"/>
                <w:sz w:val="21"/>
              </w:rPr>
            </w:pPr>
          </w:p>
        </w:tc>
        <w:tc>
          <w:tcPr>
            <w:tcW w:w="1144" w:type="dxa"/>
            <w:vAlign w:val="top"/>
          </w:tcPr>
          <w:p w14:paraId="17CB1775">
            <w:pPr>
              <w:rPr>
                <w:rFonts w:ascii="Arial"/>
                <w:sz w:val="21"/>
              </w:rPr>
            </w:pPr>
          </w:p>
        </w:tc>
      </w:tr>
      <w:tr w14:paraId="7AD87A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60" w:type="dxa"/>
            <w:vAlign w:val="top"/>
          </w:tcPr>
          <w:p w14:paraId="03D7A80F">
            <w:pPr>
              <w:pStyle w:val="8"/>
              <w:spacing w:before="167" w:line="189" w:lineRule="auto"/>
              <w:ind w:left="237"/>
            </w:pPr>
            <w:r>
              <w:t>3</w:t>
            </w:r>
          </w:p>
        </w:tc>
        <w:tc>
          <w:tcPr>
            <w:tcW w:w="1259" w:type="dxa"/>
            <w:vAlign w:val="top"/>
          </w:tcPr>
          <w:p w14:paraId="56F6E0EA">
            <w:pPr>
              <w:pStyle w:val="8"/>
              <w:spacing w:before="134" w:line="324" w:lineRule="exact"/>
              <w:ind w:left="435"/>
            </w:pPr>
            <w:r>
              <w:rPr>
                <w:spacing w:val="-2"/>
                <w:position w:val="2"/>
              </w:rPr>
              <w:t>……</w:t>
            </w:r>
          </w:p>
        </w:tc>
        <w:tc>
          <w:tcPr>
            <w:tcW w:w="1252" w:type="dxa"/>
            <w:vAlign w:val="top"/>
          </w:tcPr>
          <w:p w14:paraId="004A929E">
            <w:pPr>
              <w:pStyle w:val="8"/>
              <w:spacing w:before="134" w:line="324" w:lineRule="exact"/>
              <w:ind w:left="434"/>
            </w:pPr>
            <w:r>
              <w:rPr>
                <w:spacing w:val="-2"/>
                <w:position w:val="2"/>
              </w:rPr>
              <w:t>……</w:t>
            </w:r>
          </w:p>
        </w:tc>
        <w:tc>
          <w:tcPr>
            <w:tcW w:w="2706" w:type="dxa"/>
            <w:vAlign w:val="top"/>
          </w:tcPr>
          <w:p w14:paraId="3C9B4EE5">
            <w:pPr>
              <w:pStyle w:val="8"/>
              <w:spacing w:before="134" w:line="324" w:lineRule="exact"/>
              <w:ind w:left="1162"/>
            </w:pPr>
            <w:r>
              <w:rPr>
                <w:spacing w:val="-2"/>
                <w:position w:val="2"/>
              </w:rPr>
              <w:t>……</w:t>
            </w:r>
          </w:p>
        </w:tc>
        <w:tc>
          <w:tcPr>
            <w:tcW w:w="1138" w:type="dxa"/>
            <w:vAlign w:val="top"/>
          </w:tcPr>
          <w:p w14:paraId="1B2DBBA3">
            <w:pPr>
              <w:rPr>
                <w:rFonts w:ascii="Arial"/>
                <w:sz w:val="21"/>
              </w:rPr>
            </w:pPr>
          </w:p>
        </w:tc>
        <w:tc>
          <w:tcPr>
            <w:tcW w:w="1139" w:type="dxa"/>
            <w:vAlign w:val="top"/>
          </w:tcPr>
          <w:p w14:paraId="40F7BD1B">
            <w:pPr>
              <w:rPr>
                <w:rFonts w:ascii="Arial"/>
                <w:sz w:val="21"/>
              </w:rPr>
            </w:pPr>
          </w:p>
        </w:tc>
        <w:tc>
          <w:tcPr>
            <w:tcW w:w="1144" w:type="dxa"/>
            <w:vAlign w:val="top"/>
          </w:tcPr>
          <w:p w14:paraId="3145B82C">
            <w:pPr>
              <w:rPr>
                <w:rFonts w:ascii="Arial"/>
                <w:sz w:val="21"/>
              </w:rPr>
            </w:pPr>
          </w:p>
        </w:tc>
      </w:tr>
      <w:tr w14:paraId="1545CC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60" w:type="dxa"/>
            <w:vAlign w:val="top"/>
          </w:tcPr>
          <w:p w14:paraId="558A4A17">
            <w:pPr>
              <w:pStyle w:val="8"/>
              <w:spacing w:before="166" w:line="189" w:lineRule="auto"/>
              <w:ind w:left="232"/>
            </w:pPr>
            <w:r>
              <w:t>4</w:t>
            </w:r>
          </w:p>
        </w:tc>
        <w:tc>
          <w:tcPr>
            <w:tcW w:w="1259" w:type="dxa"/>
            <w:vAlign w:val="top"/>
          </w:tcPr>
          <w:p w14:paraId="35D11D69">
            <w:pPr>
              <w:pStyle w:val="8"/>
              <w:spacing w:before="134" w:line="324" w:lineRule="exact"/>
              <w:ind w:left="435"/>
            </w:pPr>
            <w:r>
              <w:rPr>
                <w:spacing w:val="-2"/>
                <w:position w:val="2"/>
              </w:rPr>
              <w:t>……</w:t>
            </w:r>
          </w:p>
        </w:tc>
        <w:tc>
          <w:tcPr>
            <w:tcW w:w="1252" w:type="dxa"/>
            <w:vAlign w:val="top"/>
          </w:tcPr>
          <w:p w14:paraId="1E651884">
            <w:pPr>
              <w:pStyle w:val="8"/>
              <w:spacing w:before="134" w:line="324" w:lineRule="exact"/>
              <w:ind w:left="434"/>
            </w:pPr>
            <w:r>
              <w:rPr>
                <w:spacing w:val="-2"/>
                <w:position w:val="2"/>
              </w:rPr>
              <w:t>……</w:t>
            </w:r>
          </w:p>
        </w:tc>
        <w:tc>
          <w:tcPr>
            <w:tcW w:w="2706" w:type="dxa"/>
            <w:vAlign w:val="top"/>
          </w:tcPr>
          <w:p w14:paraId="1528167C">
            <w:pPr>
              <w:pStyle w:val="8"/>
              <w:spacing w:before="134" w:line="324" w:lineRule="exact"/>
              <w:ind w:left="1162"/>
            </w:pPr>
            <w:r>
              <w:rPr>
                <w:spacing w:val="-2"/>
                <w:position w:val="2"/>
              </w:rPr>
              <w:t>……</w:t>
            </w:r>
          </w:p>
        </w:tc>
        <w:tc>
          <w:tcPr>
            <w:tcW w:w="1138" w:type="dxa"/>
            <w:vAlign w:val="top"/>
          </w:tcPr>
          <w:p w14:paraId="07E16CB6">
            <w:pPr>
              <w:rPr>
                <w:rFonts w:ascii="Arial"/>
                <w:sz w:val="21"/>
              </w:rPr>
            </w:pPr>
          </w:p>
        </w:tc>
        <w:tc>
          <w:tcPr>
            <w:tcW w:w="1139" w:type="dxa"/>
            <w:vAlign w:val="top"/>
          </w:tcPr>
          <w:p w14:paraId="3EBFC232">
            <w:pPr>
              <w:rPr>
                <w:rFonts w:ascii="Arial"/>
                <w:sz w:val="21"/>
              </w:rPr>
            </w:pPr>
          </w:p>
        </w:tc>
        <w:tc>
          <w:tcPr>
            <w:tcW w:w="1144" w:type="dxa"/>
            <w:vAlign w:val="top"/>
          </w:tcPr>
          <w:p w14:paraId="02F97EF2">
            <w:pPr>
              <w:rPr>
                <w:rFonts w:ascii="Arial"/>
                <w:sz w:val="21"/>
              </w:rPr>
            </w:pPr>
          </w:p>
        </w:tc>
      </w:tr>
      <w:tr w14:paraId="1A4ECE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769187FA">
            <w:pPr>
              <w:pStyle w:val="8"/>
              <w:spacing w:before="171" w:line="187" w:lineRule="auto"/>
              <w:ind w:left="237"/>
            </w:pPr>
            <w:r>
              <w:t>5</w:t>
            </w:r>
          </w:p>
        </w:tc>
        <w:tc>
          <w:tcPr>
            <w:tcW w:w="1259" w:type="dxa"/>
            <w:vAlign w:val="top"/>
          </w:tcPr>
          <w:p w14:paraId="6BEAB9EA">
            <w:pPr>
              <w:pStyle w:val="8"/>
              <w:spacing w:before="136" w:line="324" w:lineRule="exact"/>
              <w:ind w:left="435"/>
            </w:pPr>
            <w:r>
              <w:rPr>
                <w:spacing w:val="-2"/>
                <w:position w:val="2"/>
              </w:rPr>
              <w:t>……</w:t>
            </w:r>
          </w:p>
        </w:tc>
        <w:tc>
          <w:tcPr>
            <w:tcW w:w="1252" w:type="dxa"/>
            <w:vAlign w:val="top"/>
          </w:tcPr>
          <w:p w14:paraId="62B73E86">
            <w:pPr>
              <w:pStyle w:val="8"/>
              <w:spacing w:before="136" w:line="324" w:lineRule="exact"/>
              <w:ind w:left="434"/>
            </w:pPr>
            <w:r>
              <w:rPr>
                <w:spacing w:val="-2"/>
                <w:position w:val="2"/>
              </w:rPr>
              <w:t>……</w:t>
            </w:r>
          </w:p>
        </w:tc>
        <w:tc>
          <w:tcPr>
            <w:tcW w:w="2706" w:type="dxa"/>
            <w:vAlign w:val="top"/>
          </w:tcPr>
          <w:p w14:paraId="0A363A78">
            <w:pPr>
              <w:pStyle w:val="8"/>
              <w:spacing w:before="136" w:line="324" w:lineRule="exact"/>
              <w:ind w:left="1162"/>
            </w:pPr>
            <w:r>
              <w:rPr>
                <w:spacing w:val="-2"/>
                <w:position w:val="2"/>
              </w:rPr>
              <w:t>……</w:t>
            </w:r>
          </w:p>
        </w:tc>
        <w:tc>
          <w:tcPr>
            <w:tcW w:w="1138" w:type="dxa"/>
            <w:vAlign w:val="top"/>
          </w:tcPr>
          <w:p w14:paraId="2905C716">
            <w:pPr>
              <w:rPr>
                <w:rFonts w:ascii="Arial"/>
                <w:sz w:val="21"/>
              </w:rPr>
            </w:pPr>
          </w:p>
        </w:tc>
        <w:tc>
          <w:tcPr>
            <w:tcW w:w="1139" w:type="dxa"/>
            <w:vAlign w:val="top"/>
          </w:tcPr>
          <w:p w14:paraId="07B0FD24">
            <w:pPr>
              <w:rPr>
                <w:rFonts w:ascii="Arial"/>
                <w:sz w:val="21"/>
              </w:rPr>
            </w:pPr>
          </w:p>
        </w:tc>
        <w:tc>
          <w:tcPr>
            <w:tcW w:w="1144" w:type="dxa"/>
            <w:vAlign w:val="top"/>
          </w:tcPr>
          <w:p w14:paraId="40627499">
            <w:pPr>
              <w:rPr>
                <w:rFonts w:ascii="Arial"/>
                <w:sz w:val="21"/>
              </w:rPr>
            </w:pPr>
          </w:p>
        </w:tc>
      </w:tr>
      <w:tr w14:paraId="0C52CA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60" w:type="dxa"/>
            <w:vAlign w:val="top"/>
          </w:tcPr>
          <w:p w14:paraId="54E738C8">
            <w:pPr>
              <w:pStyle w:val="8"/>
              <w:spacing w:before="168" w:line="189" w:lineRule="auto"/>
              <w:ind w:left="235"/>
            </w:pPr>
            <w:r>
              <w:t>6</w:t>
            </w:r>
          </w:p>
        </w:tc>
        <w:tc>
          <w:tcPr>
            <w:tcW w:w="1259" w:type="dxa"/>
            <w:vAlign w:val="top"/>
          </w:tcPr>
          <w:p w14:paraId="1892DCA6">
            <w:pPr>
              <w:pStyle w:val="8"/>
              <w:spacing w:before="135" w:line="324" w:lineRule="exact"/>
              <w:ind w:left="435"/>
            </w:pPr>
            <w:r>
              <w:rPr>
                <w:spacing w:val="-2"/>
                <w:position w:val="2"/>
              </w:rPr>
              <w:t>……</w:t>
            </w:r>
          </w:p>
        </w:tc>
        <w:tc>
          <w:tcPr>
            <w:tcW w:w="1252" w:type="dxa"/>
            <w:vAlign w:val="top"/>
          </w:tcPr>
          <w:p w14:paraId="3C5F87E6">
            <w:pPr>
              <w:pStyle w:val="8"/>
              <w:spacing w:before="135" w:line="324" w:lineRule="exact"/>
              <w:ind w:left="434"/>
            </w:pPr>
            <w:r>
              <w:rPr>
                <w:spacing w:val="-2"/>
                <w:position w:val="2"/>
              </w:rPr>
              <w:t>……</w:t>
            </w:r>
          </w:p>
        </w:tc>
        <w:tc>
          <w:tcPr>
            <w:tcW w:w="2706" w:type="dxa"/>
            <w:vAlign w:val="top"/>
          </w:tcPr>
          <w:p w14:paraId="43E8DDB4">
            <w:pPr>
              <w:pStyle w:val="8"/>
              <w:spacing w:before="135" w:line="324" w:lineRule="exact"/>
              <w:ind w:left="1162"/>
            </w:pPr>
            <w:r>
              <w:rPr>
                <w:spacing w:val="-2"/>
                <w:position w:val="2"/>
              </w:rPr>
              <w:t>……</w:t>
            </w:r>
          </w:p>
        </w:tc>
        <w:tc>
          <w:tcPr>
            <w:tcW w:w="1138" w:type="dxa"/>
            <w:vAlign w:val="top"/>
          </w:tcPr>
          <w:p w14:paraId="00D713B2">
            <w:pPr>
              <w:rPr>
                <w:rFonts w:ascii="Arial"/>
                <w:sz w:val="21"/>
              </w:rPr>
            </w:pPr>
          </w:p>
        </w:tc>
        <w:tc>
          <w:tcPr>
            <w:tcW w:w="1139" w:type="dxa"/>
            <w:vAlign w:val="top"/>
          </w:tcPr>
          <w:p w14:paraId="23AAF35B">
            <w:pPr>
              <w:rPr>
                <w:rFonts w:ascii="Arial"/>
                <w:sz w:val="21"/>
              </w:rPr>
            </w:pPr>
          </w:p>
        </w:tc>
        <w:tc>
          <w:tcPr>
            <w:tcW w:w="1144" w:type="dxa"/>
            <w:vAlign w:val="top"/>
          </w:tcPr>
          <w:p w14:paraId="17711C8B">
            <w:pPr>
              <w:rPr>
                <w:rFonts w:ascii="Arial"/>
                <w:sz w:val="21"/>
              </w:rPr>
            </w:pPr>
          </w:p>
        </w:tc>
      </w:tr>
      <w:tr w14:paraId="17D092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678625B4">
            <w:pPr>
              <w:pStyle w:val="8"/>
              <w:spacing w:before="172" w:line="187" w:lineRule="auto"/>
              <w:ind w:left="238"/>
            </w:pPr>
            <w:r>
              <w:t>7</w:t>
            </w:r>
          </w:p>
        </w:tc>
        <w:tc>
          <w:tcPr>
            <w:tcW w:w="1259" w:type="dxa"/>
            <w:vAlign w:val="top"/>
          </w:tcPr>
          <w:p w14:paraId="3CCF0EEA">
            <w:pPr>
              <w:pStyle w:val="8"/>
              <w:spacing w:before="137" w:line="324" w:lineRule="exact"/>
              <w:ind w:left="435"/>
            </w:pPr>
            <w:r>
              <w:rPr>
                <w:spacing w:val="-2"/>
                <w:position w:val="2"/>
              </w:rPr>
              <w:t>……</w:t>
            </w:r>
          </w:p>
        </w:tc>
        <w:tc>
          <w:tcPr>
            <w:tcW w:w="1252" w:type="dxa"/>
            <w:vAlign w:val="top"/>
          </w:tcPr>
          <w:p w14:paraId="17A3AA57">
            <w:pPr>
              <w:pStyle w:val="8"/>
              <w:spacing w:before="137" w:line="324" w:lineRule="exact"/>
              <w:ind w:left="434"/>
            </w:pPr>
            <w:r>
              <w:rPr>
                <w:spacing w:val="-2"/>
                <w:position w:val="2"/>
              </w:rPr>
              <w:t>……</w:t>
            </w:r>
          </w:p>
        </w:tc>
        <w:tc>
          <w:tcPr>
            <w:tcW w:w="2706" w:type="dxa"/>
            <w:vAlign w:val="top"/>
          </w:tcPr>
          <w:p w14:paraId="16BE99BC">
            <w:pPr>
              <w:pStyle w:val="8"/>
              <w:spacing w:before="137" w:line="324" w:lineRule="exact"/>
              <w:ind w:left="1162"/>
            </w:pPr>
            <w:r>
              <w:rPr>
                <w:spacing w:val="-2"/>
                <w:position w:val="2"/>
              </w:rPr>
              <w:t>……</w:t>
            </w:r>
          </w:p>
        </w:tc>
        <w:tc>
          <w:tcPr>
            <w:tcW w:w="1138" w:type="dxa"/>
            <w:vAlign w:val="top"/>
          </w:tcPr>
          <w:p w14:paraId="536D23FC">
            <w:pPr>
              <w:rPr>
                <w:rFonts w:ascii="Arial"/>
                <w:sz w:val="21"/>
              </w:rPr>
            </w:pPr>
          </w:p>
        </w:tc>
        <w:tc>
          <w:tcPr>
            <w:tcW w:w="1139" w:type="dxa"/>
            <w:vAlign w:val="top"/>
          </w:tcPr>
          <w:p w14:paraId="4B424119">
            <w:pPr>
              <w:rPr>
                <w:rFonts w:ascii="Arial"/>
                <w:sz w:val="21"/>
              </w:rPr>
            </w:pPr>
          </w:p>
        </w:tc>
        <w:tc>
          <w:tcPr>
            <w:tcW w:w="1144" w:type="dxa"/>
            <w:vAlign w:val="top"/>
          </w:tcPr>
          <w:p w14:paraId="10A20139">
            <w:pPr>
              <w:rPr>
                <w:rFonts w:ascii="Arial"/>
                <w:sz w:val="21"/>
              </w:rPr>
            </w:pPr>
          </w:p>
        </w:tc>
      </w:tr>
      <w:tr w14:paraId="61B4E2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09066F52">
            <w:pPr>
              <w:pStyle w:val="8"/>
              <w:spacing w:before="169" w:line="189" w:lineRule="auto"/>
              <w:ind w:left="234"/>
            </w:pPr>
            <w:r>
              <w:t>8</w:t>
            </w:r>
          </w:p>
        </w:tc>
        <w:tc>
          <w:tcPr>
            <w:tcW w:w="1259" w:type="dxa"/>
            <w:vAlign w:val="top"/>
          </w:tcPr>
          <w:p w14:paraId="1F849E60">
            <w:pPr>
              <w:pStyle w:val="8"/>
              <w:spacing w:before="136" w:line="324" w:lineRule="exact"/>
              <w:ind w:left="435"/>
            </w:pPr>
            <w:r>
              <w:rPr>
                <w:spacing w:val="-2"/>
                <w:position w:val="2"/>
              </w:rPr>
              <w:t>……</w:t>
            </w:r>
          </w:p>
        </w:tc>
        <w:tc>
          <w:tcPr>
            <w:tcW w:w="1252" w:type="dxa"/>
            <w:vAlign w:val="top"/>
          </w:tcPr>
          <w:p w14:paraId="48030120">
            <w:pPr>
              <w:pStyle w:val="8"/>
              <w:spacing w:before="136" w:line="324" w:lineRule="exact"/>
              <w:ind w:left="434"/>
            </w:pPr>
            <w:r>
              <w:rPr>
                <w:spacing w:val="-2"/>
                <w:position w:val="2"/>
              </w:rPr>
              <w:t>……</w:t>
            </w:r>
          </w:p>
        </w:tc>
        <w:tc>
          <w:tcPr>
            <w:tcW w:w="2706" w:type="dxa"/>
            <w:vAlign w:val="top"/>
          </w:tcPr>
          <w:p w14:paraId="7977C4EB">
            <w:pPr>
              <w:pStyle w:val="8"/>
              <w:spacing w:before="136" w:line="324" w:lineRule="exact"/>
              <w:ind w:left="1162"/>
            </w:pPr>
            <w:r>
              <w:rPr>
                <w:spacing w:val="-2"/>
                <w:position w:val="2"/>
              </w:rPr>
              <w:t>……</w:t>
            </w:r>
          </w:p>
        </w:tc>
        <w:tc>
          <w:tcPr>
            <w:tcW w:w="1138" w:type="dxa"/>
            <w:vAlign w:val="top"/>
          </w:tcPr>
          <w:p w14:paraId="3986DED7">
            <w:pPr>
              <w:rPr>
                <w:rFonts w:ascii="Arial"/>
                <w:sz w:val="21"/>
              </w:rPr>
            </w:pPr>
          </w:p>
        </w:tc>
        <w:tc>
          <w:tcPr>
            <w:tcW w:w="1139" w:type="dxa"/>
            <w:vAlign w:val="top"/>
          </w:tcPr>
          <w:p w14:paraId="6EF40CC5">
            <w:pPr>
              <w:rPr>
                <w:rFonts w:ascii="Arial"/>
                <w:sz w:val="21"/>
              </w:rPr>
            </w:pPr>
          </w:p>
        </w:tc>
        <w:tc>
          <w:tcPr>
            <w:tcW w:w="1144" w:type="dxa"/>
            <w:vAlign w:val="top"/>
          </w:tcPr>
          <w:p w14:paraId="06E77E7A">
            <w:pPr>
              <w:rPr>
                <w:rFonts w:ascii="Arial"/>
                <w:sz w:val="21"/>
              </w:rPr>
            </w:pPr>
          </w:p>
        </w:tc>
      </w:tr>
      <w:tr w14:paraId="4DED3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4B8FC263">
            <w:pPr>
              <w:pStyle w:val="8"/>
              <w:spacing w:before="170" w:line="189" w:lineRule="auto"/>
              <w:ind w:left="234"/>
            </w:pPr>
            <w:r>
              <w:t>9</w:t>
            </w:r>
          </w:p>
        </w:tc>
        <w:tc>
          <w:tcPr>
            <w:tcW w:w="1259" w:type="dxa"/>
            <w:vAlign w:val="top"/>
          </w:tcPr>
          <w:p w14:paraId="4E6231C5">
            <w:pPr>
              <w:pStyle w:val="8"/>
              <w:spacing w:before="137" w:line="324" w:lineRule="exact"/>
              <w:ind w:left="435"/>
            </w:pPr>
            <w:r>
              <w:rPr>
                <w:spacing w:val="-2"/>
                <w:position w:val="2"/>
              </w:rPr>
              <w:t>……</w:t>
            </w:r>
          </w:p>
        </w:tc>
        <w:tc>
          <w:tcPr>
            <w:tcW w:w="1252" w:type="dxa"/>
            <w:vAlign w:val="top"/>
          </w:tcPr>
          <w:p w14:paraId="2F080B4D">
            <w:pPr>
              <w:pStyle w:val="8"/>
              <w:spacing w:before="137" w:line="324" w:lineRule="exact"/>
              <w:ind w:left="434"/>
            </w:pPr>
            <w:r>
              <w:rPr>
                <w:spacing w:val="-2"/>
                <w:position w:val="2"/>
              </w:rPr>
              <w:t>……</w:t>
            </w:r>
          </w:p>
        </w:tc>
        <w:tc>
          <w:tcPr>
            <w:tcW w:w="2706" w:type="dxa"/>
            <w:vAlign w:val="top"/>
          </w:tcPr>
          <w:p w14:paraId="023F979E">
            <w:pPr>
              <w:pStyle w:val="8"/>
              <w:spacing w:before="137" w:line="324" w:lineRule="exact"/>
              <w:ind w:left="1162"/>
            </w:pPr>
            <w:r>
              <w:rPr>
                <w:spacing w:val="-2"/>
                <w:position w:val="2"/>
              </w:rPr>
              <w:t>……</w:t>
            </w:r>
          </w:p>
        </w:tc>
        <w:tc>
          <w:tcPr>
            <w:tcW w:w="1138" w:type="dxa"/>
            <w:vAlign w:val="top"/>
          </w:tcPr>
          <w:p w14:paraId="1D3F07B3">
            <w:pPr>
              <w:rPr>
                <w:rFonts w:ascii="Arial"/>
                <w:sz w:val="21"/>
              </w:rPr>
            </w:pPr>
          </w:p>
        </w:tc>
        <w:tc>
          <w:tcPr>
            <w:tcW w:w="1139" w:type="dxa"/>
            <w:vAlign w:val="top"/>
          </w:tcPr>
          <w:p w14:paraId="1C53CB9C">
            <w:pPr>
              <w:rPr>
                <w:rFonts w:ascii="Arial"/>
                <w:sz w:val="21"/>
              </w:rPr>
            </w:pPr>
          </w:p>
        </w:tc>
        <w:tc>
          <w:tcPr>
            <w:tcW w:w="1144" w:type="dxa"/>
            <w:vAlign w:val="top"/>
          </w:tcPr>
          <w:p w14:paraId="19264FBB">
            <w:pPr>
              <w:rPr>
                <w:rFonts w:ascii="Arial"/>
                <w:sz w:val="21"/>
              </w:rPr>
            </w:pPr>
          </w:p>
        </w:tc>
      </w:tr>
      <w:tr w14:paraId="4667CC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06C78218">
            <w:pPr>
              <w:pStyle w:val="8"/>
              <w:spacing w:before="167" w:line="190" w:lineRule="auto"/>
              <w:ind w:left="196"/>
            </w:pPr>
            <w:r>
              <w:rPr>
                <w:spacing w:val="-7"/>
              </w:rPr>
              <w:t>10</w:t>
            </w:r>
          </w:p>
        </w:tc>
        <w:tc>
          <w:tcPr>
            <w:tcW w:w="1259" w:type="dxa"/>
            <w:vAlign w:val="top"/>
          </w:tcPr>
          <w:p w14:paraId="2C4C1691">
            <w:pPr>
              <w:pStyle w:val="8"/>
              <w:spacing w:before="136" w:line="324" w:lineRule="exact"/>
              <w:ind w:left="435"/>
            </w:pPr>
            <w:r>
              <w:rPr>
                <w:spacing w:val="-2"/>
                <w:position w:val="2"/>
              </w:rPr>
              <w:t>……</w:t>
            </w:r>
          </w:p>
        </w:tc>
        <w:tc>
          <w:tcPr>
            <w:tcW w:w="1252" w:type="dxa"/>
            <w:vAlign w:val="top"/>
          </w:tcPr>
          <w:p w14:paraId="1113F980">
            <w:pPr>
              <w:pStyle w:val="8"/>
              <w:spacing w:before="136" w:line="324" w:lineRule="exact"/>
              <w:ind w:left="434"/>
            </w:pPr>
            <w:r>
              <w:rPr>
                <w:spacing w:val="-2"/>
                <w:position w:val="2"/>
              </w:rPr>
              <w:t>……</w:t>
            </w:r>
          </w:p>
        </w:tc>
        <w:tc>
          <w:tcPr>
            <w:tcW w:w="2706" w:type="dxa"/>
            <w:vAlign w:val="top"/>
          </w:tcPr>
          <w:p w14:paraId="31A3C942">
            <w:pPr>
              <w:pStyle w:val="8"/>
              <w:spacing w:before="136" w:line="324" w:lineRule="exact"/>
              <w:ind w:left="1162"/>
            </w:pPr>
            <w:r>
              <w:rPr>
                <w:spacing w:val="-2"/>
                <w:position w:val="2"/>
              </w:rPr>
              <w:t>……</w:t>
            </w:r>
          </w:p>
        </w:tc>
        <w:tc>
          <w:tcPr>
            <w:tcW w:w="1138" w:type="dxa"/>
            <w:vAlign w:val="top"/>
          </w:tcPr>
          <w:p w14:paraId="6BCB5239">
            <w:pPr>
              <w:rPr>
                <w:rFonts w:ascii="Arial"/>
                <w:sz w:val="21"/>
              </w:rPr>
            </w:pPr>
          </w:p>
        </w:tc>
        <w:tc>
          <w:tcPr>
            <w:tcW w:w="1139" w:type="dxa"/>
            <w:vAlign w:val="top"/>
          </w:tcPr>
          <w:p w14:paraId="410C260B">
            <w:pPr>
              <w:rPr>
                <w:rFonts w:ascii="Arial"/>
                <w:sz w:val="21"/>
              </w:rPr>
            </w:pPr>
          </w:p>
        </w:tc>
        <w:tc>
          <w:tcPr>
            <w:tcW w:w="1144" w:type="dxa"/>
            <w:vAlign w:val="top"/>
          </w:tcPr>
          <w:p w14:paraId="434723F6">
            <w:pPr>
              <w:rPr>
                <w:rFonts w:ascii="Arial"/>
                <w:sz w:val="21"/>
              </w:rPr>
            </w:pPr>
          </w:p>
        </w:tc>
      </w:tr>
      <w:tr w14:paraId="4E8B02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498BCFDF">
            <w:pPr>
              <w:pStyle w:val="8"/>
              <w:spacing w:before="170" w:line="189" w:lineRule="auto"/>
              <w:ind w:left="196"/>
            </w:pPr>
            <w:r>
              <w:rPr>
                <w:spacing w:val="-7"/>
              </w:rPr>
              <w:t>11</w:t>
            </w:r>
          </w:p>
        </w:tc>
        <w:tc>
          <w:tcPr>
            <w:tcW w:w="1259" w:type="dxa"/>
            <w:vAlign w:val="top"/>
          </w:tcPr>
          <w:p w14:paraId="0EB73962">
            <w:pPr>
              <w:pStyle w:val="8"/>
              <w:spacing w:before="137" w:line="324" w:lineRule="exact"/>
              <w:ind w:left="435"/>
            </w:pPr>
            <w:r>
              <w:rPr>
                <w:spacing w:val="-2"/>
                <w:position w:val="2"/>
              </w:rPr>
              <w:t>……</w:t>
            </w:r>
          </w:p>
        </w:tc>
        <w:tc>
          <w:tcPr>
            <w:tcW w:w="1252" w:type="dxa"/>
            <w:vAlign w:val="top"/>
          </w:tcPr>
          <w:p w14:paraId="529C3618">
            <w:pPr>
              <w:pStyle w:val="8"/>
              <w:spacing w:before="137" w:line="324" w:lineRule="exact"/>
              <w:ind w:left="434"/>
            </w:pPr>
            <w:r>
              <w:rPr>
                <w:spacing w:val="-2"/>
                <w:position w:val="2"/>
              </w:rPr>
              <w:t>……</w:t>
            </w:r>
          </w:p>
        </w:tc>
        <w:tc>
          <w:tcPr>
            <w:tcW w:w="2706" w:type="dxa"/>
            <w:vAlign w:val="top"/>
          </w:tcPr>
          <w:p w14:paraId="54533628">
            <w:pPr>
              <w:pStyle w:val="8"/>
              <w:spacing w:before="137" w:line="324" w:lineRule="exact"/>
              <w:ind w:left="1162"/>
            </w:pPr>
            <w:r>
              <w:rPr>
                <w:spacing w:val="-2"/>
                <w:position w:val="2"/>
              </w:rPr>
              <w:t>……</w:t>
            </w:r>
          </w:p>
        </w:tc>
        <w:tc>
          <w:tcPr>
            <w:tcW w:w="1138" w:type="dxa"/>
            <w:vAlign w:val="top"/>
          </w:tcPr>
          <w:p w14:paraId="34804F8D">
            <w:pPr>
              <w:rPr>
                <w:rFonts w:ascii="Arial"/>
                <w:sz w:val="21"/>
              </w:rPr>
            </w:pPr>
          </w:p>
        </w:tc>
        <w:tc>
          <w:tcPr>
            <w:tcW w:w="1139" w:type="dxa"/>
            <w:vAlign w:val="top"/>
          </w:tcPr>
          <w:p w14:paraId="234CE972">
            <w:pPr>
              <w:rPr>
                <w:rFonts w:ascii="Arial"/>
                <w:sz w:val="21"/>
              </w:rPr>
            </w:pPr>
          </w:p>
        </w:tc>
        <w:tc>
          <w:tcPr>
            <w:tcW w:w="1144" w:type="dxa"/>
            <w:vAlign w:val="top"/>
          </w:tcPr>
          <w:p w14:paraId="2FB164D0">
            <w:pPr>
              <w:rPr>
                <w:rFonts w:ascii="Arial"/>
                <w:sz w:val="21"/>
              </w:rPr>
            </w:pPr>
          </w:p>
        </w:tc>
      </w:tr>
      <w:tr w14:paraId="685AF2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60" w:type="dxa"/>
            <w:vAlign w:val="top"/>
          </w:tcPr>
          <w:p w14:paraId="68BDD9B1">
            <w:pPr>
              <w:pStyle w:val="8"/>
              <w:spacing w:before="168" w:line="189" w:lineRule="auto"/>
              <w:ind w:left="196"/>
            </w:pPr>
            <w:r>
              <w:rPr>
                <w:spacing w:val="-7"/>
              </w:rPr>
              <w:t>12</w:t>
            </w:r>
          </w:p>
        </w:tc>
        <w:tc>
          <w:tcPr>
            <w:tcW w:w="1259" w:type="dxa"/>
            <w:vAlign w:val="top"/>
          </w:tcPr>
          <w:p w14:paraId="70E75A37">
            <w:pPr>
              <w:pStyle w:val="8"/>
              <w:spacing w:before="136" w:line="324" w:lineRule="exact"/>
              <w:ind w:left="435"/>
            </w:pPr>
            <w:r>
              <w:rPr>
                <w:spacing w:val="-2"/>
                <w:position w:val="2"/>
              </w:rPr>
              <w:t>……</w:t>
            </w:r>
          </w:p>
        </w:tc>
        <w:tc>
          <w:tcPr>
            <w:tcW w:w="1252" w:type="dxa"/>
            <w:vAlign w:val="top"/>
          </w:tcPr>
          <w:p w14:paraId="04FCD92E">
            <w:pPr>
              <w:pStyle w:val="8"/>
              <w:spacing w:before="136" w:line="324" w:lineRule="exact"/>
              <w:ind w:left="434"/>
            </w:pPr>
            <w:r>
              <w:rPr>
                <w:spacing w:val="-2"/>
                <w:position w:val="2"/>
              </w:rPr>
              <w:t>……</w:t>
            </w:r>
          </w:p>
        </w:tc>
        <w:tc>
          <w:tcPr>
            <w:tcW w:w="2706" w:type="dxa"/>
            <w:vAlign w:val="top"/>
          </w:tcPr>
          <w:p w14:paraId="7C7EF505">
            <w:pPr>
              <w:pStyle w:val="8"/>
              <w:spacing w:before="136" w:line="324" w:lineRule="exact"/>
              <w:ind w:left="1162"/>
            </w:pPr>
            <w:r>
              <w:rPr>
                <w:spacing w:val="-2"/>
                <w:position w:val="2"/>
              </w:rPr>
              <w:t>……</w:t>
            </w:r>
          </w:p>
        </w:tc>
        <w:tc>
          <w:tcPr>
            <w:tcW w:w="1138" w:type="dxa"/>
            <w:vAlign w:val="top"/>
          </w:tcPr>
          <w:p w14:paraId="7CEA9128">
            <w:pPr>
              <w:rPr>
                <w:rFonts w:ascii="Arial"/>
                <w:sz w:val="21"/>
              </w:rPr>
            </w:pPr>
          </w:p>
        </w:tc>
        <w:tc>
          <w:tcPr>
            <w:tcW w:w="1139" w:type="dxa"/>
            <w:vAlign w:val="top"/>
          </w:tcPr>
          <w:p w14:paraId="699DD0DB">
            <w:pPr>
              <w:rPr>
                <w:rFonts w:ascii="Arial"/>
                <w:sz w:val="21"/>
              </w:rPr>
            </w:pPr>
          </w:p>
        </w:tc>
        <w:tc>
          <w:tcPr>
            <w:tcW w:w="1144" w:type="dxa"/>
            <w:vAlign w:val="top"/>
          </w:tcPr>
          <w:p w14:paraId="27AA946F">
            <w:pPr>
              <w:rPr>
                <w:rFonts w:ascii="Arial"/>
                <w:sz w:val="21"/>
              </w:rPr>
            </w:pPr>
          </w:p>
        </w:tc>
      </w:tr>
      <w:tr w14:paraId="5E156E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560" w:type="dxa"/>
            <w:vAlign w:val="top"/>
          </w:tcPr>
          <w:p w14:paraId="57AF3902">
            <w:pPr>
              <w:rPr>
                <w:rFonts w:ascii="Arial"/>
                <w:sz w:val="21"/>
              </w:rPr>
            </w:pPr>
          </w:p>
        </w:tc>
        <w:tc>
          <w:tcPr>
            <w:tcW w:w="5217" w:type="dxa"/>
            <w:gridSpan w:val="3"/>
            <w:vAlign w:val="top"/>
          </w:tcPr>
          <w:p w14:paraId="15A84B88">
            <w:pPr>
              <w:pStyle w:val="8"/>
              <w:spacing w:before="137" w:line="228" w:lineRule="auto"/>
              <w:ind w:left="1398"/>
            </w:pPr>
            <w:r>
              <w:rPr>
                <w:b/>
                <w:bCs/>
                <w:spacing w:val="6"/>
              </w:rPr>
              <w:t>评审结论（合格/不合格）</w:t>
            </w:r>
          </w:p>
        </w:tc>
        <w:tc>
          <w:tcPr>
            <w:tcW w:w="1138" w:type="dxa"/>
            <w:vAlign w:val="top"/>
          </w:tcPr>
          <w:p w14:paraId="3E97E393">
            <w:pPr>
              <w:rPr>
                <w:rFonts w:ascii="Arial"/>
                <w:sz w:val="21"/>
              </w:rPr>
            </w:pPr>
          </w:p>
        </w:tc>
        <w:tc>
          <w:tcPr>
            <w:tcW w:w="1139" w:type="dxa"/>
            <w:vAlign w:val="top"/>
          </w:tcPr>
          <w:p w14:paraId="3F5AB648">
            <w:pPr>
              <w:rPr>
                <w:rFonts w:ascii="Arial"/>
                <w:sz w:val="21"/>
              </w:rPr>
            </w:pPr>
          </w:p>
        </w:tc>
        <w:tc>
          <w:tcPr>
            <w:tcW w:w="1144" w:type="dxa"/>
            <w:vAlign w:val="top"/>
          </w:tcPr>
          <w:p w14:paraId="74749284">
            <w:pPr>
              <w:rPr>
                <w:rFonts w:ascii="Arial"/>
                <w:sz w:val="21"/>
              </w:rPr>
            </w:pPr>
          </w:p>
        </w:tc>
      </w:tr>
    </w:tbl>
    <w:p w14:paraId="1AA9876F">
      <w:pPr>
        <w:pStyle w:val="2"/>
        <w:spacing w:before="141" w:line="229" w:lineRule="auto"/>
        <w:ind w:left="190"/>
        <w:rPr>
          <w:sz w:val="20"/>
          <w:szCs w:val="20"/>
        </w:rPr>
      </w:pPr>
      <w:r>
        <w:rPr>
          <w:b/>
          <w:bCs/>
          <w:spacing w:val="1"/>
          <w:sz w:val="20"/>
          <w:szCs w:val="20"/>
        </w:rPr>
        <w:t>备注：</w:t>
      </w:r>
    </w:p>
    <w:p w14:paraId="243B7BA0">
      <w:pPr>
        <w:pStyle w:val="2"/>
        <w:spacing w:before="151" w:line="355" w:lineRule="auto"/>
        <w:ind w:left="193" w:right="181" w:firstLine="430"/>
        <w:rPr>
          <w:sz w:val="20"/>
          <w:szCs w:val="20"/>
        </w:rPr>
      </w:pPr>
      <w:r>
        <w:rPr>
          <w:spacing w:val="4"/>
          <w:sz w:val="20"/>
          <w:szCs w:val="20"/>
        </w:rPr>
        <w:t>1.评审项目合格的打“</w:t>
      </w:r>
      <w:r>
        <w:rPr>
          <w:spacing w:val="-25"/>
          <w:sz w:val="20"/>
          <w:szCs w:val="20"/>
        </w:rPr>
        <w:t xml:space="preserve"> </w:t>
      </w:r>
      <w:r>
        <w:rPr>
          <w:spacing w:val="4"/>
          <w:sz w:val="20"/>
          <w:szCs w:val="20"/>
        </w:rPr>
        <w:t>√</w:t>
      </w:r>
      <w:r>
        <w:rPr>
          <w:spacing w:val="-72"/>
          <w:sz w:val="20"/>
          <w:szCs w:val="20"/>
        </w:rPr>
        <w:t xml:space="preserve"> </w:t>
      </w:r>
      <w:r>
        <w:rPr>
          <w:spacing w:val="4"/>
          <w:sz w:val="20"/>
          <w:szCs w:val="20"/>
        </w:rPr>
        <w:t>”,</w:t>
      </w:r>
      <w:r>
        <w:rPr>
          <w:spacing w:val="65"/>
          <w:sz w:val="20"/>
          <w:szCs w:val="20"/>
        </w:rPr>
        <w:t xml:space="preserve"> </w:t>
      </w:r>
      <w:r>
        <w:rPr>
          <w:spacing w:val="4"/>
          <w:sz w:val="20"/>
          <w:szCs w:val="20"/>
        </w:rPr>
        <w:t>不合格的打“</w:t>
      </w:r>
      <w:r>
        <w:rPr>
          <w:spacing w:val="-63"/>
          <w:sz w:val="20"/>
          <w:szCs w:val="20"/>
        </w:rPr>
        <w:t xml:space="preserve"> </w:t>
      </w:r>
      <w:r>
        <w:rPr>
          <w:spacing w:val="4"/>
          <w:sz w:val="20"/>
          <w:szCs w:val="20"/>
        </w:rPr>
        <w:t>×</w:t>
      </w:r>
      <w:r>
        <w:rPr>
          <w:spacing w:val="-72"/>
          <w:sz w:val="20"/>
          <w:szCs w:val="20"/>
        </w:rPr>
        <w:t xml:space="preserve"> </w:t>
      </w:r>
      <w:r>
        <w:rPr>
          <w:spacing w:val="4"/>
          <w:sz w:val="20"/>
          <w:szCs w:val="20"/>
        </w:rPr>
        <w:t>”。上表中有一项不符合评审标准的，其评审</w:t>
      </w:r>
      <w:r>
        <w:rPr>
          <w:sz w:val="20"/>
          <w:szCs w:val="20"/>
        </w:rPr>
        <w:t xml:space="preserve"> </w:t>
      </w:r>
      <w:r>
        <w:rPr>
          <w:spacing w:val="8"/>
          <w:sz w:val="20"/>
          <w:szCs w:val="20"/>
        </w:rPr>
        <w:t>结论为不合格，则不进入投标文件下一轮的评审。</w:t>
      </w:r>
    </w:p>
    <w:p w14:paraId="774FA02B">
      <w:pPr>
        <w:pStyle w:val="2"/>
        <w:spacing w:before="32" w:line="353" w:lineRule="auto"/>
        <w:ind w:left="189" w:right="182" w:firstLine="420"/>
        <w:rPr>
          <w:sz w:val="20"/>
          <w:szCs w:val="20"/>
        </w:rPr>
      </w:pPr>
      <w:r>
        <w:rPr>
          <w:spacing w:val="10"/>
          <w:sz w:val="20"/>
          <w:szCs w:val="20"/>
        </w:rPr>
        <w:t>2.本表由评标委员会集体评议，评标委员会成员中对评审结论有不同意见时，按少数服从多</w:t>
      </w:r>
      <w:r>
        <w:rPr>
          <w:sz w:val="20"/>
          <w:szCs w:val="20"/>
        </w:rPr>
        <w:t xml:space="preserve"> </w:t>
      </w:r>
      <w:r>
        <w:rPr>
          <w:spacing w:val="8"/>
          <w:sz w:val="20"/>
          <w:szCs w:val="20"/>
        </w:rPr>
        <w:t>数的原则，确定评审结论。</w:t>
      </w:r>
    </w:p>
    <w:p w14:paraId="34D5CB62">
      <w:pPr>
        <w:spacing w:line="367" w:lineRule="auto"/>
        <w:rPr>
          <w:rFonts w:ascii="Arial"/>
          <w:sz w:val="21"/>
        </w:rPr>
      </w:pPr>
    </w:p>
    <w:p w14:paraId="7EF9BF95">
      <w:pPr>
        <w:pStyle w:val="2"/>
        <w:spacing w:before="65" w:line="227" w:lineRule="auto"/>
        <w:ind w:left="187"/>
        <w:rPr>
          <w:sz w:val="20"/>
          <w:szCs w:val="20"/>
        </w:rPr>
      </w:pPr>
      <w:r>
        <w:rPr>
          <w:spacing w:val="8"/>
          <w:sz w:val="20"/>
          <w:szCs w:val="20"/>
        </w:rPr>
        <w:t>评标委员会全体成员签字/日期：</w:t>
      </w:r>
    </w:p>
    <w:p w14:paraId="206304F5">
      <w:pPr>
        <w:spacing w:line="227" w:lineRule="auto"/>
        <w:rPr>
          <w:sz w:val="20"/>
          <w:szCs w:val="20"/>
        </w:rPr>
        <w:sectPr>
          <w:footerReference r:id="rId35" w:type="default"/>
          <w:pgSz w:w="11907" w:h="16840"/>
          <w:pgMar w:top="1134" w:right="1352" w:bottom="1356" w:left="1351" w:header="0" w:footer="1190" w:gutter="0"/>
          <w:pgNumType w:fmt="decimal"/>
          <w:cols w:space="720" w:num="1"/>
        </w:sectPr>
      </w:pPr>
    </w:p>
    <w:p w14:paraId="357AB277">
      <w:pPr>
        <w:spacing w:line="267" w:lineRule="auto"/>
        <w:rPr>
          <w:rFonts w:ascii="Arial"/>
          <w:sz w:val="21"/>
        </w:rPr>
      </w:pPr>
    </w:p>
    <w:p w14:paraId="01EEA07A">
      <w:pPr>
        <w:spacing w:line="268" w:lineRule="auto"/>
        <w:rPr>
          <w:rFonts w:ascii="Arial"/>
          <w:sz w:val="21"/>
        </w:rPr>
      </w:pPr>
    </w:p>
    <w:p w14:paraId="171517AB">
      <w:pPr>
        <w:spacing w:before="100" w:line="227" w:lineRule="auto"/>
        <w:ind w:left="142"/>
        <w:rPr>
          <w:rFonts w:ascii="黑体" w:hAnsi="黑体" w:eastAsia="黑体" w:cs="黑体"/>
          <w:sz w:val="31"/>
          <w:szCs w:val="31"/>
        </w:rPr>
      </w:pPr>
      <w:r>
        <w:rPr>
          <w:rFonts w:ascii="黑体" w:hAnsi="黑体" w:eastAsia="黑体" w:cs="黑体"/>
          <w:spacing w:val="6"/>
          <w:sz w:val="31"/>
          <w:szCs w:val="31"/>
        </w:rPr>
        <w:t>附表</w:t>
      </w:r>
      <w:r>
        <w:rPr>
          <w:rFonts w:ascii="黑体" w:hAnsi="黑体" w:eastAsia="黑体" w:cs="黑体"/>
          <w:spacing w:val="-60"/>
          <w:sz w:val="31"/>
          <w:szCs w:val="31"/>
        </w:rPr>
        <w:t xml:space="preserve"> </w:t>
      </w:r>
      <w:r>
        <w:rPr>
          <w:rFonts w:ascii="黑体" w:hAnsi="黑体" w:eastAsia="黑体" w:cs="黑体"/>
          <w:spacing w:val="6"/>
          <w:sz w:val="31"/>
          <w:szCs w:val="31"/>
        </w:rPr>
        <w:t>3：技术投标文件评审表</w:t>
      </w:r>
    </w:p>
    <w:p w14:paraId="1517AD5B">
      <w:pPr>
        <w:spacing w:line="353" w:lineRule="auto"/>
        <w:rPr>
          <w:rFonts w:ascii="Arial"/>
          <w:sz w:val="21"/>
        </w:rPr>
      </w:pPr>
    </w:p>
    <w:p w14:paraId="5C7788B0">
      <w:pPr>
        <w:spacing w:line="353" w:lineRule="auto"/>
        <w:rPr>
          <w:rFonts w:ascii="Arial"/>
          <w:sz w:val="21"/>
        </w:rPr>
      </w:pPr>
    </w:p>
    <w:p w14:paraId="3AE1A554">
      <w:pPr>
        <w:spacing w:before="91" w:line="222" w:lineRule="auto"/>
        <w:ind w:left="3284"/>
        <w:rPr>
          <w:rFonts w:ascii="黑体" w:hAnsi="黑体" w:eastAsia="黑体" w:cs="黑体"/>
          <w:sz w:val="28"/>
          <w:szCs w:val="28"/>
        </w:rPr>
      </w:pPr>
      <w:r>
        <w:rPr>
          <w:rFonts w:ascii="黑体" w:hAnsi="黑体" w:eastAsia="黑体" w:cs="黑体"/>
          <w:spacing w:val="-2"/>
          <w:sz w:val="28"/>
          <w:szCs w:val="28"/>
        </w:rPr>
        <w:t>技术投标文件评审表</w:t>
      </w:r>
    </w:p>
    <w:p w14:paraId="361B610F">
      <w:pPr>
        <w:spacing w:line="356" w:lineRule="auto"/>
        <w:rPr>
          <w:rFonts w:ascii="Arial"/>
          <w:sz w:val="21"/>
        </w:rPr>
      </w:pPr>
    </w:p>
    <w:p w14:paraId="0A0FDA78">
      <w:pPr>
        <w:pStyle w:val="2"/>
        <w:spacing w:before="65" w:line="337" w:lineRule="auto"/>
        <w:ind w:left="121" w:right="3622"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46"/>
        <w:gridCol w:w="1057"/>
        <w:gridCol w:w="2173"/>
        <w:gridCol w:w="1966"/>
        <w:gridCol w:w="899"/>
        <w:gridCol w:w="720"/>
        <w:gridCol w:w="899"/>
        <w:gridCol w:w="904"/>
      </w:tblGrid>
      <w:tr w14:paraId="5152F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46" w:type="dxa"/>
            <w:vMerge w:val="restart"/>
            <w:tcBorders>
              <w:bottom w:val="nil"/>
            </w:tcBorders>
            <w:textDirection w:val="tbRlV"/>
            <w:vAlign w:val="top"/>
          </w:tcPr>
          <w:p w14:paraId="41179FDC">
            <w:pPr>
              <w:pStyle w:val="8"/>
              <w:spacing w:before="116" w:line="218" w:lineRule="auto"/>
              <w:ind w:left="454"/>
            </w:pPr>
            <w:r>
              <w:rPr>
                <w:b/>
                <w:bCs/>
                <w:spacing w:val="6"/>
              </w:rPr>
              <w:t>序</w:t>
            </w:r>
            <w:r>
              <w:rPr>
                <w:spacing w:val="-38"/>
              </w:rPr>
              <w:t xml:space="preserve"> </w:t>
            </w:r>
            <w:r>
              <w:rPr>
                <w:b/>
                <w:bCs/>
                <w:spacing w:val="6"/>
              </w:rPr>
              <w:t>号</w:t>
            </w:r>
          </w:p>
        </w:tc>
        <w:tc>
          <w:tcPr>
            <w:tcW w:w="1057" w:type="dxa"/>
            <w:vMerge w:val="restart"/>
            <w:tcBorders>
              <w:bottom w:val="nil"/>
            </w:tcBorders>
            <w:vAlign w:val="top"/>
          </w:tcPr>
          <w:p w14:paraId="451A00F7">
            <w:pPr>
              <w:spacing w:line="261" w:lineRule="auto"/>
              <w:rPr>
                <w:rFonts w:ascii="Arial"/>
                <w:sz w:val="21"/>
              </w:rPr>
            </w:pPr>
          </w:p>
          <w:p w14:paraId="1C8EC271">
            <w:pPr>
              <w:spacing w:line="261" w:lineRule="auto"/>
              <w:rPr>
                <w:rFonts w:ascii="Arial"/>
                <w:sz w:val="21"/>
              </w:rPr>
            </w:pPr>
          </w:p>
          <w:p w14:paraId="2D15A683">
            <w:pPr>
              <w:pStyle w:val="8"/>
              <w:spacing w:before="65" w:line="228" w:lineRule="auto"/>
              <w:ind w:left="216"/>
            </w:pPr>
            <w:r>
              <w:rPr>
                <w:b/>
                <w:bCs/>
                <w:spacing w:val="5"/>
              </w:rPr>
              <w:t>条款号</w:t>
            </w:r>
          </w:p>
        </w:tc>
        <w:tc>
          <w:tcPr>
            <w:tcW w:w="2173" w:type="dxa"/>
            <w:vMerge w:val="restart"/>
            <w:tcBorders>
              <w:bottom w:val="nil"/>
            </w:tcBorders>
            <w:vAlign w:val="top"/>
          </w:tcPr>
          <w:p w14:paraId="4B36355B">
            <w:pPr>
              <w:spacing w:line="261" w:lineRule="auto"/>
              <w:rPr>
                <w:rFonts w:ascii="Arial"/>
                <w:sz w:val="21"/>
              </w:rPr>
            </w:pPr>
          </w:p>
          <w:p w14:paraId="7D00596E">
            <w:pPr>
              <w:spacing w:line="261" w:lineRule="auto"/>
              <w:rPr>
                <w:rFonts w:ascii="Arial"/>
                <w:sz w:val="21"/>
              </w:rPr>
            </w:pPr>
          </w:p>
          <w:p w14:paraId="6B0B09DD">
            <w:pPr>
              <w:pStyle w:val="8"/>
              <w:spacing w:before="65" w:line="228" w:lineRule="auto"/>
              <w:ind w:left="669"/>
            </w:pPr>
            <w:r>
              <w:rPr>
                <w:b/>
                <w:bCs/>
                <w:spacing w:val="6"/>
              </w:rPr>
              <w:t>评审因素</w:t>
            </w:r>
          </w:p>
        </w:tc>
        <w:tc>
          <w:tcPr>
            <w:tcW w:w="2865" w:type="dxa"/>
            <w:gridSpan w:val="2"/>
            <w:vMerge w:val="restart"/>
            <w:tcBorders>
              <w:bottom w:val="nil"/>
            </w:tcBorders>
            <w:vAlign w:val="top"/>
          </w:tcPr>
          <w:p w14:paraId="77F7C478">
            <w:pPr>
              <w:spacing w:line="261" w:lineRule="auto"/>
              <w:rPr>
                <w:rFonts w:ascii="Arial"/>
                <w:sz w:val="21"/>
              </w:rPr>
            </w:pPr>
          </w:p>
          <w:p w14:paraId="7892600F">
            <w:pPr>
              <w:spacing w:line="262" w:lineRule="auto"/>
              <w:rPr>
                <w:rFonts w:ascii="Arial"/>
                <w:sz w:val="21"/>
              </w:rPr>
            </w:pPr>
          </w:p>
          <w:p w14:paraId="7808A325">
            <w:pPr>
              <w:pStyle w:val="8"/>
              <w:spacing w:before="65" w:line="228" w:lineRule="auto"/>
              <w:ind w:left="1016"/>
            </w:pPr>
            <w:r>
              <w:rPr>
                <w:b/>
                <w:bCs/>
                <w:spacing w:val="6"/>
              </w:rPr>
              <w:t>评审标准</w:t>
            </w:r>
          </w:p>
        </w:tc>
        <w:tc>
          <w:tcPr>
            <w:tcW w:w="2523" w:type="dxa"/>
            <w:gridSpan w:val="3"/>
            <w:vAlign w:val="top"/>
          </w:tcPr>
          <w:p w14:paraId="0B83670A">
            <w:pPr>
              <w:pStyle w:val="8"/>
              <w:spacing w:before="125" w:line="228" w:lineRule="auto"/>
              <w:ind w:left="216"/>
            </w:pPr>
            <w:r>
              <w:rPr>
                <w:b/>
                <w:bCs/>
                <w:spacing w:val="7"/>
              </w:rPr>
              <w:t>投标人名称及评审意见</w:t>
            </w:r>
          </w:p>
        </w:tc>
      </w:tr>
      <w:tr w14:paraId="61646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Merge w:val="continue"/>
            <w:tcBorders>
              <w:top w:val="nil"/>
              <w:bottom w:val="nil"/>
            </w:tcBorders>
            <w:textDirection w:val="tbRlV"/>
            <w:vAlign w:val="top"/>
          </w:tcPr>
          <w:p w14:paraId="1E42873A">
            <w:pPr>
              <w:rPr>
                <w:rFonts w:ascii="Arial"/>
                <w:sz w:val="21"/>
              </w:rPr>
            </w:pPr>
          </w:p>
        </w:tc>
        <w:tc>
          <w:tcPr>
            <w:tcW w:w="1057" w:type="dxa"/>
            <w:vMerge w:val="continue"/>
            <w:tcBorders>
              <w:top w:val="nil"/>
              <w:bottom w:val="nil"/>
            </w:tcBorders>
            <w:vAlign w:val="top"/>
          </w:tcPr>
          <w:p w14:paraId="0311532B">
            <w:pPr>
              <w:rPr>
                <w:rFonts w:ascii="Arial"/>
                <w:sz w:val="21"/>
              </w:rPr>
            </w:pPr>
          </w:p>
        </w:tc>
        <w:tc>
          <w:tcPr>
            <w:tcW w:w="2173" w:type="dxa"/>
            <w:vMerge w:val="continue"/>
            <w:tcBorders>
              <w:top w:val="nil"/>
              <w:bottom w:val="nil"/>
            </w:tcBorders>
            <w:vAlign w:val="top"/>
          </w:tcPr>
          <w:p w14:paraId="7AE413C7">
            <w:pPr>
              <w:rPr>
                <w:rFonts w:ascii="Arial"/>
                <w:sz w:val="21"/>
              </w:rPr>
            </w:pPr>
          </w:p>
        </w:tc>
        <w:tc>
          <w:tcPr>
            <w:tcW w:w="2865" w:type="dxa"/>
            <w:gridSpan w:val="2"/>
            <w:vMerge w:val="continue"/>
            <w:tcBorders>
              <w:top w:val="nil"/>
              <w:bottom w:val="nil"/>
            </w:tcBorders>
            <w:vAlign w:val="top"/>
          </w:tcPr>
          <w:p w14:paraId="1F610B85">
            <w:pPr>
              <w:rPr>
                <w:rFonts w:ascii="Arial"/>
                <w:sz w:val="21"/>
              </w:rPr>
            </w:pPr>
          </w:p>
        </w:tc>
        <w:tc>
          <w:tcPr>
            <w:tcW w:w="720" w:type="dxa"/>
            <w:vAlign w:val="top"/>
          </w:tcPr>
          <w:p w14:paraId="2195743D">
            <w:pPr>
              <w:pStyle w:val="8"/>
              <w:spacing w:before="155" w:line="189" w:lineRule="auto"/>
              <w:ind w:left="329"/>
            </w:pPr>
            <w:r>
              <w:rPr>
                <w:b/>
                <w:bCs/>
                <w:spacing w:val="-3"/>
              </w:rPr>
              <w:t>1</w:t>
            </w:r>
          </w:p>
        </w:tc>
        <w:tc>
          <w:tcPr>
            <w:tcW w:w="899" w:type="dxa"/>
            <w:vAlign w:val="top"/>
          </w:tcPr>
          <w:p w14:paraId="04CB946F">
            <w:pPr>
              <w:pStyle w:val="8"/>
              <w:spacing w:before="155" w:line="189" w:lineRule="auto"/>
              <w:ind w:left="405"/>
            </w:pPr>
            <w:r>
              <w:rPr>
                <w:b/>
                <w:bCs/>
                <w:spacing w:val="-3"/>
              </w:rPr>
              <w:t>2</w:t>
            </w:r>
          </w:p>
        </w:tc>
        <w:tc>
          <w:tcPr>
            <w:tcW w:w="904" w:type="dxa"/>
            <w:vAlign w:val="top"/>
          </w:tcPr>
          <w:p w14:paraId="54129B7F">
            <w:pPr>
              <w:pStyle w:val="8"/>
              <w:spacing w:before="123" w:line="324" w:lineRule="exact"/>
              <w:ind w:left="258"/>
            </w:pPr>
            <w:r>
              <w:rPr>
                <w:b/>
                <w:bCs/>
                <w:spacing w:val="-3"/>
                <w:position w:val="2"/>
              </w:rPr>
              <w:t>……</w:t>
            </w:r>
          </w:p>
        </w:tc>
      </w:tr>
      <w:tr w14:paraId="46625E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Merge w:val="continue"/>
            <w:tcBorders>
              <w:top w:val="nil"/>
            </w:tcBorders>
            <w:textDirection w:val="tbRlV"/>
            <w:vAlign w:val="top"/>
          </w:tcPr>
          <w:p w14:paraId="0C884FEB">
            <w:pPr>
              <w:rPr>
                <w:rFonts w:ascii="Arial"/>
                <w:sz w:val="21"/>
              </w:rPr>
            </w:pPr>
          </w:p>
        </w:tc>
        <w:tc>
          <w:tcPr>
            <w:tcW w:w="1057" w:type="dxa"/>
            <w:vMerge w:val="continue"/>
            <w:tcBorders>
              <w:top w:val="nil"/>
            </w:tcBorders>
            <w:vAlign w:val="top"/>
          </w:tcPr>
          <w:p w14:paraId="7F743B60">
            <w:pPr>
              <w:rPr>
                <w:rFonts w:ascii="Arial"/>
                <w:sz w:val="21"/>
              </w:rPr>
            </w:pPr>
          </w:p>
        </w:tc>
        <w:tc>
          <w:tcPr>
            <w:tcW w:w="2173" w:type="dxa"/>
            <w:vMerge w:val="continue"/>
            <w:tcBorders>
              <w:top w:val="nil"/>
            </w:tcBorders>
            <w:vAlign w:val="top"/>
          </w:tcPr>
          <w:p w14:paraId="26AEA09F">
            <w:pPr>
              <w:rPr>
                <w:rFonts w:ascii="Arial"/>
                <w:sz w:val="21"/>
              </w:rPr>
            </w:pPr>
          </w:p>
        </w:tc>
        <w:tc>
          <w:tcPr>
            <w:tcW w:w="2865" w:type="dxa"/>
            <w:gridSpan w:val="2"/>
            <w:vMerge w:val="continue"/>
            <w:tcBorders>
              <w:top w:val="nil"/>
            </w:tcBorders>
            <w:vAlign w:val="top"/>
          </w:tcPr>
          <w:p w14:paraId="667A3DB4">
            <w:pPr>
              <w:rPr>
                <w:rFonts w:ascii="Arial"/>
                <w:sz w:val="21"/>
              </w:rPr>
            </w:pPr>
          </w:p>
        </w:tc>
        <w:tc>
          <w:tcPr>
            <w:tcW w:w="720" w:type="dxa"/>
            <w:vAlign w:val="top"/>
          </w:tcPr>
          <w:p w14:paraId="3636E7C1">
            <w:pPr>
              <w:rPr>
                <w:rFonts w:ascii="Arial"/>
                <w:sz w:val="21"/>
              </w:rPr>
            </w:pPr>
          </w:p>
        </w:tc>
        <w:tc>
          <w:tcPr>
            <w:tcW w:w="899" w:type="dxa"/>
            <w:vAlign w:val="top"/>
          </w:tcPr>
          <w:p w14:paraId="10078F97">
            <w:pPr>
              <w:rPr>
                <w:rFonts w:ascii="Arial"/>
                <w:sz w:val="21"/>
              </w:rPr>
            </w:pPr>
          </w:p>
        </w:tc>
        <w:tc>
          <w:tcPr>
            <w:tcW w:w="904" w:type="dxa"/>
            <w:vAlign w:val="top"/>
          </w:tcPr>
          <w:p w14:paraId="6542839D">
            <w:pPr>
              <w:rPr>
                <w:rFonts w:ascii="Arial"/>
                <w:sz w:val="21"/>
              </w:rPr>
            </w:pPr>
          </w:p>
        </w:tc>
      </w:tr>
      <w:tr w14:paraId="1911BF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446" w:type="dxa"/>
            <w:vMerge w:val="restart"/>
            <w:tcBorders>
              <w:bottom w:val="nil"/>
            </w:tcBorders>
            <w:vAlign w:val="top"/>
          </w:tcPr>
          <w:p w14:paraId="4EFD63CC">
            <w:pPr>
              <w:spacing w:line="252" w:lineRule="auto"/>
              <w:rPr>
                <w:rFonts w:ascii="Arial"/>
                <w:sz w:val="21"/>
              </w:rPr>
            </w:pPr>
          </w:p>
          <w:p w14:paraId="5F8EB5FF">
            <w:pPr>
              <w:spacing w:line="253" w:lineRule="auto"/>
              <w:rPr>
                <w:rFonts w:ascii="Arial"/>
                <w:sz w:val="21"/>
              </w:rPr>
            </w:pPr>
          </w:p>
          <w:p w14:paraId="3FE8CA59">
            <w:pPr>
              <w:spacing w:line="253" w:lineRule="auto"/>
              <w:rPr>
                <w:rFonts w:ascii="Arial"/>
                <w:sz w:val="21"/>
              </w:rPr>
            </w:pPr>
          </w:p>
          <w:p w14:paraId="42CC6D8F">
            <w:pPr>
              <w:spacing w:line="253" w:lineRule="auto"/>
              <w:rPr>
                <w:rFonts w:ascii="Arial"/>
                <w:sz w:val="21"/>
              </w:rPr>
            </w:pPr>
          </w:p>
          <w:p w14:paraId="42E13C42">
            <w:pPr>
              <w:pStyle w:val="8"/>
              <w:spacing w:before="65" w:line="189" w:lineRule="auto"/>
              <w:ind w:left="191"/>
            </w:pPr>
            <w:r>
              <w:t>1</w:t>
            </w:r>
          </w:p>
        </w:tc>
        <w:tc>
          <w:tcPr>
            <w:tcW w:w="1057" w:type="dxa"/>
            <w:vMerge w:val="restart"/>
            <w:tcBorders>
              <w:bottom w:val="nil"/>
            </w:tcBorders>
            <w:vAlign w:val="top"/>
          </w:tcPr>
          <w:p w14:paraId="1A12D79A">
            <w:pPr>
              <w:rPr>
                <w:rFonts w:ascii="Arial"/>
                <w:sz w:val="21"/>
              </w:rPr>
            </w:pPr>
          </w:p>
        </w:tc>
        <w:tc>
          <w:tcPr>
            <w:tcW w:w="2173" w:type="dxa"/>
            <w:vMerge w:val="restart"/>
            <w:tcBorders>
              <w:bottom w:val="nil"/>
            </w:tcBorders>
            <w:vAlign w:val="top"/>
          </w:tcPr>
          <w:p w14:paraId="2CDF8D70">
            <w:pPr>
              <w:rPr>
                <w:rFonts w:ascii="Arial"/>
                <w:sz w:val="21"/>
              </w:rPr>
            </w:pPr>
          </w:p>
        </w:tc>
        <w:tc>
          <w:tcPr>
            <w:tcW w:w="1966" w:type="dxa"/>
            <w:vAlign w:val="top"/>
          </w:tcPr>
          <w:p w14:paraId="54C931A8">
            <w:pPr>
              <w:rPr>
                <w:rFonts w:ascii="Arial"/>
                <w:sz w:val="21"/>
              </w:rPr>
            </w:pPr>
          </w:p>
        </w:tc>
        <w:tc>
          <w:tcPr>
            <w:tcW w:w="899" w:type="dxa"/>
            <w:vAlign w:val="top"/>
          </w:tcPr>
          <w:p w14:paraId="4AA80C7E">
            <w:pPr>
              <w:rPr>
                <w:rFonts w:ascii="Arial"/>
                <w:sz w:val="21"/>
              </w:rPr>
            </w:pPr>
          </w:p>
        </w:tc>
        <w:tc>
          <w:tcPr>
            <w:tcW w:w="720" w:type="dxa"/>
            <w:vMerge w:val="restart"/>
            <w:tcBorders>
              <w:bottom w:val="nil"/>
            </w:tcBorders>
            <w:vAlign w:val="top"/>
          </w:tcPr>
          <w:p w14:paraId="2DC3E5A4">
            <w:pPr>
              <w:rPr>
                <w:rFonts w:ascii="Arial"/>
                <w:sz w:val="21"/>
              </w:rPr>
            </w:pPr>
          </w:p>
        </w:tc>
        <w:tc>
          <w:tcPr>
            <w:tcW w:w="899" w:type="dxa"/>
            <w:vMerge w:val="restart"/>
            <w:tcBorders>
              <w:bottom w:val="nil"/>
            </w:tcBorders>
            <w:vAlign w:val="top"/>
          </w:tcPr>
          <w:p w14:paraId="4B136C32">
            <w:pPr>
              <w:rPr>
                <w:rFonts w:ascii="Arial"/>
                <w:sz w:val="21"/>
              </w:rPr>
            </w:pPr>
          </w:p>
        </w:tc>
        <w:tc>
          <w:tcPr>
            <w:tcW w:w="904" w:type="dxa"/>
            <w:vMerge w:val="restart"/>
            <w:tcBorders>
              <w:bottom w:val="nil"/>
            </w:tcBorders>
            <w:vAlign w:val="top"/>
          </w:tcPr>
          <w:p w14:paraId="272E2D50">
            <w:pPr>
              <w:rPr>
                <w:rFonts w:ascii="Arial"/>
                <w:sz w:val="21"/>
              </w:rPr>
            </w:pPr>
          </w:p>
        </w:tc>
      </w:tr>
      <w:tr w14:paraId="1290A6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Merge w:val="continue"/>
            <w:tcBorders>
              <w:top w:val="nil"/>
              <w:bottom w:val="nil"/>
            </w:tcBorders>
            <w:vAlign w:val="top"/>
          </w:tcPr>
          <w:p w14:paraId="10DB436D">
            <w:pPr>
              <w:rPr>
                <w:rFonts w:ascii="Arial"/>
                <w:sz w:val="21"/>
              </w:rPr>
            </w:pPr>
          </w:p>
        </w:tc>
        <w:tc>
          <w:tcPr>
            <w:tcW w:w="1057" w:type="dxa"/>
            <w:vMerge w:val="continue"/>
            <w:tcBorders>
              <w:top w:val="nil"/>
              <w:bottom w:val="nil"/>
            </w:tcBorders>
            <w:vAlign w:val="top"/>
          </w:tcPr>
          <w:p w14:paraId="478E0D77">
            <w:pPr>
              <w:rPr>
                <w:rFonts w:ascii="Arial"/>
                <w:sz w:val="21"/>
              </w:rPr>
            </w:pPr>
          </w:p>
        </w:tc>
        <w:tc>
          <w:tcPr>
            <w:tcW w:w="2173" w:type="dxa"/>
            <w:vMerge w:val="continue"/>
            <w:tcBorders>
              <w:top w:val="nil"/>
              <w:bottom w:val="nil"/>
            </w:tcBorders>
            <w:vAlign w:val="top"/>
          </w:tcPr>
          <w:p w14:paraId="2364B62D">
            <w:pPr>
              <w:rPr>
                <w:rFonts w:ascii="Arial"/>
                <w:sz w:val="21"/>
              </w:rPr>
            </w:pPr>
          </w:p>
        </w:tc>
        <w:tc>
          <w:tcPr>
            <w:tcW w:w="1966" w:type="dxa"/>
            <w:vAlign w:val="top"/>
          </w:tcPr>
          <w:p w14:paraId="14FFD2EF">
            <w:pPr>
              <w:rPr>
                <w:rFonts w:ascii="Arial"/>
                <w:sz w:val="21"/>
              </w:rPr>
            </w:pPr>
          </w:p>
        </w:tc>
        <w:tc>
          <w:tcPr>
            <w:tcW w:w="899" w:type="dxa"/>
            <w:vAlign w:val="top"/>
          </w:tcPr>
          <w:p w14:paraId="324BAA38">
            <w:pPr>
              <w:rPr>
                <w:rFonts w:ascii="Arial"/>
                <w:sz w:val="21"/>
              </w:rPr>
            </w:pPr>
          </w:p>
        </w:tc>
        <w:tc>
          <w:tcPr>
            <w:tcW w:w="720" w:type="dxa"/>
            <w:vMerge w:val="continue"/>
            <w:tcBorders>
              <w:top w:val="nil"/>
              <w:bottom w:val="nil"/>
            </w:tcBorders>
            <w:vAlign w:val="top"/>
          </w:tcPr>
          <w:p w14:paraId="4AC97961">
            <w:pPr>
              <w:rPr>
                <w:rFonts w:ascii="Arial"/>
                <w:sz w:val="21"/>
              </w:rPr>
            </w:pPr>
          </w:p>
        </w:tc>
        <w:tc>
          <w:tcPr>
            <w:tcW w:w="899" w:type="dxa"/>
            <w:vMerge w:val="continue"/>
            <w:tcBorders>
              <w:top w:val="nil"/>
              <w:bottom w:val="nil"/>
            </w:tcBorders>
            <w:vAlign w:val="top"/>
          </w:tcPr>
          <w:p w14:paraId="69804962">
            <w:pPr>
              <w:rPr>
                <w:rFonts w:ascii="Arial"/>
                <w:sz w:val="21"/>
              </w:rPr>
            </w:pPr>
          </w:p>
        </w:tc>
        <w:tc>
          <w:tcPr>
            <w:tcW w:w="904" w:type="dxa"/>
            <w:vMerge w:val="continue"/>
            <w:tcBorders>
              <w:top w:val="nil"/>
              <w:bottom w:val="nil"/>
            </w:tcBorders>
            <w:vAlign w:val="top"/>
          </w:tcPr>
          <w:p w14:paraId="0006FDA6">
            <w:pPr>
              <w:rPr>
                <w:rFonts w:ascii="Arial"/>
                <w:sz w:val="21"/>
              </w:rPr>
            </w:pPr>
          </w:p>
        </w:tc>
      </w:tr>
      <w:tr w14:paraId="068CB6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446" w:type="dxa"/>
            <w:vMerge w:val="continue"/>
            <w:tcBorders>
              <w:top w:val="nil"/>
              <w:bottom w:val="nil"/>
            </w:tcBorders>
            <w:vAlign w:val="top"/>
          </w:tcPr>
          <w:p w14:paraId="0AEA0C71">
            <w:pPr>
              <w:rPr>
                <w:rFonts w:ascii="Arial"/>
                <w:sz w:val="21"/>
              </w:rPr>
            </w:pPr>
          </w:p>
        </w:tc>
        <w:tc>
          <w:tcPr>
            <w:tcW w:w="1057" w:type="dxa"/>
            <w:vMerge w:val="continue"/>
            <w:tcBorders>
              <w:top w:val="nil"/>
              <w:bottom w:val="nil"/>
            </w:tcBorders>
            <w:vAlign w:val="top"/>
          </w:tcPr>
          <w:p w14:paraId="10B274AA">
            <w:pPr>
              <w:rPr>
                <w:rFonts w:ascii="Arial"/>
                <w:sz w:val="21"/>
              </w:rPr>
            </w:pPr>
          </w:p>
        </w:tc>
        <w:tc>
          <w:tcPr>
            <w:tcW w:w="2173" w:type="dxa"/>
            <w:vMerge w:val="continue"/>
            <w:tcBorders>
              <w:top w:val="nil"/>
              <w:bottom w:val="nil"/>
            </w:tcBorders>
            <w:vAlign w:val="top"/>
          </w:tcPr>
          <w:p w14:paraId="054CF142">
            <w:pPr>
              <w:rPr>
                <w:rFonts w:ascii="Arial"/>
                <w:sz w:val="21"/>
              </w:rPr>
            </w:pPr>
          </w:p>
        </w:tc>
        <w:tc>
          <w:tcPr>
            <w:tcW w:w="1966" w:type="dxa"/>
            <w:vAlign w:val="top"/>
          </w:tcPr>
          <w:p w14:paraId="0517EB0F">
            <w:pPr>
              <w:rPr>
                <w:rFonts w:ascii="Arial"/>
                <w:sz w:val="21"/>
              </w:rPr>
            </w:pPr>
          </w:p>
        </w:tc>
        <w:tc>
          <w:tcPr>
            <w:tcW w:w="899" w:type="dxa"/>
            <w:vAlign w:val="top"/>
          </w:tcPr>
          <w:p w14:paraId="60357461">
            <w:pPr>
              <w:rPr>
                <w:rFonts w:ascii="Arial"/>
                <w:sz w:val="21"/>
              </w:rPr>
            </w:pPr>
          </w:p>
        </w:tc>
        <w:tc>
          <w:tcPr>
            <w:tcW w:w="720" w:type="dxa"/>
            <w:vMerge w:val="continue"/>
            <w:tcBorders>
              <w:top w:val="nil"/>
              <w:bottom w:val="nil"/>
            </w:tcBorders>
            <w:vAlign w:val="top"/>
          </w:tcPr>
          <w:p w14:paraId="4CA3F065">
            <w:pPr>
              <w:rPr>
                <w:rFonts w:ascii="Arial"/>
                <w:sz w:val="21"/>
              </w:rPr>
            </w:pPr>
          </w:p>
        </w:tc>
        <w:tc>
          <w:tcPr>
            <w:tcW w:w="899" w:type="dxa"/>
            <w:vMerge w:val="continue"/>
            <w:tcBorders>
              <w:top w:val="nil"/>
              <w:bottom w:val="nil"/>
            </w:tcBorders>
            <w:vAlign w:val="top"/>
          </w:tcPr>
          <w:p w14:paraId="24F1B714">
            <w:pPr>
              <w:rPr>
                <w:rFonts w:ascii="Arial"/>
                <w:sz w:val="21"/>
              </w:rPr>
            </w:pPr>
          </w:p>
        </w:tc>
        <w:tc>
          <w:tcPr>
            <w:tcW w:w="904" w:type="dxa"/>
            <w:vMerge w:val="continue"/>
            <w:tcBorders>
              <w:top w:val="nil"/>
              <w:bottom w:val="nil"/>
            </w:tcBorders>
            <w:vAlign w:val="top"/>
          </w:tcPr>
          <w:p w14:paraId="318C08BE">
            <w:pPr>
              <w:rPr>
                <w:rFonts w:ascii="Arial"/>
                <w:sz w:val="21"/>
              </w:rPr>
            </w:pPr>
          </w:p>
        </w:tc>
      </w:tr>
      <w:tr w14:paraId="23B13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Merge w:val="continue"/>
            <w:tcBorders>
              <w:top w:val="nil"/>
              <w:bottom w:val="nil"/>
            </w:tcBorders>
            <w:vAlign w:val="top"/>
          </w:tcPr>
          <w:p w14:paraId="27477A3A">
            <w:pPr>
              <w:rPr>
                <w:rFonts w:ascii="Arial"/>
                <w:sz w:val="21"/>
              </w:rPr>
            </w:pPr>
          </w:p>
        </w:tc>
        <w:tc>
          <w:tcPr>
            <w:tcW w:w="1057" w:type="dxa"/>
            <w:vMerge w:val="continue"/>
            <w:tcBorders>
              <w:top w:val="nil"/>
              <w:bottom w:val="nil"/>
            </w:tcBorders>
            <w:vAlign w:val="top"/>
          </w:tcPr>
          <w:p w14:paraId="072D1AA0">
            <w:pPr>
              <w:rPr>
                <w:rFonts w:ascii="Arial"/>
                <w:sz w:val="21"/>
              </w:rPr>
            </w:pPr>
          </w:p>
        </w:tc>
        <w:tc>
          <w:tcPr>
            <w:tcW w:w="2173" w:type="dxa"/>
            <w:vMerge w:val="continue"/>
            <w:tcBorders>
              <w:top w:val="nil"/>
              <w:bottom w:val="nil"/>
            </w:tcBorders>
            <w:vAlign w:val="top"/>
          </w:tcPr>
          <w:p w14:paraId="5B1F706D">
            <w:pPr>
              <w:rPr>
                <w:rFonts w:ascii="Arial"/>
                <w:sz w:val="21"/>
              </w:rPr>
            </w:pPr>
          </w:p>
        </w:tc>
        <w:tc>
          <w:tcPr>
            <w:tcW w:w="1966" w:type="dxa"/>
            <w:vAlign w:val="top"/>
          </w:tcPr>
          <w:p w14:paraId="0C5E66B3">
            <w:pPr>
              <w:rPr>
                <w:rFonts w:ascii="Arial"/>
                <w:sz w:val="21"/>
              </w:rPr>
            </w:pPr>
          </w:p>
        </w:tc>
        <w:tc>
          <w:tcPr>
            <w:tcW w:w="899" w:type="dxa"/>
            <w:vAlign w:val="top"/>
          </w:tcPr>
          <w:p w14:paraId="22529FC1">
            <w:pPr>
              <w:rPr>
                <w:rFonts w:ascii="Arial"/>
                <w:sz w:val="21"/>
              </w:rPr>
            </w:pPr>
          </w:p>
        </w:tc>
        <w:tc>
          <w:tcPr>
            <w:tcW w:w="720" w:type="dxa"/>
            <w:vMerge w:val="continue"/>
            <w:tcBorders>
              <w:top w:val="nil"/>
              <w:bottom w:val="nil"/>
            </w:tcBorders>
            <w:vAlign w:val="top"/>
          </w:tcPr>
          <w:p w14:paraId="46E2A6C5">
            <w:pPr>
              <w:rPr>
                <w:rFonts w:ascii="Arial"/>
                <w:sz w:val="21"/>
              </w:rPr>
            </w:pPr>
          </w:p>
        </w:tc>
        <w:tc>
          <w:tcPr>
            <w:tcW w:w="899" w:type="dxa"/>
            <w:vMerge w:val="continue"/>
            <w:tcBorders>
              <w:top w:val="nil"/>
              <w:bottom w:val="nil"/>
            </w:tcBorders>
            <w:vAlign w:val="top"/>
          </w:tcPr>
          <w:p w14:paraId="6A6546F4">
            <w:pPr>
              <w:rPr>
                <w:rFonts w:ascii="Arial"/>
                <w:sz w:val="21"/>
              </w:rPr>
            </w:pPr>
          </w:p>
        </w:tc>
        <w:tc>
          <w:tcPr>
            <w:tcW w:w="904" w:type="dxa"/>
            <w:vMerge w:val="continue"/>
            <w:tcBorders>
              <w:top w:val="nil"/>
              <w:bottom w:val="nil"/>
            </w:tcBorders>
            <w:vAlign w:val="top"/>
          </w:tcPr>
          <w:p w14:paraId="344E1CD7">
            <w:pPr>
              <w:rPr>
                <w:rFonts w:ascii="Arial"/>
                <w:sz w:val="21"/>
              </w:rPr>
            </w:pPr>
          </w:p>
        </w:tc>
      </w:tr>
      <w:tr w14:paraId="43DC2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446" w:type="dxa"/>
            <w:vMerge w:val="continue"/>
            <w:tcBorders>
              <w:top w:val="nil"/>
            </w:tcBorders>
            <w:vAlign w:val="top"/>
          </w:tcPr>
          <w:p w14:paraId="511061F9">
            <w:pPr>
              <w:rPr>
                <w:rFonts w:ascii="Arial"/>
                <w:sz w:val="21"/>
              </w:rPr>
            </w:pPr>
          </w:p>
        </w:tc>
        <w:tc>
          <w:tcPr>
            <w:tcW w:w="1057" w:type="dxa"/>
            <w:vMerge w:val="continue"/>
            <w:tcBorders>
              <w:top w:val="nil"/>
            </w:tcBorders>
            <w:vAlign w:val="top"/>
          </w:tcPr>
          <w:p w14:paraId="548C2AB7">
            <w:pPr>
              <w:rPr>
                <w:rFonts w:ascii="Arial"/>
                <w:sz w:val="21"/>
              </w:rPr>
            </w:pPr>
          </w:p>
        </w:tc>
        <w:tc>
          <w:tcPr>
            <w:tcW w:w="2173" w:type="dxa"/>
            <w:vMerge w:val="continue"/>
            <w:tcBorders>
              <w:top w:val="nil"/>
            </w:tcBorders>
            <w:vAlign w:val="top"/>
          </w:tcPr>
          <w:p w14:paraId="01118C2C">
            <w:pPr>
              <w:rPr>
                <w:rFonts w:ascii="Arial"/>
                <w:sz w:val="21"/>
              </w:rPr>
            </w:pPr>
          </w:p>
        </w:tc>
        <w:tc>
          <w:tcPr>
            <w:tcW w:w="1966" w:type="dxa"/>
            <w:vAlign w:val="top"/>
          </w:tcPr>
          <w:p w14:paraId="0616B629">
            <w:pPr>
              <w:rPr>
                <w:rFonts w:ascii="Arial"/>
                <w:sz w:val="21"/>
              </w:rPr>
            </w:pPr>
          </w:p>
        </w:tc>
        <w:tc>
          <w:tcPr>
            <w:tcW w:w="899" w:type="dxa"/>
            <w:vAlign w:val="top"/>
          </w:tcPr>
          <w:p w14:paraId="2191B4B9">
            <w:pPr>
              <w:rPr>
                <w:rFonts w:ascii="Arial"/>
                <w:sz w:val="21"/>
              </w:rPr>
            </w:pPr>
          </w:p>
        </w:tc>
        <w:tc>
          <w:tcPr>
            <w:tcW w:w="720" w:type="dxa"/>
            <w:vMerge w:val="continue"/>
            <w:tcBorders>
              <w:top w:val="nil"/>
            </w:tcBorders>
            <w:vAlign w:val="top"/>
          </w:tcPr>
          <w:p w14:paraId="2218993D">
            <w:pPr>
              <w:rPr>
                <w:rFonts w:ascii="Arial"/>
                <w:sz w:val="21"/>
              </w:rPr>
            </w:pPr>
          </w:p>
        </w:tc>
        <w:tc>
          <w:tcPr>
            <w:tcW w:w="899" w:type="dxa"/>
            <w:vMerge w:val="continue"/>
            <w:tcBorders>
              <w:top w:val="nil"/>
            </w:tcBorders>
            <w:vAlign w:val="top"/>
          </w:tcPr>
          <w:p w14:paraId="24358467">
            <w:pPr>
              <w:rPr>
                <w:rFonts w:ascii="Arial"/>
                <w:sz w:val="21"/>
              </w:rPr>
            </w:pPr>
          </w:p>
        </w:tc>
        <w:tc>
          <w:tcPr>
            <w:tcW w:w="904" w:type="dxa"/>
            <w:vMerge w:val="continue"/>
            <w:tcBorders>
              <w:top w:val="nil"/>
            </w:tcBorders>
            <w:vAlign w:val="top"/>
          </w:tcPr>
          <w:p w14:paraId="3392163A">
            <w:pPr>
              <w:rPr>
                <w:rFonts w:ascii="Arial"/>
                <w:sz w:val="21"/>
              </w:rPr>
            </w:pPr>
          </w:p>
        </w:tc>
      </w:tr>
      <w:tr w14:paraId="4989DC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Align w:val="top"/>
          </w:tcPr>
          <w:p w14:paraId="3F02B397">
            <w:pPr>
              <w:pStyle w:val="8"/>
              <w:spacing w:before="157" w:line="189" w:lineRule="auto"/>
              <w:ind w:left="178"/>
            </w:pPr>
            <w:r>
              <w:t>2</w:t>
            </w:r>
          </w:p>
        </w:tc>
        <w:tc>
          <w:tcPr>
            <w:tcW w:w="1057" w:type="dxa"/>
            <w:vAlign w:val="top"/>
          </w:tcPr>
          <w:p w14:paraId="4832C878">
            <w:pPr>
              <w:rPr>
                <w:rFonts w:ascii="Arial"/>
                <w:sz w:val="21"/>
              </w:rPr>
            </w:pPr>
          </w:p>
        </w:tc>
        <w:tc>
          <w:tcPr>
            <w:tcW w:w="2173" w:type="dxa"/>
            <w:vAlign w:val="top"/>
          </w:tcPr>
          <w:p w14:paraId="37A1708A">
            <w:pPr>
              <w:rPr>
                <w:rFonts w:ascii="Arial"/>
                <w:sz w:val="21"/>
              </w:rPr>
            </w:pPr>
          </w:p>
        </w:tc>
        <w:tc>
          <w:tcPr>
            <w:tcW w:w="1966" w:type="dxa"/>
            <w:vAlign w:val="top"/>
          </w:tcPr>
          <w:p w14:paraId="2CAFB65B">
            <w:pPr>
              <w:rPr>
                <w:rFonts w:ascii="Arial"/>
                <w:sz w:val="21"/>
              </w:rPr>
            </w:pPr>
          </w:p>
        </w:tc>
        <w:tc>
          <w:tcPr>
            <w:tcW w:w="899" w:type="dxa"/>
            <w:vAlign w:val="top"/>
          </w:tcPr>
          <w:p w14:paraId="6F47FDAA">
            <w:pPr>
              <w:rPr>
                <w:rFonts w:ascii="Arial"/>
                <w:sz w:val="21"/>
              </w:rPr>
            </w:pPr>
          </w:p>
        </w:tc>
        <w:tc>
          <w:tcPr>
            <w:tcW w:w="720" w:type="dxa"/>
            <w:vAlign w:val="top"/>
          </w:tcPr>
          <w:p w14:paraId="74627F3C">
            <w:pPr>
              <w:rPr>
                <w:rFonts w:ascii="Arial"/>
                <w:sz w:val="21"/>
              </w:rPr>
            </w:pPr>
          </w:p>
        </w:tc>
        <w:tc>
          <w:tcPr>
            <w:tcW w:w="899" w:type="dxa"/>
            <w:vAlign w:val="top"/>
          </w:tcPr>
          <w:p w14:paraId="1776B2E7">
            <w:pPr>
              <w:rPr>
                <w:rFonts w:ascii="Arial"/>
                <w:sz w:val="21"/>
              </w:rPr>
            </w:pPr>
          </w:p>
        </w:tc>
        <w:tc>
          <w:tcPr>
            <w:tcW w:w="904" w:type="dxa"/>
            <w:vAlign w:val="top"/>
          </w:tcPr>
          <w:p w14:paraId="213574C6">
            <w:pPr>
              <w:rPr>
                <w:rFonts w:ascii="Arial"/>
                <w:sz w:val="21"/>
              </w:rPr>
            </w:pPr>
          </w:p>
        </w:tc>
      </w:tr>
      <w:tr w14:paraId="4EE58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Align w:val="top"/>
          </w:tcPr>
          <w:p w14:paraId="6BEB63F1">
            <w:pPr>
              <w:pStyle w:val="8"/>
              <w:spacing w:before="157" w:line="189" w:lineRule="auto"/>
              <w:ind w:left="180"/>
            </w:pPr>
            <w:r>
              <w:t>3</w:t>
            </w:r>
          </w:p>
        </w:tc>
        <w:tc>
          <w:tcPr>
            <w:tcW w:w="1057" w:type="dxa"/>
            <w:vAlign w:val="top"/>
          </w:tcPr>
          <w:p w14:paraId="3B1F8DDB">
            <w:pPr>
              <w:rPr>
                <w:rFonts w:ascii="Arial"/>
                <w:sz w:val="21"/>
              </w:rPr>
            </w:pPr>
          </w:p>
        </w:tc>
        <w:tc>
          <w:tcPr>
            <w:tcW w:w="2173" w:type="dxa"/>
            <w:vAlign w:val="top"/>
          </w:tcPr>
          <w:p w14:paraId="71EECE1D">
            <w:pPr>
              <w:rPr>
                <w:rFonts w:ascii="Arial"/>
                <w:sz w:val="21"/>
              </w:rPr>
            </w:pPr>
          </w:p>
        </w:tc>
        <w:tc>
          <w:tcPr>
            <w:tcW w:w="1966" w:type="dxa"/>
            <w:vAlign w:val="top"/>
          </w:tcPr>
          <w:p w14:paraId="23D2B4B9">
            <w:pPr>
              <w:rPr>
                <w:rFonts w:ascii="Arial"/>
                <w:sz w:val="21"/>
              </w:rPr>
            </w:pPr>
          </w:p>
        </w:tc>
        <w:tc>
          <w:tcPr>
            <w:tcW w:w="899" w:type="dxa"/>
            <w:vAlign w:val="top"/>
          </w:tcPr>
          <w:p w14:paraId="47993077">
            <w:pPr>
              <w:rPr>
                <w:rFonts w:ascii="Arial"/>
                <w:sz w:val="21"/>
              </w:rPr>
            </w:pPr>
          </w:p>
        </w:tc>
        <w:tc>
          <w:tcPr>
            <w:tcW w:w="720" w:type="dxa"/>
            <w:vAlign w:val="top"/>
          </w:tcPr>
          <w:p w14:paraId="09A591A9">
            <w:pPr>
              <w:rPr>
                <w:rFonts w:ascii="Arial"/>
                <w:sz w:val="21"/>
              </w:rPr>
            </w:pPr>
          </w:p>
        </w:tc>
        <w:tc>
          <w:tcPr>
            <w:tcW w:w="899" w:type="dxa"/>
            <w:vAlign w:val="top"/>
          </w:tcPr>
          <w:p w14:paraId="461C0C28">
            <w:pPr>
              <w:rPr>
                <w:rFonts w:ascii="Arial"/>
                <w:sz w:val="21"/>
              </w:rPr>
            </w:pPr>
          </w:p>
        </w:tc>
        <w:tc>
          <w:tcPr>
            <w:tcW w:w="904" w:type="dxa"/>
            <w:vAlign w:val="top"/>
          </w:tcPr>
          <w:p w14:paraId="42F8BF64">
            <w:pPr>
              <w:rPr>
                <w:rFonts w:ascii="Arial"/>
                <w:sz w:val="21"/>
              </w:rPr>
            </w:pPr>
          </w:p>
        </w:tc>
      </w:tr>
      <w:tr w14:paraId="57755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446" w:type="dxa"/>
            <w:vAlign w:val="top"/>
          </w:tcPr>
          <w:p w14:paraId="3AEC7402">
            <w:pPr>
              <w:pStyle w:val="8"/>
              <w:spacing w:before="158" w:line="189" w:lineRule="auto"/>
              <w:ind w:left="175"/>
            </w:pPr>
            <w:r>
              <w:t>4</w:t>
            </w:r>
          </w:p>
        </w:tc>
        <w:tc>
          <w:tcPr>
            <w:tcW w:w="1057" w:type="dxa"/>
            <w:vAlign w:val="top"/>
          </w:tcPr>
          <w:p w14:paraId="41E8420B">
            <w:pPr>
              <w:rPr>
                <w:rFonts w:ascii="Arial"/>
                <w:sz w:val="21"/>
              </w:rPr>
            </w:pPr>
          </w:p>
        </w:tc>
        <w:tc>
          <w:tcPr>
            <w:tcW w:w="2173" w:type="dxa"/>
            <w:vAlign w:val="top"/>
          </w:tcPr>
          <w:p w14:paraId="6A50710E">
            <w:pPr>
              <w:rPr>
                <w:rFonts w:ascii="Arial"/>
                <w:sz w:val="21"/>
              </w:rPr>
            </w:pPr>
          </w:p>
        </w:tc>
        <w:tc>
          <w:tcPr>
            <w:tcW w:w="1966" w:type="dxa"/>
            <w:vAlign w:val="top"/>
          </w:tcPr>
          <w:p w14:paraId="6E66A416">
            <w:pPr>
              <w:rPr>
                <w:rFonts w:ascii="Arial"/>
                <w:sz w:val="21"/>
              </w:rPr>
            </w:pPr>
          </w:p>
        </w:tc>
        <w:tc>
          <w:tcPr>
            <w:tcW w:w="899" w:type="dxa"/>
            <w:vAlign w:val="top"/>
          </w:tcPr>
          <w:p w14:paraId="2847CF52">
            <w:pPr>
              <w:rPr>
                <w:rFonts w:ascii="Arial"/>
                <w:sz w:val="21"/>
              </w:rPr>
            </w:pPr>
          </w:p>
        </w:tc>
        <w:tc>
          <w:tcPr>
            <w:tcW w:w="720" w:type="dxa"/>
            <w:vAlign w:val="top"/>
          </w:tcPr>
          <w:p w14:paraId="41E30349">
            <w:pPr>
              <w:rPr>
                <w:rFonts w:ascii="Arial"/>
                <w:sz w:val="21"/>
              </w:rPr>
            </w:pPr>
          </w:p>
        </w:tc>
        <w:tc>
          <w:tcPr>
            <w:tcW w:w="899" w:type="dxa"/>
            <w:vAlign w:val="top"/>
          </w:tcPr>
          <w:p w14:paraId="691E1B5E">
            <w:pPr>
              <w:rPr>
                <w:rFonts w:ascii="Arial"/>
                <w:sz w:val="21"/>
              </w:rPr>
            </w:pPr>
          </w:p>
        </w:tc>
        <w:tc>
          <w:tcPr>
            <w:tcW w:w="904" w:type="dxa"/>
            <w:vAlign w:val="top"/>
          </w:tcPr>
          <w:p w14:paraId="70D7A8AE">
            <w:pPr>
              <w:rPr>
                <w:rFonts w:ascii="Arial"/>
                <w:sz w:val="21"/>
              </w:rPr>
            </w:pPr>
          </w:p>
        </w:tc>
      </w:tr>
      <w:tr w14:paraId="0AAC0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Align w:val="top"/>
          </w:tcPr>
          <w:p w14:paraId="08D2B369">
            <w:pPr>
              <w:pStyle w:val="8"/>
              <w:spacing w:before="161" w:line="187" w:lineRule="auto"/>
              <w:ind w:left="180"/>
            </w:pPr>
            <w:r>
              <w:t>5</w:t>
            </w:r>
          </w:p>
        </w:tc>
        <w:tc>
          <w:tcPr>
            <w:tcW w:w="1057" w:type="dxa"/>
            <w:vAlign w:val="top"/>
          </w:tcPr>
          <w:p w14:paraId="29DC242E">
            <w:pPr>
              <w:rPr>
                <w:rFonts w:ascii="Arial"/>
                <w:sz w:val="21"/>
              </w:rPr>
            </w:pPr>
          </w:p>
        </w:tc>
        <w:tc>
          <w:tcPr>
            <w:tcW w:w="2173" w:type="dxa"/>
            <w:vAlign w:val="top"/>
          </w:tcPr>
          <w:p w14:paraId="7F02DA5F">
            <w:pPr>
              <w:rPr>
                <w:rFonts w:ascii="Arial"/>
                <w:sz w:val="21"/>
              </w:rPr>
            </w:pPr>
          </w:p>
        </w:tc>
        <w:tc>
          <w:tcPr>
            <w:tcW w:w="1966" w:type="dxa"/>
            <w:vAlign w:val="top"/>
          </w:tcPr>
          <w:p w14:paraId="700A9474">
            <w:pPr>
              <w:rPr>
                <w:rFonts w:ascii="Arial"/>
                <w:sz w:val="21"/>
              </w:rPr>
            </w:pPr>
          </w:p>
        </w:tc>
        <w:tc>
          <w:tcPr>
            <w:tcW w:w="899" w:type="dxa"/>
            <w:vAlign w:val="top"/>
          </w:tcPr>
          <w:p w14:paraId="700A9C38">
            <w:pPr>
              <w:rPr>
                <w:rFonts w:ascii="Arial"/>
                <w:sz w:val="21"/>
              </w:rPr>
            </w:pPr>
          </w:p>
        </w:tc>
        <w:tc>
          <w:tcPr>
            <w:tcW w:w="720" w:type="dxa"/>
            <w:vAlign w:val="top"/>
          </w:tcPr>
          <w:p w14:paraId="6DDE7F52">
            <w:pPr>
              <w:rPr>
                <w:rFonts w:ascii="Arial"/>
                <w:sz w:val="21"/>
              </w:rPr>
            </w:pPr>
          </w:p>
        </w:tc>
        <w:tc>
          <w:tcPr>
            <w:tcW w:w="899" w:type="dxa"/>
            <w:vAlign w:val="top"/>
          </w:tcPr>
          <w:p w14:paraId="4BD9A8B7">
            <w:pPr>
              <w:rPr>
                <w:rFonts w:ascii="Arial"/>
                <w:sz w:val="21"/>
              </w:rPr>
            </w:pPr>
          </w:p>
        </w:tc>
        <w:tc>
          <w:tcPr>
            <w:tcW w:w="904" w:type="dxa"/>
            <w:vAlign w:val="top"/>
          </w:tcPr>
          <w:p w14:paraId="6D74772E">
            <w:pPr>
              <w:rPr>
                <w:rFonts w:ascii="Arial"/>
                <w:sz w:val="21"/>
              </w:rPr>
            </w:pPr>
          </w:p>
        </w:tc>
      </w:tr>
      <w:tr w14:paraId="0C516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46" w:type="dxa"/>
            <w:vAlign w:val="top"/>
          </w:tcPr>
          <w:p w14:paraId="56673394">
            <w:pPr>
              <w:pStyle w:val="8"/>
              <w:spacing w:before="158" w:line="189" w:lineRule="auto"/>
              <w:ind w:left="177"/>
            </w:pPr>
            <w:r>
              <w:t>6</w:t>
            </w:r>
          </w:p>
        </w:tc>
        <w:tc>
          <w:tcPr>
            <w:tcW w:w="1057" w:type="dxa"/>
            <w:vAlign w:val="top"/>
          </w:tcPr>
          <w:p w14:paraId="418F52D9">
            <w:pPr>
              <w:rPr>
                <w:rFonts w:ascii="Arial"/>
                <w:sz w:val="21"/>
              </w:rPr>
            </w:pPr>
          </w:p>
        </w:tc>
        <w:tc>
          <w:tcPr>
            <w:tcW w:w="2173" w:type="dxa"/>
            <w:vAlign w:val="top"/>
          </w:tcPr>
          <w:p w14:paraId="30CEBD58">
            <w:pPr>
              <w:rPr>
                <w:rFonts w:ascii="Arial"/>
                <w:sz w:val="21"/>
              </w:rPr>
            </w:pPr>
          </w:p>
        </w:tc>
        <w:tc>
          <w:tcPr>
            <w:tcW w:w="1966" w:type="dxa"/>
            <w:vAlign w:val="top"/>
          </w:tcPr>
          <w:p w14:paraId="74F6EBB8">
            <w:pPr>
              <w:rPr>
                <w:rFonts w:ascii="Arial"/>
                <w:sz w:val="21"/>
              </w:rPr>
            </w:pPr>
          </w:p>
        </w:tc>
        <w:tc>
          <w:tcPr>
            <w:tcW w:w="899" w:type="dxa"/>
            <w:vAlign w:val="top"/>
          </w:tcPr>
          <w:p w14:paraId="30F00F19">
            <w:pPr>
              <w:rPr>
                <w:rFonts w:ascii="Arial"/>
                <w:sz w:val="21"/>
              </w:rPr>
            </w:pPr>
          </w:p>
        </w:tc>
        <w:tc>
          <w:tcPr>
            <w:tcW w:w="720" w:type="dxa"/>
            <w:vAlign w:val="top"/>
          </w:tcPr>
          <w:p w14:paraId="0AC070D4">
            <w:pPr>
              <w:rPr>
                <w:rFonts w:ascii="Arial"/>
                <w:sz w:val="21"/>
              </w:rPr>
            </w:pPr>
          </w:p>
        </w:tc>
        <w:tc>
          <w:tcPr>
            <w:tcW w:w="899" w:type="dxa"/>
            <w:vAlign w:val="top"/>
          </w:tcPr>
          <w:p w14:paraId="21ED9BF9">
            <w:pPr>
              <w:rPr>
                <w:rFonts w:ascii="Arial"/>
                <w:sz w:val="21"/>
              </w:rPr>
            </w:pPr>
          </w:p>
        </w:tc>
        <w:tc>
          <w:tcPr>
            <w:tcW w:w="904" w:type="dxa"/>
            <w:vAlign w:val="top"/>
          </w:tcPr>
          <w:p w14:paraId="27A71C7C">
            <w:pPr>
              <w:rPr>
                <w:rFonts w:ascii="Arial"/>
                <w:sz w:val="21"/>
              </w:rPr>
            </w:pPr>
          </w:p>
        </w:tc>
      </w:tr>
      <w:tr w14:paraId="081450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46" w:type="dxa"/>
            <w:vAlign w:val="top"/>
          </w:tcPr>
          <w:p w14:paraId="19817806">
            <w:pPr>
              <w:rPr>
                <w:rFonts w:ascii="Arial"/>
                <w:sz w:val="21"/>
              </w:rPr>
            </w:pPr>
          </w:p>
        </w:tc>
        <w:tc>
          <w:tcPr>
            <w:tcW w:w="6095" w:type="dxa"/>
            <w:gridSpan w:val="4"/>
            <w:vAlign w:val="top"/>
          </w:tcPr>
          <w:p w14:paraId="78E5C4C5">
            <w:pPr>
              <w:pStyle w:val="8"/>
              <w:spacing w:before="126" w:line="228" w:lineRule="auto"/>
              <w:ind w:left="1838"/>
            </w:pPr>
            <w:r>
              <w:rPr>
                <w:b/>
                <w:bCs/>
                <w:spacing w:val="6"/>
              </w:rPr>
              <w:t>评审结论（合格/不合格）</w:t>
            </w:r>
          </w:p>
        </w:tc>
        <w:tc>
          <w:tcPr>
            <w:tcW w:w="720" w:type="dxa"/>
            <w:vAlign w:val="top"/>
          </w:tcPr>
          <w:p w14:paraId="09391A46">
            <w:pPr>
              <w:rPr>
                <w:rFonts w:ascii="Arial"/>
                <w:sz w:val="21"/>
              </w:rPr>
            </w:pPr>
          </w:p>
        </w:tc>
        <w:tc>
          <w:tcPr>
            <w:tcW w:w="899" w:type="dxa"/>
            <w:vAlign w:val="top"/>
          </w:tcPr>
          <w:p w14:paraId="527F7CF4">
            <w:pPr>
              <w:rPr>
                <w:rFonts w:ascii="Arial"/>
                <w:sz w:val="21"/>
              </w:rPr>
            </w:pPr>
          </w:p>
        </w:tc>
        <w:tc>
          <w:tcPr>
            <w:tcW w:w="904" w:type="dxa"/>
            <w:vAlign w:val="top"/>
          </w:tcPr>
          <w:p w14:paraId="11960410">
            <w:pPr>
              <w:rPr>
                <w:rFonts w:ascii="Arial"/>
                <w:sz w:val="21"/>
              </w:rPr>
            </w:pPr>
          </w:p>
        </w:tc>
      </w:tr>
    </w:tbl>
    <w:p w14:paraId="1B6EBD1C">
      <w:pPr>
        <w:pStyle w:val="2"/>
        <w:spacing w:before="140" w:line="229" w:lineRule="auto"/>
        <w:ind w:left="123"/>
        <w:rPr>
          <w:sz w:val="20"/>
          <w:szCs w:val="20"/>
        </w:rPr>
      </w:pPr>
      <w:r>
        <w:rPr>
          <w:b/>
          <w:bCs/>
          <w:spacing w:val="1"/>
          <w:sz w:val="20"/>
          <w:szCs w:val="20"/>
        </w:rPr>
        <w:t>备注：</w:t>
      </w:r>
    </w:p>
    <w:p w14:paraId="2928B845">
      <w:pPr>
        <w:pStyle w:val="2"/>
        <w:spacing w:before="153" w:line="225" w:lineRule="auto"/>
        <w:ind w:left="556"/>
        <w:rPr>
          <w:sz w:val="20"/>
          <w:szCs w:val="20"/>
        </w:rPr>
      </w:pPr>
      <w:r>
        <w:rPr>
          <w:sz w:val="20"/>
          <w:szCs w:val="20"/>
        </w:rPr>
        <w:t>1.评审项目合格的打“</w:t>
      </w:r>
      <w:r>
        <w:rPr>
          <w:spacing w:val="-41"/>
          <w:sz w:val="20"/>
          <w:szCs w:val="20"/>
        </w:rPr>
        <w:t xml:space="preserve"> </w:t>
      </w:r>
      <w:r>
        <w:rPr>
          <w:sz w:val="20"/>
          <w:szCs w:val="20"/>
        </w:rPr>
        <w:t>√</w:t>
      </w:r>
      <w:r>
        <w:rPr>
          <w:spacing w:val="-72"/>
          <w:sz w:val="20"/>
          <w:szCs w:val="20"/>
        </w:rPr>
        <w:t xml:space="preserve"> </w:t>
      </w:r>
      <w:r>
        <w:rPr>
          <w:sz w:val="20"/>
          <w:szCs w:val="20"/>
        </w:rPr>
        <w:t>”,</w:t>
      </w:r>
      <w:r>
        <w:rPr>
          <w:spacing w:val="62"/>
          <w:sz w:val="20"/>
          <w:szCs w:val="20"/>
        </w:rPr>
        <w:t xml:space="preserve"> </w:t>
      </w:r>
      <w:r>
        <w:rPr>
          <w:sz w:val="20"/>
          <w:szCs w:val="20"/>
        </w:rPr>
        <w:t>不合格的打“</w:t>
      </w:r>
      <w:r>
        <w:rPr>
          <w:spacing w:val="-62"/>
          <w:sz w:val="20"/>
          <w:szCs w:val="20"/>
        </w:rPr>
        <w:t xml:space="preserve"> </w:t>
      </w:r>
      <w:r>
        <w:rPr>
          <w:sz w:val="20"/>
          <w:szCs w:val="20"/>
        </w:rPr>
        <w:t>×</w:t>
      </w:r>
      <w:r>
        <w:rPr>
          <w:spacing w:val="-73"/>
          <w:sz w:val="20"/>
          <w:szCs w:val="20"/>
        </w:rPr>
        <w:t xml:space="preserve"> </w:t>
      </w:r>
      <w:r>
        <w:rPr>
          <w:spacing w:val="-1"/>
          <w:sz w:val="20"/>
          <w:szCs w:val="20"/>
        </w:rPr>
        <w:t>”。</w:t>
      </w:r>
    </w:p>
    <w:p w14:paraId="1585C06B">
      <w:pPr>
        <w:pStyle w:val="2"/>
        <w:spacing w:before="154" w:line="355" w:lineRule="auto"/>
        <w:ind w:left="121" w:right="115" w:firstLine="421"/>
        <w:rPr>
          <w:sz w:val="20"/>
          <w:szCs w:val="20"/>
        </w:rPr>
      </w:pPr>
      <w:r>
        <w:rPr>
          <w:spacing w:val="10"/>
          <w:sz w:val="20"/>
          <w:szCs w:val="20"/>
        </w:rPr>
        <w:t>2.评标委员会对投标人的技术投标文件进行集体评议，评标委员会成员根据集体评议意见对</w:t>
      </w:r>
      <w:r>
        <w:rPr>
          <w:sz w:val="20"/>
          <w:szCs w:val="20"/>
        </w:rPr>
        <w:t xml:space="preserve"> </w:t>
      </w:r>
      <w:r>
        <w:rPr>
          <w:spacing w:val="8"/>
          <w:sz w:val="20"/>
          <w:szCs w:val="20"/>
        </w:rPr>
        <w:t>技术投标文件自主评价并作出书面评价。</w:t>
      </w:r>
    </w:p>
    <w:p w14:paraId="5AC15DC3">
      <w:pPr>
        <w:pStyle w:val="2"/>
        <w:spacing w:before="33" w:line="353" w:lineRule="auto"/>
        <w:ind w:left="122" w:right="112" w:firstLine="422"/>
        <w:rPr>
          <w:sz w:val="20"/>
          <w:szCs w:val="20"/>
        </w:rPr>
      </w:pPr>
      <w:r>
        <w:rPr>
          <w:spacing w:val="7"/>
          <w:sz w:val="20"/>
          <w:szCs w:val="20"/>
        </w:rPr>
        <w:t>3. 按照少数服从多数原则，多数评委评审不合格的技术投标文件评审结果为不合格；通过技</w:t>
      </w:r>
      <w:r>
        <w:rPr>
          <w:spacing w:val="16"/>
          <w:sz w:val="20"/>
          <w:szCs w:val="20"/>
        </w:rPr>
        <w:t xml:space="preserve"> </w:t>
      </w:r>
      <w:r>
        <w:rPr>
          <w:spacing w:val="9"/>
          <w:sz w:val="20"/>
          <w:szCs w:val="20"/>
        </w:rPr>
        <w:t>术投标文件合格性评审的投标人，视为合格投标人。</w:t>
      </w:r>
    </w:p>
    <w:p w14:paraId="260054BB">
      <w:pPr>
        <w:pStyle w:val="2"/>
        <w:spacing w:before="35" w:line="355" w:lineRule="auto"/>
        <w:ind w:left="122" w:right="115" w:firstLine="417"/>
        <w:rPr>
          <w:sz w:val="20"/>
          <w:szCs w:val="20"/>
        </w:rPr>
      </w:pPr>
      <w:r>
        <w:rPr>
          <w:spacing w:val="10"/>
          <w:sz w:val="20"/>
          <w:szCs w:val="20"/>
        </w:rPr>
        <w:t>4.招标人可在技术投标文件评审标准表中的其他项中根据项目的特点进行调整和补充评审因</w:t>
      </w:r>
      <w:r>
        <w:rPr>
          <w:spacing w:val="3"/>
          <w:sz w:val="20"/>
          <w:szCs w:val="20"/>
        </w:rPr>
        <w:t xml:space="preserve"> </w:t>
      </w:r>
      <w:r>
        <w:rPr>
          <w:spacing w:val="-1"/>
          <w:sz w:val="20"/>
          <w:szCs w:val="20"/>
        </w:rPr>
        <w:t>数。</w:t>
      </w:r>
    </w:p>
    <w:p w14:paraId="4A983871">
      <w:pPr>
        <w:spacing w:line="410" w:lineRule="auto"/>
        <w:rPr>
          <w:rFonts w:ascii="Arial"/>
          <w:sz w:val="21"/>
        </w:rPr>
      </w:pPr>
    </w:p>
    <w:p w14:paraId="7228754E">
      <w:pPr>
        <w:pStyle w:val="2"/>
        <w:spacing w:before="65" w:line="228" w:lineRule="auto"/>
        <w:ind w:left="120"/>
        <w:rPr>
          <w:sz w:val="20"/>
          <w:szCs w:val="20"/>
        </w:rPr>
      </w:pPr>
      <w:r>
        <w:rPr>
          <w:spacing w:val="7"/>
          <w:sz w:val="20"/>
          <w:szCs w:val="20"/>
        </w:rPr>
        <w:t>评委签字/日期：</w:t>
      </w:r>
    </w:p>
    <w:p w14:paraId="25C27BC6">
      <w:pPr>
        <w:spacing w:line="228" w:lineRule="auto"/>
        <w:rPr>
          <w:sz w:val="20"/>
          <w:szCs w:val="20"/>
        </w:rPr>
        <w:sectPr>
          <w:footerReference r:id="rId36" w:type="default"/>
          <w:pgSz w:w="11907" w:h="16840"/>
          <w:pgMar w:top="1134" w:right="1419" w:bottom="1355" w:left="1418" w:header="0" w:footer="1193" w:gutter="0"/>
          <w:pgNumType w:fmt="decimal"/>
          <w:cols w:space="720" w:num="1"/>
        </w:sectPr>
      </w:pPr>
    </w:p>
    <w:p w14:paraId="054C21B1">
      <w:pPr>
        <w:spacing w:line="268" w:lineRule="auto"/>
        <w:rPr>
          <w:rFonts w:ascii="Arial"/>
          <w:sz w:val="21"/>
        </w:rPr>
      </w:pPr>
    </w:p>
    <w:p w14:paraId="3D15A300">
      <w:pPr>
        <w:spacing w:before="101" w:line="226" w:lineRule="auto"/>
        <w:ind w:left="255"/>
        <w:rPr>
          <w:rFonts w:ascii="黑体" w:hAnsi="黑体" w:eastAsia="黑体" w:cs="黑体"/>
          <w:sz w:val="31"/>
          <w:szCs w:val="31"/>
        </w:rPr>
      </w:pPr>
      <w:r>
        <w:rPr>
          <w:rFonts w:ascii="黑体" w:hAnsi="黑体" w:eastAsia="黑体" w:cs="黑体"/>
          <w:spacing w:val="6"/>
          <w:sz w:val="31"/>
          <w:szCs w:val="31"/>
        </w:rPr>
        <w:t>附表</w:t>
      </w:r>
      <w:r>
        <w:rPr>
          <w:rFonts w:ascii="黑体" w:hAnsi="黑体" w:eastAsia="黑体" w:cs="黑体"/>
          <w:spacing w:val="-69"/>
          <w:sz w:val="31"/>
          <w:szCs w:val="31"/>
        </w:rPr>
        <w:t xml:space="preserve"> </w:t>
      </w:r>
      <w:r>
        <w:rPr>
          <w:rFonts w:ascii="Times New Roman" w:hAnsi="Times New Roman" w:eastAsia="Times New Roman" w:cs="Times New Roman"/>
          <w:spacing w:val="6"/>
          <w:sz w:val="31"/>
          <w:szCs w:val="31"/>
        </w:rPr>
        <w:t>4</w:t>
      </w:r>
      <w:r>
        <w:rPr>
          <w:rFonts w:ascii="黑体" w:hAnsi="黑体" w:eastAsia="黑体" w:cs="黑体"/>
          <w:spacing w:val="6"/>
          <w:sz w:val="31"/>
          <w:szCs w:val="31"/>
        </w:rPr>
        <w:t>：不合格情况说明</w:t>
      </w:r>
    </w:p>
    <w:p w14:paraId="4166FD26">
      <w:pPr>
        <w:spacing w:line="292" w:lineRule="auto"/>
        <w:rPr>
          <w:rFonts w:ascii="Arial"/>
          <w:sz w:val="21"/>
        </w:rPr>
      </w:pPr>
    </w:p>
    <w:p w14:paraId="4F0DD994">
      <w:pPr>
        <w:spacing w:line="292" w:lineRule="auto"/>
        <w:rPr>
          <w:rFonts w:ascii="Arial"/>
          <w:sz w:val="21"/>
        </w:rPr>
      </w:pPr>
    </w:p>
    <w:p w14:paraId="4E95493B">
      <w:pPr>
        <w:spacing w:before="91" w:line="222" w:lineRule="auto"/>
        <w:ind w:left="3681"/>
        <w:rPr>
          <w:rFonts w:ascii="黑体" w:hAnsi="黑体" w:eastAsia="黑体" w:cs="黑体"/>
          <w:sz w:val="28"/>
          <w:szCs w:val="28"/>
        </w:rPr>
      </w:pPr>
      <w:r>
        <w:rPr>
          <w:rFonts w:ascii="黑体" w:hAnsi="黑体" w:eastAsia="黑体" w:cs="黑体"/>
          <w:spacing w:val="-2"/>
          <w:sz w:val="28"/>
          <w:szCs w:val="28"/>
        </w:rPr>
        <w:t>不合格情况说明</w:t>
      </w:r>
    </w:p>
    <w:p w14:paraId="412BC0F3">
      <w:pPr>
        <w:spacing w:line="268" w:lineRule="auto"/>
        <w:rPr>
          <w:rFonts w:ascii="Arial"/>
          <w:sz w:val="21"/>
        </w:rPr>
      </w:pPr>
    </w:p>
    <w:p w14:paraId="3E83A98A">
      <w:pPr>
        <w:spacing w:line="268" w:lineRule="auto"/>
        <w:rPr>
          <w:rFonts w:ascii="Arial"/>
          <w:sz w:val="21"/>
        </w:rPr>
      </w:pPr>
    </w:p>
    <w:p w14:paraId="4BEB7E19">
      <w:pPr>
        <w:spacing w:line="269" w:lineRule="auto"/>
        <w:rPr>
          <w:rFonts w:ascii="Arial"/>
          <w:sz w:val="21"/>
        </w:rPr>
      </w:pPr>
    </w:p>
    <w:p w14:paraId="3F33C77C">
      <w:pPr>
        <w:pStyle w:val="2"/>
        <w:spacing w:before="65" w:line="338" w:lineRule="auto"/>
        <w:ind w:left="234" w:right="3735"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7"/>
        <w:gridCol w:w="3425"/>
        <w:gridCol w:w="5068"/>
      </w:tblGrid>
      <w:tr w14:paraId="05FC86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2" w:hRule="atLeast"/>
        </w:trPr>
        <w:tc>
          <w:tcPr>
            <w:tcW w:w="797" w:type="dxa"/>
            <w:vAlign w:val="top"/>
          </w:tcPr>
          <w:p w14:paraId="12366831">
            <w:pPr>
              <w:spacing w:line="338" w:lineRule="auto"/>
              <w:rPr>
                <w:rFonts w:ascii="Arial"/>
                <w:sz w:val="21"/>
              </w:rPr>
            </w:pPr>
          </w:p>
          <w:p w14:paraId="2A9D8F03">
            <w:pPr>
              <w:pStyle w:val="8"/>
              <w:spacing w:before="65" w:line="229" w:lineRule="auto"/>
              <w:ind w:left="192"/>
            </w:pPr>
            <w:r>
              <w:rPr>
                <w:b/>
                <w:bCs/>
                <w:spacing w:val="4"/>
              </w:rPr>
              <w:t>序号</w:t>
            </w:r>
          </w:p>
        </w:tc>
        <w:tc>
          <w:tcPr>
            <w:tcW w:w="3425" w:type="dxa"/>
            <w:vAlign w:val="top"/>
          </w:tcPr>
          <w:p w14:paraId="136D8BDE">
            <w:pPr>
              <w:spacing w:line="338" w:lineRule="auto"/>
              <w:rPr>
                <w:rFonts w:ascii="Arial"/>
                <w:sz w:val="21"/>
              </w:rPr>
            </w:pPr>
          </w:p>
          <w:p w14:paraId="53A6F6EF">
            <w:pPr>
              <w:pStyle w:val="8"/>
              <w:spacing w:before="65" w:line="228" w:lineRule="auto"/>
              <w:ind w:left="1035"/>
            </w:pPr>
            <w:r>
              <w:rPr>
                <w:b/>
                <w:bCs/>
                <w:spacing w:val="-3"/>
              </w:rPr>
              <w:t>投</w:t>
            </w:r>
            <w:r>
              <w:rPr>
                <w:spacing w:val="8"/>
              </w:rPr>
              <w:t xml:space="preserve">   </w:t>
            </w:r>
            <w:r>
              <w:rPr>
                <w:b/>
                <w:bCs/>
                <w:spacing w:val="-3"/>
              </w:rPr>
              <w:t>标</w:t>
            </w:r>
            <w:r>
              <w:rPr>
                <w:spacing w:val="8"/>
              </w:rPr>
              <w:t xml:space="preserve">    </w:t>
            </w:r>
            <w:r>
              <w:rPr>
                <w:b/>
                <w:bCs/>
                <w:spacing w:val="-3"/>
              </w:rPr>
              <w:t>人</w:t>
            </w:r>
          </w:p>
        </w:tc>
        <w:tc>
          <w:tcPr>
            <w:tcW w:w="5068" w:type="dxa"/>
            <w:vAlign w:val="top"/>
          </w:tcPr>
          <w:p w14:paraId="19747338">
            <w:pPr>
              <w:spacing w:line="338" w:lineRule="auto"/>
              <w:rPr>
                <w:rFonts w:ascii="Arial"/>
                <w:sz w:val="21"/>
              </w:rPr>
            </w:pPr>
          </w:p>
          <w:p w14:paraId="4DCF6898">
            <w:pPr>
              <w:pStyle w:val="8"/>
              <w:spacing w:before="65" w:line="227" w:lineRule="auto"/>
              <w:ind w:left="958"/>
            </w:pPr>
            <w:r>
              <w:rPr>
                <w:b/>
                <w:bCs/>
                <w:spacing w:val="7"/>
              </w:rPr>
              <w:t>认定不合格情况的详细原因和依据</w:t>
            </w:r>
          </w:p>
        </w:tc>
      </w:tr>
      <w:tr w14:paraId="24E54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797" w:type="dxa"/>
            <w:vAlign w:val="top"/>
          </w:tcPr>
          <w:p w14:paraId="25714903">
            <w:pPr>
              <w:spacing w:line="331" w:lineRule="auto"/>
              <w:rPr>
                <w:rFonts w:ascii="Arial"/>
                <w:sz w:val="21"/>
              </w:rPr>
            </w:pPr>
          </w:p>
          <w:p w14:paraId="5577796F">
            <w:pPr>
              <w:spacing w:before="58" w:line="195" w:lineRule="auto"/>
              <w:ind w:left="367"/>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3425" w:type="dxa"/>
            <w:vAlign w:val="top"/>
          </w:tcPr>
          <w:p w14:paraId="006B8649">
            <w:pPr>
              <w:rPr>
                <w:rFonts w:ascii="Arial"/>
                <w:sz w:val="21"/>
              </w:rPr>
            </w:pPr>
          </w:p>
        </w:tc>
        <w:tc>
          <w:tcPr>
            <w:tcW w:w="5068" w:type="dxa"/>
            <w:vAlign w:val="top"/>
          </w:tcPr>
          <w:p w14:paraId="5CFC094C">
            <w:pPr>
              <w:rPr>
                <w:rFonts w:ascii="Arial"/>
                <w:sz w:val="21"/>
              </w:rPr>
            </w:pPr>
          </w:p>
        </w:tc>
      </w:tr>
      <w:tr w14:paraId="493CE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797" w:type="dxa"/>
            <w:vAlign w:val="top"/>
          </w:tcPr>
          <w:p w14:paraId="6DA59B6F">
            <w:pPr>
              <w:spacing w:line="332" w:lineRule="auto"/>
              <w:rPr>
                <w:rFonts w:ascii="Arial"/>
                <w:sz w:val="21"/>
              </w:rPr>
            </w:pPr>
          </w:p>
          <w:p w14:paraId="6444930F">
            <w:pPr>
              <w:spacing w:before="57" w:line="195" w:lineRule="auto"/>
              <w:ind w:left="347"/>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3425" w:type="dxa"/>
            <w:vAlign w:val="top"/>
          </w:tcPr>
          <w:p w14:paraId="60519686">
            <w:pPr>
              <w:rPr>
                <w:rFonts w:ascii="Arial"/>
                <w:sz w:val="21"/>
              </w:rPr>
            </w:pPr>
          </w:p>
        </w:tc>
        <w:tc>
          <w:tcPr>
            <w:tcW w:w="5068" w:type="dxa"/>
            <w:vAlign w:val="top"/>
          </w:tcPr>
          <w:p w14:paraId="667DE9B0">
            <w:pPr>
              <w:rPr>
                <w:rFonts w:ascii="Arial"/>
                <w:sz w:val="21"/>
              </w:rPr>
            </w:pPr>
          </w:p>
        </w:tc>
      </w:tr>
      <w:tr w14:paraId="096BDB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797" w:type="dxa"/>
            <w:vAlign w:val="top"/>
          </w:tcPr>
          <w:p w14:paraId="1D1C0930">
            <w:pPr>
              <w:spacing w:line="333" w:lineRule="auto"/>
              <w:rPr>
                <w:rFonts w:ascii="Arial"/>
                <w:sz w:val="21"/>
              </w:rPr>
            </w:pPr>
          </w:p>
          <w:p w14:paraId="5E3FB2C5">
            <w:pPr>
              <w:spacing w:before="57" w:line="195" w:lineRule="auto"/>
              <w:ind w:left="351"/>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3425" w:type="dxa"/>
            <w:vAlign w:val="top"/>
          </w:tcPr>
          <w:p w14:paraId="0D3CE50D">
            <w:pPr>
              <w:rPr>
                <w:rFonts w:ascii="Arial"/>
                <w:sz w:val="21"/>
              </w:rPr>
            </w:pPr>
          </w:p>
        </w:tc>
        <w:tc>
          <w:tcPr>
            <w:tcW w:w="5068" w:type="dxa"/>
            <w:vAlign w:val="top"/>
          </w:tcPr>
          <w:p w14:paraId="32A28800">
            <w:pPr>
              <w:rPr>
                <w:rFonts w:ascii="Arial"/>
                <w:sz w:val="21"/>
              </w:rPr>
            </w:pPr>
          </w:p>
        </w:tc>
      </w:tr>
      <w:tr w14:paraId="0B9032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797" w:type="dxa"/>
            <w:vAlign w:val="top"/>
          </w:tcPr>
          <w:p w14:paraId="1D85A2CB">
            <w:pPr>
              <w:spacing w:line="334" w:lineRule="auto"/>
              <w:rPr>
                <w:rFonts w:ascii="Arial"/>
                <w:sz w:val="21"/>
              </w:rPr>
            </w:pPr>
          </w:p>
          <w:p w14:paraId="1A54DFD2">
            <w:pPr>
              <w:spacing w:before="57" w:line="195" w:lineRule="auto"/>
              <w:ind w:left="346"/>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3425" w:type="dxa"/>
            <w:vAlign w:val="top"/>
          </w:tcPr>
          <w:p w14:paraId="7495049F">
            <w:pPr>
              <w:rPr>
                <w:rFonts w:ascii="Arial"/>
                <w:sz w:val="21"/>
              </w:rPr>
            </w:pPr>
          </w:p>
        </w:tc>
        <w:tc>
          <w:tcPr>
            <w:tcW w:w="5068" w:type="dxa"/>
            <w:vAlign w:val="top"/>
          </w:tcPr>
          <w:p w14:paraId="11D395C2">
            <w:pPr>
              <w:rPr>
                <w:rFonts w:ascii="Arial"/>
                <w:sz w:val="21"/>
              </w:rPr>
            </w:pPr>
          </w:p>
        </w:tc>
      </w:tr>
      <w:tr w14:paraId="402C4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trPr>
        <w:tc>
          <w:tcPr>
            <w:tcW w:w="797" w:type="dxa"/>
            <w:vAlign w:val="top"/>
          </w:tcPr>
          <w:p w14:paraId="58E5A4D6">
            <w:pPr>
              <w:spacing w:line="457" w:lineRule="auto"/>
              <w:rPr>
                <w:rFonts w:ascii="Arial"/>
                <w:sz w:val="21"/>
              </w:rPr>
            </w:pPr>
          </w:p>
          <w:p w14:paraId="06F02F28">
            <w:pPr>
              <w:spacing w:before="58" w:line="63" w:lineRule="exact"/>
              <w:ind w:left="208"/>
              <w:rPr>
                <w:rFonts w:ascii="Times New Roman" w:hAnsi="Times New Roman" w:eastAsia="Times New Roman" w:cs="Times New Roman"/>
                <w:sz w:val="20"/>
                <w:szCs w:val="20"/>
              </w:rPr>
            </w:pPr>
            <w:r>
              <w:rPr>
                <w:rFonts w:ascii="Times New Roman" w:hAnsi="Times New Roman" w:eastAsia="Times New Roman" w:cs="Times New Roman"/>
                <w:spacing w:val="4"/>
                <w:position w:val="1"/>
                <w:sz w:val="20"/>
                <w:szCs w:val="20"/>
              </w:rPr>
              <w:t>……</w:t>
            </w:r>
          </w:p>
        </w:tc>
        <w:tc>
          <w:tcPr>
            <w:tcW w:w="3425" w:type="dxa"/>
            <w:vAlign w:val="top"/>
          </w:tcPr>
          <w:p w14:paraId="317323BC">
            <w:pPr>
              <w:rPr>
                <w:rFonts w:ascii="Arial"/>
                <w:sz w:val="21"/>
              </w:rPr>
            </w:pPr>
          </w:p>
        </w:tc>
        <w:tc>
          <w:tcPr>
            <w:tcW w:w="5068" w:type="dxa"/>
            <w:vAlign w:val="top"/>
          </w:tcPr>
          <w:p w14:paraId="0AEC2CC0">
            <w:pPr>
              <w:rPr>
                <w:rFonts w:ascii="Arial"/>
                <w:sz w:val="21"/>
              </w:rPr>
            </w:pPr>
          </w:p>
        </w:tc>
      </w:tr>
    </w:tbl>
    <w:p w14:paraId="5B4327D6">
      <w:pPr>
        <w:pStyle w:val="2"/>
        <w:spacing w:before="139" w:line="227" w:lineRule="auto"/>
        <w:ind w:left="758"/>
        <w:rPr>
          <w:sz w:val="20"/>
          <w:szCs w:val="20"/>
        </w:rPr>
      </w:pPr>
      <w:r>
        <w:rPr>
          <w:spacing w:val="8"/>
          <w:sz w:val="20"/>
          <w:szCs w:val="20"/>
        </w:rPr>
        <w:t>评标委员会全体成员签字/日期：</w:t>
      </w:r>
    </w:p>
    <w:p w14:paraId="4B32DC4F">
      <w:pPr>
        <w:spacing w:line="227" w:lineRule="auto"/>
        <w:rPr>
          <w:sz w:val="20"/>
          <w:szCs w:val="20"/>
        </w:rPr>
        <w:sectPr>
          <w:footerReference r:id="rId37" w:type="default"/>
          <w:pgSz w:w="11907" w:h="16840"/>
          <w:pgMar w:top="1134" w:right="1306" w:bottom="1354" w:left="1305" w:header="0" w:footer="1190" w:gutter="0"/>
          <w:pgNumType w:fmt="decimal"/>
          <w:cols w:space="720" w:num="1"/>
        </w:sectPr>
      </w:pPr>
    </w:p>
    <w:p w14:paraId="19CB7A9A">
      <w:pPr>
        <w:spacing w:line="280" w:lineRule="auto"/>
        <w:rPr>
          <w:rFonts w:ascii="Arial"/>
          <w:sz w:val="21"/>
        </w:rPr>
      </w:pPr>
    </w:p>
    <w:p w14:paraId="78825084">
      <w:pPr>
        <w:spacing w:before="101" w:line="227" w:lineRule="auto"/>
        <w:ind w:left="255"/>
        <w:rPr>
          <w:rFonts w:ascii="黑体" w:hAnsi="黑体" w:eastAsia="黑体" w:cs="黑体"/>
          <w:sz w:val="31"/>
          <w:szCs w:val="31"/>
        </w:rPr>
      </w:pPr>
      <w:r>
        <w:rPr>
          <w:rFonts w:ascii="黑体" w:hAnsi="黑体" w:eastAsia="黑体" w:cs="黑体"/>
          <w:spacing w:val="7"/>
          <w:sz w:val="31"/>
          <w:szCs w:val="31"/>
        </w:rPr>
        <w:t>附表</w:t>
      </w:r>
      <w:r>
        <w:rPr>
          <w:rFonts w:ascii="黑体" w:hAnsi="黑体" w:eastAsia="黑体" w:cs="黑体"/>
          <w:spacing w:val="-62"/>
          <w:sz w:val="31"/>
          <w:szCs w:val="31"/>
        </w:rPr>
        <w:t xml:space="preserve"> </w:t>
      </w:r>
      <w:r>
        <w:rPr>
          <w:rFonts w:ascii="黑体" w:hAnsi="黑体" w:eastAsia="黑体" w:cs="黑体"/>
          <w:spacing w:val="7"/>
          <w:sz w:val="31"/>
          <w:szCs w:val="31"/>
        </w:rPr>
        <w:t>5：进入详细评审的投标人名单表</w:t>
      </w:r>
    </w:p>
    <w:p w14:paraId="39F02327">
      <w:pPr>
        <w:spacing w:line="479" w:lineRule="auto"/>
        <w:rPr>
          <w:rFonts w:ascii="Arial"/>
          <w:sz w:val="21"/>
        </w:rPr>
      </w:pPr>
    </w:p>
    <w:p w14:paraId="52371938">
      <w:pPr>
        <w:spacing w:before="91" w:line="222" w:lineRule="auto"/>
        <w:ind w:left="2836"/>
        <w:rPr>
          <w:rFonts w:ascii="黑体" w:hAnsi="黑体" w:eastAsia="黑体" w:cs="黑体"/>
          <w:sz w:val="28"/>
          <w:szCs w:val="28"/>
        </w:rPr>
      </w:pPr>
      <w:r>
        <w:rPr>
          <w:rFonts w:ascii="黑体" w:hAnsi="黑体" w:eastAsia="黑体" w:cs="黑体"/>
          <w:spacing w:val="-1"/>
          <w:sz w:val="28"/>
          <w:szCs w:val="28"/>
        </w:rPr>
        <w:t>进入详细评审的投标人名单表</w:t>
      </w:r>
    </w:p>
    <w:p w14:paraId="08FF62AF">
      <w:pPr>
        <w:spacing w:line="286" w:lineRule="auto"/>
        <w:rPr>
          <w:rFonts w:ascii="Arial"/>
          <w:sz w:val="21"/>
        </w:rPr>
      </w:pPr>
    </w:p>
    <w:p w14:paraId="4E198F75">
      <w:pPr>
        <w:spacing w:line="287" w:lineRule="auto"/>
        <w:rPr>
          <w:rFonts w:ascii="Arial"/>
          <w:sz w:val="21"/>
        </w:rPr>
      </w:pPr>
    </w:p>
    <w:p w14:paraId="460D47E5">
      <w:pPr>
        <w:pStyle w:val="2"/>
        <w:spacing w:before="65" w:line="338" w:lineRule="auto"/>
        <w:ind w:left="234" w:right="3735"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6323"/>
        <w:gridCol w:w="2019"/>
      </w:tblGrid>
      <w:tr w14:paraId="03797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948" w:type="dxa"/>
            <w:vAlign w:val="top"/>
          </w:tcPr>
          <w:p w14:paraId="13526576">
            <w:pPr>
              <w:pStyle w:val="8"/>
              <w:spacing w:before="193" w:line="229" w:lineRule="auto"/>
              <w:ind w:left="269"/>
            </w:pPr>
            <w:r>
              <w:rPr>
                <w:b/>
                <w:bCs/>
                <w:spacing w:val="4"/>
              </w:rPr>
              <w:t>序号</w:t>
            </w:r>
          </w:p>
        </w:tc>
        <w:tc>
          <w:tcPr>
            <w:tcW w:w="6323" w:type="dxa"/>
            <w:vAlign w:val="top"/>
          </w:tcPr>
          <w:p w14:paraId="38991C9E">
            <w:pPr>
              <w:pStyle w:val="8"/>
              <w:spacing w:before="193" w:line="228" w:lineRule="auto"/>
              <w:ind w:left="2641"/>
            </w:pPr>
            <w:r>
              <w:rPr>
                <w:b/>
                <w:bCs/>
                <w:spacing w:val="6"/>
              </w:rPr>
              <w:t>投标人名称</w:t>
            </w:r>
          </w:p>
        </w:tc>
        <w:tc>
          <w:tcPr>
            <w:tcW w:w="2019" w:type="dxa"/>
            <w:vAlign w:val="top"/>
          </w:tcPr>
          <w:p w14:paraId="754209A7">
            <w:pPr>
              <w:pStyle w:val="8"/>
              <w:spacing w:before="193" w:line="229" w:lineRule="auto"/>
              <w:ind w:left="806"/>
            </w:pPr>
            <w:r>
              <w:rPr>
                <w:b/>
                <w:bCs/>
                <w:spacing w:val="2"/>
              </w:rPr>
              <w:t>备注</w:t>
            </w:r>
          </w:p>
        </w:tc>
      </w:tr>
      <w:tr w14:paraId="191D5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48" w:type="dxa"/>
            <w:vAlign w:val="top"/>
          </w:tcPr>
          <w:p w14:paraId="3FD59622">
            <w:pPr>
              <w:rPr>
                <w:rFonts w:ascii="Arial"/>
                <w:sz w:val="21"/>
              </w:rPr>
            </w:pPr>
          </w:p>
        </w:tc>
        <w:tc>
          <w:tcPr>
            <w:tcW w:w="6323" w:type="dxa"/>
            <w:vAlign w:val="top"/>
          </w:tcPr>
          <w:p w14:paraId="1C48CDC9">
            <w:pPr>
              <w:rPr>
                <w:rFonts w:ascii="Arial"/>
                <w:sz w:val="21"/>
              </w:rPr>
            </w:pPr>
          </w:p>
        </w:tc>
        <w:tc>
          <w:tcPr>
            <w:tcW w:w="2019" w:type="dxa"/>
            <w:vAlign w:val="top"/>
          </w:tcPr>
          <w:p w14:paraId="18ED6BFE">
            <w:pPr>
              <w:rPr>
                <w:rFonts w:ascii="Arial"/>
                <w:sz w:val="21"/>
              </w:rPr>
            </w:pPr>
          </w:p>
        </w:tc>
      </w:tr>
      <w:tr w14:paraId="732EB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48" w:type="dxa"/>
            <w:vAlign w:val="top"/>
          </w:tcPr>
          <w:p w14:paraId="382B8A72">
            <w:pPr>
              <w:rPr>
                <w:rFonts w:ascii="Arial"/>
                <w:sz w:val="21"/>
              </w:rPr>
            </w:pPr>
          </w:p>
        </w:tc>
        <w:tc>
          <w:tcPr>
            <w:tcW w:w="6323" w:type="dxa"/>
            <w:vAlign w:val="top"/>
          </w:tcPr>
          <w:p w14:paraId="489B2F2B">
            <w:pPr>
              <w:rPr>
                <w:rFonts w:ascii="Arial"/>
                <w:sz w:val="21"/>
              </w:rPr>
            </w:pPr>
          </w:p>
        </w:tc>
        <w:tc>
          <w:tcPr>
            <w:tcW w:w="2019" w:type="dxa"/>
            <w:vAlign w:val="top"/>
          </w:tcPr>
          <w:p w14:paraId="5821A85E">
            <w:pPr>
              <w:rPr>
                <w:rFonts w:ascii="Arial"/>
                <w:sz w:val="21"/>
              </w:rPr>
            </w:pPr>
          </w:p>
        </w:tc>
      </w:tr>
      <w:tr w14:paraId="2BE88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48" w:type="dxa"/>
            <w:vAlign w:val="top"/>
          </w:tcPr>
          <w:p w14:paraId="7572506E">
            <w:pPr>
              <w:rPr>
                <w:rFonts w:ascii="Arial"/>
                <w:sz w:val="21"/>
              </w:rPr>
            </w:pPr>
          </w:p>
        </w:tc>
        <w:tc>
          <w:tcPr>
            <w:tcW w:w="6323" w:type="dxa"/>
            <w:vAlign w:val="top"/>
          </w:tcPr>
          <w:p w14:paraId="4DA1910A">
            <w:pPr>
              <w:rPr>
                <w:rFonts w:ascii="Arial"/>
                <w:sz w:val="21"/>
              </w:rPr>
            </w:pPr>
          </w:p>
        </w:tc>
        <w:tc>
          <w:tcPr>
            <w:tcW w:w="2019" w:type="dxa"/>
            <w:vAlign w:val="top"/>
          </w:tcPr>
          <w:p w14:paraId="4609BC95">
            <w:pPr>
              <w:rPr>
                <w:rFonts w:ascii="Arial"/>
                <w:sz w:val="21"/>
              </w:rPr>
            </w:pPr>
          </w:p>
        </w:tc>
      </w:tr>
      <w:tr w14:paraId="6F85CF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48" w:type="dxa"/>
            <w:vAlign w:val="top"/>
          </w:tcPr>
          <w:p w14:paraId="507B2CFC">
            <w:pPr>
              <w:rPr>
                <w:rFonts w:ascii="Arial"/>
                <w:sz w:val="21"/>
              </w:rPr>
            </w:pPr>
          </w:p>
        </w:tc>
        <w:tc>
          <w:tcPr>
            <w:tcW w:w="6323" w:type="dxa"/>
            <w:vAlign w:val="top"/>
          </w:tcPr>
          <w:p w14:paraId="7AC57814">
            <w:pPr>
              <w:rPr>
                <w:rFonts w:ascii="Arial"/>
                <w:sz w:val="21"/>
              </w:rPr>
            </w:pPr>
          </w:p>
        </w:tc>
        <w:tc>
          <w:tcPr>
            <w:tcW w:w="2019" w:type="dxa"/>
            <w:vAlign w:val="top"/>
          </w:tcPr>
          <w:p w14:paraId="39A82329">
            <w:pPr>
              <w:rPr>
                <w:rFonts w:ascii="Arial"/>
                <w:sz w:val="21"/>
              </w:rPr>
            </w:pPr>
          </w:p>
        </w:tc>
      </w:tr>
      <w:tr w14:paraId="593EC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2D654606">
            <w:pPr>
              <w:rPr>
                <w:rFonts w:ascii="Arial"/>
                <w:sz w:val="21"/>
              </w:rPr>
            </w:pPr>
          </w:p>
        </w:tc>
        <w:tc>
          <w:tcPr>
            <w:tcW w:w="6323" w:type="dxa"/>
            <w:vAlign w:val="top"/>
          </w:tcPr>
          <w:p w14:paraId="30A06503">
            <w:pPr>
              <w:rPr>
                <w:rFonts w:ascii="Arial"/>
                <w:sz w:val="21"/>
              </w:rPr>
            </w:pPr>
          </w:p>
        </w:tc>
        <w:tc>
          <w:tcPr>
            <w:tcW w:w="2019" w:type="dxa"/>
            <w:vAlign w:val="top"/>
          </w:tcPr>
          <w:p w14:paraId="68B48579">
            <w:pPr>
              <w:rPr>
                <w:rFonts w:ascii="Arial"/>
                <w:sz w:val="21"/>
              </w:rPr>
            </w:pPr>
          </w:p>
        </w:tc>
      </w:tr>
      <w:tr w14:paraId="4C153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0A9895DA">
            <w:pPr>
              <w:rPr>
                <w:rFonts w:ascii="Arial"/>
                <w:sz w:val="21"/>
              </w:rPr>
            </w:pPr>
          </w:p>
        </w:tc>
        <w:tc>
          <w:tcPr>
            <w:tcW w:w="6323" w:type="dxa"/>
            <w:vAlign w:val="top"/>
          </w:tcPr>
          <w:p w14:paraId="222CDCD7">
            <w:pPr>
              <w:rPr>
                <w:rFonts w:ascii="Arial"/>
                <w:sz w:val="21"/>
              </w:rPr>
            </w:pPr>
          </w:p>
        </w:tc>
        <w:tc>
          <w:tcPr>
            <w:tcW w:w="2019" w:type="dxa"/>
            <w:vAlign w:val="top"/>
          </w:tcPr>
          <w:p w14:paraId="42387813">
            <w:pPr>
              <w:rPr>
                <w:rFonts w:ascii="Arial"/>
                <w:sz w:val="21"/>
              </w:rPr>
            </w:pPr>
          </w:p>
        </w:tc>
      </w:tr>
      <w:tr w14:paraId="01F42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6A68A4C0">
            <w:pPr>
              <w:rPr>
                <w:rFonts w:ascii="Arial"/>
                <w:sz w:val="21"/>
              </w:rPr>
            </w:pPr>
          </w:p>
        </w:tc>
        <w:tc>
          <w:tcPr>
            <w:tcW w:w="6323" w:type="dxa"/>
            <w:vAlign w:val="top"/>
          </w:tcPr>
          <w:p w14:paraId="54E9D8C3">
            <w:pPr>
              <w:rPr>
                <w:rFonts w:ascii="Arial"/>
                <w:sz w:val="21"/>
              </w:rPr>
            </w:pPr>
          </w:p>
        </w:tc>
        <w:tc>
          <w:tcPr>
            <w:tcW w:w="2019" w:type="dxa"/>
            <w:vAlign w:val="top"/>
          </w:tcPr>
          <w:p w14:paraId="3ACBA822">
            <w:pPr>
              <w:rPr>
                <w:rFonts w:ascii="Arial"/>
                <w:sz w:val="21"/>
              </w:rPr>
            </w:pPr>
          </w:p>
        </w:tc>
      </w:tr>
      <w:tr w14:paraId="59DDA8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63522F8E">
            <w:pPr>
              <w:rPr>
                <w:rFonts w:ascii="Arial"/>
                <w:sz w:val="21"/>
              </w:rPr>
            </w:pPr>
          </w:p>
        </w:tc>
        <w:tc>
          <w:tcPr>
            <w:tcW w:w="6323" w:type="dxa"/>
            <w:vAlign w:val="top"/>
          </w:tcPr>
          <w:p w14:paraId="4D6B43B9">
            <w:pPr>
              <w:rPr>
                <w:rFonts w:ascii="Arial"/>
                <w:sz w:val="21"/>
              </w:rPr>
            </w:pPr>
          </w:p>
        </w:tc>
        <w:tc>
          <w:tcPr>
            <w:tcW w:w="2019" w:type="dxa"/>
            <w:vAlign w:val="top"/>
          </w:tcPr>
          <w:p w14:paraId="349164E3">
            <w:pPr>
              <w:rPr>
                <w:rFonts w:ascii="Arial"/>
                <w:sz w:val="21"/>
              </w:rPr>
            </w:pPr>
          </w:p>
        </w:tc>
      </w:tr>
      <w:tr w14:paraId="7C9B0B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7190266B">
            <w:pPr>
              <w:rPr>
                <w:rFonts w:ascii="Arial"/>
                <w:sz w:val="21"/>
              </w:rPr>
            </w:pPr>
          </w:p>
        </w:tc>
        <w:tc>
          <w:tcPr>
            <w:tcW w:w="6323" w:type="dxa"/>
            <w:vAlign w:val="top"/>
          </w:tcPr>
          <w:p w14:paraId="6508067B">
            <w:pPr>
              <w:rPr>
                <w:rFonts w:ascii="Arial"/>
                <w:sz w:val="21"/>
              </w:rPr>
            </w:pPr>
          </w:p>
        </w:tc>
        <w:tc>
          <w:tcPr>
            <w:tcW w:w="2019" w:type="dxa"/>
            <w:vAlign w:val="top"/>
          </w:tcPr>
          <w:p w14:paraId="5465B1F0">
            <w:pPr>
              <w:rPr>
                <w:rFonts w:ascii="Arial"/>
                <w:sz w:val="21"/>
              </w:rPr>
            </w:pPr>
          </w:p>
        </w:tc>
      </w:tr>
      <w:tr w14:paraId="52894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688DC499">
            <w:pPr>
              <w:rPr>
                <w:rFonts w:ascii="Arial"/>
                <w:sz w:val="21"/>
              </w:rPr>
            </w:pPr>
          </w:p>
        </w:tc>
        <w:tc>
          <w:tcPr>
            <w:tcW w:w="6323" w:type="dxa"/>
            <w:vAlign w:val="top"/>
          </w:tcPr>
          <w:p w14:paraId="07C5D10F">
            <w:pPr>
              <w:rPr>
                <w:rFonts w:ascii="Arial"/>
                <w:sz w:val="21"/>
              </w:rPr>
            </w:pPr>
          </w:p>
        </w:tc>
        <w:tc>
          <w:tcPr>
            <w:tcW w:w="2019" w:type="dxa"/>
            <w:vAlign w:val="top"/>
          </w:tcPr>
          <w:p w14:paraId="32B1650A">
            <w:pPr>
              <w:rPr>
                <w:rFonts w:ascii="Arial"/>
                <w:sz w:val="21"/>
              </w:rPr>
            </w:pPr>
          </w:p>
        </w:tc>
      </w:tr>
      <w:tr w14:paraId="5E8D93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293CD017">
            <w:pPr>
              <w:rPr>
                <w:rFonts w:ascii="Arial"/>
                <w:sz w:val="21"/>
              </w:rPr>
            </w:pPr>
          </w:p>
        </w:tc>
        <w:tc>
          <w:tcPr>
            <w:tcW w:w="6323" w:type="dxa"/>
            <w:vAlign w:val="top"/>
          </w:tcPr>
          <w:p w14:paraId="3EDAE097">
            <w:pPr>
              <w:rPr>
                <w:rFonts w:ascii="Arial"/>
                <w:sz w:val="21"/>
              </w:rPr>
            </w:pPr>
          </w:p>
        </w:tc>
        <w:tc>
          <w:tcPr>
            <w:tcW w:w="2019" w:type="dxa"/>
            <w:vAlign w:val="top"/>
          </w:tcPr>
          <w:p w14:paraId="2BD32F74">
            <w:pPr>
              <w:rPr>
                <w:rFonts w:ascii="Arial"/>
                <w:sz w:val="21"/>
              </w:rPr>
            </w:pPr>
          </w:p>
        </w:tc>
      </w:tr>
      <w:tr w14:paraId="78530C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15D63FD9">
            <w:pPr>
              <w:rPr>
                <w:rFonts w:ascii="Arial"/>
                <w:sz w:val="21"/>
              </w:rPr>
            </w:pPr>
          </w:p>
        </w:tc>
        <w:tc>
          <w:tcPr>
            <w:tcW w:w="6323" w:type="dxa"/>
            <w:vAlign w:val="top"/>
          </w:tcPr>
          <w:p w14:paraId="53C0BD6E">
            <w:pPr>
              <w:rPr>
                <w:rFonts w:ascii="Arial"/>
                <w:sz w:val="21"/>
              </w:rPr>
            </w:pPr>
          </w:p>
        </w:tc>
        <w:tc>
          <w:tcPr>
            <w:tcW w:w="2019" w:type="dxa"/>
            <w:vAlign w:val="top"/>
          </w:tcPr>
          <w:p w14:paraId="38CCCDE8">
            <w:pPr>
              <w:rPr>
                <w:rFonts w:ascii="Arial"/>
                <w:sz w:val="21"/>
              </w:rPr>
            </w:pPr>
          </w:p>
        </w:tc>
      </w:tr>
      <w:tr w14:paraId="73B818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Align w:val="top"/>
          </w:tcPr>
          <w:p w14:paraId="1806B58E">
            <w:pPr>
              <w:rPr>
                <w:rFonts w:ascii="Arial"/>
                <w:sz w:val="21"/>
              </w:rPr>
            </w:pPr>
          </w:p>
        </w:tc>
        <w:tc>
          <w:tcPr>
            <w:tcW w:w="6323" w:type="dxa"/>
            <w:vAlign w:val="top"/>
          </w:tcPr>
          <w:p w14:paraId="392122C8">
            <w:pPr>
              <w:rPr>
                <w:rFonts w:ascii="Arial"/>
                <w:sz w:val="21"/>
              </w:rPr>
            </w:pPr>
          </w:p>
        </w:tc>
        <w:tc>
          <w:tcPr>
            <w:tcW w:w="2019" w:type="dxa"/>
            <w:vAlign w:val="top"/>
          </w:tcPr>
          <w:p w14:paraId="0AFEE1CD">
            <w:pPr>
              <w:rPr>
                <w:rFonts w:ascii="Arial"/>
                <w:sz w:val="21"/>
              </w:rPr>
            </w:pPr>
          </w:p>
        </w:tc>
      </w:tr>
      <w:tr w14:paraId="19788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948" w:type="dxa"/>
            <w:vAlign w:val="top"/>
          </w:tcPr>
          <w:p w14:paraId="6DB90C06">
            <w:pPr>
              <w:rPr>
                <w:rFonts w:ascii="Arial"/>
                <w:sz w:val="21"/>
              </w:rPr>
            </w:pPr>
          </w:p>
        </w:tc>
        <w:tc>
          <w:tcPr>
            <w:tcW w:w="6323" w:type="dxa"/>
            <w:vAlign w:val="top"/>
          </w:tcPr>
          <w:p w14:paraId="586BBD92">
            <w:pPr>
              <w:rPr>
                <w:rFonts w:ascii="Arial"/>
                <w:sz w:val="21"/>
              </w:rPr>
            </w:pPr>
          </w:p>
        </w:tc>
        <w:tc>
          <w:tcPr>
            <w:tcW w:w="2019" w:type="dxa"/>
            <w:vAlign w:val="top"/>
          </w:tcPr>
          <w:p w14:paraId="43580686">
            <w:pPr>
              <w:rPr>
                <w:rFonts w:ascii="Arial"/>
                <w:sz w:val="21"/>
              </w:rPr>
            </w:pPr>
          </w:p>
        </w:tc>
      </w:tr>
    </w:tbl>
    <w:p w14:paraId="67998CE9">
      <w:pPr>
        <w:pStyle w:val="2"/>
        <w:spacing w:before="187" w:line="227" w:lineRule="auto"/>
        <w:ind w:left="233"/>
        <w:rPr>
          <w:sz w:val="20"/>
          <w:szCs w:val="20"/>
        </w:rPr>
      </w:pPr>
      <w:r>
        <w:rPr>
          <w:spacing w:val="8"/>
          <w:sz w:val="20"/>
          <w:szCs w:val="20"/>
        </w:rPr>
        <w:t>评标委员会全体成员签字/日期：</w:t>
      </w:r>
    </w:p>
    <w:p w14:paraId="7EA6512A">
      <w:pPr>
        <w:spacing w:line="303" w:lineRule="auto"/>
        <w:rPr>
          <w:rFonts w:ascii="Arial"/>
          <w:sz w:val="21"/>
        </w:rPr>
      </w:pPr>
    </w:p>
    <w:p w14:paraId="228380FD">
      <w:pPr>
        <w:spacing w:line="303" w:lineRule="auto"/>
        <w:rPr>
          <w:rFonts w:ascii="Arial"/>
          <w:sz w:val="21"/>
        </w:rPr>
      </w:pPr>
    </w:p>
    <w:p w14:paraId="24CBD512">
      <w:pPr>
        <w:pStyle w:val="2"/>
        <w:spacing w:before="65" w:line="227" w:lineRule="auto"/>
        <w:ind w:left="236"/>
        <w:rPr>
          <w:sz w:val="20"/>
          <w:szCs w:val="20"/>
        </w:rPr>
      </w:pPr>
      <w:r>
        <w:rPr>
          <w:spacing w:val="8"/>
          <w:sz w:val="20"/>
          <w:szCs w:val="20"/>
        </w:rPr>
        <w:t>备注：本表中投标人排名不分先后。</w:t>
      </w:r>
    </w:p>
    <w:p w14:paraId="2980D20B">
      <w:pPr>
        <w:spacing w:line="227" w:lineRule="auto"/>
        <w:rPr>
          <w:sz w:val="20"/>
          <w:szCs w:val="20"/>
        </w:rPr>
        <w:sectPr>
          <w:footerReference r:id="rId38" w:type="default"/>
          <w:pgSz w:w="11907" w:h="16840"/>
          <w:pgMar w:top="1134" w:right="1306" w:bottom="1355" w:left="1305" w:header="0" w:footer="1134" w:gutter="0"/>
          <w:pgNumType w:fmt="decimal"/>
          <w:cols w:space="720" w:num="1"/>
        </w:sectPr>
      </w:pPr>
    </w:p>
    <w:p w14:paraId="14D86F76">
      <w:pPr>
        <w:spacing w:line="279" w:lineRule="auto"/>
        <w:rPr>
          <w:rFonts w:ascii="Arial"/>
          <w:sz w:val="21"/>
        </w:rPr>
      </w:pPr>
    </w:p>
    <w:p w14:paraId="1E510173">
      <w:pPr>
        <w:spacing w:line="280" w:lineRule="auto"/>
        <w:rPr>
          <w:rFonts w:ascii="Arial"/>
          <w:sz w:val="21"/>
        </w:rPr>
      </w:pPr>
    </w:p>
    <w:p w14:paraId="6AE7D465">
      <w:pPr>
        <w:spacing w:before="101" w:line="227" w:lineRule="auto"/>
        <w:ind w:left="106"/>
        <w:rPr>
          <w:rFonts w:ascii="黑体" w:hAnsi="黑体" w:eastAsia="黑体" w:cs="黑体"/>
          <w:sz w:val="31"/>
          <w:szCs w:val="31"/>
        </w:rPr>
      </w:pPr>
      <w:r>
        <w:rPr>
          <w:rFonts w:ascii="黑体" w:hAnsi="黑体" w:eastAsia="黑体" w:cs="黑体"/>
          <w:spacing w:val="5"/>
          <w:sz w:val="31"/>
          <w:szCs w:val="31"/>
        </w:rPr>
        <w:t>附表</w:t>
      </w:r>
      <w:r>
        <w:rPr>
          <w:rFonts w:ascii="黑体" w:hAnsi="黑体" w:eastAsia="黑体" w:cs="黑体"/>
          <w:spacing w:val="-58"/>
          <w:sz w:val="31"/>
          <w:szCs w:val="31"/>
        </w:rPr>
        <w:t xml:space="preserve"> </w:t>
      </w:r>
      <w:r>
        <w:rPr>
          <w:rFonts w:ascii="黑体" w:hAnsi="黑体" w:eastAsia="黑体" w:cs="黑体"/>
          <w:spacing w:val="5"/>
          <w:sz w:val="31"/>
          <w:szCs w:val="31"/>
        </w:rPr>
        <w:t>6：算术错误检查表</w:t>
      </w:r>
    </w:p>
    <w:p w14:paraId="4827A743">
      <w:pPr>
        <w:spacing w:line="479" w:lineRule="auto"/>
        <w:rPr>
          <w:rFonts w:ascii="Arial"/>
          <w:sz w:val="21"/>
        </w:rPr>
      </w:pPr>
    </w:p>
    <w:p w14:paraId="51E9DD9A">
      <w:pPr>
        <w:spacing w:before="91" w:line="222" w:lineRule="auto"/>
        <w:ind w:left="3529"/>
        <w:rPr>
          <w:rFonts w:ascii="黑体" w:hAnsi="黑体" w:eastAsia="黑体" w:cs="黑体"/>
          <w:sz w:val="28"/>
          <w:szCs w:val="28"/>
        </w:rPr>
      </w:pPr>
      <w:r>
        <w:rPr>
          <w:rFonts w:ascii="黑体" w:hAnsi="黑体" w:eastAsia="黑体" w:cs="黑体"/>
          <w:spacing w:val="-2"/>
          <w:sz w:val="28"/>
          <w:szCs w:val="28"/>
        </w:rPr>
        <w:t>算术错误检查表</w:t>
      </w:r>
    </w:p>
    <w:p w14:paraId="2C264A5B">
      <w:pPr>
        <w:spacing w:line="286" w:lineRule="auto"/>
        <w:rPr>
          <w:rFonts w:ascii="Arial"/>
          <w:sz w:val="21"/>
        </w:rPr>
      </w:pPr>
    </w:p>
    <w:p w14:paraId="4F37457D">
      <w:pPr>
        <w:spacing w:line="287" w:lineRule="auto"/>
        <w:rPr>
          <w:rFonts w:ascii="Arial"/>
          <w:sz w:val="21"/>
        </w:rPr>
      </w:pPr>
    </w:p>
    <w:p w14:paraId="098069D0">
      <w:pPr>
        <w:pStyle w:val="2"/>
        <w:spacing w:before="65" w:line="338" w:lineRule="auto"/>
        <w:ind w:left="85" w:right="3587"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89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1041"/>
        <w:gridCol w:w="805"/>
        <w:gridCol w:w="1216"/>
        <w:gridCol w:w="1216"/>
        <w:gridCol w:w="1216"/>
        <w:gridCol w:w="1691"/>
        <w:gridCol w:w="1221"/>
      </w:tblGrid>
      <w:tr w14:paraId="1995C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587" w:type="dxa"/>
            <w:textDirection w:val="tbRlV"/>
            <w:vAlign w:val="top"/>
          </w:tcPr>
          <w:p w14:paraId="4C149889">
            <w:pPr>
              <w:pStyle w:val="8"/>
              <w:spacing w:before="187" w:line="218" w:lineRule="auto"/>
              <w:ind w:left="114"/>
            </w:pPr>
            <w:r>
              <w:rPr>
                <w:b/>
                <w:bCs/>
                <w:spacing w:val="6"/>
              </w:rPr>
              <w:t>序</w:t>
            </w:r>
            <w:r>
              <w:rPr>
                <w:spacing w:val="51"/>
              </w:rPr>
              <w:t xml:space="preserve"> </w:t>
            </w:r>
            <w:r>
              <w:rPr>
                <w:b/>
                <w:bCs/>
                <w:spacing w:val="6"/>
              </w:rPr>
              <w:t>号</w:t>
            </w:r>
          </w:p>
        </w:tc>
        <w:tc>
          <w:tcPr>
            <w:tcW w:w="1041" w:type="dxa"/>
            <w:vAlign w:val="top"/>
          </w:tcPr>
          <w:p w14:paraId="6880D6F3">
            <w:pPr>
              <w:pStyle w:val="8"/>
              <w:spacing w:before="114" w:line="279" w:lineRule="auto"/>
              <w:ind w:left="315" w:right="204" w:hanging="105"/>
            </w:pPr>
            <w:r>
              <w:rPr>
                <w:b/>
                <w:bCs/>
                <w:spacing w:val="4"/>
              </w:rPr>
              <w:t>投标人</w:t>
            </w:r>
            <w:r>
              <w:rPr>
                <w:spacing w:val="1"/>
              </w:rPr>
              <w:t xml:space="preserve"> </w:t>
            </w:r>
            <w:r>
              <w:rPr>
                <w:b/>
                <w:bCs/>
                <w:spacing w:val="2"/>
              </w:rPr>
              <w:t>名称</w:t>
            </w:r>
          </w:p>
        </w:tc>
        <w:tc>
          <w:tcPr>
            <w:tcW w:w="805" w:type="dxa"/>
            <w:vAlign w:val="top"/>
          </w:tcPr>
          <w:p w14:paraId="0076B1F8">
            <w:pPr>
              <w:pStyle w:val="8"/>
              <w:spacing w:before="114" w:line="279" w:lineRule="auto"/>
              <w:ind w:left="192" w:right="193" w:firstLine="4"/>
            </w:pPr>
            <w:r>
              <w:rPr>
                <w:b/>
                <w:bCs/>
                <w:spacing w:val="2"/>
              </w:rPr>
              <w:t>投标</w:t>
            </w:r>
            <w:r>
              <w:t xml:space="preserve"> </w:t>
            </w:r>
            <w:r>
              <w:rPr>
                <w:b/>
                <w:bCs/>
                <w:spacing w:val="4"/>
              </w:rPr>
              <w:t>报价</w:t>
            </w:r>
          </w:p>
        </w:tc>
        <w:tc>
          <w:tcPr>
            <w:tcW w:w="1216" w:type="dxa"/>
            <w:vAlign w:val="top"/>
          </w:tcPr>
          <w:p w14:paraId="47C99F83">
            <w:pPr>
              <w:pStyle w:val="8"/>
              <w:spacing w:before="114" w:line="279" w:lineRule="auto"/>
              <w:ind w:left="297" w:right="185" w:hanging="103"/>
            </w:pPr>
            <w:r>
              <w:rPr>
                <w:b/>
                <w:bCs/>
                <w:spacing w:val="5"/>
              </w:rPr>
              <w:t>是否有算</w:t>
            </w:r>
            <w:r>
              <w:rPr>
                <w:spacing w:val="1"/>
              </w:rPr>
              <w:t xml:space="preserve"> </w:t>
            </w:r>
            <w:r>
              <w:rPr>
                <w:b/>
                <w:bCs/>
                <w:spacing w:val="5"/>
              </w:rPr>
              <w:t>术错误</w:t>
            </w:r>
          </w:p>
        </w:tc>
        <w:tc>
          <w:tcPr>
            <w:tcW w:w="1216" w:type="dxa"/>
            <w:vAlign w:val="top"/>
          </w:tcPr>
          <w:p w14:paraId="7890667D">
            <w:pPr>
              <w:pStyle w:val="8"/>
              <w:spacing w:before="114" w:line="279" w:lineRule="auto"/>
              <w:ind w:left="193" w:right="184" w:hanging="2"/>
            </w:pPr>
            <w:r>
              <w:rPr>
                <w:b/>
                <w:bCs/>
                <w:spacing w:val="6"/>
              </w:rPr>
              <w:t>修正后的</w:t>
            </w:r>
            <w:r>
              <w:rPr>
                <w:spacing w:val="1"/>
              </w:rPr>
              <w:t xml:space="preserve"> </w:t>
            </w:r>
            <w:r>
              <w:rPr>
                <w:b/>
                <w:bCs/>
                <w:spacing w:val="5"/>
              </w:rPr>
              <w:t>投标报价</w:t>
            </w:r>
          </w:p>
        </w:tc>
        <w:tc>
          <w:tcPr>
            <w:tcW w:w="1216" w:type="dxa"/>
            <w:vAlign w:val="top"/>
          </w:tcPr>
          <w:p w14:paraId="13CC55C4">
            <w:pPr>
              <w:pStyle w:val="8"/>
              <w:spacing w:before="114" w:line="279" w:lineRule="auto"/>
              <w:ind w:left="299" w:right="183" w:hanging="105"/>
            </w:pPr>
            <w:r>
              <w:rPr>
                <w:b/>
                <w:bCs/>
                <w:spacing w:val="6"/>
              </w:rPr>
              <w:t>算术错误</w:t>
            </w:r>
            <w:r>
              <w:t xml:space="preserve"> </w:t>
            </w:r>
            <w:r>
              <w:rPr>
                <w:b/>
                <w:bCs/>
                <w:spacing w:val="5"/>
              </w:rPr>
              <w:t>调整值</w:t>
            </w:r>
          </w:p>
        </w:tc>
        <w:tc>
          <w:tcPr>
            <w:tcW w:w="1691" w:type="dxa"/>
            <w:vAlign w:val="top"/>
          </w:tcPr>
          <w:p w14:paraId="60861302">
            <w:pPr>
              <w:pStyle w:val="8"/>
              <w:spacing w:before="114" w:line="279" w:lineRule="auto"/>
              <w:ind w:left="329" w:right="211" w:hanging="105"/>
            </w:pPr>
            <w:r>
              <w:rPr>
                <w:b/>
                <w:bCs/>
                <w:spacing w:val="6"/>
              </w:rPr>
              <w:t>与投标总价的</w:t>
            </w:r>
            <w:r>
              <w:t xml:space="preserve"> </w:t>
            </w:r>
            <w:r>
              <w:rPr>
                <w:b/>
                <w:bCs/>
                <w:spacing w:val="5"/>
              </w:rPr>
              <w:t>正负偏差率</w:t>
            </w:r>
          </w:p>
        </w:tc>
        <w:tc>
          <w:tcPr>
            <w:tcW w:w="1221" w:type="dxa"/>
            <w:vAlign w:val="top"/>
          </w:tcPr>
          <w:p w14:paraId="1B012154">
            <w:pPr>
              <w:pStyle w:val="8"/>
              <w:spacing w:before="114" w:line="279" w:lineRule="auto"/>
              <w:ind w:left="317" w:right="187" w:hanging="121"/>
            </w:pPr>
            <w:r>
              <w:rPr>
                <w:b/>
                <w:bCs/>
                <w:spacing w:val="6"/>
              </w:rPr>
              <w:t>算术错误</w:t>
            </w:r>
            <w:r>
              <w:t xml:space="preserve"> </w:t>
            </w:r>
            <w:r>
              <w:rPr>
                <w:b/>
                <w:bCs/>
                <w:spacing w:val="-1"/>
              </w:rPr>
              <w:t>的原因</w:t>
            </w:r>
          </w:p>
        </w:tc>
      </w:tr>
      <w:tr w14:paraId="59FFBE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587" w:type="dxa"/>
            <w:vAlign w:val="top"/>
          </w:tcPr>
          <w:p w14:paraId="12AFD919">
            <w:pPr>
              <w:rPr>
                <w:rFonts w:ascii="Arial"/>
                <w:sz w:val="21"/>
              </w:rPr>
            </w:pPr>
          </w:p>
        </w:tc>
        <w:tc>
          <w:tcPr>
            <w:tcW w:w="1041" w:type="dxa"/>
            <w:vAlign w:val="top"/>
          </w:tcPr>
          <w:p w14:paraId="3A4F261A">
            <w:pPr>
              <w:rPr>
                <w:rFonts w:ascii="Arial"/>
                <w:sz w:val="21"/>
              </w:rPr>
            </w:pPr>
          </w:p>
        </w:tc>
        <w:tc>
          <w:tcPr>
            <w:tcW w:w="805" w:type="dxa"/>
            <w:vAlign w:val="top"/>
          </w:tcPr>
          <w:p w14:paraId="5CD0BA0D">
            <w:pPr>
              <w:rPr>
                <w:rFonts w:ascii="Arial"/>
                <w:sz w:val="21"/>
              </w:rPr>
            </w:pPr>
          </w:p>
        </w:tc>
        <w:tc>
          <w:tcPr>
            <w:tcW w:w="1216" w:type="dxa"/>
            <w:vAlign w:val="top"/>
          </w:tcPr>
          <w:p w14:paraId="0B97C5C9">
            <w:pPr>
              <w:rPr>
                <w:rFonts w:ascii="Arial"/>
                <w:sz w:val="21"/>
              </w:rPr>
            </w:pPr>
          </w:p>
        </w:tc>
        <w:tc>
          <w:tcPr>
            <w:tcW w:w="1216" w:type="dxa"/>
            <w:vAlign w:val="top"/>
          </w:tcPr>
          <w:p w14:paraId="5E86C71B">
            <w:pPr>
              <w:rPr>
                <w:rFonts w:ascii="Arial"/>
                <w:sz w:val="21"/>
              </w:rPr>
            </w:pPr>
          </w:p>
        </w:tc>
        <w:tc>
          <w:tcPr>
            <w:tcW w:w="1216" w:type="dxa"/>
            <w:vAlign w:val="top"/>
          </w:tcPr>
          <w:p w14:paraId="4ECFF5D9">
            <w:pPr>
              <w:rPr>
                <w:rFonts w:ascii="Arial"/>
                <w:sz w:val="21"/>
              </w:rPr>
            </w:pPr>
          </w:p>
        </w:tc>
        <w:tc>
          <w:tcPr>
            <w:tcW w:w="1691" w:type="dxa"/>
            <w:vAlign w:val="top"/>
          </w:tcPr>
          <w:p w14:paraId="687E2373">
            <w:pPr>
              <w:rPr>
                <w:rFonts w:ascii="Arial"/>
                <w:sz w:val="21"/>
              </w:rPr>
            </w:pPr>
          </w:p>
        </w:tc>
        <w:tc>
          <w:tcPr>
            <w:tcW w:w="1221" w:type="dxa"/>
            <w:vAlign w:val="top"/>
          </w:tcPr>
          <w:p w14:paraId="718223ED">
            <w:pPr>
              <w:rPr>
                <w:rFonts w:ascii="Arial"/>
                <w:sz w:val="21"/>
              </w:rPr>
            </w:pPr>
          </w:p>
        </w:tc>
      </w:tr>
      <w:tr w14:paraId="38ECF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587" w:type="dxa"/>
            <w:vAlign w:val="top"/>
          </w:tcPr>
          <w:p w14:paraId="7D19C8AD">
            <w:pPr>
              <w:rPr>
                <w:rFonts w:ascii="Arial"/>
                <w:sz w:val="21"/>
              </w:rPr>
            </w:pPr>
          </w:p>
        </w:tc>
        <w:tc>
          <w:tcPr>
            <w:tcW w:w="1041" w:type="dxa"/>
            <w:vAlign w:val="top"/>
          </w:tcPr>
          <w:p w14:paraId="5E1B31A4">
            <w:pPr>
              <w:rPr>
                <w:rFonts w:ascii="Arial"/>
                <w:sz w:val="21"/>
              </w:rPr>
            </w:pPr>
          </w:p>
        </w:tc>
        <w:tc>
          <w:tcPr>
            <w:tcW w:w="805" w:type="dxa"/>
            <w:vAlign w:val="top"/>
          </w:tcPr>
          <w:p w14:paraId="700EA61A">
            <w:pPr>
              <w:rPr>
                <w:rFonts w:ascii="Arial"/>
                <w:sz w:val="21"/>
              </w:rPr>
            </w:pPr>
          </w:p>
        </w:tc>
        <w:tc>
          <w:tcPr>
            <w:tcW w:w="1216" w:type="dxa"/>
            <w:vAlign w:val="top"/>
          </w:tcPr>
          <w:p w14:paraId="3079F9C4">
            <w:pPr>
              <w:rPr>
                <w:rFonts w:ascii="Arial"/>
                <w:sz w:val="21"/>
              </w:rPr>
            </w:pPr>
          </w:p>
        </w:tc>
        <w:tc>
          <w:tcPr>
            <w:tcW w:w="1216" w:type="dxa"/>
            <w:vAlign w:val="top"/>
          </w:tcPr>
          <w:p w14:paraId="1B72A045">
            <w:pPr>
              <w:rPr>
                <w:rFonts w:ascii="Arial"/>
                <w:sz w:val="21"/>
              </w:rPr>
            </w:pPr>
          </w:p>
        </w:tc>
        <w:tc>
          <w:tcPr>
            <w:tcW w:w="1216" w:type="dxa"/>
            <w:vAlign w:val="top"/>
          </w:tcPr>
          <w:p w14:paraId="4590367A">
            <w:pPr>
              <w:rPr>
                <w:rFonts w:ascii="Arial"/>
                <w:sz w:val="21"/>
              </w:rPr>
            </w:pPr>
          </w:p>
        </w:tc>
        <w:tc>
          <w:tcPr>
            <w:tcW w:w="1691" w:type="dxa"/>
            <w:vAlign w:val="top"/>
          </w:tcPr>
          <w:p w14:paraId="08AD9549">
            <w:pPr>
              <w:rPr>
                <w:rFonts w:ascii="Arial"/>
                <w:sz w:val="21"/>
              </w:rPr>
            </w:pPr>
          </w:p>
        </w:tc>
        <w:tc>
          <w:tcPr>
            <w:tcW w:w="1221" w:type="dxa"/>
            <w:vAlign w:val="top"/>
          </w:tcPr>
          <w:p w14:paraId="75254623">
            <w:pPr>
              <w:rPr>
                <w:rFonts w:ascii="Arial"/>
                <w:sz w:val="21"/>
              </w:rPr>
            </w:pPr>
          </w:p>
        </w:tc>
      </w:tr>
      <w:tr w14:paraId="46DBB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587" w:type="dxa"/>
            <w:vAlign w:val="top"/>
          </w:tcPr>
          <w:p w14:paraId="5CE2B3B8">
            <w:pPr>
              <w:rPr>
                <w:rFonts w:ascii="Arial"/>
                <w:sz w:val="21"/>
              </w:rPr>
            </w:pPr>
          </w:p>
        </w:tc>
        <w:tc>
          <w:tcPr>
            <w:tcW w:w="1041" w:type="dxa"/>
            <w:vAlign w:val="top"/>
          </w:tcPr>
          <w:p w14:paraId="6573EAA7">
            <w:pPr>
              <w:rPr>
                <w:rFonts w:ascii="Arial"/>
                <w:sz w:val="21"/>
              </w:rPr>
            </w:pPr>
          </w:p>
        </w:tc>
        <w:tc>
          <w:tcPr>
            <w:tcW w:w="805" w:type="dxa"/>
            <w:vAlign w:val="top"/>
          </w:tcPr>
          <w:p w14:paraId="527645F3">
            <w:pPr>
              <w:rPr>
                <w:rFonts w:ascii="Arial"/>
                <w:sz w:val="21"/>
              </w:rPr>
            </w:pPr>
          </w:p>
        </w:tc>
        <w:tc>
          <w:tcPr>
            <w:tcW w:w="1216" w:type="dxa"/>
            <w:vAlign w:val="top"/>
          </w:tcPr>
          <w:p w14:paraId="70F3E02F">
            <w:pPr>
              <w:rPr>
                <w:rFonts w:ascii="Arial"/>
                <w:sz w:val="21"/>
              </w:rPr>
            </w:pPr>
          </w:p>
        </w:tc>
        <w:tc>
          <w:tcPr>
            <w:tcW w:w="1216" w:type="dxa"/>
            <w:vAlign w:val="top"/>
          </w:tcPr>
          <w:p w14:paraId="53657F76">
            <w:pPr>
              <w:rPr>
                <w:rFonts w:ascii="Arial"/>
                <w:sz w:val="21"/>
              </w:rPr>
            </w:pPr>
          </w:p>
        </w:tc>
        <w:tc>
          <w:tcPr>
            <w:tcW w:w="1216" w:type="dxa"/>
            <w:vAlign w:val="top"/>
          </w:tcPr>
          <w:p w14:paraId="23707CA5">
            <w:pPr>
              <w:rPr>
                <w:rFonts w:ascii="Arial"/>
                <w:sz w:val="21"/>
              </w:rPr>
            </w:pPr>
          </w:p>
        </w:tc>
        <w:tc>
          <w:tcPr>
            <w:tcW w:w="1691" w:type="dxa"/>
            <w:vAlign w:val="top"/>
          </w:tcPr>
          <w:p w14:paraId="3E8BF348">
            <w:pPr>
              <w:rPr>
                <w:rFonts w:ascii="Arial"/>
                <w:sz w:val="21"/>
              </w:rPr>
            </w:pPr>
          </w:p>
        </w:tc>
        <w:tc>
          <w:tcPr>
            <w:tcW w:w="1221" w:type="dxa"/>
            <w:vAlign w:val="top"/>
          </w:tcPr>
          <w:p w14:paraId="2DA5510F">
            <w:pPr>
              <w:rPr>
                <w:rFonts w:ascii="Arial"/>
                <w:sz w:val="21"/>
              </w:rPr>
            </w:pPr>
          </w:p>
        </w:tc>
      </w:tr>
      <w:tr w14:paraId="35BA8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87" w:type="dxa"/>
            <w:vAlign w:val="top"/>
          </w:tcPr>
          <w:p w14:paraId="79DBAE29">
            <w:pPr>
              <w:rPr>
                <w:rFonts w:ascii="Arial"/>
                <w:sz w:val="21"/>
              </w:rPr>
            </w:pPr>
          </w:p>
        </w:tc>
        <w:tc>
          <w:tcPr>
            <w:tcW w:w="1041" w:type="dxa"/>
            <w:vAlign w:val="top"/>
          </w:tcPr>
          <w:p w14:paraId="77AE586A">
            <w:pPr>
              <w:rPr>
                <w:rFonts w:ascii="Arial"/>
                <w:sz w:val="21"/>
              </w:rPr>
            </w:pPr>
          </w:p>
        </w:tc>
        <w:tc>
          <w:tcPr>
            <w:tcW w:w="805" w:type="dxa"/>
            <w:vAlign w:val="top"/>
          </w:tcPr>
          <w:p w14:paraId="0D73E7CB">
            <w:pPr>
              <w:rPr>
                <w:rFonts w:ascii="Arial"/>
                <w:sz w:val="21"/>
              </w:rPr>
            </w:pPr>
          </w:p>
        </w:tc>
        <w:tc>
          <w:tcPr>
            <w:tcW w:w="1216" w:type="dxa"/>
            <w:vAlign w:val="top"/>
          </w:tcPr>
          <w:p w14:paraId="780F999B">
            <w:pPr>
              <w:rPr>
                <w:rFonts w:ascii="Arial"/>
                <w:sz w:val="21"/>
              </w:rPr>
            </w:pPr>
          </w:p>
        </w:tc>
        <w:tc>
          <w:tcPr>
            <w:tcW w:w="1216" w:type="dxa"/>
            <w:vAlign w:val="top"/>
          </w:tcPr>
          <w:p w14:paraId="14FF0807">
            <w:pPr>
              <w:rPr>
                <w:rFonts w:ascii="Arial"/>
                <w:sz w:val="21"/>
              </w:rPr>
            </w:pPr>
          </w:p>
        </w:tc>
        <w:tc>
          <w:tcPr>
            <w:tcW w:w="1216" w:type="dxa"/>
            <w:vAlign w:val="top"/>
          </w:tcPr>
          <w:p w14:paraId="2630B8D3">
            <w:pPr>
              <w:rPr>
                <w:rFonts w:ascii="Arial"/>
                <w:sz w:val="21"/>
              </w:rPr>
            </w:pPr>
          </w:p>
        </w:tc>
        <w:tc>
          <w:tcPr>
            <w:tcW w:w="1691" w:type="dxa"/>
            <w:vAlign w:val="top"/>
          </w:tcPr>
          <w:p w14:paraId="05BADCBD">
            <w:pPr>
              <w:rPr>
                <w:rFonts w:ascii="Arial"/>
                <w:sz w:val="21"/>
              </w:rPr>
            </w:pPr>
          </w:p>
        </w:tc>
        <w:tc>
          <w:tcPr>
            <w:tcW w:w="1221" w:type="dxa"/>
            <w:vAlign w:val="top"/>
          </w:tcPr>
          <w:p w14:paraId="5A77EA86">
            <w:pPr>
              <w:rPr>
                <w:rFonts w:ascii="Arial"/>
                <w:sz w:val="21"/>
              </w:rPr>
            </w:pPr>
          </w:p>
        </w:tc>
      </w:tr>
      <w:tr w14:paraId="4B5F9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587" w:type="dxa"/>
            <w:vAlign w:val="top"/>
          </w:tcPr>
          <w:p w14:paraId="43D8DE93">
            <w:pPr>
              <w:rPr>
                <w:rFonts w:ascii="Arial"/>
                <w:sz w:val="21"/>
              </w:rPr>
            </w:pPr>
          </w:p>
        </w:tc>
        <w:tc>
          <w:tcPr>
            <w:tcW w:w="1041" w:type="dxa"/>
            <w:vAlign w:val="top"/>
          </w:tcPr>
          <w:p w14:paraId="1F3C8956">
            <w:pPr>
              <w:rPr>
                <w:rFonts w:ascii="Arial"/>
                <w:sz w:val="21"/>
              </w:rPr>
            </w:pPr>
          </w:p>
        </w:tc>
        <w:tc>
          <w:tcPr>
            <w:tcW w:w="805" w:type="dxa"/>
            <w:vAlign w:val="top"/>
          </w:tcPr>
          <w:p w14:paraId="0C3F1ED4">
            <w:pPr>
              <w:rPr>
                <w:rFonts w:ascii="Arial"/>
                <w:sz w:val="21"/>
              </w:rPr>
            </w:pPr>
          </w:p>
        </w:tc>
        <w:tc>
          <w:tcPr>
            <w:tcW w:w="1216" w:type="dxa"/>
            <w:vAlign w:val="top"/>
          </w:tcPr>
          <w:p w14:paraId="18CB1372">
            <w:pPr>
              <w:rPr>
                <w:rFonts w:ascii="Arial"/>
                <w:sz w:val="21"/>
              </w:rPr>
            </w:pPr>
          </w:p>
        </w:tc>
        <w:tc>
          <w:tcPr>
            <w:tcW w:w="1216" w:type="dxa"/>
            <w:vAlign w:val="top"/>
          </w:tcPr>
          <w:p w14:paraId="16BE9449">
            <w:pPr>
              <w:rPr>
                <w:rFonts w:ascii="Arial"/>
                <w:sz w:val="21"/>
              </w:rPr>
            </w:pPr>
          </w:p>
        </w:tc>
        <w:tc>
          <w:tcPr>
            <w:tcW w:w="1216" w:type="dxa"/>
            <w:vAlign w:val="top"/>
          </w:tcPr>
          <w:p w14:paraId="5FDDE65A">
            <w:pPr>
              <w:rPr>
                <w:rFonts w:ascii="Arial"/>
                <w:sz w:val="21"/>
              </w:rPr>
            </w:pPr>
          </w:p>
        </w:tc>
        <w:tc>
          <w:tcPr>
            <w:tcW w:w="1691" w:type="dxa"/>
            <w:vAlign w:val="top"/>
          </w:tcPr>
          <w:p w14:paraId="5B752DD7">
            <w:pPr>
              <w:rPr>
                <w:rFonts w:ascii="Arial"/>
                <w:sz w:val="21"/>
              </w:rPr>
            </w:pPr>
          </w:p>
        </w:tc>
        <w:tc>
          <w:tcPr>
            <w:tcW w:w="1221" w:type="dxa"/>
            <w:vAlign w:val="top"/>
          </w:tcPr>
          <w:p w14:paraId="4E761CA6">
            <w:pPr>
              <w:rPr>
                <w:rFonts w:ascii="Arial"/>
                <w:sz w:val="21"/>
              </w:rPr>
            </w:pPr>
          </w:p>
        </w:tc>
      </w:tr>
      <w:tr w14:paraId="4B343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587" w:type="dxa"/>
            <w:vAlign w:val="top"/>
          </w:tcPr>
          <w:p w14:paraId="3966F714">
            <w:pPr>
              <w:rPr>
                <w:rFonts w:ascii="Arial"/>
                <w:sz w:val="21"/>
              </w:rPr>
            </w:pPr>
          </w:p>
        </w:tc>
        <w:tc>
          <w:tcPr>
            <w:tcW w:w="1041" w:type="dxa"/>
            <w:vAlign w:val="top"/>
          </w:tcPr>
          <w:p w14:paraId="19222B1C">
            <w:pPr>
              <w:rPr>
                <w:rFonts w:ascii="Arial"/>
                <w:sz w:val="21"/>
              </w:rPr>
            </w:pPr>
          </w:p>
        </w:tc>
        <w:tc>
          <w:tcPr>
            <w:tcW w:w="805" w:type="dxa"/>
            <w:vAlign w:val="top"/>
          </w:tcPr>
          <w:p w14:paraId="736CBEA6">
            <w:pPr>
              <w:rPr>
                <w:rFonts w:ascii="Arial"/>
                <w:sz w:val="21"/>
              </w:rPr>
            </w:pPr>
          </w:p>
        </w:tc>
        <w:tc>
          <w:tcPr>
            <w:tcW w:w="1216" w:type="dxa"/>
            <w:vAlign w:val="top"/>
          </w:tcPr>
          <w:p w14:paraId="5DCB40A3">
            <w:pPr>
              <w:rPr>
                <w:rFonts w:ascii="Arial"/>
                <w:sz w:val="21"/>
              </w:rPr>
            </w:pPr>
          </w:p>
        </w:tc>
        <w:tc>
          <w:tcPr>
            <w:tcW w:w="1216" w:type="dxa"/>
            <w:vAlign w:val="top"/>
          </w:tcPr>
          <w:p w14:paraId="0960891B">
            <w:pPr>
              <w:rPr>
                <w:rFonts w:ascii="Arial"/>
                <w:sz w:val="21"/>
              </w:rPr>
            </w:pPr>
          </w:p>
        </w:tc>
        <w:tc>
          <w:tcPr>
            <w:tcW w:w="1216" w:type="dxa"/>
            <w:vAlign w:val="top"/>
          </w:tcPr>
          <w:p w14:paraId="078CB3F6">
            <w:pPr>
              <w:rPr>
                <w:rFonts w:ascii="Arial"/>
                <w:sz w:val="21"/>
              </w:rPr>
            </w:pPr>
          </w:p>
        </w:tc>
        <w:tc>
          <w:tcPr>
            <w:tcW w:w="1691" w:type="dxa"/>
            <w:vAlign w:val="top"/>
          </w:tcPr>
          <w:p w14:paraId="6C14B5A8">
            <w:pPr>
              <w:rPr>
                <w:rFonts w:ascii="Arial"/>
                <w:sz w:val="21"/>
              </w:rPr>
            </w:pPr>
          </w:p>
        </w:tc>
        <w:tc>
          <w:tcPr>
            <w:tcW w:w="1221" w:type="dxa"/>
            <w:vAlign w:val="top"/>
          </w:tcPr>
          <w:p w14:paraId="4E50964D">
            <w:pPr>
              <w:rPr>
                <w:rFonts w:ascii="Arial"/>
                <w:sz w:val="21"/>
              </w:rPr>
            </w:pPr>
          </w:p>
        </w:tc>
      </w:tr>
      <w:tr w14:paraId="698771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587" w:type="dxa"/>
            <w:vAlign w:val="top"/>
          </w:tcPr>
          <w:p w14:paraId="3C7CA367">
            <w:pPr>
              <w:rPr>
                <w:rFonts w:ascii="Arial"/>
                <w:sz w:val="21"/>
              </w:rPr>
            </w:pPr>
          </w:p>
        </w:tc>
        <w:tc>
          <w:tcPr>
            <w:tcW w:w="1041" w:type="dxa"/>
            <w:vAlign w:val="top"/>
          </w:tcPr>
          <w:p w14:paraId="68FD83FC">
            <w:pPr>
              <w:rPr>
                <w:rFonts w:ascii="Arial"/>
                <w:sz w:val="21"/>
              </w:rPr>
            </w:pPr>
          </w:p>
        </w:tc>
        <w:tc>
          <w:tcPr>
            <w:tcW w:w="805" w:type="dxa"/>
            <w:vAlign w:val="top"/>
          </w:tcPr>
          <w:p w14:paraId="56985113">
            <w:pPr>
              <w:rPr>
                <w:rFonts w:ascii="Arial"/>
                <w:sz w:val="21"/>
              </w:rPr>
            </w:pPr>
          </w:p>
        </w:tc>
        <w:tc>
          <w:tcPr>
            <w:tcW w:w="1216" w:type="dxa"/>
            <w:vAlign w:val="top"/>
          </w:tcPr>
          <w:p w14:paraId="05E54423">
            <w:pPr>
              <w:rPr>
                <w:rFonts w:ascii="Arial"/>
                <w:sz w:val="21"/>
              </w:rPr>
            </w:pPr>
          </w:p>
        </w:tc>
        <w:tc>
          <w:tcPr>
            <w:tcW w:w="1216" w:type="dxa"/>
            <w:vAlign w:val="top"/>
          </w:tcPr>
          <w:p w14:paraId="4B2305D8">
            <w:pPr>
              <w:rPr>
                <w:rFonts w:ascii="Arial"/>
                <w:sz w:val="21"/>
              </w:rPr>
            </w:pPr>
          </w:p>
        </w:tc>
        <w:tc>
          <w:tcPr>
            <w:tcW w:w="1216" w:type="dxa"/>
            <w:vAlign w:val="top"/>
          </w:tcPr>
          <w:p w14:paraId="491B1208">
            <w:pPr>
              <w:rPr>
                <w:rFonts w:ascii="Arial"/>
                <w:sz w:val="21"/>
              </w:rPr>
            </w:pPr>
          </w:p>
        </w:tc>
        <w:tc>
          <w:tcPr>
            <w:tcW w:w="1691" w:type="dxa"/>
            <w:vAlign w:val="top"/>
          </w:tcPr>
          <w:p w14:paraId="738AD669">
            <w:pPr>
              <w:rPr>
                <w:rFonts w:ascii="Arial"/>
                <w:sz w:val="21"/>
              </w:rPr>
            </w:pPr>
          </w:p>
        </w:tc>
        <w:tc>
          <w:tcPr>
            <w:tcW w:w="1221" w:type="dxa"/>
            <w:vAlign w:val="top"/>
          </w:tcPr>
          <w:p w14:paraId="1F0629B3">
            <w:pPr>
              <w:rPr>
                <w:rFonts w:ascii="Arial"/>
                <w:sz w:val="21"/>
              </w:rPr>
            </w:pPr>
          </w:p>
        </w:tc>
      </w:tr>
    </w:tbl>
    <w:p w14:paraId="57497C22">
      <w:pPr>
        <w:spacing w:line="289" w:lineRule="auto"/>
        <w:rPr>
          <w:rFonts w:ascii="Arial"/>
          <w:sz w:val="21"/>
        </w:rPr>
      </w:pPr>
    </w:p>
    <w:p w14:paraId="4632C065">
      <w:pPr>
        <w:spacing w:line="290" w:lineRule="auto"/>
        <w:rPr>
          <w:rFonts w:ascii="Arial"/>
          <w:sz w:val="21"/>
        </w:rPr>
      </w:pPr>
    </w:p>
    <w:p w14:paraId="2781DED0">
      <w:pPr>
        <w:pStyle w:val="2"/>
        <w:spacing w:before="65" w:line="227" w:lineRule="auto"/>
        <w:ind w:left="84"/>
        <w:rPr>
          <w:sz w:val="20"/>
          <w:szCs w:val="20"/>
        </w:rPr>
      </w:pPr>
      <w:r>
        <w:rPr>
          <w:spacing w:val="8"/>
          <w:sz w:val="20"/>
          <w:szCs w:val="20"/>
        </w:rPr>
        <w:t>评标委员会全体成员签字/日期：</w:t>
      </w:r>
    </w:p>
    <w:p w14:paraId="0AC2AEE2">
      <w:pPr>
        <w:spacing w:line="227" w:lineRule="auto"/>
        <w:rPr>
          <w:sz w:val="20"/>
          <w:szCs w:val="20"/>
        </w:rPr>
        <w:sectPr>
          <w:footerReference r:id="rId39" w:type="default"/>
          <w:pgSz w:w="11907" w:h="16840"/>
          <w:pgMar w:top="1134" w:right="1454" w:bottom="1356" w:left="1454" w:header="0" w:footer="1190" w:gutter="0"/>
          <w:pgNumType w:fmt="decimal"/>
          <w:cols w:space="720" w:num="1"/>
        </w:sectPr>
      </w:pPr>
    </w:p>
    <w:p w14:paraId="084FEBF7">
      <w:pPr>
        <w:spacing w:line="262" w:lineRule="auto"/>
        <w:rPr>
          <w:rFonts w:ascii="Arial"/>
          <w:sz w:val="21"/>
        </w:rPr>
      </w:pPr>
    </w:p>
    <w:p w14:paraId="69DA0DEF">
      <w:pPr>
        <w:spacing w:line="262" w:lineRule="auto"/>
        <w:rPr>
          <w:rFonts w:ascii="Arial"/>
          <w:sz w:val="21"/>
        </w:rPr>
      </w:pPr>
    </w:p>
    <w:p w14:paraId="7FF54BA5">
      <w:pPr>
        <w:spacing w:line="263" w:lineRule="auto"/>
        <w:rPr>
          <w:rFonts w:ascii="Arial"/>
          <w:sz w:val="21"/>
        </w:rPr>
      </w:pPr>
    </w:p>
    <w:p w14:paraId="2054AB27">
      <w:pPr>
        <w:spacing w:before="101" w:line="227" w:lineRule="auto"/>
        <w:ind w:left="49"/>
        <w:rPr>
          <w:rFonts w:ascii="黑体" w:hAnsi="黑体" w:eastAsia="黑体" w:cs="黑体"/>
          <w:sz w:val="31"/>
          <w:szCs w:val="31"/>
        </w:rPr>
      </w:pPr>
      <w:r>
        <w:rPr>
          <w:rFonts w:ascii="黑体" w:hAnsi="黑体" w:eastAsia="黑体" w:cs="黑体"/>
          <w:spacing w:val="5"/>
          <w:sz w:val="31"/>
          <w:szCs w:val="31"/>
        </w:rPr>
        <w:t>附表</w:t>
      </w:r>
      <w:r>
        <w:rPr>
          <w:rFonts w:ascii="黑体" w:hAnsi="黑体" w:eastAsia="黑体" w:cs="黑体"/>
          <w:spacing w:val="-49"/>
          <w:sz w:val="31"/>
          <w:szCs w:val="31"/>
        </w:rPr>
        <w:t xml:space="preserve"> </w:t>
      </w:r>
      <w:r>
        <w:rPr>
          <w:rFonts w:ascii="黑体" w:hAnsi="黑体" w:eastAsia="黑体" w:cs="黑体"/>
          <w:spacing w:val="5"/>
          <w:sz w:val="31"/>
          <w:szCs w:val="31"/>
        </w:rPr>
        <w:t>7：资信业绩评审得分表</w:t>
      </w:r>
    </w:p>
    <w:p w14:paraId="4A4A7239">
      <w:pPr>
        <w:spacing w:line="357" w:lineRule="auto"/>
        <w:rPr>
          <w:rFonts w:ascii="Arial"/>
          <w:sz w:val="21"/>
        </w:rPr>
      </w:pPr>
    </w:p>
    <w:p w14:paraId="182425B8">
      <w:pPr>
        <w:spacing w:line="358" w:lineRule="auto"/>
        <w:rPr>
          <w:rFonts w:ascii="Arial"/>
          <w:sz w:val="21"/>
        </w:rPr>
      </w:pPr>
    </w:p>
    <w:p w14:paraId="6167EA82">
      <w:pPr>
        <w:spacing w:before="91" w:line="222" w:lineRule="auto"/>
        <w:ind w:left="3482"/>
        <w:rPr>
          <w:rFonts w:ascii="黑体" w:hAnsi="黑体" w:eastAsia="黑体" w:cs="黑体"/>
          <w:sz w:val="28"/>
          <w:szCs w:val="28"/>
        </w:rPr>
      </w:pPr>
      <w:r>
        <w:rPr>
          <w:rFonts w:ascii="黑体" w:hAnsi="黑体" w:eastAsia="黑体" w:cs="黑体"/>
          <w:spacing w:val="-3"/>
          <w:sz w:val="28"/>
          <w:szCs w:val="28"/>
        </w:rPr>
        <w:t>资信业绩得分表</w:t>
      </w:r>
    </w:p>
    <w:p w14:paraId="3E60F480">
      <w:pPr>
        <w:pStyle w:val="2"/>
        <w:spacing w:before="303" w:line="338" w:lineRule="auto"/>
        <w:ind w:left="28" w:right="3849"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9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1"/>
        <w:gridCol w:w="1078"/>
        <w:gridCol w:w="1252"/>
        <w:gridCol w:w="2706"/>
        <w:gridCol w:w="1138"/>
        <w:gridCol w:w="1139"/>
        <w:gridCol w:w="1144"/>
      </w:tblGrid>
      <w:tr w14:paraId="398FB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41" w:type="dxa"/>
            <w:vMerge w:val="restart"/>
            <w:tcBorders>
              <w:bottom w:val="nil"/>
            </w:tcBorders>
            <w:vAlign w:val="top"/>
          </w:tcPr>
          <w:p w14:paraId="274ED757">
            <w:pPr>
              <w:spacing w:line="297" w:lineRule="auto"/>
              <w:rPr>
                <w:rFonts w:ascii="Arial"/>
                <w:sz w:val="21"/>
              </w:rPr>
            </w:pPr>
          </w:p>
          <w:p w14:paraId="4DB569A3">
            <w:pPr>
              <w:spacing w:line="298" w:lineRule="auto"/>
              <w:rPr>
                <w:rFonts w:ascii="Arial"/>
                <w:sz w:val="21"/>
              </w:rPr>
            </w:pPr>
          </w:p>
          <w:p w14:paraId="7D90EBD5">
            <w:pPr>
              <w:pStyle w:val="8"/>
              <w:spacing w:before="65" w:line="229" w:lineRule="auto"/>
              <w:ind w:left="163"/>
            </w:pPr>
            <w:r>
              <w:rPr>
                <w:b/>
                <w:bCs/>
                <w:spacing w:val="4"/>
              </w:rPr>
              <w:t>序号</w:t>
            </w:r>
          </w:p>
        </w:tc>
        <w:tc>
          <w:tcPr>
            <w:tcW w:w="1078" w:type="dxa"/>
            <w:vMerge w:val="restart"/>
            <w:tcBorders>
              <w:bottom w:val="nil"/>
            </w:tcBorders>
            <w:vAlign w:val="top"/>
          </w:tcPr>
          <w:p w14:paraId="4AC36730">
            <w:pPr>
              <w:spacing w:line="297" w:lineRule="auto"/>
              <w:rPr>
                <w:rFonts w:ascii="Arial"/>
                <w:sz w:val="21"/>
              </w:rPr>
            </w:pPr>
          </w:p>
          <w:p w14:paraId="02FBB36F">
            <w:pPr>
              <w:spacing w:line="297" w:lineRule="auto"/>
              <w:rPr>
                <w:rFonts w:ascii="Arial"/>
                <w:sz w:val="21"/>
              </w:rPr>
            </w:pPr>
          </w:p>
          <w:p w14:paraId="7EC253CC">
            <w:pPr>
              <w:pStyle w:val="8"/>
              <w:spacing w:before="65" w:line="228" w:lineRule="auto"/>
              <w:ind w:left="229"/>
            </w:pPr>
            <w:r>
              <w:rPr>
                <w:b/>
                <w:bCs/>
                <w:spacing w:val="5"/>
              </w:rPr>
              <w:t>条款号</w:t>
            </w:r>
          </w:p>
        </w:tc>
        <w:tc>
          <w:tcPr>
            <w:tcW w:w="1252" w:type="dxa"/>
            <w:vMerge w:val="restart"/>
            <w:tcBorders>
              <w:bottom w:val="nil"/>
            </w:tcBorders>
            <w:vAlign w:val="top"/>
          </w:tcPr>
          <w:p w14:paraId="1CBEA423">
            <w:pPr>
              <w:spacing w:line="297" w:lineRule="auto"/>
              <w:rPr>
                <w:rFonts w:ascii="Arial"/>
                <w:sz w:val="21"/>
              </w:rPr>
            </w:pPr>
          </w:p>
          <w:p w14:paraId="555EE2C9">
            <w:pPr>
              <w:spacing w:line="297" w:lineRule="auto"/>
              <w:rPr>
                <w:rFonts w:ascii="Arial"/>
                <w:sz w:val="21"/>
              </w:rPr>
            </w:pPr>
          </w:p>
          <w:p w14:paraId="5E778EBE">
            <w:pPr>
              <w:pStyle w:val="8"/>
              <w:spacing w:before="65" w:line="228" w:lineRule="auto"/>
              <w:ind w:left="111"/>
            </w:pPr>
            <w:r>
              <w:rPr>
                <w:b/>
                <w:bCs/>
                <w:spacing w:val="6"/>
              </w:rPr>
              <w:t>评审因素</w:t>
            </w:r>
          </w:p>
        </w:tc>
        <w:tc>
          <w:tcPr>
            <w:tcW w:w="2706" w:type="dxa"/>
            <w:vMerge w:val="restart"/>
            <w:tcBorders>
              <w:bottom w:val="nil"/>
            </w:tcBorders>
            <w:vAlign w:val="top"/>
          </w:tcPr>
          <w:p w14:paraId="36610A21">
            <w:pPr>
              <w:spacing w:line="297" w:lineRule="auto"/>
              <w:rPr>
                <w:rFonts w:ascii="Arial"/>
                <w:sz w:val="21"/>
              </w:rPr>
            </w:pPr>
          </w:p>
          <w:p w14:paraId="735073D2">
            <w:pPr>
              <w:spacing w:line="298" w:lineRule="auto"/>
              <w:rPr>
                <w:rFonts w:ascii="Arial"/>
                <w:sz w:val="21"/>
              </w:rPr>
            </w:pPr>
          </w:p>
          <w:p w14:paraId="044B017B">
            <w:pPr>
              <w:pStyle w:val="8"/>
              <w:spacing w:before="65" w:line="228" w:lineRule="auto"/>
              <w:ind w:left="935"/>
            </w:pPr>
            <w:r>
              <w:rPr>
                <w:b/>
                <w:bCs/>
                <w:spacing w:val="6"/>
              </w:rPr>
              <w:t>评审标准</w:t>
            </w:r>
          </w:p>
        </w:tc>
        <w:tc>
          <w:tcPr>
            <w:tcW w:w="3421" w:type="dxa"/>
            <w:gridSpan w:val="3"/>
            <w:vAlign w:val="top"/>
          </w:tcPr>
          <w:p w14:paraId="3BF73D9F">
            <w:pPr>
              <w:pStyle w:val="8"/>
              <w:spacing w:before="193" w:line="228" w:lineRule="auto"/>
              <w:ind w:left="663"/>
            </w:pPr>
            <w:r>
              <w:rPr>
                <w:b/>
                <w:bCs/>
                <w:spacing w:val="7"/>
              </w:rPr>
              <w:t>投标人名称及评审得分</w:t>
            </w:r>
          </w:p>
        </w:tc>
      </w:tr>
      <w:tr w14:paraId="4D7198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1" w:type="dxa"/>
            <w:vMerge w:val="continue"/>
            <w:tcBorders>
              <w:top w:val="nil"/>
              <w:bottom w:val="nil"/>
            </w:tcBorders>
            <w:vAlign w:val="top"/>
          </w:tcPr>
          <w:p w14:paraId="420B6B33">
            <w:pPr>
              <w:rPr>
                <w:rFonts w:ascii="Arial"/>
                <w:sz w:val="21"/>
              </w:rPr>
            </w:pPr>
          </w:p>
        </w:tc>
        <w:tc>
          <w:tcPr>
            <w:tcW w:w="1078" w:type="dxa"/>
            <w:vMerge w:val="continue"/>
            <w:tcBorders>
              <w:top w:val="nil"/>
              <w:bottom w:val="nil"/>
            </w:tcBorders>
            <w:vAlign w:val="top"/>
          </w:tcPr>
          <w:p w14:paraId="19597799">
            <w:pPr>
              <w:rPr>
                <w:rFonts w:ascii="Arial"/>
                <w:sz w:val="21"/>
              </w:rPr>
            </w:pPr>
          </w:p>
        </w:tc>
        <w:tc>
          <w:tcPr>
            <w:tcW w:w="1252" w:type="dxa"/>
            <w:vMerge w:val="continue"/>
            <w:tcBorders>
              <w:top w:val="nil"/>
              <w:bottom w:val="nil"/>
            </w:tcBorders>
            <w:vAlign w:val="top"/>
          </w:tcPr>
          <w:p w14:paraId="30484450">
            <w:pPr>
              <w:rPr>
                <w:rFonts w:ascii="Arial"/>
                <w:sz w:val="21"/>
              </w:rPr>
            </w:pPr>
          </w:p>
        </w:tc>
        <w:tc>
          <w:tcPr>
            <w:tcW w:w="2706" w:type="dxa"/>
            <w:vMerge w:val="continue"/>
            <w:tcBorders>
              <w:top w:val="nil"/>
              <w:bottom w:val="nil"/>
            </w:tcBorders>
            <w:vAlign w:val="top"/>
          </w:tcPr>
          <w:p w14:paraId="50BA44AF">
            <w:pPr>
              <w:rPr>
                <w:rFonts w:ascii="Arial"/>
                <w:sz w:val="21"/>
              </w:rPr>
            </w:pPr>
          </w:p>
        </w:tc>
        <w:tc>
          <w:tcPr>
            <w:tcW w:w="1138" w:type="dxa"/>
            <w:vAlign w:val="top"/>
          </w:tcPr>
          <w:p w14:paraId="6EF4A05D">
            <w:pPr>
              <w:pStyle w:val="8"/>
              <w:spacing w:before="222" w:line="189" w:lineRule="auto"/>
              <w:ind w:left="537"/>
            </w:pPr>
            <w:r>
              <w:rPr>
                <w:b/>
                <w:bCs/>
                <w:spacing w:val="-3"/>
              </w:rPr>
              <w:t>1</w:t>
            </w:r>
          </w:p>
        </w:tc>
        <w:tc>
          <w:tcPr>
            <w:tcW w:w="1139" w:type="dxa"/>
            <w:vAlign w:val="top"/>
          </w:tcPr>
          <w:p w14:paraId="0A235440">
            <w:pPr>
              <w:pStyle w:val="8"/>
              <w:spacing w:before="222" w:line="189" w:lineRule="auto"/>
              <w:ind w:left="526"/>
            </w:pPr>
            <w:r>
              <w:rPr>
                <w:b/>
                <w:bCs/>
                <w:spacing w:val="-3"/>
              </w:rPr>
              <w:t>2</w:t>
            </w:r>
          </w:p>
        </w:tc>
        <w:tc>
          <w:tcPr>
            <w:tcW w:w="1144" w:type="dxa"/>
            <w:vAlign w:val="top"/>
          </w:tcPr>
          <w:p w14:paraId="77878A16">
            <w:pPr>
              <w:pStyle w:val="8"/>
              <w:spacing w:before="189" w:line="266" w:lineRule="exact"/>
              <w:ind w:left="379"/>
            </w:pPr>
            <w:r>
              <w:rPr>
                <w:b/>
                <w:bCs/>
                <w:spacing w:val="-3"/>
                <w:position w:val="1"/>
              </w:rPr>
              <w:t>……</w:t>
            </w:r>
          </w:p>
        </w:tc>
      </w:tr>
      <w:tr w14:paraId="6A8E5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1" w:type="dxa"/>
            <w:vMerge w:val="continue"/>
            <w:tcBorders>
              <w:top w:val="nil"/>
            </w:tcBorders>
            <w:vAlign w:val="top"/>
          </w:tcPr>
          <w:p w14:paraId="70D027FA">
            <w:pPr>
              <w:rPr>
                <w:rFonts w:ascii="Arial"/>
                <w:sz w:val="21"/>
              </w:rPr>
            </w:pPr>
          </w:p>
        </w:tc>
        <w:tc>
          <w:tcPr>
            <w:tcW w:w="1078" w:type="dxa"/>
            <w:vMerge w:val="continue"/>
            <w:tcBorders>
              <w:top w:val="nil"/>
            </w:tcBorders>
            <w:vAlign w:val="top"/>
          </w:tcPr>
          <w:p w14:paraId="2A3155CB">
            <w:pPr>
              <w:rPr>
                <w:rFonts w:ascii="Arial"/>
                <w:sz w:val="21"/>
              </w:rPr>
            </w:pPr>
          </w:p>
        </w:tc>
        <w:tc>
          <w:tcPr>
            <w:tcW w:w="1252" w:type="dxa"/>
            <w:vMerge w:val="continue"/>
            <w:tcBorders>
              <w:top w:val="nil"/>
            </w:tcBorders>
            <w:vAlign w:val="top"/>
          </w:tcPr>
          <w:p w14:paraId="7972EBBC">
            <w:pPr>
              <w:rPr>
                <w:rFonts w:ascii="Arial"/>
                <w:sz w:val="21"/>
              </w:rPr>
            </w:pPr>
          </w:p>
        </w:tc>
        <w:tc>
          <w:tcPr>
            <w:tcW w:w="2706" w:type="dxa"/>
            <w:vMerge w:val="continue"/>
            <w:tcBorders>
              <w:top w:val="nil"/>
            </w:tcBorders>
            <w:vAlign w:val="top"/>
          </w:tcPr>
          <w:p w14:paraId="7DDBBE57">
            <w:pPr>
              <w:rPr>
                <w:rFonts w:ascii="Arial"/>
                <w:sz w:val="21"/>
              </w:rPr>
            </w:pPr>
          </w:p>
        </w:tc>
        <w:tc>
          <w:tcPr>
            <w:tcW w:w="1138" w:type="dxa"/>
            <w:vAlign w:val="top"/>
          </w:tcPr>
          <w:p w14:paraId="1C6E85B8">
            <w:pPr>
              <w:rPr>
                <w:rFonts w:ascii="Arial"/>
                <w:sz w:val="21"/>
              </w:rPr>
            </w:pPr>
          </w:p>
        </w:tc>
        <w:tc>
          <w:tcPr>
            <w:tcW w:w="1139" w:type="dxa"/>
            <w:vAlign w:val="top"/>
          </w:tcPr>
          <w:p w14:paraId="0B09883D">
            <w:pPr>
              <w:rPr>
                <w:rFonts w:ascii="Arial"/>
                <w:sz w:val="21"/>
              </w:rPr>
            </w:pPr>
          </w:p>
        </w:tc>
        <w:tc>
          <w:tcPr>
            <w:tcW w:w="1144" w:type="dxa"/>
            <w:vAlign w:val="top"/>
          </w:tcPr>
          <w:p w14:paraId="750696D4">
            <w:pPr>
              <w:pStyle w:val="8"/>
              <w:spacing w:before="190" w:line="265" w:lineRule="exact"/>
              <w:ind w:left="379"/>
            </w:pPr>
            <w:r>
              <w:rPr>
                <w:b/>
                <w:bCs/>
                <w:spacing w:val="-3"/>
                <w:position w:val="1"/>
              </w:rPr>
              <w:t>……</w:t>
            </w:r>
          </w:p>
        </w:tc>
      </w:tr>
      <w:tr w14:paraId="75169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5AFF0705">
            <w:pPr>
              <w:spacing w:line="276" w:lineRule="auto"/>
              <w:rPr>
                <w:rFonts w:ascii="Arial"/>
                <w:sz w:val="21"/>
              </w:rPr>
            </w:pPr>
          </w:p>
          <w:p w14:paraId="5760BAAC">
            <w:pPr>
              <w:pStyle w:val="8"/>
              <w:spacing w:before="65" w:line="189" w:lineRule="auto"/>
              <w:ind w:left="338"/>
            </w:pPr>
            <w:r>
              <w:t>1</w:t>
            </w:r>
          </w:p>
        </w:tc>
        <w:tc>
          <w:tcPr>
            <w:tcW w:w="1078" w:type="dxa"/>
            <w:vAlign w:val="top"/>
          </w:tcPr>
          <w:p w14:paraId="49186F72">
            <w:pPr>
              <w:spacing w:line="244" w:lineRule="auto"/>
              <w:rPr>
                <w:rFonts w:ascii="Arial"/>
                <w:sz w:val="21"/>
              </w:rPr>
            </w:pPr>
          </w:p>
          <w:p w14:paraId="3BBF2CD1">
            <w:pPr>
              <w:pStyle w:val="8"/>
              <w:spacing w:before="65" w:line="324" w:lineRule="exact"/>
              <w:ind w:left="346"/>
            </w:pPr>
            <w:r>
              <w:rPr>
                <w:spacing w:val="-2"/>
                <w:position w:val="2"/>
              </w:rPr>
              <w:t>……</w:t>
            </w:r>
          </w:p>
        </w:tc>
        <w:tc>
          <w:tcPr>
            <w:tcW w:w="1252" w:type="dxa"/>
            <w:vAlign w:val="top"/>
          </w:tcPr>
          <w:p w14:paraId="0EECECE1">
            <w:pPr>
              <w:spacing w:line="244" w:lineRule="auto"/>
              <w:rPr>
                <w:rFonts w:ascii="Arial"/>
                <w:sz w:val="21"/>
              </w:rPr>
            </w:pPr>
          </w:p>
          <w:p w14:paraId="213C7458">
            <w:pPr>
              <w:pStyle w:val="8"/>
              <w:spacing w:before="65" w:line="324" w:lineRule="exact"/>
              <w:ind w:left="432"/>
            </w:pPr>
            <w:r>
              <w:rPr>
                <w:spacing w:val="-2"/>
                <w:position w:val="2"/>
              </w:rPr>
              <w:t>……</w:t>
            </w:r>
          </w:p>
        </w:tc>
        <w:tc>
          <w:tcPr>
            <w:tcW w:w="2706" w:type="dxa"/>
            <w:vAlign w:val="top"/>
          </w:tcPr>
          <w:p w14:paraId="323665D3">
            <w:pPr>
              <w:spacing w:line="244" w:lineRule="auto"/>
              <w:rPr>
                <w:rFonts w:ascii="Arial"/>
                <w:sz w:val="21"/>
              </w:rPr>
            </w:pPr>
          </w:p>
          <w:p w14:paraId="1CC0DECD">
            <w:pPr>
              <w:pStyle w:val="8"/>
              <w:spacing w:before="65" w:line="324" w:lineRule="exact"/>
              <w:ind w:left="126"/>
            </w:pPr>
            <w:r>
              <w:rPr>
                <w:spacing w:val="-2"/>
                <w:position w:val="2"/>
              </w:rPr>
              <w:t>……</w:t>
            </w:r>
          </w:p>
        </w:tc>
        <w:tc>
          <w:tcPr>
            <w:tcW w:w="1138" w:type="dxa"/>
            <w:vAlign w:val="top"/>
          </w:tcPr>
          <w:p w14:paraId="5E50B602">
            <w:pPr>
              <w:rPr>
                <w:rFonts w:ascii="Arial"/>
                <w:sz w:val="21"/>
              </w:rPr>
            </w:pPr>
          </w:p>
        </w:tc>
        <w:tc>
          <w:tcPr>
            <w:tcW w:w="1139" w:type="dxa"/>
            <w:vAlign w:val="top"/>
          </w:tcPr>
          <w:p w14:paraId="2E8E84EA">
            <w:pPr>
              <w:rPr>
                <w:rFonts w:ascii="Arial"/>
                <w:sz w:val="21"/>
              </w:rPr>
            </w:pPr>
          </w:p>
        </w:tc>
        <w:tc>
          <w:tcPr>
            <w:tcW w:w="1144" w:type="dxa"/>
            <w:vAlign w:val="top"/>
          </w:tcPr>
          <w:p w14:paraId="459D1788">
            <w:pPr>
              <w:rPr>
                <w:rFonts w:ascii="Arial"/>
                <w:sz w:val="21"/>
              </w:rPr>
            </w:pPr>
          </w:p>
        </w:tc>
      </w:tr>
      <w:tr w14:paraId="076FA4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7452268F">
            <w:pPr>
              <w:spacing w:line="278" w:lineRule="auto"/>
              <w:rPr>
                <w:rFonts w:ascii="Arial"/>
                <w:sz w:val="21"/>
              </w:rPr>
            </w:pPr>
          </w:p>
          <w:p w14:paraId="619B0F29">
            <w:pPr>
              <w:pStyle w:val="8"/>
              <w:spacing w:before="65" w:line="189" w:lineRule="auto"/>
              <w:ind w:left="325"/>
            </w:pPr>
            <w:r>
              <w:t>2</w:t>
            </w:r>
          </w:p>
        </w:tc>
        <w:tc>
          <w:tcPr>
            <w:tcW w:w="1078" w:type="dxa"/>
            <w:vAlign w:val="top"/>
          </w:tcPr>
          <w:p w14:paraId="639E9795">
            <w:pPr>
              <w:spacing w:line="245" w:lineRule="auto"/>
              <w:rPr>
                <w:rFonts w:ascii="Arial"/>
                <w:sz w:val="21"/>
              </w:rPr>
            </w:pPr>
          </w:p>
          <w:p w14:paraId="38BEB926">
            <w:pPr>
              <w:pStyle w:val="8"/>
              <w:spacing w:before="65" w:line="324" w:lineRule="exact"/>
              <w:ind w:left="346"/>
            </w:pPr>
            <w:r>
              <w:rPr>
                <w:spacing w:val="-2"/>
                <w:position w:val="2"/>
              </w:rPr>
              <w:t>……</w:t>
            </w:r>
          </w:p>
        </w:tc>
        <w:tc>
          <w:tcPr>
            <w:tcW w:w="1252" w:type="dxa"/>
            <w:vAlign w:val="top"/>
          </w:tcPr>
          <w:p w14:paraId="2AC38F2A">
            <w:pPr>
              <w:spacing w:line="245" w:lineRule="auto"/>
              <w:rPr>
                <w:rFonts w:ascii="Arial"/>
                <w:sz w:val="21"/>
              </w:rPr>
            </w:pPr>
          </w:p>
          <w:p w14:paraId="1CC13726">
            <w:pPr>
              <w:pStyle w:val="8"/>
              <w:spacing w:before="65" w:line="324" w:lineRule="exact"/>
              <w:ind w:left="432"/>
            </w:pPr>
            <w:r>
              <w:rPr>
                <w:spacing w:val="-2"/>
                <w:position w:val="2"/>
              </w:rPr>
              <w:t>……</w:t>
            </w:r>
          </w:p>
        </w:tc>
        <w:tc>
          <w:tcPr>
            <w:tcW w:w="2706" w:type="dxa"/>
            <w:vAlign w:val="top"/>
          </w:tcPr>
          <w:p w14:paraId="58BEE81C">
            <w:pPr>
              <w:spacing w:line="245" w:lineRule="auto"/>
              <w:rPr>
                <w:rFonts w:ascii="Arial"/>
                <w:sz w:val="21"/>
              </w:rPr>
            </w:pPr>
          </w:p>
          <w:p w14:paraId="1C182662">
            <w:pPr>
              <w:pStyle w:val="8"/>
              <w:spacing w:before="65" w:line="324" w:lineRule="exact"/>
              <w:ind w:left="126"/>
            </w:pPr>
            <w:r>
              <w:rPr>
                <w:spacing w:val="-2"/>
                <w:position w:val="2"/>
              </w:rPr>
              <w:t>……</w:t>
            </w:r>
          </w:p>
        </w:tc>
        <w:tc>
          <w:tcPr>
            <w:tcW w:w="1138" w:type="dxa"/>
            <w:vAlign w:val="top"/>
          </w:tcPr>
          <w:p w14:paraId="0488C3E4">
            <w:pPr>
              <w:rPr>
                <w:rFonts w:ascii="Arial"/>
                <w:sz w:val="21"/>
              </w:rPr>
            </w:pPr>
          </w:p>
        </w:tc>
        <w:tc>
          <w:tcPr>
            <w:tcW w:w="1139" w:type="dxa"/>
            <w:vAlign w:val="top"/>
          </w:tcPr>
          <w:p w14:paraId="3EA3D8CD">
            <w:pPr>
              <w:rPr>
                <w:rFonts w:ascii="Arial"/>
                <w:sz w:val="21"/>
              </w:rPr>
            </w:pPr>
          </w:p>
        </w:tc>
        <w:tc>
          <w:tcPr>
            <w:tcW w:w="1144" w:type="dxa"/>
            <w:vAlign w:val="top"/>
          </w:tcPr>
          <w:p w14:paraId="570F49C4">
            <w:pPr>
              <w:rPr>
                <w:rFonts w:ascii="Arial"/>
                <w:sz w:val="21"/>
              </w:rPr>
            </w:pPr>
          </w:p>
        </w:tc>
      </w:tr>
      <w:tr w14:paraId="17F6BE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2EAFAA21">
            <w:pPr>
              <w:spacing w:line="277" w:lineRule="auto"/>
              <w:rPr>
                <w:rFonts w:ascii="Arial"/>
                <w:sz w:val="21"/>
              </w:rPr>
            </w:pPr>
          </w:p>
          <w:p w14:paraId="49017E29">
            <w:pPr>
              <w:pStyle w:val="8"/>
              <w:spacing w:before="65" w:line="189" w:lineRule="auto"/>
              <w:ind w:left="327"/>
            </w:pPr>
            <w:r>
              <w:t>3</w:t>
            </w:r>
          </w:p>
        </w:tc>
        <w:tc>
          <w:tcPr>
            <w:tcW w:w="1078" w:type="dxa"/>
            <w:vAlign w:val="top"/>
          </w:tcPr>
          <w:p w14:paraId="5A1DBB8A">
            <w:pPr>
              <w:spacing w:line="245" w:lineRule="auto"/>
              <w:rPr>
                <w:rFonts w:ascii="Arial"/>
                <w:sz w:val="21"/>
              </w:rPr>
            </w:pPr>
          </w:p>
          <w:p w14:paraId="4D64BB1E">
            <w:pPr>
              <w:pStyle w:val="8"/>
              <w:spacing w:before="65" w:line="324" w:lineRule="exact"/>
              <w:ind w:left="346"/>
            </w:pPr>
            <w:r>
              <w:rPr>
                <w:spacing w:val="-2"/>
                <w:position w:val="2"/>
              </w:rPr>
              <w:t>……</w:t>
            </w:r>
          </w:p>
        </w:tc>
        <w:tc>
          <w:tcPr>
            <w:tcW w:w="1252" w:type="dxa"/>
            <w:vAlign w:val="top"/>
          </w:tcPr>
          <w:p w14:paraId="609E56FA">
            <w:pPr>
              <w:spacing w:line="245" w:lineRule="auto"/>
              <w:rPr>
                <w:rFonts w:ascii="Arial"/>
                <w:sz w:val="21"/>
              </w:rPr>
            </w:pPr>
          </w:p>
          <w:p w14:paraId="4AEC1E43">
            <w:pPr>
              <w:pStyle w:val="8"/>
              <w:spacing w:before="65" w:line="324" w:lineRule="exact"/>
              <w:ind w:left="432"/>
            </w:pPr>
            <w:r>
              <w:rPr>
                <w:spacing w:val="-2"/>
                <w:position w:val="2"/>
              </w:rPr>
              <w:t>……</w:t>
            </w:r>
          </w:p>
        </w:tc>
        <w:tc>
          <w:tcPr>
            <w:tcW w:w="2706" w:type="dxa"/>
            <w:vAlign w:val="top"/>
          </w:tcPr>
          <w:p w14:paraId="6FC00B49">
            <w:pPr>
              <w:spacing w:line="245" w:lineRule="auto"/>
              <w:rPr>
                <w:rFonts w:ascii="Arial"/>
                <w:sz w:val="21"/>
              </w:rPr>
            </w:pPr>
          </w:p>
          <w:p w14:paraId="6A0AB41B">
            <w:pPr>
              <w:pStyle w:val="8"/>
              <w:spacing w:before="65" w:line="324" w:lineRule="exact"/>
              <w:ind w:left="126"/>
            </w:pPr>
            <w:r>
              <w:rPr>
                <w:spacing w:val="-2"/>
                <w:position w:val="2"/>
              </w:rPr>
              <w:t>……</w:t>
            </w:r>
          </w:p>
        </w:tc>
        <w:tc>
          <w:tcPr>
            <w:tcW w:w="1138" w:type="dxa"/>
            <w:vAlign w:val="top"/>
          </w:tcPr>
          <w:p w14:paraId="259322C5">
            <w:pPr>
              <w:rPr>
                <w:rFonts w:ascii="Arial"/>
                <w:sz w:val="21"/>
              </w:rPr>
            </w:pPr>
          </w:p>
        </w:tc>
        <w:tc>
          <w:tcPr>
            <w:tcW w:w="1139" w:type="dxa"/>
            <w:vAlign w:val="top"/>
          </w:tcPr>
          <w:p w14:paraId="68D88560">
            <w:pPr>
              <w:rPr>
                <w:rFonts w:ascii="Arial"/>
                <w:sz w:val="21"/>
              </w:rPr>
            </w:pPr>
          </w:p>
        </w:tc>
        <w:tc>
          <w:tcPr>
            <w:tcW w:w="1144" w:type="dxa"/>
            <w:vAlign w:val="top"/>
          </w:tcPr>
          <w:p w14:paraId="5B22C4D3">
            <w:pPr>
              <w:rPr>
                <w:rFonts w:ascii="Arial"/>
                <w:sz w:val="21"/>
              </w:rPr>
            </w:pPr>
          </w:p>
        </w:tc>
      </w:tr>
      <w:tr w14:paraId="63D0C0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2D413A88">
            <w:pPr>
              <w:spacing w:line="279" w:lineRule="auto"/>
              <w:rPr>
                <w:rFonts w:ascii="Arial"/>
                <w:sz w:val="21"/>
              </w:rPr>
            </w:pPr>
          </w:p>
          <w:p w14:paraId="13DDB78F">
            <w:pPr>
              <w:pStyle w:val="8"/>
              <w:spacing w:before="65" w:line="189" w:lineRule="auto"/>
              <w:ind w:left="322"/>
            </w:pPr>
            <w:r>
              <w:t>4</w:t>
            </w:r>
          </w:p>
        </w:tc>
        <w:tc>
          <w:tcPr>
            <w:tcW w:w="1078" w:type="dxa"/>
            <w:vAlign w:val="top"/>
          </w:tcPr>
          <w:p w14:paraId="7E9E26B0">
            <w:pPr>
              <w:spacing w:line="247" w:lineRule="auto"/>
              <w:rPr>
                <w:rFonts w:ascii="Arial"/>
                <w:sz w:val="21"/>
              </w:rPr>
            </w:pPr>
          </w:p>
          <w:p w14:paraId="50696598">
            <w:pPr>
              <w:pStyle w:val="8"/>
              <w:spacing w:before="65" w:line="324" w:lineRule="exact"/>
              <w:ind w:left="346"/>
            </w:pPr>
            <w:r>
              <w:rPr>
                <w:spacing w:val="-2"/>
                <w:position w:val="2"/>
              </w:rPr>
              <w:t>……</w:t>
            </w:r>
          </w:p>
        </w:tc>
        <w:tc>
          <w:tcPr>
            <w:tcW w:w="1252" w:type="dxa"/>
            <w:vAlign w:val="top"/>
          </w:tcPr>
          <w:p w14:paraId="00A278F0">
            <w:pPr>
              <w:spacing w:line="247" w:lineRule="auto"/>
              <w:rPr>
                <w:rFonts w:ascii="Arial"/>
                <w:sz w:val="21"/>
              </w:rPr>
            </w:pPr>
          </w:p>
          <w:p w14:paraId="511BC56D">
            <w:pPr>
              <w:pStyle w:val="8"/>
              <w:spacing w:before="65" w:line="324" w:lineRule="exact"/>
              <w:ind w:left="432"/>
            </w:pPr>
            <w:r>
              <w:rPr>
                <w:spacing w:val="-2"/>
                <w:position w:val="2"/>
              </w:rPr>
              <w:t>……</w:t>
            </w:r>
          </w:p>
        </w:tc>
        <w:tc>
          <w:tcPr>
            <w:tcW w:w="2706" w:type="dxa"/>
            <w:vAlign w:val="top"/>
          </w:tcPr>
          <w:p w14:paraId="258D7D2A">
            <w:pPr>
              <w:spacing w:line="247" w:lineRule="auto"/>
              <w:rPr>
                <w:rFonts w:ascii="Arial"/>
                <w:sz w:val="21"/>
              </w:rPr>
            </w:pPr>
          </w:p>
          <w:p w14:paraId="33B69C91">
            <w:pPr>
              <w:pStyle w:val="8"/>
              <w:spacing w:before="65" w:line="324" w:lineRule="exact"/>
              <w:ind w:left="126"/>
            </w:pPr>
            <w:r>
              <w:rPr>
                <w:spacing w:val="-2"/>
                <w:position w:val="2"/>
              </w:rPr>
              <w:t>……</w:t>
            </w:r>
          </w:p>
        </w:tc>
        <w:tc>
          <w:tcPr>
            <w:tcW w:w="1138" w:type="dxa"/>
            <w:vAlign w:val="top"/>
          </w:tcPr>
          <w:p w14:paraId="04F444EA">
            <w:pPr>
              <w:rPr>
                <w:rFonts w:ascii="Arial"/>
                <w:sz w:val="21"/>
              </w:rPr>
            </w:pPr>
          </w:p>
        </w:tc>
        <w:tc>
          <w:tcPr>
            <w:tcW w:w="1139" w:type="dxa"/>
            <w:vAlign w:val="top"/>
          </w:tcPr>
          <w:p w14:paraId="57A8C922">
            <w:pPr>
              <w:rPr>
                <w:rFonts w:ascii="Arial"/>
                <w:sz w:val="21"/>
              </w:rPr>
            </w:pPr>
          </w:p>
        </w:tc>
        <w:tc>
          <w:tcPr>
            <w:tcW w:w="1144" w:type="dxa"/>
            <w:vAlign w:val="top"/>
          </w:tcPr>
          <w:p w14:paraId="210EFC45">
            <w:pPr>
              <w:rPr>
                <w:rFonts w:ascii="Arial"/>
                <w:sz w:val="21"/>
              </w:rPr>
            </w:pPr>
          </w:p>
        </w:tc>
      </w:tr>
      <w:tr w14:paraId="104527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598964B2">
            <w:pPr>
              <w:spacing w:line="282" w:lineRule="auto"/>
              <w:rPr>
                <w:rFonts w:ascii="Arial"/>
                <w:sz w:val="21"/>
              </w:rPr>
            </w:pPr>
          </w:p>
          <w:p w14:paraId="317CC9CC">
            <w:pPr>
              <w:pStyle w:val="8"/>
              <w:spacing w:before="65" w:line="187" w:lineRule="auto"/>
              <w:ind w:left="327"/>
            </w:pPr>
            <w:r>
              <w:t>5</w:t>
            </w:r>
          </w:p>
        </w:tc>
        <w:tc>
          <w:tcPr>
            <w:tcW w:w="1078" w:type="dxa"/>
            <w:vAlign w:val="top"/>
          </w:tcPr>
          <w:p w14:paraId="6D0E302F">
            <w:pPr>
              <w:spacing w:line="247" w:lineRule="auto"/>
              <w:rPr>
                <w:rFonts w:ascii="Arial"/>
                <w:sz w:val="21"/>
              </w:rPr>
            </w:pPr>
          </w:p>
          <w:p w14:paraId="28D8F051">
            <w:pPr>
              <w:pStyle w:val="8"/>
              <w:spacing w:before="65" w:line="324" w:lineRule="exact"/>
              <w:ind w:left="346"/>
            </w:pPr>
            <w:r>
              <w:rPr>
                <w:spacing w:val="-2"/>
                <w:position w:val="2"/>
              </w:rPr>
              <w:t>……</w:t>
            </w:r>
          </w:p>
        </w:tc>
        <w:tc>
          <w:tcPr>
            <w:tcW w:w="1252" w:type="dxa"/>
            <w:vAlign w:val="top"/>
          </w:tcPr>
          <w:p w14:paraId="6C2195CC">
            <w:pPr>
              <w:spacing w:line="247" w:lineRule="auto"/>
              <w:rPr>
                <w:rFonts w:ascii="Arial"/>
                <w:sz w:val="21"/>
              </w:rPr>
            </w:pPr>
          </w:p>
          <w:p w14:paraId="6CA89940">
            <w:pPr>
              <w:pStyle w:val="8"/>
              <w:spacing w:before="65" w:line="324" w:lineRule="exact"/>
              <w:ind w:left="432"/>
            </w:pPr>
            <w:r>
              <w:rPr>
                <w:spacing w:val="-2"/>
                <w:position w:val="2"/>
              </w:rPr>
              <w:t>……</w:t>
            </w:r>
          </w:p>
        </w:tc>
        <w:tc>
          <w:tcPr>
            <w:tcW w:w="2706" w:type="dxa"/>
            <w:vAlign w:val="top"/>
          </w:tcPr>
          <w:p w14:paraId="560CCE4A">
            <w:pPr>
              <w:spacing w:line="247" w:lineRule="auto"/>
              <w:rPr>
                <w:rFonts w:ascii="Arial"/>
                <w:sz w:val="21"/>
              </w:rPr>
            </w:pPr>
          </w:p>
          <w:p w14:paraId="6957D57A">
            <w:pPr>
              <w:pStyle w:val="8"/>
              <w:spacing w:before="65" w:line="324" w:lineRule="exact"/>
              <w:ind w:left="126"/>
            </w:pPr>
            <w:r>
              <w:rPr>
                <w:spacing w:val="-2"/>
                <w:position w:val="2"/>
              </w:rPr>
              <w:t>……</w:t>
            </w:r>
          </w:p>
        </w:tc>
        <w:tc>
          <w:tcPr>
            <w:tcW w:w="1138" w:type="dxa"/>
            <w:vAlign w:val="top"/>
          </w:tcPr>
          <w:p w14:paraId="306B2F7C">
            <w:pPr>
              <w:rPr>
                <w:rFonts w:ascii="Arial"/>
                <w:sz w:val="21"/>
              </w:rPr>
            </w:pPr>
          </w:p>
        </w:tc>
        <w:tc>
          <w:tcPr>
            <w:tcW w:w="1139" w:type="dxa"/>
            <w:vAlign w:val="top"/>
          </w:tcPr>
          <w:p w14:paraId="176DC006">
            <w:pPr>
              <w:rPr>
                <w:rFonts w:ascii="Arial"/>
                <w:sz w:val="21"/>
              </w:rPr>
            </w:pPr>
          </w:p>
        </w:tc>
        <w:tc>
          <w:tcPr>
            <w:tcW w:w="1144" w:type="dxa"/>
            <w:vAlign w:val="top"/>
          </w:tcPr>
          <w:p w14:paraId="7ECAD026">
            <w:pPr>
              <w:rPr>
                <w:rFonts w:ascii="Arial"/>
                <w:sz w:val="21"/>
              </w:rPr>
            </w:pPr>
          </w:p>
        </w:tc>
      </w:tr>
      <w:tr w14:paraId="5EC2A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25042B18">
            <w:pPr>
              <w:spacing w:line="278" w:lineRule="auto"/>
              <w:rPr>
                <w:rFonts w:ascii="Arial"/>
                <w:sz w:val="21"/>
              </w:rPr>
            </w:pPr>
          </w:p>
          <w:p w14:paraId="1F125B83">
            <w:pPr>
              <w:pStyle w:val="8"/>
              <w:spacing w:before="65" w:line="189" w:lineRule="auto"/>
              <w:ind w:left="324"/>
            </w:pPr>
            <w:r>
              <w:t>6</w:t>
            </w:r>
          </w:p>
        </w:tc>
        <w:tc>
          <w:tcPr>
            <w:tcW w:w="1078" w:type="dxa"/>
            <w:vAlign w:val="top"/>
          </w:tcPr>
          <w:p w14:paraId="37EF636D">
            <w:pPr>
              <w:spacing w:line="246" w:lineRule="auto"/>
              <w:rPr>
                <w:rFonts w:ascii="Arial"/>
                <w:sz w:val="21"/>
              </w:rPr>
            </w:pPr>
          </w:p>
          <w:p w14:paraId="21D62BD5">
            <w:pPr>
              <w:pStyle w:val="8"/>
              <w:spacing w:before="65" w:line="324" w:lineRule="exact"/>
              <w:ind w:left="346"/>
            </w:pPr>
            <w:r>
              <w:rPr>
                <w:spacing w:val="-2"/>
                <w:position w:val="2"/>
              </w:rPr>
              <w:t>……</w:t>
            </w:r>
          </w:p>
        </w:tc>
        <w:tc>
          <w:tcPr>
            <w:tcW w:w="1252" w:type="dxa"/>
            <w:vAlign w:val="top"/>
          </w:tcPr>
          <w:p w14:paraId="7C3D1620">
            <w:pPr>
              <w:spacing w:line="246" w:lineRule="auto"/>
              <w:rPr>
                <w:rFonts w:ascii="Arial"/>
                <w:sz w:val="21"/>
              </w:rPr>
            </w:pPr>
          </w:p>
          <w:p w14:paraId="742692E5">
            <w:pPr>
              <w:pStyle w:val="8"/>
              <w:spacing w:before="65" w:line="324" w:lineRule="exact"/>
              <w:ind w:left="432"/>
            </w:pPr>
            <w:r>
              <w:rPr>
                <w:spacing w:val="-2"/>
                <w:position w:val="2"/>
              </w:rPr>
              <w:t>……</w:t>
            </w:r>
          </w:p>
        </w:tc>
        <w:tc>
          <w:tcPr>
            <w:tcW w:w="2706" w:type="dxa"/>
            <w:vAlign w:val="top"/>
          </w:tcPr>
          <w:p w14:paraId="1B0BEC3C">
            <w:pPr>
              <w:spacing w:line="246" w:lineRule="auto"/>
              <w:rPr>
                <w:rFonts w:ascii="Arial"/>
                <w:sz w:val="21"/>
              </w:rPr>
            </w:pPr>
          </w:p>
          <w:p w14:paraId="7888C07D">
            <w:pPr>
              <w:pStyle w:val="8"/>
              <w:spacing w:before="65" w:line="324" w:lineRule="exact"/>
              <w:ind w:left="126"/>
            </w:pPr>
            <w:r>
              <w:rPr>
                <w:spacing w:val="-2"/>
                <w:position w:val="2"/>
              </w:rPr>
              <w:t>……</w:t>
            </w:r>
          </w:p>
        </w:tc>
        <w:tc>
          <w:tcPr>
            <w:tcW w:w="1138" w:type="dxa"/>
            <w:vAlign w:val="top"/>
          </w:tcPr>
          <w:p w14:paraId="0B7ED797">
            <w:pPr>
              <w:rPr>
                <w:rFonts w:ascii="Arial"/>
                <w:sz w:val="21"/>
              </w:rPr>
            </w:pPr>
          </w:p>
        </w:tc>
        <w:tc>
          <w:tcPr>
            <w:tcW w:w="1139" w:type="dxa"/>
            <w:vAlign w:val="top"/>
          </w:tcPr>
          <w:p w14:paraId="27EF8AC6">
            <w:pPr>
              <w:rPr>
                <w:rFonts w:ascii="Arial"/>
                <w:sz w:val="21"/>
              </w:rPr>
            </w:pPr>
          </w:p>
        </w:tc>
        <w:tc>
          <w:tcPr>
            <w:tcW w:w="1144" w:type="dxa"/>
            <w:vAlign w:val="top"/>
          </w:tcPr>
          <w:p w14:paraId="4994CB16">
            <w:pPr>
              <w:rPr>
                <w:rFonts w:ascii="Arial"/>
                <w:sz w:val="21"/>
              </w:rPr>
            </w:pPr>
          </w:p>
        </w:tc>
      </w:tr>
      <w:tr w14:paraId="72C13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70803DD6">
            <w:pPr>
              <w:spacing w:line="281" w:lineRule="auto"/>
              <w:rPr>
                <w:rFonts w:ascii="Arial"/>
                <w:sz w:val="21"/>
              </w:rPr>
            </w:pPr>
          </w:p>
          <w:p w14:paraId="3B0F7FFE">
            <w:pPr>
              <w:pStyle w:val="8"/>
              <w:spacing w:before="65" w:line="187" w:lineRule="auto"/>
              <w:ind w:left="328"/>
            </w:pPr>
            <w:r>
              <w:t>7</w:t>
            </w:r>
          </w:p>
        </w:tc>
        <w:tc>
          <w:tcPr>
            <w:tcW w:w="1078" w:type="dxa"/>
            <w:vAlign w:val="top"/>
          </w:tcPr>
          <w:p w14:paraId="4D7C38AC">
            <w:pPr>
              <w:spacing w:line="247" w:lineRule="auto"/>
              <w:rPr>
                <w:rFonts w:ascii="Arial"/>
                <w:sz w:val="21"/>
              </w:rPr>
            </w:pPr>
          </w:p>
          <w:p w14:paraId="63D6AFD8">
            <w:pPr>
              <w:pStyle w:val="8"/>
              <w:spacing w:before="65" w:line="324" w:lineRule="exact"/>
              <w:ind w:left="346"/>
            </w:pPr>
            <w:r>
              <w:rPr>
                <w:spacing w:val="-2"/>
                <w:position w:val="2"/>
              </w:rPr>
              <w:t>……</w:t>
            </w:r>
          </w:p>
        </w:tc>
        <w:tc>
          <w:tcPr>
            <w:tcW w:w="1252" w:type="dxa"/>
            <w:vAlign w:val="top"/>
          </w:tcPr>
          <w:p w14:paraId="34587986">
            <w:pPr>
              <w:spacing w:line="247" w:lineRule="auto"/>
              <w:rPr>
                <w:rFonts w:ascii="Arial"/>
                <w:sz w:val="21"/>
              </w:rPr>
            </w:pPr>
          </w:p>
          <w:p w14:paraId="29CE922B">
            <w:pPr>
              <w:pStyle w:val="8"/>
              <w:spacing w:before="65" w:line="324" w:lineRule="exact"/>
              <w:ind w:left="432"/>
            </w:pPr>
            <w:r>
              <w:rPr>
                <w:spacing w:val="-2"/>
                <w:position w:val="2"/>
              </w:rPr>
              <w:t>……</w:t>
            </w:r>
          </w:p>
        </w:tc>
        <w:tc>
          <w:tcPr>
            <w:tcW w:w="2706" w:type="dxa"/>
            <w:vAlign w:val="top"/>
          </w:tcPr>
          <w:p w14:paraId="2A7A5402">
            <w:pPr>
              <w:spacing w:line="247" w:lineRule="auto"/>
              <w:rPr>
                <w:rFonts w:ascii="Arial"/>
                <w:sz w:val="21"/>
              </w:rPr>
            </w:pPr>
          </w:p>
          <w:p w14:paraId="40A2A39F">
            <w:pPr>
              <w:pStyle w:val="8"/>
              <w:spacing w:before="65" w:line="324" w:lineRule="exact"/>
              <w:ind w:left="126"/>
            </w:pPr>
            <w:r>
              <w:rPr>
                <w:spacing w:val="-2"/>
                <w:position w:val="2"/>
              </w:rPr>
              <w:t>……</w:t>
            </w:r>
          </w:p>
        </w:tc>
        <w:tc>
          <w:tcPr>
            <w:tcW w:w="1138" w:type="dxa"/>
            <w:vAlign w:val="top"/>
          </w:tcPr>
          <w:p w14:paraId="3BFEA0A3">
            <w:pPr>
              <w:rPr>
                <w:rFonts w:ascii="Arial"/>
                <w:sz w:val="21"/>
              </w:rPr>
            </w:pPr>
          </w:p>
        </w:tc>
        <w:tc>
          <w:tcPr>
            <w:tcW w:w="1139" w:type="dxa"/>
            <w:vAlign w:val="top"/>
          </w:tcPr>
          <w:p w14:paraId="113FD9A6">
            <w:pPr>
              <w:rPr>
                <w:rFonts w:ascii="Arial"/>
                <w:sz w:val="21"/>
              </w:rPr>
            </w:pPr>
          </w:p>
        </w:tc>
        <w:tc>
          <w:tcPr>
            <w:tcW w:w="1144" w:type="dxa"/>
            <w:vAlign w:val="top"/>
          </w:tcPr>
          <w:p w14:paraId="3361D657">
            <w:pPr>
              <w:rPr>
                <w:rFonts w:ascii="Arial"/>
                <w:sz w:val="21"/>
              </w:rPr>
            </w:pPr>
          </w:p>
        </w:tc>
      </w:tr>
      <w:tr w14:paraId="7972FC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122BD3A4">
            <w:pPr>
              <w:spacing w:line="280" w:lineRule="auto"/>
              <w:rPr>
                <w:rFonts w:ascii="Arial"/>
                <w:sz w:val="21"/>
              </w:rPr>
            </w:pPr>
          </w:p>
          <w:p w14:paraId="4153DAFA">
            <w:pPr>
              <w:pStyle w:val="8"/>
              <w:spacing w:before="65" w:line="189" w:lineRule="auto"/>
              <w:ind w:left="323"/>
            </w:pPr>
            <w:r>
              <w:t>8</w:t>
            </w:r>
          </w:p>
        </w:tc>
        <w:tc>
          <w:tcPr>
            <w:tcW w:w="1078" w:type="dxa"/>
            <w:vAlign w:val="top"/>
          </w:tcPr>
          <w:p w14:paraId="79C7B60D">
            <w:pPr>
              <w:spacing w:line="247" w:lineRule="auto"/>
              <w:rPr>
                <w:rFonts w:ascii="Arial"/>
                <w:sz w:val="21"/>
              </w:rPr>
            </w:pPr>
          </w:p>
          <w:p w14:paraId="1ED6C5BD">
            <w:pPr>
              <w:pStyle w:val="8"/>
              <w:spacing w:before="65" w:line="324" w:lineRule="exact"/>
              <w:ind w:left="346"/>
            </w:pPr>
            <w:r>
              <w:rPr>
                <w:spacing w:val="-2"/>
                <w:position w:val="2"/>
              </w:rPr>
              <w:t>……</w:t>
            </w:r>
          </w:p>
        </w:tc>
        <w:tc>
          <w:tcPr>
            <w:tcW w:w="1252" w:type="dxa"/>
            <w:vAlign w:val="top"/>
          </w:tcPr>
          <w:p w14:paraId="1F6D5372">
            <w:pPr>
              <w:spacing w:line="247" w:lineRule="auto"/>
              <w:rPr>
                <w:rFonts w:ascii="Arial"/>
                <w:sz w:val="21"/>
              </w:rPr>
            </w:pPr>
          </w:p>
          <w:p w14:paraId="386E2185">
            <w:pPr>
              <w:pStyle w:val="8"/>
              <w:spacing w:before="65" w:line="324" w:lineRule="exact"/>
              <w:ind w:left="432"/>
            </w:pPr>
            <w:r>
              <w:rPr>
                <w:spacing w:val="-2"/>
                <w:position w:val="2"/>
              </w:rPr>
              <w:t>……</w:t>
            </w:r>
          </w:p>
        </w:tc>
        <w:tc>
          <w:tcPr>
            <w:tcW w:w="2706" w:type="dxa"/>
            <w:vAlign w:val="top"/>
          </w:tcPr>
          <w:p w14:paraId="22E9EB43">
            <w:pPr>
              <w:spacing w:line="247" w:lineRule="auto"/>
              <w:rPr>
                <w:rFonts w:ascii="Arial"/>
                <w:sz w:val="21"/>
              </w:rPr>
            </w:pPr>
          </w:p>
          <w:p w14:paraId="0F332FE2">
            <w:pPr>
              <w:pStyle w:val="8"/>
              <w:spacing w:before="65" w:line="324" w:lineRule="exact"/>
              <w:ind w:left="126"/>
            </w:pPr>
            <w:r>
              <w:rPr>
                <w:spacing w:val="-2"/>
                <w:position w:val="2"/>
              </w:rPr>
              <w:t>……</w:t>
            </w:r>
          </w:p>
        </w:tc>
        <w:tc>
          <w:tcPr>
            <w:tcW w:w="1138" w:type="dxa"/>
            <w:vAlign w:val="top"/>
          </w:tcPr>
          <w:p w14:paraId="3778AB39">
            <w:pPr>
              <w:rPr>
                <w:rFonts w:ascii="Arial"/>
                <w:sz w:val="21"/>
              </w:rPr>
            </w:pPr>
          </w:p>
        </w:tc>
        <w:tc>
          <w:tcPr>
            <w:tcW w:w="1139" w:type="dxa"/>
            <w:vAlign w:val="top"/>
          </w:tcPr>
          <w:p w14:paraId="0E93EB0C">
            <w:pPr>
              <w:rPr>
                <w:rFonts w:ascii="Arial"/>
                <w:sz w:val="21"/>
              </w:rPr>
            </w:pPr>
          </w:p>
        </w:tc>
        <w:tc>
          <w:tcPr>
            <w:tcW w:w="1144" w:type="dxa"/>
            <w:vAlign w:val="top"/>
          </w:tcPr>
          <w:p w14:paraId="18CC3B26">
            <w:pPr>
              <w:rPr>
                <w:rFonts w:ascii="Arial"/>
                <w:sz w:val="21"/>
              </w:rPr>
            </w:pPr>
          </w:p>
        </w:tc>
      </w:tr>
      <w:tr w14:paraId="4BE893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741" w:type="dxa"/>
            <w:vAlign w:val="top"/>
          </w:tcPr>
          <w:p w14:paraId="541171A4">
            <w:pPr>
              <w:rPr>
                <w:rFonts w:ascii="Arial"/>
                <w:sz w:val="21"/>
              </w:rPr>
            </w:pPr>
          </w:p>
        </w:tc>
        <w:tc>
          <w:tcPr>
            <w:tcW w:w="5036" w:type="dxa"/>
            <w:gridSpan w:val="3"/>
            <w:vAlign w:val="top"/>
          </w:tcPr>
          <w:p w14:paraId="2F2D0943">
            <w:pPr>
              <w:spacing w:line="246" w:lineRule="auto"/>
              <w:rPr>
                <w:rFonts w:ascii="Arial"/>
                <w:sz w:val="21"/>
              </w:rPr>
            </w:pPr>
          </w:p>
          <w:p w14:paraId="7163E9EC">
            <w:pPr>
              <w:pStyle w:val="8"/>
              <w:spacing w:before="65" w:line="228" w:lineRule="auto"/>
              <w:ind w:left="1362"/>
            </w:pPr>
            <w:r>
              <w:rPr>
                <w:b/>
                <w:bCs/>
                <w:spacing w:val="2"/>
              </w:rPr>
              <w:t>评审得分（满分</w:t>
            </w:r>
            <w:r>
              <w:rPr>
                <w:spacing w:val="-15"/>
              </w:rPr>
              <w:t xml:space="preserve"> </w:t>
            </w:r>
            <w:r>
              <w:rPr>
                <w:b/>
                <w:bCs/>
                <w:spacing w:val="2"/>
              </w:rPr>
              <w:t>100</w:t>
            </w:r>
            <w:r>
              <w:rPr>
                <w:spacing w:val="-36"/>
              </w:rPr>
              <w:t xml:space="preserve"> </w:t>
            </w:r>
            <w:r>
              <w:rPr>
                <w:b/>
                <w:bCs/>
                <w:spacing w:val="2"/>
              </w:rPr>
              <w:t>分）</w:t>
            </w:r>
          </w:p>
        </w:tc>
        <w:tc>
          <w:tcPr>
            <w:tcW w:w="1138" w:type="dxa"/>
            <w:vAlign w:val="top"/>
          </w:tcPr>
          <w:p w14:paraId="4FB9CB02">
            <w:pPr>
              <w:rPr>
                <w:rFonts w:ascii="Arial"/>
                <w:sz w:val="21"/>
              </w:rPr>
            </w:pPr>
          </w:p>
        </w:tc>
        <w:tc>
          <w:tcPr>
            <w:tcW w:w="1139" w:type="dxa"/>
            <w:vAlign w:val="top"/>
          </w:tcPr>
          <w:p w14:paraId="6D0DC057">
            <w:pPr>
              <w:rPr>
                <w:rFonts w:ascii="Arial"/>
                <w:sz w:val="21"/>
              </w:rPr>
            </w:pPr>
          </w:p>
        </w:tc>
        <w:tc>
          <w:tcPr>
            <w:tcW w:w="1144" w:type="dxa"/>
            <w:vAlign w:val="top"/>
          </w:tcPr>
          <w:p w14:paraId="2967FC1E">
            <w:pPr>
              <w:rPr>
                <w:rFonts w:ascii="Arial"/>
                <w:sz w:val="21"/>
              </w:rPr>
            </w:pPr>
          </w:p>
        </w:tc>
      </w:tr>
    </w:tbl>
    <w:p w14:paraId="3B64B6A6">
      <w:pPr>
        <w:pStyle w:val="2"/>
        <w:spacing w:before="187" w:line="227" w:lineRule="auto"/>
        <w:ind w:left="30"/>
        <w:rPr>
          <w:sz w:val="20"/>
          <w:szCs w:val="20"/>
        </w:rPr>
      </w:pPr>
      <w:r>
        <w:rPr>
          <w:b/>
          <w:bCs/>
          <w:spacing w:val="8"/>
          <w:sz w:val="20"/>
          <w:szCs w:val="20"/>
        </w:rPr>
        <w:t>备注：</w:t>
      </w:r>
      <w:r>
        <w:rPr>
          <w:spacing w:val="8"/>
          <w:sz w:val="20"/>
          <w:szCs w:val="20"/>
        </w:rPr>
        <w:t>本表由评标专家独立打分。</w:t>
      </w:r>
    </w:p>
    <w:p w14:paraId="3F76D2A9">
      <w:pPr>
        <w:spacing w:line="303" w:lineRule="auto"/>
        <w:rPr>
          <w:rFonts w:ascii="Arial"/>
          <w:sz w:val="21"/>
        </w:rPr>
      </w:pPr>
    </w:p>
    <w:p w14:paraId="52F91146">
      <w:pPr>
        <w:spacing w:line="303" w:lineRule="auto"/>
        <w:rPr>
          <w:rFonts w:ascii="Arial"/>
          <w:sz w:val="21"/>
        </w:rPr>
      </w:pPr>
    </w:p>
    <w:p w14:paraId="0F3BC8A8">
      <w:pPr>
        <w:pStyle w:val="2"/>
        <w:spacing w:before="66" w:line="227" w:lineRule="auto"/>
        <w:ind w:left="27"/>
        <w:rPr>
          <w:sz w:val="20"/>
          <w:szCs w:val="20"/>
        </w:rPr>
      </w:pPr>
      <w:r>
        <w:rPr>
          <w:spacing w:val="8"/>
          <w:sz w:val="20"/>
          <w:szCs w:val="20"/>
        </w:rPr>
        <w:t>评标委员会全体成员签字/日期：</w:t>
      </w:r>
    </w:p>
    <w:p w14:paraId="277AC7DE">
      <w:pPr>
        <w:spacing w:line="227" w:lineRule="auto"/>
        <w:rPr>
          <w:sz w:val="20"/>
          <w:szCs w:val="20"/>
        </w:rPr>
        <w:sectPr>
          <w:footerReference r:id="rId40" w:type="default"/>
          <w:pgSz w:w="11907" w:h="16840"/>
          <w:pgMar w:top="1134" w:right="1192" w:bottom="1355" w:left="1511" w:header="0" w:footer="1134" w:gutter="0"/>
          <w:pgNumType w:fmt="decimal"/>
          <w:cols w:space="720" w:num="1"/>
        </w:sectPr>
      </w:pPr>
    </w:p>
    <w:p w14:paraId="47892EE2">
      <w:pPr>
        <w:spacing w:line="262" w:lineRule="auto"/>
        <w:rPr>
          <w:rFonts w:ascii="Arial"/>
          <w:sz w:val="21"/>
        </w:rPr>
      </w:pPr>
    </w:p>
    <w:p w14:paraId="04670154">
      <w:pPr>
        <w:spacing w:line="262" w:lineRule="auto"/>
        <w:rPr>
          <w:rFonts w:ascii="Arial"/>
          <w:sz w:val="21"/>
        </w:rPr>
      </w:pPr>
    </w:p>
    <w:p w14:paraId="26CAA011">
      <w:pPr>
        <w:spacing w:before="100" w:line="226" w:lineRule="auto"/>
        <w:ind w:left="74"/>
        <w:rPr>
          <w:rFonts w:ascii="黑体" w:hAnsi="黑体" w:eastAsia="黑体" w:cs="黑体"/>
          <w:sz w:val="31"/>
          <w:szCs w:val="31"/>
        </w:rPr>
      </w:pPr>
      <w:r>
        <w:rPr>
          <w:rFonts w:ascii="黑体" w:hAnsi="黑体" w:eastAsia="黑体" w:cs="黑体"/>
          <w:spacing w:val="6"/>
          <w:sz w:val="31"/>
          <w:szCs w:val="31"/>
        </w:rPr>
        <w:t>附表</w:t>
      </w:r>
      <w:r>
        <w:rPr>
          <w:rFonts w:ascii="黑体" w:hAnsi="黑体" w:eastAsia="黑体" w:cs="黑体"/>
          <w:spacing w:val="-60"/>
          <w:sz w:val="31"/>
          <w:szCs w:val="31"/>
        </w:rPr>
        <w:t xml:space="preserve"> </w:t>
      </w:r>
      <w:r>
        <w:rPr>
          <w:rFonts w:ascii="黑体" w:hAnsi="黑体" w:eastAsia="黑体" w:cs="黑体"/>
          <w:spacing w:val="6"/>
          <w:sz w:val="31"/>
          <w:szCs w:val="31"/>
        </w:rPr>
        <w:t>8：服务方案评审得分表</w:t>
      </w:r>
    </w:p>
    <w:p w14:paraId="03F30EC8">
      <w:pPr>
        <w:spacing w:line="357" w:lineRule="auto"/>
        <w:rPr>
          <w:rFonts w:ascii="Arial"/>
          <w:sz w:val="21"/>
        </w:rPr>
      </w:pPr>
    </w:p>
    <w:p w14:paraId="257DA8E0">
      <w:pPr>
        <w:spacing w:line="358" w:lineRule="auto"/>
        <w:rPr>
          <w:rFonts w:ascii="Arial"/>
          <w:sz w:val="21"/>
        </w:rPr>
      </w:pPr>
    </w:p>
    <w:p w14:paraId="79BB8A90">
      <w:pPr>
        <w:spacing w:before="91" w:line="222" w:lineRule="auto"/>
        <w:ind w:left="3215"/>
        <w:rPr>
          <w:rFonts w:ascii="黑体" w:hAnsi="黑体" w:eastAsia="黑体" w:cs="黑体"/>
          <w:sz w:val="28"/>
          <w:szCs w:val="28"/>
        </w:rPr>
      </w:pPr>
      <w:r>
        <w:rPr>
          <w:rFonts w:ascii="黑体" w:hAnsi="黑体" w:eastAsia="黑体" w:cs="黑体"/>
          <w:spacing w:val="-1"/>
          <w:sz w:val="28"/>
          <w:szCs w:val="28"/>
        </w:rPr>
        <w:t>服务方案评审得分表</w:t>
      </w:r>
    </w:p>
    <w:p w14:paraId="1A73D87F">
      <w:pPr>
        <w:pStyle w:val="2"/>
        <w:spacing w:before="304" w:line="338" w:lineRule="auto"/>
        <w:ind w:left="53" w:right="3554" w:firstLine="2"/>
        <w:rPr>
          <w:sz w:val="20"/>
          <w:szCs w:val="20"/>
        </w:rPr>
      </w:pP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项目名称</w:t>
      </w:r>
      <w:r>
        <w:rPr>
          <w:spacing w:val="-5"/>
          <w:sz w:val="20"/>
          <w:szCs w:val="20"/>
        </w:rPr>
        <w:t>）</w:t>
      </w:r>
      <w:r>
        <w:rPr>
          <w:spacing w:val="5"/>
          <w:sz w:val="20"/>
          <w:szCs w:val="20"/>
          <w:u w:val="single" w:color="auto"/>
        </w:rPr>
        <w:t xml:space="preserve">         </w:t>
      </w:r>
      <w:r>
        <w:rPr>
          <w:spacing w:val="-5"/>
          <w:sz w:val="20"/>
          <w:szCs w:val="20"/>
        </w:rPr>
        <w:t>（</w:t>
      </w:r>
      <w:r>
        <w:rPr>
          <w:spacing w:val="12"/>
          <w:sz w:val="20"/>
          <w:szCs w:val="20"/>
        </w:rPr>
        <w:t>服务名称）</w:t>
      </w:r>
      <w:r>
        <w:rPr>
          <w:sz w:val="20"/>
          <w:szCs w:val="20"/>
        </w:rPr>
        <w:t xml:space="preserve"> </w:t>
      </w:r>
      <w:r>
        <w:rPr>
          <w:spacing w:val="7"/>
          <w:sz w:val="20"/>
          <w:szCs w:val="20"/>
        </w:rPr>
        <w:t>招标编号：</w:t>
      </w:r>
      <w:r>
        <w:rPr>
          <w:sz w:val="20"/>
          <w:szCs w:val="20"/>
          <w:u w:val="single" w:color="auto"/>
        </w:rPr>
        <w:t xml:space="preserve">          </w:t>
      </w:r>
    </w:p>
    <w:tbl>
      <w:tblPr>
        <w:tblStyle w:val="7"/>
        <w:tblW w:w="89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1"/>
        <w:gridCol w:w="1078"/>
        <w:gridCol w:w="1252"/>
        <w:gridCol w:w="2436"/>
        <w:gridCol w:w="1138"/>
        <w:gridCol w:w="1139"/>
        <w:gridCol w:w="1144"/>
      </w:tblGrid>
      <w:tr w14:paraId="4BCA8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41" w:type="dxa"/>
            <w:vMerge w:val="restart"/>
            <w:tcBorders>
              <w:bottom w:val="nil"/>
            </w:tcBorders>
            <w:vAlign w:val="top"/>
          </w:tcPr>
          <w:p w14:paraId="78880622">
            <w:pPr>
              <w:spacing w:line="297" w:lineRule="auto"/>
              <w:rPr>
                <w:rFonts w:ascii="Arial"/>
                <w:sz w:val="21"/>
              </w:rPr>
            </w:pPr>
          </w:p>
          <w:p w14:paraId="5AE0DD49">
            <w:pPr>
              <w:spacing w:line="298" w:lineRule="auto"/>
              <w:rPr>
                <w:rFonts w:ascii="Arial"/>
                <w:sz w:val="21"/>
              </w:rPr>
            </w:pPr>
          </w:p>
          <w:p w14:paraId="531B1252">
            <w:pPr>
              <w:pStyle w:val="8"/>
              <w:spacing w:before="65" w:line="229" w:lineRule="auto"/>
              <w:ind w:left="164"/>
            </w:pPr>
            <w:r>
              <w:rPr>
                <w:b/>
                <w:bCs/>
                <w:spacing w:val="4"/>
              </w:rPr>
              <w:t>序号</w:t>
            </w:r>
          </w:p>
        </w:tc>
        <w:tc>
          <w:tcPr>
            <w:tcW w:w="1078" w:type="dxa"/>
            <w:vMerge w:val="restart"/>
            <w:tcBorders>
              <w:bottom w:val="nil"/>
            </w:tcBorders>
            <w:vAlign w:val="top"/>
          </w:tcPr>
          <w:p w14:paraId="4FC06E3B">
            <w:pPr>
              <w:spacing w:line="297" w:lineRule="auto"/>
              <w:rPr>
                <w:rFonts w:ascii="Arial"/>
                <w:sz w:val="21"/>
              </w:rPr>
            </w:pPr>
          </w:p>
          <w:p w14:paraId="730D9376">
            <w:pPr>
              <w:spacing w:line="297" w:lineRule="auto"/>
              <w:rPr>
                <w:rFonts w:ascii="Arial"/>
                <w:sz w:val="21"/>
              </w:rPr>
            </w:pPr>
          </w:p>
          <w:p w14:paraId="796CC0B4">
            <w:pPr>
              <w:pStyle w:val="8"/>
              <w:spacing w:before="65" w:line="228" w:lineRule="auto"/>
              <w:ind w:left="228"/>
            </w:pPr>
            <w:r>
              <w:rPr>
                <w:b/>
                <w:bCs/>
                <w:spacing w:val="5"/>
              </w:rPr>
              <w:t>条款号</w:t>
            </w:r>
          </w:p>
        </w:tc>
        <w:tc>
          <w:tcPr>
            <w:tcW w:w="1252" w:type="dxa"/>
            <w:vMerge w:val="restart"/>
            <w:tcBorders>
              <w:bottom w:val="nil"/>
            </w:tcBorders>
            <w:vAlign w:val="top"/>
          </w:tcPr>
          <w:p w14:paraId="187A9AE6">
            <w:pPr>
              <w:spacing w:line="297" w:lineRule="auto"/>
              <w:rPr>
                <w:rFonts w:ascii="Arial"/>
                <w:sz w:val="21"/>
              </w:rPr>
            </w:pPr>
          </w:p>
          <w:p w14:paraId="39B1884B">
            <w:pPr>
              <w:spacing w:line="297" w:lineRule="auto"/>
              <w:rPr>
                <w:rFonts w:ascii="Arial"/>
                <w:sz w:val="21"/>
              </w:rPr>
            </w:pPr>
          </w:p>
          <w:p w14:paraId="5AC4CE56">
            <w:pPr>
              <w:pStyle w:val="8"/>
              <w:spacing w:before="65" w:line="228" w:lineRule="auto"/>
              <w:ind w:left="109"/>
            </w:pPr>
            <w:r>
              <w:rPr>
                <w:b/>
                <w:bCs/>
                <w:spacing w:val="6"/>
              </w:rPr>
              <w:t>评审因素</w:t>
            </w:r>
          </w:p>
        </w:tc>
        <w:tc>
          <w:tcPr>
            <w:tcW w:w="2436" w:type="dxa"/>
            <w:vMerge w:val="restart"/>
            <w:tcBorders>
              <w:bottom w:val="nil"/>
            </w:tcBorders>
            <w:vAlign w:val="top"/>
          </w:tcPr>
          <w:p w14:paraId="2B01BB0D">
            <w:pPr>
              <w:spacing w:line="297" w:lineRule="auto"/>
              <w:rPr>
                <w:rFonts w:ascii="Arial"/>
                <w:sz w:val="21"/>
              </w:rPr>
            </w:pPr>
          </w:p>
          <w:p w14:paraId="3B4FF7A2">
            <w:pPr>
              <w:spacing w:line="298" w:lineRule="auto"/>
              <w:rPr>
                <w:rFonts w:ascii="Arial"/>
                <w:sz w:val="21"/>
              </w:rPr>
            </w:pPr>
          </w:p>
          <w:p w14:paraId="6F8FF7B7">
            <w:pPr>
              <w:pStyle w:val="8"/>
              <w:spacing w:before="65" w:line="228" w:lineRule="auto"/>
              <w:ind w:left="801"/>
            </w:pPr>
            <w:r>
              <w:rPr>
                <w:b/>
                <w:bCs/>
                <w:spacing w:val="6"/>
              </w:rPr>
              <w:t>评审标准</w:t>
            </w:r>
          </w:p>
        </w:tc>
        <w:tc>
          <w:tcPr>
            <w:tcW w:w="3421" w:type="dxa"/>
            <w:gridSpan w:val="3"/>
            <w:vAlign w:val="top"/>
          </w:tcPr>
          <w:p w14:paraId="518FB9A0">
            <w:pPr>
              <w:pStyle w:val="8"/>
              <w:spacing w:before="193" w:line="228" w:lineRule="auto"/>
              <w:ind w:left="663"/>
            </w:pPr>
            <w:r>
              <w:rPr>
                <w:b/>
                <w:bCs/>
                <w:spacing w:val="7"/>
              </w:rPr>
              <w:t>投标人名称及评审得分</w:t>
            </w:r>
          </w:p>
        </w:tc>
      </w:tr>
      <w:tr w14:paraId="30B345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1" w:type="dxa"/>
            <w:vMerge w:val="continue"/>
            <w:tcBorders>
              <w:top w:val="nil"/>
              <w:bottom w:val="nil"/>
            </w:tcBorders>
            <w:vAlign w:val="top"/>
          </w:tcPr>
          <w:p w14:paraId="383696D5">
            <w:pPr>
              <w:rPr>
                <w:rFonts w:ascii="Arial"/>
                <w:sz w:val="21"/>
              </w:rPr>
            </w:pPr>
          </w:p>
        </w:tc>
        <w:tc>
          <w:tcPr>
            <w:tcW w:w="1078" w:type="dxa"/>
            <w:vMerge w:val="continue"/>
            <w:tcBorders>
              <w:top w:val="nil"/>
              <w:bottom w:val="nil"/>
            </w:tcBorders>
            <w:vAlign w:val="top"/>
          </w:tcPr>
          <w:p w14:paraId="3454C2F4">
            <w:pPr>
              <w:rPr>
                <w:rFonts w:ascii="Arial"/>
                <w:sz w:val="21"/>
              </w:rPr>
            </w:pPr>
          </w:p>
        </w:tc>
        <w:tc>
          <w:tcPr>
            <w:tcW w:w="1252" w:type="dxa"/>
            <w:vMerge w:val="continue"/>
            <w:tcBorders>
              <w:top w:val="nil"/>
              <w:bottom w:val="nil"/>
            </w:tcBorders>
            <w:vAlign w:val="top"/>
          </w:tcPr>
          <w:p w14:paraId="4A29D5E4">
            <w:pPr>
              <w:rPr>
                <w:rFonts w:ascii="Arial"/>
                <w:sz w:val="21"/>
              </w:rPr>
            </w:pPr>
          </w:p>
        </w:tc>
        <w:tc>
          <w:tcPr>
            <w:tcW w:w="2436" w:type="dxa"/>
            <w:vMerge w:val="continue"/>
            <w:tcBorders>
              <w:top w:val="nil"/>
              <w:bottom w:val="nil"/>
            </w:tcBorders>
            <w:vAlign w:val="top"/>
          </w:tcPr>
          <w:p w14:paraId="6222ACD1">
            <w:pPr>
              <w:rPr>
                <w:rFonts w:ascii="Arial"/>
                <w:sz w:val="21"/>
              </w:rPr>
            </w:pPr>
          </w:p>
        </w:tc>
        <w:tc>
          <w:tcPr>
            <w:tcW w:w="1138" w:type="dxa"/>
            <w:vAlign w:val="top"/>
          </w:tcPr>
          <w:p w14:paraId="3F1D04F7">
            <w:pPr>
              <w:pStyle w:val="8"/>
              <w:spacing w:before="222" w:line="189" w:lineRule="auto"/>
              <w:ind w:left="537"/>
            </w:pPr>
            <w:r>
              <w:rPr>
                <w:b/>
                <w:bCs/>
                <w:spacing w:val="-3"/>
              </w:rPr>
              <w:t>1</w:t>
            </w:r>
          </w:p>
        </w:tc>
        <w:tc>
          <w:tcPr>
            <w:tcW w:w="1139" w:type="dxa"/>
            <w:vAlign w:val="top"/>
          </w:tcPr>
          <w:p w14:paraId="61B243FB">
            <w:pPr>
              <w:pStyle w:val="8"/>
              <w:spacing w:before="222" w:line="189" w:lineRule="auto"/>
              <w:ind w:left="526"/>
            </w:pPr>
            <w:r>
              <w:rPr>
                <w:b/>
                <w:bCs/>
                <w:spacing w:val="-3"/>
              </w:rPr>
              <w:t>2</w:t>
            </w:r>
          </w:p>
        </w:tc>
        <w:tc>
          <w:tcPr>
            <w:tcW w:w="1144" w:type="dxa"/>
            <w:vAlign w:val="top"/>
          </w:tcPr>
          <w:p w14:paraId="3EF8E320">
            <w:pPr>
              <w:pStyle w:val="8"/>
              <w:spacing w:before="189" w:line="266" w:lineRule="exact"/>
              <w:ind w:left="379"/>
            </w:pPr>
            <w:r>
              <w:rPr>
                <w:b/>
                <w:bCs/>
                <w:spacing w:val="-3"/>
                <w:position w:val="1"/>
              </w:rPr>
              <w:t>……</w:t>
            </w:r>
          </w:p>
        </w:tc>
      </w:tr>
      <w:tr w14:paraId="7CF95E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741" w:type="dxa"/>
            <w:vMerge w:val="continue"/>
            <w:tcBorders>
              <w:top w:val="nil"/>
            </w:tcBorders>
            <w:vAlign w:val="top"/>
          </w:tcPr>
          <w:p w14:paraId="7D81A002">
            <w:pPr>
              <w:rPr>
                <w:rFonts w:ascii="Arial"/>
                <w:sz w:val="21"/>
              </w:rPr>
            </w:pPr>
          </w:p>
        </w:tc>
        <w:tc>
          <w:tcPr>
            <w:tcW w:w="1078" w:type="dxa"/>
            <w:vMerge w:val="continue"/>
            <w:tcBorders>
              <w:top w:val="nil"/>
            </w:tcBorders>
            <w:vAlign w:val="top"/>
          </w:tcPr>
          <w:p w14:paraId="7E932AFC">
            <w:pPr>
              <w:rPr>
                <w:rFonts w:ascii="Arial"/>
                <w:sz w:val="21"/>
              </w:rPr>
            </w:pPr>
          </w:p>
        </w:tc>
        <w:tc>
          <w:tcPr>
            <w:tcW w:w="1252" w:type="dxa"/>
            <w:vMerge w:val="continue"/>
            <w:tcBorders>
              <w:top w:val="nil"/>
            </w:tcBorders>
            <w:vAlign w:val="top"/>
          </w:tcPr>
          <w:p w14:paraId="067DB3EC">
            <w:pPr>
              <w:rPr>
                <w:rFonts w:ascii="Arial"/>
                <w:sz w:val="21"/>
              </w:rPr>
            </w:pPr>
          </w:p>
        </w:tc>
        <w:tc>
          <w:tcPr>
            <w:tcW w:w="2436" w:type="dxa"/>
            <w:vMerge w:val="continue"/>
            <w:tcBorders>
              <w:top w:val="nil"/>
            </w:tcBorders>
            <w:vAlign w:val="top"/>
          </w:tcPr>
          <w:p w14:paraId="3F077594">
            <w:pPr>
              <w:rPr>
                <w:rFonts w:ascii="Arial"/>
                <w:sz w:val="21"/>
              </w:rPr>
            </w:pPr>
          </w:p>
        </w:tc>
        <w:tc>
          <w:tcPr>
            <w:tcW w:w="1138" w:type="dxa"/>
            <w:vAlign w:val="top"/>
          </w:tcPr>
          <w:p w14:paraId="4A871AEB">
            <w:pPr>
              <w:rPr>
                <w:rFonts w:ascii="Arial"/>
                <w:sz w:val="21"/>
              </w:rPr>
            </w:pPr>
          </w:p>
        </w:tc>
        <w:tc>
          <w:tcPr>
            <w:tcW w:w="1139" w:type="dxa"/>
            <w:vAlign w:val="top"/>
          </w:tcPr>
          <w:p w14:paraId="53A0585C">
            <w:pPr>
              <w:rPr>
                <w:rFonts w:ascii="Arial"/>
                <w:sz w:val="21"/>
              </w:rPr>
            </w:pPr>
          </w:p>
        </w:tc>
        <w:tc>
          <w:tcPr>
            <w:tcW w:w="1144" w:type="dxa"/>
            <w:vAlign w:val="top"/>
          </w:tcPr>
          <w:p w14:paraId="76C681B3">
            <w:pPr>
              <w:pStyle w:val="8"/>
              <w:spacing w:before="190" w:line="265" w:lineRule="exact"/>
              <w:ind w:left="379"/>
            </w:pPr>
            <w:r>
              <w:rPr>
                <w:b/>
                <w:bCs/>
                <w:spacing w:val="-3"/>
                <w:position w:val="1"/>
              </w:rPr>
              <w:t>……</w:t>
            </w:r>
          </w:p>
        </w:tc>
      </w:tr>
      <w:tr w14:paraId="170780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71387D35">
            <w:pPr>
              <w:spacing w:line="276" w:lineRule="auto"/>
              <w:rPr>
                <w:rFonts w:ascii="Arial"/>
                <w:sz w:val="21"/>
              </w:rPr>
            </w:pPr>
          </w:p>
          <w:p w14:paraId="6B8F60C4">
            <w:pPr>
              <w:pStyle w:val="8"/>
              <w:spacing w:before="65" w:line="189" w:lineRule="auto"/>
              <w:ind w:left="339"/>
            </w:pPr>
            <w:r>
              <w:t>1</w:t>
            </w:r>
          </w:p>
        </w:tc>
        <w:tc>
          <w:tcPr>
            <w:tcW w:w="1078" w:type="dxa"/>
            <w:vAlign w:val="top"/>
          </w:tcPr>
          <w:p w14:paraId="416ABBB0">
            <w:pPr>
              <w:spacing w:line="244" w:lineRule="auto"/>
              <w:rPr>
                <w:rFonts w:ascii="Arial"/>
                <w:sz w:val="21"/>
              </w:rPr>
            </w:pPr>
          </w:p>
          <w:p w14:paraId="711C4CC0">
            <w:pPr>
              <w:pStyle w:val="8"/>
              <w:spacing w:before="65" w:line="324" w:lineRule="exact"/>
              <w:ind w:left="345"/>
            </w:pPr>
            <w:r>
              <w:rPr>
                <w:spacing w:val="-2"/>
                <w:position w:val="2"/>
              </w:rPr>
              <w:t>……</w:t>
            </w:r>
          </w:p>
        </w:tc>
        <w:tc>
          <w:tcPr>
            <w:tcW w:w="1252" w:type="dxa"/>
            <w:vAlign w:val="top"/>
          </w:tcPr>
          <w:p w14:paraId="32E3D473">
            <w:pPr>
              <w:spacing w:line="244" w:lineRule="auto"/>
              <w:rPr>
                <w:rFonts w:ascii="Arial"/>
                <w:sz w:val="21"/>
              </w:rPr>
            </w:pPr>
          </w:p>
          <w:p w14:paraId="1FF2EB24">
            <w:pPr>
              <w:pStyle w:val="8"/>
              <w:spacing w:before="65" w:line="324" w:lineRule="exact"/>
              <w:ind w:left="433"/>
            </w:pPr>
            <w:r>
              <w:rPr>
                <w:spacing w:val="-2"/>
                <w:position w:val="2"/>
              </w:rPr>
              <w:t>……</w:t>
            </w:r>
          </w:p>
        </w:tc>
        <w:tc>
          <w:tcPr>
            <w:tcW w:w="2436" w:type="dxa"/>
            <w:vAlign w:val="top"/>
          </w:tcPr>
          <w:p w14:paraId="6DB518A3">
            <w:pPr>
              <w:spacing w:line="244" w:lineRule="auto"/>
              <w:rPr>
                <w:rFonts w:ascii="Arial"/>
                <w:sz w:val="21"/>
              </w:rPr>
            </w:pPr>
          </w:p>
          <w:p w14:paraId="11C092BD">
            <w:pPr>
              <w:pStyle w:val="8"/>
              <w:spacing w:before="65" w:line="324" w:lineRule="exact"/>
              <w:ind w:left="1027"/>
            </w:pPr>
            <w:r>
              <w:rPr>
                <w:spacing w:val="-2"/>
                <w:position w:val="2"/>
              </w:rPr>
              <w:t>……</w:t>
            </w:r>
          </w:p>
        </w:tc>
        <w:tc>
          <w:tcPr>
            <w:tcW w:w="1138" w:type="dxa"/>
            <w:vAlign w:val="top"/>
          </w:tcPr>
          <w:p w14:paraId="09BD9BF6">
            <w:pPr>
              <w:rPr>
                <w:rFonts w:ascii="Arial"/>
                <w:sz w:val="21"/>
              </w:rPr>
            </w:pPr>
          </w:p>
        </w:tc>
        <w:tc>
          <w:tcPr>
            <w:tcW w:w="1139" w:type="dxa"/>
            <w:vAlign w:val="top"/>
          </w:tcPr>
          <w:p w14:paraId="024C0A9C">
            <w:pPr>
              <w:rPr>
                <w:rFonts w:ascii="Arial"/>
                <w:sz w:val="21"/>
              </w:rPr>
            </w:pPr>
          </w:p>
        </w:tc>
        <w:tc>
          <w:tcPr>
            <w:tcW w:w="1144" w:type="dxa"/>
            <w:vAlign w:val="top"/>
          </w:tcPr>
          <w:p w14:paraId="274C0E5B">
            <w:pPr>
              <w:rPr>
                <w:rFonts w:ascii="Arial"/>
                <w:sz w:val="21"/>
              </w:rPr>
            </w:pPr>
          </w:p>
        </w:tc>
      </w:tr>
      <w:tr w14:paraId="01DB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0BE5B593">
            <w:pPr>
              <w:spacing w:line="278" w:lineRule="auto"/>
              <w:rPr>
                <w:rFonts w:ascii="Arial"/>
                <w:sz w:val="21"/>
              </w:rPr>
            </w:pPr>
          </w:p>
          <w:p w14:paraId="792EFEA8">
            <w:pPr>
              <w:pStyle w:val="8"/>
              <w:spacing w:before="65" w:line="189" w:lineRule="auto"/>
              <w:ind w:left="326"/>
            </w:pPr>
            <w:r>
              <w:t>2</w:t>
            </w:r>
          </w:p>
        </w:tc>
        <w:tc>
          <w:tcPr>
            <w:tcW w:w="1078" w:type="dxa"/>
            <w:vAlign w:val="top"/>
          </w:tcPr>
          <w:p w14:paraId="529295EE">
            <w:pPr>
              <w:spacing w:line="245" w:lineRule="auto"/>
              <w:rPr>
                <w:rFonts w:ascii="Arial"/>
                <w:sz w:val="21"/>
              </w:rPr>
            </w:pPr>
          </w:p>
          <w:p w14:paraId="49F79D2E">
            <w:pPr>
              <w:pStyle w:val="8"/>
              <w:spacing w:before="65" w:line="324" w:lineRule="exact"/>
              <w:ind w:left="345"/>
            </w:pPr>
            <w:r>
              <w:rPr>
                <w:spacing w:val="-2"/>
                <w:position w:val="2"/>
              </w:rPr>
              <w:t>……</w:t>
            </w:r>
          </w:p>
        </w:tc>
        <w:tc>
          <w:tcPr>
            <w:tcW w:w="1252" w:type="dxa"/>
            <w:vAlign w:val="top"/>
          </w:tcPr>
          <w:p w14:paraId="59E3C375">
            <w:pPr>
              <w:spacing w:line="245" w:lineRule="auto"/>
              <w:rPr>
                <w:rFonts w:ascii="Arial"/>
                <w:sz w:val="21"/>
              </w:rPr>
            </w:pPr>
          </w:p>
          <w:p w14:paraId="5AA7D1AB">
            <w:pPr>
              <w:pStyle w:val="8"/>
              <w:spacing w:before="65" w:line="324" w:lineRule="exact"/>
              <w:ind w:left="433"/>
            </w:pPr>
            <w:r>
              <w:rPr>
                <w:spacing w:val="-2"/>
                <w:position w:val="2"/>
              </w:rPr>
              <w:t>……</w:t>
            </w:r>
          </w:p>
        </w:tc>
        <w:tc>
          <w:tcPr>
            <w:tcW w:w="2436" w:type="dxa"/>
            <w:vAlign w:val="top"/>
          </w:tcPr>
          <w:p w14:paraId="7A8CF4DA">
            <w:pPr>
              <w:spacing w:line="245" w:lineRule="auto"/>
              <w:rPr>
                <w:rFonts w:ascii="Arial"/>
                <w:sz w:val="21"/>
              </w:rPr>
            </w:pPr>
          </w:p>
          <w:p w14:paraId="69945692">
            <w:pPr>
              <w:pStyle w:val="8"/>
              <w:spacing w:before="65" w:line="324" w:lineRule="exact"/>
              <w:ind w:left="1027"/>
            </w:pPr>
            <w:r>
              <w:rPr>
                <w:spacing w:val="-2"/>
                <w:position w:val="2"/>
              </w:rPr>
              <w:t>……</w:t>
            </w:r>
          </w:p>
        </w:tc>
        <w:tc>
          <w:tcPr>
            <w:tcW w:w="1138" w:type="dxa"/>
            <w:vAlign w:val="top"/>
          </w:tcPr>
          <w:p w14:paraId="1B7635F1">
            <w:pPr>
              <w:rPr>
                <w:rFonts w:ascii="Arial"/>
                <w:sz w:val="21"/>
              </w:rPr>
            </w:pPr>
          </w:p>
        </w:tc>
        <w:tc>
          <w:tcPr>
            <w:tcW w:w="1139" w:type="dxa"/>
            <w:vAlign w:val="top"/>
          </w:tcPr>
          <w:p w14:paraId="1E6BC7B9">
            <w:pPr>
              <w:rPr>
                <w:rFonts w:ascii="Arial"/>
                <w:sz w:val="21"/>
              </w:rPr>
            </w:pPr>
          </w:p>
        </w:tc>
        <w:tc>
          <w:tcPr>
            <w:tcW w:w="1144" w:type="dxa"/>
            <w:vAlign w:val="top"/>
          </w:tcPr>
          <w:p w14:paraId="35E17712">
            <w:pPr>
              <w:rPr>
                <w:rFonts w:ascii="Arial"/>
                <w:sz w:val="21"/>
              </w:rPr>
            </w:pPr>
          </w:p>
        </w:tc>
      </w:tr>
      <w:tr w14:paraId="51C5C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6704CF6E">
            <w:pPr>
              <w:spacing w:line="277" w:lineRule="auto"/>
              <w:rPr>
                <w:rFonts w:ascii="Arial"/>
                <w:sz w:val="21"/>
              </w:rPr>
            </w:pPr>
          </w:p>
          <w:p w14:paraId="623EEBD0">
            <w:pPr>
              <w:pStyle w:val="8"/>
              <w:spacing w:before="65" w:line="189" w:lineRule="auto"/>
              <w:ind w:left="328"/>
            </w:pPr>
            <w:r>
              <w:t>3</w:t>
            </w:r>
          </w:p>
        </w:tc>
        <w:tc>
          <w:tcPr>
            <w:tcW w:w="1078" w:type="dxa"/>
            <w:vAlign w:val="top"/>
          </w:tcPr>
          <w:p w14:paraId="51644A33">
            <w:pPr>
              <w:spacing w:line="245" w:lineRule="auto"/>
              <w:rPr>
                <w:rFonts w:ascii="Arial"/>
                <w:sz w:val="21"/>
              </w:rPr>
            </w:pPr>
          </w:p>
          <w:p w14:paraId="14DD6764">
            <w:pPr>
              <w:pStyle w:val="8"/>
              <w:spacing w:before="65" w:line="324" w:lineRule="exact"/>
              <w:ind w:left="345"/>
            </w:pPr>
            <w:r>
              <w:rPr>
                <w:spacing w:val="-2"/>
                <w:position w:val="2"/>
              </w:rPr>
              <w:t>……</w:t>
            </w:r>
          </w:p>
        </w:tc>
        <w:tc>
          <w:tcPr>
            <w:tcW w:w="1252" w:type="dxa"/>
            <w:vAlign w:val="top"/>
          </w:tcPr>
          <w:p w14:paraId="0FF51915">
            <w:pPr>
              <w:spacing w:line="245" w:lineRule="auto"/>
              <w:rPr>
                <w:rFonts w:ascii="Arial"/>
                <w:sz w:val="21"/>
              </w:rPr>
            </w:pPr>
          </w:p>
          <w:p w14:paraId="2CEE1688">
            <w:pPr>
              <w:pStyle w:val="8"/>
              <w:spacing w:before="65" w:line="324" w:lineRule="exact"/>
              <w:ind w:left="433"/>
            </w:pPr>
            <w:r>
              <w:rPr>
                <w:spacing w:val="-2"/>
                <w:position w:val="2"/>
              </w:rPr>
              <w:t>……</w:t>
            </w:r>
          </w:p>
        </w:tc>
        <w:tc>
          <w:tcPr>
            <w:tcW w:w="2436" w:type="dxa"/>
            <w:vAlign w:val="top"/>
          </w:tcPr>
          <w:p w14:paraId="2BCF42B9">
            <w:pPr>
              <w:spacing w:line="245" w:lineRule="auto"/>
              <w:rPr>
                <w:rFonts w:ascii="Arial"/>
                <w:sz w:val="21"/>
              </w:rPr>
            </w:pPr>
          </w:p>
          <w:p w14:paraId="0D3466E1">
            <w:pPr>
              <w:pStyle w:val="8"/>
              <w:spacing w:before="65" w:line="324" w:lineRule="exact"/>
              <w:ind w:left="1027"/>
            </w:pPr>
            <w:r>
              <w:rPr>
                <w:spacing w:val="-2"/>
                <w:position w:val="2"/>
              </w:rPr>
              <w:t>……</w:t>
            </w:r>
          </w:p>
        </w:tc>
        <w:tc>
          <w:tcPr>
            <w:tcW w:w="1138" w:type="dxa"/>
            <w:vAlign w:val="top"/>
          </w:tcPr>
          <w:p w14:paraId="2FE02022">
            <w:pPr>
              <w:rPr>
                <w:rFonts w:ascii="Arial"/>
                <w:sz w:val="21"/>
              </w:rPr>
            </w:pPr>
          </w:p>
        </w:tc>
        <w:tc>
          <w:tcPr>
            <w:tcW w:w="1139" w:type="dxa"/>
            <w:vAlign w:val="top"/>
          </w:tcPr>
          <w:p w14:paraId="2660E33C">
            <w:pPr>
              <w:rPr>
                <w:rFonts w:ascii="Arial"/>
                <w:sz w:val="21"/>
              </w:rPr>
            </w:pPr>
          </w:p>
        </w:tc>
        <w:tc>
          <w:tcPr>
            <w:tcW w:w="1144" w:type="dxa"/>
            <w:vAlign w:val="top"/>
          </w:tcPr>
          <w:p w14:paraId="3F4420E1">
            <w:pPr>
              <w:rPr>
                <w:rFonts w:ascii="Arial"/>
                <w:sz w:val="21"/>
              </w:rPr>
            </w:pPr>
          </w:p>
        </w:tc>
      </w:tr>
      <w:tr w14:paraId="678C49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2CAABECC">
            <w:pPr>
              <w:spacing w:line="279" w:lineRule="auto"/>
              <w:rPr>
                <w:rFonts w:ascii="Arial"/>
                <w:sz w:val="21"/>
              </w:rPr>
            </w:pPr>
          </w:p>
          <w:p w14:paraId="7D2EFF55">
            <w:pPr>
              <w:pStyle w:val="8"/>
              <w:spacing w:before="65" w:line="189" w:lineRule="auto"/>
              <w:ind w:left="323"/>
            </w:pPr>
            <w:r>
              <w:t>4</w:t>
            </w:r>
          </w:p>
        </w:tc>
        <w:tc>
          <w:tcPr>
            <w:tcW w:w="1078" w:type="dxa"/>
            <w:vAlign w:val="top"/>
          </w:tcPr>
          <w:p w14:paraId="79E9DF9D">
            <w:pPr>
              <w:spacing w:line="247" w:lineRule="auto"/>
              <w:rPr>
                <w:rFonts w:ascii="Arial"/>
                <w:sz w:val="21"/>
              </w:rPr>
            </w:pPr>
          </w:p>
          <w:p w14:paraId="7A2C8419">
            <w:pPr>
              <w:pStyle w:val="8"/>
              <w:spacing w:before="65" w:line="324" w:lineRule="exact"/>
              <w:ind w:left="345"/>
            </w:pPr>
            <w:r>
              <w:rPr>
                <w:spacing w:val="-2"/>
                <w:position w:val="2"/>
              </w:rPr>
              <w:t>……</w:t>
            </w:r>
          </w:p>
        </w:tc>
        <w:tc>
          <w:tcPr>
            <w:tcW w:w="1252" w:type="dxa"/>
            <w:vAlign w:val="top"/>
          </w:tcPr>
          <w:p w14:paraId="73F484BB">
            <w:pPr>
              <w:spacing w:line="247" w:lineRule="auto"/>
              <w:rPr>
                <w:rFonts w:ascii="Arial"/>
                <w:sz w:val="21"/>
              </w:rPr>
            </w:pPr>
          </w:p>
          <w:p w14:paraId="417D4F36">
            <w:pPr>
              <w:pStyle w:val="8"/>
              <w:spacing w:before="65" w:line="324" w:lineRule="exact"/>
              <w:ind w:left="433"/>
            </w:pPr>
            <w:r>
              <w:rPr>
                <w:spacing w:val="-2"/>
                <w:position w:val="2"/>
              </w:rPr>
              <w:t>……</w:t>
            </w:r>
          </w:p>
        </w:tc>
        <w:tc>
          <w:tcPr>
            <w:tcW w:w="2436" w:type="dxa"/>
            <w:vAlign w:val="top"/>
          </w:tcPr>
          <w:p w14:paraId="6E84EA78">
            <w:pPr>
              <w:spacing w:line="247" w:lineRule="auto"/>
              <w:rPr>
                <w:rFonts w:ascii="Arial"/>
                <w:sz w:val="21"/>
              </w:rPr>
            </w:pPr>
          </w:p>
          <w:p w14:paraId="20A4488D">
            <w:pPr>
              <w:pStyle w:val="8"/>
              <w:spacing w:before="65" w:line="324" w:lineRule="exact"/>
              <w:ind w:left="1027"/>
            </w:pPr>
            <w:r>
              <w:rPr>
                <w:spacing w:val="-2"/>
                <w:position w:val="2"/>
              </w:rPr>
              <w:t>……</w:t>
            </w:r>
          </w:p>
        </w:tc>
        <w:tc>
          <w:tcPr>
            <w:tcW w:w="1138" w:type="dxa"/>
            <w:vAlign w:val="top"/>
          </w:tcPr>
          <w:p w14:paraId="562C9120">
            <w:pPr>
              <w:rPr>
                <w:rFonts w:ascii="Arial"/>
                <w:sz w:val="21"/>
              </w:rPr>
            </w:pPr>
          </w:p>
        </w:tc>
        <w:tc>
          <w:tcPr>
            <w:tcW w:w="1139" w:type="dxa"/>
            <w:vAlign w:val="top"/>
          </w:tcPr>
          <w:p w14:paraId="2B047D29">
            <w:pPr>
              <w:rPr>
                <w:rFonts w:ascii="Arial"/>
                <w:sz w:val="21"/>
              </w:rPr>
            </w:pPr>
          </w:p>
        </w:tc>
        <w:tc>
          <w:tcPr>
            <w:tcW w:w="1144" w:type="dxa"/>
            <w:vAlign w:val="top"/>
          </w:tcPr>
          <w:p w14:paraId="6EE42C9E">
            <w:pPr>
              <w:rPr>
                <w:rFonts w:ascii="Arial"/>
                <w:sz w:val="21"/>
              </w:rPr>
            </w:pPr>
          </w:p>
        </w:tc>
      </w:tr>
      <w:tr w14:paraId="0B9F2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4AB9FD57">
            <w:pPr>
              <w:spacing w:line="282" w:lineRule="auto"/>
              <w:rPr>
                <w:rFonts w:ascii="Arial"/>
                <w:sz w:val="21"/>
              </w:rPr>
            </w:pPr>
          </w:p>
          <w:p w14:paraId="08699571">
            <w:pPr>
              <w:pStyle w:val="8"/>
              <w:spacing w:before="65" w:line="187" w:lineRule="auto"/>
              <w:ind w:left="328"/>
            </w:pPr>
            <w:r>
              <w:t>5</w:t>
            </w:r>
          </w:p>
        </w:tc>
        <w:tc>
          <w:tcPr>
            <w:tcW w:w="1078" w:type="dxa"/>
            <w:vAlign w:val="top"/>
          </w:tcPr>
          <w:p w14:paraId="19569088">
            <w:pPr>
              <w:spacing w:line="247" w:lineRule="auto"/>
              <w:rPr>
                <w:rFonts w:ascii="Arial"/>
                <w:sz w:val="21"/>
              </w:rPr>
            </w:pPr>
          </w:p>
          <w:p w14:paraId="1AC2F78F">
            <w:pPr>
              <w:pStyle w:val="8"/>
              <w:spacing w:before="65" w:line="324" w:lineRule="exact"/>
              <w:ind w:left="345"/>
            </w:pPr>
            <w:r>
              <w:rPr>
                <w:spacing w:val="-2"/>
                <w:position w:val="2"/>
              </w:rPr>
              <w:t>……</w:t>
            </w:r>
          </w:p>
        </w:tc>
        <w:tc>
          <w:tcPr>
            <w:tcW w:w="1252" w:type="dxa"/>
            <w:vAlign w:val="top"/>
          </w:tcPr>
          <w:p w14:paraId="7B07367E">
            <w:pPr>
              <w:spacing w:line="247" w:lineRule="auto"/>
              <w:rPr>
                <w:rFonts w:ascii="Arial"/>
                <w:sz w:val="21"/>
              </w:rPr>
            </w:pPr>
          </w:p>
          <w:p w14:paraId="506D58B1">
            <w:pPr>
              <w:pStyle w:val="8"/>
              <w:spacing w:before="65" w:line="324" w:lineRule="exact"/>
              <w:ind w:left="433"/>
            </w:pPr>
            <w:r>
              <w:rPr>
                <w:spacing w:val="-2"/>
                <w:position w:val="2"/>
              </w:rPr>
              <w:t>……</w:t>
            </w:r>
          </w:p>
        </w:tc>
        <w:tc>
          <w:tcPr>
            <w:tcW w:w="2436" w:type="dxa"/>
            <w:vAlign w:val="top"/>
          </w:tcPr>
          <w:p w14:paraId="1538A463">
            <w:pPr>
              <w:spacing w:line="247" w:lineRule="auto"/>
              <w:rPr>
                <w:rFonts w:ascii="Arial"/>
                <w:sz w:val="21"/>
              </w:rPr>
            </w:pPr>
          </w:p>
          <w:p w14:paraId="753459CC">
            <w:pPr>
              <w:pStyle w:val="8"/>
              <w:spacing w:before="65" w:line="324" w:lineRule="exact"/>
              <w:ind w:left="1027"/>
            </w:pPr>
            <w:r>
              <w:rPr>
                <w:spacing w:val="-2"/>
                <w:position w:val="2"/>
              </w:rPr>
              <w:t>……</w:t>
            </w:r>
          </w:p>
        </w:tc>
        <w:tc>
          <w:tcPr>
            <w:tcW w:w="1138" w:type="dxa"/>
            <w:vAlign w:val="top"/>
          </w:tcPr>
          <w:p w14:paraId="58C20DFB">
            <w:pPr>
              <w:rPr>
                <w:rFonts w:ascii="Arial"/>
                <w:sz w:val="21"/>
              </w:rPr>
            </w:pPr>
          </w:p>
        </w:tc>
        <w:tc>
          <w:tcPr>
            <w:tcW w:w="1139" w:type="dxa"/>
            <w:vAlign w:val="top"/>
          </w:tcPr>
          <w:p w14:paraId="4419A6CD">
            <w:pPr>
              <w:rPr>
                <w:rFonts w:ascii="Arial"/>
                <w:sz w:val="21"/>
              </w:rPr>
            </w:pPr>
          </w:p>
        </w:tc>
        <w:tc>
          <w:tcPr>
            <w:tcW w:w="1144" w:type="dxa"/>
            <w:vAlign w:val="top"/>
          </w:tcPr>
          <w:p w14:paraId="73E28A1D">
            <w:pPr>
              <w:rPr>
                <w:rFonts w:ascii="Arial"/>
                <w:sz w:val="21"/>
              </w:rPr>
            </w:pPr>
          </w:p>
        </w:tc>
      </w:tr>
      <w:tr w14:paraId="08FB32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1B297F84">
            <w:pPr>
              <w:spacing w:line="278" w:lineRule="auto"/>
              <w:rPr>
                <w:rFonts w:ascii="Arial"/>
                <w:sz w:val="21"/>
              </w:rPr>
            </w:pPr>
          </w:p>
          <w:p w14:paraId="770CA1D7">
            <w:pPr>
              <w:pStyle w:val="8"/>
              <w:spacing w:before="65" w:line="189" w:lineRule="auto"/>
              <w:ind w:left="325"/>
            </w:pPr>
            <w:r>
              <w:t>6</w:t>
            </w:r>
          </w:p>
        </w:tc>
        <w:tc>
          <w:tcPr>
            <w:tcW w:w="1078" w:type="dxa"/>
            <w:vAlign w:val="top"/>
          </w:tcPr>
          <w:p w14:paraId="1834E1D5">
            <w:pPr>
              <w:spacing w:line="246" w:lineRule="auto"/>
              <w:rPr>
                <w:rFonts w:ascii="Arial"/>
                <w:sz w:val="21"/>
              </w:rPr>
            </w:pPr>
          </w:p>
          <w:p w14:paraId="7B419C4A">
            <w:pPr>
              <w:pStyle w:val="8"/>
              <w:spacing w:before="65" w:line="324" w:lineRule="exact"/>
              <w:ind w:left="345"/>
            </w:pPr>
            <w:r>
              <w:rPr>
                <w:spacing w:val="-2"/>
                <w:position w:val="2"/>
              </w:rPr>
              <w:t>……</w:t>
            </w:r>
          </w:p>
        </w:tc>
        <w:tc>
          <w:tcPr>
            <w:tcW w:w="1252" w:type="dxa"/>
            <w:vAlign w:val="top"/>
          </w:tcPr>
          <w:p w14:paraId="3F641C45">
            <w:pPr>
              <w:spacing w:line="246" w:lineRule="auto"/>
              <w:rPr>
                <w:rFonts w:ascii="Arial"/>
                <w:sz w:val="21"/>
              </w:rPr>
            </w:pPr>
          </w:p>
          <w:p w14:paraId="6BA1A031">
            <w:pPr>
              <w:pStyle w:val="8"/>
              <w:spacing w:before="65" w:line="324" w:lineRule="exact"/>
              <w:ind w:left="433"/>
            </w:pPr>
            <w:r>
              <w:rPr>
                <w:spacing w:val="-2"/>
                <w:position w:val="2"/>
              </w:rPr>
              <w:t>……</w:t>
            </w:r>
          </w:p>
        </w:tc>
        <w:tc>
          <w:tcPr>
            <w:tcW w:w="2436" w:type="dxa"/>
            <w:vAlign w:val="top"/>
          </w:tcPr>
          <w:p w14:paraId="5E89ECE8">
            <w:pPr>
              <w:spacing w:line="246" w:lineRule="auto"/>
              <w:rPr>
                <w:rFonts w:ascii="Arial"/>
                <w:sz w:val="21"/>
              </w:rPr>
            </w:pPr>
          </w:p>
          <w:p w14:paraId="3C3150AA">
            <w:pPr>
              <w:pStyle w:val="8"/>
              <w:spacing w:before="65" w:line="324" w:lineRule="exact"/>
              <w:ind w:left="1027"/>
            </w:pPr>
            <w:r>
              <w:rPr>
                <w:spacing w:val="-2"/>
                <w:position w:val="2"/>
              </w:rPr>
              <w:t>……</w:t>
            </w:r>
          </w:p>
        </w:tc>
        <w:tc>
          <w:tcPr>
            <w:tcW w:w="1138" w:type="dxa"/>
            <w:vAlign w:val="top"/>
          </w:tcPr>
          <w:p w14:paraId="2CA2A14E">
            <w:pPr>
              <w:rPr>
                <w:rFonts w:ascii="Arial"/>
                <w:sz w:val="21"/>
              </w:rPr>
            </w:pPr>
          </w:p>
        </w:tc>
        <w:tc>
          <w:tcPr>
            <w:tcW w:w="1139" w:type="dxa"/>
            <w:vAlign w:val="top"/>
          </w:tcPr>
          <w:p w14:paraId="1EF025E0">
            <w:pPr>
              <w:rPr>
                <w:rFonts w:ascii="Arial"/>
                <w:sz w:val="21"/>
              </w:rPr>
            </w:pPr>
          </w:p>
        </w:tc>
        <w:tc>
          <w:tcPr>
            <w:tcW w:w="1144" w:type="dxa"/>
            <w:vAlign w:val="top"/>
          </w:tcPr>
          <w:p w14:paraId="3CB3BE5A">
            <w:pPr>
              <w:rPr>
                <w:rFonts w:ascii="Arial"/>
                <w:sz w:val="21"/>
              </w:rPr>
            </w:pPr>
          </w:p>
        </w:tc>
      </w:tr>
      <w:tr w14:paraId="1D2A7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741" w:type="dxa"/>
            <w:vAlign w:val="top"/>
          </w:tcPr>
          <w:p w14:paraId="7373FC6E">
            <w:pPr>
              <w:spacing w:line="281" w:lineRule="auto"/>
              <w:rPr>
                <w:rFonts w:ascii="Arial"/>
                <w:sz w:val="21"/>
              </w:rPr>
            </w:pPr>
          </w:p>
          <w:p w14:paraId="3E274734">
            <w:pPr>
              <w:pStyle w:val="8"/>
              <w:spacing w:before="65" w:line="187" w:lineRule="auto"/>
              <w:ind w:left="329"/>
            </w:pPr>
            <w:r>
              <w:t>7</w:t>
            </w:r>
          </w:p>
        </w:tc>
        <w:tc>
          <w:tcPr>
            <w:tcW w:w="1078" w:type="dxa"/>
            <w:vAlign w:val="top"/>
          </w:tcPr>
          <w:p w14:paraId="0C9FE533">
            <w:pPr>
              <w:spacing w:line="247" w:lineRule="auto"/>
              <w:rPr>
                <w:rFonts w:ascii="Arial"/>
                <w:sz w:val="21"/>
              </w:rPr>
            </w:pPr>
          </w:p>
          <w:p w14:paraId="193E947F">
            <w:pPr>
              <w:pStyle w:val="8"/>
              <w:spacing w:before="65" w:line="324" w:lineRule="exact"/>
              <w:ind w:left="345"/>
            </w:pPr>
            <w:r>
              <w:rPr>
                <w:spacing w:val="-2"/>
                <w:position w:val="2"/>
              </w:rPr>
              <w:t>……</w:t>
            </w:r>
          </w:p>
        </w:tc>
        <w:tc>
          <w:tcPr>
            <w:tcW w:w="1252" w:type="dxa"/>
            <w:vAlign w:val="top"/>
          </w:tcPr>
          <w:p w14:paraId="3D84EF02">
            <w:pPr>
              <w:spacing w:line="247" w:lineRule="auto"/>
              <w:rPr>
                <w:rFonts w:ascii="Arial"/>
                <w:sz w:val="21"/>
              </w:rPr>
            </w:pPr>
          </w:p>
          <w:p w14:paraId="70053607">
            <w:pPr>
              <w:pStyle w:val="8"/>
              <w:spacing w:before="65" w:line="324" w:lineRule="exact"/>
              <w:ind w:left="433"/>
            </w:pPr>
            <w:r>
              <w:rPr>
                <w:spacing w:val="-2"/>
                <w:position w:val="2"/>
              </w:rPr>
              <w:t>……</w:t>
            </w:r>
          </w:p>
        </w:tc>
        <w:tc>
          <w:tcPr>
            <w:tcW w:w="2436" w:type="dxa"/>
            <w:vAlign w:val="top"/>
          </w:tcPr>
          <w:p w14:paraId="22545C69">
            <w:pPr>
              <w:spacing w:line="247" w:lineRule="auto"/>
              <w:rPr>
                <w:rFonts w:ascii="Arial"/>
                <w:sz w:val="21"/>
              </w:rPr>
            </w:pPr>
          </w:p>
          <w:p w14:paraId="147967E7">
            <w:pPr>
              <w:pStyle w:val="8"/>
              <w:spacing w:before="65" w:line="324" w:lineRule="exact"/>
              <w:ind w:left="1027"/>
            </w:pPr>
            <w:r>
              <w:rPr>
                <w:spacing w:val="-2"/>
                <w:position w:val="2"/>
              </w:rPr>
              <w:t>……</w:t>
            </w:r>
          </w:p>
        </w:tc>
        <w:tc>
          <w:tcPr>
            <w:tcW w:w="1138" w:type="dxa"/>
            <w:vAlign w:val="top"/>
          </w:tcPr>
          <w:p w14:paraId="3899D829">
            <w:pPr>
              <w:rPr>
                <w:rFonts w:ascii="Arial"/>
                <w:sz w:val="21"/>
              </w:rPr>
            </w:pPr>
          </w:p>
        </w:tc>
        <w:tc>
          <w:tcPr>
            <w:tcW w:w="1139" w:type="dxa"/>
            <w:vAlign w:val="top"/>
          </w:tcPr>
          <w:p w14:paraId="18B2BDA2">
            <w:pPr>
              <w:rPr>
                <w:rFonts w:ascii="Arial"/>
                <w:sz w:val="21"/>
              </w:rPr>
            </w:pPr>
          </w:p>
        </w:tc>
        <w:tc>
          <w:tcPr>
            <w:tcW w:w="1144" w:type="dxa"/>
            <w:vAlign w:val="top"/>
          </w:tcPr>
          <w:p w14:paraId="6B8B8C02">
            <w:pPr>
              <w:rPr>
                <w:rFonts w:ascii="Arial"/>
                <w:sz w:val="21"/>
              </w:rPr>
            </w:pPr>
          </w:p>
        </w:tc>
      </w:tr>
      <w:tr w14:paraId="4CDD7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41" w:type="dxa"/>
            <w:vAlign w:val="top"/>
          </w:tcPr>
          <w:p w14:paraId="48177378">
            <w:pPr>
              <w:spacing w:line="280" w:lineRule="auto"/>
              <w:rPr>
                <w:rFonts w:ascii="Arial"/>
                <w:sz w:val="21"/>
              </w:rPr>
            </w:pPr>
          </w:p>
          <w:p w14:paraId="51133047">
            <w:pPr>
              <w:pStyle w:val="8"/>
              <w:spacing w:before="65" w:line="189" w:lineRule="auto"/>
              <w:ind w:left="324"/>
            </w:pPr>
            <w:r>
              <w:t>8</w:t>
            </w:r>
          </w:p>
        </w:tc>
        <w:tc>
          <w:tcPr>
            <w:tcW w:w="1078" w:type="dxa"/>
            <w:vAlign w:val="top"/>
          </w:tcPr>
          <w:p w14:paraId="119F2D63">
            <w:pPr>
              <w:spacing w:line="247" w:lineRule="auto"/>
              <w:rPr>
                <w:rFonts w:ascii="Arial"/>
                <w:sz w:val="21"/>
              </w:rPr>
            </w:pPr>
          </w:p>
          <w:p w14:paraId="337FCFCB">
            <w:pPr>
              <w:pStyle w:val="8"/>
              <w:spacing w:before="65" w:line="324" w:lineRule="exact"/>
              <w:ind w:left="345"/>
            </w:pPr>
            <w:r>
              <w:rPr>
                <w:spacing w:val="-2"/>
                <w:position w:val="2"/>
              </w:rPr>
              <w:t>……</w:t>
            </w:r>
          </w:p>
        </w:tc>
        <w:tc>
          <w:tcPr>
            <w:tcW w:w="1252" w:type="dxa"/>
            <w:vAlign w:val="top"/>
          </w:tcPr>
          <w:p w14:paraId="00EB882F">
            <w:pPr>
              <w:spacing w:line="247" w:lineRule="auto"/>
              <w:rPr>
                <w:rFonts w:ascii="Arial"/>
                <w:sz w:val="21"/>
              </w:rPr>
            </w:pPr>
          </w:p>
          <w:p w14:paraId="022FF4CF">
            <w:pPr>
              <w:pStyle w:val="8"/>
              <w:spacing w:before="65" w:line="324" w:lineRule="exact"/>
              <w:ind w:left="433"/>
            </w:pPr>
            <w:r>
              <w:rPr>
                <w:spacing w:val="-2"/>
                <w:position w:val="2"/>
              </w:rPr>
              <w:t>……</w:t>
            </w:r>
          </w:p>
        </w:tc>
        <w:tc>
          <w:tcPr>
            <w:tcW w:w="2436" w:type="dxa"/>
            <w:vAlign w:val="top"/>
          </w:tcPr>
          <w:p w14:paraId="65ECE3AD">
            <w:pPr>
              <w:spacing w:line="247" w:lineRule="auto"/>
              <w:rPr>
                <w:rFonts w:ascii="Arial"/>
                <w:sz w:val="21"/>
              </w:rPr>
            </w:pPr>
          </w:p>
          <w:p w14:paraId="2B353AF8">
            <w:pPr>
              <w:pStyle w:val="8"/>
              <w:spacing w:before="65" w:line="324" w:lineRule="exact"/>
              <w:ind w:left="1027"/>
            </w:pPr>
            <w:r>
              <w:rPr>
                <w:spacing w:val="-2"/>
                <w:position w:val="2"/>
              </w:rPr>
              <w:t>……</w:t>
            </w:r>
          </w:p>
        </w:tc>
        <w:tc>
          <w:tcPr>
            <w:tcW w:w="1138" w:type="dxa"/>
            <w:vAlign w:val="top"/>
          </w:tcPr>
          <w:p w14:paraId="4BB5624E">
            <w:pPr>
              <w:rPr>
                <w:rFonts w:ascii="Arial"/>
                <w:sz w:val="21"/>
              </w:rPr>
            </w:pPr>
          </w:p>
        </w:tc>
        <w:tc>
          <w:tcPr>
            <w:tcW w:w="1139" w:type="dxa"/>
            <w:vAlign w:val="top"/>
          </w:tcPr>
          <w:p w14:paraId="7632783A">
            <w:pPr>
              <w:rPr>
                <w:rFonts w:ascii="Arial"/>
                <w:sz w:val="21"/>
              </w:rPr>
            </w:pPr>
          </w:p>
        </w:tc>
        <w:tc>
          <w:tcPr>
            <w:tcW w:w="1144" w:type="dxa"/>
            <w:vAlign w:val="top"/>
          </w:tcPr>
          <w:p w14:paraId="0341D330">
            <w:pPr>
              <w:rPr>
                <w:rFonts w:ascii="Arial"/>
                <w:sz w:val="21"/>
              </w:rPr>
            </w:pPr>
          </w:p>
        </w:tc>
      </w:tr>
      <w:tr w14:paraId="5A22C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741" w:type="dxa"/>
            <w:vAlign w:val="top"/>
          </w:tcPr>
          <w:p w14:paraId="390F0AAB">
            <w:pPr>
              <w:rPr>
                <w:rFonts w:ascii="Arial"/>
                <w:sz w:val="21"/>
              </w:rPr>
            </w:pPr>
          </w:p>
        </w:tc>
        <w:tc>
          <w:tcPr>
            <w:tcW w:w="4766" w:type="dxa"/>
            <w:gridSpan w:val="3"/>
            <w:vAlign w:val="top"/>
          </w:tcPr>
          <w:p w14:paraId="2C592ED1">
            <w:pPr>
              <w:spacing w:line="246" w:lineRule="auto"/>
              <w:rPr>
                <w:rFonts w:ascii="Arial"/>
                <w:sz w:val="21"/>
              </w:rPr>
            </w:pPr>
          </w:p>
          <w:p w14:paraId="7C32EE9D">
            <w:pPr>
              <w:pStyle w:val="8"/>
              <w:spacing w:before="65" w:line="228" w:lineRule="auto"/>
              <w:ind w:left="1226"/>
            </w:pPr>
            <w:r>
              <w:rPr>
                <w:b/>
                <w:bCs/>
                <w:spacing w:val="2"/>
              </w:rPr>
              <w:t>评审得分（满分</w:t>
            </w:r>
            <w:r>
              <w:rPr>
                <w:spacing w:val="-13"/>
              </w:rPr>
              <w:t xml:space="preserve"> </w:t>
            </w:r>
            <w:r>
              <w:rPr>
                <w:b/>
                <w:bCs/>
                <w:spacing w:val="2"/>
              </w:rPr>
              <w:t>100</w:t>
            </w:r>
            <w:r>
              <w:rPr>
                <w:spacing w:val="-38"/>
              </w:rPr>
              <w:t xml:space="preserve"> </w:t>
            </w:r>
            <w:r>
              <w:rPr>
                <w:b/>
                <w:bCs/>
                <w:spacing w:val="2"/>
              </w:rPr>
              <w:t>分）</w:t>
            </w:r>
          </w:p>
        </w:tc>
        <w:tc>
          <w:tcPr>
            <w:tcW w:w="1138" w:type="dxa"/>
            <w:vAlign w:val="top"/>
          </w:tcPr>
          <w:p w14:paraId="64FDD395">
            <w:pPr>
              <w:rPr>
                <w:rFonts w:ascii="Arial"/>
                <w:sz w:val="21"/>
              </w:rPr>
            </w:pPr>
          </w:p>
        </w:tc>
        <w:tc>
          <w:tcPr>
            <w:tcW w:w="1139" w:type="dxa"/>
            <w:vAlign w:val="top"/>
          </w:tcPr>
          <w:p w14:paraId="588E96A8">
            <w:pPr>
              <w:rPr>
                <w:rFonts w:ascii="Arial"/>
                <w:sz w:val="21"/>
              </w:rPr>
            </w:pPr>
          </w:p>
        </w:tc>
        <w:tc>
          <w:tcPr>
            <w:tcW w:w="1144" w:type="dxa"/>
            <w:vAlign w:val="top"/>
          </w:tcPr>
          <w:p w14:paraId="71CC0D7C">
            <w:pPr>
              <w:rPr>
                <w:rFonts w:ascii="Arial"/>
                <w:sz w:val="21"/>
              </w:rPr>
            </w:pPr>
          </w:p>
        </w:tc>
      </w:tr>
    </w:tbl>
    <w:p w14:paraId="3E8E7046">
      <w:pPr>
        <w:pStyle w:val="2"/>
        <w:spacing w:before="187" w:line="227" w:lineRule="auto"/>
        <w:ind w:left="55"/>
        <w:rPr>
          <w:sz w:val="20"/>
          <w:szCs w:val="20"/>
        </w:rPr>
      </w:pPr>
      <w:r>
        <w:rPr>
          <w:b/>
          <w:bCs/>
          <w:spacing w:val="8"/>
          <w:sz w:val="20"/>
          <w:szCs w:val="20"/>
        </w:rPr>
        <w:t>备注：</w:t>
      </w:r>
      <w:r>
        <w:rPr>
          <w:spacing w:val="8"/>
          <w:sz w:val="20"/>
          <w:szCs w:val="20"/>
        </w:rPr>
        <w:t>本表由评标专家独立打分。</w:t>
      </w:r>
    </w:p>
    <w:p w14:paraId="7220CD56">
      <w:pPr>
        <w:spacing w:line="303" w:lineRule="auto"/>
        <w:rPr>
          <w:rFonts w:ascii="Arial"/>
          <w:sz w:val="21"/>
        </w:rPr>
      </w:pPr>
    </w:p>
    <w:p w14:paraId="68403374">
      <w:pPr>
        <w:spacing w:line="303" w:lineRule="auto"/>
        <w:rPr>
          <w:rFonts w:ascii="Arial"/>
          <w:sz w:val="21"/>
        </w:rPr>
      </w:pPr>
    </w:p>
    <w:p w14:paraId="546016DA">
      <w:pPr>
        <w:pStyle w:val="2"/>
        <w:spacing w:before="66" w:line="227" w:lineRule="auto"/>
        <w:ind w:left="52"/>
        <w:rPr>
          <w:sz w:val="20"/>
          <w:szCs w:val="20"/>
        </w:rPr>
      </w:pPr>
      <w:r>
        <w:rPr>
          <w:spacing w:val="8"/>
          <w:sz w:val="20"/>
          <w:szCs w:val="20"/>
        </w:rPr>
        <w:t>评标委员会全体成员签字/日期：</w:t>
      </w:r>
    </w:p>
    <w:p w14:paraId="1211A851">
      <w:pPr>
        <w:spacing w:line="227" w:lineRule="auto"/>
        <w:rPr>
          <w:sz w:val="20"/>
          <w:szCs w:val="20"/>
        </w:rPr>
        <w:sectPr>
          <w:footerReference r:id="rId41" w:type="default"/>
          <w:pgSz w:w="11907" w:h="16840"/>
          <w:pgMar w:top="1134" w:right="1487" w:bottom="1356" w:left="1486" w:header="0" w:footer="1190" w:gutter="0"/>
          <w:pgNumType w:fmt="decimal"/>
          <w:cols w:space="720" w:num="1"/>
        </w:sectPr>
      </w:pPr>
    </w:p>
    <w:p w14:paraId="5469F195">
      <w:pPr>
        <w:spacing w:line="263" w:lineRule="auto"/>
        <w:rPr>
          <w:rFonts w:ascii="Arial"/>
          <w:sz w:val="21"/>
        </w:rPr>
      </w:pPr>
    </w:p>
    <w:p w14:paraId="1BFE9D66">
      <w:pPr>
        <w:spacing w:line="263" w:lineRule="auto"/>
        <w:rPr>
          <w:rFonts w:ascii="Arial"/>
          <w:sz w:val="21"/>
        </w:rPr>
      </w:pPr>
    </w:p>
    <w:p w14:paraId="2D6F91A0">
      <w:pPr>
        <w:spacing w:before="101" w:line="227" w:lineRule="auto"/>
        <w:ind w:left="140"/>
        <w:rPr>
          <w:rFonts w:ascii="黑体" w:hAnsi="黑体" w:eastAsia="黑体" w:cs="黑体"/>
          <w:sz w:val="31"/>
          <w:szCs w:val="31"/>
        </w:rPr>
      </w:pPr>
      <w:r>
        <w:rPr>
          <w:rFonts w:ascii="黑体" w:hAnsi="黑体" w:eastAsia="黑体" w:cs="黑体"/>
          <w:spacing w:val="7"/>
          <w:sz w:val="31"/>
          <w:szCs w:val="31"/>
        </w:rPr>
        <w:t>附表</w:t>
      </w:r>
      <w:r>
        <w:rPr>
          <w:rFonts w:ascii="黑体" w:hAnsi="黑体" w:eastAsia="黑体" w:cs="黑体"/>
          <w:spacing w:val="-70"/>
          <w:sz w:val="31"/>
          <w:szCs w:val="31"/>
        </w:rPr>
        <w:t xml:space="preserve"> </w:t>
      </w:r>
      <w:r>
        <w:rPr>
          <w:rFonts w:ascii="黑体" w:hAnsi="黑体" w:eastAsia="黑体" w:cs="黑体"/>
          <w:spacing w:val="7"/>
          <w:sz w:val="31"/>
          <w:szCs w:val="31"/>
        </w:rPr>
        <w:t>9：详细评审-投标报价评分表</w:t>
      </w:r>
    </w:p>
    <w:p w14:paraId="41D6935C">
      <w:pPr>
        <w:spacing w:line="477" w:lineRule="auto"/>
        <w:rPr>
          <w:rFonts w:ascii="Arial"/>
          <w:sz w:val="21"/>
        </w:rPr>
      </w:pPr>
    </w:p>
    <w:p w14:paraId="64EF5FBC">
      <w:pPr>
        <w:spacing w:before="91" w:line="222" w:lineRule="auto"/>
        <w:ind w:left="3421"/>
        <w:rPr>
          <w:rFonts w:ascii="黑体" w:hAnsi="黑体" w:eastAsia="黑体" w:cs="黑体"/>
          <w:sz w:val="28"/>
          <w:szCs w:val="28"/>
        </w:rPr>
      </w:pPr>
      <w:r>
        <w:rPr>
          <w:rFonts w:ascii="黑体" w:hAnsi="黑体" w:eastAsia="黑体" w:cs="黑体"/>
          <w:spacing w:val="-1"/>
          <w:sz w:val="28"/>
          <w:szCs w:val="28"/>
        </w:rPr>
        <w:t>投标报价评分标准</w:t>
      </w:r>
    </w:p>
    <w:p w14:paraId="45431BF7">
      <w:pPr>
        <w:spacing w:before="114"/>
      </w:pPr>
    </w:p>
    <w:p w14:paraId="7AC2922D">
      <w:pPr>
        <w:spacing w:before="114"/>
      </w:pPr>
    </w:p>
    <w:tbl>
      <w:tblPr>
        <w:tblStyle w:val="7"/>
        <w:tblW w:w="90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7"/>
        <w:gridCol w:w="1159"/>
        <w:gridCol w:w="2136"/>
        <w:gridCol w:w="4558"/>
      </w:tblGrid>
      <w:tr w14:paraId="28065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trPr>
        <w:tc>
          <w:tcPr>
            <w:tcW w:w="1207" w:type="dxa"/>
            <w:vMerge w:val="restart"/>
            <w:tcBorders>
              <w:bottom w:val="nil"/>
            </w:tcBorders>
            <w:vAlign w:val="top"/>
          </w:tcPr>
          <w:p w14:paraId="3C4EE927">
            <w:pPr>
              <w:spacing w:line="281" w:lineRule="auto"/>
              <w:rPr>
                <w:rFonts w:ascii="Arial"/>
                <w:sz w:val="21"/>
              </w:rPr>
            </w:pPr>
          </w:p>
          <w:p w14:paraId="018A20AF">
            <w:pPr>
              <w:spacing w:line="281" w:lineRule="auto"/>
              <w:rPr>
                <w:rFonts w:ascii="Arial"/>
                <w:sz w:val="21"/>
              </w:rPr>
            </w:pPr>
          </w:p>
          <w:p w14:paraId="791268DB">
            <w:pPr>
              <w:spacing w:line="281" w:lineRule="auto"/>
              <w:rPr>
                <w:rFonts w:ascii="Arial"/>
                <w:sz w:val="21"/>
              </w:rPr>
            </w:pPr>
          </w:p>
          <w:p w14:paraId="0AC856B6">
            <w:pPr>
              <w:pStyle w:val="8"/>
              <w:spacing w:before="65"/>
              <w:ind w:left="116"/>
            </w:pPr>
            <w:r>
              <w:rPr>
                <w:spacing w:val="3"/>
              </w:rPr>
              <w:t>2.2.4（3）</w:t>
            </w:r>
          </w:p>
        </w:tc>
        <w:tc>
          <w:tcPr>
            <w:tcW w:w="1159" w:type="dxa"/>
            <w:vMerge w:val="restart"/>
            <w:tcBorders>
              <w:bottom w:val="nil"/>
            </w:tcBorders>
            <w:vAlign w:val="top"/>
          </w:tcPr>
          <w:p w14:paraId="2148AC8A">
            <w:pPr>
              <w:spacing w:line="436" w:lineRule="auto"/>
              <w:rPr>
                <w:rFonts w:ascii="Arial"/>
                <w:sz w:val="21"/>
              </w:rPr>
            </w:pPr>
          </w:p>
          <w:p w14:paraId="474CE8C6">
            <w:pPr>
              <w:pStyle w:val="8"/>
              <w:spacing w:before="65" w:line="244" w:lineRule="auto"/>
              <w:ind w:left="121" w:right="72" w:firstLine="45"/>
              <w:jc w:val="both"/>
            </w:pPr>
            <w:r>
              <w:rPr>
                <w:spacing w:val="6"/>
              </w:rPr>
              <w:t>投标报价</w:t>
            </w:r>
            <w:r>
              <w:rPr>
                <w:spacing w:val="1"/>
              </w:rPr>
              <w:t xml:space="preserve">  </w:t>
            </w:r>
            <w:r>
              <w:rPr>
                <w:spacing w:val="18"/>
              </w:rPr>
              <w:t>评分标准</w:t>
            </w:r>
            <w:r>
              <w:t xml:space="preserve">  </w:t>
            </w:r>
            <w:r>
              <w:rPr>
                <w:spacing w:val="-1"/>
              </w:rPr>
              <w:t>（100</w:t>
            </w:r>
            <w:r>
              <w:rPr>
                <w:spacing w:val="-36"/>
              </w:rPr>
              <w:t xml:space="preserve"> </w:t>
            </w:r>
            <w:r>
              <w:rPr>
                <w:spacing w:val="-1"/>
              </w:rPr>
              <w:t>分）</w:t>
            </w:r>
          </w:p>
        </w:tc>
        <w:tc>
          <w:tcPr>
            <w:tcW w:w="2136" w:type="dxa"/>
            <w:vAlign w:val="top"/>
          </w:tcPr>
          <w:p w14:paraId="4305DB42">
            <w:pPr>
              <w:pStyle w:val="8"/>
              <w:spacing w:before="265" w:line="228" w:lineRule="auto"/>
              <w:ind w:left="495"/>
            </w:pPr>
            <w:r>
              <w:rPr>
                <w:spacing w:val="6"/>
              </w:rPr>
              <w:t>偏差率（X）</w:t>
            </w:r>
          </w:p>
        </w:tc>
        <w:tc>
          <w:tcPr>
            <w:tcW w:w="4558" w:type="dxa"/>
            <w:vAlign w:val="top"/>
          </w:tcPr>
          <w:p w14:paraId="62201E03">
            <w:pPr>
              <w:pStyle w:val="8"/>
              <w:spacing w:before="131" w:line="249" w:lineRule="auto"/>
              <w:ind w:left="1945" w:right="230" w:hanging="1711"/>
            </w:pPr>
            <w:r>
              <w:rPr>
                <w:spacing w:val="7"/>
              </w:rPr>
              <w:t>X=（投标人报价-评标基准价）</w:t>
            </w:r>
            <w:r>
              <w:rPr>
                <w:spacing w:val="-60"/>
              </w:rPr>
              <w:t xml:space="preserve"> </w:t>
            </w:r>
            <w:r>
              <w:rPr>
                <w:spacing w:val="7"/>
              </w:rPr>
              <w:t>÷评标基准价</w:t>
            </w:r>
            <w:r>
              <w:t xml:space="preserve"> </w:t>
            </w:r>
            <w:r>
              <w:rPr>
                <w:spacing w:val="8"/>
              </w:rPr>
              <w:t>×</w:t>
            </w:r>
            <w:r>
              <w:rPr>
                <w:spacing w:val="-72"/>
              </w:rPr>
              <w:t xml:space="preserve"> </w:t>
            </w:r>
            <w:r>
              <w:rPr>
                <w:spacing w:val="8"/>
              </w:rPr>
              <w:t>100%</w:t>
            </w:r>
          </w:p>
        </w:tc>
      </w:tr>
      <w:tr w14:paraId="48015D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trPr>
        <w:tc>
          <w:tcPr>
            <w:tcW w:w="1207" w:type="dxa"/>
            <w:vMerge w:val="continue"/>
            <w:tcBorders>
              <w:top w:val="nil"/>
            </w:tcBorders>
            <w:vAlign w:val="top"/>
          </w:tcPr>
          <w:p w14:paraId="363E1F89">
            <w:pPr>
              <w:rPr>
                <w:rFonts w:ascii="Arial"/>
                <w:sz w:val="21"/>
              </w:rPr>
            </w:pPr>
          </w:p>
        </w:tc>
        <w:tc>
          <w:tcPr>
            <w:tcW w:w="1159" w:type="dxa"/>
            <w:vMerge w:val="continue"/>
            <w:tcBorders>
              <w:top w:val="nil"/>
            </w:tcBorders>
            <w:vAlign w:val="top"/>
          </w:tcPr>
          <w:p w14:paraId="665803EE">
            <w:pPr>
              <w:rPr>
                <w:rFonts w:ascii="Arial"/>
                <w:sz w:val="21"/>
              </w:rPr>
            </w:pPr>
          </w:p>
        </w:tc>
        <w:tc>
          <w:tcPr>
            <w:tcW w:w="2136" w:type="dxa"/>
            <w:vAlign w:val="top"/>
          </w:tcPr>
          <w:p w14:paraId="2F9B68F5">
            <w:pPr>
              <w:pStyle w:val="8"/>
              <w:spacing w:before="132" w:line="226" w:lineRule="auto"/>
              <w:ind w:left="131"/>
            </w:pPr>
            <w:r>
              <w:rPr>
                <w:spacing w:val="8"/>
              </w:rPr>
              <w:t>投标报价总价评分标</w:t>
            </w:r>
          </w:p>
          <w:p w14:paraId="37E47039">
            <w:pPr>
              <w:pStyle w:val="8"/>
              <w:spacing w:before="26" w:line="229" w:lineRule="auto"/>
              <w:ind w:left="970"/>
            </w:pPr>
            <w:r>
              <w:t>准</w:t>
            </w:r>
          </w:p>
          <w:p w14:paraId="5FC9B9BB">
            <w:pPr>
              <w:pStyle w:val="8"/>
              <w:spacing w:before="23" w:line="228" w:lineRule="auto"/>
              <w:ind w:left="585"/>
            </w:pPr>
            <w:r>
              <w:t>（100</w:t>
            </w:r>
            <w:r>
              <w:rPr>
                <w:spacing w:val="-35"/>
              </w:rPr>
              <w:t xml:space="preserve"> </w:t>
            </w:r>
            <w:r>
              <w:t>分）</w:t>
            </w:r>
          </w:p>
        </w:tc>
        <w:tc>
          <w:tcPr>
            <w:tcW w:w="4558" w:type="dxa"/>
            <w:vAlign w:val="top"/>
          </w:tcPr>
          <w:p w14:paraId="7B08CDBB">
            <w:pPr>
              <w:pStyle w:val="8"/>
              <w:spacing w:before="131" w:line="228" w:lineRule="auto"/>
              <w:ind w:left="113"/>
            </w:pPr>
            <w:r>
              <w:rPr>
                <w:spacing w:val="-17"/>
              </w:rPr>
              <w:t>偏差率大于 0:偏差率从 0 开始每递升</w:t>
            </w:r>
            <w:r>
              <w:rPr>
                <w:spacing w:val="10"/>
              </w:rPr>
              <w:t xml:space="preserve"> </w:t>
            </w:r>
            <w:r>
              <w:rPr>
                <w:spacing w:val="-17"/>
              </w:rPr>
              <w:t>1%减</w:t>
            </w:r>
            <w:r>
              <w:rPr>
                <w:spacing w:val="12"/>
              </w:rPr>
              <w:t xml:space="preserve"> </w:t>
            </w:r>
            <w:r>
              <w:rPr>
                <w:spacing w:val="-17"/>
              </w:rPr>
              <w:t>1</w:t>
            </w:r>
            <w:r>
              <w:rPr>
                <w:spacing w:val="-18"/>
              </w:rPr>
              <w:t>.5</w:t>
            </w:r>
            <w:r>
              <w:rPr>
                <w:spacing w:val="1"/>
              </w:rPr>
              <w:t xml:space="preserve"> </w:t>
            </w:r>
            <w:r>
              <w:rPr>
                <w:spacing w:val="-18"/>
              </w:rPr>
              <w:t>分。</w:t>
            </w:r>
          </w:p>
          <w:p w14:paraId="5178DBCD">
            <w:pPr>
              <w:pStyle w:val="8"/>
              <w:spacing w:before="24" w:line="226" w:lineRule="auto"/>
              <w:ind w:left="114"/>
            </w:pPr>
            <w:r>
              <w:rPr>
                <w:spacing w:val="5"/>
              </w:rPr>
              <w:t>偏差率等于 0:报价分为</w:t>
            </w:r>
            <w:r>
              <w:rPr>
                <w:spacing w:val="-22"/>
              </w:rPr>
              <w:t xml:space="preserve"> </w:t>
            </w:r>
            <w:r>
              <w:rPr>
                <w:spacing w:val="5"/>
              </w:rPr>
              <w:t>100</w:t>
            </w:r>
            <w:r>
              <w:rPr>
                <w:spacing w:val="-38"/>
              </w:rPr>
              <w:t xml:space="preserve"> </w:t>
            </w:r>
            <w:r>
              <w:rPr>
                <w:spacing w:val="5"/>
              </w:rPr>
              <w:t>分</w:t>
            </w:r>
            <w:r>
              <w:rPr>
                <w:spacing w:val="-59"/>
              </w:rPr>
              <w:t xml:space="preserve"> </w:t>
            </w:r>
            <w:r>
              <w:rPr>
                <w:spacing w:val="5"/>
              </w:rPr>
              <w:t>;</w:t>
            </w:r>
          </w:p>
          <w:p w14:paraId="58C33D33">
            <w:pPr>
              <w:pStyle w:val="8"/>
              <w:spacing w:before="27"/>
              <w:ind w:left="116" w:right="404" w:hanging="2"/>
            </w:pPr>
            <w:r>
              <w:rPr>
                <w:spacing w:val="5"/>
              </w:rPr>
              <w:t>偏差率小于 0:偏差率从 0</w:t>
            </w:r>
            <w:r>
              <w:rPr>
                <w:spacing w:val="13"/>
              </w:rPr>
              <w:t xml:space="preserve"> </w:t>
            </w:r>
            <w:r>
              <w:rPr>
                <w:spacing w:val="5"/>
              </w:rPr>
              <w:t>开始每降</w:t>
            </w:r>
            <w:r>
              <w:rPr>
                <w:spacing w:val="32"/>
              </w:rPr>
              <w:t xml:space="preserve"> </w:t>
            </w:r>
            <w:r>
              <w:rPr>
                <w:spacing w:val="5"/>
              </w:rPr>
              <w:t>1%减</w:t>
            </w:r>
            <w:r>
              <w:rPr>
                <w:spacing w:val="-22"/>
              </w:rPr>
              <w:t xml:space="preserve"> </w:t>
            </w:r>
            <w:r>
              <w:rPr>
                <w:spacing w:val="5"/>
              </w:rPr>
              <w:t>1</w:t>
            </w:r>
            <w:r>
              <w:t xml:space="preserve"> </w:t>
            </w:r>
            <w:r>
              <w:rPr>
                <w:spacing w:val="-1"/>
              </w:rPr>
              <w:t>分。</w:t>
            </w:r>
          </w:p>
        </w:tc>
      </w:tr>
    </w:tbl>
    <w:p w14:paraId="780683F2">
      <w:pPr>
        <w:rPr>
          <w:rFonts w:ascii="Arial"/>
          <w:sz w:val="21"/>
        </w:rPr>
      </w:pPr>
    </w:p>
    <w:p w14:paraId="2AC4C81C">
      <w:pPr>
        <w:rPr>
          <w:rFonts w:ascii="Arial" w:hAnsi="Arial" w:eastAsia="Arial" w:cs="Arial"/>
          <w:sz w:val="21"/>
          <w:szCs w:val="21"/>
        </w:rPr>
        <w:sectPr>
          <w:footerReference r:id="rId42" w:type="default"/>
          <w:pgSz w:w="11907" w:h="16840"/>
          <w:pgMar w:top="1134" w:right="1420" w:bottom="1355" w:left="1420" w:header="0" w:footer="1134" w:gutter="0"/>
          <w:pgNumType w:fmt="decimal"/>
          <w:cols w:space="720" w:num="1"/>
        </w:sectPr>
      </w:pPr>
    </w:p>
    <w:p w14:paraId="22B38E4A">
      <w:pPr>
        <w:spacing w:line="262" w:lineRule="auto"/>
        <w:rPr>
          <w:rFonts w:ascii="Arial"/>
          <w:sz w:val="21"/>
        </w:rPr>
      </w:pPr>
    </w:p>
    <w:p w14:paraId="3177608A">
      <w:pPr>
        <w:spacing w:line="263" w:lineRule="auto"/>
        <w:rPr>
          <w:rFonts w:ascii="Arial"/>
          <w:sz w:val="21"/>
        </w:rPr>
      </w:pPr>
    </w:p>
    <w:p w14:paraId="069C1157">
      <w:pPr>
        <w:spacing w:line="263" w:lineRule="auto"/>
        <w:rPr>
          <w:rFonts w:ascii="Arial"/>
          <w:sz w:val="21"/>
        </w:rPr>
      </w:pPr>
    </w:p>
    <w:p w14:paraId="6DFD57F3">
      <w:pPr>
        <w:spacing w:before="101" w:line="227" w:lineRule="auto"/>
        <w:rPr>
          <w:rFonts w:ascii="黑体" w:hAnsi="黑体" w:eastAsia="黑体" w:cs="黑体"/>
          <w:sz w:val="31"/>
          <w:szCs w:val="31"/>
        </w:rPr>
      </w:pPr>
      <w:r>
        <w:rPr>
          <w:rFonts w:ascii="黑体" w:hAnsi="黑体" w:eastAsia="黑体" w:cs="黑体"/>
          <w:spacing w:val="4"/>
          <w:sz w:val="31"/>
          <w:szCs w:val="31"/>
        </w:rPr>
        <w:t>附表</w:t>
      </w:r>
      <w:r>
        <w:rPr>
          <w:rFonts w:ascii="黑体" w:hAnsi="黑体" w:eastAsia="黑体" w:cs="黑体"/>
          <w:spacing w:val="-34"/>
          <w:sz w:val="31"/>
          <w:szCs w:val="31"/>
        </w:rPr>
        <w:t xml:space="preserve"> </w:t>
      </w:r>
      <w:r>
        <w:rPr>
          <w:rFonts w:ascii="黑体" w:hAnsi="黑体" w:eastAsia="黑体" w:cs="黑体"/>
          <w:spacing w:val="4"/>
          <w:sz w:val="31"/>
          <w:szCs w:val="31"/>
        </w:rPr>
        <w:t>10：成本评审结论记录表</w:t>
      </w:r>
    </w:p>
    <w:p w14:paraId="0BF1A452">
      <w:pPr>
        <w:spacing w:line="477" w:lineRule="auto"/>
        <w:rPr>
          <w:rFonts w:ascii="Arial"/>
          <w:sz w:val="21"/>
        </w:rPr>
      </w:pPr>
    </w:p>
    <w:p w14:paraId="16A37129">
      <w:pPr>
        <w:spacing w:before="91" w:line="222" w:lineRule="auto"/>
        <w:ind w:left="3139"/>
        <w:rPr>
          <w:rFonts w:ascii="黑体" w:hAnsi="黑体" w:eastAsia="黑体" w:cs="黑体"/>
          <w:sz w:val="28"/>
          <w:szCs w:val="28"/>
        </w:rPr>
      </w:pPr>
      <w:r>
        <w:rPr>
          <w:rFonts w:ascii="黑体" w:hAnsi="黑体" w:eastAsia="黑体" w:cs="黑体"/>
          <w:spacing w:val="-1"/>
          <w:sz w:val="28"/>
          <w:szCs w:val="28"/>
        </w:rPr>
        <w:t>成本评审结论记录表</w:t>
      </w:r>
    </w:p>
    <w:p w14:paraId="2813FAC7">
      <w:pPr>
        <w:spacing w:line="287" w:lineRule="auto"/>
        <w:rPr>
          <w:rFonts w:ascii="Arial"/>
          <w:sz w:val="21"/>
        </w:rPr>
      </w:pPr>
    </w:p>
    <w:p w14:paraId="31A81911">
      <w:pPr>
        <w:spacing w:line="288" w:lineRule="auto"/>
        <w:rPr>
          <w:rFonts w:ascii="Arial"/>
          <w:sz w:val="21"/>
        </w:rPr>
      </w:pPr>
    </w:p>
    <w:p w14:paraId="28D696B6">
      <w:pPr>
        <w:pStyle w:val="2"/>
        <w:spacing w:before="65" w:line="228" w:lineRule="auto"/>
        <w:ind w:left="190"/>
        <w:rPr>
          <w:sz w:val="20"/>
          <w:szCs w:val="20"/>
        </w:rPr>
      </w:pPr>
      <w:r>
        <w:rPr>
          <w:spacing w:val="12"/>
          <w:sz w:val="20"/>
          <w:szCs w:val="20"/>
        </w:rPr>
        <w:t>项目名称</w:t>
      </w:r>
      <w:r>
        <w:rPr>
          <w:spacing w:val="-2"/>
          <w:sz w:val="20"/>
          <w:szCs w:val="20"/>
        </w:rPr>
        <w:t>：</w:t>
      </w:r>
      <w:r>
        <w:rPr>
          <w:spacing w:val="5"/>
          <w:sz w:val="20"/>
          <w:szCs w:val="20"/>
          <w:u w:val="single" w:color="auto"/>
        </w:rPr>
        <w:t xml:space="preserve">        </w:t>
      </w:r>
      <w:r>
        <w:rPr>
          <w:spacing w:val="-2"/>
          <w:sz w:val="20"/>
          <w:szCs w:val="20"/>
        </w:rPr>
        <w:t>（</w:t>
      </w:r>
      <w:r>
        <w:rPr>
          <w:spacing w:val="12"/>
          <w:sz w:val="20"/>
          <w:szCs w:val="20"/>
        </w:rPr>
        <w:t>项目名称</w:t>
      </w:r>
      <w:r>
        <w:rPr>
          <w:spacing w:val="-2"/>
          <w:sz w:val="20"/>
          <w:szCs w:val="20"/>
        </w:rPr>
        <w:t>）</w:t>
      </w:r>
      <w:r>
        <w:rPr>
          <w:spacing w:val="5"/>
          <w:sz w:val="20"/>
          <w:szCs w:val="20"/>
          <w:u w:val="single" w:color="auto"/>
        </w:rPr>
        <w:t xml:space="preserve">         </w:t>
      </w:r>
      <w:r>
        <w:rPr>
          <w:spacing w:val="-2"/>
          <w:sz w:val="20"/>
          <w:szCs w:val="20"/>
        </w:rPr>
        <w:t>（</w:t>
      </w:r>
      <w:r>
        <w:rPr>
          <w:spacing w:val="12"/>
          <w:sz w:val="20"/>
          <w:szCs w:val="20"/>
        </w:rPr>
        <w:t>服务名称）</w:t>
      </w:r>
    </w:p>
    <w:p w14:paraId="69BCA466">
      <w:pPr>
        <w:pStyle w:val="2"/>
        <w:spacing w:before="213" w:line="228" w:lineRule="auto"/>
        <w:ind w:left="187"/>
        <w:rPr>
          <w:sz w:val="20"/>
          <w:szCs w:val="20"/>
        </w:rPr>
      </w:pPr>
      <w:r>
        <w:rPr>
          <w:spacing w:val="4"/>
          <w:sz w:val="20"/>
          <w:szCs w:val="20"/>
        </w:rPr>
        <w:t>招标编号：</w:t>
      </w:r>
      <w:r>
        <w:rPr>
          <w:spacing w:val="4"/>
          <w:sz w:val="20"/>
          <w:szCs w:val="20"/>
          <w:u w:val="single" w:color="auto"/>
        </w:rPr>
        <w:t xml:space="preserve">                    </w:t>
      </w:r>
      <w:r>
        <w:rPr>
          <w:spacing w:val="4"/>
          <w:sz w:val="20"/>
          <w:szCs w:val="20"/>
        </w:rPr>
        <w:t xml:space="preserve">   投标人名称：</w:t>
      </w:r>
      <w:r>
        <w:rPr>
          <w:spacing w:val="4"/>
          <w:sz w:val="20"/>
          <w:szCs w:val="20"/>
          <w:u w:val="single" w:color="auto"/>
        </w:rPr>
        <w:t xml:space="preserve">              </w:t>
      </w:r>
      <w:r>
        <w:rPr>
          <w:spacing w:val="3"/>
          <w:sz w:val="20"/>
          <w:szCs w:val="20"/>
          <w:u w:val="single" w:color="auto"/>
        </w:rPr>
        <w:t xml:space="preserve">      </w:t>
      </w:r>
    </w:p>
    <w:p w14:paraId="5CF02463">
      <w:pPr>
        <w:spacing w:line="24" w:lineRule="exact"/>
      </w:pPr>
    </w:p>
    <w:tbl>
      <w:tblPr>
        <w:tblStyle w:val="7"/>
        <w:tblW w:w="8655" w:type="dxa"/>
        <w:tblInd w:w="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2"/>
        <w:gridCol w:w="1560"/>
        <w:gridCol w:w="1417"/>
        <w:gridCol w:w="1417"/>
        <w:gridCol w:w="1417"/>
        <w:gridCol w:w="1422"/>
      </w:tblGrid>
      <w:tr w14:paraId="30DD68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1422" w:type="dxa"/>
            <w:vAlign w:val="top"/>
          </w:tcPr>
          <w:p w14:paraId="1EFDF122">
            <w:pPr>
              <w:pStyle w:val="8"/>
              <w:spacing w:before="213" w:line="229" w:lineRule="auto"/>
              <w:ind w:left="505"/>
            </w:pPr>
            <w:r>
              <w:rPr>
                <w:b/>
                <w:bCs/>
                <w:spacing w:val="4"/>
              </w:rPr>
              <w:t>序号</w:t>
            </w:r>
          </w:p>
        </w:tc>
        <w:tc>
          <w:tcPr>
            <w:tcW w:w="1560" w:type="dxa"/>
            <w:vAlign w:val="top"/>
          </w:tcPr>
          <w:p w14:paraId="313B5C03">
            <w:pPr>
              <w:pStyle w:val="8"/>
              <w:spacing w:before="213" w:line="226" w:lineRule="auto"/>
              <w:ind w:left="154"/>
            </w:pPr>
            <w:r>
              <w:rPr>
                <w:b/>
                <w:bCs/>
                <w:spacing w:val="6"/>
              </w:rPr>
              <w:t>最高投标限价</w:t>
            </w:r>
          </w:p>
        </w:tc>
        <w:tc>
          <w:tcPr>
            <w:tcW w:w="1417" w:type="dxa"/>
            <w:vAlign w:val="top"/>
          </w:tcPr>
          <w:p w14:paraId="4C510B31">
            <w:pPr>
              <w:pStyle w:val="8"/>
              <w:spacing w:before="76" w:line="239" w:lineRule="auto"/>
              <w:ind w:left="187" w:right="182" w:firstLine="106"/>
            </w:pPr>
            <w:r>
              <w:rPr>
                <w:b/>
                <w:bCs/>
                <w:spacing w:val="5"/>
              </w:rPr>
              <w:t>投标报价</w:t>
            </w:r>
            <w:r>
              <w:rPr>
                <w:spacing w:val="1"/>
              </w:rPr>
              <w:t xml:space="preserve">  </w:t>
            </w:r>
            <w:r>
              <w:rPr>
                <w:b/>
                <w:bCs/>
                <w:spacing w:val="6"/>
              </w:rPr>
              <w:t>算术平均值</w:t>
            </w:r>
          </w:p>
        </w:tc>
        <w:tc>
          <w:tcPr>
            <w:tcW w:w="1417" w:type="dxa"/>
            <w:vAlign w:val="top"/>
          </w:tcPr>
          <w:p w14:paraId="639E0819">
            <w:pPr>
              <w:pStyle w:val="8"/>
              <w:spacing w:before="213" w:line="226" w:lineRule="auto"/>
              <w:ind w:left="295"/>
            </w:pPr>
            <w:r>
              <w:rPr>
                <w:b/>
                <w:bCs/>
                <w:spacing w:val="5"/>
              </w:rPr>
              <w:t>投标报价</w:t>
            </w:r>
          </w:p>
        </w:tc>
        <w:tc>
          <w:tcPr>
            <w:tcW w:w="1417" w:type="dxa"/>
            <w:vAlign w:val="top"/>
          </w:tcPr>
          <w:p w14:paraId="081ECC34">
            <w:pPr>
              <w:pStyle w:val="8"/>
              <w:spacing w:before="77" w:line="239" w:lineRule="auto"/>
              <w:ind w:left="187" w:right="180" w:firstLine="1"/>
            </w:pPr>
            <w:r>
              <w:rPr>
                <w:b/>
                <w:bCs/>
                <w:spacing w:val="6"/>
              </w:rPr>
              <w:t>本项目成本</w:t>
            </w:r>
            <w:r>
              <w:t xml:space="preserve"> </w:t>
            </w:r>
            <w:r>
              <w:rPr>
                <w:b/>
                <w:bCs/>
                <w:spacing w:val="6"/>
              </w:rPr>
              <w:t>评审警戒线</w:t>
            </w:r>
          </w:p>
        </w:tc>
        <w:tc>
          <w:tcPr>
            <w:tcW w:w="1422" w:type="dxa"/>
            <w:vAlign w:val="top"/>
          </w:tcPr>
          <w:p w14:paraId="7FD7B199">
            <w:pPr>
              <w:pStyle w:val="8"/>
              <w:spacing w:before="213" w:line="228" w:lineRule="auto"/>
              <w:ind w:left="318"/>
            </w:pPr>
            <w:r>
              <w:rPr>
                <w:b/>
                <w:bCs/>
              </w:rPr>
              <w:t>比较结果</w:t>
            </w:r>
          </w:p>
        </w:tc>
      </w:tr>
      <w:tr w14:paraId="5C4546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1422" w:type="dxa"/>
            <w:vAlign w:val="top"/>
          </w:tcPr>
          <w:p w14:paraId="1C2B3105">
            <w:pPr>
              <w:rPr>
                <w:rFonts w:ascii="Arial"/>
                <w:sz w:val="21"/>
              </w:rPr>
            </w:pPr>
          </w:p>
        </w:tc>
        <w:tc>
          <w:tcPr>
            <w:tcW w:w="1560" w:type="dxa"/>
            <w:vAlign w:val="top"/>
          </w:tcPr>
          <w:p w14:paraId="1E03A68E">
            <w:pPr>
              <w:rPr>
                <w:rFonts w:ascii="Arial"/>
                <w:sz w:val="21"/>
              </w:rPr>
            </w:pPr>
          </w:p>
        </w:tc>
        <w:tc>
          <w:tcPr>
            <w:tcW w:w="1417" w:type="dxa"/>
            <w:vAlign w:val="top"/>
          </w:tcPr>
          <w:p w14:paraId="7F81098E">
            <w:pPr>
              <w:rPr>
                <w:rFonts w:ascii="Arial"/>
                <w:sz w:val="21"/>
              </w:rPr>
            </w:pPr>
          </w:p>
        </w:tc>
        <w:tc>
          <w:tcPr>
            <w:tcW w:w="1417" w:type="dxa"/>
            <w:vAlign w:val="top"/>
          </w:tcPr>
          <w:p w14:paraId="6DD3F1F3">
            <w:pPr>
              <w:rPr>
                <w:rFonts w:ascii="Arial"/>
                <w:sz w:val="21"/>
              </w:rPr>
            </w:pPr>
          </w:p>
        </w:tc>
        <w:tc>
          <w:tcPr>
            <w:tcW w:w="1417" w:type="dxa"/>
            <w:vAlign w:val="top"/>
          </w:tcPr>
          <w:p w14:paraId="2EA70C9B">
            <w:pPr>
              <w:rPr>
                <w:rFonts w:ascii="Arial"/>
                <w:sz w:val="21"/>
              </w:rPr>
            </w:pPr>
          </w:p>
        </w:tc>
        <w:tc>
          <w:tcPr>
            <w:tcW w:w="1422" w:type="dxa"/>
            <w:vAlign w:val="top"/>
          </w:tcPr>
          <w:p w14:paraId="706264AF">
            <w:pPr>
              <w:rPr>
                <w:rFonts w:ascii="Arial"/>
                <w:sz w:val="21"/>
              </w:rPr>
            </w:pPr>
          </w:p>
        </w:tc>
      </w:tr>
      <w:tr w14:paraId="25ECBF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8655" w:type="dxa"/>
            <w:gridSpan w:val="6"/>
            <w:vAlign w:val="top"/>
          </w:tcPr>
          <w:p w14:paraId="32761BE8">
            <w:pPr>
              <w:pStyle w:val="8"/>
              <w:spacing w:before="32" w:line="228" w:lineRule="auto"/>
              <w:ind w:left="137"/>
            </w:pPr>
            <w:r>
              <w:rPr>
                <w:spacing w:val="7"/>
              </w:rPr>
              <w:t>比较后需投标人澄清和说明的主要事项概要：</w:t>
            </w:r>
          </w:p>
        </w:tc>
      </w:tr>
      <w:tr w14:paraId="7290F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8655" w:type="dxa"/>
            <w:gridSpan w:val="6"/>
            <w:vAlign w:val="top"/>
          </w:tcPr>
          <w:p w14:paraId="7269BFA4">
            <w:pPr>
              <w:pStyle w:val="8"/>
              <w:spacing w:before="32" w:line="227" w:lineRule="auto"/>
              <w:ind w:left="117"/>
            </w:pPr>
            <w:r>
              <w:rPr>
                <w:spacing w:val="9"/>
              </w:rPr>
              <w:t>投标人澄清、说明、补正和提供进一步证明的情况说明：</w:t>
            </w:r>
          </w:p>
        </w:tc>
      </w:tr>
      <w:tr w14:paraId="2C9A69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1422" w:type="dxa"/>
            <w:vAlign w:val="top"/>
          </w:tcPr>
          <w:p w14:paraId="6833A480">
            <w:pPr>
              <w:pStyle w:val="8"/>
              <w:spacing w:before="169" w:line="228" w:lineRule="auto"/>
              <w:ind w:left="114"/>
            </w:pPr>
            <w:r>
              <w:rPr>
                <w:spacing w:val="7"/>
              </w:rPr>
              <w:t>评审结论</w:t>
            </w:r>
          </w:p>
        </w:tc>
        <w:tc>
          <w:tcPr>
            <w:tcW w:w="7233" w:type="dxa"/>
            <w:gridSpan w:val="5"/>
            <w:vAlign w:val="top"/>
          </w:tcPr>
          <w:p w14:paraId="6F8FFEF6">
            <w:pPr>
              <w:pStyle w:val="8"/>
              <w:spacing w:before="169" w:line="227" w:lineRule="auto"/>
              <w:ind w:left="344"/>
            </w:pPr>
            <w:r>
              <w:rPr>
                <w:spacing w:val="4"/>
              </w:rPr>
              <w:t>□低于成本</w:t>
            </w:r>
            <w:r>
              <w:rPr>
                <w:spacing w:val="11"/>
              </w:rPr>
              <w:t xml:space="preserve">     </w:t>
            </w:r>
            <w:r>
              <w:rPr>
                <w:spacing w:val="4"/>
              </w:rPr>
              <w:t>□不低于成本</w:t>
            </w:r>
          </w:p>
        </w:tc>
      </w:tr>
      <w:tr w14:paraId="4F2101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74" w:hRule="atLeast"/>
        </w:trPr>
        <w:tc>
          <w:tcPr>
            <w:tcW w:w="1422" w:type="dxa"/>
            <w:vAlign w:val="top"/>
          </w:tcPr>
          <w:p w14:paraId="06A4235A">
            <w:pPr>
              <w:spacing w:line="258" w:lineRule="auto"/>
              <w:rPr>
                <w:rFonts w:ascii="Arial"/>
                <w:sz w:val="21"/>
              </w:rPr>
            </w:pPr>
          </w:p>
          <w:p w14:paraId="494E1B2A">
            <w:pPr>
              <w:spacing w:line="259" w:lineRule="auto"/>
              <w:rPr>
                <w:rFonts w:ascii="Arial"/>
                <w:sz w:val="21"/>
              </w:rPr>
            </w:pPr>
          </w:p>
          <w:p w14:paraId="4CEAFA66">
            <w:pPr>
              <w:spacing w:line="259" w:lineRule="auto"/>
              <w:rPr>
                <w:rFonts w:ascii="Arial"/>
                <w:sz w:val="21"/>
              </w:rPr>
            </w:pPr>
          </w:p>
          <w:p w14:paraId="15B62B49">
            <w:pPr>
              <w:pStyle w:val="8"/>
              <w:spacing w:before="65"/>
              <w:ind w:left="115" w:right="68" w:firstLine="181"/>
            </w:pPr>
            <w:r>
              <w:rPr>
                <w:spacing w:val="7"/>
              </w:rPr>
              <w:t>评审意见</w:t>
            </w:r>
            <w:r>
              <w:t xml:space="preserve">   </w:t>
            </w:r>
            <w:r>
              <w:rPr>
                <w:spacing w:val="5"/>
              </w:rPr>
              <w:t>概要（必填）</w:t>
            </w:r>
          </w:p>
        </w:tc>
        <w:tc>
          <w:tcPr>
            <w:tcW w:w="7233" w:type="dxa"/>
            <w:gridSpan w:val="5"/>
            <w:vAlign w:val="top"/>
          </w:tcPr>
          <w:p w14:paraId="5D145465">
            <w:pPr>
              <w:rPr>
                <w:rFonts w:ascii="Arial"/>
                <w:sz w:val="21"/>
              </w:rPr>
            </w:pPr>
          </w:p>
        </w:tc>
      </w:tr>
      <w:tr w14:paraId="424928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5" w:hRule="atLeast"/>
        </w:trPr>
        <w:tc>
          <w:tcPr>
            <w:tcW w:w="1422" w:type="dxa"/>
            <w:vAlign w:val="top"/>
          </w:tcPr>
          <w:p w14:paraId="5CF5DD91">
            <w:pPr>
              <w:spacing w:line="265" w:lineRule="auto"/>
              <w:rPr>
                <w:rFonts w:ascii="Arial"/>
                <w:sz w:val="21"/>
              </w:rPr>
            </w:pPr>
          </w:p>
          <w:p w14:paraId="7C397FD7">
            <w:pPr>
              <w:spacing w:line="265" w:lineRule="auto"/>
              <w:rPr>
                <w:rFonts w:ascii="Arial"/>
                <w:sz w:val="21"/>
              </w:rPr>
            </w:pPr>
          </w:p>
          <w:p w14:paraId="54445CAF">
            <w:pPr>
              <w:spacing w:line="265" w:lineRule="auto"/>
              <w:rPr>
                <w:rFonts w:ascii="Arial"/>
                <w:sz w:val="21"/>
              </w:rPr>
            </w:pPr>
          </w:p>
          <w:p w14:paraId="2A864F80">
            <w:pPr>
              <w:spacing w:line="265" w:lineRule="auto"/>
              <w:rPr>
                <w:rFonts w:ascii="Arial"/>
                <w:sz w:val="21"/>
              </w:rPr>
            </w:pPr>
          </w:p>
          <w:p w14:paraId="12E1B9BF">
            <w:pPr>
              <w:spacing w:line="266" w:lineRule="auto"/>
              <w:rPr>
                <w:rFonts w:ascii="Arial"/>
                <w:sz w:val="21"/>
              </w:rPr>
            </w:pPr>
          </w:p>
          <w:p w14:paraId="06724F99">
            <w:pPr>
              <w:pStyle w:val="8"/>
              <w:spacing w:before="66" w:line="227" w:lineRule="auto"/>
              <w:ind w:left="191"/>
            </w:pPr>
            <w:r>
              <w:rPr>
                <w:spacing w:val="8"/>
              </w:rPr>
              <w:t>评标委员会</w:t>
            </w:r>
          </w:p>
          <w:p w14:paraId="7BF6F29E">
            <w:pPr>
              <w:pStyle w:val="8"/>
              <w:spacing w:before="25" w:line="229" w:lineRule="auto"/>
              <w:ind w:left="297"/>
            </w:pPr>
            <w:r>
              <w:rPr>
                <w:spacing w:val="7"/>
              </w:rPr>
              <w:t>全体成员</w:t>
            </w:r>
          </w:p>
          <w:p w14:paraId="03F856E8">
            <w:pPr>
              <w:pStyle w:val="8"/>
              <w:spacing w:before="23" w:line="231" w:lineRule="auto"/>
              <w:ind w:left="506"/>
            </w:pPr>
            <w:r>
              <w:rPr>
                <w:spacing w:val="4"/>
              </w:rPr>
              <w:t>签名</w:t>
            </w:r>
          </w:p>
        </w:tc>
        <w:tc>
          <w:tcPr>
            <w:tcW w:w="7233" w:type="dxa"/>
            <w:gridSpan w:val="5"/>
            <w:vAlign w:val="top"/>
          </w:tcPr>
          <w:p w14:paraId="344C054C">
            <w:pPr>
              <w:spacing w:line="243" w:lineRule="auto"/>
              <w:rPr>
                <w:rFonts w:ascii="Arial"/>
                <w:sz w:val="21"/>
              </w:rPr>
            </w:pPr>
          </w:p>
          <w:p w14:paraId="401AD654">
            <w:pPr>
              <w:spacing w:line="243" w:lineRule="auto"/>
              <w:rPr>
                <w:rFonts w:ascii="Arial"/>
                <w:sz w:val="21"/>
              </w:rPr>
            </w:pPr>
          </w:p>
          <w:p w14:paraId="6C70014E">
            <w:pPr>
              <w:spacing w:line="243" w:lineRule="auto"/>
              <w:rPr>
                <w:rFonts w:ascii="Arial"/>
                <w:sz w:val="21"/>
              </w:rPr>
            </w:pPr>
          </w:p>
          <w:p w14:paraId="611423F4">
            <w:pPr>
              <w:spacing w:line="243" w:lineRule="auto"/>
              <w:rPr>
                <w:rFonts w:ascii="Arial"/>
                <w:sz w:val="21"/>
              </w:rPr>
            </w:pPr>
          </w:p>
          <w:p w14:paraId="7CA1B38F">
            <w:pPr>
              <w:spacing w:line="243" w:lineRule="auto"/>
              <w:rPr>
                <w:rFonts w:ascii="Arial"/>
                <w:sz w:val="21"/>
              </w:rPr>
            </w:pPr>
          </w:p>
          <w:p w14:paraId="6893ED48">
            <w:pPr>
              <w:spacing w:line="243" w:lineRule="auto"/>
              <w:rPr>
                <w:rFonts w:ascii="Arial"/>
                <w:sz w:val="21"/>
              </w:rPr>
            </w:pPr>
          </w:p>
          <w:p w14:paraId="57DD8915">
            <w:pPr>
              <w:spacing w:line="244" w:lineRule="auto"/>
              <w:rPr>
                <w:rFonts w:ascii="Arial"/>
                <w:sz w:val="21"/>
              </w:rPr>
            </w:pPr>
          </w:p>
          <w:p w14:paraId="2CCCFDC5">
            <w:pPr>
              <w:spacing w:line="244" w:lineRule="auto"/>
              <w:rPr>
                <w:rFonts w:ascii="Arial"/>
                <w:sz w:val="21"/>
              </w:rPr>
            </w:pPr>
          </w:p>
          <w:p w14:paraId="6F61AE29">
            <w:pPr>
              <w:spacing w:line="244" w:lineRule="auto"/>
              <w:rPr>
                <w:rFonts w:ascii="Arial"/>
                <w:sz w:val="21"/>
              </w:rPr>
            </w:pPr>
          </w:p>
          <w:p w14:paraId="55B0B32C">
            <w:pPr>
              <w:spacing w:line="244" w:lineRule="auto"/>
              <w:rPr>
                <w:rFonts w:ascii="Arial"/>
                <w:sz w:val="21"/>
              </w:rPr>
            </w:pPr>
          </w:p>
          <w:p w14:paraId="4A3230B7">
            <w:pPr>
              <w:spacing w:line="244" w:lineRule="auto"/>
              <w:rPr>
                <w:rFonts w:ascii="Arial"/>
                <w:sz w:val="21"/>
              </w:rPr>
            </w:pPr>
          </w:p>
          <w:p w14:paraId="34CC8F3D">
            <w:pPr>
              <w:spacing w:line="244" w:lineRule="auto"/>
              <w:rPr>
                <w:rFonts w:ascii="Arial"/>
                <w:sz w:val="21"/>
              </w:rPr>
            </w:pPr>
          </w:p>
          <w:p w14:paraId="3668FA3B">
            <w:pPr>
              <w:pStyle w:val="8"/>
              <w:tabs>
                <w:tab w:val="left" w:pos="3567"/>
              </w:tabs>
              <w:spacing w:before="65" w:line="228" w:lineRule="auto"/>
              <w:ind w:left="2622"/>
            </w:pPr>
            <w:r>
              <w:rPr>
                <w:u w:val="single" w:color="auto"/>
              </w:rPr>
              <w:tab/>
            </w:r>
            <w:r>
              <w:rPr>
                <w:spacing w:val="-90"/>
              </w:rPr>
              <w:t xml:space="preserve"> </w:t>
            </w:r>
            <w:r>
              <w:rPr>
                <w:spacing w:val="-2"/>
              </w:rPr>
              <w:t>年</w:t>
            </w:r>
            <w:r>
              <w:rPr>
                <w:spacing w:val="5"/>
                <w:u w:val="single" w:color="auto"/>
              </w:rPr>
              <w:t xml:space="preserve">         </w:t>
            </w:r>
            <w:r>
              <w:rPr>
                <w:spacing w:val="-86"/>
              </w:rPr>
              <w:t xml:space="preserve"> </w:t>
            </w:r>
            <w:r>
              <w:rPr>
                <w:spacing w:val="-2"/>
              </w:rPr>
              <w:t>月</w:t>
            </w:r>
            <w:r>
              <w:rPr>
                <w:spacing w:val="-99"/>
              </w:rPr>
              <w:t xml:space="preserve"> </w:t>
            </w:r>
            <w:r>
              <w:rPr>
                <w:spacing w:val="4"/>
                <w:u w:val="single" w:color="auto"/>
              </w:rPr>
              <w:t xml:space="preserve">         </w:t>
            </w:r>
            <w:r>
              <w:rPr>
                <w:spacing w:val="-48"/>
              </w:rPr>
              <w:t xml:space="preserve"> </w:t>
            </w:r>
            <w:r>
              <w:rPr>
                <w:spacing w:val="-2"/>
              </w:rPr>
              <w:t>日</w:t>
            </w:r>
          </w:p>
        </w:tc>
      </w:tr>
    </w:tbl>
    <w:p w14:paraId="57B98DC0">
      <w:pPr>
        <w:rPr>
          <w:rFonts w:ascii="Arial"/>
          <w:sz w:val="21"/>
        </w:rPr>
      </w:pPr>
    </w:p>
    <w:p w14:paraId="79CF8CB0">
      <w:pPr>
        <w:rPr>
          <w:rFonts w:ascii="Arial" w:hAnsi="Arial" w:eastAsia="Arial" w:cs="Arial"/>
          <w:sz w:val="21"/>
          <w:szCs w:val="21"/>
        </w:rPr>
        <w:sectPr>
          <w:footerReference r:id="rId43" w:type="default"/>
          <w:pgSz w:w="11907" w:h="16840"/>
          <w:pgMar w:top="1134" w:right="1623" w:bottom="1356" w:left="1561" w:header="0" w:footer="1134" w:gutter="0"/>
          <w:pgNumType w:fmt="decimal"/>
          <w:cols w:space="720" w:num="1"/>
        </w:sectPr>
      </w:pPr>
    </w:p>
    <w:p w14:paraId="08C2F45D">
      <w:pPr>
        <w:spacing w:line="279" w:lineRule="auto"/>
        <w:rPr>
          <w:rFonts w:ascii="Arial"/>
          <w:sz w:val="21"/>
        </w:rPr>
      </w:pPr>
    </w:p>
    <w:p w14:paraId="140E3BC2">
      <w:pPr>
        <w:spacing w:line="279" w:lineRule="auto"/>
        <w:rPr>
          <w:rFonts w:ascii="Arial"/>
          <w:sz w:val="21"/>
        </w:rPr>
      </w:pPr>
    </w:p>
    <w:p w14:paraId="0F21EC91">
      <w:pPr>
        <w:spacing w:line="280" w:lineRule="auto"/>
        <w:rPr>
          <w:rFonts w:ascii="Arial"/>
          <w:sz w:val="21"/>
        </w:rPr>
      </w:pPr>
    </w:p>
    <w:p w14:paraId="0E2087AD">
      <w:pPr>
        <w:spacing w:line="280" w:lineRule="auto"/>
        <w:rPr>
          <w:rFonts w:ascii="Arial"/>
          <w:sz w:val="21"/>
        </w:rPr>
      </w:pPr>
    </w:p>
    <w:p w14:paraId="13470CAC">
      <w:pPr>
        <w:spacing w:before="100" w:line="226" w:lineRule="auto"/>
        <w:ind w:left="140"/>
        <w:rPr>
          <w:rFonts w:ascii="黑体" w:hAnsi="黑体" w:eastAsia="黑体" w:cs="黑体"/>
          <w:sz w:val="31"/>
          <w:szCs w:val="31"/>
        </w:rPr>
      </w:pPr>
      <w:r>
        <w:rPr>
          <w:rFonts w:ascii="黑体" w:hAnsi="黑体" w:eastAsia="黑体" w:cs="黑体"/>
          <w:spacing w:val="2"/>
          <w:sz w:val="31"/>
          <w:szCs w:val="31"/>
        </w:rPr>
        <w:t>附表</w:t>
      </w:r>
      <w:r>
        <w:rPr>
          <w:rFonts w:ascii="黑体" w:hAnsi="黑体" w:eastAsia="黑体" w:cs="黑体"/>
          <w:spacing w:val="-38"/>
          <w:sz w:val="31"/>
          <w:szCs w:val="31"/>
        </w:rPr>
        <w:t xml:space="preserve"> </w:t>
      </w:r>
      <w:r>
        <w:rPr>
          <w:rFonts w:ascii="黑体" w:hAnsi="黑体" w:eastAsia="黑体" w:cs="黑体"/>
          <w:spacing w:val="2"/>
          <w:sz w:val="31"/>
          <w:szCs w:val="31"/>
        </w:rPr>
        <w:t>11：权数取值表</w:t>
      </w:r>
    </w:p>
    <w:p w14:paraId="4AC87DC3">
      <w:pPr>
        <w:spacing w:line="479" w:lineRule="auto"/>
        <w:rPr>
          <w:rFonts w:ascii="Arial"/>
          <w:sz w:val="21"/>
        </w:rPr>
      </w:pPr>
    </w:p>
    <w:p w14:paraId="01864B4E">
      <w:pPr>
        <w:spacing w:before="91" w:line="222" w:lineRule="auto"/>
        <w:ind w:left="3841"/>
        <w:rPr>
          <w:rFonts w:ascii="黑体" w:hAnsi="黑体" w:eastAsia="黑体" w:cs="黑体"/>
          <w:sz w:val="28"/>
          <w:szCs w:val="28"/>
        </w:rPr>
      </w:pPr>
      <w:r>
        <w:rPr>
          <w:rFonts w:ascii="黑体" w:hAnsi="黑体" w:eastAsia="黑体" w:cs="黑体"/>
          <w:spacing w:val="-2"/>
          <w:sz w:val="28"/>
          <w:szCs w:val="28"/>
        </w:rPr>
        <w:t>权数取值表</w:t>
      </w:r>
    </w:p>
    <w:p w14:paraId="32497DA6">
      <w:pPr>
        <w:spacing w:before="9"/>
      </w:pPr>
    </w:p>
    <w:tbl>
      <w:tblPr>
        <w:tblStyle w:val="7"/>
        <w:tblW w:w="90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0"/>
        <w:gridCol w:w="2484"/>
        <w:gridCol w:w="327"/>
        <w:gridCol w:w="5309"/>
      </w:tblGrid>
      <w:tr w14:paraId="491DD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940" w:type="dxa"/>
            <w:vMerge w:val="restart"/>
            <w:tcBorders>
              <w:bottom w:val="nil"/>
            </w:tcBorders>
            <w:vAlign w:val="top"/>
          </w:tcPr>
          <w:p w14:paraId="66422C8F">
            <w:pPr>
              <w:spacing w:line="336" w:lineRule="auto"/>
              <w:rPr>
                <w:rFonts w:ascii="Arial"/>
                <w:sz w:val="21"/>
              </w:rPr>
            </w:pPr>
          </w:p>
          <w:p w14:paraId="2BCD46F1">
            <w:pPr>
              <w:pStyle w:val="8"/>
              <w:spacing w:before="65" w:line="229" w:lineRule="auto"/>
              <w:ind w:left="264"/>
            </w:pPr>
            <w:r>
              <w:rPr>
                <w:spacing w:val="5"/>
              </w:rPr>
              <w:t>序号</w:t>
            </w:r>
          </w:p>
        </w:tc>
        <w:tc>
          <w:tcPr>
            <w:tcW w:w="2484" w:type="dxa"/>
            <w:vMerge w:val="restart"/>
            <w:tcBorders>
              <w:bottom w:val="nil"/>
            </w:tcBorders>
            <w:vAlign w:val="top"/>
          </w:tcPr>
          <w:p w14:paraId="480E3C8C">
            <w:pPr>
              <w:spacing w:line="336" w:lineRule="auto"/>
              <w:rPr>
                <w:rFonts w:ascii="Arial"/>
                <w:sz w:val="21"/>
              </w:rPr>
            </w:pPr>
          </w:p>
          <w:p w14:paraId="2DC12385">
            <w:pPr>
              <w:pStyle w:val="8"/>
              <w:spacing w:before="65" w:line="228" w:lineRule="auto"/>
              <w:ind w:left="1039"/>
            </w:pPr>
            <w:r>
              <w:rPr>
                <w:spacing w:val="3"/>
              </w:rPr>
              <w:t>项目</w:t>
            </w:r>
          </w:p>
        </w:tc>
        <w:tc>
          <w:tcPr>
            <w:tcW w:w="327" w:type="dxa"/>
            <w:vAlign w:val="top"/>
          </w:tcPr>
          <w:p w14:paraId="37BFFD03">
            <w:pPr>
              <w:rPr>
                <w:rFonts w:ascii="Arial"/>
                <w:sz w:val="21"/>
              </w:rPr>
            </w:pPr>
          </w:p>
        </w:tc>
        <w:tc>
          <w:tcPr>
            <w:tcW w:w="5309" w:type="dxa"/>
            <w:vMerge w:val="restart"/>
            <w:tcBorders>
              <w:bottom w:val="nil"/>
            </w:tcBorders>
            <w:vAlign w:val="top"/>
          </w:tcPr>
          <w:p w14:paraId="3AF5250A">
            <w:pPr>
              <w:pStyle w:val="8"/>
              <w:spacing w:before="132" w:line="239" w:lineRule="auto"/>
              <w:ind w:left="1936" w:right="1935" w:firstLine="99"/>
            </w:pPr>
            <w:r>
              <w:rPr>
                <w:spacing w:val="7"/>
              </w:rPr>
              <w:t>具体权数取值</w:t>
            </w:r>
            <w:r>
              <w:rPr>
                <w:spacing w:val="1"/>
              </w:rPr>
              <w:t xml:space="preserve">  </w:t>
            </w:r>
            <w:r>
              <w:rPr>
                <w:spacing w:val="4"/>
              </w:rPr>
              <w:t>（招标人填写）</w:t>
            </w:r>
          </w:p>
        </w:tc>
      </w:tr>
      <w:tr w14:paraId="420064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940" w:type="dxa"/>
            <w:vMerge w:val="continue"/>
            <w:tcBorders>
              <w:top w:val="nil"/>
            </w:tcBorders>
            <w:vAlign w:val="top"/>
          </w:tcPr>
          <w:p w14:paraId="009AF4CE">
            <w:pPr>
              <w:rPr>
                <w:rFonts w:ascii="Arial"/>
                <w:sz w:val="21"/>
              </w:rPr>
            </w:pPr>
          </w:p>
        </w:tc>
        <w:tc>
          <w:tcPr>
            <w:tcW w:w="2484" w:type="dxa"/>
            <w:vMerge w:val="continue"/>
            <w:tcBorders>
              <w:top w:val="nil"/>
            </w:tcBorders>
            <w:vAlign w:val="top"/>
          </w:tcPr>
          <w:p w14:paraId="04B669CB">
            <w:pPr>
              <w:rPr>
                <w:rFonts w:ascii="Arial"/>
                <w:sz w:val="21"/>
              </w:rPr>
            </w:pPr>
          </w:p>
        </w:tc>
        <w:tc>
          <w:tcPr>
            <w:tcW w:w="327" w:type="dxa"/>
            <w:vAlign w:val="top"/>
          </w:tcPr>
          <w:p w14:paraId="4AE459E2">
            <w:pPr>
              <w:rPr>
                <w:rFonts w:ascii="Arial"/>
                <w:sz w:val="21"/>
              </w:rPr>
            </w:pPr>
          </w:p>
        </w:tc>
        <w:tc>
          <w:tcPr>
            <w:tcW w:w="5309" w:type="dxa"/>
            <w:vMerge w:val="continue"/>
            <w:tcBorders>
              <w:top w:val="nil"/>
            </w:tcBorders>
            <w:vAlign w:val="top"/>
          </w:tcPr>
          <w:p w14:paraId="1435DF58">
            <w:pPr>
              <w:rPr>
                <w:rFonts w:ascii="Arial"/>
                <w:sz w:val="21"/>
              </w:rPr>
            </w:pPr>
          </w:p>
        </w:tc>
      </w:tr>
      <w:tr w14:paraId="4AB59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40" w:type="dxa"/>
            <w:vAlign w:val="top"/>
          </w:tcPr>
          <w:p w14:paraId="1D851DAF">
            <w:pPr>
              <w:pStyle w:val="8"/>
              <w:spacing w:before="164" w:line="189" w:lineRule="auto"/>
              <w:ind w:left="436"/>
            </w:pPr>
            <w:r>
              <w:t>1</w:t>
            </w:r>
          </w:p>
        </w:tc>
        <w:tc>
          <w:tcPr>
            <w:tcW w:w="2484" w:type="dxa"/>
            <w:vAlign w:val="top"/>
          </w:tcPr>
          <w:p w14:paraId="2ED945C5">
            <w:pPr>
              <w:pStyle w:val="8"/>
              <w:spacing w:before="131" w:line="228" w:lineRule="auto"/>
              <w:ind w:left="519"/>
            </w:pPr>
            <w:r>
              <w:rPr>
                <w:spacing w:val="5"/>
              </w:rPr>
              <w:t>资信业绩（K1）</w:t>
            </w:r>
          </w:p>
        </w:tc>
        <w:tc>
          <w:tcPr>
            <w:tcW w:w="327" w:type="dxa"/>
            <w:vAlign w:val="top"/>
          </w:tcPr>
          <w:p w14:paraId="75E270CF">
            <w:pPr>
              <w:rPr>
                <w:rFonts w:ascii="Arial"/>
                <w:sz w:val="21"/>
              </w:rPr>
            </w:pPr>
          </w:p>
        </w:tc>
        <w:tc>
          <w:tcPr>
            <w:tcW w:w="5309" w:type="dxa"/>
            <w:vAlign w:val="top"/>
          </w:tcPr>
          <w:p w14:paraId="785B6439">
            <w:pPr>
              <w:pStyle w:val="8"/>
              <w:spacing w:before="165" w:line="189" w:lineRule="auto"/>
              <w:ind w:left="0"/>
              <w:jc w:val="center"/>
              <w:rPr>
                <w:rFonts w:hint="default" w:eastAsia="宋体"/>
                <w:lang w:val="en-US" w:eastAsia="zh-CN"/>
              </w:rPr>
            </w:pPr>
            <w:r>
              <w:rPr>
                <w:rFonts w:hint="eastAsia"/>
                <w:spacing w:val="-5"/>
                <w:lang w:val="en-US" w:eastAsia="zh-CN"/>
              </w:rPr>
              <w:t>0.35</w:t>
            </w:r>
          </w:p>
        </w:tc>
      </w:tr>
      <w:tr w14:paraId="0CD273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940" w:type="dxa"/>
            <w:vAlign w:val="top"/>
          </w:tcPr>
          <w:p w14:paraId="2BDE517F">
            <w:pPr>
              <w:pStyle w:val="8"/>
              <w:spacing w:before="163" w:line="189" w:lineRule="auto"/>
              <w:ind w:left="423"/>
            </w:pPr>
            <w:r>
              <w:t>2</w:t>
            </w:r>
          </w:p>
        </w:tc>
        <w:tc>
          <w:tcPr>
            <w:tcW w:w="2484" w:type="dxa"/>
            <w:vAlign w:val="top"/>
          </w:tcPr>
          <w:p w14:paraId="3C3B66DA">
            <w:pPr>
              <w:pStyle w:val="8"/>
              <w:spacing w:before="130" w:line="228" w:lineRule="auto"/>
              <w:ind w:left="510"/>
            </w:pPr>
            <w:r>
              <w:rPr>
                <w:spacing w:val="6"/>
              </w:rPr>
              <w:t>服务方案（K2）</w:t>
            </w:r>
          </w:p>
        </w:tc>
        <w:tc>
          <w:tcPr>
            <w:tcW w:w="327" w:type="dxa"/>
            <w:vAlign w:val="top"/>
          </w:tcPr>
          <w:p w14:paraId="73CCB0D7">
            <w:pPr>
              <w:rPr>
                <w:rFonts w:ascii="Arial"/>
                <w:sz w:val="21"/>
              </w:rPr>
            </w:pPr>
          </w:p>
        </w:tc>
        <w:tc>
          <w:tcPr>
            <w:tcW w:w="5309" w:type="dxa"/>
            <w:vAlign w:val="top"/>
          </w:tcPr>
          <w:p w14:paraId="30885F1C">
            <w:pPr>
              <w:pStyle w:val="8"/>
              <w:spacing w:before="163" w:line="189" w:lineRule="auto"/>
              <w:ind w:left="0"/>
              <w:jc w:val="center"/>
              <w:rPr>
                <w:rFonts w:hint="default" w:eastAsia="宋体"/>
                <w:lang w:val="en-US" w:eastAsia="zh-CN"/>
              </w:rPr>
            </w:pPr>
            <w:r>
              <w:rPr>
                <w:rFonts w:hint="eastAsia"/>
                <w:spacing w:val="-5"/>
                <w:lang w:val="en-US" w:eastAsia="zh-CN"/>
              </w:rPr>
              <w:t>0.35</w:t>
            </w:r>
          </w:p>
        </w:tc>
      </w:tr>
      <w:tr w14:paraId="6C4EC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940" w:type="dxa"/>
            <w:vAlign w:val="top"/>
          </w:tcPr>
          <w:p w14:paraId="1B72C986">
            <w:pPr>
              <w:pStyle w:val="8"/>
              <w:spacing w:before="167" w:line="189" w:lineRule="auto"/>
              <w:ind w:left="425"/>
            </w:pPr>
            <w:r>
              <w:t>3</w:t>
            </w:r>
          </w:p>
        </w:tc>
        <w:tc>
          <w:tcPr>
            <w:tcW w:w="2484" w:type="dxa"/>
            <w:vAlign w:val="top"/>
          </w:tcPr>
          <w:p w14:paraId="7DE8C0BE">
            <w:pPr>
              <w:pStyle w:val="8"/>
              <w:spacing w:before="134" w:line="226" w:lineRule="auto"/>
              <w:ind w:left="513"/>
            </w:pPr>
            <w:r>
              <w:rPr>
                <w:spacing w:val="6"/>
              </w:rPr>
              <w:t>投标报价（K3）</w:t>
            </w:r>
          </w:p>
        </w:tc>
        <w:tc>
          <w:tcPr>
            <w:tcW w:w="327" w:type="dxa"/>
            <w:vAlign w:val="top"/>
          </w:tcPr>
          <w:p w14:paraId="2F2D217A">
            <w:pPr>
              <w:rPr>
                <w:rFonts w:ascii="Arial"/>
                <w:sz w:val="21"/>
              </w:rPr>
            </w:pPr>
          </w:p>
        </w:tc>
        <w:tc>
          <w:tcPr>
            <w:tcW w:w="5309" w:type="dxa"/>
            <w:vAlign w:val="top"/>
          </w:tcPr>
          <w:p w14:paraId="2F934E1D">
            <w:pPr>
              <w:pStyle w:val="8"/>
              <w:spacing w:before="167" w:line="189" w:lineRule="auto"/>
              <w:ind w:left="0"/>
              <w:jc w:val="center"/>
              <w:rPr>
                <w:rFonts w:hint="default" w:eastAsia="宋体"/>
                <w:lang w:val="en-US" w:eastAsia="zh-CN"/>
              </w:rPr>
            </w:pPr>
            <w:r>
              <w:rPr>
                <w:rFonts w:hint="eastAsia"/>
                <w:spacing w:val="-6"/>
                <w:lang w:val="en-US" w:eastAsia="zh-CN"/>
              </w:rPr>
              <w:t>0.30</w:t>
            </w:r>
          </w:p>
        </w:tc>
      </w:tr>
    </w:tbl>
    <w:p w14:paraId="5C7CF14E">
      <w:pPr>
        <w:rPr>
          <w:rFonts w:ascii="Arial"/>
          <w:sz w:val="21"/>
        </w:rPr>
      </w:pPr>
    </w:p>
    <w:p w14:paraId="6932D304">
      <w:pPr>
        <w:rPr>
          <w:rFonts w:ascii="Arial" w:hAnsi="Arial" w:eastAsia="Arial" w:cs="Arial"/>
          <w:sz w:val="21"/>
          <w:szCs w:val="21"/>
        </w:rPr>
        <w:sectPr>
          <w:footerReference r:id="rId44" w:type="default"/>
          <w:pgSz w:w="11907" w:h="16840"/>
          <w:pgMar w:top="1134" w:right="1420" w:bottom="1355" w:left="1420" w:header="0" w:footer="1134" w:gutter="0"/>
          <w:pgNumType w:fmt="decimal"/>
          <w:cols w:space="720" w:num="1"/>
        </w:sectPr>
      </w:pPr>
    </w:p>
    <w:p w14:paraId="75B73D34">
      <w:pPr>
        <w:spacing w:line="279" w:lineRule="auto"/>
        <w:rPr>
          <w:rFonts w:ascii="Arial"/>
          <w:sz w:val="21"/>
        </w:rPr>
      </w:pPr>
    </w:p>
    <w:p w14:paraId="08679C1E">
      <w:pPr>
        <w:spacing w:line="279" w:lineRule="auto"/>
        <w:rPr>
          <w:rFonts w:ascii="Arial"/>
          <w:sz w:val="21"/>
        </w:rPr>
      </w:pPr>
    </w:p>
    <w:p w14:paraId="0BFC1892">
      <w:pPr>
        <w:spacing w:line="279" w:lineRule="auto"/>
        <w:rPr>
          <w:rFonts w:ascii="Arial"/>
          <w:sz w:val="21"/>
        </w:rPr>
      </w:pPr>
    </w:p>
    <w:p w14:paraId="2C545962">
      <w:pPr>
        <w:spacing w:line="280" w:lineRule="auto"/>
        <w:rPr>
          <w:rFonts w:ascii="Arial"/>
          <w:sz w:val="21"/>
        </w:rPr>
      </w:pPr>
    </w:p>
    <w:p w14:paraId="6BABCF53">
      <w:pPr>
        <w:spacing w:before="101" w:line="227" w:lineRule="auto"/>
        <w:ind w:left="49"/>
        <w:rPr>
          <w:rFonts w:ascii="黑体" w:hAnsi="黑体" w:eastAsia="黑体" w:cs="黑体"/>
          <w:sz w:val="31"/>
          <w:szCs w:val="31"/>
        </w:rPr>
      </w:pPr>
      <w:r>
        <w:rPr>
          <w:rFonts w:ascii="黑体" w:hAnsi="黑体" w:eastAsia="黑体" w:cs="黑体"/>
          <w:spacing w:val="3"/>
          <w:sz w:val="31"/>
          <w:szCs w:val="31"/>
        </w:rPr>
        <w:t>附表</w:t>
      </w:r>
      <w:r>
        <w:rPr>
          <w:rFonts w:ascii="黑体" w:hAnsi="黑体" w:eastAsia="黑体" w:cs="黑体"/>
          <w:spacing w:val="-35"/>
          <w:sz w:val="31"/>
          <w:szCs w:val="31"/>
        </w:rPr>
        <w:t xml:space="preserve"> </w:t>
      </w:r>
      <w:r>
        <w:rPr>
          <w:rFonts w:ascii="黑体" w:hAnsi="黑体" w:eastAsia="黑体" w:cs="黑体"/>
          <w:spacing w:val="3"/>
          <w:sz w:val="31"/>
          <w:szCs w:val="31"/>
        </w:rPr>
        <w:t>12：综合得分计算表</w:t>
      </w:r>
    </w:p>
    <w:p w14:paraId="76CD89EF">
      <w:pPr>
        <w:spacing w:line="479" w:lineRule="auto"/>
        <w:rPr>
          <w:rFonts w:ascii="Arial"/>
          <w:sz w:val="21"/>
        </w:rPr>
      </w:pPr>
    </w:p>
    <w:p w14:paraId="0E7D8C1B">
      <w:pPr>
        <w:spacing w:before="91" w:line="222" w:lineRule="auto"/>
        <w:ind w:left="3470"/>
        <w:rPr>
          <w:rFonts w:ascii="黑体" w:hAnsi="黑体" w:eastAsia="黑体" w:cs="黑体"/>
          <w:sz w:val="28"/>
          <w:szCs w:val="28"/>
        </w:rPr>
      </w:pPr>
      <w:r>
        <w:rPr>
          <w:rFonts w:ascii="黑体" w:hAnsi="黑体" w:eastAsia="黑体" w:cs="黑体"/>
          <w:spacing w:val="-2"/>
          <w:sz w:val="28"/>
          <w:szCs w:val="28"/>
        </w:rPr>
        <w:t>综合得分计算表</w:t>
      </w:r>
    </w:p>
    <w:p w14:paraId="7B3C835B">
      <w:pPr>
        <w:spacing w:line="286" w:lineRule="auto"/>
        <w:rPr>
          <w:rFonts w:ascii="Arial"/>
          <w:sz w:val="21"/>
        </w:rPr>
      </w:pPr>
    </w:p>
    <w:p w14:paraId="4045095A">
      <w:pPr>
        <w:spacing w:line="286" w:lineRule="auto"/>
        <w:rPr>
          <w:rFonts w:ascii="Arial"/>
          <w:sz w:val="21"/>
        </w:rPr>
      </w:pPr>
    </w:p>
    <w:p w14:paraId="1BFAFD3A">
      <w:pPr>
        <w:pStyle w:val="2"/>
        <w:spacing w:before="65" w:line="228" w:lineRule="auto"/>
        <w:ind w:left="31"/>
        <w:rPr>
          <w:sz w:val="20"/>
          <w:szCs w:val="20"/>
        </w:rPr>
      </w:pPr>
      <w:r>
        <w:rPr>
          <w:spacing w:val="12"/>
          <w:sz w:val="20"/>
          <w:szCs w:val="20"/>
        </w:rPr>
        <w:t>项目名称</w:t>
      </w:r>
      <w:r>
        <w:rPr>
          <w:spacing w:val="-3"/>
          <w:sz w:val="20"/>
          <w:szCs w:val="20"/>
        </w:rPr>
        <w:t>：</w:t>
      </w:r>
      <w:r>
        <w:rPr>
          <w:spacing w:val="5"/>
          <w:sz w:val="20"/>
          <w:szCs w:val="20"/>
          <w:u w:val="single" w:color="auto"/>
        </w:rPr>
        <w:t xml:space="preserve">        </w:t>
      </w:r>
      <w:r>
        <w:rPr>
          <w:spacing w:val="-3"/>
          <w:sz w:val="20"/>
          <w:szCs w:val="20"/>
        </w:rPr>
        <w:t>（</w:t>
      </w:r>
      <w:r>
        <w:rPr>
          <w:spacing w:val="12"/>
          <w:sz w:val="20"/>
          <w:szCs w:val="20"/>
        </w:rPr>
        <w:t>项目名称</w:t>
      </w:r>
      <w:r>
        <w:rPr>
          <w:spacing w:val="-3"/>
          <w:sz w:val="20"/>
          <w:szCs w:val="20"/>
        </w:rPr>
        <w:t>）</w:t>
      </w:r>
      <w:r>
        <w:rPr>
          <w:spacing w:val="5"/>
          <w:sz w:val="20"/>
          <w:szCs w:val="20"/>
          <w:u w:val="single" w:color="auto"/>
        </w:rPr>
        <w:t xml:space="preserve">         </w:t>
      </w:r>
      <w:r>
        <w:rPr>
          <w:spacing w:val="-3"/>
          <w:sz w:val="20"/>
          <w:szCs w:val="20"/>
        </w:rPr>
        <w:t>（</w:t>
      </w:r>
      <w:r>
        <w:rPr>
          <w:spacing w:val="12"/>
          <w:sz w:val="20"/>
          <w:szCs w:val="20"/>
        </w:rPr>
        <w:t>服务名称）</w:t>
      </w:r>
    </w:p>
    <w:p w14:paraId="177366D6">
      <w:pPr>
        <w:pStyle w:val="2"/>
        <w:spacing w:before="213" w:line="228" w:lineRule="auto"/>
        <w:ind w:left="28"/>
        <w:rPr>
          <w:sz w:val="20"/>
          <w:szCs w:val="20"/>
        </w:rPr>
      </w:pPr>
      <w:r>
        <w:rPr>
          <w:spacing w:val="7"/>
          <w:sz w:val="20"/>
          <w:szCs w:val="20"/>
        </w:rPr>
        <w:t>招标编号：</w:t>
      </w:r>
      <w:r>
        <w:rPr>
          <w:sz w:val="20"/>
          <w:szCs w:val="20"/>
          <w:u w:val="single" w:color="auto"/>
        </w:rPr>
        <w:t xml:space="preserve">          </w:t>
      </w:r>
    </w:p>
    <w:p w14:paraId="3D0799D3">
      <w:pPr>
        <w:spacing w:line="25" w:lineRule="exact"/>
      </w:pPr>
    </w:p>
    <w:tbl>
      <w:tblPr>
        <w:tblStyle w:val="7"/>
        <w:tblW w:w="90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6"/>
        <w:gridCol w:w="3116"/>
        <w:gridCol w:w="1275"/>
        <w:gridCol w:w="1133"/>
        <w:gridCol w:w="1421"/>
      </w:tblGrid>
      <w:tr w14:paraId="0BAADE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5262" w:type="dxa"/>
            <w:gridSpan w:val="2"/>
            <w:vMerge w:val="restart"/>
            <w:tcBorders>
              <w:bottom w:val="nil"/>
              <w:tl2br w:val="single" w:color="000000" w:sz="6" w:space="0"/>
            </w:tcBorders>
            <w:vAlign w:val="top"/>
          </w:tcPr>
          <w:p w14:paraId="5B2C0CC8">
            <w:pPr>
              <w:spacing w:line="366" w:lineRule="auto"/>
              <w:rPr>
                <w:rFonts w:ascii="Arial"/>
                <w:sz w:val="21"/>
              </w:rPr>
            </w:pPr>
          </w:p>
          <w:p w14:paraId="3D48052D">
            <w:pPr>
              <w:pStyle w:val="8"/>
              <w:spacing w:before="65" w:line="228" w:lineRule="auto"/>
              <w:ind w:left="3479"/>
            </w:pPr>
            <w:r>
              <w:rPr>
                <w:b/>
                <w:bCs/>
                <w:spacing w:val="5"/>
              </w:rPr>
              <w:t>投标单位</w:t>
            </w:r>
          </w:p>
          <w:p w14:paraId="7D528E6A">
            <w:pPr>
              <w:pStyle w:val="8"/>
              <w:spacing w:before="213" w:line="228" w:lineRule="auto"/>
              <w:ind w:left="960"/>
            </w:pPr>
            <w:r>
              <w:rPr>
                <w:b/>
                <w:bCs/>
                <w:spacing w:val="-4"/>
              </w:rPr>
              <w:t>项</w:t>
            </w:r>
            <w:r>
              <w:rPr>
                <w:spacing w:val="29"/>
              </w:rPr>
              <w:t xml:space="preserve">  </w:t>
            </w:r>
            <w:r>
              <w:rPr>
                <w:b/>
                <w:bCs/>
                <w:spacing w:val="-4"/>
              </w:rPr>
              <w:t>目</w:t>
            </w:r>
          </w:p>
        </w:tc>
        <w:tc>
          <w:tcPr>
            <w:tcW w:w="3829" w:type="dxa"/>
            <w:gridSpan w:val="3"/>
            <w:vAlign w:val="top"/>
          </w:tcPr>
          <w:p w14:paraId="2B27328A">
            <w:pPr>
              <w:pStyle w:val="8"/>
              <w:spacing w:before="193" w:line="228" w:lineRule="auto"/>
              <w:ind w:left="866"/>
            </w:pPr>
            <w:r>
              <w:rPr>
                <w:b/>
                <w:bCs/>
                <w:spacing w:val="7"/>
              </w:rPr>
              <w:t>投标人名称及评审计分</w:t>
            </w:r>
          </w:p>
        </w:tc>
      </w:tr>
      <w:tr w14:paraId="399B0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5262" w:type="dxa"/>
            <w:gridSpan w:val="2"/>
            <w:vMerge w:val="continue"/>
            <w:tcBorders>
              <w:top w:val="nil"/>
              <w:bottom w:val="nil"/>
              <w:tl2br w:val="single" w:color="000000" w:sz="6" w:space="0"/>
            </w:tcBorders>
            <w:vAlign w:val="top"/>
          </w:tcPr>
          <w:p w14:paraId="15A4078B">
            <w:pPr>
              <w:rPr>
                <w:rFonts w:ascii="Arial"/>
                <w:sz w:val="21"/>
              </w:rPr>
            </w:pPr>
          </w:p>
        </w:tc>
        <w:tc>
          <w:tcPr>
            <w:tcW w:w="1275" w:type="dxa"/>
            <w:vAlign w:val="top"/>
          </w:tcPr>
          <w:p w14:paraId="65B21BAE">
            <w:pPr>
              <w:pStyle w:val="8"/>
              <w:spacing w:before="222" w:line="189" w:lineRule="auto"/>
              <w:ind w:left="606"/>
            </w:pPr>
            <w:r>
              <w:rPr>
                <w:b/>
                <w:bCs/>
                <w:spacing w:val="-3"/>
              </w:rPr>
              <w:t>1</w:t>
            </w:r>
          </w:p>
        </w:tc>
        <w:tc>
          <w:tcPr>
            <w:tcW w:w="1133" w:type="dxa"/>
            <w:vAlign w:val="top"/>
          </w:tcPr>
          <w:p w14:paraId="2EAD926E">
            <w:pPr>
              <w:pStyle w:val="8"/>
              <w:spacing w:before="222" w:line="189" w:lineRule="auto"/>
              <w:ind w:left="523"/>
            </w:pPr>
            <w:r>
              <w:rPr>
                <w:b/>
                <w:bCs/>
                <w:spacing w:val="-3"/>
              </w:rPr>
              <w:t>2</w:t>
            </w:r>
          </w:p>
        </w:tc>
        <w:tc>
          <w:tcPr>
            <w:tcW w:w="1421" w:type="dxa"/>
            <w:vAlign w:val="top"/>
          </w:tcPr>
          <w:p w14:paraId="727CA935">
            <w:pPr>
              <w:pStyle w:val="8"/>
              <w:spacing w:before="189" w:line="265" w:lineRule="exact"/>
              <w:ind w:left="519"/>
            </w:pPr>
            <w:r>
              <w:rPr>
                <w:b/>
                <w:bCs/>
                <w:spacing w:val="-3"/>
                <w:position w:val="1"/>
              </w:rPr>
              <w:t>……</w:t>
            </w:r>
          </w:p>
        </w:tc>
      </w:tr>
      <w:tr w14:paraId="755B64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5262" w:type="dxa"/>
            <w:gridSpan w:val="2"/>
            <w:vMerge w:val="continue"/>
            <w:tcBorders>
              <w:top w:val="nil"/>
              <w:tl2br w:val="single" w:color="000000" w:sz="6" w:space="0"/>
            </w:tcBorders>
            <w:vAlign w:val="top"/>
          </w:tcPr>
          <w:p w14:paraId="00DFB31B">
            <w:pPr>
              <w:rPr>
                <w:rFonts w:ascii="Arial"/>
                <w:sz w:val="21"/>
              </w:rPr>
            </w:pPr>
          </w:p>
        </w:tc>
        <w:tc>
          <w:tcPr>
            <w:tcW w:w="1275" w:type="dxa"/>
            <w:vAlign w:val="top"/>
          </w:tcPr>
          <w:p w14:paraId="7580ACD3">
            <w:pPr>
              <w:rPr>
                <w:rFonts w:ascii="Arial"/>
                <w:sz w:val="21"/>
              </w:rPr>
            </w:pPr>
          </w:p>
        </w:tc>
        <w:tc>
          <w:tcPr>
            <w:tcW w:w="1133" w:type="dxa"/>
            <w:vAlign w:val="top"/>
          </w:tcPr>
          <w:p w14:paraId="138DD25B">
            <w:pPr>
              <w:rPr>
                <w:rFonts w:ascii="Arial"/>
                <w:sz w:val="21"/>
              </w:rPr>
            </w:pPr>
          </w:p>
        </w:tc>
        <w:tc>
          <w:tcPr>
            <w:tcW w:w="1421" w:type="dxa"/>
            <w:vAlign w:val="top"/>
          </w:tcPr>
          <w:p w14:paraId="66F58D58">
            <w:pPr>
              <w:pStyle w:val="8"/>
              <w:spacing w:before="191" w:line="263" w:lineRule="exact"/>
              <w:ind w:left="519"/>
            </w:pPr>
            <w:r>
              <w:rPr>
                <w:b/>
                <w:bCs/>
                <w:spacing w:val="-3"/>
                <w:position w:val="1"/>
              </w:rPr>
              <w:t>……</w:t>
            </w:r>
          </w:p>
        </w:tc>
      </w:tr>
      <w:tr w14:paraId="7BA451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2146" w:type="dxa"/>
            <w:vMerge w:val="restart"/>
            <w:tcBorders>
              <w:bottom w:val="nil"/>
            </w:tcBorders>
            <w:vAlign w:val="top"/>
          </w:tcPr>
          <w:p w14:paraId="2122E707">
            <w:pPr>
              <w:pStyle w:val="8"/>
              <w:spacing w:before="197" w:line="228" w:lineRule="auto"/>
              <w:ind w:left="569"/>
            </w:pPr>
            <w:r>
              <w:rPr>
                <w:spacing w:val="4"/>
              </w:rPr>
              <w:t>1.资信业绩</w:t>
            </w:r>
          </w:p>
          <w:p w14:paraId="1A71F242">
            <w:pPr>
              <w:pStyle w:val="8"/>
              <w:spacing w:before="211" w:line="227" w:lineRule="auto"/>
              <w:ind w:left="249"/>
            </w:pPr>
            <w:r>
              <w:rPr>
                <w:spacing w:val="1"/>
              </w:rPr>
              <w:t>（基本分</w:t>
            </w:r>
            <w:r>
              <w:rPr>
                <w:spacing w:val="-22"/>
              </w:rPr>
              <w:t xml:space="preserve"> </w:t>
            </w:r>
            <w:r>
              <w:rPr>
                <w:spacing w:val="1"/>
              </w:rPr>
              <w:t>100</w:t>
            </w:r>
            <w:r>
              <w:rPr>
                <w:spacing w:val="-38"/>
              </w:rPr>
              <w:t xml:space="preserve"> </w:t>
            </w:r>
            <w:r>
              <w:rPr>
                <w:spacing w:val="1"/>
              </w:rPr>
              <w:t>分）</w:t>
            </w:r>
          </w:p>
        </w:tc>
        <w:tc>
          <w:tcPr>
            <w:tcW w:w="3116" w:type="dxa"/>
            <w:vAlign w:val="top"/>
          </w:tcPr>
          <w:p w14:paraId="0AB1747A">
            <w:pPr>
              <w:pStyle w:val="8"/>
              <w:spacing w:before="189" w:line="228" w:lineRule="auto"/>
              <w:ind w:left="1091"/>
            </w:pPr>
            <w:r>
              <w:rPr>
                <w:spacing w:val="4"/>
              </w:rPr>
              <w:t>得分（A）</w:t>
            </w:r>
          </w:p>
        </w:tc>
        <w:tc>
          <w:tcPr>
            <w:tcW w:w="1275" w:type="dxa"/>
            <w:vAlign w:val="top"/>
          </w:tcPr>
          <w:p w14:paraId="3A067397">
            <w:pPr>
              <w:rPr>
                <w:rFonts w:ascii="Arial"/>
                <w:sz w:val="21"/>
              </w:rPr>
            </w:pPr>
          </w:p>
        </w:tc>
        <w:tc>
          <w:tcPr>
            <w:tcW w:w="1133" w:type="dxa"/>
            <w:vAlign w:val="top"/>
          </w:tcPr>
          <w:p w14:paraId="3465EBA5">
            <w:pPr>
              <w:rPr>
                <w:rFonts w:ascii="Arial"/>
                <w:sz w:val="21"/>
              </w:rPr>
            </w:pPr>
          </w:p>
        </w:tc>
        <w:tc>
          <w:tcPr>
            <w:tcW w:w="1421" w:type="dxa"/>
            <w:vAlign w:val="top"/>
          </w:tcPr>
          <w:p w14:paraId="0B8F0858">
            <w:pPr>
              <w:rPr>
                <w:rFonts w:ascii="Arial"/>
                <w:sz w:val="21"/>
              </w:rPr>
            </w:pPr>
          </w:p>
        </w:tc>
      </w:tr>
      <w:tr w14:paraId="2A7DE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2146" w:type="dxa"/>
            <w:vMerge w:val="continue"/>
            <w:tcBorders>
              <w:top w:val="nil"/>
            </w:tcBorders>
            <w:vAlign w:val="top"/>
          </w:tcPr>
          <w:p w14:paraId="4CC9A784">
            <w:pPr>
              <w:rPr>
                <w:rFonts w:ascii="Arial"/>
                <w:sz w:val="21"/>
              </w:rPr>
            </w:pPr>
          </w:p>
        </w:tc>
        <w:tc>
          <w:tcPr>
            <w:tcW w:w="3116" w:type="dxa"/>
            <w:vAlign w:val="top"/>
          </w:tcPr>
          <w:p w14:paraId="1EE5659B">
            <w:pPr>
              <w:pStyle w:val="8"/>
              <w:spacing w:before="189" w:line="222" w:lineRule="auto"/>
              <w:ind w:left="694"/>
            </w:pPr>
            <w:r>
              <w:rPr>
                <w:spacing w:val="6"/>
              </w:rPr>
              <w:t>加权得分（A╳K</w:t>
            </w:r>
            <w:r>
              <w:rPr>
                <w:spacing w:val="6"/>
                <w:position w:val="-3"/>
                <w:sz w:val="10"/>
                <w:szCs w:val="10"/>
              </w:rPr>
              <w:t>1</w:t>
            </w:r>
            <w:r>
              <w:rPr>
                <w:spacing w:val="6"/>
              </w:rPr>
              <w:t>）</w:t>
            </w:r>
          </w:p>
        </w:tc>
        <w:tc>
          <w:tcPr>
            <w:tcW w:w="1275" w:type="dxa"/>
            <w:vAlign w:val="top"/>
          </w:tcPr>
          <w:p w14:paraId="7CFEE9FA">
            <w:pPr>
              <w:rPr>
                <w:rFonts w:ascii="Arial"/>
                <w:sz w:val="21"/>
              </w:rPr>
            </w:pPr>
          </w:p>
        </w:tc>
        <w:tc>
          <w:tcPr>
            <w:tcW w:w="1133" w:type="dxa"/>
            <w:vAlign w:val="top"/>
          </w:tcPr>
          <w:p w14:paraId="5FEC770C">
            <w:pPr>
              <w:rPr>
                <w:rFonts w:ascii="Arial"/>
                <w:sz w:val="21"/>
              </w:rPr>
            </w:pPr>
          </w:p>
        </w:tc>
        <w:tc>
          <w:tcPr>
            <w:tcW w:w="1421" w:type="dxa"/>
            <w:vAlign w:val="top"/>
          </w:tcPr>
          <w:p w14:paraId="53CE47B1">
            <w:pPr>
              <w:rPr>
                <w:rFonts w:ascii="Arial"/>
                <w:sz w:val="21"/>
              </w:rPr>
            </w:pPr>
          </w:p>
        </w:tc>
      </w:tr>
      <w:tr w14:paraId="26209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2146" w:type="dxa"/>
            <w:vMerge w:val="restart"/>
            <w:tcBorders>
              <w:bottom w:val="nil"/>
            </w:tcBorders>
            <w:vAlign w:val="top"/>
          </w:tcPr>
          <w:p w14:paraId="247BD41B">
            <w:pPr>
              <w:pStyle w:val="8"/>
              <w:spacing w:before="197" w:line="228" w:lineRule="auto"/>
              <w:ind w:left="556"/>
            </w:pPr>
            <w:r>
              <w:rPr>
                <w:spacing w:val="6"/>
              </w:rPr>
              <w:t>2.服务方案</w:t>
            </w:r>
          </w:p>
          <w:p w14:paraId="3A3F0633">
            <w:pPr>
              <w:pStyle w:val="8"/>
              <w:spacing w:before="214" w:line="227" w:lineRule="auto"/>
              <w:ind w:left="249"/>
            </w:pPr>
            <w:r>
              <w:rPr>
                <w:spacing w:val="1"/>
              </w:rPr>
              <w:t>（基本分</w:t>
            </w:r>
            <w:r>
              <w:rPr>
                <w:spacing w:val="-22"/>
              </w:rPr>
              <w:t xml:space="preserve"> </w:t>
            </w:r>
            <w:r>
              <w:rPr>
                <w:spacing w:val="1"/>
              </w:rPr>
              <w:t>100</w:t>
            </w:r>
            <w:r>
              <w:rPr>
                <w:spacing w:val="-38"/>
              </w:rPr>
              <w:t xml:space="preserve"> </w:t>
            </w:r>
            <w:r>
              <w:rPr>
                <w:spacing w:val="1"/>
              </w:rPr>
              <w:t>分）</w:t>
            </w:r>
          </w:p>
        </w:tc>
        <w:tc>
          <w:tcPr>
            <w:tcW w:w="3116" w:type="dxa"/>
            <w:vAlign w:val="top"/>
          </w:tcPr>
          <w:p w14:paraId="32241AF8">
            <w:pPr>
              <w:pStyle w:val="8"/>
              <w:spacing w:before="192" w:line="228" w:lineRule="auto"/>
              <w:ind w:left="1091"/>
            </w:pPr>
            <w:r>
              <w:rPr>
                <w:spacing w:val="4"/>
              </w:rPr>
              <w:t>得分（B）</w:t>
            </w:r>
          </w:p>
        </w:tc>
        <w:tc>
          <w:tcPr>
            <w:tcW w:w="1275" w:type="dxa"/>
            <w:vAlign w:val="top"/>
          </w:tcPr>
          <w:p w14:paraId="3F47C782">
            <w:pPr>
              <w:rPr>
                <w:rFonts w:ascii="Arial"/>
                <w:sz w:val="21"/>
              </w:rPr>
            </w:pPr>
          </w:p>
        </w:tc>
        <w:tc>
          <w:tcPr>
            <w:tcW w:w="1133" w:type="dxa"/>
            <w:vAlign w:val="top"/>
          </w:tcPr>
          <w:p w14:paraId="198FE21A">
            <w:pPr>
              <w:rPr>
                <w:rFonts w:ascii="Arial"/>
                <w:sz w:val="21"/>
              </w:rPr>
            </w:pPr>
          </w:p>
        </w:tc>
        <w:tc>
          <w:tcPr>
            <w:tcW w:w="1421" w:type="dxa"/>
            <w:vAlign w:val="top"/>
          </w:tcPr>
          <w:p w14:paraId="4CB28FEB">
            <w:pPr>
              <w:rPr>
                <w:rFonts w:ascii="Arial"/>
                <w:sz w:val="21"/>
              </w:rPr>
            </w:pPr>
          </w:p>
        </w:tc>
      </w:tr>
      <w:tr w14:paraId="217C3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2146" w:type="dxa"/>
            <w:vMerge w:val="continue"/>
            <w:tcBorders>
              <w:top w:val="nil"/>
            </w:tcBorders>
            <w:vAlign w:val="top"/>
          </w:tcPr>
          <w:p w14:paraId="7FAB2988">
            <w:pPr>
              <w:rPr>
                <w:rFonts w:ascii="Arial"/>
                <w:sz w:val="21"/>
              </w:rPr>
            </w:pPr>
          </w:p>
        </w:tc>
        <w:tc>
          <w:tcPr>
            <w:tcW w:w="3116" w:type="dxa"/>
            <w:vAlign w:val="top"/>
          </w:tcPr>
          <w:p w14:paraId="371F2145">
            <w:pPr>
              <w:pStyle w:val="8"/>
              <w:spacing w:before="191" w:line="224" w:lineRule="auto"/>
              <w:ind w:left="694"/>
            </w:pPr>
            <w:r>
              <w:rPr>
                <w:spacing w:val="6"/>
              </w:rPr>
              <w:t>加权得分（B╳K</w:t>
            </w:r>
            <w:r>
              <w:rPr>
                <w:spacing w:val="6"/>
                <w:position w:val="-2"/>
                <w:sz w:val="10"/>
                <w:szCs w:val="10"/>
              </w:rPr>
              <w:t>2</w:t>
            </w:r>
            <w:r>
              <w:rPr>
                <w:spacing w:val="6"/>
              </w:rPr>
              <w:t>）</w:t>
            </w:r>
          </w:p>
        </w:tc>
        <w:tc>
          <w:tcPr>
            <w:tcW w:w="1275" w:type="dxa"/>
            <w:vAlign w:val="top"/>
          </w:tcPr>
          <w:p w14:paraId="25A68CF9">
            <w:pPr>
              <w:rPr>
                <w:rFonts w:ascii="Arial"/>
                <w:sz w:val="21"/>
              </w:rPr>
            </w:pPr>
          </w:p>
        </w:tc>
        <w:tc>
          <w:tcPr>
            <w:tcW w:w="1133" w:type="dxa"/>
            <w:vAlign w:val="top"/>
          </w:tcPr>
          <w:p w14:paraId="6C8A9F12">
            <w:pPr>
              <w:rPr>
                <w:rFonts w:ascii="Arial"/>
                <w:sz w:val="21"/>
              </w:rPr>
            </w:pPr>
          </w:p>
        </w:tc>
        <w:tc>
          <w:tcPr>
            <w:tcW w:w="1421" w:type="dxa"/>
            <w:vAlign w:val="top"/>
          </w:tcPr>
          <w:p w14:paraId="69FB1279">
            <w:pPr>
              <w:rPr>
                <w:rFonts w:ascii="Arial"/>
                <w:sz w:val="21"/>
              </w:rPr>
            </w:pPr>
          </w:p>
        </w:tc>
      </w:tr>
      <w:tr w14:paraId="5BD42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2146" w:type="dxa"/>
            <w:vMerge w:val="restart"/>
            <w:tcBorders>
              <w:bottom w:val="nil"/>
            </w:tcBorders>
            <w:vAlign w:val="top"/>
          </w:tcPr>
          <w:p w14:paraId="576A5877">
            <w:pPr>
              <w:pStyle w:val="8"/>
              <w:spacing w:before="199" w:line="335" w:lineRule="auto"/>
              <w:ind w:left="126" w:right="372" w:firstLine="430"/>
            </w:pPr>
            <w:r>
              <w:rPr>
                <w:spacing w:val="6"/>
              </w:rPr>
              <w:t>3.投标报价</w:t>
            </w:r>
            <w:r>
              <w:t xml:space="preserve">  （基本分</w:t>
            </w:r>
            <w:r>
              <w:rPr>
                <w:spacing w:val="-24"/>
              </w:rPr>
              <w:t xml:space="preserve"> </w:t>
            </w:r>
            <w:r>
              <w:t>100</w:t>
            </w:r>
            <w:r>
              <w:rPr>
                <w:spacing w:val="-36"/>
              </w:rPr>
              <w:t xml:space="preserve"> </w:t>
            </w:r>
            <w:r>
              <w:t>分）</w:t>
            </w:r>
          </w:p>
        </w:tc>
        <w:tc>
          <w:tcPr>
            <w:tcW w:w="3116" w:type="dxa"/>
            <w:vAlign w:val="top"/>
          </w:tcPr>
          <w:p w14:paraId="36AB7963">
            <w:pPr>
              <w:pStyle w:val="8"/>
              <w:spacing w:before="194" w:line="226" w:lineRule="auto"/>
              <w:ind w:left="885"/>
            </w:pPr>
            <w:r>
              <w:rPr>
                <w:spacing w:val="5"/>
              </w:rPr>
              <w:t>总价得分（C）</w:t>
            </w:r>
          </w:p>
        </w:tc>
        <w:tc>
          <w:tcPr>
            <w:tcW w:w="1275" w:type="dxa"/>
            <w:vAlign w:val="top"/>
          </w:tcPr>
          <w:p w14:paraId="1230AD80">
            <w:pPr>
              <w:rPr>
                <w:rFonts w:ascii="Arial"/>
                <w:sz w:val="21"/>
              </w:rPr>
            </w:pPr>
          </w:p>
        </w:tc>
        <w:tc>
          <w:tcPr>
            <w:tcW w:w="1133" w:type="dxa"/>
            <w:vAlign w:val="top"/>
          </w:tcPr>
          <w:p w14:paraId="7FD3F913">
            <w:pPr>
              <w:rPr>
                <w:rFonts w:ascii="Arial"/>
                <w:sz w:val="21"/>
              </w:rPr>
            </w:pPr>
          </w:p>
        </w:tc>
        <w:tc>
          <w:tcPr>
            <w:tcW w:w="1421" w:type="dxa"/>
            <w:vAlign w:val="top"/>
          </w:tcPr>
          <w:p w14:paraId="018BE982">
            <w:pPr>
              <w:rPr>
                <w:rFonts w:ascii="Arial"/>
                <w:sz w:val="21"/>
              </w:rPr>
            </w:pPr>
          </w:p>
        </w:tc>
      </w:tr>
      <w:tr w14:paraId="5FD644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2146" w:type="dxa"/>
            <w:vMerge w:val="continue"/>
            <w:tcBorders>
              <w:top w:val="nil"/>
            </w:tcBorders>
            <w:vAlign w:val="top"/>
          </w:tcPr>
          <w:p w14:paraId="6B150917">
            <w:pPr>
              <w:rPr>
                <w:rFonts w:ascii="Arial"/>
                <w:sz w:val="21"/>
              </w:rPr>
            </w:pPr>
          </w:p>
        </w:tc>
        <w:tc>
          <w:tcPr>
            <w:tcW w:w="3116" w:type="dxa"/>
            <w:vAlign w:val="top"/>
          </w:tcPr>
          <w:p w14:paraId="26D975BA">
            <w:pPr>
              <w:pStyle w:val="8"/>
              <w:spacing w:before="191" w:line="224" w:lineRule="auto"/>
              <w:ind w:left="879"/>
              <w:rPr>
                <w:sz w:val="10"/>
                <w:szCs w:val="10"/>
              </w:rPr>
            </w:pPr>
            <w:r>
              <w:rPr>
                <w:spacing w:val="5"/>
              </w:rPr>
              <w:t>加权得分</w:t>
            </w:r>
            <w:r>
              <w:rPr>
                <w:spacing w:val="-34"/>
              </w:rPr>
              <w:t xml:space="preserve"> </w:t>
            </w:r>
            <w:r>
              <w:rPr>
                <w:spacing w:val="5"/>
              </w:rPr>
              <w:t>C╳K</w:t>
            </w:r>
            <w:r>
              <w:rPr>
                <w:spacing w:val="5"/>
                <w:position w:val="-2"/>
                <w:sz w:val="10"/>
                <w:szCs w:val="10"/>
              </w:rPr>
              <w:t>3</w:t>
            </w:r>
          </w:p>
        </w:tc>
        <w:tc>
          <w:tcPr>
            <w:tcW w:w="1275" w:type="dxa"/>
            <w:vAlign w:val="top"/>
          </w:tcPr>
          <w:p w14:paraId="14557DCF">
            <w:pPr>
              <w:rPr>
                <w:rFonts w:ascii="Arial"/>
                <w:sz w:val="21"/>
              </w:rPr>
            </w:pPr>
          </w:p>
        </w:tc>
        <w:tc>
          <w:tcPr>
            <w:tcW w:w="1133" w:type="dxa"/>
            <w:vAlign w:val="top"/>
          </w:tcPr>
          <w:p w14:paraId="0BCDAFFF">
            <w:pPr>
              <w:rPr>
                <w:rFonts w:ascii="Arial"/>
                <w:sz w:val="21"/>
              </w:rPr>
            </w:pPr>
          </w:p>
        </w:tc>
        <w:tc>
          <w:tcPr>
            <w:tcW w:w="1421" w:type="dxa"/>
            <w:vAlign w:val="top"/>
          </w:tcPr>
          <w:p w14:paraId="103353F1">
            <w:pPr>
              <w:rPr>
                <w:rFonts w:ascii="Arial"/>
                <w:sz w:val="21"/>
              </w:rPr>
            </w:pPr>
          </w:p>
        </w:tc>
      </w:tr>
      <w:tr w14:paraId="1FDE7A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5262" w:type="dxa"/>
            <w:gridSpan w:val="2"/>
            <w:vAlign w:val="top"/>
          </w:tcPr>
          <w:p w14:paraId="13702B32">
            <w:pPr>
              <w:pStyle w:val="8"/>
              <w:spacing w:before="191" w:line="228" w:lineRule="auto"/>
              <w:ind w:left="2219"/>
            </w:pPr>
            <w:r>
              <w:rPr>
                <w:spacing w:val="6"/>
              </w:rPr>
              <w:t>最终得分</w:t>
            </w:r>
          </w:p>
        </w:tc>
        <w:tc>
          <w:tcPr>
            <w:tcW w:w="1275" w:type="dxa"/>
            <w:vAlign w:val="top"/>
          </w:tcPr>
          <w:p w14:paraId="2DCF18F6">
            <w:pPr>
              <w:rPr>
                <w:rFonts w:ascii="Arial"/>
                <w:sz w:val="21"/>
              </w:rPr>
            </w:pPr>
          </w:p>
        </w:tc>
        <w:tc>
          <w:tcPr>
            <w:tcW w:w="1133" w:type="dxa"/>
            <w:vAlign w:val="top"/>
          </w:tcPr>
          <w:p w14:paraId="384911C0">
            <w:pPr>
              <w:rPr>
                <w:rFonts w:ascii="Arial"/>
                <w:sz w:val="21"/>
              </w:rPr>
            </w:pPr>
          </w:p>
        </w:tc>
        <w:tc>
          <w:tcPr>
            <w:tcW w:w="1421" w:type="dxa"/>
            <w:vAlign w:val="top"/>
          </w:tcPr>
          <w:p w14:paraId="047AB4AA">
            <w:pPr>
              <w:rPr>
                <w:rFonts w:ascii="Arial"/>
                <w:sz w:val="21"/>
              </w:rPr>
            </w:pPr>
          </w:p>
        </w:tc>
      </w:tr>
    </w:tbl>
    <w:p w14:paraId="0E6A3774">
      <w:pPr>
        <w:pStyle w:val="2"/>
        <w:spacing w:before="188" w:line="228" w:lineRule="auto"/>
        <w:ind w:left="30"/>
        <w:rPr>
          <w:sz w:val="20"/>
          <w:szCs w:val="20"/>
        </w:rPr>
      </w:pPr>
      <w:r>
        <w:rPr>
          <w:spacing w:val="5"/>
          <w:sz w:val="20"/>
          <w:szCs w:val="20"/>
        </w:rPr>
        <w:t>备注：综合得分计算保留</w:t>
      </w:r>
      <w:r>
        <w:rPr>
          <w:spacing w:val="-37"/>
          <w:sz w:val="20"/>
          <w:szCs w:val="20"/>
        </w:rPr>
        <w:t xml:space="preserve"> </w:t>
      </w:r>
      <w:r>
        <w:rPr>
          <w:spacing w:val="5"/>
          <w:sz w:val="20"/>
          <w:szCs w:val="20"/>
        </w:rPr>
        <w:t>2</w:t>
      </w:r>
      <w:r>
        <w:rPr>
          <w:spacing w:val="-38"/>
          <w:sz w:val="20"/>
          <w:szCs w:val="20"/>
        </w:rPr>
        <w:t xml:space="preserve"> </w:t>
      </w:r>
      <w:r>
        <w:rPr>
          <w:spacing w:val="5"/>
          <w:sz w:val="20"/>
          <w:szCs w:val="20"/>
        </w:rPr>
        <w:t>位小数（百分比亦取</w:t>
      </w:r>
      <w:r>
        <w:rPr>
          <w:spacing w:val="-36"/>
          <w:sz w:val="20"/>
          <w:szCs w:val="20"/>
        </w:rPr>
        <w:t xml:space="preserve"> </w:t>
      </w:r>
      <w:r>
        <w:rPr>
          <w:spacing w:val="5"/>
          <w:sz w:val="20"/>
          <w:szCs w:val="20"/>
        </w:rPr>
        <w:t>2</w:t>
      </w:r>
      <w:r>
        <w:rPr>
          <w:spacing w:val="-38"/>
          <w:sz w:val="20"/>
          <w:szCs w:val="20"/>
        </w:rPr>
        <w:t xml:space="preserve"> </w:t>
      </w:r>
      <w:r>
        <w:rPr>
          <w:spacing w:val="5"/>
          <w:sz w:val="20"/>
          <w:szCs w:val="20"/>
        </w:rPr>
        <w:t>位小数</w:t>
      </w:r>
      <w:r>
        <w:rPr>
          <w:spacing w:val="22"/>
          <w:sz w:val="20"/>
          <w:szCs w:val="20"/>
        </w:rPr>
        <w:t>），</w:t>
      </w:r>
      <w:r>
        <w:rPr>
          <w:spacing w:val="5"/>
          <w:sz w:val="20"/>
          <w:szCs w:val="20"/>
        </w:rPr>
        <w:t>第</w:t>
      </w:r>
      <w:r>
        <w:rPr>
          <w:spacing w:val="-33"/>
          <w:sz w:val="20"/>
          <w:szCs w:val="20"/>
        </w:rPr>
        <w:t xml:space="preserve"> </w:t>
      </w:r>
      <w:r>
        <w:rPr>
          <w:spacing w:val="5"/>
          <w:sz w:val="20"/>
          <w:szCs w:val="20"/>
        </w:rPr>
        <w:t>3</w:t>
      </w:r>
      <w:r>
        <w:rPr>
          <w:spacing w:val="-40"/>
          <w:sz w:val="20"/>
          <w:szCs w:val="20"/>
        </w:rPr>
        <w:t xml:space="preserve"> </w:t>
      </w:r>
      <w:r>
        <w:rPr>
          <w:spacing w:val="5"/>
          <w:sz w:val="20"/>
          <w:szCs w:val="20"/>
        </w:rPr>
        <w:t>位小数</w:t>
      </w:r>
      <w:r>
        <w:rPr>
          <w:spacing w:val="-38"/>
          <w:sz w:val="20"/>
          <w:szCs w:val="20"/>
        </w:rPr>
        <w:t xml:space="preserve"> </w:t>
      </w:r>
      <w:r>
        <w:rPr>
          <w:spacing w:val="5"/>
          <w:sz w:val="20"/>
          <w:szCs w:val="20"/>
        </w:rPr>
        <w:t>4</w:t>
      </w:r>
      <w:r>
        <w:rPr>
          <w:spacing w:val="-39"/>
          <w:sz w:val="20"/>
          <w:szCs w:val="20"/>
        </w:rPr>
        <w:t xml:space="preserve"> </w:t>
      </w:r>
      <w:r>
        <w:rPr>
          <w:spacing w:val="5"/>
          <w:sz w:val="20"/>
          <w:szCs w:val="20"/>
        </w:rPr>
        <w:t>舍</w:t>
      </w:r>
      <w:r>
        <w:rPr>
          <w:spacing w:val="-33"/>
          <w:sz w:val="20"/>
          <w:szCs w:val="20"/>
        </w:rPr>
        <w:t xml:space="preserve"> </w:t>
      </w:r>
      <w:r>
        <w:rPr>
          <w:spacing w:val="5"/>
          <w:sz w:val="20"/>
          <w:szCs w:val="20"/>
        </w:rPr>
        <w:t>5</w:t>
      </w:r>
      <w:r>
        <w:rPr>
          <w:spacing w:val="-41"/>
          <w:sz w:val="20"/>
          <w:szCs w:val="20"/>
        </w:rPr>
        <w:t xml:space="preserve"> </w:t>
      </w:r>
      <w:r>
        <w:rPr>
          <w:spacing w:val="5"/>
          <w:sz w:val="20"/>
          <w:szCs w:val="20"/>
        </w:rPr>
        <w:t>入。</w:t>
      </w:r>
    </w:p>
    <w:p w14:paraId="4884A2DC">
      <w:pPr>
        <w:spacing w:line="303" w:lineRule="auto"/>
        <w:rPr>
          <w:rFonts w:ascii="Arial"/>
          <w:sz w:val="21"/>
        </w:rPr>
      </w:pPr>
    </w:p>
    <w:p w14:paraId="47DDD24E">
      <w:pPr>
        <w:spacing w:line="303" w:lineRule="auto"/>
        <w:rPr>
          <w:rFonts w:ascii="Arial"/>
          <w:sz w:val="21"/>
        </w:rPr>
      </w:pPr>
    </w:p>
    <w:p w14:paraId="75554871">
      <w:pPr>
        <w:pStyle w:val="2"/>
        <w:spacing w:before="65" w:line="227" w:lineRule="auto"/>
        <w:ind w:left="27"/>
        <w:rPr>
          <w:sz w:val="20"/>
          <w:szCs w:val="20"/>
        </w:rPr>
      </w:pPr>
      <w:r>
        <w:rPr>
          <w:spacing w:val="8"/>
          <w:sz w:val="20"/>
          <w:szCs w:val="20"/>
        </w:rPr>
        <w:t>评标委员会全体成员签字/日期：</w:t>
      </w:r>
    </w:p>
    <w:p w14:paraId="372BEE59">
      <w:pPr>
        <w:spacing w:line="227" w:lineRule="auto"/>
        <w:rPr>
          <w:sz w:val="20"/>
          <w:szCs w:val="20"/>
        </w:rPr>
        <w:sectPr>
          <w:footerReference r:id="rId45" w:type="default"/>
          <w:pgSz w:w="11907" w:h="16840"/>
          <w:pgMar w:top="1134" w:right="1299" w:bottom="1356" w:left="1511" w:header="0" w:footer="1134" w:gutter="0"/>
          <w:pgNumType w:fmt="decimal"/>
          <w:cols w:space="720" w:num="1"/>
        </w:sectPr>
      </w:pPr>
    </w:p>
    <w:p w14:paraId="129394BF">
      <w:pPr>
        <w:spacing w:line="279" w:lineRule="auto"/>
        <w:rPr>
          <w:rFonts w:ascii="Arial"/>
          <w:sz w:val="21"/>
        </w:rPr>
      </w:pPr>
    </w:p>
    <w:p w14:paraId="1CB10330">
      <w:pPr>
        <w:spacing w:line="279" w:lineRule="auto"/>
        <w:rPr>
          <w:rFonts w:ascii="Arial"/>
          <w:sz w:val="21"/>
        </w:rPr>
      </w:pPr>
    </w:p>
    <w:p w14:paraId="037025BE">
      <w:pPr>
        <w:spacing w:line="279" w:lineRule="auto"/>
        <w:rPr>
          <w:rFonts w:ascii="Arial"/>
          <w:sz w:val="21"/>
        </w:rPr>
      </w:pPr>
    </w:p>
    <w:p w14:paraId="17156C63">
      <w:pPr>
        <w:spacing w:line="280" w:lineRule="auto"/>
        <w:rPr>
          <w:rFonts w:ascii="Arial"/>
          <w:sz w:val="21"/>
        </w:rPr>
      </w:pPr>
    </w:p>
    <w:p w14:paraId="2A7A6993">
      <w:pPr>
        <w:spacing w:before="101" w:line="227" w:lineRule="auto"/>
        <w:ind w:left="20"/>
        <w:rPr>
          <w:rFonts w:ascii="黑体" w:hAnsi="黑体" w:eastAsia="黑体" w:cs="黑体"/>
          <w:sz w:val="31"/>
          <w:szCs w:val="31"/>
        </w:rPr>
      </w:pPr>
      <w:r>
        <w:rPr>
          <w:rFonts w:ascii="黑体" w:hAnsi="黑体" w:eastAsia="黑体" w:cs="黑体"/>
          <w:spacing w:val="5"/>
          <w:sz w:val="31"/>
          <w:szCs w:val="31"/>
        </w:rPr>
        <w:t>附表</w:t>
      </w:r>
      <w:r>
        <w:rPr>
          <w:rFonts w:ascii="黑体" w:hAnsi="黑体" w:eastAsia="黑体" w:cs="黑体"/>
          <w:spacing w:val="-44"/>
          <w:sz w:val="31"/>
          <w:szCs w:val="31"/>
        </w:rPr>
        <w:t xml:space="preserve"> </w:t>
      </w:r>
      <w:r>
        <w:rPr>
          <w:rFonts w:ascii="黑体" w:hAnsi="黑体" w:eastAsia="黑体" w:cs="黑体"/>
          <w:spacing w:val="5"/>
          <w:sz w:val="31"/>
          <w:szCs w:val="31"/>
        </w:rPr>
        <w:t>13：经评审的投标人排序表</w:t>
      </w:r>
    </w:p>
    <w:p w14:paraId="17E044C0">
      <w:pPr>
        <w:spacing w:line="479" w:lineRule="auto"/>
        <w:rPr>
          <w:rFonts w:ascii="Arial"/>
          <w:sz w:val="21"/>
        </w:rPr>
      </w:pPr>
    </w:p>
    <w:p w14:paraId="23B4EC69">
      <w:pPr>
        <w:spacing w:before="91" w:line="222" w:lineRule="auto"/>
        <w:ind w:left="3026"/>
        <w:rPr>
          <w:rFonts w:ascii="黑体" w:hAnsi="黑体" w:eastAsia="黑体" w:cs="黑体"/>
          <w:sz w:val="28"/>
          <w:szCs w:val="28"/>
        </w:rPr>
      </w:pPr>
      <w:r>
        <w:rPr>
          <w:rFonts w:ascii="黑体" w:hAnsi="黑体" w:eastAsia="黑体" w:cs="黑体"/>
          <w:spacing w:val="-2"/>
          <w:sz w:val="28"/>
          <w:szCs w:val="28"/>
        </w:rPr>
        <w:t>经评审的投标人排序表</w:t>
      </w:r>
    </w:p>
    <w:p w14:paraId="08A8BB8B">
      <w:pPr>
        <w:spacing w:line="286" w:lineRule="auto"/>
        <w:rPr>
          <w:rFonts w:ascii="Arial"/>
          <w:sz w:val="21"/>
        </w:rPr>
      </w:pPr>
    </w:p>
    <w:p w14:paraId="3559EFD8">
      <w:pPr>
        <w:spacing w:line="287" w:lineRule="auto"/>
        <w:rPr>
          <w:rFonts w:ascii="Arial"/>
          <w:sz w:val="21"/>
        </w:rPr>
      </w:pPr>
    </w:p>
    <w:p w14:paraId="67507F11">
      <w:pPr>
        <w:pStyle w:val="2"/>
        <w:spacing w:before="65" w:line="338" w:lineRule="auto"/>
        <w:ind w:right="3514" w:firstLine="2"/>
        <w:rPr>
          <w:sz w:val="20"/>
          <w:szCs w:val="20"/>
        </w:rPr>
      </w:pPr>
      <w:r>
        <w:rPr>
          <w:spacing w:val="12"/>
          <w:sz w:val="20"/>
          <w:szCs w:val="20"/>
        </w:rPr>
        <w:t>项目名称</w:t>
      </w:r>
      <w:r>
        <w:rPr>
          <w:spacing w:val="-6"/>
          <w:sz w:val="20"/>
          <w:szCs w:val="20"/>
        </w:rPr>
        <w:t>：</w:t>
      </w:r>
      <w:r>
        <w:rPr>
          <w:spacing w:val="5"/>
          <w:sz w:val="20"/>
          <w:szCs w:val="20"/>
          <w:u w:val="single" w:color="auto"/>
        </w:rPr>
        <w:t xml:space="preserve">        </w:t>
      </w:r>
      <w:r>
        <w:rPr>
          <w:spacing w:val="-6"/>
          <w:sz w:val="20"/>
          <w:szCs w:val="20"/>
        </w:rPr>
        <w:t>（</w:t>
      </w:r>
      <w:r>
        <w:rPr>
          <w:spacing w:val="12"/>
          <w:sz w:val="20"/>
          <w:szCs w:val="20"/>
        </w:rPr>
        <w:t>项目名称</w:t>
      </w:r>
      <w:r>
        <w:rPr>
          <w:spacing w:val="-6"/>
          <w:sz w:val="20"/>
          <w:szCs w:val="20"/>
        </w:rPr>
        <w:t>）</w:t>
      </w:r>
      <w:r>
        <w:rPr>
          <w:spacing w:val="5"/>
          <w:sz w:val="20"/>
          <w:szCs w:val="20"/>
          <w:u w:val="single" w:color="auto"/>
        </w:rPr>
        <w:t xml:space="preserve">        </w:t>
      </w:r>
      <w:r>
        <w:rPr>
          <w:spacing w:val="-6"/>
          <w:sz w:val="20"/>
          <w:szCs w:val="20"/>
        </w:rPr>
        <w:t>（</w:t>
      </w:r>
      <w:r>
        <w:rPr>
          <w:spacing w:val="12"/>
          <w:sz w:val="20"/>
          <w:szCs w:val="20"/>
        </w:rPr>
        <w:t>服务名称）</w:t>
      </w:r>
      <w:r>
        <w:rPr>
          <w:spacing w:val="3"/>
          <w:sz w:val="20"/>
          <w:szCs w:val="20"/>
        </w:rPr>
        <w:t xml:space="preserve"> </w:t>
      </w:r>
      <w:r>
        <w:rPr>
          <w:spacing w:val="7"/>
          <w:sz w:val="20"/>
          <w:szCs w:val="20"/>
        </w:rPr>
        <w:t>招标编号：</w:t>
      </w:r>
      <w:r>
        <w:rPr>
          <w:sz w:val="20"/>
          <w:szCs w:val="20"/>
          <w:u w:val="single" w:color="auto"/>
        </w:rPr>
        <w:t xml:space="preserve">         </w:t>
      </w:r>
    </w:p>
    <w:tbl>
      <w:tblPr>
        <w:tblStyle w:val="7"/>
        <w:tblW w:w="8635" w:type="dxa"/>
        <w:tblInd w:w="9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10"/>
        <w:gridCol w:w="4868"/>
        <w:gridCol w:w="2357"/>
      </w:tblGrid>
      <w:tr w14:paraId="5691A7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410" w:type="dxa"/>
            <w:vAlign w:val="top"/>
          </w:tcPr>
          <w:p w14:paraId="05D43698">
            <w:pPr>
              <w:pStyle w:val="8"/>
              <w:spacing w:before="229" w:line="229" w:lineRule="auto"/>
              <w:ind w:left="395"/>
            </w:pPr>
            <w:r>
              <w:rPr>
                <w:b/>
                <w:bCs/>
                <w:spacing w:val="-1"/>
              </w:rPr>
              <w:t>排</w:t>
            </w:r>
            <w:r>
              <w:rPr>
                <w:spacing w:val="9"/>
              </w:rPr>
              <w:t xml:space="preserve">  </w:t>
            </w:r>
            <w:r>
              <w:rPr>
                <w:b/>
                <w:bCs/>
                <w:spacing w:val="-1"/>
              </w:rPr>
              <w:t>序</w:t>
            </w:r>
          </w:p>
        </w:tc>
        <w:tc>
          <w:tcPr>
            <w:tcW w:w="4868" w:type="dxa"/>
            <w:vAlign w:val="top"/>
          </w:tcPr>
          <w:p w14:paraId="2E6F1D87">
            <w:pPr>
              <w:pStyle w:val="8"/>
              <w:spacing w:before="229" w:line="228" w:lineRule="auto"/>
              <w:ind w:left="1913"/>
            </w:pPr>
            <w:r>
              <w:rPr>
                <w:b/>
                <w:bCs/>
                <w:spacing w:val="6"/>
              </w:rPr>
              <w:t>投标人名称</w:t>
            </w:r>
          </w:p>
        </w:tc>
        <w:tc>
          <w:tcPr>
            <w:tcW w:w="2357" w:type="dxa"/>
            <w:vAlign w:val="top"/>
          </w:tcPr>
          <w:p w14:paraId="087E1F39">
            <w:pPr>
              <w:pStyle w:val="8"/>
              <w:spacing w:before="229" w:line="226" w:lineRule="auto"/>
              <w:ind w:left="448"/>
            </w:pPr>
            <w:r>
              <w:rPr>
                <w:b/>
                <w:bCs/>
                <w:spacing w:val="5"/>
              </w:rPr>
              <w:t>投标报价（元）</w:t>
            </w:r>
          </w:p>
        </w:tc>
      </w:tr>
      <w:tr w14:paraId="783DB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410" w:type="dxa"/>
            <w:vAlign w:val="top"/>
          </w:tcPr>
          <w:p w14:paraId="700A8689">
            <w:pPr>
              <w:pStyle w:val="8"/>
              <w:spacing w:before="257" w:line="189" w:lineRule="auto"/>
              <w:ind w:left="672"/>
            </w:pPr>
            <w:r>
              <w:t>1</w:t>
            </w:r>
          </w:p>
        </w:tc>
        <w:tc>
          <w:tcPr>
            <w:tcW w:w="4868" w:type="dxa"/>
            <w:vAlign w:val="top"/>
          </w:tcPr>
          <w:p w14:paraId="71F99548">
            <w:pPr>
              <w:rPr>
                <w:rFonts w:ascii="Arial"/>
                <w:sz w:val="21"/>
              </w:rPr>
            </w:pPr>
          </w:p>
        </w:tc>
        <w:tc>
          <w:tcPr>
            <w:tcW w:w="2357" w:type="dxa"/>
            <w:vAlign w:val="top"/>
          </w:tcPr>
          <w:p w14:paraId="265AE7F2">
            <w:pPr>
              <w:rPr>
                <w:rFonts w:ascii="Arial"/>
                <w:sz w:val="21"/>
              </w:rPr>
            </w:pPr>
          </w:p>
        </w:tc>
      </w:tr>
      <w:tr w14:paraId="3DEE0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410" w:type="dxa"/>
            <w:vAlign w:val="top"/>
          </w:tcPr>
          <w:p w14:paraId="1F290271">
            <w:pPr>
              <w:pStyle w:val="8"/>
              <w:spacing w:before="257" w:line="189" w:lineRule="auto"/>
              <w:ind w:left="659"/>
            </w:pPr>
            <w:r>
              <w:t>2</w:t>
            </w:r>
          </w:p>
        </w:tc>
        <w:tc>
          <w:tcPr>
            <w:tcW w:w="4868" w:type="dxa"/>
            <w:vAlign w:val="top"/>
          </w:tcPr>
          <w:p w14:paraId="40559714">
            <w:pPr>
              <w:rPr>
                <w:rFonts w:ascii="Arial"/>
                <w:sz w:val="21"/>
              </w:rPr>
            </w:pPr>
          </w:p>
        </w:tc>
        <w:tc>
          <w:tcPr>
            <w:tcW w:w="2357" w:type="dxa"/>
            <w:vAlign w:val="top"/>
          </w:tcPr>
          <w:p w14:paraId="403F79D7">
            <w:pPr>
              <w:rPr>
                <w:rFonts w:ascii="Arial"/>
                <w:sz w:val="21"/>
              </w:rPr>
            </w:pPr>
          </w:p>
        </w:tc>
      </w:tr>
      <w:tr w14:paraId="170136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410" w:type="dxa"/>
            <w:vAlign w:val="top"/>
          </w:tcPr>
          <w:p w14:paraId="24F154DB">
            <w:pPr>
              <w:pStyle w:val="8"/>
              <w:spacing w:before="259" w:line="189" w:lineRule="auto"/>
              <w:ind w:left="661"/>
            </w:pPr>
            <w:r>
              <w:t>3</w:t>
            </w:r>
          </w:p>
        </w:tc>
        <w:tc>
          <w:tcPr>
            <w:tcW w:w="4868" w:type="dxa"/>
            <w:vAlign w:val="top"/>
          </w:tcPr>
          <w:p w14:paraId="23727ED9">
            <w:pPr>
              <w:rPr>
                <w:rFonts w:ascii="Arial"/>
                <w:sz w:val="21"/>
              </w:rPr>
            </w:pPr>
          </w:p>
        </w:tc>
        <w:tc>
          <w:tcPr>
            <w:tcW w:w="2357" w:type="dxa"/>
            <w:vAlign w:val="top"/>
          </w:tcPr>
          <w:p w14:paraId="37314772">
            <w:pPr>
              <w:rPr>
                <w:rFonts w:ascii="Arial"/>
                <w:sz w:val="21"/>
              </w:rPr>
            </w:pPr>
          </w:p>
        </w:tc>
      </w:tr>
      <w:tr w14:paraId="6E80B1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410" w:type="dxa"/>
            <w:vAlign w:val="top"/>
          </w:tcPr>
          <w:p w14:paraId="7C3E6849">
            <w:pPr>
              <w:pStyle w:val="8"/>
              <w:spacing w:before="226" w:line="324" w:lineRule="exact"/>
              <w:ind w:left="514"/>
            </w:pPr>
            <w:r>
              <w:rPr>
                <w:spacing w:val="-2"/>
                <w:position w:val="2"/>
              </w:rPr>
              <w:t>……</w:t>
            </w:r>
          </w:p>
        </w:tc>
        <w:tc>
          <w:tcPr>
            <w:tcW w:w="4868" w:type="dxa"/>
            <w:vAlign w:val="top"/>
          </w:tcPr>
          <w:p w14:paraId="7BF141C8">
            <w:pPr>
              <w:rPr>
                <w:rFonts w:ascii="Arial"/>
                <w:sz w:val="21"/>
              </w:rPr>
            </w:pPr>
          </w:p>
        </w:tc>
        <w:tc>
          <w:tcPr>
            <w:tcW w:w="2357" w:type="dxa"/>
            <w:vAlign w:val="top"/>
          </w:tcPr>
          <w:p w14:paraId="06E4D5AC">
            <w:pPr>
              <w:rPr>
                <w:rFonts w:ascii="Arial"/>
                <w:sz w:val="21"/>
              </w:rPr>
            </w:pPr>
          </w:p>
        </w:tc>
      </w:tr>
    </w:tbl>
    <w:p w14:paraId="7A694FC2">
      <w:pPr>
        <w:pStyle w:val="2"/>
        <w:spacing w:before="188" w:line="227" w:lineRule="auto"/>
        <w:ind w:left="103"/>
        <w:rPr>
          <w:sz w:val="20"/>
          <w:szCs w:val="20"/>
        </w:rPr>
      </w:pPr>
      <w:r>
        <w:rPr>
          <w:spacing w:val="8"/>
          <w:sz w:val="20"/>
          <w:szCs w:val="20"/>
        </w:rPr>
        <w:t>评标委员会全体成员签字/日期：</w:t>
      </w:r>
    </w:p>
    <w:p w14:paraId="286182D0">
      <w:pPr>
        <w:spacing w:line="227" w:lineRule="auto"/>
        <w:rPr>
          <w:sz w:val="20"/>
          <w:szCs w:val="20"/>
        </w:rPr>
        <w:sectPr>
          <w:footerReference r:id="rId46" w:type="default"/>
          <w:pgSz w:w="11907" w:h="16840"/>
          <w:pgMar w:top="1134" w:right="1633" w:bottom="1355" w:left="1540" w:header="0" w:footer="1134" w:gutter="0"/>
          <w:pgNumType w:fmt="decimal"/>
          <w:cols w:space="720" w:num="1"/>
        </w:sectPr>
      </w:pPr>
    </w:p>
    <w:p w14:paraId="6351B2EE">
      <w:pPr>
        <w:spacing w:line="279" w:lineRule="auto"/>
        <w:rPr>
          <w:rFonts w:ascii="Arial"/>
          <w:sz w:val="21"/>
        </w:rPr>
      </w:pPr>
    </w:p>
    <w:p w14:paraId="5F9F08FD">
      <w:pPr>
        <w:spacing w:line="279" w:lineRule="auto"/>
        <w:rPr>
          <w:rFonts w:ascii="Arial"/>
          <w:sz w:val="21"/>
        </w:rPr>
      </w:pPr>
    </w:p>
    <w:p w14:paraId="037A3447">
      <w:pPr>
        <w:spacing w:line="280" w:lineRule="auto"/>
        <w:rPr>
          <w:rFonts w:ascii="Arial"/>
          <w:sz w:val="21"/>
        </w:rPr>
      </w:pPr>
    </w:p>
    <w:p w14:paraId="072FB4FF">
      <w:pPr>
        <w:spacing w:line="280" w:lineRule="auto"/>
        <w:rPr>
          <w:rFonts w:ascii="Arial"/>
          <w:sz w:val="21"/>
        </w:rPr>
      </w:pPr>
    </w:p>
    <w:p w14:paraId="6CAEE297">
      <w:pPr>
        <w:spacing w:before="101" w:line="228" w:lineRule="auto"/>
        <w:ind w:left="131"/>
        <w:rPr>
          <w:rFonts w:ascii="黑体" w:hAnsi="黑体" w:eastAsia="黑体" w:cs="黑体"/>
          <w:sz w:val="31"/>
          <w:szCs w:val="31"/>
        </w:rPr>
      </w:pPr>
      <w:r>
        <w:rPr>
          <w:rFonts w:ascii="黑体" w:hAnsi="黑体" w:eastAsia="黑体" w:cs="黑体"/>
          <w:spacing w:val="3"/>
          <w:sz w:val="31"/>
          <w:szCs w:val="31"/>
        </w:rPr>
        <w:t>附表</w:t>
      </w:r>
      <w:r>
        <w:rPr>
          <w:rFonts w:ascii="黑体" w:hAnsi="黑体" w:eastAsia="黑体" w:cs="黑体"/>
          <w:spacing w:val="-41"/>
          <w:sz w:val="31"/>
          <w:szCs w:val="31"/>
        </w:rPr>
        <w:t xml:space="preserve"> </w:t>
      </w:r>
      <w:r>
        <w:rPr>
          <w:rFonts w:ascii="黑体" w:hAnsi="黑体" w:eastAsia="黑体" w:cs="黑体"/>
          <w:spacing w:val="3"/>
          <w:sz w:val="31"/>
          <w:szCs w:val="31"/>
        </w:rPr>
        <w:t>14：中标候选人表</w:t>
      </w:r>
    </w:p>
    <w:p w14:paraId="652AE9DD">
      <w:pPr>
        <w:spacing w:line="476" w:lineRule="auto"/>
        <w:rPr>
          <w:rFonts w:ascii="Arial"/>
          <w:sz w:val="21"/>
        </w:rPr>
      </w:pPr>
    </w:p>
    <w:p w14:paraId="22B9C9EB">
      <w:pPr>
        <w:spacing w:before="91" w:line="224" w:lineRule="auto"/>
        <w:ind w:left="3715"/>
        <w:rPr>
          <w:rFonts w:ascii="黑体" w:hAnsi="黑体" w:eastAsia="黑体" w:cs="黑体"/>
          <w:sz w:val="28"/>
          <w:szCs w:val="28"/>
        </w:rPr>
      </w:pPr>
      <w:r>
        <w:rPr>
          <w:rFonts w:ascii="黑体" w:hAnsi="黑体" w:eastAsia="黑体" w:cs="黑体"/>
          <w:spacing w:val="-6"/>
          <w:sz w:val="28"/>
          <w:szCs w:val="28"/>
        </w:rPr>
        <w:t>中标候选人表</w:t>
      </w:r>
    </w:p>
    <w:p w14:paraId="5504F427">
      <w:pPr>
        <w:spacing w:line="285" w:lineRule="auto"/>
        <w:rPr>
          <w:rFonts w:ascii="Arial"/>
          <w:sz w:val="21"/>
        </w:rPr>
      </w:pPr>
    </w:p>
    <w:p w14:paraId="63098984">
      <w:pPr>
        <w:spacing w:line="285" w:lineRule="auto"/>
        <w:rPr>
          <w:rFonts w:ascii="Arial"/>
          <w:sz w:val="21"/>
        </w:rPr>
      </w:pPr>
    </w:p>
    <w:p w14:paraId="453BBEFD">
      <w:pPr>
        <w:pStyle w:val="2"/>
        <w:spacing w:before="65" w:line="228" w:lineRule="auto"/>
        <w:ind w:left="113"/>
        <w:rPr>
          <w:sz w:val="20"/>
          <w:szCs w:val="20"/>
        </w:rPr>
      </w:pPr>
      <w:r>
        <w:rPr>
          <w:spacing w:val="12"/>
          <w:sz w:val="20"/>
          <w:szCs w:val="20"/>
        </w:rPr>
        <w:t>项目名称</w:t>
      </w:r>
      <w:r>
        <w:rPr>
          <w:spacing w:val="-3"/>
          <w:sz w:val="20"/>
          <w:szCs w:val="20"/>
        </w:rPr>
        <w:t>：</w:t>
      </w:r>
      <w:r>
        <w:rPr>
          <w:spacing w:val="5"/>
          <w:sz w:val="20"/>
          <w:szCs w:val="20"/>
          <w:u w:val="single" w:color="auto"/>
        </w:rPr>
        <w:t xml:space="preserve">        </w:t>
      </w:r>
      <w:r>
        <w:rPr>
          <w:spacing w:val="-3"/>
          <w:sz w:val="20"/>
          <w:szCs w:val="20"/>
        </w:rPr>
        <w:t>（</w:t>
      </w:r>
      <w:r>
        <w:rPr>
          <w:spacing w:val="12"/>
          <w:sz w:val="20"/>
          <w:szCs w:val="20"/>
        </w:rPr>
        <w:t>项目名称</w:t>
      </w:r>
      <w:r>
        <w:rPr>
          <w:spacing w:val="-3"/>
          <w:sz w:val="20"/>
          <w:szCs w:val="20"/>
        </w:rPr>
        <w:t>）</w:t>
      </w:r>
      <w:r>
        <w:rPr>
          <w:spacing w:val="5"/>
          <w:sz w:val="20"/>
          <w:szCs w:val="20"/>
          <w:u w:val="single" w:color="auto"/>
        </w:rPr>
        <w:t xml:space="preserve">        </w:t>
      </w:r>
      <w:r>
        <w:rPr>
          <w:spacing w:val="-3"/>
          <w:sz w:val="20"/>
          <w:szCs w:val="20"/>
        </w:rPr>
        <w:t>（</w:t>
      </w:r>
      <w:r>
        <w:rPr>
          <w:spacing w:val="12"/>
          <w:sz w:val="20"/>
          <w:szCs w:val="20"/>
        </w:rPr>
        <w:t>服务名称）</w:t>
      </w:r>
    </w:p>
    <w:p w14:paraId="0D14D0E1">
      <w:pPr>
        <w:spacing w:line="26" w:lineRule="exact"/>
      </w:pPr>
    </w:p>
    <w:tbl>
      <w:tblPr>
        <w:tblStyle w:val="7"/>
        <w:tblW w:w="90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4"/>
        <w:gridCol w:w="4657"/>
        <w:gridCol w:w="3221"/>
      </w:tblGrid>
      <w:tr w14:paraId="119A3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164" w:type="dxa"/>
            <w:vAlign w:val="top"/>
          </w:tcPr>
          <w:p w14:paraId="6B156992">
            <w:pPr>
              <w:pStyle w:val="8"/>
              <w:spacing w:before="137" w:line="229" w:lineRule="auto"/>
              <w:ind w:left="270"/>
            </w:pPr>
            <w:r>
              <w:rPr>
                <w:b/>
                <w:bCs/>
                <w:spacing w:val="-1"/>
              </w:rPr>
              <w:t>排</w:t>
            </w:r>
            <w:r>
              <w:rPr>
                <w:spacing w:val="10"/>
              </w:rPr>
              <w:t xml:space="preserve">  </w:t>
            </w:r>
            <w:r>
              <w:rPr>
                <w:b/>
                <w:bCs/>
                <w:spacing w:val="-1"/>
              </w:rPr>
              <w:t>序</w:t>
            </w:r>
          </w:p>
        </w:tc>
        <w:tc>
          <w:tcPr>
            <w:tcW w:w="4657" w:type="dxa"/>
            <w:vAlign w:val="top"/>
          </w:tcPr>
          <w:p w14:paraId="4CBBCDFF">
            <w:pPr>
              <w:pStyle w:val="8"/>
              <w:spacing w:before="137" w:line="228" w:lineRule="auto"/>
              <w:ind w:left="1826"/>
            </w:pPr>
            <w:r>
              <w:rPr>
                <w:b/>
                <w:bCs/>
                <w:spacing w:val="2"/>
              </w:rPr>
              <w:t>中标候选人</w:t>
            </w:r>
          </w:p>
        </w:tc>
        <w:tc>
          <w:tcPr>
            <w:tcW w:w="3221" w:type="dxa"/>
            <w:vAlign w:val="top"/>
          </w:tcPr>
          <w:p w14:paraId="0B982B49">
            <w:pPr>
              <w:pStyle w:val="8"/>
              <w:spacing w:before="137" w:line="226" w:lineRule="auto"/>
              <w:ind w:left="773"/>
            </w:pPr>
            <w:r>
              <w:rPr>
                <w:b/>
                <w:bCs/>
                <w:spacing w:val="5"/>
              </w:rPr>
              <w:t>投标报价（万元）</w:t>
            </w:r>
          </w:p>
        </w:tc>
      </w:tr>
      <w:tr w14:paraId="12485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164" w:type="dxa"/>
            <w:vAlign w:val="top"/>
          </w:tcPr>
          <w:p w14:paraId="64D0B139">
            <w:pPr>
              <w:pStyle w:val="8"/>
              <w:spacing w:before="123" w:line="228" w:lineRule="auto"/>
              <w:ind w:left="273"/>
            </w:pPr>
            <w:r>
              <w:rPr>
                <w:spacing w:val="6"/>
              </w:rPr>
              <w:t>第一名</w:t>
            </w:r>
          </w:p>
        </w:tc>
        <w:tc>
          <w:tcPr>
            <w:tcW w:w="4657" w:type="dxa"/>
            <w:vAlign w:val="top"/>
          </w:tcPr>
          <w:p w14:paraId="73DBE58D">
            <w:pPr>
              <w:rPr>
                <w:rFonts w:ascii="Arial"/>
                <w:sz w:val="21"/>
              </w:rPr>
            </w:pPr>
          </w:p>
        </w:tc>
        <w:tc>
          <w:tcPr>
            <w:tcW w:w="3221" w:type="dxa"/>
            <w:vAlign w:val="top"/>
          </w:tcPr>
          <w:p w14:paraId="32C93B67">
            <w:pPr>
              <w:rPr>
                <w:rFonts w:ascii="Arial"/>
                <w:sz w:val="21"/>
              </w:rPr>
            </w:pPr>
          </w:p>
        </w:tc>
      </w:tr>
      <w:tr w14:paraId="058653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164" w:type="dxa"/>
            <w:vAlign w:val="top"/>
          </w:tcPr>
          <w:p w14:paraId="7A4D1569">
            <w:pPr>
              <w:pStyle w:val="8"/>
              <w:spacing w:before="127" w:line="228" w:lineRule="auto"/>
              <w:ind w:left="273"/>
            </w:pPr>
            <w:r>
              <w:rPr>
                <w:spacing w:val="6"/>
              </w:rPr>
              <w:t>第二名</w:t>
            </w:r>
          </w:p>
        </w:tc>
        <w:tc>
          <w:tcPr>
            <w:tcW w:w="4657" w:type="dxa"/>
            <w:vAlign w:val="top"/>
          </w:tcPr>
          <w:p w14:paraId="4C64BB3D">
            <w:pPr>
              <w:rPr>
                <w:rFonts w:ascii="Arial"/>
                <w:sz w:val="21"/>
              </w:rPr>
            </w:pPr>
          </w:p>
        </w:tc>
        <w:tc>
          <w:tcPr>
            <w:tcW w:w="3221" w:type="dxa"/>
            <w:vAlign w:val="top"/>
          </w:tcPr>
          <w:p w14:paraId="32EBAAE2">
            <w:pPr>
              <w:rPr>
                <w:rFonts w:ascii="Arial"/>
                <w:sz w:val="21"/>
              </w:rPr>
            </w:pPr>
          </w:p>
        </w:tc>
      </w:tr>
      <w:tr w14:paraId="6EB7D4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164" w:type="dxa"/>
            <w:vAlign w:val="top"/>
          </w:tcPr>
          <w:p w14:paraId="3CCDE5A8">
            <w:pPr>
              <w:pStyle w:val="8"/>
              <w:spacing w:before="131" w:line="228" w:lineRule="auto"/>
              <w:ind w:left="273"/>
            </w:pPr>
            <w:r>
              <w:rPr>
                <w:spacing w:val="6"/>
              </w:rPr>
              <w:t>第三名</w:t>
            </w:r>
          </w:p>
        </w:tc>
        <w:tc>
          <w:tcPr>
            <w:tcW w:w="4657" w:type="dxa"/>
            <w:vAlign w:val="top"/>
          </w:tcPr>
          <w:p w14:paraId="1A8D1385">
            <w:pPr>
              <w:rPr>
                <w:rFonts w:ascii="Arial"/>
                <w:sz w:val="21"/>
              </w:rPr>
            </w:pPr>
          </w:p>
        </w:tc>
        <w:tc>
          <w:tcPr>
            <w:tcW w:w="3221" w:type="dxa"/>
            <w:vAlign w:val="top"/>
          </w:tcPr>
          <w:p w14:paraId="3D6108C7">
            <w:pPr>
              <w:rPr>
                <w:rFonts w:ascii="Arial"/>
                <w:sz w:val="21"/>
              </w:rPr>
            </w:pPr>
          </w:p>
        </w:tc>
      </w:tr>
      <w:tr w14:paraId="1A6A2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164" w:type="dxa"/>
            <w:vAlign w:val="top"/>
          </w:tcPr>
          <w:p w14:paraId="20D596E7">
            <w:pPr>
              <w:pStyle w:val="8"/>
              <w:spacing w:before="133" w:line="324" w:lineRule="exact"/>
              <w:ind w:left="391"/>
            </w:pPr>
            <w:r>
              <w:rPr>
                <w:spacing w:val="-2"/>
                <w:position w:val="2"/>
              </w:rPr>
              <w:t>……</w:t>
            </w:r>
          </w:p>
        </w:tc>
        <w:tc>
          <w:tcPr>
            <w:tcW w:w="4657" w:type="dxa"/>
            <w:vAlign w:val="top"/>
          </w:tcPr>
          <w:p w14:paraId="3CDF2B92">
            <w:pPr>
              <w:rPr>
                <w:rFonts w:ascii="Arial"/>
                <w:sz w:val="21"/>
              </w:rPr>
            </w:pPr>
          </w:p>
        </w:tc>
        <w:tc>
          <w:tcPr>
            <w:tcW w:w="3221" w:type="dxa"/>
            <w:vAlign w:val="top"/>
          </w:tcPr>
          <w:p w14:paraId="6B271797">
            <w:pPr>
              <w:rPr>
                <w:rFonts w:ascii="Arial"/>
                <w:sz w:val="21"/>
              </w:rPr>
            </w:pPr>
          </w:p>
        </w:tc>
      </w:tr>
    </w:tbl>
    <w:p w14:paraId="54116E97">
      <w:pPr>
        <w:spacing w:line="254" w:lineRule="auto"/>
        <w:rPr>
          <w:rFonts w:ascii="Arial"/>
          <w:sz w:val="21"/>
        </w:rPr>
      </w:pPr>
    </w:p>
    <w:p w14:paraId="7A717A55">
      <w:pPr>
        <w:spacing w:line="254" w:lineRule="auto"/>
        <w:rPr>
          <w:rFonts w:ascii="Arial"/>
          <w:sz w:val="21"/>
        </w:rPr>
      </w:pPr>
    </w:p>
    <w:p w14:paraId="78A2295E">
      <w:pPr>
        <w:pStyle w:val="2"/>
        <w:spacing w:before="65" w:line="228" w:lineRule="auto"/>
        <w:ind w:left="110"/>
        <w:rPr>
          <w:sz w:val="20"/>
          <w:szCs w:val="20"/>
        </w:rPr>
      </w:pPr>
      <w:r>
        <w:rPr>
          <w:spacing w:val="9"/>
          <w:sz w:val="20"/>
          <w:szCs w:val="20"/>
        </w:rPr>
        <w:t>签订合同前要处理的事宜：</w:t>
      </w:r>
      <w:r>
        <w:rPr>
          <w:sz w:val="20"/>
          <w:szCs w:val="20"/>
          <w:u w:val="single" w:color="auto"/>
        </w:rPr>
        <w:t xml:space="preserve">                          </w:t>
      </w:r>
    </w:p>
    <w:p w14:paraId="7AE3EBE0">
      <w:pPr>
        <w:pStyle w:val="2"/>
        <w:spacing w:before="297" w:line="227" w:lineRule="auto"/>
        <w:ind w:left="109"/>
        <w:rPr>
          <w:sz w:val="20"/>
          <w:szCs w:val="20"/>
        </w:rPr>
      </w:pPr>
      <w:r>
        <w:rPr>
          <w:spacing w:val="9"/>
          <w:sz w:val="20"/>
          <w:szCs w:val="20"/>
        </w:rPr>
        <w:t>评标委员会全体成员签字：</w:t>
      </w:r>
      <w:r>
        <w:rPr>
          <w:sz w:val="20"/>
          <w:szCs w:val="20"/>
          <w:u w:val="single" w:color="auto"/>
        </w:rPr>
        <w:t xml:space="preserve">                          </w:t>
      </w:r>
    </w:p>
    <w:p w14:paraId="21FA7C41">
      <w:pPr>
        <w:spacing w:line="248" w:lineRule="auto"/>
        <w:rPr>
          <w:rFonts w:ascii="Arial"/>
          <w:sz w:val="21"/>
        </w:rPr>
      </w:pPr>
    </w:p>
    <w:p w14:paraId="509F77F5">
      <w:pPr>
        <w:spacing w:line="248" w:lineRule="auto"/>
        <w:rPr>
          <w:rFonts w:ascii="Arial"/>
          <w:sz w:val="21"/>
        </w:rPr>
      </w:pPr>
    </w:p>
    <w:p w14:paraId="431E6D29">
      <w:pPr>
        <w:spacing w:line="248" w:lineRule="auto"/>
        <w:rPr>
          <w:rFonts w:ascii="Arial"/>
          <w:sz w:val="21"/>
        </w:rPr>
      </w:pPr>
    </w:p>
    <w:p w14:paraId="05823781">
      <w:pPr>
        <w:spacing w:line="248" w:lineRule="auto"/>
        <w:rPr>
          <w:rFonts w:ascii="Arial"/>
          <w:sz w:val="21"/>
        </w:rPr>
      </w:pPr>
    </w:p>
    <w:p w14:paraId="0C73ABC6">
      <w:pPr>
        <w:spacing w:line="248" w:lineRule="auto"/>
        <w:rPr>
          <w:rFonts w:ascii="Arial"/>
          <w:sz w:val="21"/>
        </w:rPr>
      </w:pPr>
    </w:p>
    <w:p w14:paraId="08E20E26">
      <w:pPr>
        <w:spacing w:line="249" w:lineRule="auto"/>
        <w:rPr>
          <w:rFonts w:ascii="Arial"/>
          <w:sz w:val="21"/>
        </w:rPr>
      </w:pPr>
    </w:p>
    <w:p w14:paraId="09843181">
      <w:pPr>
        <w:pStyle w:val="2"/>
        <w:spacing w:before="65" w:line="228" w:lineRule="auto"/>
        <w:ind w:left="4554"/>
        <w:rPr>
          <w:sz w:val="20"/>
          <w:szCs w:val="20"/>
        </w:rPr>
      </w:pPr>
      <w:r>
        <w:rPr>
          <w:spacing w:val="-4"/>
          <w:sz w:val="20"/>
          <w:szCs w:val="20"/>
        </w:rPr>
        <w:t>日期：</w:t>
      </w:r>
      <w:r>
        <w:rPr>
          <w:spacing w:val="5"/>
          <w:sz w:val="20"/>
          <w:szCs w:val="20"/>
          <w:u w:val="single" w:color="auto"/>
        </w:rPr>
        <w:t xml:space="preserve">         </w:t>
      </w:r>
      <w:r>
        <w:rPr>
          <w:spacing w:val="-85"/>
          <w:sz w:val="20"/>
          <w:szCs w:val="20"/>
        </w:rPr>
        <w:t xml:space="preserve"> </w:t>
      </w:r>
      <w:r>
        <w:rPr>
          <w:spacing w:val="-4"/>
          <w:sz w:val="20"/>
          <w:szCs w:val="20"/>
        </w:rPr>
        <w:t>年</w:t>
      </w:r>
      <w:r>
        <w:rPr>
          <w:spacing w:val="5"/>
          <w:sz w:val="20"/>
          <w:szCs w:val="20"/>
          <w:u w:val="single" w:color="auto"/>
        </w:rPr>
        <w:t xml:space="preserve">         </w:t>
      </w:r>
      <w:r>
        <w:rPr>
          <w:spacing w:val="-86"/>
          <w:sz w:val="20"/>
          <w:szCs w:val="20"/>
        </w:rPr>
        <w:t xml:space="preserve"> </w:t>
      </w:r>
      <w:r>
        <w:rPr>
          <w:spacing w:val="-4"/>
          <w:sz w:val="20"/>
          <w:szCs w:val="20"/>
        </w:rPr>
        <w:t>月</w:t>
      </w:r>
      <w:r>
        <w:rPr>
          <w:spacing w:val="5"/>
          <w:sz w:val="20"/>
          <w:szCs w:val="20"/>
          <w:u w:val="single" w:color="auto"/>
        </w:rPr>
        <w:t xml:space="preserve">         </w:t>
      </w:r>
      <w:r>
        <w:rPr>
          <w:spacing w:val="-56"/>
          <w:sz w:val="20"/>
          <w:szCs w:val="20"/>
        </w:rPr>
        <w:t xml:space="preserve"> </w:t>
      </w:r>
      <w:r>
        <w:rPr>
          <w:spacing w:val="-4"/>
          <w:sz w:val="20"/>
          <w:szCs w:val="20"/>
        </w:rPr>
        <w:t>日</w:t>
      </w:r>
    </w:p>
    <w:p w14:paraId="03E5FB9E">
      <w:pPr>
        <w:spacing w:line="228" w:lineRule="auto"/>
        <w:rPr>
          <w:sz w:val="20"/>
          <w:szCs w:val="20"/>
        </w:rPr>
        <w:sectPr>
          <w:footerReference r:id="rId47" w:type="default"/>
          <w:pgSz w:w="11907" w:h="16840"/>
          <w:pgMar w:top="1134" w:right="1430" w:bottom="1354" w:left="1429" w:header="0" w:footer="1134" w:gutter="0"/>
          <w:pgNumType w:fmt="decimal"/>
          <w:cols w:space="720" w:num="1"/>
        </w:sectPr>
      </w:pPr>
    </w:p>
    <w:p w14:paraId="5D91CD00">
      <w:pPr>
        <w:spacing w:line="261" w:lineRule="auto"/>
        <w:rPr>
          <w:rFonts w:ascii="Arial"/>
          <w:sz w:val="21"/>
        </w:rPr>
      </w:pPr>
    </w:p>
    <w:p w14:paraId="52793859">
      <w:pPr>
        <w:spacing w:line="261" w:lineRule="auto"/>
        <w:rPr>
          <w:rFonts w:ascii="Arial"/>
          <w:sz w:val="21"/>
        </w:rPr>
      </w:pPr>
    </w:p>
    <w:p w14:paraId="0F32F0BB">
      <w:pPr>
        <w:spacing w:line="261" w:lineRule="auto"/>
        <w:rPr>
          <w:rFonts w:ascii="Arial"/>
          <w:sz w:val="21"/>
        </w:rPr>
      </w:pPr>
    </w:p>
    <w:p w14:paraId="01A8D133">
      <w:pPr>
        <w:spacing w:line="262" w:lineRule="auto"/>
        <w:rPr>
          <w:rFonts w:ascii="Arial"/>
          <w:sz w:val="21"/>
        </w:rPr>
      </w:pPr>
    </w:p>
    <w:p w14:paraId="58F74A17">
      <w:pPr>
        <w:spacing w:line="262" w:lineRule="auto"/>
        <w:rPr>
          <w:rFonts w:ascii="Arial"/>
          <w:sz w:val="21"/>
        </w:rPr>
      </w:pPr>
    </w:p>
    <w:p w14:paraId="58132B12">
      <w:pPr>
        <w:spacing w:line="262" w:lineRule="auto"/>
        <w:rPr>
          <w:rFonts w:ascii="Arial"/>
          <w:sz w:val="21"/>
        </w:rPr>
      </w:pPr>
    </w:p>
    <w:p w14:paraId="2590E635">
      <w:pPr>
        <w:pStyle w:val="2"/>
        <w:spacing w:before="139" w:line="217" w:lineRule="auto"/>
        <w:ind w:left="1985"/>
        <w:outlineLvl w:val="0"/>
        <w:rPr>
          <w:sz w:val="43"/>
          <w:szCs w:val="43"/>
        </w:rPr>
      </w:pPr>
      <w:bookmarkStart w:id="62" w:name="bookmark13"/>
      <w:bookmarkEnd w:id="62"/>
      <w:bookmarkStart w:id="63" w:name="bookmark14"/>
      <w:bookmarkEnd w:id="63"/>
      <w:r>
        <w:rPr>
          <w:spacing w:val="8"/>
          <w:sz w:val="43"/>
          <w:szCs w:val="43"/>
        </w:rPr>
        <w:t>第四章合同条款及格式</w:t>
      </w:r>
    </w:p>
    <w:p w14:paraId="68C17468">
      <w:pPr>
        <w:spacing w:line="217" w:lineRule="auto"/>
        <w:rPr>
          <w:sz w:val="43"/>
          <w:szCs w:val="43"/>
        </w:rPr>
        <w:sectPr>
          <w:footerReference r:id="rId48" w:type="default"/>
          <w:pgSz w:w="11907" w:h="16840"/>
          <w:pgMar w:top="1134" w:right="1786" w:bottom="1352" w:left="1786" w:header="0" w:footer="1134" w:gutter="0"/>
          <w:pgNumType w:fmt="decimal"/>
          <w:cols w:space="720" w:num="1"/>
        </w:sectPr>
      </w:pPr>
    </w:p>
    <w:p w14:paraId="4A25624C">
      <w:pPr>
        <w:spacing w:line="289" w:lineRule="auto"/>
        <w:rPr>
          <w:rFonts w:ascii="Arial"/>
          <w:sz w:val="21"/>
        </w:rPr>
      </w:pPr>
    </w:p>
    <w:p w14:paraId="759DE36A">
      <w:pPr>
        <w:spacing w:line="289" w:lineRule="auto"/>
        <w:rPr>
          <w:rFonts w:ascii="Arial"/>
          <w:sz w:val="21"/>
        </w:rPr>
      </w:pPr>
    </w:p>
    <w:p w14:paraId="1C30E8A3">
      <w:pPr>
        <w:spacing w:line="289" w:lineRule="auto"/>
        <w:rPr>
          <w:rFonts w:ascii="Arial"/>
          <w:sz w:val="21"/>
        </w:rPr>
      </w:pPr>
    </w:p>
    <w:p w14:paraId="4EDF8678">
      <w:pPr>
        <w:spacing w:line="290" w:lineRule="auto"/>
        <w:rPr>
          <w:rFonts w:ascii="Arial"/>
          <w:sz w:val="21"/>
        </w:rPr>
      </w:pPr>
    </w:p>
    <w:p w14:paraId="789CEC4C">
      <w:pPr>
        <w:pStyle w:val="2"/>
        <w:spacing w:before="65" w:line="414" w:lineRule="auto"/>
        <w:ind w:left="22" w:right="15" w:firstLine="2"/>
        <w:jc w:val="both"/>
        <w:rPr>
          <w:sz w:val="20"/>
          <w:szCs w:val="20"/>
        </w:rPr>
      </w:pPr>
      <w:r>
        <w:rPr>
          <w:spacing w:val="7"/>
          <w:sz w:val="20"/>
          <w:szCs w:val="20"/>
        </w:rPr>
        <w:t>说明：服务项目合同文本，省级以上政府部门或行业组织有标准或示范文本的，应按照其文</w:t>
      </w:r>
      <w:r>
        <w:rPr>
          <w:spacing w:val="12"/>
          <w:sz w:val="20"/>
          <w:szCs w:val="20"/>
        </w:rPr>
        <w:t xml:space="preserve"> </w:t>
      </w:r>
      <w:r>
        <w:rPr>
          <w:spacing w:val="7"/>
          <w:sz w:val="20"/>
          <w:szCs w:val="20"/>
        </w:rPr>
        <w:t>本及招标项目特点拟定。没有文本的，按照《中华人民共和国合同法》及招标项目特点自行</w:t>
      </w:r>
      <w:r>
        <w:rPr>
          <w:spacing w:val="14"/>
          <w:sz w:val="20"/>
          <w:szCs w:val="20"/>
        </w:rPr>
        <w:t xml:space="preserve"> </w:t>
      </w:r>
      <w:r>
        <w:rPr>
          <w:spacing w:val="3"/>
          <w:sz w:val="20"/>
          <w:szCs w:val="20"/>
        </w:rPr>
        <w:t>拟定。</w:t>
      </w:r>
    </w:p>
    <w:p w14:paraId="3CC88FEB">
      <w:pPr>
        <w:spacing w:line="414" w:lineRule="auto"/>
        <w:rPr>
          <w:sz w:val="20"/>
          <w:szCs w:val="20"/>
        </w:rPr>
        <w:sectPr>
          <w:footerReference r:id="rId49" w:type="default"/>
          <w:pgSz w:w="11906" w:h="16839"/>
          <w:pgMar w:top="1134" w:right="1785" w:bottom="1157" w:left="1785" w:header="0" w:footer="964" w:gutter="0"/>
          <w:pgNumType w:fmt="decimal"/>
          <w:cols w:space="720" w:num="1"/>
        </w:sectPr>
      </w:pPr>
    </w:p>
    <w:p w14:paraId="261C8CE2">
      <w:pPr>
        <w:spacing w:line="242" w:lineRule="auto"/>
        <w:rPr>
          <w:rFonts w:ascii="Arial"/>
          <w:sz w:val="21"/>
        </w:rPr>
      </w:pPr>
    </w:p>
    <w:p w14:paraId="597927F0">
      <w:pPr>
        <w:spacing w:line="242" w:lineRule="auto"/>
        <w:rPr>
          <w:rFonts w:ascii="Arial"/>
          <w:sz w:val="21"/>
        </w:rPr>
      </w:pPr>
    </w:p>
    <w:p w14:paraId="0FCD5F8E">
      <w:pPr>
        <w:spacing w:line="242" w:lineRule="auto"/>
        <w:rPr>
          <w:rFonts w:ascii="Arial"/>
          <w:sz w:val="21"/>
        </w:rPr>
      </w:pPr>
    </w:p>
    <w:p w14:paraId="2557ACE7">
      <w:pPr>
        <w:spacing w:line="242" w:lineRule="auto"/>
        <w:rPr>
          <w:rFonts w:ascii="Arial"/>
          <w:sz w:val="21"/>
        </w:rPr>
      </w:pPr>
    </w:p>
    <w:p w14:paraId="5FE7810B">
      <w:pPr>
        <w:spacing w:line="243" w:lineRule="auto"/>
        <w:rPr>
          <w:rFonts w:ascii="Arial"/>
          <w:sz w:val="21"/>
        </w:rPr>
      </w:pPr>
    </w:p>
    <w:p w14:paraId="3D0A3A40">
      <w:pPr>
        <w:spacing w:line="243" w:lineRule="auto"/>
        <w:rPr>
          <w:rFonts w:ascii="Arial"/>
          <w:sz w:val="21"/>
        </w:rPr>
      </w:pPr>
    </w:p>
    <w:p w14:paraId="7DB59EE1">
      <w:pPr>
        <w:spacing w:line="243" w:lineRule="auto"/>
        <w:rPr>
          <w:rFonts w:ascii="Arial"/>
          <w:sz w:val="21"/>
        </w:rPr>
      </w:pPr>
    </w:p>
    <w:p w14:paraId="746D6967">
      <w:pPr>
        <w:spacing w:line="243" w:lineRule="auto"/>
        <w:rPr>
          <w:rFonts w:ascii="Arial"/>
          <w:sz w:val="21"/>
        </w:rPr>
      </w:pPr>
    </w:p>
    <w:p w14:paraId="6F58E373">
      <w:pPr>
        <w:spacing w:line="243" w:lineRule="auto"/>
        <w:rPr>
          <w:rFonts w:ascii="Arial"/>
          <w:sz w:val="21"/>
        </w:rPr>
      </w:pPr>
    </w:p>
    <w:p w14:paraId="40F6C1FD">
      <w:pPr>
        <w:spacing w:line="243" w:lineRule="auto"/>
        <w:rPr>
          <w:rFonts w:ascii="Arial"/>
          <w:sz w:val="21"/>
        </w:rPr>
      </w:pPr>
    </w:p>
    <w:p w14:paraId="3535D724">
      <w:pPr>
        <w:spacing w:line="243" w:lineRule="auto"/>
        <w:rPr>
          <w:rFonts w:ascii="Arial"/>
          <w:sz w:val="21"/>
        </w:rPr>
      </w:pPr>
    </w:p>
    <w:p w14:paraId="72CFBF70">
      <w:pPr>
        <w:spacing w:line="243" w:lineRule="auto"/>
        <w:rPr>
          <w:rFonts w:ascii="Arial"/>
          <w:sz w:val="21"/>
        </w:rPr>
      </w:pPr>
    </w:p>
    <w:p w14:paraId="4B5D9F68">
      <w:pPr>
        <w:spacing w:line="243" w:lineRule="auto"/>
        <w:rPr>
          <w:rFonts w:ascii="Arial"/>
          <w:sz w:val="21"/>
        </w:rPr>
      </w:pPr>
    </w:p>
    <w:p w14:paraId="4128ACE7">
      <w:pPr>
        <w:spacing w:line="243" w:lineRule="auto"/>
        <w:rPr>
          <w:rFonts w:ascii="Arial"/>
          <w:sz w:val="21"/>
        </w:rPr>
      </w:pPr>
    </w:p>
    <w:p w14:paraId="1E3D52F1">
      <w:pPr>
        <w:spacing w:line="243" w:lineRule="auto"/>
        <w:rPr>
          <w:rFonts w:ascii="Arial"/>
          <w:sz w:val="21"/>
        </w:rPr>
      </w:pPr>
    </w:p>
    <w:p w14:paraId="010BF215">
      <w:pPr>
        <w:spacing w:line="243" w:lineRule="auto"/>
        <w:rPr>
          <w:rFonts w:ascii="Arial"/>
          <w:sz w:val="21"/>
        </w:rPr>
      </w:pPr>
    </w:p>
    <w:p w14:paraId="6CB9F70B">
      <w:pPr>
        <w:spacing w:line="243" w:lineRule="auto"/>
        <w:rPr>
          <w:rFonts w:ascii="Arial"/>
          <w:sz w:val="21"/>
        </w:rPr>
      </w:pPr>
    </w:p>
    <w:p w14:paraId="6B18B4DE">
      <w:pPr>
        <w:spacing w:line="243" w:lineRule="auto"/>
        <w:rPr>
          <w:rFonts w:ascii="Arial"/>
          <w:sz w:val="21"/>
        </w:rPr>
      </w:pPr>
    </w:p>
    <w:p w14:paraId="467AE300">
      <w:pPr>
        <w:spacing w:line="243" w:lineRule="auto"/>
        <w:rPr>
          <w:rFonts w:ascii="Arial"/>
          <w:sz w:val="21"/>
        </w:rPr>
      </w:pPr>
    </w:p>
    <w:p w14:paraId="59603128">
      <w:pPr>
        <w:spacing w:line="243" w:lineRule="auto"/>
        <w:rPr>
          <w:rFonts w:ascii="Arial"/>
          <w:sz w:val="21"/>
        </w:rPr>
      </w:pPr>
    </w:p>
    <w:p w14:paraId="4F6D9509">
      <w:pPr>
        <w:spacing w:line="243" w:lineRule="auto"/>
        <w:rPr>
          <w:rFonts w:ascii="Arial"/>
          <w:sz w:val="21"/>
        </w:rPr>
      </w:pPr>
    </w:p>
    <w:p w14:paraId="2E6E37A3">
      <w:pPr>
        <w:spacing w:line="243" w:lineRule="auto"/>
        <w:rPr>
          <w:rFonts w:ascii="Arial"/>
          <w:sz w:val="21"/>
        </w:rPr>
      </w:pPr>
    </w:p>
    <w:p w14:paraId="70072FE9">
      <w:pPr>
        <w:spacing w:line="243" w:lineRule="auto"/>
        <w:rPr>
          <w:rFonts w:ascii="Arial"/>
          <w:sz w:val="21"/>
        </w:rPr>
      </w:pPr>
    </w:p>
    <w:p w14:paraId="26D57B4C">
      <w:pPr>
        <w:pStyle w:val="2"/>
        <w:spacing w:before="140" w:line="218" w:lineRule="auto"/>
        <w:ind w:left="3552"/>
        <w:outlineLvl w:val="0"/>
        <w:rPr>
          <w:sz w:val="43"/>
          <w:szCs w:val="43"/>
        </w:rPr>
      </w:pPr>
      <w:bookmarkStart w:id="64" w:name="bookmark16"/>
      <w:bookmarkEnd w:id="64"/>
      <w:bookmarkStart w:id="65" w:name="bookmark15"/>
      <w:bookmarkEnd w:id="65"/>
      <w:r>
        <w:rPr>
          <w:spacing w:val="4"/>
          <w:sz w:val="43"/>
          <w:szCs w:val="43"/>
        </w:rPr>
        <w:t>第二卷</w:t>
      </w:r>
    </w:p>
    <w:p w14:paraId="2F341696">
      <w:pPr>
        <w:spacing w:line="218" w:lineRule="auto"/>
        <w:rPr>
          <w:sz w:val="43"/>
          <w:szCs w:val="43"/>
        </w:rPr>
        <w:sectPr>
          <w:footerReference r:id="rId50" w:type="default"/>
          <w:pgSz w:w="11907" w:h="16840"/>
          <w:pgMar w:top="1134" w:right="1786" w:bottom="1352" w:left="1786" w:header="0" w:footer="1134" w:gutter="0"/>
          <w:pgNumType w:fmt="decimal"/>
          <w:cols w:space="720" w:num="1"/>
        </w:sectPr>
      </w:pPr>
    </w:p>
    <w:p w14:paraId="668730EC">
      <w:pPr>
        <w:spacing w:line="241" w:lineRule="auto"/>
        <w:rPr>
          <w:rFonts w:ascii="Arial"/>
          <w:sz w:val="21"/>
        </w:rPr>
      </w:pPr>
    </w:p>
    <w:p w14:paraId="4C793BC4">
      <w:pPr>
        <w:spacing w:line="241" w:lineRule="auto"/>
        <w:rPr>
          <w:rFonts w:ascii="Arial"/>
          <w:sz w:val="21"/>
        </w:rPr>
      </w:pPr>
    </w:p>
    <w:p w14:paraId="4EA8762B">
      <w:pPr>
        <w:spacing w:line="241" w:lineRule="auto"/>
        <w:rPr>
          <w:rFonts w:ascii="Arial"/>
          <w:sz w:val="21"/>
        </w:rPr>
      </w:pPr>
    </w:p>
    <w:p w14:paraId="4425865A">
      <w:pPr>
        <w:spacing w:line="242" w:lineRule="auto"/>
        <w:rPr>
          <w:rFonts w:ascii="Arial"/>
          <w:sz w:val="21"/>
        </w:rPr>
      </w:pPr>
    </w:p>
    <w:p w14:paraId="743041BF">
      <w:pPr>
        <w:spacing w:line="242" w:lineRule="auto"/>
        <w:rPr>
          <w:rFonts w:ascii="Arial"/>
          <w:sz w:val="21"/>
        </w:rPr>
      </w:pPr>
    </w:p>
    <w:p w14:paraId="720949F4">
      <w:pPr>
        <w:spacing w:line="242" w:lineRule="auto"/>
        <w:rPr>
          <w:rFonts w:ascii="Arial"/>
          <w:sz w:val="21"/>
        </w:rPr>
      </w:pPr>
    </w:p>
    <w:p w14:paraId="79768B6E">
      <w:pPr>
        <w:pStyle w:val="2"/>
        <w:spacing w:before="140" w:line="217" w:lineRule="auto"/>
        <w:ind w:left="2453"/>
        <w:outlineLvl w:val="0"/>
        <w:rPr>
          <w:sz w:val="43"/>
          <w:szCs w:val="43"/>
        </w:rPr>
      </w:pPr>
      <w:bookmarkStart w:id="66" w:name="bookmark17"/>
      <w:bookmarkEnd w:id="66"/>
      <w:bookmarkStart w:id="67" w:name="bookmark18"/>
      <w:bookmarkEnd w:id="67"/>
      <w:r>
        <w:rPr>
          <w:spacing w:val="7"/>
          <w:sz w:val="43"/>
          <w:szCs w:val="43"/>
        </w:rPr>
        <w:t>第五章发包人要求</w:t>
      </w:r>
    </w:p>
    <w:p w14:paraId="5742F254">
      <w:pPr>
        <w:spacing w:line="217" w:lineRule="auto"/>
        <w:rPr>
          <w:sz w:val="43"/>
          <w:szCs w:val="43"/>
        </w:rPr>
        <w:sectPr>
          <w:footerReference r:id="rId51" w:type="default"/>
          <w:pgSz w:w="11907" w:h="16840"/>
          <w:pgMar w:top="1134" w:right="1786" w:bottom="1356" w:left="1786" w:header="0" w:footer="1134" w:gutter="0"/>
          <w:pgNumType w:fmt="decimal"/>
          <w:cols w:space="720" w:num="1"/>
        </w:sectPr>
      </w:pPr>
    </w:p>
    <w:p w14:paraId="4FEAFB43">
      <w:pPr>
        <w:spacing w:line="295" w:lineRule="auto"/>
        <w:rPr>
          <w:rFonts w:ascii="Arial"/>
          <w:sz w:val="21"/>
        </w:rPr>
      </w:pPr>
    </w:p>
    <w:p w14:paraId="433A6967">
      <w:pPr>
        <w:spacing w:before="101" w:line="226" w:lineRule="auto"/>
        <w:ind w:left="3379"/>
        <w:rPr>
          <w:rFonts w:ascii="黑体" w:hAnsi="黑体" w:eastAsia="黑体" w:cs="黑体"/>
          <w:sz w:val="31"/>
          <w:szCs w:val="31"/>
          <w:highlight w:val="none"/>
          <w:lang w:eastAsia="zh-CN"/>
        </w:rPr>
      </w:pPr>
      <w:r>
        <w:rPr>
          <w:rFonts w:ascii="黑体" w:hAnsi="黑体" w:eastAsia="黑体" w:cs="黑体"/>
          <w:b/>
          <w:bCs/>
          <w:spacing w:val="4"/>
          <w:sz w:val="31"/>
          <w:szCs w:val="31"/>
          <w:highlight w:val="none"/>
          <w:lang w:eastAsia="zh-CN"/>
        </w:rPr>
        <w:t>发包人要求</w:t>
      </w:r>
    </w:p>
    <w:p w14:paraId="34F50A47">
      <w:pPr>
        <w:rPr>
          <w:lang w:eastAsia="zh-CN"/>
        </w:rPr>
      </w:pPr>
    </w:p>
    <w:p w14:paraId="5E620195">
      <w:pPr>
        <w:spacing w:before="91" w:line="222" w:lineRule="auto"/>
        <w:ind w:left="29"/>
        <w:outlineLvl w:val="1"/>
        <w:rPr>
          <w:rFonts w:ascii="黑体" w:hAnsi="黑体" w:eastAsia="黑体" w:cs="黑体"/>
          <w:sz w:val="28"/>
          <w:szCs w:val="28"/>
          <w:lang w:eastAsia="zh-CN"/>
        </w:rPr>
      </w:pPr>
      <w:bookmarkStart w:id="68" w:name="bookmark20"/>
      <w:bookmarkEnd w:id="68"/>
      <w:r>
        <w:rPr>
          <w:rFonts w:ascii="黑体" w:hAnsi="黑体" w:eastAsia="黑体" w:cs="黑体"/>
          <w:spacing w:val="-3"/>
          <w:sz w:val="28"/>
          <w:szCs w:val="28"/>
          <w:lang w:eastAsia="zh-CN"/>
        </w:rPr>
        <w:t>一、服务要求</w:t>
      </w:r>
      <w:bookmarkStart w:id="121" w:name="_GoBack"/>
      <w:bookmarkEnd w:id="121"/>
    </w:p>
    <w:p w14:paraId="69003E58">
      <w:pPr>
        <w:spacing w:line="430" w:lineRule="auto"/>
        <w:rPr>
          <w:lang w:eastAsia="zh-CN"/>
        </w:rPr>
      </w:pPr>
    </w:p>
    <w:p w14:paraId="79BFD40C">
      <w:pPr>
        <w:spacing w:line="415" w:lineRule="auto"/>
        <w:rPr>
          <w:rFonts w:hint="eastAsia" w:asciiTheme="minorEastAsia" w:hAnsiTheme="minorEastAsia" w:eastAsiaTheme="minorEastAsia"/>
          <w:color w:val="auto"/>
          <w:sz w:val="20"/>
          <w:szCs w:val="20"/>
          <w:lang w:eastAsia="zh-CN"/>
        </w:rPr>
      </w:pPr>
      <w:r>
        <w:rPr>
          <w:rFonts w:asciiTheme="minorEastAsia" w:hAnsiTheme="minorEastAsia" w:eastAsiaTheme="minorEastAsia"/>
          <w:color w:val="auto"/>
          <w:sz w:val="20"/>
          <w:szCs w:val="20"/>
          <w:lang w:eastAsia="zh-CN"/>
        </w:rPr>
        <w:t xml:space="preserve">1. </w:t>
      </w:r>
      <w:r>
        <w:rPr>
          <w:rFonts w:hint="eastAsia" w:cs="宋体" w:asciiTheme="minorEastAsia" w:hAnsiTheme="minorEastAsia" w:eastAsiaTheme="minorEastAsia"/>
          <w:color w:val="auto"/>
          <w:sz w:val="20"/>
          <w:szCs w:val="20"/>
          <w:lang w:eastAsia="zh-CN"/>
        </w:rPr>
        <w:t>项目概况</w:t>
      </w:r>
    </w:p>
    <w:p w14:paraId="50EDE510">
      <w:pPr>
        <w:spacing w:line="415" w:lineRule="auto"/>
        <w:rPr>
          <w:rFonts w:hint="eastAsia" w:asciiTheme="minorEastAsia" w:hAnsiTheme="minorEastAsia" w:eastAsiaTheme="minorEastAsia"/>
          <w:color w:val="auto"/>
          <w:sz w:val="20"/>
          <w:szCs w:val="20"/>
          <w:lang w:eastAsia="zh-CN"/>
        </w:rPr>
      </w:pPr>
      <w:r>
        <w:rPr>
          <w:rFonts w:hint="eastAsia" w:cs="宋体" w:asciiTheme="minorEastAsia" w:hAnsiTheme="minorEastAsia" w:eastAsiaTheme="minorEastAsia"/>
          <w:color w:val="auto"/>
          <w:sz w:val="20"/>
          <w:szCs w:val="20"/>
        </w:rPr>
        <w:t>项目名称</w:t>
      </w:r>
      <w:r>
        <w:rPr>
          <w:rFonts w:asciiTheme="minorEastAsia" w:hAnsiTheme="minorEastAsia" w:eastAsiaTheme="minorEastAsia"/>
          <w:color w:val="auto"/>
          <w:sz w:val="20"/>
          <w:szCs w:val="20"/>
        </w:rPr>
        <w:t xml:space="preserve">: </w:t>
      </w:r>
      <w:r>
        <w:rPr>
          <w:rFonts w:hint="eastAsia" w:asciiTheme="minorEastAsia" w:hAnsiTheme="minorEastAsia" w:eastAsiaTheme="minorEastAsia"/>
          <w:color w:val="auto"/>
          <w:sz w:val="20"/>
          <w:szCs w:val="20"/>
          <w:lang w:eastAsia="zh-CN"/>
        </w:rPr>
        <w:t>2024年度湘江源区综合治理项目（江华）作业设计</w:t>
      </w:r>
    </w:p>
    <w:p w14:paraId="4D8F28B7">
      <w:pPr>
        <w:spacing w:line="415" w:lineRule="auto"/>
        <w:rPr>
          <w:rFonts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项目建设地点：江华县</w:t>
      </w:r>
    </w:p>
    <w:p w14:paraId="199F638C">
      <w:pPr>
        <w:spacing w:line="415" w:lineRule="auto"/>
        <w:rPr>
          <w:rFonts w:hint="eastAsia" w:asciiTheme="minorEastAsia" w:hAnsiTheme="minorEastAsia" w:eastAsiaTheme="minorEastAsia"/>
          <w:color w:val="auto"/>
          <w:sz w:val="20"/>
          <w:szCs w:val="20"/>
        </w:rPr>
      </w:pPr>
      <w:r>
        <w:rPr>
          <w:rFonts w:asciiTheme="minorEastAsia" w:hAnsiTheme="minorEastAsia" w:eastAsiaTheme="minorEastAsia"/>
          <w:color w:val="auto"/>
          <w:sz w:val="20"/>
          <w:szCs w:val="20"/>
        </w:rPr>
        <w:t xml:space="preserve">2. </w:t>
      </w:r>
      <w:r>
        <w:rPr>
          <w:rFonts w:hint="eastAsia" w:cs="宋体" w:asciiTheme="minorEastAsia" w:hAnsiTheme="minorEastAsia" w:eastAsiaTheme="minorEastAsia"/>
          <w:color w:val="auto"/>
          <w:sz w:val="20"/>
          <w:szCs w:val="20"/>
        </w:rPr>
        <w:t>服务范围及内容</w:t>
      </w:r>
    </w:p>
    <w:p w14:paraId="353ED900">
      <w:pPr>
        <w:spacing w:line="415" w:lineRule="auto"/>
        <w:rPr>
          <w:rFonts w:hint="eastAsia" w:cs="宋体"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完成人工造林14650亩，封山育林83000亩，森林质量精准提升23852亩的作业设计服务。</w:t>
      </w:r>
    </w:p>
    <w:p w14:paraId="6A943836">
      <w:pPr>
        <w:spacing w:line="415" w:lineRule="auto"/>
        <w:rPr>
          <w:rFonts w:hint="eastAsia" w:cs="宋体" w:asciiTheme="minorEastAsia" w:hAnsiTheme="minorEastAsia" w:eastAsiaTheme="minorEastAsia"/>
          <w:color w:val="auto"/>
          <w:sz w:val="20"/>
          <w:szCs w:val="20"/>
        </w:rPr>
      </w:pPr>
      <w:r>
        <w:rPr>
          <w:rFonts w:asciiTheme="minorEastAsia" w:hAnsiTheme="minorEastAsia" w:eastAsiaTheme="minorEastAsia"/>
          <w:color w:val="auto"/>
          <w:sz w:val="20"/>
          <w:szCs w:val="20"/>
        </w:rPr>
        <w:t xml:space="preserve">3. </w:t>
      </w:r>
      <w:r>
        <w:rPr>
          <w:rFonts w:hint="eastAsia" w:cs="宋体" w:asciiTheme="minorEastAsia" w:hAnsiTheme="minorEastAsia" w:eastAsiaTheme="minorEastAsia"/>
          <w:color w:val="auto"/>
          <w:sz w:val="20"/>
          <w:szCs w:val="20"/>
        </w:rPr>
        <w:t>服务依据</w:t>
      </w:r>
    </w:p>
    <w:p w14:paraId="2439A767">
      <w:pPr>
        <w:spacing w:line="415" w:lineRule="auto"/>
        <w:rPr>
          <w:rFonts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《湖南省发展和改革委员会湖南省林业局关于关于转发下达生态保护修复专项</w:t>
      </w:r>
      <w:r>
        <w:rPr>
          <w:rFonts w:hint="eastAsia"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年第一批中央预算内投资计划的通知》（湘发改投资〔</w:t>
      </w:r>
      <w:r>
        <w:rPr>
          <w:rFonts w:hint="eastAsia"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w:t>
      </w:r>
      <w:r>
        <w:rPr>
          <w:rFonts w:hint="eastAsia" w:asciiTheme="minorEastAsia" w:hAnsiTheme="minorEastAsia" w:eastAsiaTheme="minorEastAsia"/>
          <w:color w:val="auto"/>
          <w:sz w:val="20"/>
          <w:szCs w:val="20"/>
        </w:rPr>
        <w:t>281</w:t>
      </w:r>
      <w:r>
        <w:rPr>
          <w:rFonts w:hint="eastAsia" w:cs="宋体" w:asciiTheme="minorEastAsia" w:hAnsiTheme="minorEastAsia" w:eastAsiaTheme="minorEastAsia"/>
          <w:color w:val="auto"/>
          <w:sz w:val="20"/>
          <w:szCs w:val="20"/>
        </w:rPr>
        <w:t>号）；</w:t>
      </w:r>
    </w:p>
    <w:p w14:paraId="74EFF542">
      <w:pPr>
        <w:spacing w:line="415" w:lineRule="auto"/>
        <w:rPr>
          <w:rFonts w:hint="eastAsia" w:asciiTheme="minorEastAsia" w:hAnsiTheme="minorEastAsia" w:eastAsiaTheme="minorEastAsia"/>
          <w:color w:val="auto"/>
          <w:sz w:val="20"/>
          <w:szCs w:val="20"/>
          <w:lang w:eastAsia="zh-CN"/>
        </w:rPr>
      </w:pPr>
      <w:r>
        <w:rPr>
          <w:rFonts w:hint="eastAsia" w:asciiTheme="minorEastAsia" w:hAnsiTheme="minorEastAsia" w:eastAsiaTheme="minorEastAsia"/>
          <w:color w:val="auto"/>
          <w:sz w:val="20"/>
          <w:szCs w:val="20"/>
          <w:lang w:eastAsia="zh-CN"/>
        </w:rPr>
        <w:t>4</w:t>
      </w:r>
      <w:r>
        <w:rPr>
          <w:rFonts w:asciiTheme="minorEastAsia" w:hAnsiTheme="minorEastAsia" w:eastAsiaTheme="minorEastAsia"/>
          <w:color w:val="auto"/>
          <w:sz w:val="20"/>
          <w:szCs w:val="20"/>
          <w:lang w:eastAsia="zh-CN"/>
        </w:rPr>
        <w:t xml:space="preserve">. </w:t>
      </w:r>
      <w:r>
        <w:rPr>
          <w:rFonts w:hint="eastAsia" w:cs="宋体" w:asciiTheme="minorEastAsia" w:hAnsiTheme="minorEastAsia" w:eastAsiaTheme="minorEastAsia"/>
          <w:color w:val="auto"/>
          <w:sz w:val="20"/>
          <w:szCs w:val="20"/>
          <w:lang w:eastAsia="zh-CN"/>
        </w:rPr>
        <w:t>服务人员要求</w:t>
      </w:r>
    </w:p>
    <w:p w14:paraId="798DEEF3">
      <w:pPr>
        <w:spacing w:line="415" w:lineRule="auto"/>
        <w:rPr>
          <w:rFonts w:asciiTheme="minorEastAsia" w:hAnsiTheme="minorEastAsia" w:eastAsiaTheme="minorEastAsia"/>
          <w:color w:val="auto"/>
          <w:sz w:val="20"/>
          <w:szCs w:val="20"/>
          <w:lang w:eastAsia="zh-CN"/>
        </w:rPr>
      </w:pPr>
      <w:r>
        <w:rPr>
          <w:rFonts w:hint="eastAsia" w:cs="宋体" w:asciiTheme="minorEastAsia" w:hAnsiTheme="minorEastAsia" w:eastAsiaTheme="minorEastAsia"/>
          <w:color w:val="auto"/>
          <w:sz w:val="20"/>
          <w:szCs w:val="20"/>
          <w:lang w:eastAsia="zh-CN"/>
        </w:rPr>
        <w:t>有中级及以上技术职称</w:t>
      </w:r>
    </w:p>
    <w:p w14:paraId="5176243B">
      <w:pPr>
        <w:spacing w:line="415" w:lineRule="auto"/>
        <w:rPr>
          <w:rFonts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（一）、外业调查</w:t>
      </w:r>
    </w:p>
    <w:p w14:paraId="1C810260">
      <w:pPr>
        <w:spacing w:line="415" w:lineRule="auto"/>
        <w:ind w:firstLine="400" w:firstLineChars="200"/>
        <w:rPr>
          <w:rFonts w:hint="eastAsia" w:asciiTheme="minorEastAsia" w:hAnsiTheme="minorEastAsia" w:eastAsiaTheme="minorEastAsia"/>
          <w:color w:val="auto"/>
          <w:sz w:val="20"/>
          <w:szCs w:val="20"/>
          <w:lang w:eastAsia="zh-CN"/>
        </w:rPr>
      </w:pPr>
      <w:r>
        <w:rPr>
          <w:rFonts w:hint="eastAsia" w:cs="宋体" w:asciiTheme="minorEastAsia" w:hAnsiTheme="minorEastAsia" w:eastAsiaTheme="minorEastAsia"/>
          <w:color w:val="auto"/>
          <w:sz w:val="20"/>
          <w:szCs w:val="20"/>
          <w:lang w:eastAsia="zh-CN"/>
        </w:rPr>
        <w:t>设计单位在接受作业设计任务后，应收集项目相关文件和技术资料，做好移动设备、仪器工具、图形材料、调查用表、作业设计用品等准备，统一技术标准、调查方法和成果资料编制要求。</w:t>
      </w:r>
    </w:p>
    <w:p w14:paraId="2A4D5871">
      <w:pPr>
        <w:spacing w:line="415" w:lineRule="auto"/>
        <w:rPr>
          <w:rFonts w:asciiTheme="minorEastAsia" w:hAnsiTheme="minorEastAsia" w:eastAsiaTheme="minorEastAsia"/>
          <w:color w:val="auto"/>
          <w:sz w:val="20"/>
          <w:szCs w:val="20"/>
        </w:rPr>
      </w:pPr>
      <w:r>
        <w:rPr>
          <w:rFonts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、小班区划：利用</w:t>
      </w:r>
      <w:r>
        <w:rPr>
          <w:rFonts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w:t>
      </w:r>
      <w:r>
        <w:rPr>
          <w:rFonts w:asciiTheme="minorEastAsia" w:hAnsiTheme="minorEastAsia" w:eastAsiaTheme="minorEastAsia"/>
          <w:color w:val="auto"/>
          <w:sz w:val="20"/>
          <w:szCs w:val="20"/>
        </w:rPr>
        <w:t>10000</w:t>
      </w:r>
      <w:r>
        <w:rPr>
          <w:rFonts w:hint="eastAsia" w:cs="宋体" w:asciiTheme="minorEastAsia" w:hAnsiTheme="minorEastAsia" w:eastAsiaTheme="minorEastAsia"/>
          <w:color w:val="auto"/>
          <w:sz w:val="20"/>
          <w:szCs w:val="20"/>
        </w:rPr>
        <w:t>的地形图结合影像图和平板电脑按人工造乔木林、封山育林、退化林修复、人工种草、草地改良不同类型现场区划，小班面积区划精度</w:t>
      </w:r>
      <w:r>
        <w:rPr>
          <w:rFonts w:asciiTheme="minorEastAsia" w:hAnsiTheme="minorEastAsia" w:eastAsiaTheme="minorEastAsia"/>
          <w:color w:val="auto"/>
          <w:sz w:val="20"/>
          <w:szCs w:val="20"/>
        </w:rPr>
        <w:t>95%</w:t>
      </w:r>
      <w:r>
        <w:rPr>
          <w:rFonts w:hint="eastAsia" w:cs="宋体" w:asciiTheme="minorEastAsia" w:hAnsiTheme="minorEastAsia" w:eastAsiaTheme="minorEastAsia"/>
          <w:color w:val="auto"/>
          <w:sz w:val="20"/>
          <w:szCs w:val="20"/>
        </w:rPr>
        <w:t>以上，采用县、乡</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镇、街道、林场</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、村</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社区、工区</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、小班四级区划。小班编号以村</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社区、工区</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为单位，采用从上至下从左至右编写。</w:t>
      </w:r>
    </w:p>
    <w:p w14:paraId="7F9D7FC3">
      <w:pPr>
        <w:spacing w:line="415" w:lineRule="auto"/>
        <w:rPr>
          <w:rFonts w:asciiTheme="minorEastAsia" w:hAnsiTheme="minorEastAsia" w:eastAsiaTheme="minorEastAsia"/>
          <w:color w:val="auto"/>
          <w:sz w:val="20"/>
          <w:szCs w:val="20"/>
        </w:rPr>
      </w:pPr>
      <w:r>
        <w:rPr>
          <w:rFonts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、小班基本情况调查：以踏查整个小班方法为主，结合林草湿资源</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一张图</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及其年度更新成果数据的林（草）分因子，重点调查记载小班位置、海拔、母质母岩、土壤类型、土壤厚度、坡度、坡向、坡位、土壤肥力等基本情况，并对每个小班拍摄</w:t>
      </w:r>
      <w:r>
        <w:rPr>
          <w:rFonts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张近景与远景照片。</w:t>
      </w:r>
    </w:p>
    <w:p w14:paraId="7300ABF8">
      <w:pPr>
        <w:spacing w:line="415" w:lineRule="auto"/>
        <w:rPr>
          <w:rFonts w:hint="eastAsia" w:asciiTheme="minorEastAsia" w:hAnsiTheme="minorEastAsia" w:eastAsiaTheme="minorEastAsia"/>
          <w:color w:val="auto"/>
          <w:sz w:val="20"/>
          <w:szCs w:val="20"/>
        </w:rPr>
      </w:pPr>
      <w:r>
        <w:rPr>
          <w:rFonts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、标准地调查：退化林修复乔木林小班根据作业小班森林资源分布和生长发育状况，选择有代表性的地段布设标准地，每个标准地面积为</w:t>
      </w:r>
      <w:r>
        <w:rPr>
          <w:rFonts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亩，标准地数量不小于作业设计小班面积的</w:t>
      </w:r>
      <w:r>
        <w:rPr>
          <w:rFonts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，即</w:t>
      </w:r>
      <w:r>
        <w:rPr>
          <w:rFonts w:asciiTheme="minorEastAsia" w:hAnsiTheme="minorEastAsia" w:eastAsiaTheme="minorEastAsia"/>
          <w:color w:val="auto"/>
          <w:sz w:val="20"/>
          <w:szCs w:val="20"/>
        </w:rPr>
        <w:t>100</w:t>
      </w:r>
      <w:r>
        <w:rPr>
          <w:rFonts w:hint="eastAsia" w:cs="宋体" w:asciiTheme="minorEastAsia" w:hAnsiTheme="minorEastAsia" w:eastAsiaTheme="minorEastAsia"/>
          <w:color w:val="auto"/>
          <w:sz w:val="20"/>
          <w:szCs w:val="20"/>
        </w:rPr>
        <w:t>亩设置</w:t>
      </w:r>
      <w:r>
        <w:rPr>
          <w:rFonts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个，</w:t>
      </w:r>
      <w:r>
        <w:rPr>
          <w:rFonts w:asciiTheme="minorEastAsia" w:hAnsiTheme="minorEastAsia" w:eastAsiaTheme="minorEastAsia"/>
          <w:color w:val="auto"/>
          <w:sz w:val="20"/>
          <w:szCs w:val="20"/>
        </w:rPr>
        <w:t>100-200</w:t>
      </w:r>
      <w:r>
        <w:rPr>
          <w:rFonts w:hint="eastAsia" w:cs="宋体" w:asciiTheme="minorEastAsia" w:hAnsiTheme="minorEastAsia" w:eastAsiaTheme="minorEastAsia"/>
          <w:color w:val="auto"/>
          <w:sz w:val="20"/>
          <w:szCs w:val="20"/>
        </w:rPr>
        <w:t>亩设置</w:t>
      </w:r>
      <w:r>
        <w:rPr>
          <w:rFonts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个，</w:t>
      </w:r>
      <w:r>
        <w:rPr>
          <w:rFonts w:asciiTheme="minorEastAsia" w:hAnsiTheme="minorEastAsia" w:eastAsiaTheme="minorEastAsia"/>
          <w:color w:val="auto"/>
          <w:sz w:val="20"/>
          <w:szCs w:val="20"/>
        </w:rPr>
        <w:t>200-300</w:t>
      </w:r>
      <w:r>
        <w:rPr>
          <w:rFonts w:hint="eastAsia" w:cs="宋体" w:asciiTheme="minorEastAsia" w:hAnsiTheme="minorEastAsia" w:eastAsiaTheme="minorEastAsia"/>
          <w:color w:val="auto"/>
          <w:sz w:val="20"/>
          <w:szCs w:val="20"/>
        </w:rPr>
        <w:t>亩设置</w:t>
      </w:r>
      <w:r>
        <w:rPr>
          <w:rFonts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个，依次类推，每个小班应当至少设置一块标准地。调查主要因子：包括环境因子</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地形、立地、土壤、植被等</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，林分因子</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权属、林种、起源、郁闭度、平均年龄、平均胸径、平均树高、亩株数、蓄积量、树种组成、幼苗幼树、灾害情况等</w:t>
      </w:r>
      <w:r>
        <w:rPr>
          <w:rFonts w:asciiTheme="minorEastAsia" w:hAnsiTheme="minorEastAsia" w:eastAsiaTheme="minorEastAsia"/>
          <w:color w:val="auto"/>
          <w:sz w:val="20"/>
          <w:szCs w:val="20"/>
        </w:rPr>
        <w:t>)</w:t>
      </w:r>
      <w:r>
        <w:rPr>
          <w:rFonts w:hint="eastAsia" w:cs="宋体" w:asciiTheme="minorEastAsia" w:hAnsiTheme="minorEastAsia" w:eastAsiaTheme="minorEastAsia"/>
          <w:color w:val="auto"/>
          <w:sz w:val="20"/>
          <w:szCs w:val="20"/>
        </w:rPr>
        <w:t>、退化原因、退化程度等。</w:t>
      </w:r>
    </w:p>
    <w:p w14:paraId="52470314">
      <w:pPr>
        <w:spacing w:line="415" w:lineRule="auto"/>
        <w:rPr>
          <w:rFonts w:hint="eastAsia"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、内业设计</w:t>
      </w:r>
    </w:p>
    <w:p w14:paraId="661550DA">
      <w:pPr>
        <w:spacing w:line="415" w:lineRule="auto"/>
        <w:rPr>
          <w:rFonts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完成外业调查资料整理和数据计算分析汇总，完成各专业设计及专项章节的文本撰写、数据统计和图纸制作等工作。并完成初步设计校审，形成《湖南省永州市湘江源区生态治理项目江华县</w:t>
      </w:r>
      <w:r>
        <w:rPr>
          <w:rFonts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年作业设计》初稿，并征求相关单位或专家意见。</w:t>
      </w:r>
    </w:p>
    <w:p w14:paraId="4923F7A3">
      <w:pPr>
        <w:spacing w:before="91" w:line="415" w:lineRule="auto"/>
        <w:ind w:left="29"/>
        <w:outlineLvl w:val="1"/>
        <w:rPr>
          <w:rFonts w:cs="黑体" w:asciiTheme="minorEastAsia" w:hAnsiTheme="minorEastAsia" w:eastAsiaTheme="minorEastAsia"/>
          <w:color w:val="auto"/>
          <w:spacing w:val="-3"/>
          <w:sz w:val="28"/>
          <w:szCs w:val="28"/>
          <w:lang w:eastAsia="zh-CN"/>
        </w:rPr>
      </w:pPr>
      <w:bookmarkStart w:id="69" w:name="bookmark22"/>
      <w:bookmarkEnd w:id="69"/>
      <w:r>
        <w:rPr>
          <w:rFonts w:hint="eastAsia" w:cs="黑体" w:asciiTheme="minorEastAsia" w:hAnsiTheme="minorEastAsia" w:eastAsiaTheme="minorEastAsia"/>
          <w:color w:val="auto"/>
          <w:spacing w:val="-3"/>
          <w:sz w:val="28"/>
          <w:szCs w:val="28"/>
          <w:lang w:eastAsia="zh-CN"/>
        </w:rPr>
        <w:t>二、适用规范标准</w:t>
      </w:r>
    </w:p>
    <w:p w14:paraId="47161511">
      <w:pPr>
        <w:spacing w:line="415" w:lineRule="auto"/>
        <w:rPr>
          <w:rFonts w:asciiTheme="minorEastAsia" w:hAnsiTheme="minorEastAsia" w:eastAsiaTheme="minorEastAsia"/>
          <w:color w:val="auto"/>
          <w:sz w:val="20"/>
          <w:szCs w:val="20"/>
          <w:lang w:eastAsia="zh-CN"/>
        </w:rPr>
      </w:pPr>
      <w:r>
        <w:rPr>
          <w:rFonts w:asciiTheme="minorEastAsia" w:hAnsiTheme="minorEastAsia" w:eastAsiaTheme="minorEastAsia"/>
          <w:color w:val="auto"/>
          <w:sz w:val="20"/>
          <w:szCs w:val="20"/>
          <w:lang w:eastAsia="zh-CN"/>
        </w:rPr>
        <w:t>1</w:t>
      </w:r>
      <w:r>
        <w:rPr>
          <w:rFonts w:hint="eastAsia" w:cs="宋体" w:asciiTheme="minorEastAsia" w:hAnsiTheme="minorEastAsia" w:eastAsiaTheme="minorEastAsia"/>
          <w:color w:val="auto"/>
          <w:sz w:val="20"/>
          <w:szCs w:val="20"/>
          <w:lang w:eastAsia="zh-CN"/>
        </w:rPr>
        <w:t>、《造林技术规程》（</w:t>
      </w:r>
      <w:r>
        <w:rPr>
          <w:rFonts w:asciiTheme="minorEastAsia" w:hAnsiTheme="minorEastAsia" w:eastAsiaTheme="minorEastAsia"/>
          <w:color w:val="auto"/>
          <w:sz w:val="20"/>
          <w:szCs w:val="20"/>
          <w:lang w:eastAsia="zh-CN"/>
        </w:rPr>
        <w:t>DB43/T 140-2023</w:t>
      </w:r>
      <w:r>
        <w:rPr>
          <w:rFonts w:hint="eastAsia" w:cs="宋体" w:asciiTheme="minorEastAsia" w:hAnsiTheme="minorEastAsia" w:eastAsiaTheme="minorEastAsia"/>
          <w:color w:val="auto"/>
          <w:sz w:val="20"/>
          <w:szCs w:val="20"/>
          <w:lang w:eastAsia="zh-CN"/>
        </w:rPr>
        <w:t>）；</w:t>
      </w:r>
    </w:p>
    <w:p w14:paraId="6CE41F19">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、《封山育林技术规程》（</w:t>
      </w:r>
      <w:r>
        <w:rPr>
          <w:rFonts w:asciiTheme="minorEastAsia" w:hAnsiTheme="minorEastAsia" w:eastAsiaTheme="minorEastAsia"/>
          <w:color w:val="auto"/>
          <w:sz w:val="20"/>
          <w:szCs w:val="20"/>
        </w:rPr>
        <w:t>DB43/T 004-2014</w:t>
      </w:r>
      <w:r>
        <w:rPr>
          <w:rFonts w:hint="eastAsia" w:cs="宋体" w:asciiTheme="minorEastAsia" w:hAnsiTheme="minorEastAsia" w:eastAsiaTheme="minorEastAsia"/>
          <w:color w:val="auto"/>
          <w:sz w:val="20"/>
          <w:szCs w:val="20"/>
        </w:rPr>
        <w:t>）；</w:t>
      </w:r>
    </w:p>
    <w:p w14:paraId="4DD370C3">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、《森林质量精准提升技术规程》（</w:t>
      </w:r>
      <w:r>
        <w:rPr>
          <w:rFonts w:asciiTheme="minorEastAsia" w:hAnsiTheme="minorEastAsia" w:eastAsiaTheme="minorEastAsia"/>
          <w:color w:val="auto"/>
          <w:sz w:val="20"/>
          <w:szCs w:val="20"/>
        </w:rPr>
        <w:t>DB43/T 2045-2021</w:t>
      </w:r>
      <w:r>
        <w:rPr>
          <w:rFonts w:hint="eastAsia" w:cs="宋体" w:asciiTheme="minorEastAsia" w:hAnsiTheme="minorEastAsia" w:eastAsiaTheme="minorEastAsia"/>
          <w:color w:val="auto"/>
          <w:sz w:val="20"/>
          <w:szCs w:val="20"/>
        </w:rPr>
        <w:t>）；</w:t>
      </w:r>
    </w:p>
    <w:p w14:paraId="4802B761">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4</w:t>
      </w:r>
      <w:r>
        <w:rPr>
          <w:rFonts w:hint="eastAsia" w:cs="宋体" w:asciiTheme="minorEastAsia" w:hAnsiTheme="minorEastAsia" w:eastAsiaTheme="minorEastAsia"/>
          <w:color w:val="auto"/>
          <w:sz w:val="20"/>
          <w:szCs w:val="20"/>
        </w:rPr>
        <w:t>、《森林质量精准提升建设导则》（湘林造函〔</w:t>
      </w:r>
      <w:r>
        <w:rPr>
          <w:rFonts w:asciiTheme="minorEastAsia" w:hAnsiTheme="minorEastAsia" w:eastAsiaTheme="minorEastAsia"/>
          <w:color w:val="auto"/>
          <w:sz w:val="20"/>
          <w:szCs w:val="20"/>
        </w:rPr>
        <w:t>2022</w:t>
      </w:r>
      <w:r>
        <w:rPr>
          <w:rFonts w:hint="eastAsia" w:cs="宋体" w:asciiTheme="minorEastAsia" w:hAnsiTheme="minorEastAsia" w:eastAsiaTheme="minorEastAsia"/>
          <w:color w:val="auto"/>
          <w:sz w:val="20"/>
          <w:szCs w:val="20"/>
        </w:rPr>
        <w:t>〕</w:t>
      </w:r>
      <w:r>
        <w:rPr>
          <w:rFonts w:asciiTheme="minorEastAsia" w:hAnsiTheme="minorEastAsia" w:eastAsiaTheme="minorEastAsia"/>
          <w:color w:val="auto"/>
          <w:sz w:val="20"/>
          <w:szCs w:val="20"/>
        </w:rPr>
        <w:t>17</w:t>
      </w:r>
      <w:r>
        <w:rPr>
          <w:rFonts w:hint="eastAsia" w:cs="宋体" w:asciiTheme="minorEastAsia" w:hAnsiTheme="minorEastAsia" w:eastAsiaTheme="minorEastAsia"/>
          <w:color w:val="auto"/>
          <w:sz w:val="20"/>
          <w:szCs w:val="20"/>
        </w:rPr>
        <w:t>号）；</w:t>
      </w:r>
    </w:p>
    <w:p w14:paraId="396BF42A">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5</w:t>
      </w:r>
      <w:r>
        <w:rPr>
          <w:rFonts w:hint="eastAsia" w:cs="宋体" w:asciiTheme="minorEastAsia" w:hAnsiTheme="minorEastAsia" w:eastAsiaTheme="minorEastAsia"/>
          <w:color w:val="auto"/>
          <w:sz w:val="20"/>
          <w:szCs w:val="20"/>
        </w:rPr>
        <w:t>、《森林抚育规程》（</w:t>
      </w:r>
      <w:r>
        <w:rPr>
          <w:rFonts w:asciiTheme="minorEastAsia" w:hAnsiTheme="minorEastAsia" w:eastAsiaTheme="minorEastAsia"/>
          <w:color w:val="auto"/>
          <w:sz w:val="20"/>
          <w:szCs w:val="20"/>
        </w:rPr>
        <w:t>GB/T 15781-2015</w:t>
      </w:r>
      <w:r>
        <w:rPr>
          <w:rFonts w:hint="eastAsia" w:cs="宋体" w:asciiTheme="minorEastAsia" w:hAnsiTheme="minorEastAsia" w:eastAsiaTheme="minorEastAsia"/>
          <w:color w:val="auto"/>
          <w:sz w:val="20"/>
          <w:szCs w:val="20"/>
        </w:rPr>
        <w:t>）；</w:t>
      </w:r>
    </w:p>
    <w:p w14:paraId="1EE206B5">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6</w:t>
      </w:r>
      <w:r>
        <w:rPr>
          <w:rFonts w:hint="eastAsia" w:cs="宋体" w:asciiTheme="minorEastAsia" w:hAnsiTheme="minorEastAsia" w:eastAsiaTheme="minorEastAsia"/>
          <w:color w:val="auto"/>
          <w:sz w:val="20"/>
          <w:szCs w:val="20"/>
        </w:rPr>
        <w:t>、《退化草地修复技术规范》（</w:t>
      </w:r>
      <w:r>
        <w:rPr>
          <w:rFonts w:asciiTheme="minorEastAsia" w:hAnsiTheme="minorEastAsia" w:eastAsiaTheme="minorEastAsia"/>
          <w:color w:val="auto"/>
          <w:sz w:val="20"/>
          <w:szCs w:val="20"/>
        </w:rPr>
        <w:t>GB/T 37067-2018</w:t>
      </w:r>
      <w:r>
        <w:rPr>
          <w:rFonts w:hint="eastAsia" w:cs="宋体" w:asciiTheme="minorEastAsia" w:hAnsiTheme="minorEastAsia" w:eastAsiaTheme="minorEastAsia"/>
          <w:color w:val="auto"/>
          <w:sz w:val="20"/>
          <w:szCs w:val="20"/>
        </w:rPr>
        <w:t>）；</w:t>
      </w:r>
    </w:p>
    <w:p w14:paraId="64A5A585">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7</w:t>
      </w:r>
      <w:r>
        <w:rPr>
          <w:rFonts w:hint="eastAsia" w:cs="宋体" w:asciiTheme="minorEastAsia" w:hAnsiTheme="minorEastAsia" w:eastAsiaTheme="minorEastAsia"/>
          <w:color w:val="auto"/>
          <w:sz w:val="20"/>
          <w:szCs w:val="20"/>
        </w:rPr>
        <w:t>、《湖南省草地生态保护修复技术导则（试行）》（湘林造〔</w:t>
      </w:r>
      <w:r>
        <w:rPr>
          <w:rFonts w:asciiTheme="minorEastAsia" w:hAnsiTheme="minorEastAsia" w:eastAsiaTheme="minorEastAsia"/>
          <w:color w:val="auto"/>
          <w:sz w:val="20"/>
          <w:szCs w:val="20"/>
        </w:rPr>
        <w:t>2021</w:t>
      </w:r>
      <w:r>
        <w:rPr>
          <w:rFonts w:hint="eastAsia" w:cs="宋体" w:asciiTheme="minorEastAsia" w:hAnsiTheme="minorEastAsia" w:eastAsiaTheme="minorEastAsia"/>
          <w:color w:val="auto"/>
          <w:sz w:val="20"/>
          <w:szCs w:val="20"/>
        </w:rPr>
        <w:t>〕</w:t>
      </w:r>
      <w:r>
        <w:rPr>
          <w:rFonts w:asciiTheme="minorEastAsia" w:hAnsiTheme="minorEastAsia" w:eastAsiaTheme="minorEastAsia"/>
          <w:color w:val="auto"/>
          <w:sz w:val="20"/>
          <w:szCs w:val="20"/>
        </w:rPr>
        <w:t>7</w:t>
      </w:r>
      <w:r>
        <w:rPr>
          <w:rFonts w:hint="eastAsia" w:cs="宋体" w:asciiTheme="minorEastAsia" w:hAnsiTheme="minorEastAsia" w:eastAsiaTheme="minorEastAsia"/>
          <w:color w:val="auto"/>
          <w:sz w:val="20"/>
          <w:szCs w:val="20"/>
        </w:rPr>
        <w:t>号）；</w:t>
      </w:r>
    </w:p>
    <w:p w14:paraId="161D534E">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8</w:t>
      </w:r>
      <w:r>
        <w:rPr>
          <w:rFonts w:hint="eastAsia" w:cs="宋体" w:asciiTheme="minorEastAsia" w:hAnsiTheme="minorEastAsia" w:eastAsiaTheme="minorEastAsia"/>
          <w:color w:val="auto"/>
          <w:sz w:val="20"/>
          <w:szCs w:val="20"/>
        </w:rPr>
        <w:t>、《人工草地建设技术规程》（</w:t>
      </w:r>
      <w:r>
        <w:rPr>
          <w:rFonts w:asciiTheme="minorEastAsia" w:hAnsiTheme="minorEastAsia" w:eastAsiaTheme="minorEastAsia"/>
          <w:color w:val="auto"/>
          <w:sz w:val="20"/>
          <w:szCs w:val="20"/>
        </w:rPr>
        <w:t>NY/T  1342—2007</w:t>
      </w:r>
      <w:r>
        <w:rPr>
          <w:rFonts w:hint="eastAsia" w:cs="宋体" w:asciiTheme="minorEastAsia" w:hAnsiTheme="minorEastAsia" w:eastAsiaTheme="minorEastAsia"/>
          <w:color w:val="auto"/>
          <w:sz w:val="20"/>
          <w:szCs w:val="20"/>
        </w:rPr>
        <w:t>）；</w:t>
      </w:r>
    </w:p>
    <w:p w14:paraId="2C94670D">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9</w:t>
      </w:r>
      <w:r>
        <w:rPr>
          <w:rFonts w:hint="eastAsia" w:cs="宋体" w:asciiTheme="minorEastAsia" w:hAnsiTheme="minorEastAsia" w:eastAsiaTheme="minorEastAsia"/>
          <w:color w:val="auto"/>
          <w:sz w:val="20"/>
          <w:szCs w:val="20"/>
        </w:rPr>
        <w:t>、《草原围栏建设技术规程》（</w:t>
      </w:r>
      <w:r>
        <w:rPr>
          <w:rFonts w:asciiTheme="minorEastAsia" w:hAnsiTheme="minorEastAsia" w:eastAsiaTheme="minorEastAsia"/>
          <w:color w:val="auto"/>
          <w:sz w:val="20"/>
          <w:szCs w:val="20"/>
        </w:rPr>
        <w:t>NY/T 1237-2006</w:t>
      </w:r>
      <w:r>
        <w:rPr>
          <w:rFonts w:hint="eastAsia" w:cs="宋体" w:asciiTheme="minorEastAsia" w:hAnsiTheme="minorEastAsia" w:eastAsiaTheme="minorEastAsia"/>
          <w:color w:val="auto"/>
          <w:sz w:val="20"/>
          <w:szCs w:val="20"/>
        </w:rPr>
        <w:t>）；</w:t>
      </w:r>
    </w:p>
    <w:p w14:paraId="76C2F38B">
      <w:pPr>
        <w:spacing w:line="415" w:lineRule="auto"/>
        <w:rPr>
          <w:rFonts w:asciiTheme="minorEastAsia" w:hAnsiTheme="minorEastAsia" w:eastAsiaTheme="minorEastAsia"/>
          <w:color w:val="auto"/>
          <w:sz w:val="20"/>
          <w:szCs w:val="20"/>
        </w:rPr>
      </w:pPr>
      <w:r>
        <w:rPr>
          <w:rFonts w:asciiTheme="minorEastAsia" w:hAnsiTheme="minorEastAsia" w:eastAsiaTheme="minorEastAsia"/>
          <w:color w:val="auto"/>
          <w:sz w:val="20"/>
          <w:szCs w:val="20"/>
        </w:rPr>
        <w:t>1</w:t>
      </w:r>
      <w:r>
        <w:rPr>
          <w:rFonts w:hint="eastAsia" w:asciiTheme="minorEastAsia" w:hAnsiTheme="minorEastAsia" w:eastAsiaTheme="minorEastAsia"/>
          <w:color w:val="auto"/>
          <w:sz w:val="20"/>
          <w:szCs w:val="20"/>
        </w:rPr>
        <w:t>0</w:t>
      </w:r>
      <w:r>
        <w:rPr>
          <w:rFonts w:hint="eastAsia" w:cs="宋体" w:asciiTheme="minorEastAsia" w:hAnsiTheme="minorEastAsia" w:eastAsiaTheme="minorEastAsia"/>
          <w:color w:val="auto"/>
          <w:sz w:val="20"/>
          <w:szCs w:val="20"/>
        </w:rPr>
        <w:t>、《主要造林树种苗木质量分级》（</w:t>
      </w:r>
      <w:r>
        <w:rPr>
          <w:rFonts w:asciiTheme="minorEastAsia" w:hAnsiTheme="minorEastAsia" w:eastAsiaTheme="minorEastAsia"/>
          <w:color w:val="auto"/>
          <w:sz w:val="20"/>
          <w:szCs w:val="20"/>
        </w:rPr>
        <w:t>DB43094-2005</w:t>
      </w:r>
      <w:r>
        <w:rPr>
          <w:rFonts w:hint="eastAsia" w:cs="宋体" w:asciiTheme="minorEastAsia" w:hAnsiTheme="minorEastAsia" w:eastAsiaTheme="minorEastAsia"/>
          <w:color w:val="auto"/>
          <w:sz w:val="20"/>
          <w:szCs w:val="20"/>
        </w:rPr>
        <w:t>）</w:t>
      </w:r>
    </w:p>
    <w:p w14:paraId="638D9688">
      <w:pPr>
        <w:spacing w:before="91" w:line="415" w:lineRule="auto"/>
        <w:ind w:left="29"/>
        <w:outlineLvl w:val="1"/>
        <w:rPr>
          <w:rFonts w:cs="黑体" w:asciiTheme="minorEastAsia" w:hAnsiTheme="minorEastAsia" w:eastAsiaTheme="minorEastAsia"/>
          <w:color w:val="auto"/>
          <w:spacing w:val="-3"/>
          <w:sz w:val="28"/>
          <w:szCs w:val="28"/>
          <w:lang w:eastAsia="zh-CN"/>
        </w:rPr>
      </w:pPr>
      <w:bookmarkStart w:id="70" w:name="bookmark24"/>
      <w:bookmarkEnd w:id="70"/>
      <w:r>
        <w:rPr>
          <w:rFonts w:hint="eastAsia" w:cs="黑体" w:asciiTheme="minorEastAsia" w:hAnsiTheme="minorEastAsia" w:eastAsiaTheme="minorEastAsia"/>
          <w:color w:val="auto"/>
          <w:spacing w:val="-3"/>
          <w:sz w:val="28"/>
          <w:szCs w:val="28"/>
          <w:lang w:eastAsia="zh-CN"/>
        </w:rPr>
        <w:t>三、服务成果文件要求</w:t>
      </w:r>
    </w:p>
    <w:p w14:paraId="0FDFCFBF">
      <w:pPr>
        <w:spacing w:line="415" w:lineRule="auto"/>
        <w:rPr>
          <w:rFonts w:hint="eastAsia" w:asciiTheme="minorEastAsia" w:hAnsiTheme="minorEastAsia" w:eastAsiaTheme="minorEastAsia"/>
          <w:color w:val="auto"/>
          <w:sz w:val="20"/>
          <w:szCs w:val="20"/>
        </w:rPr>
      </w:pPr>
      <w:r>
        <w:rPr>
          <w:rFonts w:hint="eastAsia" w:cs="宋体" w:asciiTheme="minorEastAsia" w:hAnsiTheme="minorEastAsia" w:eastAsiaTheme="minorEastAsia"/>
          <w:color w:val="auto"/>
          <w:sz w:val="20"/>
          <w:szCs w:val="20"/>
        </w:rPr>
        <w:t>提供纸质文本和</w:t>
      </w:r>
      <w:r>
        <w:rPr>
          <w:rFonts w:hint="eastAsia" w:asciiTheme="minorEastAsia" w:hAnsiTheme="minorEastAsia" w:eastAsiaTheme="minorEastAsia"/>
          <w:color w:val="auto"/>
          <w:sz w:val="20"/>
          <w:szCs w:val="20"/>
        </w:rPr>
        <w:t>pdf</w:t>
      </w:r>
      <w:r>
        <w:rPr>
          <w:rFonts w:hint="eastAsia" w:cs="宋体" w:asciiTheme="minorEastAsia" w:hAnsiTheme="minorEastAsia" w:eastAsiaTheme="minorEastAsia"/>
          <w:color w:val="auto"/>
          <w:sz w:val="20"/>
          <w:szCs w:val="20"/>
        </w:rPr>
        <w:t>电子档，主要包括：</w:t>
      </w:r>
    </w:p>
    <w:p w14:paraId="4E844532">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、《湖南省永州市湘江源区生态治理项目江华县</w:t>
      </w:r>
      <w:r>
        <w:rPr>
          <w:rFonts w:hint="eastAsia"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年作业设计说明书》</w:t>
      </w:r>
    </w:p>
    <w:p w14:paraId="13991260">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、《湖南省永州市湘江源区生态治理项目江华县</w:t>
      </w:r>
      <w:r>
        <w:rPr>
          <w:rFonts w:hint="eastAsia"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年作业设计》</w:t>
      </w:r>
    </w:p>
    <w:p w14:paraId="32AC4935">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、《湖南省永州市湘江源区生态治理项目江华县</w:t>
      </w:r>
      <w:r>
        <w:rPr>
          <w:rFonts w:hint="eastAsia" w:asciiTheme="minorEastAsia" w:hAnsiTheme="minorEastAsia" w:eastAsiaTheme="minorEastAsia"/>
          <w:color w:val="auto"/>
          <w:sz w:val="20"/>
          <w:szCs w:val="20"/>
        </w:rPr>
        <w:t>2024</w:t>
      </w:r>
      <w:r>
        <w:rPr>
          <w:rFonts w:hint="eastAsia" w:cs="宋体" w:asciiTheme="minorEastAsia" w:hAnsiTheme="minorEastAsia" w:eastAsiaTheme="minorEastAsia"/>
          <w:color w:val="auto"/>
          <w:sz w:val="20"/>
          <w:szCs w:val="20"/>
        </w:rPr>
        <w:t>年作业设计图集及数据库》</w:t>
      </w:r>
    </w:p>
    <w:p w14:paraId="600EACFF">
      <w:pPr>
        <w:spacing w:before="91" w:line="415" w:lineRule="auto"/>
        <w:ind w:left="29"/>
        <w:outlineLvl w:val="1"/>
        <w:rPr>
          <w:rFonts w:cs="黑体" w:asciiTheme="minorEastAsia" w:hAnsiTheme="minorEastAsia" w:eastAsiaTheme="minorEastAsia"/>
          <w:color w:val="auto"/>
          <w:spacing w:val="-3"/>
          <w:sz w:val="28"/>
          <w:szCs w:val="28"/>
          <w:lang w:eastAsia="zh-CN"/>
        </w:rPr>
      </w:pPr>
      <w:bookmarkStart w:id="71" w:name="bookmark26"/>
      <w:bookmarkEnd w:id="71"/>
      <w:bookmarkStart w:id="72" w:name="bookmark28"/>
      <w:bookmarkEnd w:id="72"/>
      <w:r>
        <w:rPr>
          <w:rFonts w:hint="eastAsia" w:cs="黑体" w:asciiTheme="minorEastAsia" w:hAnsiTheme="minorEastAsia" w:eastAsiaTheme="minorEastAsia"/>
          <w:color w:val="auto"/>
          <w:spacing w:val="-3"/>
          <w:sz w:val="28"/>
          <w:szCs w:val="28"/>
          <w:lang w:eastAsia="zh-CN"/>
        </w:rPr>
        <w:t>四、发包人资料清单</w:t>
      </w:r>
    </w:p>
    <w:p w14:paraId="7EEE4006">
      <w:pPr>
        <w:spacing w:line="415" w:lineRule="auto"/>
        <w:rPr>
          <w:rFonts w:hint="eastAsia"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1</w:t>
      </w:r>
      <w:r>
        <w:rPr>
          <w:rFonts w:hint="eastAsia" w:cs="宋体" w:asciiTheme="minorEastAsia" w:hAnsiTheme="minorEastAsia" w:eastAsiaTheme="minorEastAsia"/>
          <w:color w:val="auto"/>
          <w:sz w:val="20"/>
          <w:szCs w:val="20"/>
        </w:rPr>
        <w:t>、项目实施范围数据</w:t>
      </w:r>
    </w:p>
    <w:p w14:paraId="2FCB0191">
      <w:pPr>
        <w:spacing w:line="415" w:lineRule="auto"/>
        <w:rPr>
          <w:rFonts w:hint="eastAsia"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2</w:t>
      </w:r>
      <w:r>
        <w:rPr>
          <w:rFonts w:hint="eastAsia" w:cs="宋体" w:asciiTheme="minorEastAsia" w:hAnsiTheme="minorEastAsia" w:eastAsiaTheme="minorEastAsia"/>
          <w:color w:val="auto"/>
          <w:sz w:val="20"/>
          <w:szCs w:val="20"/>
        </w:rPr>
        <w:t>、近三年上图数据</w:t>
      </w:r>
    </w:p>
    <w:p w14:paraId="4CEFA1B3">
      <w:pPr>
        <w:spacing w:line="415" w:lineRule="auto"/>
        <w:rPr>
          <w:rFonts w:asciiTheme="minorEastAsia" w:hAnsiTheme="minorEastAsia" w:eastAsiaTheme="minorEastAsia"/>
          <w:color w:val="auto"/>
          <w:sz w:val="20"/>
          <w:szCs w:val="20"/>
        </w:rPr>
      </w:pPr>
      <w:r>
        <w:rPr>
          <w:rFonts w:hint="eastAsia"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、近</w:t>
      </w:r>
      <w:r>
        <w:rPr>
          <w:rFonts w:hint="eastAsia" w:asciiTheme="minorEastAsia" w:hAnsiTheme="minorEastAsia" w:eastAsiaTheme="minorEastAsia"/>
          <w:color w:val="auto"/>
          <w:sz w:val="20"/>
          <w:szCs w:val="20"/>
        </w:rPr>
        <w:t>3</w:t>
      </w:r>
      <w:r>
        <w:rPr>
          <w:rFonts w:hint="eastAsia" w:cs="宋体" w:asciiTheme="minorEastAsia" w:hAnsiTheme="minorEastAsia" w:eastAsiaTheme="minorEastAsia"/>
          <w:color w:val="auto"/>
          <w:sz w:val="20"/>
          <w:szCs w:val="20"/>
        </w:rPr>
        <w:t>年造林享受财政项目的数据</w:t>
      </w:r>
    </w:p>
    <w:p w14:paraId="5B14478F">
      <w:pPr>
        <w:spacing w:line="415" w:lineRule="auto"/>
        <w:rPr>
          <w:rFonts w:asciiTheme="minorEastAsia" w:hAnsiTheme="minorEastAsia" w:eastAsiaTheme="minorEastAsia"/>
          <w:color w:val="auto"/>
          <w:sz w:val="20"/>
          <w:szCs w:val="20"/>
        </w:rPr>
      </w:pPr>
    </w:p>
    <w:p w14:paraId="14F17A58">
      <w:pPr>
        <w:spacing w:before="91" w:line="415" w:lineRule="auto"/>
        <w:ind w:left="29"/>
        <w:outlineLvl w:val="1"/>
        <w:rPr>
          <w:rFonts w:cs="黑体" w:asciiTheme="minorEastAsia" w:hAnsiTheme="minorEastAsia" w:eastAsiaTheme="minorEastAsia"/>
          <w:color w:val="auto"/>
          <w:spacing w:val="-3"/>
          <w:sz w:val="28"/>
          <w:szCs w:val="28"/>
          <w:lang w:eastAsia="zh-CN"/>
        </w:rPr>
      </w:pPr>
      <w:bookmarkStart w:id="73" w:name="bookmark34"/>
      <w:bookmarkEnd w:id="73"/>
      <w:r>
        <w:rPr>
          <w:rFonts w:hint="eastAsia" w:cs="黑体" w:asciiTheme="minorEastAsia" w:hAnsiTheme="minorEastAsia" w:eastAsiaTheme="minorEastAsia"/>
          <w:color w:val="auto"/>
          <w:spacing w:val="-3"/>
          <w:sz w:val="28"/>
          <w:szCs w:val="28"/>
          <w:lang w:eastAsia="zh-CN"/>
        </w:rPr>
        <w:t>五、发包人提供的便利条件</w:t>
      </w:r>
    </w:p>
    <w:p w14:paraId="0899F397">
      <w:pPr>
        <w:spacing w:line="415" w:lineRule="auto"/>
        <w:rPr>
          <w:b/>
          <w:color w:val="auto"/>
          <w:sz w:val="20"/>
          <w:szCs w:val="20"/>
          <w:lang w:eastAsia="zh-CN"/>
        </w:rPr>
      </w:pPr>
      <w:r>
        <w:rPr>
          <w:rFonts w:hint="eastAsia" w:cs="宋体" w:asciiTheme="minorEastAsia" w:hAnsiTheme="minorEastAsia" w:eastAsiaTheme="minorEastAsia"/>
          <w:color w:val="auto"/>
          <w:sz w:val="20"/>
          <w:szCs w:val="20"/>
          <w:lang w:eastAsia="zh-CN"/>
        </w:rPr>
        <w:t>发包人协助提供生活、交通条件便利</w:t>
      </w:r>
    </w:p>
    <w:p w14:paraId="6476A4AA">
      <w:pPr>
        <w:spacing w:before="91" w:line="222" w:lineRule="auto"/>
        <w:ind w:left="29"/>
        <w:outlineLvl w:val="1"/>
        <w:rPr>
          <w:rFonts w:ascii="黑体" w:hAnsi="黑体" w:eastAsia="黑体" w:cs="黑体"/>
          <w:spacing w:val="-3"/>
          <w:sz w:val="28"/>
          <w:szCs w:val="28"/>
          <w:lang w:eastAsia="zh-CN"/>
        </w:rPr>
      </w:pPr>
    </w:p>
    <w:p w14:paraId="641A416F">
      <w:pPr>
        <w:spacing w:before="91" w:line="222" w:lineRule="auto"/>
        <w:ind w:left="29"/>
        <w:outlineLvl w:val="1"/>
        <w:rPr>
          <w:rFonts w:ascii="黑体" w:hAnsi="黑体" w:eastAsia="黑体" w:cs="黑体"/>
          <w:spacing w:val="-3"/>
          <w:sz w:val="28"/>
          <w:szCs w:val="28"/>
          <w:lang w:eastAsia="zh-CN"/>
        </w:rPr>
      </w:pPr>
      <w:bookmarkStart w:id="74" w:name="bookmark36"/>
      <w:bookmarkEnd w:id="74"/>
      <w:bookmarkStart w:id="75" w:name="bookmark40"/>
      <w:bookmarkEnd w:id="75"/>
      <w:r>
        <w:rPr>
          <w:rFonts w:hint="eastAsia" w:ascii="黑体" w:hAnsi="黑体" w:eastAsia="黑体" w:cs="黑体"/>
          <w:spacing w:val="-3"/>
          <w:sz w:val="28"/>
          <w:szCs w:val="28"/>
          <w:lang w:eastAsia="zh-CN"/>
        </w:rPr>
        <w:t>六、要求所需证书证明表</w:t>
      </w:r>
    </w:p>
    <w:p w14:paraId="3B34A79F">
      <w:pPr>
        <w:spacing w:line="292" w:lineRule="auto"/>
        <w:rPr>
          <w:lang w:eastAsia="zh-CN"/>
        </w:rPr>
      </w:pPr>
    </w:p>
    <w:p w14:paraId="3245DEDE">
      <w:pPr>
        <w:pStyle w:val="2"/>
        <w:spacing w:before="65" w:line="227" w:lineRule="auto"/>
        <w:ind w:right="20"/>
        <w:jc w:val="right"/>
        <w:rPr>
          <w:sz w:val="20"/>
          <w:szCs w:val="20"/>
          <w:lang w:eastAsia="zh-CN"/>
        </w:rPr>
      </w:pPr>
      <w:r>
        <w:rPr>
          <w:spacing w:val="4"/>
          <w:sz w:val="20"/>
          <w:szCs w:val="20"/>
          <w:lang w:eastAsia="zh-CN"/>
        </w:rPr>
        <w:t>（此项应列明本章供货所需全部证书证明材料，本项为偏离扣分项，未提供的按偏离项扣分，</w:t>
      </w:r>
    </w:p>
    <w:p w14:paraId="3AED55EE">
      <w:pPr>
        <w:pStyle w:val="2"/>
        <w:spacing w:before="66" w:line="227" w:lineRule="auto"/>
        <w:ind w:left="125"/>
        <w:rPr>
          <w:sz w:val="20"/>
          <w:szCs w:val="20"/>
          <w:lang w:eastAsia="zh-CN"/>
        </w:rPr>
      </w:pPr>
      <w:r>
        <w:rPr>
          <w:spacing w:val="9"/>
          <w:sz w:val="20"/>
          <w:szCs w:val="20"/>
          <w:lang w:eastAsia="zh-CN"/>
        </w:rPr>
        <w:t>凡是未在本项列出的证书证件，在其他位置要求提供的不得扣分）</w:t>
      </w:r>
    </w:p>
    <w:p w14:paraId="6D6BB198">
      <w:pPr>
        <w:spacing w:line="16" w:lineRule="exact"/>
        <w:rPr>
          <w:lang w:eastAsia="zh-CN"/>
        </w:rPr>
      </w:pPr>
    </w:p>
    <w:tbl>
      <w:tblPr>
        <w:tblStyle w:val="7"/>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9"/>
        <w:gridCol w:w="4456"/>
        <w:gridCol w:w="2841"/>
      </w:tblGrid>
      <w:tr w14:paraId="7A6E5AF9">
        <w:tblPrEx>
          <w:tblCellMar>
            <w:top w:w="0" w:type="dxa"/>
            <w:left w:w="0" w:type="dxa"/>
            <w:bottom w:w="0" w:type="dxa"/>
            <w:right w:w="0" w:type="dxa"/>
          </w:tblCellMar>
        </w:tblPrEx>
        <w:trPr>
          <w:trHeight w:val="468" w:hRule="atLeast"/>
        </w:trPr>
        <w:tc>
          <w:tcPr>
            <w:tcW w:w="1229" w:type="dxa"/>
          </w:tcPr>
          <w:p w14:paraId="02453BB2">
            <w:pPr>
              <w:pStyle w:val="8"/>
              <w:spacing w:before="192" w:line="229" w:lineRule="auto"/>
              <w:ind w:left="115"/>
            </w:pPr>
            <w:r>
              <w:rPr>
                <w:spacing w:val="5"/>
              </w:rPr>
              <w:t>序号</w:t>
            </w:r>
          </w:p>
        </w:tc>
        <w:tc>
          <w:tcPr>
            <w:tcW w:w="4456" w:type="dxa"/>
          </w:tcPr>
          <w:p w14:paraId="236E3E36">
            <w:pPr>
              <w:pStyle w:val="8"/>
              <w:spacing w:before="192" w:line="227" w:lineRule="auto"/>
              <w:ind w:left="110"/>
            </w:pPr>
            <w:r>
              <w:rPr>
                <w:spacing w:val="8"/>
              </w:rPr>
              <w:t>证明材料类型</w:t>
            </w:r>
          </w:p>
        </w:tc>
        <w:tc>
          <w:tcPr>
            <w:tcW w:w="2841" w:type="dxa"/>
          </w:tcPr>
          <w:p w14:paraId="42D8F7B6">
            <w:pPr>
              <w:pStyle w:val="8"/>
              <w:spacing w:before="192" w:line="229" w:lineRule="auto"/>
              <w:ind w:left="116"/>
            </w:pPr>
            <w:r>
              <w:rPr>
                <w:spacing w:val="3"/>
              </w:rPr>
              <w:t>备注</w:t>
            </w:r>
          </w:p>
        </w:tc>
      </w:tr>
      <w:tr w14:paraId="6EC831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229" w:type="dxa"/>
          </w:tcPr>
          <w:p w14:paraId="29B4E3C8">
            <w:pPr>
              <w:pStyle w:val="8"/>
              <w:spacing w:before="222" w:line="189" w:lineRule="auto"/>
              <w:ind w:left="131"/>
            </w:pPr>
            <w:r>
              <w:t>1</w:t>
            </w:r>
          </w:p>
        </w:tc>
        <w:tc>
          <w:tcPr>
            <w:tcW w:w="4456" w:type="dxa"/>
          </w:tcPr>
          <w:p w14:paraId="4654F7F6"/>
        </w:tc>
        <w:tc>
          <w:tcPr>
            <w:tcW w:w="2841" w:type="dxa"/>
          </w:tcPr>
          <w:p w14:paraId="662A0CE8"/>
        </w:tc>
      </w:tr>
      <w:tr w14:paraId="00D64A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229" w:type="dxa"/>
          </w:tcPr>
          <w:p w14:paraId="21AC8825">
            <w:pPr>
              <w:pStyle w:val="8"/>
              <w:spacing w:before="223" w:line="189" w:lineRule="auto"/>
              <w:ind w:left="118"/>
            </w:pPr>
            <w:r>
              <w:t>2</w:t>
            </w:r>
          </w:p>
        </w:tc>
        <w:tc>
          <w:tcPr>
            <w:tcW w:w="4456" w:type="dxa"/>
          </w:tcPr>
          <w:p w14:paraId="24F858E5"/>
        </w:tc>
        <w:tc>
          <w:tcPr>
            <w:tcW w:w="2841" w:type="dxa"/>
          </w:tcPr>
          <w:p w14:paraId="134DE908"/>
        </w:tc>
      </w:tr>
      <w:tr w14:paraId="10789D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1229" w:type="dxa"/>
          </w:tcPr>
          <w:p w14:paraId="67E2754E">
            <w:pPr>
              <w:spacing w:line="279" w:lineRule="auto"/>
            </w:pPr>
          </w:p>
          <w:p w14:paraId="014F4AEE">
            <w:pPr>
              <w:pStyle w:val="8"/>
              <w:spacing w:before="65" w:line="84" w:lineRule="exact"/>
              <w:ind w:left="121"/>
            </w:pPr>
            <w:r>
              <w:rPr>
                <w:spacing w:val="3"/>
                <w:position w:val="1"/>
              </w:rPr>
              <w:t>...</w:t>
            </w:r>
          </w:p>
        </w:tc>
        <w:tc>
          <w:tcPr>
            <w:tcW w:w="4456" w:type="dxa"/>
          </w:tcPr>
          <w:p w14:paraId="70D591E7"/>
        </w:tc>
        <w:tc>
          <w:tcPr>
            <w:tcW w:w="2841" w:type="dxa"/>
          </w:tcPr>
          <w:p w14:paraId="526820CA"/>
        </w:tc>
      </w:tr>
    </w:tbl>
    <w:p w14:paraId="394F2AB5"/>
    <w:p w14:paraId="4B71EFDD">
      <w:pPr>
        <w:spacing w:line="241" w:lineRule="auto"/>
        <w:rPr>
          <w:rFonts w:ascii="Arial"/>
          <w:sz w:val="21"/>
        </w:rPr>
      </w:pPr>
    </w:p>
    <w:p w14:paraId="55EEEFB8">
      <w:pPr>
        <w:spacing w:line="241" w:lineRule="auto"/>
        <w:rPr>
          <w:rFonts w:ascii="Arial"/>
          <w:sz w:val="21"/>
        </w:rPr>
      </w:pPr>
    </w:p>
    <w:p w14:paraId="12CEB151">
      <w:pPr>
        <w:spacing w:line="241" w:lineRule="auto"/>
        <w:rPr>
          <w:rFonts w:ascii="Arial"/>
          <w:sz w:val="21"/>
        </w:rPr>
      </w:pPr>
    </w:p>
    <w:p w14:paraId="6EF89B59">
      <w:pPr>
        <w:spacing w:line="242" w:lineRule="auto"/>
        <w:rPr>
          <w:rFonts w:ascii="Arial"/>
          <w:sz w:val="21"/>
        </w:rPr>
      </w:pPr>
    </w:p>
    <w:p w14:paraId="198C56E8">
      <w:pPr>
        <w:spacing w:line="242" w:lineRule="auto"/>
        <w:rPr>
          <w:rFonts w:ascii="Arial"/>
          <w:sz w:val="21"/>
        </w:rPr>
      </w:pPr>
    </w:p>
    <w:p w14:paraId="2FD972F7">
      <w:pPr>
        <w:spacing w:line="242" w:lineRule="auto"/>
        <w:rPr>
          <w:rFonts w:ascii="Arial"/>
          <w:sz w:val="21"/>
        </w:rPr>
      </w:pPr>
    </w:p>
    <w:p w14:paraId="372CFFDF">
      <w:pPr>
        <w:pStyle w:val="2"/>
        <w:spacing w:before="139" w:line="218" w:lineRule="auto"/>
        <w:ind w:left="3552"/>
        <w:outlineLvl w:val="0"/>
        <w:rPr>
          <w:spacing w:val="4"/>
          <w:sz w:val="43"/>
          <w:szCs w:val="43"/>
        </w:rPr>
      </w:pPr>
      <w:bookmarkStart w:id="76" w:name="bookmark41"/>
      <w:bookmarkEnd w:id="76"/>
      <w:bookmarkStart w:id="77" w:name="bookmark42"/>
      <w:bookmarkEnd w:id="77"/>
    </w:p>
    <w:p w14:paraId="36E02FA9">
      <w:pPr>
        <w:pStyle w:val="2"/>
        <w:spacing w:before="139" w:line="218" w:lineRule="auto"/>
        <w:ind w:left="3552"/>
        <w:outlineLvl w:val="0"/>
        <w:rPr>
          <w:spacing w:val="4"/>
          <w:sz w:val="43"/>
          <w:szCs w:val="43"/>
        </w:rPr>
      </w:pPr>
    </w:p>
    <w:p w14:paraId="3078F275">
      <w:pPr>
        <w:pStyle w:val="2"/>
        <w:spacing w:before="139" w:line="218" w:lineRule="auto"/>
        <w:ind w:left="3552"/>
        <w:outlineLvl w:val="0"/>
        <w:rPr>
          <w:spacing w:val="4"/>
          <w:sz w:val="43"/>
          <w:szCs w:val="43"/>
        </w:rPr>
      </w:pPr>
    </w:p>
    <w:p w14:paraId="13619E14">
      <w:pPr>
        <w:pStyle w:val="2"/>
        <w:spacing w:before="139" w:line="218" w:lineRule="auto"/>
        <w:ind w:left="3552"/>
        <w:outlineLvl w:val="0"/>
        <w:rPr>
          <w:spacing w:val="4"/>
          <w:sz w:val="43"/>
          <w:szCs w:val="43"/>
        </w:rPr>
      </w:pPr>
    </w:p>
    <w:p w14:paraId="5551E7C9">
      <w:pPr>
        <w:pStyle w:val="2"/>
        <w:spacing w:before="139" w:line="218" w:lineRule="auto"/>
        <w:ind w:left="3552"/>
        <w:outlineLvl w:val="0"/>
        <w:rPr>
          <w:spacing w:val="4"/>
          <w:sz w:val="43"/>
          <w:szCs w:val="43"/>
        </w:rPr>
      </w:pPr>
    </w:p>
    <w:p w14:paraId="235607CF">
      <w:pPr>
        <w:pStyle w:val="2"/>
        <w:spacing w:before="139" w:line="218" w:lineRule="auto"/>
        <w:ind w:left="3552"/>
        <w:outlineLvl w:val="0"/>
        <w:rPr>
          <w:spacing w:val="4"/>
          <w:sz w:val="43"/>
          <w:szCs w:val="43"/>
        </w:rPr>
      </w:pPr>
    </w:p>
    <w:p w14:paraId="317B4FAA">
      <w:pPr>
        <w:pStyle w:val="2"/>
        <w:spacing w:before="139" w:line="218" w:lineRule="auto"/>
        <w:ind w:left="3552"/>
        <w:outlineLvl w:val="0"/>
        <w:rPr>
          <w:spacing w:val="4"/>
          <w:sz w:val="43"/>
          <w:szCs w:val="43"/>
        </w:rPr>
      </w:pPr>
    </w:p>
    <w:p w14:paraId="53383BFF">
      <w:pPr>
        <w:pStyle w:val="2"/>
        <w:spacing w:before="139" w:line="218" w:lineRule="auto"/>
        <w:ind w:left="3552"/>
        <w:outlineLvl w:val="0"/>
        <w:rPr>
          <w:spacing w:val="4"/>
          <w:sz w:val="43"/>
          <w:szCs w:val="43"/>
        </w:rPr>
      </w:pPr>
    </w:p>
    <w:p w14:paraId="02C9014A">
      <w:pPr>
        <w:pStyle w:val="2"/>
        <w:spacing w:before="139" w:line="218" w:lineRule="auto"/>
        <w:ind w:left="3552"/>
        <w:outlineLvl w:val="0"/>
        <w:rPr>
          <w:spacing w:val="4"/>
          <w:sz w:val="43"/>
          <w:szCs w:val="43"/>
        </w:rPr>
      </w:pPr>
    </w:p>
    <w:p w14:paraId="5549C44F">
      <w:pPr>
        <w:pStyle w:val="2"/>
        <w:spacing w:before="139" w:line="218" w:lineRule="auto"/>
        <w:ind w:left="3552"/>
        <w:outlineLvl w:val="0"/>
        <w:rPr>
          <w:spacing w:val="4"/>
          <w:sz w:val="43"/>
          <w:szCs w:val="43"/>
        </w:rPr>
      </w:pPr>
    </w:p>
    <w:p w14:paraId="7781370E">
      <w:pPr>
        <w:pStyle w:val="2"/>
        <w:spacing w:before="139" w:line="218" w:lineRule="auto"/>
        <w:ind w:left="3552"/>
        <w:outlineLvl w:val="0"/>
        <w:rPr>
          <w:spacing w:val="4"/>
          <w:sz w:val="43"/>
          <w:szCs w:val="43"/>
        </w:rPr>
      </w:pPr>
    </w:p>
    <w:p w14:paraId="68FE7F71">
      <w:pPr>
        <w:pStyle w:val="2"/>
        <w:spacing w:before="139" w:line="218" w:lineRule="auto"/>
        <w:ind w:left="3552"/>
        <w:outlineLvl w:val="0"/>
        <w:rPr>
          <w:spacing w:val="4"/>
          <w:sz w:val="43"/>
          <w:szCs w:val="43"/>
        </w:rPr>
      </w:pPr>
    </w:p>
    <w:p w14:paraId="20956CA9">
      <w:pPr>
        <w:pStyle w:val="2"/>
        <w:spacing w:before="139" w:line="218" w:lineRule="auto"/>
        <w:ind w:left="3552"/>
        <w:outlineLvl w:val="0"/>
        <w:rPr>
          <w:spacing w:val="4"/>
          <w:sz w:val="43"/>
          <w:szCs w:val="43"/>
        </w:rPr>
      </w:pPr>
    </w:p>
    <w:p w14:paraId="6484D665">
      <w:pPr>
        <w:pStyle w:val="2"/>
        <w:spacing w:before="139" w:line="218" w:lineRule="auto"/>
        <w:ind w:left="3552"/>
        <w:outlineLvl w:val="0"/>
        <w:rPr>
          <w:spacing w:val="4"/>
          <w:sz w:val="43"/>
          <w:szCs w:val="43"/>
        </w:rPr>
      </w:pPr>
    </w:p>
    <w:p w14:paraId="2C7BCD40">
      <w:pPr>
        <w:pStyle w:val="2"/>
        <w:spacing w:before="139" w:line="218" w:lineRule="auto"/>
        <w:ind w:left="3552"/>
        <w:outlineLvl w:val="0"/>
        <w:rPr>
          <w:spacing w:val="4"/>
          <w:sz w:val="43"/>
          <w:szCs w:val="43"/>
        </w:rPr>
      </w:pPr>
    </w:p>
    <w:p w14:paraId="58BBD5CC">
      <w:pPr>
        <w:pStyle w:val="2"/>
        <w:spacing w:before="139" w:line="218" w:lineRule="auto"/>
        <w:ind w:left="3552"/>
        <w:outlineLvl w:val="0"/>
        <w:rPr>
          <w:spacing w:val="4"/>
          <w:sz w:val="43"/>
          <w:szCs w:val="43"/>
        </w:rPr>
      </w:pPr>
    </w:p>
    <w:p w14:paraId="5F78DBB4">
      <w:pPr>
        <w:pStyle w:val="2"/>
        <w:spacing w:before="139" w:line="218" w:lineRule="auto"/>
        <w:ind w:left="3552"/>
        <w:outlineLvl w:val="0"/>
        <w:rPr>
          <w:spacing w:val="4"/>
          <w:sz w:val="43"/>
          <w:szCs w:val="43"/>
        </w:rPr>
      </w:pPr>
    </w:p>
    <w:p w14:paraId="67C54A32">
      <w:pPr>
        <w:pStyle w:val="2"/>
        <w:spacing w:before="139" w:line="218" w:lineRule="auto"/>
        <w:ind w:left="3552"/>
        <w:outlineLvl w:val="0"/>
        <w:rPr>
          <w:spacing w:val="4"/>
          <w:sz w:val="43"/>
          <w:szCs w:val="43"/>
        </w:rPr>
      </w:pPr>
    </w:p>
    <w:p w14:paraId="46BF01B6">
      <w:pPr>
        <w:pStyle w:val="2"/>
        <w:spacing w:before="139" w:line="218" w:lineRule="auto"/>
        <w:ind w:left="3552"/>
        <w:outlineLvl w:val="0"/>
        <w:rPr>
          <w:sz w:val="43"/>
          <w:szCs w:val="43"/>
        </w:rPr>
      </w:pPr>
      <w:r>
        <w:rPr>
          <w:spacing w:val="4"/>
          <w:sz w:val="43"/>
          <w:szCs w:val="43"/>
        </w:rPr>
        <w:t>第三卷</w:t>
      </w:r>
    </w:p>
    <w:p w14:paraId="3A3B1F59">
      <w:pPr>
        <w:spacing w:line="218" w:lineRule="auto"/>
        <w:rPr>
          <w:sz w:val="43"/>
          <w:szCs w:val="43"/>
        </w:rPr>
        <w:sectPr>
          <w:footerReference r:id="rId52" w:type="default"/>
          <w:pgSz w:w="11907" w:h="16840"/>
          <w:pgMar w:top="1134" w:right="1786" w:bottom="1356" w:left="1786" w:header="0" w:footer="1190" w:gutter="0"/>
          <w:pgNumType w:fmt="decimal"/>
          <w:cols w:space="720" w:num="1"/>
        </w:sectPr>
      </w:pPr>
    </w:p>
    <w:p w14:paraId="2954BD78">
      <w:pPr>
        <w:spacing w:line="241" w:lineRule="auto"/>
        <w:rPr>
          <w:rFonts w:ascii="Arial"/>
          <w:sz w:val="21"/>
        </w:rPr>
      </w:pPr>
    </w:p>
    <w:p w14:paraId="72352D83">
      <w:pPr>
        <w:spacing w:line="241" w:lineRule="auto"/>
        <w:rPr>
          <w:rFonts w:ascii="Arial"/>
          <w:sz w:val="21"/>
        </w:rPr>
      </w:pPr>
    </w:p>
    <w:p w14:paraId="58616445">
      <w:pPr>
        <w:spacing w:line="241" w:lineRule="auto"/>
        <w:rPr>
          <w:rFonts w:ascii="Arial"/>
          <w:sz w:val="21"/>
        </w:rPr>
      </w:pPr>
    </w:p>
    <w:p w14:paraId="238DE64A">
      <w:pPr>
        <w:spacing w:line="242" w:lineRule="auto"/>
        <w:rPr>
          <w:rFonts w:ascii="Arial"/>
          <w:sz w:val="21"/>
        </w:rPr>
      </w:pPr>
    </w:p>
    <w:p w14:paraId="6463BF07">
      <w:pPr>
        <w:spacing w:line="242" w:lineRule="auto"/>
        <w:rPr>
          <w:rFonts w:ascii="Arial"/>
          <w:sz w:val="21"/>
        </w:rPr>
      </w:pPr>
    </w:p>
    <w:p w14:paraId="224137E9">
      <w:pPr>
        <w:spacing w:line="242" w:lineRule="auto"/>
        <w:rPr>
          <w:rFonts w:ascii="Arial"/>
          <w:sz w:val="21"/>
        </w:rPr>
      </w:pPr>
    </w:p>
    <w:p w14:paraId="61E7FB10">
      <w:pPr>
        <w:pStyle w:val="2"/>
        <w:spacing w:before="140" w:line="217" w:lineRule="auto"/>
        <w:ind w:left="2232"/>
        <w:outlineLvl w:val="0"/>
        <w:rPr>
          <w:sz w:val="43"/>
          <w:szCs w:val="43"/>
        </w:rPr>
      </w:pPr>
      <w:bookmarkStart w:id="78" w:name="bookmark43"/>
      <w:bookmarkEnd w:id="78"/>
      <w:bookmarkStart w:id="79" w:name="bookmark44"/>
      <w:bookmarkEnd w:id="79"/>
      <w:r>
        <w:rPr>
          <w:spacing w:val="8"/>
          <w:sz w:val="43"/>
          <w:szCs w:val="43"/>
        </w:rPr>
        <w:t>第六章投标文件格式</w:t>
      </w:r>
    </w:p>
    <w:p w14:paraId="453407A1">
      <w:pPr>
        <w:spacing w:line="217" w:lineRule="auto"/>
        <w:rPr>
          <w:sz w:val="43"/>
          <w:szCs w:val="43"/>
        </w:rPr>
        <w:sectPr>
          <w:footerReference r:id="rId53" w:type="default"/>
          <w:pgSz w:w="11907" w:h="16840"/>
          <w:pgMar w:top="1134" w:right="1786" w:bottom="1355" w:left="1786" w:header="0" w:footer="1134" w:gutter="0"/>
          <w:pgNumType w:fmt="decimal"/>
          <w:cols w:space="720" w:num="1"/>
        </w:sectPr>
      </w:pPr>
    </w:p>
    <w:p w14:paraId="2BBC8DFB">
      <w:pPr>
        <w:spacing w:line="282" w:lineRule="auto"/>
        <w:rPr>
          <w:rFonts w:ascii="Arial"/>
          <w:sz w:val="21"/>
        </w:rPr>
      </w:pPr>
    </w:p>
    <w:p w14:paraId="52BA8386">
      <w:pPr>
        <w:spacing w:line="282" w:lineRule="auto"/>
        <w:rPr>
          <w:rFonts w:ascii="Arial"/>
          <w:sz w:val="21"/>
        </w:rPr>
      </w:pPr>
    </w:p>
    <w:p w14:paraId="2FCDAAF4">
      <w:pPr>
        <w:spacing w:line="282" w:lineRule="auto"/>
        <w:rPr>
          <w:rFonts w:ascii="Arial"/>
          <w:sz w:val="21"/>
        </w:rPr>
      </w:pPr>
    </w:p>
    <w:p w14:paraId="298299C2">
      <w:pPr>
        <w:spacing w:line="282" w:lineRule="auto"/>
        <w:rPr>
          <w:rFonts w:ascii="Arial"/>
          <w:sz w:val="21"/>
        </w:rPr>
      </w:pPr>
    </w:p>
    <w:p w14:paraId="26D35153">
      <w:pPr>
        <w:spacing w:line="283" w:lineRule="auto"/>
        <w:rPr>
          <w:rFonts w:ascii="Arial"/>
          <w:sz w:val="21"/>
        </w:rPr>
      </w:pPr>
    </w:p>
    <w:p w14:paraId="0DA5CFEA">
      <w:pPr>
        <w:spacing w:before="101" w:line="227" w:lineRule="auto"/>
        <w:outlineLvl w:val="0"/>
        <w:rPr>
          <w:rFonts w:ascii="仿宋" w:hAnsi="仿宋" w:eastAsia="仿宋" w:cs="仿宋"/>
          <w:sz w:val="31"/>
          <w:szCs w:val="31"/>
        </w:rPr>
      </w:pPr>
      <w:bookmarkStart w:id="80" w:name="bookmark46"/>
      <w:bookmarkEnd w:id="80"/>
      <w:bookmarkStart w:id="81" w:name="bookmark47"/>
      <w:bookmarkEnd w:id="81"/>
      <w:bookmarkStart w:id="82" w:name="bookmark45"/>
      <w:bookmarkEnd w:id="82"/>
      <w:r>
        <w:rPr>
          <w:rFonts w:ascii="仿宋" w:hAnsi="仿宋" w:eastAsia="仿宋" w:cs="仿宋"/>
          <w:b/>
          <w:bCs/>
          <w:spacing w:val="4"/>
          <w:sz w:val="31"/>
          <w:szCs w:val="31"/>
        </w:rPr>
        <w:t>第一节</w:t>
      </w:r>
      <w:r>
        <w:rPr>
          <w:rFonts w:ascii="仿宋" w:hAnsi="仿宋" w:eastAsia="仿宋" w:cs="仿宋"/>
          <w:spacing w:val="4"/>
          <w:sz w:val="31"/>
          <w:szCs w:val="31"/>
        </w:rPr>
        <w:t xml:space="preserve">  </w:t>
      </w:r>
      <w:r>
        <w:rPr>
          <w:rFonts w:ascii="仿宋" w:hAnsi="仿宋" w:eastAsia="仿宋" w:cs="仿宋"/>
          <w:b/>
          <w:bCs/>
          <w:spacing w:val="4"/>
          <w:sz w:val="31"/>
          <w:szCs w:val="31"/>
        </w:rPr>
        <w:t>投标文件格式</w:t>
      </w:r>
    </w:p>
    <w:p w14:paraId="7FB18BC2">
      <w:pPr>
        <w:spacing w:line="227" w:lineRule="auto"/>
        <w:rPr>
          <w:rFonts w:ascii="仿宋" w:hAnsi="仿宋" w:eastAsia="仿宋" w:cs="仿宋"/>
          <w:sz w:val="31"/>
          <w:szCs w:val="31"/>
        </w:rPr>
        <w:sectPr>
          <w:footerReference r:id="rId54" w:type="default"/>
          <w:pgSz w:w="11907" w:h="16840"/>
          <w:pgMar w:top="1134" w:right="1786" w:bottom="1356" w:left="1623" w:header="0" w:footer="1134" w:gutter="0"/>
          <w:pgNumType w:fmt="decimal"/>
          <w:cols w:space="720" w:num="1"/>
        </w:sectPr>
      </w:pPr>
    </w:p>
    <w:p w14:paraId="55E664A8">
      <w:pPr>
        <w:spacing w:line="266" w:lineRule="auto"/>
        <w:rPr>
          <w:rFonts w:ascii="Arial"/>
          <w:sz w:val="21"/>
        </w:rPr>
      </w:pPr>
    </w:p>
    <w:p w14:paraId="66E23FAA">
      <w:pPr>
        <w:spacing w:line="266" w:lineRule="auto"/>
        <w:rPr>
          <w:rFonts w:ascii="Arial"/>
          <w:sz w:val="21"/>
        </w:rPr>
      </w:pPr>
    </w:p>
    <w:p w14:paraId="1FE9719F">
      <w:pPr>
        <w:spacing w:line="267" w:lineRule="auto"/>
        <w:rPr>
          <w:rFonts w:ascii="Arial"/>
          <w:sz w:val="21"/>
        </w:rPr>
      </w:pPr>
    </w:p>
    <w:p w14:paraId="3FC69CCE">
      <w:pPr>
        <w:spacing w:line="267" w:lineRule="auto"/>
        <w:rPr>
          <w:rFonts w:ascii="Arial"/>
          <w:sz w:val="21"/>
        </w:rPr>
      </w:pPr>
    </w:p>
    <w:p w14:paraId="1F6BD43A">
      <w:pPr>
        <w:spacing w:line="267" w:lineRule="auto"/>
        <w:rPr>
          <w:rFonts w:ascii="Arial"/>
          <w:sz w:val="21"/>
        </w:rPr>
      </w:pPr>
    </w:p>
    <w:p w14:paraId="604D9228">
      <w:pPr>
        <w:spacing w:line="267" w:lineRule="auto"/>
        <w:rPr>
          <w:rFonts w:ascii="Arial"/>
          <w:sz w:val="21"/>
        </w:rPr>
      </w:pPr>
    </w:p>
    <w:p w14:paraId="27C3F2C4">
      <w:pPr>
        <w:spacing w:line="267" w:lineRule="auto"/>
        <w:rPr>
          <w:rFonts w:ascii="Arial"/>
          <w:sz w:val="21"/>
        </w:rPr>
      </w:pPr>
    </w:p>
    <w:p w14:paraId="3C51CABB">
      <w:pPr>
        <w:spacing w:line="267" w:lineRule="auto"/>
        <w:rPr>
          <w:rFonts w:ascii="Arial"/>
          <w:sz w:val="21"/>
        </w:rPr>
      </w:pPr>
    </w:p>
    <w:p w14:paraId="507DB9B6">
      <w:pPr>
        <w:tabs>
          <w:tab w:val="left" w:pos="1953"/>
        </w:tabs>
        <w:spacing w:before="91" w:line="222" w:lineRule="auto"/>
        <w:ind w:left="1114"/>
        <w:rPr>
          <w:rFonts w:ascii="黑体" w:hAnsi="黑体" w:eastAsia="黑体" w:cs="黑体"/>
          <w:sz w:val="28"/>
          <w:szCs w:val="28"/>
        </w:rPr>
      </w:pPr>
      <w:r>
        <w:rPr>
          <w:rFonts w:ascii="黑体" w:hAnsi="黑体" w:eastAsia="黑体" w:cs="黑体"/>
          <w:sz w:val="28"/>
          <w:szCs w:val="28"/>
          <w:u w:val="single" w:color="auto"/>
        </w:rPr>
        <w:tab/>
      </w:r>
      <w:r>
        <w:rPr>
          <w:rFonts w:ascii="黑体" w:hAnsi="黑体" w:eastAsia="黑体" w:cs="黑体"/>
          <w:spacing w:val="2"/>
          <w:sz w:val="28"/>
          <w:szCs w:val="28"/>
        </w:rPr>
        <w:t>（项目名称</w:t>
      </w:r>
      <w:r>
        <w:rPr>
          <w:rFonts w:ascii="黑体" w:hAnsi="黑体" w:eastAsia="黑体" w:cs="黑体"/>
          <w:spacing w:val="-14"/>
          <w:sz w:val="28"/>
          <w:szCs w:val="28"/>
        </w:rPr>
        <w:t>）</w:t>
      </w:r>
      <w:r>
        <w:rPr>
          <w:rFonts w:ascii="黑体" w:hAnsi="黑体" w:eastAsia="黑体" w:cs="黑体"/>
          <w:sz w:val="28"/>
          <w:szCs w:val="28"/>
          <w:u w:val="single" w:color="auto"/>
        </w:rPr>
        <w:t xml:space="preserve">      </w:t>
      </w:r>
      <w:r>
        <w:rPr>
          <w:rFonts w:ascii="黑体" w:hAnsi="黑体" w:eastAsia="黑体" w:cs="黑体"/>
          <w:spacing w:val="-14"/>
          <w:sz w:val="28"/>
          <w:szCs w:val="28"/>
        </w:rPr>
        <w:t>（</w:t>
      </w:r>
      <w:r>
        <w:rPr>
          <w:rFonts w:ascii="黑体" w:hAnsi="黑体" w:eastAsia="黑体" w:cs="黑体"/>
          <w:spacing w:val="2"/>
          <w:sz w:val="28"/>
          <w:szCs w:val="28"/>
        </w:rPr>
        <w:t>服务名称）招标项目</w:t>
      </w:r>
    </w:p>
    <w:p w14:paraId="4685AA31">
      <w:pPr>
        <w:spacing w:line="261" w:lineRule="auto"/>
        <w:rPr>
          <w:rFonts w:ascii="Arial"/>
          <w:sz w:val="21"/>
        </w:rPr>
      </w:pPr>
    </w:p>
    <w:p w14:paraId="1B2C3857">
      <w:pPr>
        <w:spacing w:line="261" w:lineRule="auto"/>
        <w:rPr>
          <w:rFonts w:ascii="Arial"/>
          <w:sz w:val="21"/>
        </w:rPr>
      </w:pPr>
    </w:p>
    <w:p w14:paraId="3855A201">
      <w:pPr>
        <w:spacing w:line="262" w:lineRule="auto"/>
        <w:rPr>
          <w:rFonts w:ascii="Arial"/>
          <w:sz w:val="21"/>
        </w:rPr>
      </w:pPr>
    </w:p>
    <w:p w14:paraId="7BCF0CD1">
      <w:pPr>
        <w:spacing w:line="262" w:lineRule="auto"/>
        <w:rPr>
          <w:rFonts w:ascii="Arial"/>
          <w:sz w:val="21"/>
        </w:rPr>
      </w:pPr>
    </w:p>
    <w:p w14:paraId="00BEFFE5">
      <w:pPr>
        <w:spacing w:before="140" w:line="225" w:lineRule="auto"/>
        <w:ind w:left="3329"/>
        <w:outlineLvl w:val="1"/>
        <w:rPr>
          <w:rFonts w:ascii="黑体" w:hAnsi="黑体" w:eastAsia="黑体" w:cs="黑体"/>
          <w:sz w:val="43"/>
          <w:szCs w:val="43"/>
        </w:rPr>
      </w:pPr>
      <w:bookmarkStart w:id="83" w:name="bookmark47"/>
      <w:bookmarkEnd w:id="83"/>
      <w:r>
        <w:rPr>
          <w:rFonts w:ascii="黑体" w:hAnsi="黑体" w:eastAsia="黑体" w:cs="黑体"/>
          <w:spacing w:val="6"/>
          <w:sz w:val="43"/>
          <w:szCs w:val="43"/>
        </w:rPr>
        <w:t>投标文件</w:t>
      </w:r>
    </w:p>
    <w:p w14:paraId="771833EA">
      <w:pPr>
        <w:spacing w:line="250" w:lineRule="auto"/>
        <w:rPr>
          <w:rFonts w:ascii="Arial"/>
          <w:sz w:val="21"/>
        </w:rPr>
      </w:pPr>
    </w:p>
    <w:p w14:paraId="670CC770">
      <w:pPr>
        <w:spacing w:line="250" w:lineRule="auto"/>
        <w:rPr>
          <w:rFonts w:ascii="Arial"/>
          <w:sz w:val="21"/>
        </w:rPr>
      </w:pPr>
    </w:p>
    <w:p w14:paraId="4138B0E5">
      <w:pPr>
        <w:spacing w:line="250" w:lineRule="auto"/>
        <w:rPr>
          <w:rFonts w:ascii="Arial"/>
          <w:sz w:val="21"/>
        </w:rPr>
      </w:pPr>
    </w:p>
    <w:p w14:paraId="589F1083">
      <w:pPr>
        <w:spacing w:line="250" w:lineRule="auto"/>
        <w:rPr>
          <w:rFonts w:ascii="Arial"/>
          <w:sz w:val="21"/>
        </w:rPr>
      </w:pPr>
    </w:p>
    <w:p w14:paraId="11EAE440">
      <w:pPr>
        <w:spacing w:line="250" w:lineRule="auto"/>
        <w:rPr>
          <w:rFonts w:ascii="Arial"/>
          <w:sz w:val="21"/>
        </w:rPr>
      </w:pPr>
    </w:p>
    <w:p w14:paraId="50DF33B4">
      <w:pPr>
        <w:spacing w:line="250" w:lineRule="auto"/>
        <w:rPr>
          <w:rFonts w:ascii="Arial"/>
          <w:sz w:val="21"/>
        </w:rPr>
      </w:pPr>
    </w:p>
    <w:p w14:paraId="40FC4DC1">
      <w:pPr>
        <w:spacing w:line="250" w:lineRule="auto"/>
        <w:rPr>
          <w:rFonts w:ascii="Arial"/>
          <w:sz w:val="21"/>
        </w:rPr>
      </w:pPr>
    </w:p>
    <w:p w14:paraId="11678E4C">
      <w:pPr>
        <w:spacing w:line="250" w:lineRule="auto"/>
        <w:rPr>
          <w:rFonts w:ascii="Arial"/>
          <w:sz w:val="21"/>
        </w:rPr>
      </w:pPr>
    </w:p>
    <w:p w14:paraId="57456475">
      <w:pPr>
        <w:spacing w:line="250" w:lineRule="auto"/>
        <w:rPr>
          <w:rFonts w:ascii="Arial"/>
          <w:sz w:val="21"/>
        </w:rPr>
      </w:pPr>
    </w:p>
    <w:p w14:paraId="725F2C44">
      <w:pPr>
        <w:spacing w:line="250" w:lineRule="auto"/>
        <w:rPr>
          <w:rFonts w:ascii="Arial"/>
          <w:sz w:val="21"/>
        </w:rPr>
      </w:pPr>
    </w:p>
    <w:p w14:paraId="32E39C7E">
      <w:pPr>
        <w:spacing w:line="250" w:lineRule="auto"/>
        <w:rPr>
          <w:rFonts w:ascii="Arial"/>
          <w:sz w:val="21"/>
        </w:rPr>
      </w:pPr>
    </w:p>
    <w:p w14:paraId="6CA08549">
      <w:pPr>
        <w:spacing w:line="250" w:lineRule="auto"/>
        <w:rPr>
          <w:rFonts w:ascii="Arial"/>
          <w:sz w:val="21"/>
        </w:rPr>
      </w:pPr>
    </w:p>
    <w:p w14:paraId="52F091EA">
      <w:pPr>
        <w:spacing w:line="250" w:lineRule="auto"/>
        <w:rPr>
          <w:rFonts w:ascii="Arial"/>
          <w:sz w:val="21"/>
        </w:rPr>
      </w:pPr>
    </w:p>
    <w:p w14:paraId="08FAD576">
      <w:pPr>
        <w:spacing w:line="251" w:lineRule="auto"/>
        <w:rPr>
          <w:rFonts w:ascii="Arial"/>
          <w:sz w:val="21"/>
        </w:rPr>
      </w:pPr>
    </w:p>
    <w:p w14:paraId="50A5E9AB">
      <w:pPr>
        <w:spacing w:line="251" w:lineRule="auto"/>
        <w:rPr>
          <w:rFonts w:ascii="Arial"/>
          <w:sz w:val="21"/>
        </w:rPr>
      </w:pPr>
    </w:p>
    <w:p w14:paraId="29BD00C8">
      <w:pPr>
        <w:spacing w:line="251" w:lineRule="auto"/>
        <w:rPr>
          <w:rFonts w:ascii="Arial"/>
          <w:sz w:val="21"/>
        </w:rPr>
      </w:pPr>
    </w:p>
    <w:p w14:paraId="31D0B94E">
      <w:pPr>
        <w:spacing w:line="251" w:lineRule="auto"/>
        <w:rPr>
          <w:rFonts w:ascii="Arial"/>
          <w:sz w:val="21"/>
        </w:rPr>
      </w:pPr>
    </w:p>
    <w:p w14:paraId="32A0A5DD">
      <w:pPr>
        <w:spacing w:line="251" w:lineRule="auto"/>
        <w:rPr>
          <w:rFonts w:ascii="Arial"/>
          <w:sz w:val="21"/>
        </w:rPr>
      </w:pPr>
    </w:p>
    <w:p w14:paraId="7E4C0E82">
      <w:pPr>
        <w:spacing w:line="251" w:lineRule="auto"/>
        <w:rPr>
          <w:rFonts w:ascii="Arial"/>
          <w:sz w:val="21"/>
        </w:rPr>
      </w:pPr>
    </w:p>
    <w:p w14:paraId="44ED6B8C">
      <w:pPr>
        <w:spacing w:before="91" w:line="222" w:lineRule="auto"/>
        <w:ind w:left="1544"/>
        <w:rPr>
          <w:rFonts w:ascii="黑体" w:hAnsi="黑体" w:eastAsia="黑体" w:cs="黑体"/>
          <w:sz w:val="28"/>
          <w:szCs w:val="28"/>
        </w:rPr>
      </w:pPr>
      <w:r>
        <w:rPr>
          <w:rFonts w:ascii="黑体" w:hAnsi="黑体" w:eastAsia="黑体" w:cs="黑体"/>
          <w:spacing w:val="3"/>
          <w:sz w:val="28"/>
          <w:szCs w:val="28"/>
        </w:rPr>
        <w:t>投标人</w:t>
      </w:r>
      <w:r>
        <w:rPr>
          <w:rFonts w:ascii="黑体" w:hAnsi="黑体" w:eastAsia="黑体" w:cs="黑体"/>
          <w:spacing w:val="-14"/>
          <w:sz w:val="28"/>
          <w:szCs w:val="28"/>
        </w:rPr>
        <w:t>：</w:t>
      </w:r>
      <w:r>
        <w:rPr>
          <w:rFonts w:ascii="黑体" w:hAnsi="黑体" w:eastAsia="黑体" w:cs="黑体"/>
          <w:spacing w:val="6"/>
          <w:sz w:val="28"/>
          <w:szCs w:val="28"/>
          <w:u w:val="single" w:color="auto"/>
        </w:rPr>
        <w:t xml:space="preserve">                     </w:t>
      </w:r>
      <w:r>
        <w:rPr>
          <w:rFonts w:ascii="黑体" w:hAnsi="黑体" w:eastAsia="黑体" w:cs="黑体"/>
          <w:spacing w:val="-14"/>
          <w:sz w:val="28"/>
          <w:szCs w:val="28"/>
        </w:rPr>
        <w:t>（</w:t>
      </w:r>
      <w:r>
        <w:rPr>
          <w:rFonts w:ascii="黑体" w:hAnsi="黑体" w:eastAsia="黑体" w:cs="黑体"/>
          <w:spacing w:val="3"/>
          <w:sz w:val="28"/>
          <w:szCs w:val="28"/>
        </w:rPr>
        <w:t>盖章）</w:t>
      </w:r>
    </w:p>
    <w:p w14:paraId="69D99ECD">
      <w:pPr>
        <w:spacing w:before="124" w:line="222" w:lineRule="auto"/>
        <w:ind w:left="1267"/>
        <w:rPr>
          <w:rFonts w:ascii="黑体" w:hAnsi="黑体" w:eastAsia="黑体" w:cs="黑体"/>
          <w:sz w:val="28"/>
          <w:szCs w:val="28"/>
        </w:rPr>
      </w:pPr>
      <w:r>
        <w:rPr>
          <w:rFonts w:ascii="黑体" w:hAnsi="黑体" w:eastAsia="黑体" w:cs="黑体"/>
          <w:spacing w:val="1"/>
          <w:sz w:val="28"/>
          <w:szCs w:val="28"/>
        </w:rPr>
        <w:t>法定代表人或其委托代理人</w:t>
      </w:r>
      <w:r>
        <w:rPr>
          <w:rFonts w:ascii="黑体" w:hAnsi="黑体" w:eastAsia="黑体" w:cs="黑体"/>
          <w:spacing w:val="-15"/>
          <w:sz w:val="28"/>
          <w:szCs w:val="28"/>
        </w:rPr>
        <w:t>：</w:t>
      </w:r>
      <w:r>
        <w:rPr>
          <w:rFonts w:ascii="黑体" w:hAnsi="黑体" w:eastAsia="黑体" w:cs="黑体"/>
          <w:sz w:val="28"/>
          <w:szCs w:val="28"/>
          <w:u w:val="single" w:color="auto"/>
        </w:rPr>
        <w:t xml:space="preserve">        </w:t>
      </w:r>
      <w:r>
        <w:rPr>
          <w:rFonts w:ascii="黑体" w:hAnsi="黑体" w:eastAsia="黑体" w:cs="黑体"/>
          <w:spacing w:val="-15"/>
          <w:sz w:val="28"/>
          <w:szCs w:val="28"/>
        </w:rPr>
        <w:t>（</w:t>
      </w:r>
      <w:r>
        <w:rPr>
          <w:rFonts w:ascii="黑体" w:hAnsi="黑体" w:eastAsia="黑体" w:cs="黑体"/>
          <w:spacing w:val="1"/>
          <w:sz w:val="28"/>
          <w:szCs w:val="28"/>
        </w:rPr>
        <w:t>签字）</w:t>
      </w:r>
    </w:p>
    <w:p w14:paraId="674B7360">
      <w:pPr>
        <w:spacing w:line="401" w:lineRule="auto"/>
        <w:rPr>
          <w:rFonts w:ascii="Arial"/>
          <w:sz w:val="21"/>
        </w:rPr>
      </w:pPr>
    </w:p>
    <w:p w14:paraId="499C932E">
      <w:pPr>
        <w:tabs>
          <w:tab w:val="left" w:pos="3425"/>
        </w:tabs>
        <w:spacing w:before="91" w:line="224" w:lineRule="auto"/>
        <w:ind w:left="2865"/>
        <w:rPr>
          <w:rFonts w:ascii="黑体" w:hAnsi="黑体" w:eastAsia="黑体" w:cs="黑体"/>
          <w:sz w:val="28"/>
          <w:szCs w:val="28"/>
        </w:rPr>
      </w:pPr>
      <w:r>
        <w:rPr>
          <w:rFonts w:ascii="黑体" w:hAnsi="黑体" w:eastAsia="黑体" w:cs="黑体"/>
          <w:sz w:val="28"/>
          <w:szCs w:val="28"/>
          <w:u w:val="single" w:color="auto"/>
        </w:rPr>
        <w:tab/>
      </w:r>
      <w:r>
        <w:rPr>
          <w:rFonts w:ascii="黑体" w:hAnsi="黑体" w:eastAsia="黑体" w:cs="黑体"/>
          <w:spacing w:val="-125"/>
          <w:sz w:val="28"/>
          <w:szCs w:val="28"/>
        </w:rPr>
        <w:t xml:space="preserve"> </w:t>
      </w:r>
      <w:r>
        <w:rPr>
          <w:rFonts w:ascii="黑体" w:hAnsi="黑体" w:eastAsia="黑体" w:cs="黑体"/>
          <w:spacing w:val="-10"/>
          <w:sz w:val="28"/>
          <w:szCs w:val="28"/>
        </w:rPr>
        <w:t>年</w:t>
      </w:r>
      <w:r>
        <w:rPr>
          <w:rFonts w:ascii="黑体" w:hAnsi="黑体" w:eastAsia="黑体" w:cs="黑体"/>
          <w:spacing w:val="45"/>
          <w:sz w:val="28"/>
          <w:szCs w:val="28"/>
          <w:u w:val="single" w:color="auto"/>
        </w:rPr>
        <w:t xml:space="preserve">   </w:t>
      </w:r>
      <w:r>
        <w:rPr>
          <w:rFonts w:ascii="黑体" w:hAnsi="黑体" w:eastAsia="黑体" w:cs="黑体"/>
          <w:spacing w:val="-119"/>
          <w:sz w:val="28"/>
          <w:szCs w:val="28"/>
        </w:rPr>
        <w:t xml:space="preserve"> </w:t>
      </w:r>
      <w:r>
        <w:rPr>
          <w:rFonts w:ascii="黑体" w:hAnsi="黑体" w:eastAsia="黑体" w:cs="黑体"/>
          <w:spacing w:val="-10"/>
          <w:sz w:val="28"/>
          <w:szCs w:val="28"/>
        </w:rPr>
        <w:t>月</w:t>
      </w:r>
      <w:r>
        <w:rPr>
          <w:rFonts w:ascii="黑体" w:hAnsi="黑体" w:eastAsia="黑体" w:cs="黑体"/>
          <w:spacing w:val="35"/>
          <w:sz w:val="28"/>
          <w:szCs w:val="28"/>
          <w:u w:val="single" w:color="auto"/>
        </w:rPr>
        <w:t xml:space="preserve">    </w:t>
      </w:r>
      <w:r>
        <w:rPr>
          <w:rFonts w:ascii="黑体" w:hAnsi="黑体" w:eastAsia="黑体" w:cs="黑体"/>
          <w:spacing w:val="-87"/>
          <w:sz w:val="28"/>
          <w:szCs w:val="28"/>
        </w:rPr>
        <w:t xml:space="preserve"> </w:t>
      </w:r>
      <w:r>
        <w:rPr>
          <w:rFonts w:ascii="黑体" w:hAnsi="黑体" w:eastAsia="黑体" w:cs="黑体"/>
          <w:spacing w:val="-10"/>
          <w:sz w:val="28"/>
          <w:szCs w:val="28"/>
        </w:rPr>
        <w:t>日</w:t>
      </w:r>
    </w:p>
    <w:p w14:paraId="4A29A3A0">
      <w:pPr>
        <w:spacing w:line="224" w:lineRule="auto"/>
        <w:rPr>
          <w:rFonts w:ascii="黑体" w:hAnsi="黑体" w:eastAsia="黑体" w:cs="黑体"/>
          <w:sz w:val="28"/>
          <w:szCs w:val="28"/>
        </w:rPr>
        <w:sectPr>
          <w:footerReference r:id="rId55" w:type="default"/>
          <w:pgSz w:w="11907" w:h="16840"/>
          <w:pgMar w:top="1134" w:right="1786" w:bottom="1355" w:left="1786" w:header="0" w:footer="1134" w:gutter="0"/>
          <w:pgNumType w:fmt="decimal"/>
          <w:cols w:space="720" w:num="1"/>
        </w:sectPr>
      </w:pPr>
    </w:p>
    <w:p w14:paraId="401328F6">
      <w:pPr>
        <w:spacing w:line="282" w:lineRule="auto"/>
        <w:rPr>
          <w:rFonts w:ascii="Arial"/>
          <w:sz w:val="21"/>
        </w:rPr>
      </w:pPr>
    </w:p>
    <w:p w14:paraId="31402CED">
      <w:pPr>
        <w:spacing w:line="282" w:lineRule="auto"/>
        <w:rPr>
          <w:rFonts w:ascii="Arial"/>
          <w:sz w:val="21"/>
        </w:rPr>
      </w:pPr>
    </w:p>
    <w:p w14:paraId="4CF150D0">
      <w:pPr>
        <w:spacing w:line="282" w:lineRule="auto"/>
        <w:rPr>
          <w:rFonts w:ascii="Arial"/>
          <w:sz w:val="21"/>
        </w:rPr>
      </w:pPr>
    </w:p>
    <w:p w14:paraId="21DBF8D8">
      <w:pPr>
        <w:spacing w:line="282" w:lineRule="auto"/>
        <w:rPr>
          <w:rFonts w:ascii="Arial"/>
          <w:sz w:val="21"/>
        </w:rPr>
      </w:pPr>
    </w:p>
    <w:p w14:paraId="1670FE0E">
      <w:pPr>
        <w:spacing w:line="282" w:lineRule="auto"/>
        <w:rPr>
          <w:rFonts w:ascii="Arial"/>
          <w:sz w:val="21"/>
        </w:rPr>
      </w:pPr>
    </w:p>
    <w:p w14:paraId="68BBA11B">
      <w:pPr>
        <w:spacing w:before="101" w:line="229" w:lineRule="auto"/>
        <w:ind w:left="3565"/>
        <w:rPr>
          <w:rFonts w:ascii="仿宋" w:hAnsi="仿宋" w:eastAsia="仿宋" w:cs="仿宋"/>
          <w:sz w:val="31"/>
          <w:szCs w:val="31"/>
        </w:rPr>
      </w:pPr>
      <w:r>
        <w:rPr>
          <w:rFonts w:ascii="仿宋" w:hAnsi="仿宋" w:eastAsia="仿宋" w:cs="仿宋"/>
          <w:b/>
          <w:bCs/>
          <w:spacing w:val="-38"/>
          <w:sz w:val="31"/>
          <w:szCs w:val="31"/>
        </w:rPr>
        <w:t>目</w:t>
      </w:r>
      <w:r>
        <w:rPr>
          <w:rFonts w:ascii="仿宋" w:hAnsi="仿宋" w:eastAsia="仿宋" w:cs="仿宋"/>
          <w:spacing w:val="10"/>
          <w:sz w:val="31"/>
          <w:szCs w:val="31"/>
        </w:rPr>
        <w:t xml:space="preserve">       </w:t>
      </w:r>
      <w:r>
        <w:rPr>
          <w:rFonts w:ascii="仿宋" w:hAnsi="仿宋" w:eastAsia="仿宋" w:cs="仿宋"/>
          <w:b/>
          <w:bCs/>
          <w:spacing w:val="-38"/>
          <w:sz w:val="31"/>
          <w:szCs w:val="31"/>
        </w:rPr>
        <w:t>录</w:t>
      </w:r>
    </w:p>
    <w:p w14:paraId="0F489982">
      <w:pPr>
        <w:spacing w:before="18" w:line="222" w:lineRule="auto"/>
        <w:outlineLvl w:val="1"/>
        <w:rPr>
          <w:rFonts w:ascii="仿宋" w:hAnsi="仿宋" w:eastAsia="仿宋" w:cs="仿宋"/>
          <w:sz w:val="24"/>
          <w:szCs w:val="24"/>
        </w:rPr>
      </w:pPr>
      <w:r>
        <w:rPr>
          <w:rFonts w:ascii="仿宋" w:hAnsi="仿宋" w:eastAsia="仿宋" w:cs="仿宋"/>
          <w:spacing w:val="-3"/>
          <w:sz w:val="24"/>
          <w:szCs w:val="24"/>
        </w:rPr>
        <w:t>（一）投标函（总价）</w:t>
      </w:r>
    </w:p>
    <w:p w14:paraId="3FBB638C">
      <w:pPr>
        <w:spacing w:before="21" w:line="222" w:lineRule="auto"/>
        <w:rPr>
          <w:rFonts w:ascii="仿宋" w:hAnsi="仿宋" w:eastAsia="仿宋" w:cs="仿宋"/>
          <w:sz w:val="24"/>
          <w:szCs w:val="24"/>
        </w:rPr>
      </w:pPr>
      <w:r>
        <w:rPr>
          <w:rFonts w:ascii="仿宋" w:hAnsi="仿宋" w:eastAsia="仿宋" w:cs="仿宋"/>
          <w:spacing w:val="-3"/>
          <w:sz w:val="24"/>
          <w:szCs w:val="24"/>
        </w:rPr>
        <w:t>（二）投标函附录</w:t>
      </w:r>
    </w:p>
    <w:p w14:paraId="797D84DE">
      <w:pPr>
        <w:spacing w:before="23" w:line="222" w:lineRule="auto"/>
        <w:rPr>
          <w:rFonts w:ascii="仿宋" w:hAnsi="仿宋" w:eastAsia="仿宋" w:cs="仿宋"/>
          <w:sz w:val="24"/>
          <w:szCs w:val="24"/>
        </w:rPr>
      </w:pPr>
      <w:r>
        <w:rPr>
          <w:rFonts w:ascii="仿宋" w:hAnsi="仿宋" w:eastAsia="仿宋" w:cs="仿宋"/>
          <w:spacing w:val="-2"/>
          <w:sz w:val="24"/>
          <w:szCs w:val="24"/>
        </w:rPr>
        <w:t>（三）法定代表人身份证明</w:t>
      </w:r>
    </w:p>
    <w:p w14:paraId="499A12EA">
      <w:pPr>
        <w:spacing w:before="23" w:line="222" w:lineRule="auto"/>
        <w:rPr>
          <w:rFonts w:ascii="仿宋" w:hAnsi="仿宋" w:eastAsia="仿宋" w:cs="仿宋"/>
          <w:sz w:val="24"/>
          <w:szCs w:val="24"/>
        </w:rPr>
      </w:pPr>
      <w:r>
        <w:rPr>
          <w:rFonts w:ascii="仿宋" w:hAnsi="仿宋" w:eastAsia="仿宋" w:cs="仿宋"/>
          <w:spacing w:val="-3"/>
          <w:sz w:val="24"/>
          <w:szCs w:val="24"/>
        </w:rPr>
        <w:t>（四）授权委托书</w:t>
      </w:r>
    </w:p>
    <w:p w14:paraId="7315D3D7">
      <w:pPr>
        <w:spacing w:before="23" w:line="222" w:lineRule="auto"/>
        <w:rPr>
          <w:rFonts w:ascii="仿宋" w:hAnsi="仿宋" w:eastAsia="仿宋" w:cs="仿宋"/>
          <w:sz w:val="24"/>
          <w:szCs w:val="24"/>
        </w:rPr>
      </w:pPr>
      <w:r>
        <w:rPr>
          <w:rFonts w:ascii="仿宋" w:hAnsi="仿宋" w:eastAsia="仿宋" w:cs="仿宋"/>
          <w:spacing w:val="-3"/>
          <w:sz w:val="24"/>
          <w:szCs w:val="24"/>
        </w:rPr>
        <w:t>（五）联合体协议书</w:t>
      </w:r>
    </w:p>
    <w:p w14:paraId="38EC4B85">
      <w:pPr>
        <w:spacing w:before="20" w:line="221" w:lineRule="auto"/>
        <w:rPr>
          <w:rFonts w:ascii="仿宋" w:hAnsi="仿宋" w:eastAsia="仿宋" w:cs="仿宋"/>
          <w:sz w:val="24"/>
          <w:szCs w:val="24"/>
        </w:rPr>
      </w:pPr>
      <w:r>
        <w:rPr>
          <w:rFonts w:ascii="仿宋" w:hAnsi="仿宋" w:eastAsia="仿宋" w:cs="仿宋"/>
          <w:spacing w:val="-3"/>
          <w:sz w:val="24"/>
          <w:szCs w:val="24"/>
        </w:rPr>
        <w:t>（六）投标保证金</w:t>
      </w:r>
    </w:p>
    <w:p w14:paraId="52C7D180">
      <w:pPr>
        <w:spacing w:before="25" w:line="222" w:lineRule="auto"/>
        <w:rPr>
          <w:rFonts w:ascii="仿宋" w:hAnsi="仿宋" w:eastAsia="仿宋" w:cs="仿宋"/>
          <w:sz w:val="24"/>
          <w:szCs w:val="24"/>
        </w:rPr>
      </w:pPr>
      <w:r>
        <w:rPr>
          <w:rFonts w:ascii="仿宋" w:hAnsi="仿宋" w:eastAsia="仿宋" w:cs="仿宋"/>
          <w:spacing w:val="-2"/>
          <w:sz w:val="24"/>
          <w:szCs w:val="24"/>
        </w:rPr>
        <w:t>（七）商务和技术偏差表</w:t>
      </w:r>
    </w:p>
    <w:p w14:paraId="3ABDFAD5">
      <w:pPr>
        <w:spacing w:before="20" w:line="221" w:lineRule="auto"/>
        <w:rPr>
          <w:rFonts w:ascii="仿宋" w:hAnsi="仿宋" w:eastAsia="仿宋" w:cs="仿宋"/>
          <w:sz w:val="24"/>
          <w:szCs w:val="24"/>
        </w:rPr>
      </w:pPr>
      <w:r>
        <w:rPr>
          <w:rFonts w:ascii="仿宋" w:hAnsi="仿宋" w:eastAsia="仿宋" w:cs="仿宋"/>
          <w:spacing w:val="-3"/>
          <w:sz w:val="24"/>
          <w:szCs w:val="24"/>
        </w:rPr>
        <w:t>（八）服务费用清单</w:t>
      </w:r>
    </w:p>
    <w:p w14:paraId="282831AF">
      <w:pPr>
        <w:spacing w:before="25" w:line="220" w:lineRule="auto"/>
        <w:rPr>
          <w:rFonts w:ascii="仿宋" w:hAnsi="仿宋" w:eastAsia="仿宋" w:cs="仿宋"/>
          <w:sz w:val="24"/>
          <w:szCs w:val="24"/>
        </w:rPr>
      </w:pPr>
      <w:r>
        <w:rPr>
          <w:rFonts w:ascii="仿宋" w:hAnsi="仿宋" w:eastAsia="仿宋" w:cs="仿宋"/>
          <w:spacing w:val="-3"/>
          <w:sz w:val="24"/>
          <w:szCs w:val="24"/>
        </w:rPr>
        <w:t>（九）资格审查等资料</w:t>
      </w:r>
    </w:p>
    <w:p w14:paraId="3300BCAC">
      <w:pPr>
        <w:spacing w:before="26" w:line="231" w:lineRule="auto"/>
        <w:ind w:right="6372"/>
        <w:rPr>
          <w:rFonts w:ascii="仿宋" w:hAnsi="仿宋" w:eastAsia="仿宋" w:cs="仿宋"/>
          <w:sz w:val="24"/>
          <w:szCs w:val="24"/>
        </w:rPr>
        <w:sectPr>
          <w:footerReference r:id="rId56" w:type="default"/>
          <w:pgSz w:w="11907" w:h="16840"/>
          <w:pgMar w:top="1134" w:right="1786" w:bottom="1356" w:left="1609" w:header="0" w:footer="1134" w:gutter="0"/>
          <w:pgNumType w:fmt="decimal"/>
          <w:cols w:space="720" w:num="1"/>
        </w:sectPr>
      </w:pPr>
      <w:r>
        <w:rPr>
          <w:rFonts w:ascii="仿宋" w:hAnsi="仿宋" w:eastAsia="仿宋" w:cs="仿宋"/>
          <w:spacing w:val="-3"/>
          <w:sz w:val="24"/>
          <w:szCs w:val="24"/>
        </w:rPr>
        <w:t>（十）资信业绩资料</w:t>
      </w:r>
      <w:r>
        <w:rPr>
          <w:rFonts w:ascii="仿宋" w:hAnsi="仿宋" w:eastAsia="仿宋" w:cs="仿宋"/>
          <w:spacing w:val="5"/>
          <w:sz w:val="24"/>
          <w:szCs w:val="24"/>
        </w:rPr>
        <w:t xml:space="preserve"> </w:t>
      </w:r>
      <w:r>
        <w:rPr>
          <w:rFonts w:ascii="仿宋" w:hAnsi="仿宋" w:eastAsia="仿宋" w:cs="仿宋"/>
          <w:spacing w:val="-3"/>
          <w:sz w:val="24"/>
          <w:szCs w:val="24"/>
        </w:rPr>
        <w:t>（十一）服务方案</w:t>
      </w:r>
    </w:p>
    <w:p w14:paraId="1295546E">
      <w:pPr>
        <w:spacing w:line="282" w:lineRule="auto"/>
        <w:rPr>
          <w:rFonts w:ascii="Arial"/>
          <w:sz w:val="21"/>
        </w:rPr>
      </w:pPr>
    </w:p>
    <w:p w14:paraId="1B5590DC">
      <w:pPr>
        <w:spacing w:before="101" w:line="228" w:lineRule="auto"/>
        <w:ind w:left="26"/>
        <w:outlineLvl w:val="1"/>
        <w:rPr>
          <w:rFonts w:ascii="仿宋" w:hAnsi="仿宋" w:eastAsia="仿宋" w:cs="仿宋"/>
          <w:sz w:val="31"/>
          <w:szCs w:val="31"/>
        </w:rPr>
      </w:pPr>
      <w:bookmarkStart w:id="84" w:name="bookmark47"/>
      <w:bookmarkEnd w:id="84"/>
      <w:bookmarkStart w:id="85" w:name="bookmark49"/>
      <w:bookmarkEnd w:id="85"/>
      <w:r>
        <w:rPr>
          <w:rFonts w:ascii="仿宋" w:hAnsi="仿宋" w:eastAsia="仿宋" w:cs="仿宋"/>
          <w:b/>
          <w:bCs/>
          <w:spacing w:val="3"/>
          <w:sz w:val="31"/>
          <w:szCs w:val="31"/>
        </w:rPr>
        <w:t>一、投标函（总价）</w:t>
      </w:r>
    </w:p>
    <w:p w14:paraId="577C733C">
      <w:pPr>
        <w:pStyle w:val="2"/>
        <w:tabs>
          <w:tab w:val="left" w:pos="840"/>
        </w:tabs>
        <w:spacing w:before="170" w:line="228" w:lineRule="auto"/>
        <w:rPr>
          <w:sz w:val="20"/>
          <w:szCs w:val="20"/>
        </w:rPr>
      </w:pPr>
      <w:r>
        <w:rPr>
          <w:sz w:val="20"/>
          <w:szCs w:val="20"/>
          <w:u w:val="single" w:color="auto"/>
        </w:rPr>
        <w:tab/>
      </w:r>
      <w:r>
        <w:rPr>
          <w:spacing w:val="9"/>
          <w:sz w:val="20"/>
          <w:szCs w:val="20"/>
        </w:rPr>
        <w:t>（招标人名称</w:t>
      </w:r>
      <w:r>
        <w:rPr>
          <w:spacing w:val="1"/>
          <w:sz w:val="20"/>
          <w:szCs w:val="20"/>
        </w:rPr>
        <w:t>）：</w:t>
      </w:r>
    </w:p>
    <w:p w14:paraId="5A8AB380">
      <w:pPr>
        <w:pStyle w:val="2"/>
        <w:spacing w:before="212" w:line="359" w:lineRule="auto"/>
        <w:ind w:left="10" w:firstLine="416"/>
        <w:rPr>
          <w:sz w:val="20"/>
          <w:szCs w:val="20"/>
        </w:rPr>
      </w:pPr>
      <w:r>
        <w:rPr>
          <w:spacing w:val="11"/>
          <w:sz w:val="20"/>
          <w:szCs w:val="20"/>
        </w:rPr>
        <w:t>1．我方已仔细研究了</w:t>
      </w:r>
      <w:r>
        <w:rPr>
          <w:spacing w:val="-98"/>
          <w:sz w:val="20"/>
          <w:szCs w:val="20"/>
        </w:rPr>
        <w:t xml:space="preserve"> </w:t>
      </w:r>
      <w:r>
        <w:rPr>
          <w:spacing w:val="11"/>
          <w:sz w:val="20"/>
          <w:szCs w:val="20"/>
          <w:u w:val="single" w:color="auto"/>
        </w:rPr>
        <w:t xml:space="preserve">        </w:t>
      </w:r>
      <w:r>
        <w:rPr>
          <w:spacing w:val="11"/>
          <w:sz w:val="20"/>
          <w:szCs w:val="20"/>
        </w:rPr>
        <w:t>（项目名称</w:t>
      </w:r>
      <w:r>
        <w:rPr>
          <w:spacing w:val="-3"/>
          <w:sz w:val="20"/>
          <w:szCs w:val="20"/>
        </w:rPr>
        <w:t>）</w:t>
      </w:r>
      <w:r>
        <w:rPr>
          <w:spacing w:val="6"/>
          <w:sz w:val="20"/>
          <w:szCs w:val="20"/>
          <w:u w:val="single" w:color="auto"/>
        </w:rPr>
        <w:t xml:space="preserve">        </w:t>
      </w:r>
      <w:r>
        <w:rPr>
          <w:spacing w:val="-3"/>
          <w:sz w:val="20"/>
          <w:szCs w:val="20"/>
        </w:rPr>
        <w:t>（</w:t>
      </w:r>
      <w:r>
        <w:rPr>
          <w:spacing w:val="11"/>
          <w:sz w:val="20"/>
          <w:szCs w:val="20"/>
        </w:rPr>
        <w:t>服务名称）</w:t>
      </w:r>
      <w:r>
        <w:rPr>
          <w:spacing w:val="10"/>
          <w:sz w:val="20"/>
          <w:szCs w:val="20"/>
        </w:rPr>
        <w:t>招标项目招标文件的全</w:t>
      </w:r>
      <w:r>
        <w:rPr>
          <w:spacing w:val="6"/>
          <w:sz w:val="20"/>
          <w:szCs w:val="20"/>
        </w:rPr>
        <w:t xml:space="preserve"> </w:t>
      </w:r>
      <w:r>
        <w:rPr>
          <w:spacing w:val="10"/>
          <w:sz w:val="20"/>
          <w:szCs w:val="20"/>
        </w:rPr>
        <w:t>部内容，愿意以人民币（大写）</w:t>
      </w:r>
      <w:r>
        <w:rPr>
          <w:spacing w:val="10"/>
          <w:sz w:val="20"/>
          <w:szCs w:val="20"/>
          <w:u w:val="single" w:color="auto"/>
        </w:rPr>
        <w:t xml:space="preserve">        </w:t>
      </w:r>
      <w:r>
        <w:rPr>
          <w:spacing w:val="10"/>
          <w:sz w:val="20"/>
          <w:szCs w:val="20"/>
        </w:rPr>
        <w:t xml:space="preserve"> (¥</w:t>
      </w:r>
      <w:r>
        <w:rPr>
          <w:spacing w:val="-99"/>
          <w:sz w:val="20"/>
          <w:szCs w:val="20"/>
        </w:rPr>
        <w:t xml:space="preserve"> </w:t>
      </w:r>
      <w:r>
        <w:rPr>
          <w:spacing w:val="6"/>
          <w:sz w:val="20"/>
          <w:szCs w:val="20"/>
          <w:u w:val="single" w:color="auto"/>
        </w:rPr>
        <w:t xml:space="preserve">        </w:t>
      </w:r>
      <w:r>
        <w:rPr>
          <w:spacing w:val="-86"/>
          <w:sz w:val="20"/>
          <w:szCs w:val="20"/>
        </w:rPr>
        <w:t xml:space="preserve"> </w:t>
      </w:r>
      <w:r>
        <w:rPr>
          <w:spacing w:val="9"/>
          <w:sz w:val="20"/>
          <w:szCs w:val="20"/>
        </w:rPr>
        <w:t>元）的投标含税总报价（其中，增值税税</w:t>
      </w:r>
      <w:r>
        <w:rPr>
          <w:sz w:val="20"/>
          <w:szCs w:val="20"/>
        </w:rPr>
        <w:t xml:space="preserve"> </w:t>
      </w:r>
      <w:r>
        <w:rPr>
          <w:spacing w:val="6"/>
          <w:sz w:val="20"/>
          <w:szCs w:val="20"/>
        </w:rPr>
        <w:t>率为</w:t>
      </w:r>
      <w:r>
        <w:rPr>
          <w:spacing w:val="-97"/>
          <w:sz w:val="20"/>
          <w:szCs w:val="20"/>
        </w:rPr>
        <w:t xml:space="preserve"> </w:t>
      </w:r>
      <w:r>
        <w:rPr>
          <w:spacing w:val="5"/>
          <w:sz w:val="20"/>
          <w:szCs w:val="20"/>
          <w:u w:val="single" w:color="auto"/>
        </w:rPr>
        <w:t xml:space="preserve">        </w:t>
      </w:r>
      <w:r>
        <w:rPr>
          <w:spacing w:val="-69"/>
          <w:sz w:val="20"/>
          <w:szCs w:val="20"/>
        </w:rPr>
        <w:t xml:space="preserve"> </w:t>
      </w:r>
      <w:r>
        <w:rPr>
          <w:spacing w:val="1"/>
          <w:sz w:val="20"/>
          <w:szCs w:val="20"/>
        </w:rPr>
        <w:t>），</w:t>
      </w:r>
      <w:r>
        <w:rPr>
          <w:spacing w:val="6"/>
          <w:sz w:val="20"/>
          <w:szCs w:val="20"/>
        </w:rPr>
        <w:t>服务期限：</w:t>
      </w:r>
      <w:r>
        <w:rPr>
          <w:spacing w:val="6"/>
          <w:sz w:val="20"/>
          <w:szCs w:val="20"/>
          <w:u w:val="single" w:color="auto"/>
        </w:rPr>
        <w:t xml:space="preserve">        </w:t>
      </w:r>
      <w:r>
        <w:rPr>
          <w:spacing w:val="-56"/>
          <w:sz w:val="20"/>
          <w:szCs w:val="20"/>
        </w:rPr>
        <w:t xml:space="preserve"> </w:t>
      </w:r>
      <w:r>
        <w:rPr>
          <w:spacing w:val="6"/>
          <w:sz w:val="20"/>
          <w:szCs w:val="20"/>
        </w:rPr>
        <w:t>日历天，按合同约定完成服务工作。</w:t>
      </w:r>
    </w:p>
    <w:p w14:paraId="05A7F3C1">
      <w:pPr>
        <w:pStyle w:val="2"/>
        <w:spacing w:before="213" w:line="228" w:lineRule="auto"/>
        <w:ind w:left="431"/>
        <w:rPr>
          <w:sz w:val="20"/>
          <w:szCs w:val="20"/>
        </w:rPr>
      </w:pPr>
      <w:r>
        <w:rPr>
          <w:spacing w:val="7"/>
          <w:sz w:val="20"/>
          <w:szCs w:val="20"/>
        </w:rPr>
        <w:t>2. 我方的投标文件包括下列内容：</w:t>
      </w:r>
    </w:p>
    <w:p w14:paraId="65615C5A">
      <w:pPr>
        <w:pStyle w:val="2"/>
        <w:spacing w:before="214" w:line="227" w:lineRule="auto"/>
        <w:ind w:left="422"/>
        <w:rPr>
          <w:sz w:val="20"/>
          <w:szCs w:val="20"/>
        </w:rPr>
      </w:pPr>
      <w:r>
        <w:rPr>
          <w:spacing w:val="7"/>
          <w:sz w:val="20"/>
          <w:szCs w:val="20"/>
        </w:rPr>
        <w:t>（1）投标函及投标函附录；</w:t>
      </w:r>
    </w:p>
    <w:p w14:paraId="66163A85">
      <w:pPr>
        <w:pStyle w:val="2"/>
        <w:spacing w:before="213" w:line="227" w:lineRule="auto"/>
        <w:ind w:left="422"/>
        <w:rPr>
          <w:sz w:val="20"/>
          <w:szCs w:val="20"/>
        </w:rPr>
      </w:pPr>
      <w:r>
        <w:rPr>
          <w:spacing w:val="8"/>
          <w:sz w:val="20"/>
          <w:szCs w:val="20"/>
        </w:rPr>
        <w:t>（2）法定代表人身份证明或授权委托书；</w:t>
      </w:r>
    </w:p>
    <w:p w14:paraId="0202C41E">
      <w:pPr>
        <w:pStyle w:val="2"/>
        <w:spacing w:before="215" w:line="227" w:lineRule="auto"/>
        <w:ind w:left="422"/>
        <w:rPr>
          <w:sz w:val="20"/>
          <w:szCs w:val="20"/>
        </w:rPr>
      </w:pPr>
      <w:r>
        <w:rPr>
          <w:spacing w:val="8"/>
          <w:sz w:val="20"/>
          <w:szCs w:val="20"/>
        </w:rPr>
        <w:t>（3）联合体协议书（如有</w:t>
      </w:r>
      <w:r>
        <w:rPr>
          <w:sz w:val="20"/>
          <w:szCs w:val="20"/>
        </w:rPr>
        <w:t>）；</w:t>
      </w:r>
    </w:p>
    <w:p w14:paraId="3CF23949">
      <w:pPr>
        <w:pStyle w:val="2"/>
        <w:spacing w:before="215" w:line="228" w:lineRule="auto"/>
        <w:ind w:left="422"/>
        <w:rPr>
          <w:sz w:val="20"/>
          <w:szCs w:val="20"/>
        </w:rPr>
      </w:pPr>
      <w:r>
        <w:rPr>
          <w:spacing w:val="7"/>
          <w:sz w:val="20"/>
          <w:szCs w:val="20"/>
        </w:rPr>
        <w:t>（4）投标保证金（如有</w:t>
      </w:r>
      <w:r>
        <w:rPr>
          <w:spacing w:val="4"/>
          <w:sz w:val="20"/>
          <w:szCs w:val="20"/>
        </w:rPr>
        <w:t>）；</w:t>
      </w:r>
    </w:p>
    <w:p w14:paraId="791C730B">
      <w:pPr>
        <w:pStyle w:val="2"/>
        <w:spacing w:before="211" w:line="228" w:lineRule="auto"/>
        <w:ind w:left="422"/>
        <w:rPr>
          <w:sz w:val="20"/>
          <w:szCs w:val="20"/>
        </w:rPr>
      </w:pPr>
      <w:r>
        <w:rPr>
          <w:spacing w:val="6"/>
          <w:sz w:val="20"/>
          <w:szCs w:val="20"/>
        </w:rPr>
        <w:t>（5）服务费用清单；</w:t>
      </w:r>
    </w:p>
    <w:p w14:paraId="4C22D7BA">
      <w:pPr>
        <w:pStyle w:val="2"/>
        <w:spacing w:before="213" w:line="228" w:lineRule="auto"/>
        <w:ind w:left="422"/>
        <w:rPr>
          <w:sz w:val="20"/>
          <w:szCs w:val="20"/>
        </w:rPr>
      </w:pPr>
      <w:r>
        <w:rPr>
          <w:spacing w:val="6"/>
          <w:sz w:val="20"/>
          <w:szCs w:val="20"/>
        </w:rPr>
        <w:t>（6）资格审查资料；</w:t>
      </w:r>
    </w:p>
    <w:p w14:paraId="1E57FBF9">
      <w:pPr>
        <w:pStyle w:val="2"/>
        <w:spacing w:before="215" w:line="361" w:lineRule="auto"/>
        <w:ind w:left="425" w:right="6862" w:hanging="3"/>
        <w:rPr>
          <w:sz w:val="20"/>
          <w:szCs w:val="20"/>
        </w:rPr>
      </w:pPr>
      <w:r>
        <w:rPr>
          <w:sz w:val="20"/>
          <w:szCs w:val="20"/>
        </w:rPr>
        <w:t>（7）服务方案；</w:t>
      </w:r>
      <w:r>
        <w:rPr>
          <w:spacing w:val="1"/>
          <w:sz w:val="20"/>
          <w:szCs w:val="20"/>
        </w:rPr>
        <w:t xml:space="preserve"> </w:t>
      </w:r>
      <w:r>
        <w:rPr>
          <w:spacing w:val="-2"/>
          <w:sz w:val="20"/>
          <w:szCs w:val="20"/>
        </w:rPr>
        <w:t>……</w:t>
      </w:r>
    </w:p>
    <w:p w14:paraId="3ACEADE1">
      <w:pPr>
        <w:pStyle w:val="2"/>
        <w:spacing w:before="136" w:line="228" w:lineRule="auto"/>
        <w:ind w:left="431"/>
        <w:rPr>
          <w:sz w:val="20"/>
          <w:szCs w:val="20"/>
        </w:rPr>
      </w:pPr>
      <w:r>
        <w:rPr>
          <w:spacing w:val="9"/>
          <w:sz w:val="20"/>
          <w:szCs w:val="20"/>
        </w:rPr>
        <w:t>投标文件的上述组成部分如存在内容不一致的，以投标函为准。</w:t>
      </w:r>
    </w:p>
    <w:p w14:paraId="3C24565C">
      <w:pPr>
        <w:pStyle w:val="2"/>
        <w:spacing w:before="214" w:line="228" w:lineRule="auto"/>
        <w:ind w:left="433"/>
        <w:rPr>
          <w:sz w:val="20"/>
          <w:szCs w:val="20"/>
        </w:rPr>
      </w:pPr>
      <w:r>
        <w:rPr>
          <w:spacing w:val="9"/>
          <w:sz w:val="20"/>
          <w:szCs w:val="20"/>
        </w:rPr>
        <w:t>3．我方承诺在招标文件规定的投标有效期内不撤销</w:t>
      </w:r>
      <w:r>
        <w:rPr>
          <w:spacing w:val="8"/>
          <w:sz w:val="20"/>
          <w:szCs w:val="20"/>
        </w:rPr>
        <w:t>投标文件。</w:t>
      </w:r>
    </w:p>
    <w:p w14:paraId="633234B7">
      <w:pPr>
        <w:pStyle w:val="2"/>
        <w:spacing w:before="211" w:line="228" w:lineRule="auto"/>
        <w:ind w:left="428"/>
        <w:rPr>
          <w:sz w:val="20"/>
          <w:szCs w:val="20"/>
        </w:rPr>
      </w:pPr>
      <w:r>
        <w:rPr>
          <w:spacing w:val="8"/>
          <w:sz w:val="20"/>
          <w:szCs w:val="20"/>
        </w:rPr>
        <w:t>4．如我方中标，我方承诺：</w:t>
      </w:r>
    </w:p>
    <w:p w14:paraId="1DA4200F">
      <w:pPr>
        <w:pStyle w:val="2"/>
        <w:spacing w:before="214" w:line="227" w:lineRule="auto"/>
        <w:ind w:left="422"/>
        <w:rPr>
          <w:sz w:val="20"/>
          <w:szCs w:val="20"/>
        </w:rPr>
      </w:pPr>
      <w:r>
        <w:rPr>
          <w:spacing w:val="9"/>
          <w:sz w:val="20"/>
          <w:szCs w:val="20"/>
        </w:rPr>
        <w:t>（1）在收到中标通知书后，在中标通知书规定的期限内与你方签订合</w:t>
      </w:r>
      <w:r>
        <w:rPr>
          <w:spacing w:val="8"/>
          <w:sz w:val="20"/>
          <w:szCs w:val="20"/>
        </w:rPr>
        <w:t>同；</w:t>
      </w:r>
    </w:p>
    <w:p w14:paraId="1B6414D4">
      <w:pPr>
        <w:pStyle w:val="2"/>
        <w:spacing w:before="215" w:line="227" w:lineRule="auto"/>
        <w:ind w:left="422"/>
        <w:rPr>
          <w:sz w:val="20"/>
          <w:szCs w:val="20"/>
        </w:rPr>
      </w:pPr>
      <w:r>
        <w:rPr>
          <w:spacing w:val="8"/>
          <w:sz w:val="20"/>
          <w:szCs w:val="20"/>
        </w:rPr>
        <w:t>（2）在签订合同时不向你方提出附加条件；</w:t>
      </w:r>
    </w:p>
    <w:p w14:paraId="34DAEB5C">
      <w:pPr>
        <w:pStyle w:val="2"/>
        <w:spacing w:before="213" w:line="228" w:lineRule="auto"/>
        <w:ind w:left="422"/>
        <w:rPr>
          <w:sz w:val="20"/>
          <w:szCs w:val="20"/>
        </w:rPr>
      </w:pPr>
      <w:r>
        <w:rPr>
          <w:spacing w:val="8"/>
          <w:sz w:val="20"/>
          <w:szCs w:val="20"/>
        </w:rPr>
        <w:t>（3）按照招标文件要求提交履约保证金；</w:t>
      </w:r>
    </w:p>
    <w:p w14:paraId="1FAAAE75">
      <w:pPr>
        <w:pStyle w:val="2"/>
        <w:spacing w:before="213" w:line="228" w:lineRule="auto"/>
        <w:ind w:left="422"/>
        <w:rPr>
          <w:sz w:val="20"/>
          <w:szCs w:val="20"/>
        </w:rPr>
      </w:pPr>
      <w:r>
        <w:rPr>
          <w:spacing w:val="8"/>
          <w:sz w:val="20"/>
          <w:szCs w:val="20"/>
        </w:rPr>
        <w:t>（4）在合同约定的期限内完成合同规定的全部义务。</w:t>
      </w:r>
    </w:p>
    <w:p w14:paraId="68A3DDA6">
      <w:pPr>
        <w:pStyle w:val="2"/>
        <w:spacing w:before="215" w:line="375" w:lineRule="auto"/>
        <w:ind w:left="9" w:firstLine="423"/>
        <w:rPr>
          <w:sz w:val="20"/>
          <w:szCs w:val="20"/>
        </w:rPr>
      </w:pPr>
      <w:r>
        <w:rPr>
          <w:spacing w:val="4"/>
          <w:sz w:val="20"/>
          <w:szCs w:val="20"/>
        </w:rPr>
        <w:t>5．我方在此声明，所递交的投标文件及有关资料内容完整、真实和准确，且不存在第</w:t>
      </w:r>
      <w:r>
        <w:rPr>
          <w:spacing w:val="3"/>
          <w:sz w:val="20"/>
          <w:szCs w:val="20"/>
        </w:rPr>
        <w:t>二章</w:t>
      </w:r>
      <w:r>
        <w:rPr>
          <w:rFonts w:ascii="Times New Roman" w:hAnsi="Times New Roman" w:eastAsia="Times New Roman" w:cs="Times New Roman"/>
          <w:spacing w:val="3"/>
          <w:sz w:val="20"/>
          <w:szCs w:val="20"/>
        </w:rPr>
        <w:t>“</w:t>
      </w:r>
      <w:r>
        <w:rPr>
          <w:spacing w:val="3"/>
          <w:sz w:val="20"/>
          <w:szCs w:val="20"/>
        </w:rPr>
        <w:t>投</w:t>
      </w:r>
      <w:r>
        <w:rPr>
          <w:sz w:val="20"/>
          <w:szCs w:val="20"/>
        </w:rPr>
        <w:t xml:space="preserve"> </w:t>
      </w:r>
      <w:r>
        <w:rPr>
          <w:spacing w:val="6"/>
          <w:sz w:val="20"/>
          <w:szCs w:val="20"/>
        </w:rPr>
        <w:t>标人须知</w:t>
      </w:r>
      <w:r>
        <w:rPr>
          <w:rFonts w:ascii="Times New Roman" w:hAnsi="Times New Roman" w:eastAsia="Times New Roman" w:cs="Times New Roman"/>
          <w:spacing w:val="6"/>
          <w:sz w:val="20"/>
          <w:szCs w:val="20"/>
        </w:rPr>
        <w:t>”</w:t>
      </w:r>
      <w:r>
        <w:rPr>
          <w:spacing w:val="6"/>
          <w:sz w:val="20"/>
          <w:szCs w:val="20"/>
        </w:rPr>
        <w:t>第</w:t>
      </w:r>
      <w:r>
        <w:rPr>
          <w:spacing w:val="-20"/>
          <w:sz w:val="20"/>
          <w:szCs w:val="20"/>
        </w:rPr>
        <w:t xml:space="preserve"> </w:t>
      </w:r>
      <w:r>
        <w:rPr>
          <w:rFonts w:ascii="Times New Roman" w:hAnsi="Times New Roman" w:eastAsia="Times New Roman" w:cs="Times New Roman"/>
          <w:spacing w:val="6"/>
          <w:sz w:val="20"/>
          <w:szCs w:val="20"/>
        </w:rPr>
        <w:t>1.4.3</w:t>
      </w:r>
      <w:r>
        <w:rPr>
          <w:rFonts w:ascii="Times New Roman" w:hAnsi="Times New Roman" w:eastAsia="Times New Roman" w:cs="Times New Roman"/>
          <w:spacing w:val="15"/>
          <w:w w:val="101"/>
          <w:sz w:val="20"/>
          <w:szCs w:val="20"/>
        </w:rPr>
        <w:t xml:space="preserve"> </w:t>
      </w:r>
      <w:r>
        <w:rPr>
          <w:spacing w:val="6"/>
          <w:sz w:val="20"/>
          <w:szCs w:val="20"/>
        </w:rPr>
        <w:t>项、</w:t>
      </w:r>
      <w:r>
        <w:rPr>
          <w:rFonts w:ascii="Times New Roman" w:hAnsi="Times New Roman" w:eastAsia="Times New Roman" w:cs="Times New Roman"/>
          <w:spacing w:val="6"/>
          <w:sz w:val="20"/>
          <w:szCs w:val="20"/>
        </w:rPr>
        <w:t xml:space="preserve">1.4.4 </w:t>
      </w:r>
      <w:r>
        <w:rPr>
          <w:spacing w:val="6"/>
          <w:sz w:val="20"/>
          <w:szCs w:val="20"/>
        </w:rPr>
        <w:t>项规定的任何一种情形，不存在生产经营方面未申报的行政处罚</w:t>
      </w:r>
      <w:r>
        <w:rPr>
          <w:spacing w:val="5"/>
          <w:sz w:val="20"/>
          <w:szCs w:val="20"/>
        </w:rPr>
        <w:t>记录</w:t>
      </w:r>
      <w:r>
        <w:rPr>
          <w:sz w:val="20"/>
          <w:szCs w:val="20"/>
        </w:rPr>
        <w:t xml:space="preserve"> </w:t>
      </w:r>
      <w:r>
        <w:rPr>
          <w:spacing w:val="9"/>
          <w:sz w:val="20"/>
          <w:szCs w:val="20"/>
        </w:rPr>
        <w:t>和不良行为记录，如果被查出存在未申报的上述情形，愿意接受行政监管部门取消中标</w:t>
      </w:r>
      <w:r>
        <w:rPr>
          <w:spacing w:val="8"/>
          <w:sz w:val="20"/>
          <w:szCs w:val="20"/>
        </w:rPr>
        <w:t>资格、没</w:t>
      </w:r>
      <w:r>
        <w:rPr>
          <w:sz w:val="20"/>
          <w:szCs w:val="20"/>
        </w:rPr>
        <w:t xml:space="preserve"> </w:t>
      </w:r>
      <w:r>
        <w:rPr>
          <w:spacing w:val="9"/>
          <w:sz w:val="20"/>
          <w:szCs w:val="20"/>
        </w:rPr>
        <w:t>收投标保证金及其他依法作出的行政处罚结</w:t>
      </w:r>
      <w:r>
        <w:rPr>
          <w:spacing w:val="8"/>
          <w:sz w:val="20"/>
          <w:szCs w:val="20"/>
        </w:rPr>
        <w:t>果。</w:t>
      </w:r>
    </w:p>
    <w:p w14:paraId="0400A2D0">
      <w:pPr>
        <w:pStyle w:val="2"/>
        <w:spacing w:before="213" w:line="228" w:lineRule="auto"/>
        <w:ind w:left="430"/>
        <w:rPr>
          <w:sz w:val="20"/>
          <w:szCs w:val="20"/>
        </w:rPr>
      </w:pPr>
      <w:r>
        <w:rPr>
          <w:spacing w:val="12"/>
          <w:sz w:val="20"/>
          <w:szCs w:val="20"/>
        </w:rPr>
        <w:t>6</w:t>
      </w:r>
      <w:r>
        <w:rPr>
          <w:spacing w:val="-18"/>
          <w:sz w:val="20"/>
          <w:szCs w:val="20"/>
        </w:rPr>
        <w:t>．</w:t>
      </w:r>
      <w:r>
        <w:rPr>
          <w:spacing w:val="5"/>
          <w:sz w:val="20"/>
          <w:szCs w:val="20"/>
          <w:u w:val="single" w:color="auto"/>
        </w:rPr>
        <w:t xml:space="preserve">             </w:t>
      </w:r>
      <w:r>
        <w:rPr>
          <w:spacing w:val="-18"/>
          <w:sz w:val="20"/>
          <w:szCs w:val="20"/>
        </w:rPr>
        <w:t>（</w:t>
      </w:r>
      <w:r>
        <w:rPr>
          <w:spacing w:val="12"/>
          <w:sz w:val="20"/>
          <w:szCs w:val="20"/>
        </w:rPr>
        <w:t>其他补充说明）。</w:t>
      </w:r>
    </w:p>
    <w:p w14:paraId="56FFAE39">
      <w:pPr>
        <w:spacing w:line="273" w:lineRule="auto"/>
        <w:rPr>
          <w:rFonts w:ascii="Arial"/>
          <w:sz w:val="21"/>
        </w:rPr>
      </w:pPr>
    </w:p>
    <w:p w14:paraId="4E82D315">
      <w:pPr>
        <w:spacing w:line="274" w:lineRule="auto"/>
        <w:rPr>
          <w:rFonts w:ascii="Arial"/>
          <w:sz w:val="21"/>
        </w:rPr>
      </w:pPr>
    </w:p>
    <w:p w14:paraId="75607777">
      <w:pPr>
        <w:spacing w:line="274" w:lineRule="auto"/>
        <w:rPr>
          <w:rFonts w:ascii="Arial"/>
          <w:sz w:val="21"/>
        </w:rPr>
      </w:pPr>
    </w:p>
    <w:p w14:paraId="42C0BFA2">
      <w:pPr>
        <w:spacing w:line="274" w:lineRule="auto"/>
        <w:rPr>
          <w:rFonts w:ascii="Arial"/>
          <w:sz w:val="21"/>
        </w:rPr>
      </w:pPr>
    </w:p>
    <w:p w14:paraId="07470426">
      <w:pPr>
        <w:pStyle w:val="2"/>
        <w:spacing w:before="65" w:line="227" w:lineRule="auto"/>
        <w:ind w:left="431"/>
        <w:rPr>
          <w:sz w:val="20"/>
          <w:szCs w:val="20"/>
        </w:rPr>
      </w:pPr>
      <w:r>
        <w:rPr>
          <w:spacing w:val="11"/>
          <w:sz w:val="20"/>
          <w:szCs w:val="20"/>
        </w:rPr>
        <w:t>投标人</w:t>
      </w:r>
      <w:r>
        <w:rPr>
          <w:spacing w:val="-5"/>
          <w:sz w:val="20"/>
          <w:szCs w:val="20"/>
        </w:rPr>
        <w:t>：</w:t>
      </w:r>
      <w:r>
        <w:rPr>
          <w:spacing w:val="2"/>
          <w:sz w:val="20"/>
          <w:szCs w:val="20"/>
          <w:u w:val="single" w:color="auto"/>
        </w:rPr>
        <w:t xml:space="preserve">                                     </w:t>
      </w:r>
      <w:r>
        <w:rPr>
          <w:spacing w:val="-5"/>
          <w:sz w:val="20"/>
          <w:szCs w:val="20"/>
        </w:rPr>
        <w:t>（</w:t>
      </w:r>
      <w:r>
        <w:rPr>
          <w:spacing w:val="11"/>
          <w:sz w:val="20"/>
          <w:szCs w:val="20"/>
        </w:rPr>
        <w:t>盖章）</w:t>
      </w:r>
    </w:p>
    <w:p w14:paraId="0DC8C49F">
      <w:pPr>
        <w:spacing w:line="227" w:lineRule="auto"/>
        <w:rPr>
          <w:sz w:val="20"/>
          <w:szCs w:val="20"/>
        </w:rPr>
        <w:sectPr>
          <w:footerReference r:id="rId57" w:type="default"/>
          <w:pgSz w:w="11907" w:h="16840"/>
          <w:pgMar w:top="1134" w:right="1531" w:bottom="1355" w:left="1588" w:header="0" w:footer="1134" w:gutter="0"/>
          <w:pgNumType w:fmt="decimal"/>
          <w:cols w:space="720" w:num="1"/>
        </w:sectPr>
      </w:pPr>
    </w:p>
    <w:p w14:paraId="6AB579E1">
      <w:pPr>
        <w:spacing w:line="269" w:lineRule="auto"/>
        <w:rPr>
          <w:rFonts w:ascii="Arial"/>
          <w:sz w:val="21"/>
        </w:rPr>
      </w:pPr>
    </w:p>
    <w:p w14:paraId="0838FC5D">
      <w:pPr>
        <w:spacing w:line="270" w:lineRule="auto"/>
        <w:rPr>
          <w:rFonts w:ascii="Arial"/>
          <w:sz w:val="21"/>
        </w:rPr>
      </w:pPr>
    </w:p>
    <w:p w14:paraId="0939B9A6">
      <w:pPr>
        <w:spacing w:line="270" w:lineRule="auto"/>
        <w:rPr>
          <w:rFonts w:ascii="Arial"/>
          <w:sz w:val="21"/>
        </w:rPr>
      </w:pPr>
    </w:p>
    <w:p w14:paraId="7E5CC54F">
      <w:pPr>
        <w:spacing w:line="270" w:lineRule="auto"/>
        <w:rPr>
          <w:rFonts w:ascii="Arial"/>
          <w:sz w:val="21"/>
        </w:rPr>
      </w:pPr>
    </w:p>
    <w:p w14:paraId="1E302F30">
      <w:pPr>
        <w:spacing w:line="270" w:lineRule="auto"/>
        <w:rPr>
          <w:rFonts w:ascii="Arial"/>
          <w:sz w:val="21"/>
        </w:rPr>
      </w:pPr>
    </w:p>
    <w:p w14:paraId="40557D81">
      <w:pPr>
        <w:spacing w:line="270" w:lineRule="auto"/>
        <w:rPr>
          <w:rFonts w:ascii="Arial"/>
          <w:sz w:val="21"/>
        </w:rPr>
      </w:pPr>
    </w:p>
    <w:p w14:paraId="7D97FB18">
      <w:pPr>
        <w:pStyle w:val="2"/>
        <w:tabs>
          <w:tab w:val="left" w:pos="5995"/>
        </w:tabs>
        <w:spacing w:before="65" w:line="456" w:lineRule="auto"/>
        <w:ind w:left="229" w:right="2252" w:firstLine="2"/>
        <w:jc w:val="both"/>
        <w:rPr>
          <w:sz w:val="20"/>
          <w:szCs w:val="20"/>
        </w:rPr>
      </w:pPr>
      <w:r>
        <w:rPr>
          <w:spacing w:val="9"/>
          <w:sz w:val="20"/>
          <w:szCs w:val="20"/>
        </w:rPr>
        <w:t>法定代表人或其委托代理人</w:t>
      </w:r>
      <w:r>
        <w:rPr>
          <w:spacing w:val="1"/>
          <w:sz w:val="20"/>
          <w:szCs w:val="20"/>
        </w:rPr>
        <w:t>：</w:t>
      </w:r>
      <w:r>
        <w:rPr>
          <w:sz w:val="20"/>
          <w:szCs w:val="20"/>
          <w:u w:val="single" w:color="auto"/>
        </w:rPr>
        <w:t xml:space="preserve">                       </w:t>
      </w:r>
      <w:r>
        <w:rPr>
          <w:spacing w:val="1"/>
          <w:sz w:val="20"/>
          <w:szCs w:val="20"/>
        </w:rPr>
        <w:t>（</w:t>
      </w:r>
      <w:r>
        <w:rPr>
          <w:spacing w:val="9"/>
          <w:sz w:val="20"/>
          <w:szCs w:val="20"/>
        </w:rPr>
        <w:t>签字）</w:t>
      </w:r>
      <w:r>
        <w:rPr>
          <w:spacing w:val="12"/>
          <w:sz w:val="20"/>
          <w:szCs w:val="20"/>
        </w:rPr>
        <w:t xml:space="preserve"> </w:t>
      </w:r>
      <w:r>
        <w:rPr>
          <w:spacing w:val="7"/>
          <w:sz w:val="20"/>
          <w:szCs w:val="20"/>
        </w:rPr>
        <w:t>地址：</w:t>
      </w:r>
      <w:r>
        <w:rPr>
          <w:sz w:val="20"/>
          <w:szCs w:val="20"/>
          <w:u w:val="single" w:color="auto"/>
        </w:rPr>
        <w:tab/>
      </w:r>
      <w:r>
        <w:rPr>
          <w:sz w:val="20"/>
          <w:szCs w:val="20"/>
        </w:rPr>
        <w:t xml:space="preserve">  </w:t>
      </w:r>
      <w:r>
        <w:rPr>
          <w:spacing w:val="7"/>
          <w:sz w:val="20"/>
          <w:szCs w:val="20"/>
        </w:rPr>
        <w:t>网址：</w:t>
      </w:r>
      <w:r>
        <w:rPr>
          <w:sz w:val="20"/>
          <w:szCs w:val="20"/>
          <w:u w:val="single" w:color="auto"/>
        </w:rPr>
        <w:tab/>
      </w:r>
      <w:r>
        <w:rPr>
          <w:sz w:val="20"/>
          <w:szCs w:val="20"/>
        </w:rPr>
        <w:t xml:space="preserve">  </w:t>
      </w:r>
      <w:r>
        <w:rPr>
          <w:spacing w:val="7"/>
          <w:sz w:val="20"/>
          <w:szCs w:val="20"/>
        </w:rPr>
        <w:t>电话：</w:t>
      </w:r>
      <w:r>
        <w:rPr>
          <w:sz w:val="20"/>
          <w:szCs w:val="20"/>
          <w:u w:val="single" w:color="auto"/>
        </w:rPr>
        <w:tab/>
      </w:r>
      <w:r>
        <w:rPr>
          <w:sz w:val="20"/>
          <w:szCs w:val="20"/>
        </w:rPr>
        <w:t xml:space="preserve">  </w:t>
      </w:r>
      <w:r>
        <w:rPr>
          <w:spacing w:val="7"/>
          <w:sz w:val="20"/>
          <w:szCs w:val="20"/>
        </w:rPr>
        <w:t>传真：</w:t>
      </w:r>
      <w:r>
        <w:rPr>
          <w:sz w:val="20"/>
          <w:szCs w:val="20"/>
          <w:u w:val="single" w:color="auto"/>
        </w:rPr>
        <w:tab/>
      </w:r>
      <w:r>
        <w:rPr>
          <w:sz w:val="20"/>
          <w:szCs w:val="20"/>
        </w:rPr>
        <w:t xml:space="preserve">  </w:t>
      </w:r>
      <w:r>
        <w:rPr>
          <w:spacing w:val="8"/>
          <w:sz w:val="20"/>
          <w:szCs w:val="20"/>
        </w:rPr>
        <w:t>邮政编码：</w:t>
      </w:r>
      <w:r>
        <w:rPr>
          <w:sz w:val="20"/>
          <w:szCs w:val="20"/>
          <w:u w:val="single" w:color="auto"/>
        </w:rPr>
        <w:t xml:space="preserve">                                                </w:t>
      </w:r>
    </w:p>
    <w:p w14:paraId="17695693">
      <w:pPr>
        <w:spacing w:line="283" w:lineRule="auto"/>
        <w:rPr>
          <w:rFonts w:ascii="Arial"/>
          <w:sz w:val="21"/>
        </w:rPr>
      </w:pPr>
    </w:p>
    <w:p w14:paraId="3F313192">
      <w:pPr>
        <w:spacing w:line="284" w:lineRule="auto"/>
        <w:rPr>
          <w:rFonts w:ascii="Arial"/>
          <w:sz w:val="21"/>
        </w:rPr>
      </w:pPr>
    </w:p>
    <w:p w14:paraId="1D073EF0">
      <w:pPr>
        <w:spacing w:line="284" w:lineRule="auto"/>
        <w:rPr>
          <w:rFonts w:ascii="Arial"/>
          <w:sz w:val="21"/>
        </w:rPr>
      </w:pPr>
    </w:p>
    <w:p w14:paraId="4E03942C">
      <w:pPr>
        <w:pStyle w:val="2"/>
        <w:tabs>
          <w:tab w:val="left" w:pos="5767"/>
        </w:tabs>
        <w:spacing w:before="65" w:line="228" w:lineRule="auto"/>
        <w:ind w:left="5245"/>
        <w:outlineLvl w:val="1"/>
        <w:rPr>
          <w:sz w:val="20"/>
          <w:szCs w:val="20"/>
        </w:rPr>
      </w:pPr>
      <w:r>
        <w:rPr>
          <w:sz w:val="20"/>
          <w:szCs w:val="20"/>
          <w:u w:val="single" w:color="auto"/>
        </w:rPr>
        <w:tab/>
      </w:r>
      <w:r>
        <w:rPr>
          <w:spacing w:val="-90"/>
          <w:sz w:val="20"/>
          <w:szCs w:val="20"/>
        </w:rPr>
        <w:t xml:space="preserve"> </w:t>
      </w:r>
      <w:r>
        <w:rPr>
          <w:spacing w:val="-2"/>
          <w:sz w:val="20"/>
          <w:szCs w:val="20"/>
        </w:rPr>
        <w:t>年</w:t>
      </w:r>
      <w:r>
        <w:rPr>
          <w:spacing w:val="-98"/>
          <w:sz w:val="20"/>
          <w:szCs w:val="20"/>
        </w:rPr>
        <w:t xml:space="preserve"> </w:t>
      </w:r>
      <w:r>
        <w:rPr>
          <w:spacing w:val="5"/>
          <w:sz w:val="20"/>
          <w:szCs w:val="20"/>
          <w:u w:val="single" w:color="auto"/>
        </w:rPr>
        <w:t xml:space="preserve">     </w:t>
      </w:r>
      <w:r>
        <w:rPr>
          <w:spacing w:val="-86"/>
          <w:sz w:val="20"/>
          <w:szCs w:val="20"/>
        </w:rPr>
        <w:t xml:space="preserve"> </w:t>
      </w:r>
      <w:r>
        <w:rPr>
          <w:spacing w:val="-2"/>
          <w:sz w:val="20"/>
          <w:szCs w:val="20"/>
        </w:rPr>
        <w:t>月</w:t>
      </w:r>
      <w:r>
        <w:rPr>
          <w:spacing w:val="5"/>
          <w:sz w:val="20"/>
          <w:szCs w:val="20"/>
          <w:u w:val="single" w:color="auto"/>
        </w:rPr>
        <w:t xml:space="preserve">     </w:t>
      </w:r>
      <w:r>
        <w:rPr>
          <w:spacing w:val="-55"/>
          <w:sz w:val="20"/>
          <w:szCs w:val="20"/>
        </w:rPr>
        <w:t xml:space="preserve"> </w:t>
      </w:r>
      <w:r>
        <w:rPr>
          <w:spacing w:val="-2"/>
          <w:sz w:val="20"/>
          <w:szCs w:val="20"/>
        </w:rPr>
        <w:t>日</w:t>
      </w:r>
    </w:p>
    <w:p w14:paraId="75CFC93B">
      <w:pPr>
        <w:spacing w:line="228" w:lineRule="auto"/>
        <w:rPr>
          <w:sz w:val="20"/>
          <w:szCs w:val="20"/>
        </w:rPr>
        <w:sectPr>
          <w:footerReference r:id="rId58" w:type="default"/>
          <w:pgSz w:w="11907" w:h="16840"/>
          <w:pgMar w:top="1134" w:right="1786" w:bottom="1356" w:left="1786" w:header="0" w:footer="1134" w:gutter="0"/>
          <w:pgNumType w:fmt="decimal"/>
          <w:cols w:space="720" w:num="1"/>
        </w:sectPr>
      </w:pPr>
    </w:p>
    <w:p w14:paraId="75C74815">
      <w:pPr>
        <w:spacing w:line="282" w:lineRule="auto"/>
        <w:rPr>
          <w:rFonts w:ascii="Arial"/>
          <w:sz w:val="21"/>
        </w:rPr>
      </w:pPr>
    </w:p>
    <w:p w14:paraId="11083DA7">
      <w:pPr>
        <w:spacing w:line="282" w:lineRule="auto"/>
        <w:rPr>
          <w:rFonts w:ascii="Arial"/>
          <w:sz w:val="21"/>
        </w:rPr>
      </w:pPr>
    </w:p>
    <w:p w14:paraId="61B6784A">
      <w:pPr>
        <w:spacing w:line="282" w:lineRule="auto"/>
        <w:rPr>
          <w:rFonts w:ascii="Arial"/>
          <w:sz w:val="21"/>
        </w:rPr>
      </w:pPr>
    </w:p>
    <w:p w14:paraId="0AD32D57">
      <w:pPr>
        <w:spacing w:line="282" w:lineRule="auto"/>
        <w:rPr>
          <w:rFonts w:ascii="Arial"/>
          <w:sz w:val="21"/>
        </w:rPr>
      </w:pPr>
    </w:p>
    <w:p w14:paraId="5ADC290E">
      <w:pPr>
        <w:spacing w:line="282" w:lineRule="auto"/>
        <w:rPr>
          <w:rFonts w:ascii="Arial"/>
          <w:sz w:val="21"/>
        </w:rPr>
      </w:pPr>
    </w:p>
    <w:p w14:paraId="5E8E07C0">
      <w:pPr>
        <w:spacing w:before="101" w:line="228" w:lineRule="auto"/>
        <w:ind w:left="28"/>
        <w:rPr>
          <w:rFonts w:ascii="仿宋" w:hAnsi="仿宋" w:eastAsia="仿宋" w:cs="仿宋"/>
          <w:sz w:val="31"/>
          <w:szCs w:val="31"/>
        </w:rPr>
      </w:pPr>
      <w:bookmarkStart w:id="86" w:name="bookmark51"/>
      <w:bookmarkEnd w:id="86"/>
      <w:r>
        <w:rPr>
          <w:rFonts w:ascii="仿宋" w:hAnsi="仿宋" w:eastAsia="仿宋" w:cs="仿宋"/>
          <w:b/>
          <w:bCs/>
          <w:spacing w:val="2"/>
          <w:sz w:val="31"/>
          <w:szCs w:val="31"/>
        </w:rPr>
        <w:t>二、投标函附录</w:t>
      </w:r>
    </w:p>
    <w:p w14:paraId="1E8DED91">
      <w:pPr>
        <w:spacing w:line="238" w:lineRule="exact"/>
      </w:pPr>
    </w:p>
    <w:tbl>
      <w:tblPr>
        <w:tblStyle w:val="7"/>
        <w:tblW w:w="87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58"/>
        <w:gridCol w:w="2160"/>
        <w:gridCol w:w="1512"/>
        <w:gridCol w:w="2266"/>
        <w:gridCol w:w="1479"/>
      </w:tblGrid>
      <w:tr w14:paraId="45D1F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1358" w:type="dxa"/>
            <w:vAlign w:val="top"/>
          </w:tcPr>
          <w:p w14:paraId="0D096522">
            <w:pPr>
              <w:pStyle w:val="8"/>
              <w:spacing w:before="226" w:line="229" w:lineRule="auto"/>
              <w:ind w:left="472"/>
            </w:pPr>
            <w:r>
              <w:rPr>
                <w:b/>
                <w:bCs/>
                <w:spacing w:val="4"/>
              </w:rPr>
              <w:t>序号</w:t>
            </w:r>
          </w:p>
        </w:tc>
        <w:tc>
          <w:tcPr>
            <w:tcW w:w="2160" w:type="dxa"/>
            <w:vAlign w:val="top"/>
          </w:tcPr>
          <w:p w14:paraId="79D9985A">
            <w:pPr>
              <w:pStyle w:val="8"/>
              <w:spacing w:before="226" w:line="228" w:lineRule="auto"/>
              <w:ind w:left="665"/>
            </w:pPr>
            <w:r>
              <w:rPr>
                <w:b/>
                <w:bCs/>
                <w:spacing w:val="6"/>
              </w:rPr>
              <w:t>条款名称</w:t>
            </w:r>
          </w:p>
        </w:tc>
        <w:tc>
          <w:tcPr>
            <w:tcW w:w="1512" w:type="dxa"/>
            <w:vAlign w:val="top"/>
          </w:tcPr>
          <w:p w14:paraId="708AE8DB">
            <w:pPr>
              <w:pStyle w:val="8"/>
              <w:spacing w:before="226" w:line="228" w:lineRule="auto"/>
              <w:ind w:left="446"/>
            </w:pPr>
            <w:r>
              <w:rPr>
                <w:b/>
                <w:bCs/>
                <w:spacing w:val="5"/>
              </w:rPr>
              <w:t>条款号</w:t>
            </w:r>
          </w:p>
        </w:tc>
        <w:tc>
          <w:tcPr>
            <w:tcW w:w="2266" w:type="dxa"/>
            <w:vAlign w:val="top"/>
          </w:tcPr>
          <w:p w14:paraId="027D32E6">
            <w:pPr>
              <w:pStyle w:val="8"/>
              <w:spacing w:before="226" w:line="228" w:lineRule="auto"/>
              <w:ind w:left="723"/>
            </w:pPr>
            <w:r>
              <w:rPr>
                <w:b/>
                <w:bCs/>
                <w:spacing w:val="5"/>
              </w:rPr>
              <w:t>约定内容</w:t>
            </w:r>
          </w:p>
        </w:tc>
        <w:tc>
          <w:tcPr>
            <w:tcW w:w="1479" w:type="dxa"/>
            <w:vAlign w:val="top"/>
          </w:tcPr>
          <w:p w14:paraId="2D528243">
            <w:pPr>
              <w:pStyle w:val="8"/>
              <w:spacing w:before="226" w:line="229" w:lineRule="auto"/>
              <w:ind w:left="536"/>
            </w:pPr>
            <w:r>
              <w:rPr>
                <w:b/>
                <w:bCs/>
                <w:spacing w:val="2"/>
              </w:rPr>
              <w:t>备注</w:t>
            </w:r>
          </w:p>
        </w:tc>
      </w:tr>
      <w:tr w14:paraId="0A8056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358" w:type="dxa"/>
            <w:vAlign w:val="top"/>
          </w:tcPr>
          <w:p w14:paraId="3D93366C">
            <w:pPr>
              <w:pStyle w:val="8"/>
              <w:spacing w:before="221" w:line="189" w:lineRule="auto"/>
              <w:ind w:left="647"/>
            </w:pPr>
            <w:r>
              <w:t>1</w:t>
            </w:r>
          </w:p>
        </w:tc>
        <w:tc>
          <w:tcPr>
            <w:tcW w:w="2160" w:type="dxa"/>
            <w:vAlign w:val="top"/>
          </w:tcPr>
          <w:p w14:paraId="3B8C5C8F">
            <w:pPr>
              <w:pStyle w:val="8"/>
              <w:spacing w:before="188" w:line="228" w:lineRule="auto"/>
              <w:ind w:left="561"/>
            </w:pPr>
            <w:r>
              <w:rPr>
                <w:spacing w:val="7"/>
              </w:rPr>
              <w:t>设计负责人</w:t>
            </w:r>
          </w:p>
        </w:tc>
        <w:tc>
          <w:tcPr>
            <w:tcW w:w="1512" w:type="dxa"/>
            <w:vAlign w:val="top"/>
          </w:tcPr>
          <w:p w14:paraId="3046C3CA">
            <w:pPr>
              <w:rPr>
                <w:rFonts w:ascii="Arial"/>
                <w:sz w:val="21"/>
              </w:rPr>
            </w:pPr>
          </w:p>
        </w:tc>
        <w:tc>
          <w:tcPr>
            <w:tcW w:w="2266" w:type="dxa"/>
            <w:vAlign w:val="top"/>
          </w:tcPr>
          <w:p w14:paraId="76A71044">
            <w:pPr>
              <w:pStyle w:val="8"/>
              <w:spacing w:before="188" w:line="228" w:lineRule="auto"/>
              <w:ind w:left="113"/>
            </w:pPr>
            <w:r>
              <w:rPr>
                <w:spacing w:val="6"/>
              </w:rPr>
              <w:t>姓名：</w:t>
            </w:r>
            <w:r>
              <w:rPr>
                <w:u w:val="single" w:color="auto"/>
              </w:rPr>
              <w:t xml:space="preserve">          </w:t>
            </w:r>
          </w:p>
        </w:tc>
        <w:tc>
          <w:tcPr>
            <w:tcW w:w="1479" w:type="dxa"/>
            <w:vAlign w:val="top"/>
          </w:tcPr>
          <w:p w14:paraId="5AD2BAC2">
            <w:pPr>
              <w:rPr>
                <w:rFonts w:ascii="Arial"/>
                <w:sz w:val="21"/>
              </w:rPr>
            </w:pPr>
          </w:p>
        </w:tc>
      </w:tr>
      <w:tr w14:paraId="6A46C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358" w:type="dxa"/>
            <w:vAlign w:val="top"/>
          </w:tcPr>
          <w:p w14:paraId="006679F6">
            <w:pPr>
              <w:pStyle w:val="8"/>
              <w:spacing w:before="222" w:line="189" w:lineRule="auto"/>
              <w:ind w:left="634"/>
            </w:pPr>
            <w:r>
              <w:t>2</w:t>
            </w:r>
          </w:p>
        </w:tc>
        <w:tc>
          <w:tcPr>
            <w:tcW w:w="2160" w:type="dxa"/>
            <w:vAlign w:val="top"/>
          </w:tcPr>
          <w:p w14:paraId="12B5CFDC">
            <w:pPr>
              <w:pStyle w:val="8"/>
              <w:spacing w:before="189" w:line="228" w:lineRule="auto"/>
              <w:ind w:left="663"/>
            </w:pPr>
            <w:r>
              <w:rPr>
                <w:spacing w:val="7"/>
              </w:rPr>
              <w:t>服务期限</w:t>
            </w:r>
          </w:p>
        </w:tc>
        <w:tc>
          <w:tcPr>
            <w:tcW w:w="1512" w:type="dxa"/>
            <w:vAlign w:val="top"/>
          </w:tcPr>
          <w:p w14:paraId="2E6FF9FA">
            <w:pPr>
              <w:rPr>
                <w:rFonts w:ascii="Arial"/>
                <w:sz w:val="21"/>
              </w:rPr>
            </w:pPr>
          </w:p>
        </w:tc>
        <w:tc>
          <w:tcPr>
            <w:tcW w:w="2266" w:type="dxa"/>
            <w:vAlign w:val="top"/>
          </w:tcPr>
          <w:p w14:paraId="19298D36">
            <w:pPr>
              <w:pStyle w:val="8"/>
              <w:tabs>
                <w:tab w:val="left" w:pos="630"/>
              </w:tabs>
              <w:spacing w:before="190" w:line="228" w:lineRule="auto"/>
              <w:ind w:left="105"/>
            </w:pPr>
            <w:r>
              <w:rPr>
                <w:u w:val="single" w:color="auto"/>
              </w:rPr>
              <w:tab/>
            </w:r>
            <w:r>
              <w:rPr>
                <w:spacing w:val="-53"/>
              </w:rPr>
              <w:t xml:space="preserve"> </w:t>
            </w:r>
            <w:r>
              <w:rPr>
                <w:spacing w:val="-6"/>
              </w:rPr>
              <w:t>日历天</w:t>
            </w:r>
          </w:p>
        </w:tc>
        <w:tc>
          <w:tcPr>
            <w:tcW w:w="1479" w:type="dxa"/>
            <w:vAlign w:val="top"/>
          </w:tcPr>
          <w:p w14:paraId="42E3E9E0">
            <w:pPr>
              <w:rPr>
                <w:rFonts w:ascii="Arial"/>
                <w:sz w:val="21"/>
              </w:rPr>
            </w:pPr>
          </w:p>
        </w:tc>
      </w:tr>
      <w:tr w14:paraId="0FDFCD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358" w:type="dxa"/>
            <w:vAlign w:val="top"/>
          </w:tcPr>
          <w:p w14:paraId="53923AC5">
            <w:pPr>
              <w:pStyle w:val="8"/>
              <w:spacing w:before="224" w:line="189" w:lineRule="auto"/>
              <w:ind w:left="636"/>
            </w:pPr>
            <w:r>
              <w:t>3</w:t>
            </w:r>
          </w:p>
        </w:tc>
        <w:tc>
          <w:tcPr>
            <w:tcW w:w="2160" w:type="dxa"/>
            <w:vAlign w:val="top"/>
          </w:tcPr>
          <w:p w14:paraId="3A2E3B84">
            <w:pPr>
              <w:pStyle w:val="8"/>
              <w:spacing w:before="191" w:line="226" w:lineRule="auto"/>
              <w:ind w:left="244"/>
            </w:pPr>
            <w:r>
              <w:rPr>
                <w:spacing w:val="8"/>
              </w:rPr>
              <w:t>合同价款确定方式</w:t>
            </w:r>
          </w:p>
        </w:tc>
        <w:tc>
          <w:tcPr>
            <w:tcW w:w="1512" w:type="dxa"/>
            <w:vAlign w:val="top"/>
          </w:tcPr>
          <w:p w14:paraId="68023A98">
            <w:pPr>
              <w:rPr>
                <w:rFonts w:ascii="Arial"/>
                <w:sz w:val="21"/>
              </w:rPr>
            </w:pPr>
          </w:p>
        </w:tc>
        <w:tc>
          <w:tcPr>
            <w:tcW w:w="2266" w:type="dxa"/>
            <w:vAlign w:val="top"/>
          </w:tcPr>
          <w:p w14:paraId="62A53AEF">
            <w:pPr>
              <w:rPr>
                <w:rFonts w:ascii="Arial"/>
                <w:sz w:val="21"/>
              </w:rPr>
            </w:pPr>
          </w:p>
        </w:tc>
        <w:tc>
          <w:tcPr>
            <w:tcW w:w="1479" w:type="dxa"/>
            <w:vAlign w:val="top"/>
          </w:tcPr>
          <w:p w14:paraId="2AF6FC0F">
            <w:pPr>
              <w:rPr>
                <w:rFonts w:ascii="Arial"/>
                <w:sz w:val="21"/>
              </w:rPr>
            </w:pPr>
          </w:p>
        </w:tc>
      </w:tr>
      <w:tr w14:paraId="3278CE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358" w:type="dxa"/>
            <w:vAlign w:val="top"/>
          </w:tcPr>
          <w:p w14:paraId="1FE7E5C5">
            <w:pPr>
              <w:pStyle w:val="8"/>
              <w:spacing w:before="225" w:line="189" w:lineRule="auto"/>
              <w:ind w:left="631"/>
            </w:pPr>
            <w:r>
              <w:t>4</w:t>
            </w:r>
          </w:p>
        </w:tc>
        <w:tc>
          <w:tcPr>
            <w:tcW w:w="2160" w:type="dxa"/>
            <w:vAlign w:val="top"/>
          </w:tcPr>
          <w:p w14:paraId="70D11A64">
            <w:pPr>
              <w:pStyle w:val="8"/>
              <w:spacing w:before="193" w:line="228" w:lineRule="auto"/>
              <w:ind w:left="560"/>
            </w:pPr>
            <w:r>
              <w:rPr>
                <w:spacing w:val="7"/>
              </w:rPr>
              <w:t>投标有效期</w:t>
            </w:r>
          </w:p>
        </w:tc>
        <w:tc>
          <w:tcPr>
            <w:tcW w:w="1512" w:type="dxa"/>
            <w:vAlign w:val="top"/>
          </w:tcPr>
          <w:p w14:paraId="0BFDC620">
            <w:pPr>
              <w:rPr>
                <w:rFonts w:ascii="Arial"/>
                <w:sz w:val="21"/>
              </w:rPr>
            </w:pPr>
          </w:p>
        </w:tc>
        <w:tc>
          <w:tcPr>
            <w:tcW w:w="2266" w:type="dxa"/>
            <w:vAlign w:val="top"/>
          </w:tcPr>
          <w:p w14:paraId="79C1FA60">
            <w:pPr>
              <w:rPr>
                <w:rFonts w:ascii="Arial"/>
                <w:sz w:val="21"/>
              </w:rPr>
            </w:pPr>
          </w:p>
        </w:tc>
        <w:tc>
          <w:tcPr>
            <w:tcW w:w="1479" w:type="dxa"/>
            <w:vAlign w:val="top"/>
          </w:tcPr>
          <w:p w14:paraId="5E0BE766">
            <w:pPr>
              <w:rPr>
                <w:rFonts w:ascii="Arial"/>
                <w:sz w:val="21"/>
              </w:rPr>
            </w:pPr>
          </w:p>
        </w:tc>
      </w:tr>
      <w:tr w14:paraId="66ACD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358" w:type="dxa"/>
            <w:vAlign w:val="top"/>
          </w:tcPr>
          <w:p w14:paraId="5511E695">
            <w:pPr>
              <w:pStyle w:val="8"/>
              <w:spacing w:before="193" w:line="241" w:lineRule="auto"/>
              <w:ind w:left="489"/>
            </w:pPr>
            <w:r>
              <w:rPr>
                <w:spacing w:val="-2"/>
              </w:rPr>
              <w:t>……</w:t>
            </w:r>
          </w:p>
        </w:tc>
        <w:tc>
          <w:tcPr>
            <w:tcW w:w="2160" w:type="dxa"/>
            <w:vAlign w:val="top"/>
          </w:tcPr>
          <w:p w14:paraId="04C1C279">
            <w:pPr>
              <w:pStyle w:val="8"/>
              <w:spacing w:before="193" w:line="241" w:lineRule="auto"/>
              <w:ind w:left="887"/>
            </w:pPr>
            <w:r>
              <w:rPr>
                <w:spacing w:val="-2"/>
              </w:rPr>
              <w:t>……</w:t>
            </w:r>
          </w:p>
        </w:tc>
        <w:tc>
          <w:tcPr>
            <w:tcW w:w="1512" w:type="dxa"/>
            <w:vAlign w:val="top"/>
          </w:tcPr>
          <w:p w14:paraId="2EF5410C">
            <w:pPr>
              <w:pStyle w:val="8"/>
              <w:spacing w:before="193" w:line="241" w:lineRule="auto"/>
              <w:ind w:left="563"/>
            </w:pPr>
            <w:r>
              <w:rPr>
                <w:spacing w:val="-2"/>
              </w:rPr>
              <w:t>……</w:t>
            </w:r>
          </w:p>
        </w:tc>
        <w:tc>
          <w:tcPr>
            <w:tcW w:w="2266" w:type="dxa"/>
            <w:vAlign w:val="top"/>
          </w:tcPr>
          <w:p w14:paraId="2602F48A">
            <w:pPr>
              <w:pStyle w:val="8"/>
              <w:spacing w:before="193" w:line="241" w:lineRule="auto"/>
              <w:ind w:left="943"/>
            </w:pPr>
            <w:r>
              <w:rPr>
                <w:spacing w:val="-2"/>
              </w:rPr>
              <w:t>……</w:t>
            </w:r>
          </w:p>
        </w:tc>
        <w:tc>
          <w:tcPr>
            <w:tcW w:w="1479" w:type="dxa"/>
            <w:vAlign w:val="top"/>
          </w:tcPr>
          <w:p w14:paraId="42617417">
            <w:pPr>
              <w:rPr>
                <w:rFonts w:ascii="Arial"/>
                <w:sz w:val="21"/>
              </w:rPr>
            </w:pPr>
          </w:p>
        </w:tc>
      </w:tr>
      <w:tr w14:paraId="771D8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358" w:type="dxa"/>
            <w:vAlign w:val="top"/>
          </w:tcPr>
          <w:p w14:paraId="219C8B0F">
            <w:pPr>
              <w:pStyle w:val="8"/>
              <w:spacing w:before="194" w:line="265" w:lineRule="exact"/>
              <w:ind w:left="489"/>
            </w:pPr>
            <w:r>
              <w:rPr>
                <w:spacing w:val="-2"/>
                <w:position w:val="1"/>
              </w:rPr>
              <w:t>……</w:t>
            </w:r>
          </w:p>
        </w:tc>
        <w:tc>
          <w:tcPr>
            <w:tcW w:w="2160" w:type="dxa"/>
            <w:vAlign w:val="top"/>
          </w:tcPr>
          <w:p w14:paraId="0509422F">
            <w:pPr>
              <w:pStyle w:val="8"/>
              <w:spacing w:before="194" w:line="265" w:lineRule="exact"/>
              <w:ind w:left="887"/>
            </w:pPr>
            <w:r>
              <w:rPr>
                <w:spacing w:val="-2"/>
                <w:position w:val="1"/>
              </w:rPr>
              <w:t>……</w:t>
            </w:r>
          </w:p>
        </w:tc>
        <w:tc>
          <w:tcPr>
            <w:tcW w:w="1512" w:type="dxa"/>
            <w:vAlign w:val="top"/>
          </w:tcPr>
          <w:p w14:paraId="74D4F608">
            <w:pPr>
              <w:pStyle w:val="8"/>
              <w:spacing w:before="194" w:line="265" w:lineRule="exact"/>
              <w:ind w:left="563"/>
            </w:pPr>
            <w:r>
              <w:rPr>
                <w:spacing w:val="-2"/>
                <w:position w:val="1"/>
              </w:rPr>
              <w:t>……</w:t>
            </w:r>
          </w:p>
        </w:tc>
        <w:tc>
          <w:tcPr>
            <w:tcW w:w="2266" w:type="dxa"/>
            <w:vAlign w:val="top"/>
          </w:tcPr>
          <w:p w14:paraId="2F38F4C2">
            <w:pPr>
              <w:pStyle w:val="8"/>
              <w:spacing w:before="194" w:line="265" w:lineRule="exact"/>
              <w:ind w:left="943"/>
            </w:pPr>
            <w:r>
              <w:rPr>
                <w:spacing w:val="-2"/>
                <w:position w:val="1"/>
              </w:rPr>
              <w:t>……</w:t>
            </w:r>
          </w:p>
        </w:tc>
        <w:tc>
          <w:tcPr>
            <w:tcW w:w="1479" w:type="dxa"/>
            <w:vAlign w:val="top"/>
          </w:tcPr>
          <w:p w14:paraId="3A9B8B04">
            <w:pPr>
              <w:rPr>
                <w:rFonts w:ascii="Arial"/>
                <w:sz w:val="21"/>
              </w:rPr>
            </w:pPr>
          </w:p>
        </w:tc>
      </w:tr>
    </w:tbl>
    <w:p w14:paraId="4515490D">
      <w:pPr>
        <w:spacing w:line="316" w:lineRule="auto"/>
        <w:rPr>
          <w:rFonts w:ascii="Arial"/>
          <w:sz w:val="21"/>
        </w:rPr>
      </w:pPr>
    </w:p>
    <w:p w14:paraId="398DA0F4">
      <w:pPr>
        <w:spacing w:line="316" w:lineRule="auto"/>
        <w:rPr>
          <w:rFonts w:ascii="Arial"/>
          <w:sz w:val="21"/>
        </w:rPr>
      </w:pPr>
    </w:p>
    <w:p w14:paraId="1B0405CD">
      <w:pPr>
        <w:pStyle w:val="2"/>
        <w:spacing w:before="65" w:line="227" w:lineRule="auto"/>
        <w:ind w:left="2317"/>
        <w:outlineLvl w:val="1"/>
        <w:rPr>
          <w:sz w:val="20"/>
          <w:szCs w:val="20"/>
        </w:rPr>
      </w:pPr>
      <w:r>
        <w:rPr>
          <w:spacing w:val="10"/>
          <w:sz w:val="20"/>
          <w:szCs w:val="20"/>
        </w:rPr>
        <w:t>投标人</w:t>
      </w:r>
      <w:r>
        <w:rPr>
          <w:spacing w:val="-2"/>
          <w:sz w:val="20"/>
          <w:szCs w:val="20"/>
        </w:rPr>
        <w:t>：</w:t>
      </w:r>
      <w:r>
        <w:rPr>
          <w:spacing w:val="2"/>
          <w:sz w:val="20"/>
          <w:szCs w:val="20"/>
          <w:u w:val="single" w:color="auto"/>
        </w:rPr>
        <w:t xml:space="preserve">                                   </w:t>
      </w:r>
      <w:r>
        <w:rPr>
          <w:spacing w:val="-2"/>
          <w:sz w:val="20"/>
          <w:szCs w:val="20"/>
        </w:rPr>
        <w:t>（</w:t>
      </w:r>
      <w:r>
        <w:rPr>
          <w:spacing w:val="10"/>
          <w:sz w:val="20"/>
          <w:szCs w:val="20"/>
        </w:rPr>
        <w:t>签字或盖章）</w:t>
      </w:r>
    </w:p>
    <w:p w14:paraId="12E73E1C">
      <w:pPr>
        <w:spacing w:line="303" w:lineRule="auto"/>
        <w:rPr>
          <w:rFonts w:ascii="Arial"/>
          <w:sz w:val="21"/>
        </w:rPr>
      </w:pPr>
    </w:p>
    <w:p w14:paraId="6FFD88FD">
      <w:pPr>
        <w:spacing w:line="304" w:lineRule="auto"/>
        <w:rPr>
          <w:rFonts w:ascii="Arial"/>
          <w:sz w:val="21"/>
        </w:rPr>
      </w:pPr>
    </w:p>
    <w:p w14:paraId="51E63D2B">
      <w:pPr>
        <w:spacing w:line="304" w:lineRule="auto"/>
        <w:rPr>
          <w:rFonts w:ascii="Arial"/>
          <w:sz w:val="21"/>
        </w:rPr>
      </w:pPr>
    </w:p>
    <w:p w14:paraId="1FE8AF79">
      <w:pPr>
        <w:pStyle w:val="2"/>
        <w:tabs>
          <w:tab w:val="left" w:pos="6395"/>
        </w:tabs>
        <w:spacing w:before="65" w:line="228" w:lineRule="auto"/>
        <w:ind w:left="5872"/>
        <w:rPr>
          <w:sz w:val="20"/>
          <w:szCs w:val="20"/>
        </w:rPr>
      </w:pPr>
      <w:r>
        <w:rPr>
          <w:sz w:val="20"/>
          <w:szCs w:val="20"/>
          <w:u w:val="single" w:color="auto"/>
        </w:rPr>
        <w:tab/>
      </w:r>
      <w:r>
        <w:rPr>
          <w:spacing w:val="-90"/>
          <w:sz w:val="20"/>
          <w:szCs w:val="20"/>
        </w:rPr>
        <w:t xml:space="preserve"> </w:t>
      </w:r>
      <w:r>
        <w:rPr>
          <w:spacing w:val="-2"/>
          <w:sz w:val="20"/>
          <w:szCs w:val="20"/>
        </w:rPr>
        <w:t>年</w:t>
      </w:r>
      <w:r>
        <w:rPr>
          <w:spacing w:val="-98"/>
          <w:sz w:val="20"/>
          <w:szCs w:val="20"/>
        </w:rPr>
        <w:t xml:space="preserve"> </w:t>
      </w:r>
      <w:r>
        <w:rPr>
          <w:spacing w:val="5"/>
          <w:sz w:val="20"/>
          <w:szCs w:val="20"/>
          <w:u w:val="single" w:color="auto"/>
        </w:rPr>
        <w:t xml:space="preserve">     </w:t>
      </w:r>
      <w:r>
        <w:rPr>
          <w:spacing w:val="-86"/>
          <w:sz w:val="20"/>
          <w:szCs w:val="20"/>
        </w:rPr>
        <w:t xml:space="preserve"> </w:t>
      </w:r>
      <w:r>
        <w:rPr>
          <w:spacing w:val="-2"/>
          <w:sz w:val="20"/>
          <w:szCs w:val="20"/>
        </w:rPr>
        <w:t>月</w:t>
      </w:r>
      <w:r>
        <w:rPr>
          <w:spacing w:val="5"/>
          <w:sz w:val="20"/>
          <w:szCs w:val="20"/>
          <w:u w:val="single" w:color="auto"/>
        </w:rPr>
        <w:t xml:space="preserve">     </w:t>
      </w:r>
      <w:r>
        <w:rPr>
          <w:spacing w:val="-55"/>
          <w:sz w:val="20"/>
          <w:szCs w:val="20"/>
        </w:rPr>
        <w:t xml:space="preserve"> </w:t>
      </w:r>
      <w:r>
        <w:rPr>
          <w:spacing w:val="-2"/>
          <w:sz w:val="20"/>
          <w:szCs w:val="20"/>
        </w:rPr>
        <w:t>日</w:t>
      </w:r>
    </w:p>
    <w:p w14:paraId="461AFA38">
      <w:pPr>
        <w:spacing w:line="228" w:lineRule="auto"/>
        <w:rPr>
          <w:sz w:val="20"/>
          <w:szCs w:val="20"/>
        </w:rPr>
        <w:sectPr>
          <w:footerReference r:id="rId59" w:type="default"/>
          <w:pgSz w:w="11907" w:h="16840"/>
          <w:pgMar w:top="1134" w:right="1535" w:bottom="1355" w:left="1591" w:header="0" w:footer="1134" w:gutter="0"/>
          <w:pgNumType w:fmt="decimal"/>
          <w:cols w:space="720" w:num="1"/>
        </w:sectPr>
      </w:pPr>
    </w:p>
    <w:p w14:paraId="7F69E985">
      <w:pPr>
        <w:spacing w:line="282" w:lineRule="auto"/>
        <w:rPr>
          <w:rFonts w:ascii="Arial"/>
          <w:sz w:val="21"/>
        </w:rPr>
      </w:pPr>
    </w:p>
    <w:p w14:paraId="342AD944">
      <w:pPr>
        <w:spacing w:line="282" w:lineRule="auto"/>
        <w:rPr>
          <w:rFonts w:ascii="Arial"/>
          <w:sz w:val="21"/>
        </w:rPr>
      </w:pPr>
    </w:p>
    <w:p w14:paraId="03217E62">
      <w:pPr>
        <w:spacing w:line="282" w:lineRule="auto"/>
        <w:rPr>
          <w:rFonts w:ascii="Arial"/>
          <w:sz w:val="21"/>
        </w:rPr>
      </w:pPr>
    </w:p>
    <w:p w14:paraId="0FC2C0C5">
      <w:pPr>
        <w:spacing w:line="282" w:lineRule="auto"/>
        <w:rPr>
          <w:rFonts w:ascii="Arial"/>
          <w:sz w:val="21"/>
        </w:rPr>
      </w:pPr>
    </w:p>
    <w:p w14:paraId="49289211">
      <w:pPr>
        <w:spacing w:line="282" w:lineRule="auto"/>
        <w:rPr>
          <w:rFonts w:ascii="Arial"/>
          <w:sz w:val="21"/>
        </w:rPr>
      </w:pPr>
    </w:p>
    <w:p w14:paraId="0FB0E08D">
      <w:pPr>
        <w:spacing w:before="101" w:line="228" w:lineRule="auto"/>
        <w:ind w:left="21"/>
        <w:outlineLvl w:val="1"/>
        <w:rPr>
          <w:rFonts w:ascii="仿宋" w:hAnsi="仿宋" w:eastAsia="仿宋" w:cs="仿宋"/>
          <w:sz w:val="31"/>
          <w:szCs w:val="31"/>
        </w:rPr>
      </w:pPr>
      <w:bookmarkStart w:id="87" w:name="bookmark53"/>
      <w:bookmarkEnd w:id="87"/>
      <w:bookmarkStart w:id="88" w:name="bookmark52"/>
      <w:bookmarkEnd w:id="88"/>
      <w:r>
        <w:rPr>
          <w:rFonts w:ascii="仿宋" w:hAnsi="仿宋" w:eastAsia="仿宋" w:cs="仿宋"/>
          <w:b/>
          <w:bCs/>
          <w:spacing w:val="4"/>
          <w:sz w:val="31"/>
          <w:szCs w:val="31"/>
        </w:rPr>
        <w:t>三、法定代表人身份证明</w:t>
      </w:r>
    </w:p>
    <w:p w14:paraId="4A07C00D">
      <w:pPr>
        <w:spacing w:line="281" w:lineRule="auto"/>
        <w:rPr>
          <w:rFonts w:ascii="Arial"/>
          <w:sz w:val="21"/>
        </w:rPr>
      </w:pPr>
    </w:p>
    <w:p w14:paraId="0BC8E337">
      <w:pPr>
        <w:spacing w:line="282" w:lineRule="auto"/>
        <w:rPr>
          <w:rFonts w:ascii="Arial"/>
          <w:sz w:val="21"/>
        </w:rPr>
      </w:pPr>
    </w:p>
    <w:p w14:paraId="22BD9636">
      <w:pPr>
        <w:pStyle w:val="2"/>
        <w:spacing w:before="65" w:line="228" w:lineRule="auto"/>
        <w:ind w:left="2"/>
        <w:rPr>
          <w:sz w:val="20"/>
          <w:szCs w:val="20"/>
        </w:rPr>
      </w:pPr>
      <w:r>
        <w:rPr>
          <w:spacing w:val="6"/>
          <w:sz w:val="20"/>
          <w:szCs w:val="20"/>
        </w:rPr>
        <w:t>投标人名称：</w:t>
      </w:r>
    </w:p>
    <w:p w14:paraId="1B265EDF">
      <w:pPr>
        <w:pStyle w:val="2"/>
        <w:spacing w:before="214" w:line="408" w:lineRule="auto"/>
        <w:ind w:left="4" w:right="2886" w:hanging="4"/>
        <w:rPr>
          <w:sz w:val="20"/>
          <w:szCs w:val="20"/>
        </w:rPr>
      </w:pPr>
      <w:r>
        <w:rPr>
          <w:spacing w:val="6"/>
          <w:sz w:val="20"/>
          <w:szCs w:val="20"/>
        </w:rPr>
        <w:t>姓名：</w:t>
      </w:r>
      <w:r>
        <w:rPr>
          <w:spacing w:val="6"/>
          <w:sz w:val="20"/>
          <w:szCs w:val="20"/>
          <w:u w:val="single" w:color="auto"/>
        </w:rPr>
        <w:t xml:space="preserve">        </w:t>
      </w:r>
      <w:r>
        <w:rPr>
          <w:spacing w:val="-89"/>
          <w:sz w:val="20"/>
          <w:szCs w:val="20"/>
        </w:rPr>
        <w:t xml:space="preserve"> </w:t>
      </w:r>
      <w:r>
        <w:rPr>
          <w:spacing w:val="6"/>
          <w:sz w:val="20"/>
          <w:szCs w:val="20"/>
        </w:rPr>
        <w:t>性别：</w:t>
      </w:r>
      <w:r>
        <w:rPr>
          <w:spacing w:val="6"/>
          <w:sz w:val="20"/>
          <w:szCs w:val="20"/>
          <w:u w:val="single" w:color="auto"/>
        </w:rPr>
        <w:t xml:space="preserve">     </w:t>
      </w:r>
      <w:r>
        <w:rPr>
          <w:spacing w:val="5"/>
          <w:sz w:val="20"/>
          <w:szCs w:val="20"/>
          <w:u w:val="single" w:color="auto"/>
        </w:rPr>
        <w:t xml:space="preserve">   </w:t>
      </w:r>
      <w:r>
        <w:rPr>
          <w:spacing w:val="-90"/>
          <w:sz w:val="20"/>
          <w:szCs w:val="20"/>
        </w:rPr>
        <w:t xml:space="preserve"> </w:t>
      </w:r>
      <w:r>
        <w:rPr>
          <w:spacing w:val="5"/>
          <w:sz w:val="20"/>
          <w:szCs w:val="20"/>
        </w:rPr>
        <w:t>年龄：</w:t>
      </w:r>
      <w:r>
        <w:rPr>
          <w:spacing w:val="5"/>
          <w:sz w:val="20"/>
          <w:szCs w:val="20"/>
          <w:u w:val="single" w:color="auto"/>
        </w:rPr>
        <w:t xml:space="preserve">        </w:t>
      </w:r>
      <w:r>
        <w:rPr>
          <w:spacing w:val="-90"/>
          <w:sz w:val="20"/>
          <w:szCs w:val="20"/>
        </w:rPr>
        <w:t xml:space="preserve"> </w:t>
      </w:r>
      <w:r>
        <w:rPr>
          <w:spacing w:val="5"/>
          <w:sz w:val="20"/>
          <w:szCs w:val="20"/>
        </w:rPr>
        <w:t>职务：</w:t>
      </w:r>
      <w:r>
        <w:rPr>
          <w:spacing w:val="5"/>
          <w:sz w:val="20"/>
          <w:szCs w:val="20"/>
          <w:u w:val="single" w:color="auto"/>
        </w:rPr>
        <w:t xml:space="preserve">        </w:t>
      </w:r>
      <w:r>
        <w:rPr>
          <w:sz w:val="20"/>
          <w:szCs w:val="20"/>
        </w:rPr>
        <w:t xml:space="preserve"> </w:t>
      </w:r>
      <w:r>
        <w:rPr>
          <w:spacing w:val="6"/>
          <w:sz w:val="20"/>
          <w:szCs w:val="20"/>
        </w:rPr>
        <w:t>系</w:t>
      </w:r>
      <w:r>
        <w:rPr>
          <w:spacing w:val="6"/>
          <w:sz w:val="20"/>
          <w:szCs w:val="20"/>
          <w:u w:val="single" w:color="auto"/>
        </w:rPr>
        <w:t xml:space="preserve">                </w:t>
      </w:r>
      <w:r>
        <w:rPr>
          <w:spacing w:val="6"/>
          <w:sz w:val="20"/>
          <w:szCs w:val="20"/>
        </w:rPr>
        <w:t>（投标人名称）的法定代表人。</w:t>
      </w:r>
    </w:p>
    <w:p w14:paraId="5D4ABEB1">
      <w:pPr>
        <w:pStyle w:val="2"/>
        <w:spacing w:before="33" w:line="228" w:lineRule="auto"/>
        <w:ind w:left="420"/>
        <w:rPr>
          <w:sz w:val="20"/>
          <w:szCs w:val="20"/>
        </w:rPr>
      </w:pPr>
      <w:r>
        <w:rPr>
          <w:spacing w:val="5"/>
          <w:sz w:val="20"/>
          <w:szCs w:val="20"/>
        </w:rPr>
        <w:t>特此证明。</w:t>
      </w:r>
    </w:p>
    <w:p w14:paraId="77C87091">
      <w:pPr>
        <w:spacing w:line="301" w:lineRule="auto"/>
        <w:rPr>
          <w:rFonts w:ascii="Arial"/>
          <w:sz w:val="21"/>
        </w:rPr>
      </w:pPr>
    </w:p>
    <w:p w14:paraId="41A17BC2">
      <w:pPr>
        <w:spacing w:line="302" w:lineRule="auto"/>
        <w:rPr>
          <w:rFonts w:ascii="Arial"/>
          <w:sz w:val="21"/>
        </w:rPr>
      </w:pPr>
    </w:p>
    <w:p w14:paraId="6CDEA803">
      <w:pPr>
        <w:pStyle w:val="2"/>
        <w:spacing w:before="65" w:line="227" w:lineRule="auto"/>
        <w:ind w:left="16"/>
        <w:rPr>
          <w:sz w:val="20"/>
          <w:szCs w:val="20"/>
        </w:rPr>
      </w:pPr>
      <w:r>
        <w:rPr>
          <w:spacing w:val="7"/>
          <w:sz w:val="20"/>
          <w:szCs w:val="20"/>
        </w:rPr>
        <w:t>附：法定代表人身份证复印件。</w:t>
      </w:r>
    </w:p>
    <w:p w14:paraId="74F3B330">
      <w:pPr>
        <w:spacing w:line="253" w:lineRule="auto"/>
        <w:rPr>
          <w:rFonts w:ascii="Arial"/>
          <w:sz w:val="21"/>
        </w:rPr>
      </w:pPr>
    </w:p>
    <w:p w14:paraId="33C4103D">
      <w:pPr>
        <w:spacing w:line="253" w:lineRule="auto"/>
        <w:rPr>
          <w:rFonts w:ascii="Arial"/>
          <w:sz w:val="21"/>
        </w:rPr>
      </w:pPr>
    </w:p>
    <w:p w14:paraId="7714D188">
      <w:pPr>
        <w:spacing w:line="253" w:lineRule="auto"/>
        <w:rPr>
          <w:rFonts w:ascii="Arial"/>
          <w:sz w:val="21"/>
        </w:rPr>
      </w:pPr>
    </w:p>
    <w:p w14:paraId="60FAF58B">
      <w:pPr>
        <w:spacing w:line="253" w:lineRule="auto"/>
        <w:rPr>
          <w:rFonts w:ascii="Arial"/>
          <w:sz w:val="21"/>
        </w:rPr>
      </w:pPr>
    </w:p>
    <w:p w14:paraId="57D5CCDC">
      <w:pPr>
        <w:spacing w:line="254" w:lineRule="auto"/>
        <w:rPr>
          <w:rFonts w:ascii="Arial"/>
          <w:sz w:val="21"/>
        </w:rPr>
      </w:pPr>
    </w:p>
    <w:p w14:paraId="00C7B63F">
      <w:pPr>
        <w:spacing w:line="254" w:lineRule="auto"/>
        <w:rPr>
          <w:rFonts w:ascii="Arial"/>
          <w:sz w:val="21"/>
        </w:rPr>
      </w:pPr>
    </w:p>
    <w:p w14:paraId="12B2FC41">
      <w:pPr>
        <w:pStyle w:val="2"/>
        <w:spacing w:before="66" w:line="227" w:lineRule="auto"/>
        <w:jc w:val="right"/>
        <w:rPr>
          <w:sz w:val="20"/>
          <w:szCs w:val="20"/>
        </w:rPr>
      </w:pPr>
      <w:r>
        <w:rPr>
          <w:spacing w:val="9"/>
          <w:sz w:val="20"/>
          <w:szCs w:val="20"/>
        </w:rPr>
        <w:t>投标人</w:t>
      </w:r>
      <w:r>
        <w:rPr>
          <w:spacing w:val="-3"/>
          <w:sz w:val="20"/>
          <w:szCs w:val="20"/>
        </w:rPr>
        <w:t>：</w:t>
      </w:r>
      <w:r>
        <w:rPr>
          <w:spacing w:val="1"/>
          <w:sz w:val="20"/>
          <w:szCs w:val="20"/>
          <w:u w:val="single" w:color="auto"/>
        </w:rPr>
        <w:t xml:space="preserve">                               </w:t>
      </w:r>
      <w:r>
        <w:rPr>
          <w:spacing w:val="-3"/>
          <w:sz w:val="20"/>
          <w:szCs w:val="20"/>
        </w:rPr>
        <w:t>（</w:t>
      </w:r>
      <w:r>
        <w:rPr>
          <w:spacing w:val="9"/>
          <w:sz w:val="20"/>
          <w:szCs w:val="20"/>
        </w:rPr>
        <w:t>盖章盖章）</w:t>
      </w:r>
    </w:p>
    <w:p w14:paraId="121B8F41">
      <w:pPr>
        <w:spacing w:line="265" w:lineRule="auto"/>
        <w:rPr>
          <w:rFonts w:ascii="Arial"/>
          <w:sz w:val="21"/>
        </w:rPr>
      </w:pPr>
    </w:p>
    <w:p w14:paraId="0455CB19">
      <w:pPr>
        <w:spacing w:line="265" w:lineRule="auto"/>
        <w:rPr>
          <w:rFonts w:ascii="Arial"/>
          <w:sz w:val="21"/>
        </w:rPr>
      </w:pPr>
    </w:p>
    <w:p w14:paraId="14144092">
      <w:pPr>
        <w:spacing w:line="266" w:lineRule="auto"/>
        <w:rPr>
          <w:rFonts w:ascii="Arial"/>
          <w:sz w:val="21"/>
        </w:rPr>
      </w:pPr>
    </w:p>
    <w:p w14:paraId="5A113F77">
      <w:pPr>
        <w:spacing w:line="266" w:lineRule="auto"/>
        <w:rPr>
          <w:rFonts w:ascii="Arial"/>
          <w:sz w:val="21"/>
        </w:rPr>
      </w:pPr>
    </w:p>
    <w:p w14:paraId="0EC41A5B">
      <w:pPr>
        <w:pStyle w:val="2"/>
        <w:tabs>
          <w:tab w:val="left" w:pos="5535"/>
        </w:tabs>
        <w:spacing w:before="65" w:line="228" w:lineRule="auto"/>
        <w:ind w:left="4695"/>
        <w:rPr>
          <w:sz w:val="20"/>
          <w:szCs w:val="20"/>
        </w:rPr>
      </w:pPr>
      <w:r>
        <w:rPr>
          <w:sz w:val="20"/>
          <w:szCs w:val="20"/>
          <w:u w:val="single" w:color="auto"/>
        </w:rPr>
        <w:tab/>
      </w:r>
      <w:r>
        <w:rPr>
          <w:spacing w:val="-90"/>
          <w:sz w:val="20"/>
          <w:szCs w:val="20"/>
        </w:rPr>
        <w:t xml:space="preserve"> </w:t>
      </w:r>
      <w:r>
        <w:rPr>
          <w:spacing w:val="-2"/>
          <w:sz w:val="20"/>
          <w:szCs w:val="20"/>
        </w:rPr>
        <w:t>年</w:t>
      </w:r>
      <w:r>
        <w:rPr>
          <w:spacing w:val="4"/>
          <w:sz w:val="20"/>
          <w:szCs w:val="20"/>
          <w:u w:val="single" w:color="auto"/>
        </w:rPr>
        <w:t xml:space="preserve">        </w:t>
      </w:r>
      <w:r>
        <w:rPr>
          <w:spacing w:val="-79"/>
          <w:sz w:val="20"/>
          <w:szCs w:val="20"/>
        </w:rPr>
        <w:t xml:space="preserve"> </w:t>
      </w:r>
      <w:r>
        <w:rPr>
          <w:spacing w:val="-2"/>
          <w:sz w:val="20"/>
          <w:szCs w:val="20"/>
        </w:rPr>
        <w:t>月</w:t>
      </w:r>
      <w:r>
        <w:rPr>
          <w:spacing w:val="-98"/>
          <w:sz w:val="20"/>
          <w:szCs w:val="20"/>
        </w:rPr>
        <w:t xml:space="preserve"> </w:t>
      </w:r>
      <w:r>
        <w:rPr>
          <w:spacing w:val="5"/>
          <w:sz w:val="20"/>
          <w:szCs w:val="20"/>
          <w:u w:val="single" w:color="auto"/>
        </w:rPr>
        <w:t xml:space="preserve">        </w:t>
      </w:r>
      <w:r>
        <w:rPr>
          <w:spacing w:val="-56"/>
          <w:sz w:val="20"/>
          <w:szCs w:val="20"/>
        </w:rPr>
        <w:t xml:space="preserve"> </w:t>
      </w:r>
      <w:r>
        <w:rPr>
          <w:spacing w:val="-2"/>
          <w:sz w:val="20"/>
          <w:szCs w:val="20"/>
        </w:rPr>
        <w:t>日</w:t>
      </w:r>
    </w:p>
    <w:p w14:paraId="27D8BD5B">
      <w:pPr>
        <w:spacing w:line="228" w:lineRule="auto"/>
        <w:rPr>
          <w:sz w:val="20"/>
          <w:szCs w:val="20"/>
        </w:rPr>
        <w:sectPr>
          <w:footerReference r:id="rId60" w:type="default"/>
          <w:pgSz w:w="11907" w:h="16840"/>
          <w:pgMar w:top="1134" w:right="1552" w:bottom="1356" w:left="1596" w:header="0" w:footer="1134" w:gutter="0"/>
          <w:pgNumType w:fmt="decimal"/>
          <w:cols w:space="720" w:num="1"/>
        </w:sectPr>
      </w:pPr>
    </w:p>
    <w:p w14:paraId="794412D9">
      <w:pPr>
        <w:spacing w:line="282" w:lineRule="auto"/>
        <w:rPr>
          <w:rFonts w:ascii="Arial"/>
          <w:sz w:val="21"/>
        </w:rPr>
      </w:pPr>
    </w:p>
    <w:p w14:paraId="10B33C92">
      <w:pPr>
        <w:spacing w:line="282" w:lineRule="auto"/>
        <w:rPr>
          <w:rFonts w:ascii="Arial"/>
          <w:sz w:val="21"/>
        </w:rPr>
      </w:pPr>
    </w:p>
    <w:p w14:paraId="7827A0F8">
      <w:pPr>
        <w:spacing w:line="282" w:lineRule="auto"/>
        <w:rPr>
          <w:rFonts w:ascii="Arial"/>
          <w:sz w:val="21"/>
        </w:rPr>
      </w:pPr>
    </w:p>
    <w:p w14:paraId="498F24CF">
      <w:pPr>
        <w:spacing w:line="282" w:lineRule="auto"/>
        <w:rPr>
          <w:rFonts w:ascii="Arial"/>
          <w:sz w:val="21"/>
        </w:rPr>
      </w:pPr>
    </w:p>
    <w:p w14:paraId="2E73210C">
      <w:pPr>
        <w:spacing w:line="282" w:lineRule="auto"/>
        <w:rPr>
          <w:rFonts w:ascii="Arial"/>
          <w:sz w:val="21"/>
        </w:rPr>
      </w:pPr>
    </w:p>
    <w:p w14:paraId="3DA34C6F">
      <w:pPr>
        <w:spacing w:before="101" w:line="228" w:lineRule="auto"/>
        <w:ind w:left="51"/>
        <w:rPr>
          <w:rFonts w:ascii="仿宋" w:hAnsi="仿宋" w:eastAsia="仿宋" w:cs="仿宋"/>
          <w:sz w:val="31"/>
          <w:szCs w:val="31"/>
        </w:rPr>
      </w:pPr>
      <w:bookmarkStart w:id="89" w:name="bookmark55"/>
      <w:bookmarkEnd w:id="89"/>
      <w:r>
        <w:rPr>
          <w:rFonts w:ascii="仿宋" w:hAnsi="仿宋" w:eastAsia="仿宋" w:cs="仿宋"/>
          <w:b/>
          <w:bCs/>
          <w:spacing w:val="-2"/>
          <w:sz w:val="31"/>
          <w:szCs w:val="31"/>
        </w:rPr>
        <w:t>四、授权委托书</w:t>
      </w:r>
    </w:p>
    <w:p w14:paraId="306D4E17">
      <w:pPr>
        <w:spacing w:line="281" w:lineRule="auto"/>
        <w:rPr>
          <w:rFonts w:ascii="Arial"/>
          <w:sz w:val="21"/>
        </w:rPr>
      </w:pPr>
    </w:p>
    <w:p w14:paraId="536DD062">
      <w:pPr>
        <w:spacing w:line="281" w:lineRule="auto"/>
        <w:rPr>
          <w:rFonts w:ascii="Arial"/>
          <w:sz w:val="21"/>
        </w:rPr>
      </w:pPr>
    </w:p>
    <w:p w14:paraId="52D0CD8B">
      <w:pPr>
        <w:pStyle w:val="2"/>
        <w:spacing w:before="65" w:line="227" w:lineRule="auto"/>
        <w:ind w:left="421"/>
        <w:rPr>
          <w:sz w:val="20"/>
          <w:szCs w:val="20"/>
        </w:rPr>
      </w:pPr>
      <w:r>
        <w:rPr>
          <w:spacing w:val="7"/>
          <w:sz w:val="20"/>
          <w:szCs w:val="20"/>
        </w:rPr>
        <w:t>本人</w:t>
      </w:r>
      <w:r>
        <w:rPr>
          <w:spacing w:val="-87"/>
          <w:sz w:val="20"/>
          <w:szCs w:val="20"/>
        </w:rPr>
        <w:t xml:space="preserve"> </w:t>
      </w:r>
      <w:r>
        <w:rPr>
          <w:spacing w:val="7"/>
          <w:sz w:val="20"/>
          <w:szCs w:val="20"/>
          <w:u w:val="single" w:color="auto"/>
        </w:rPr>
        <w:t xml:space="preserve">        </w:t>
      </w:r>
      <w:r>
        <w:rPr>
          <w:spacing w:val="7"/>
          <w:sz w:val="20"/>
          <w:szCs w:val="20"/>
        </w:rPr>
        <w:t>（姓名）系</w:t>
      </w:r>
      <w:r>
        <w:rPr>
          <w:spacing w:val="7"/>
          <w:sz w:val="20"/>
          <w:szCs w:val="20"/>
          <w:u w:val="single" w:color="auto"/>
        </w:rPr>
        <w:t xml:space="preserve">        </w:t>
      </w:r>
      <w:r>
        <w:rPr>
          <w:spacing w:val="7"/>
          <w:sz w:val="20"/>
          <w:szCs w:val="20"/>
        </w:rPr>
        <w:t>（投标人名称）的法定代表人，现委托</w:t>
      </w:r>
      <w:r>
        <w:rPr>
          <w:spacing w:val="-99"/>
          <w:sz w:val="20"/>
          <w:szCs w:val="20"/>
        </w:rPr>
        <w:t xml:space="preserve"> </w:t>
      </w:r>
      <w:r>
        <w:rPr>
          <w:spacing w:val="7"/>
          <w:sz w:val="20"/>
          <w:szCs w:val="20"/>
          <w:u w:val="single" w:color="auto"/>
        </w:rPr>
        <w:t xml:space="preserve">        </w:t>
      </w:r>
      <w:r>
        <w:rPr>
          <w:spacing w:val="7"/>
          <w:sz w:val="20"/>
          <w:szCs w:val="20"/>
        </w:rPr>
        <w:t>（姓名）</w:t>
      </w:r>
    </w:p>
    <w:p w14:paraId="19203E7F">
      <w:pPr>
        <w:pStyle w:val="2"/>
        <w:spacing w:before="214" w:line="228" w:lineRule="auto"/>
        <w:jc w:val="right"/>
        <w:rPr>
          <w:sz w:val="20"/>
          <w:szCs w:val="20"/>
        </w:rPr>
      </w:pPr>
      <w:r>
        <w:rPr>
          <w:spacing w:val="5"/>
          <w:sz w:val="20"/>
          <w:szCs w:val="20"/>
        </w:rPr>
        <w:t>为</w:t>
      </w:r>
      <w:r>
        <w:rPr>
          <w:spacing w:val="5"/>
          <w:sz w:val="20"/>
          <w:szCs w:val="20"/>
          <w:u w:val="single" w:color="auto"/>
        </w:rPr>
        <w:t xml:space="preserve">          </w:t>
      </w:r>
      <w:r>
        <w:rPr>
          <w:spacing w:val="5"/>
          <w:sz w:val="20"/>
          <w:szCs w:val="20"/>
        </w:rPr>
        <w:t>（项目）我方代理人。代理人根据授权，以我方名义签署、澄清确认、递交、撤回、</w:t>
      </w:r>
    </w:p>
    <w:p w14:paraId="43E30B21">
      <w:pPr>
        <w:pStyle w:val="2"/>
        <w:spacing w:before="211" w:line="411" w:lineRule="auto"/>
        <w:ind w:right="1334"/>
        <w:rPr>
          <w:sz w:val="20"/>
          <w:szCs w:val="20"/>
        </w:rPr>
      </w:pPr>
      <w:r>
        <w:rPr>
          <w:spacing w:val="9"/>
          <w:sz w:val="20"/>
          <w:szCs w:val="20"/>
        </w:rPr>
        <w:t>修改服务招标项目投标文件、签订合同和处理有关事宜，</w:t>
      </w:r>
      <w:r>
        <w:rPr>
          <w:spacing w:val="8"/>
          <w:sz w:val="20"/>
          <w:szCs w:val="20"/>
        </w:rPr>
        <w:t>其法律后果由我方承担。</w:t>
      </w:r>
      <w:r>
        <w:rPr>
          <w:sz w:val="20"/>
          <w:szCs w:val="20"/>
        </w:rPr>
        <w:t xml:space="preserve"> </w:t>
      </w:r>
      <w:r>
        <w:rPr>
          <w:spacing w:val="5"/>
          <w:sz w:val="20"/>
          <w:szCs w:val="20"/>
        </w:rPr>
        <w:t>委托期限：</w:t>
      </w:r>
      <w:r>
        <w:rPr>
          <w:spacing w:val="5"/>
          <w:sz w:val="20"/>
          <w:szCs w:val="20"/>
          <w:u w:val="single" w:color="auto"/>
        </w:rPr>
        <w:t xml:space="preserve">        </w:t>
      </w:r>
      <w:r>
        <w:rPr>
          <w:spacing w:val="5"/>
          <w:sz w:val="20"/>
          <w:szCs w:val="20"/>
        </w:rPr>
        <w:t>。</w:t>
      </w:r>
    </w:p>
    <w:p w14:paraId="333BC667">
      <w:pPr>
        <w:pStyle w:val="2"/>
        <w:spacing w:before="31" w:line="228" w:lineRule="auto"/>
        <w:ind w:left="420"/>
        <w:rPr>
          <w:sz w:val="20"/>
          <w:szCs w:val="20"/>
        </w:rPr>
      </w:pPr>
      <w:r>
        <w:rPr>
          <w:spacing w:val="7"/>
          <w:sz w:val="20"/>
          <w:szCs w:val="20"/>
        </w:rPr>
        <w:t>代理人无转委托权。</w:t>
      </w:r>
    </w:p>
    <w:p w14:paraId="31C0F39B">
      <w:pPr>
        <w:spacing w:line="301" w:lineRule="auto"/>
        <w:rPr>
          <w:rFonts w:ascii="Arial"/>
          <w:sz w:val="21"/>
        </w:rPr>
      </w:pPr>
    </w:p>
    <w:p w14:paraId="289E1CE9">
      <w:pPr>
        <w:spacing w:line="302" w:lineRule="auto"/>
        <w:rPr>
          <w:rFonts w:ascii="Arial"/>
          <w:sz w:val="21"/>
        </w:rPr>
      </w:pPr>
    </w:p>
    <w:p w14:paraId="63960644">
      <w:pPr>
        <w:pStyle w:val="2"/>
        <w:spacing w:before="65" w:line="411" w:lineRule="auto"/>
        <w:ind w:left="1" w:right="70" w:firstLine="435"/>
        <w:rPr>
          <w:sz w:val="20"/>
          <w:szCs w:val="20"/>
        </w:rPr>
      </w:pPr>
      <w:r>
        <w:rPr>
          <w:spacing w:val="9"/>
          <w:sz w:val="20"/>
          <w:szCs w:val="20"/>
        </w:rPr>
        <w:t>附：法定代表人（单位负责人）身份证复印件及</w:t>
      </w:r>
      <w:r>
        <w:rPr>
          <w:spacing w:val="8"/>
          <w:sz w:val="20"/>
          <w:szCs w:val="20"/>
        </w:rPr>
        <w:t>委托代理人身份证复印件、聘任合同复印件</w:t>
      </w:r>
      <w:r>
        <w:rPr>
          <w:sz w:val="20"/>
          <w:szCs w:val="20"/>
        </w:rPr>
        <w:t xml:space="preserve"> </w:t>
      </w:r>
      <w:r>
        <w:rPr>
          <w:spacing w:val="7"/>
          <w:sz w:val="20"/>
          <w:szCs w:val="20"/>
        </w:rPr>
        <w:t>和社保证明复印件。</w:t>
      </w:r>
    </w:p>
    <w:p w14:paraId="43907240">
      <w:pPr>
        <w:spacing w:line="309" w:lineRule="auto"/>
        <w:rPr>
          <w:rFonts w:ascii="Arial"/>
          <w:sz w:val="21"/>
        </w:rPr>
      </w:pPr>
    </w:p>
    <w:p w14:paraId="450CF131">
      <w:pPr>
        <w:spacing w:line="309" w:lineRule="auto"/>
        <w:rPr>
          <w:rFonts w:ascii="Arial"/>
          <w:sz w:val="21"/>
        </w:rPr>
      </w:pPr>
    </w:p>
    <w:p w14:paraId="68CF05AD">
      <w:pPr>
        <w:spacing w:line="310" w:lineRule="auto"/>
        <w:rPr>
          <w:rFonts w:ascii="Arial"/>
          <w:sz w:val="21"/>
        </w:rPr>
      </w:pPr>
    </w:p>
    <w:p w14:paraId="78BEB0EF">
      <w:pPr>
        <w:pStyle w:val="2"/>
        <w:spacing w:before="65" w:line="227" w:lineRule="auto"/>
        <w:ind w:left="1263"/>
        <w:rPr>
          <w:sz w:val="20"/>
          <w:szCs w:val="20"/>
        </w:rPr>
      </w:pPr>
      <w:r>
        <w:rPr>
          <w:spacing w:val="11"/>
          <w:sz w:val="20"/>
          <w:szCs w:val="20"/>
        </w:rPr>
        <w:t>投标人</w:t>
      </w:r>
      <w:r>
        <w:rPr>
          <w:spacing w:val="-5"/>
          <w:sz w:val="20"/>
          <w:szCs w:val="20"/>
        </w:rPr>
        <w:t>：</w:t>
      </w:r>
      <w:r>
        <w:rPr>
          <w:spacing w:val="2"/>
          <w:sz w:val="20"/>
          <w:szCs w:val="20"/>
          <w:u w:val="single" w:color="auto"/>
        </w:rPr>
        <w:t xml:space="preserve">                                     </w:t>
      </w:r>
      <w:r>
        <w:rPr>
          <w:spacing w:val="-5"/>
          <w:sz w:val="20"/>
          <w:szCs w:val="20"/>
        </w:rPr>
        <w:t>（</w:t>
      </w:r>
      <w:r>
        <w:rPr>
          <w:spacing w:val="11"/>
          <w:sz w:val="20"/>
          <w:szCs w:val="20"/>
        </w:rPr>
        <w:t>盖章）</w:t>
      </w:r>
    </w:p>
    <w:p w14:paraId="1F971BAB">
      <w:pPr>
        <w:pStyle w:val="2"/>
        <w:spacing w:before="258" w:line="227" w:lineRule="auto"/>
        <w:ind w:left="1261"/>
        <w:rPr>
          <w:sz w:val="20"/>
          <w:szCs w:val="20"/>
        </w:rPr>
      </w:pPr>
      <w:r>
        <w:rPr>
          <w:spacing w:val="10"/>
          <w:sz w:val="20"/>
          <w:szCs w:val="20"/>
        </w:rPr>
        <w:t>法定代表人（单位负责人</w:t>
      </w:r>
      <w:r>
        <w:rPr>
          <w:spacing w:val="-5"/>
          <w:sz w:val="20"/>
          <w:szCs w:val="20"/>
        </w:rPr>
        <w:t>）：</w:t>
      </w:r>
      <w:r>
        <w:rPr>
          <w:spacing w:val="7"/>
          <w:sz w:val="20"/>
          <w:szCs w:val="20"/>
        </w:rPr>
        <w:t xml:space="preserve">   </w:t>
      </w:r>
      <w:r>
        <w:rPr>
          <w:spacing w:val="6"/>
          <w:sz w:val="20"/>
          <w:szCs w:val="20"/>
          <w:u w:val="single" w:color="auto"/>
        </w:rPr>
        <w:t xml:space="preserve">       </w:t>
      </w:r>
      <w:r>
        <w:rPr>
          <w:spacing w:val="-5"/>
          <w:sz w:val="20"/>
          <w:szCs w:val="20"/>
          <w:u w:val="single" w:color="auto"/>
        </w:rPr>
        <w:t>（</w:t>
      </w:r>
      <w:r>
        <w:rPr>
          <w:spacing w:val="10"/>
          <w:sz w:val="20"/>
          <w:szCs w:val="20"/>
          <w:u w:val="single" w:color="auto"/>
        </w:rPr>
        <w:t xml:space="preserve">签字或签章）  </w:t>
      </w:r>
      <w:r>
        <w:rPr>
          <w:spacing w:val="-89"/>
          <w:sz w:val="20"/>
          <w:szCs w:val="20"/>
        </w:rPr>
        <w:t xml:space="preserve"> </w:t>
      </w:r>
      <w:r>
        <w:rPr>
          <w:spacing w:val="9"/>
          <w:sz w:val="20"/>
          <w:szCs w:val="20"/>
        </w:rPr>
        <w:t>盖章</w:t>
      </w:r>
    </w:p>
    <w:p w14:paraId="0E7CA962">
      <w:pPr>
        <w:pStyle w:val="2"/>
        <w:spacing w:before="254" w:line="452" w:lineRule="auto"/>
        <w:ind w:left="1259" w:right="1718" w:firstLine="6"/>
        <w:rPr>
          <w:sz w:val="20"/>
          <w:szCs w:val="20"/>
        </w:rPr>
      </w:pPr>
      <w:r>
        <w:rPr>
          <w:spacing w:val="7"/>
          <w:sz w:val="20"/>
          <w:szCs w:val="20"/>
        </w:rPr>
        <w:t>身份证号码：</w:t>
      </w:r>
      <w:r>
        <w:rPr>
          <w:spacing w:val="1"/>
          <w:sz w:val="20"/>
          <w:szCs w:val="20"/>
          <w:u w:val="single" w:color="auto"/>
        </w:rPr>
        <w:t xml:space="preserve">                     </w:t>
      </w:r>
      <w:r>
        <w:rPr>
          <w:sz w:val="20"/>
          <w:szCs w:val="20"/>
          <w:u w:val="single" w:color="auto"/>
        </w:rPr>
        <w:t xml:space="preserve">                         </w:t>
      </w:r>
      <w:r>
        <w:rPr>
          <w:spacing w:val="1"/>
          <w:sz w:val="20"/>
          <w:szCs w:val="20"/>
        </w:rPr>
        <w:t xml:space="preserve"> </w:t>
      </w:r>
      <w:r>
        <w:rPr>
          <w:spacing w:val="10"/>
          <w:sz w:val="20"/>
          <w:szCs w:val="20"/>
        </w:rPr>
        <w:t>委托代理人</w:t>
      </w:r>
      <w:r>
        <w:rPr>
          <w:spacing w:val="-5"/>
          <w:sz w:val="20"/>
          <w:szCs w:val="20"/>
        </w:rPr>
        <w:t>：</w:t>
      </w:r>
      <w:r>
        <w:rPr>
          <w:spacing w:val="2"/>
          <w:sz w:val="20"/>
          <w:szCs w:val="20"/>
          <w:u w:val="single" w:color="auto"/>
        </w:rPr>
        <w:t xml:space="preserve">                                     </w:t>
      </w:r>
      <w:r>
        <w:rPr>
          <w:spacing w:val="-5"/>
          <w:sz w:val="20"/>
          <w:szCs w:val="20"/>
        </w:rPr>
        <w:t>（</w:t>
      </w:r>
      <w:r>
        <w:rPr>
          <w:spacing w:val="10"/>
          <w:sz w:val="20"/>
          <w:szCs w:val="20"/>
        </w:rPr>
        <w:t>签字）</w:t>
      </w:r>
      <w:r>
        <w:rPr>
          <w:spacing w:val="7"/>
          <w:sz w:val="20"/>
          <w:szCs w:val="20"/>
        </w:rPr>
        <w:t xml:space="preserve"> </w:t>
      </w:r>
      <w:r>
        <w:rPr>
          <w:spacing w:val="8"/>
          <w:sz w:val="20"/>
          <w:szCs w:val="20"/>
        </w:rPr>
        <w:t>身份证号码：</w:t>
      </w:r>
      <w:r>
        <w:rPr>
          <w:sz w:val="20"/>
          <w:szCs w:val="20"/>
          <w:u w:val="single" w:color="auto"/>
        </w:rPr>
        <w:t xml:space="preserve">                                               </w:t>
      </w:r>
    </w:p>
    <w:p w14:paraId="63AB892A">
      <w:pPr>
        <w:spacing w:line="296" w:lineRule="auto"/>
        <w:rPr>
          <w:rFonts w:ascii="Arial"/>
          <w:sz w:val="21"/>
        </w:rPr>
      </w:pPr>
    </w:p>
    <w:p w14:paraId="47B16F74">
      <w:pPr>
        <w:spacing w:line="296" w:lineRule="auto"/>
        <w:rPr>
          <w:rFonts w:ascii="Arial"/>
          <w:sz w:val="21"/>
        </w:rPr>
      </w:pPr>
    </w:p>
    <w:p w14:paraId="18389FB5">
      <w:pPr>
        <w:spacing w:line="296" w:lineRule="auto"/>
        <w:rPr>
          <w:rFonts w:ascii="Arial"/>
          <w:sz w:val="21"/>
        </w:rPr>
      </w:pPr>
    </w:p>
    <w:p w14:paraId="13609F47">
      <w:pPr>
        <w:pStyle w:val="2"/>
        <w:tabs>
          <w:tab w:val="left" w:pos="6469"/>
        </w:tabs>
        <w:spacing w:before="66" w:line="228" w:lineRule="auto"/>
        <w:ind w:left="5629"/>
        <w:outlineLvl w:val="1"/>
        <w:rPr>
          <w:sz w:val="20"/>
          <w:szCs w:val="20"/>
        </w:rPr>
      </w:pPr>
      <w:r>
        <w:rPr>
          <w:sz w:val="20"/>
          <w:szCs w:val="20"/>
          <w:u w:val="single" w:color="auto"/>
        </w:rPr>
        <w:tab/>
      </w:r>
      <w:r>
        <w:rPr>
          <w:spacing w:val="-89"/>
          <w:sz w:val="20"/>
          <w:szCs w:val="20"/>
        </w:rPr>
        <w:t xml:space="preserve"> </w:t>
      </w:r>
      <w:r>
        <w:rPr>
          <w:spacing w:val="-2"/>
          <w:sz w:val="20"/>
          <w:szCs w:val="20"/>
        </w:rPr>
        <w:t>年</w:t>
      </w:r>
      <w:r>
        <w:rPr>
          <w:spacing w:val="4"/>
          <w:sz w:val="20"/>
          <w:szCs w:val="20"/>
          <w:u w:val="single" w:color="auto"/>
        </w:rPr>
        <w:t xml:space="preserve">        </w:t>
      </w:r>
      <w:r>
        <w:rPr>
          <w:spacing w:val="-79"/>
          <w:sz w:val="20"/>
          <w:szCs w:val="20"/>
        </w:rPr>
        <w:t xml:space="preserve"> </w:t>
      </w:r>
      <w:r>
        <w:rPr>
          <w:spacing w:val="-2"/>
          <w:sz w:val="20"/>
          <w:szCs w:val="20"/>
        </w:rPr>
        <w:t>月</w:t>
      </w:r>
      <w:r>
        <w:rPr>
          <w:spacing w:val="-99"/>
          <w:sz w:val="20"/>
          <w:szCs w:val="20"/>
        </w:rPr>
        <w:t xml:space="preserve"> </w:t>
      </w:r>
      <w:r>
        <w:rPr>
          <w:spacing w:val="5"/>
          <w:sz w:val="20"/>
          <w:szCs w:val="20"/>
          <w:u w:val="single" w:color="auto"/>
        </w:rPr>
        <w:t xml:space="preserve">        </w:t>
      </w:r>
      <w:r>
        <w:rPr>
          <w:spacing w:val="-55"/>
          <w:sz w:val="20"/>
          <w:szCs w:val="20"/>
        </w:rPr>
        <w:t xml:space="preserve"> </w:t>
      </w:r>
      <w:r>
        <w:rPr>
          <w:spacing w:val="-2"/>
          <w:sz w:val="20"/>
          <w:szCs w:val="20"/>
        </w:rPr>
        <w:t>日</w:t>
      </w:r>
    </w:p>
    <w:p w14:paraId="4BA27745">
      <w:pPr>
        <w:spacing w:line="228" w:lineRule="auto"/>
        <w:rPr>
          <w:sz w:val="20"/>
          <w:szCs w:val="20"/>
        </w:rPr>
        <w:sectPr>
          <w:footerReference r:id="rId61" w:type="default"/>
          <w:pgSz w:w="11907" w:h="16840"/>
          <w:pgMar w:top="1134" w:right="1460" w:bottom="1355" w:left="1596" w:header="0" w:footer="1134" w:gutter="0"/>
          <w:pgNumType w:fmt="decimal"/>
          <w:cols w:space="720" w:num="1"/>
        </w:sectPr>
      </w:pPr>
    </w:p>
    <w:p w14:paraId="2BA70A00">
      <w:pPr>
        <w:spacing w:line="282" w:lineRule="auto"/>
        <w:rPr>
          <w:rFonts w:ascii="Arial"/>
          <w:sz w:val="21"/>
        </w:rPr>
      </w:pPr>
    </w:p>
    <w:p w14:paraId="06315B5A">
      <w:pPr>
        <w:spacing w:line="282" w:lineRule="auto"/>
        <w:rPr>
          <w:rFonts w:ascii="Arial"/>
          <w:sz w:val="21"/>
        </w:rPr>
      </w:pPr>
    </w:p>
    <w:p w14:paraId="2F71B71D">
      <w:pPr>
        <w:spacing w:line="282" w:lineRule="auto"/>
        <w:rPr>
          <w:rFonts w:ascii="Arial"/>
          <w:sz w:val="21"/>
        </w:rPr>
      </w:pPr>
    </w:p>
    <w:p w14:paraId="360C07CB">
      <w:pPr>
        <w:spacing w:line="282" w:lineRule="auto"/>
        <w:rPr>
          <w:rFonts w:ascii="Arial"/>
          <w:sz w:val="21"/>
        </w:rPr>
      </w:pPr>
    </w:p>
    <w:p w14:paraId="376A92C2">
      <w:pPr>
        <w:spacing w:line="282" w:lineRule="auto"/>
        <w:rPr>
          <w:rFonts w:ascii="Arial"/>
          <w:sz w:val="21"/>
        </w:rPr>
      </w:pPr>
    </w:p>
    <w:p w14:paraId="1CAE121B">
      <w:pPr>
        <w:spacing w:before="101" w:line="228" w:lineRule="auto"/>
        <w:ind w:left="26"/>
        <w:rPr>
          <w:rFonts w:ascii="仿宋" w:hAnsi="仿宋" w:eastAsia="仿宋" w:cs="仿宋"/>
          <w:sz w:val="31"/>
          <w:szCs w:val="31"/>
        </w:rPr>
      </w:pPr>
      <w:bookmarkStart w:id="90" w:name="bookmark57"/>
      <w:bookmarkEnd w:id="90"/>
      <w:r>
        <w:rPr>
          <w:rFonts w:ascii="仿宋" w:hAnsi="仿宋" w:eastAsia="仿宋" w:cs="仿宋"/>
          <w:b/>
          <w:bCs/>
          <w:spacing w:val="4"/>
          <w:sz w:val="31"/>
          <w:szCs w:val="31"/>
        </w:rPr>
        <w:t>五、联合体协议书</w:t>
      </w:r>
    </w:p>
    <w:p w14:paraId="138AAAAD">
      <w:pPr>
        <w:pStyle w:val="2"/>
        <w:tabs>
          <w:tab w:val="left" w:pos="1049"/>
        </w:tabs>
        <w:spacing w:before="169" w:line="228" w:lineRule="auto"/>
        <w:rPr>
          <w:sz w:val="20"/>
          <w:szCs w:val="20"/>
        </w:rPr>
      </w:pPr>
      <w:r>
        <w:rPr>
          <w:sz w:val="20"/>
          <w:szCs w:val="20"/>
          <w:u w:val="single" w:color="auto"/>
        </w:rPr>
        <w:tab/>
      </w:r>
      <w:r>
        <w:rPr>
          <w:spacing w:val="7"/>
          <w:sz w:val="20"/>
          <w:szCs w:val="20"/>
        </w:rPr>
        <w:t>（所有成员单位名称）</w:t>
      </w:r>
      <w:r>
        <w:rPr>
          <w:spacing w:val="-35"/>
          <w:sz w:val="20"/>
          <w:szCs w:val="20"/>
        </w:rPr>
        <w:t xml:space="preserve"> </w:t>
      </w:r>
      <w:r>
        <w:rPr>
          <w:spacing w:val="7"/>
          <w:sz w:val="20"/>
          <w:szCs w:val="20"/>
        </w:rPr>
        <w:t>自愿组成</w:t>
      </w:r>
      <w:r>
        <w:rPr>
          <w:spacing w:val="-99"/>
          <w:sz w:val="20"/>
          <w:szCs w:val="20"/>
        </w:rPr>
        <w:t xml:space="preserve"> </w:t>
      </w:r>
      <w:r>
        <w:rPr>
          <w:spacing w:val="7"/>
          <w:sz w:val="20"/>
          <w:szCs w:val="20"/>
          <w:u w:val="single" w:color="auto"/>
        </w:rPr>
        <w:t xml:space="preserve">          </w:t>
      </w:r>
      <w:r>
        <w:rPr>
          <w:spacing w:val="7"/>
          <w:sz w:val="20"/>
          <w:szCs w:val="20"/>
        </w:rPr>
        <w:t>（联合体名称）联合体，共同参加</w:t>
      </w:r>
    </w:p>
    <w:p w14:paraId="7009F5EC">
      <w:pPr>
        <w:pStyle w:val="2"/>
        <w:tabs>
          <w:tab w:val="left" w:pos="840"/>
        </w:tabs>
        <w:spacing w:before="213" w:line="228" w:lineRule="auto"/>
        <w:rPr>
          <w:sz w:val="20"/>
          <w:szCs w:val="20"/>
        </w:rPr>
      </w:pPr>
      <w:r>
        <w:rPr>
          <w:sz w:val="20"/>
          <w:szCs w:val="20"/>
          <w:u w:val="single" w:color="auto"/>
        </w:rPr>
        <w:tab/>
      </w:r>
      <w:r>
        <w:rPr>
          <w:spacing w:val="9"/>
          <w:sz w:val="20"/>
          <w:szCs w:val="20"/>
        </w:rPr>
        <w:t xml:space="preserve"> </w:t>
      </w:r>
      <w:r>
        <w:rPr>
          <w:spacing w:val="12"/>
          <w:sz w:val="20"/>
          <w:szCs w:val="20"/>
        </w:rPr>
        <w:t>（项目名称</w:t>
      </w:r>
      <w:r>
        <w:rPr>
          <w:spacing w:val="4"/>
          <w:sz w:val="20"/>
          <w:szCs w:val="20"/>
        </w:rPr>
        <w:t>）</w:t>
      </w:r>
      <w:r>
        <w:rPr>
          <w:spacing w:val="6"/>
          <w:sz w:val="20"/>
          <w:szCs w:val="20"/>
          <w:u w:val="single" w:color="auto"/>
        </w:rPr>
        <w:t xml:space="preserve">        </w:t>
      </w:r>
      <w:r>
        <w:rPr>
          <w:spacing w:val="4"/>
          <w:sz w:val="20"/>
          <w:szCs w:val="20"/>
        </w:rPr>
        <w:t>（</w:t>
      </w:r>
      <w:r>
        <w:rPr>
          <w:spacing w:val="12"/>
          <w:sz w:val="20"/>
          <w:szCs w:val="20"/>
        </w:rPr>
        <w:t>服务名称）招标项目投标。现就联合体投标事宜订立如下协</w:t>
      </w:r>
    </w:p>
    <w:p w14:paraId="055C7FB9">
      <w:pPr>
        <w:pStyle w:val="2"/>
        <w:spacing w:before="214" w:line="228" w:lineRule="auto"/>
        <w:ind w:left="10"/>
        <w:rPr>
          <w:sz w:val="20"/>
          <w:szCs w:val="20"/>
        </w:rPr>
      </w:pPr>
      <w:r>
        <w:rPr>
          <w:spacing w:val="-1"/>
          <w:sz w:val="20"/>
          <w:szCs w:val="20"/>
        </w:rPr>
        <w:t>议。</w:t>
      </w:r>
    </w:p>
    <w:p w14:paraId="75AA049C">
      <w:pPr>
        <w:pStyle w:val="2"/>
        <w:spacing w:before="211" w:line="227" w:lineRule="auto"/>
        <w:ind w:left="444"/>
        <w:rPr>
          <w:sz w:val="20"/>
          <w:szCs w:val="20"/>
        </w:rPr>
      </w:pPr>
      <w:r>
        <w:rPr>
          <w:spacing w:val="7"/>
          <w:sz w:val="20"/>
          <w:szCs w:val="20"/>
        </w:rPr>
        <w:t xml:space="preserve">1. </w:t>
      </w:r>
      <w:r>
        <w:rPr>
          <w:spacing w:val="7"/>
          <w:sz w:val="20"/>
          <w:szCs w:val="20"/>
          <w:u w:val="single" w:color="auto"/>
        </w:rPr>
        <w:t xml:space="preserve">        </w:t>
      </w:r>
      <w:r>
        <w:rPr>
          <w:spacing w:val="7"/>
          <w:sz w:val="20"/>
          <w:szCs w:val="20"/>
        </w:rPr>
        <w:t>（某成员单位名称）为</w:t>
      </w:r>
      <w:r>
        <w:rPr>
          <w:spacing w:val="-98"/>
          <w:sz w:val="20"/>
          <w:szCs w:val="20"/>
        </w:rPr>
        <w:t xml:space="preserve"> </w:t>
      </w:r>
      <w:r>
        <w:rPr>
          <w:spacing w:val="7"/>
          <w:sz w:val="20"/>
          <w:szCs w:val="20"/>
          <w:u w:val="single" w:color="auto"/>
        </w:rPr>
        <w:t xml:space="preserve">    </w:t>
      </w:r>
      <w:r>
        <w:rPr>
          <w:spacing w:val="6"/>
          <w:sz w:val="20"/>
          <w:szCs w:val="20"/>
          <w:u w:val="single" w:color="auto"/>
        </w:rPr>
        <w:t xml:space="preserve">    </w:t>
      </w:r>
      <w:r>
        <w:rPr>
          <w:spacing w:val="6"/>
          <w:sz w:val="20"/>
          <w:szCs w:val="20"/>
        </w:rPr>
        <w:t>（联合体名称）牵头人。</w:t>
      </w:r>
    </w:p>
    <w:p w14:paraId="6A593DD2">
      <w:pPr>
        <w:pStyle w:val="2"/>
        <w:spacing w:before="215" w:line="359" w:lineRule="auto"/>
        <w:ind w:left="8" w:firstLine="422"/>
        <w:rPr>
          <w:sz w:val="20"/>
          <w:szCs w:val="20"/>
        </w:rPr>
      </w:pPr>
      <w:r>
        <w:rPr>
          <w:spacing w:val="8"/>
          <w:sz w:val="20"/>
          <w:szCs w:val="20"/>
        </w:rPr>
        <w:t>2. 联合体各成员授权牵头人代表联合体参加投标活动，签署文件，</w:t>
      </w:r>
      <w:r>
        <w:rPr>
          <w:spacing w:val="7"/>
          <w:sz w:val="20"/>
          <w:szCs w:val="20"/>
        </w:rPr>
        <w:t>提交和接收相关的资料、</w:t>
      </w:r>
      <w:r>
        <w:rPr>
          <w:sz w:val="20"/>
          <w:szCs w:val="20"/>
        </w:rPr>
        <w:t xml:space="preserve"> </w:t>
      </w:r>
      <w:r>
        <w:rPr>
          <w:spacing w:val="9"/>
          <w:sz w:val="20"/>
          <w:szCs w:val="20"/>
        </w:rPr>
        <w:t>信息及指示，进行合同谈判活动，负责合同实施阶段的组织和协调工作，以及处理与本</w:t>
      </w:r>
      <w:r>
        <w:rPr>
          <w:spacing w:val="8"/>
          <w:sz w:val="20"/>
          <w:szCs w:val="20"/>
        </w:rPr>
        <w:t>招标项目</w:t>
      </w:r>
      <w:r>
        <w:rPr>
          <w:sz w:val="20"/>
          <w:szCs w:val="20"/>
        </w:rPr>
        <w:t xml:space="preserve"> </w:t>
      </w:r>
      <w:r>
        <w:rPr>
          <w:spacing w:val="7"/>
          <w:sz w:val="20"/>
          <w:szCs w:val="20"/>
        </w:rPr>
        <w:t>有关的一切事宜。</w:t>
      </w:r>
    </w:p>
    <w:p w14:paraId="33A7B8E1">
      <w:pPr>
        <w:pStyle w:val="2"/>
        <w:spacing w:before="213" w:line="359" w:lineRule="auto"/>
        <w:ind w:left="9" w:firstLine="423"/>
        <w:rPr>
          <w:sz w:val="20"/>
          <w:szCs w:val="20"/>
        </w:rPr>
      </w:pPr>
      <w:r>
        <w:rPr>
          <w:spacing w:val="8"/>
          <w:sz w:val="20"/>
          <w:szCs w:val="20"/>
        </w:rPr>
        <w:t>3. 联合体牵头人在本项目中签署的一切文件和处理的一切事宜，</w:t>
      </w:r>
      <w:r>
        <w:rPr>
          <w:spacing w:val="7"/>
          <w:sz w:val="20"/>
          <w:szCs w:val="20"/>
        </w:rPr>
        <w:t>联合体各成员均予以承认。</w:t>
      </w:r>
      <w:r>
        <w:rPr>
          <w:sz w:val="20"/>
          <w:szCs w:val="20"/>
        </w:rPr>
        <w:t xml:space="preserve"> </w:t>
      </w:r>
      <w:r>
        <w:rPr>
          <w:spacing w:val="9"/>
          <w:sz w:val="20"/>
          <w:szCs w:val="20"/>
        </w:rPr>
        <w:t>联合体各成员将严格按照招标文件、投标文件和合同的要求全面履行义务，并向招标人承担</w:t>
      </w:r>
      <w:r>
        <w:rPr>
          <w:spacing w:val="8"/>
          <w:sz w:val="20"/>
          <w:szCs w:val="20"/>
        </w:rPr>
        <w:t>连带</w:t>
      </w:r>
      <w:r>
        <w:rPr>
          <w:sz w:val="20"/>
          <w:szCs w:val="20"/>
        </w:rPr>
        <w:t xml:space="preserve"> </w:t>
      </w:r>
      <w:r>
        <w:rPr>
          <w:spacing w:val="2"/>
          <w:sz w:val="20"/>
          <w:szCs w:val="20"/>
        </w:rPr>
        <w:t>责任。</w:t>
      </w:r>
    </w:p>
    <w:p w14:paraId="784E1563">
      <w:pPr>
        <w:pStyle w:val="2"/>
        <w:spacing w:before="213" w:line="228" w:lineRule="auto"/>
        <w:ind w:left="428"/>
        <w:rPr>
          <w:sz w:val="20"/>
          <w:szCs w:val="20"/>
        </w:rPr>
      </w:pPr>
      <w:r>
        <w:rPr>
          <w:spacing w:val="7"/>
          <w:sz w:val="20"/>
          <w:szCs w:val="20"/>
        </w:rPr>
        <w:t>4. 联合体各成员单位内部的职责分工如下：</w:t>
      </w:r>
      <w:r>
        <w:rPr>
          <w:spacing w:val="7"/>
          <w:sz w:val="20"/>
          <w:szCs w:val="20"/>
          <w:u w:val="single" w:color="auto"/>
        </w:rPr>
        <w:t xml:space="preserve">                </w:t>
      </w:r>
      <w:r>
        <w:rPr>
          <w:spacing w:val="7"/>
          <w:sz w:val="20"/>
          <w:szCs w:val="20"/>
        </w:rPr>
        <w:t>。</w:t>
      </w:r>
    </w:p>
    <w:p w14:paraId="16D0DF92">
      <w:pPr>
        <w:pStyle w:val="2"/>
        <w:spacing w:before="215" w:line="325" w:lineRule="auto"/>
        <w:ind w:left="10" w:right="73" w:firstLine="422"/>
        <w:rPr>
          <w:sz w:val="20"/>
          <w:szCs w:val="20"/>
        </w:rPr>
      </w:pPr>
      <w:r>
        <w:rPr>
          <w:spacing w:val="11"/>
          <w:sz w:val="20"/>
          <w:szCs w:val="20"/>
        </w:rPr>
        <w:t>5. 本协议书自所有成员单位法定代表人或其委托代理人签字或盖章之日起生效，合同履行</w:t>
      </w:r>
      <w:r>
        <w:rPr>
          <w:sz w:val="20"/>
          <w:szCs w:val="20"/>
        </w:rPr>
        <w:t xml:space="preserve"> </w:t>
      </w:r>
      <w:r>
        <w:rPr>
          <w:spacing w:val="7"/>
          <w:sz w:val="20"/>
          <w:szCs w:val="20"/>
        </w:rPr>
        <w:t>完毕后自动失效。</w:t>
      </w:r>
    </w:p>
    <w:p w14:paraId="5AAE2084">
      <w:pPr>
        <w:pStyle w:val="2"/>
        <w:spacing w:before="215" w:line="227" w:lineRule="auto"/>
        <w:ind w:left="430"/>
        <w:rPr>
          <w:sz w:val="20"/>
          <w:szCs w:val="20"/>
        </w:rPr>
      </w:pPr>
      <w:r>
        <w:rPr>
          <w:spacing w:val="8"/>
          <w:sz w:val="20"/>
          <w:szCs w:val="20"/>
        </w:rPr>
        <w:t>6. 本协议书一式</w:t>
      </w:r>
      <w:r>
        <w:rPr>
          <w:spacing w:val="-96"/>
          <w:sz w:val="20"/>
          <w:szCs w:val="20"/>
        </w:rPr>
        <w:t xml:space="preserve"> </w:t>
      </w:r>
      <w:r>
        <w:rPr>
          <w:spacing w:val="5"/>
          <w:sz w:val="20"/>
          <w:szCs w:val="20"/>
          <w:u w:val="single" w:color="auto"/>
        </w:rPr>
        <w:t xml:space="preserve">        </w:t>
      </w:r>
      <w:r>
        <w:rPr>
          <w:spacing w:val="-92"/>
          <w:sz w:val="20"/>
          <w:szCs w:val="20"/>
        </w:rPr>
        <w:t xml:space="preserve"> </w:t>
      </w:r>
      <w:r>
        <w:rPr>
          <w:spacing w:val="8"/>
          <w:sz w:val="20"/>
          <w:szCs w:val="20"/>
        </w:rPr>
        <w:t>份，联合体成员和招标人各执一份。</w:t>
      </w:r>
    </w:p>
    <w:p w14:paraId="1F0F2A81">
      <w:pPr>
        <w:spacing w:line="302" w:lineRule="auto"/>
        <w:rPr>
          <w:rFonts w:ascii="Arial"/>
          <w:sz w:val="21"/>
        </w:rPr>
      </w:pPr>
    </w:p>
    <w:p w14:paraId="15C951E3">
      <w:pPr>
        <w:spacing w:line="302" w:lineRule="auto"/>
        <w:rPr>
          <w:rFonts w:ascii="Arial"/>
          <w:sz w:val="21"/>
        </w:rPr>
      </w:pPr>
    </w:p>
    <w:p w14:paraId="122F2984">
      <w:pPr>
        <w:pStyle w:val="2"/>
        <w:spacing w:before="65" w:line="410" w:lineRule="auto"/>
        <w:ind w:left="8" w:right="73" w:firstLine="420"/>
        <w:rPr>
          <w:sz w:val="20"/>
          <w:szCs w:val="20"/>
        </w:rPr>
      </w:pPr>
      <w:r>
        <w:rPr>
          <w:spacing w:val="9"/>
          <w:sz w:val="20"/>
          <w:szCs w:val="20"/>
        </w:rPr>
        <w:t>注：本协议书由法定代表人签字的，应附法定代表人身份证明；由委托代理人签</w:t>
      </w:r>
      <w:r>
        <w:rPr>
          <w:spacing w:val="8"/>
          <w:sz w:val="20"/>
          <w:szCs w:val="20"/>
        </w:rPr>
        <w:t>字的，应附</w:t>
      </w:r>
      <w:r>
        <w:rPr>
          <w:sz w:val="20"/>
          <w:szCs w:val="20"/>
        </w:rPr>
        <w:t xml:space="preserve"> </w:t>
      </w:r>
      <w:r>
        <w:rPr>
          <w:spacing w:val="6"/>
          <w:sz w:val="20"/>
          <w:szCs w:val="20"/>
        </w:rPr>
        <w:t>授权委托书。</w:t>
      </w:r>
    </w:p>
    <w:p w14:paraId="73002D40">
      <w:pPr>
        <w:pStyle w:val="2"/>
        <w:spacing w:before="1" w:line="226" w:lineRule="auto"/>
        <w:ind w:left="1898"/>
        <w:rPr>
          <w:sz w:val="20"/>
          <w:szCs w:val="20"/>
        </w:rPr>
      </w:pPr>
      <w:r>
        <w:rPr>
          <w:spacing w:val="10"/>
          <w:sz w:val="20"/>
          <w:szCs w:val="20"/>
        </w:rPr>
        <w:t>联合体牵头人名称</w:t>
      </w:r>
      <w:r>
        <w:rPr>
          <w:sz w:val="20"/>
          <w:szCs w:val="20"/>
        </w:rPr>
        <w:t>：</w:t>
      </w:r>
      <w:r>
        <w:rPr>
          <w:spacing w:val="2"/>
          <w:sz w:val="20"/>
          <w:szCs w:val="20"/>
          <w:u w:val="single" w:color="auto"/>
        </w:rPr>
        <w:t xml:space="preserve">                          </w:t>
      </w:r>
      <w:r>
        <w:rPr>
          <w:spacing w:val="1"/>
          <w:sz w:val="20"/>
          <w:szCs w:val="20"/>
          <w:u w:val="single" w:color="auto"/>
        </w:rPr>
        <w:t xml:space="preserve">       </w:t>
      </w:r>
      <w:r>
        <w:rPr>
          <w:sz w:val="20"/>
          <w:szCs w:val="20"/>
        </w:rPr>
        <w:t>（</w:t>
      </w:r>
      <w:r>
        <w:rPr>
          <w:spacing w:val="10"/>
          <w:sz w:val="20"/>
          <w:szCs w:val="20"/>
        </w:rPr>
        <w:t>盖章）</w:t>
      </w:r>
    </w:p>
    <w:p w14:paraId="19484E27">
      <w:pPr>
        <w:pStyle w:val="2"/>
        <w:spacing w:before="174" w:line="228" w:lineRule="auto"/>
        <w:ind w:left="1898"/>
        <w:rPr>
          <w:sz w:val="20"/>
          <w:szCs w:val="20"/>
        </w:rPr>
      </w:pPr>
      <w:r>
        <w:rPr>
          <w:spacing w:val="10"/>
          <w:sz w:val="20"/>
          <w:szCs w:val="20"/>
        </w:rPr>
        <w:t>法定代表人（单位负责人）或其委托代理人</w:t>
      </w:r>
      <w:r>
        <w:rPr>
          <w:spacing w:val="-1"/>
          <w:sz w:val="20"/>
          <w:szCs w:val="20"/>
        </w:rPr>
        <w:t>：</w:t>
      </w:r>
      <w:r>
        <w:rPr>
          <w:spacing w:val="5"/>
          <w:sz w:val="20"/>
          <w:szCs w:val="20"/>
          <w:u w:val="single" w:color="auto"/>
        </w:rPr>
        <w:t xml:space="preserve">             </w:t>
      </w:r>
      <w:r>
        <w:rPr>
          <w:spacing w:val="-1"/>
          <w:sz w:val="20"/>
          <w:szCs w:val="20"/>
        </w:rPr>
        <w:t>（</w:t>
      </w:r>
      <w:r>
        <w:rPr>
          <w:spacing w:val="10"/>
          <w:sz w:val="20"/>
          <w:szCs w:val="20"/>
        </w:rPr>
        <w:t>签字）</w:t>
      </w:r>
    </w:p>
    <w:p w14:paraId="5B3D4967">
      <w:pPr>
        <w:spacing w:line="262" w:lineRule="auto"/>
        <w:rPr>
          <w:rFonts w:ascii="Arial"/>
          <w:sz w:val="21"/>
        </w:rPr>
      </w:pPr>
    </w:p>
    <w:p w14:paraId="30FB683C">
      <w:pPr>
        <w:spacing w:line="263" w:lineRule="auto"/>
        <w:rPr>
          <w:rFonts w:ascii="Arial"/>
          <w:sz w:val="21"/>
        </w:rPr>
      </w:pPr>
    </w:p>
    <w:p w14:paraId="05BF75B2">
      <w:pPr>
        <w:pStyle w:val="2"/>
        <w:spacing w:before="65" w:line="227" w:lineRule="auto"/>
        <w:ind w:left="1898"/>
        <w:rPr>
          <w:sz w:val="20"/>
          <w:szCs w:val="20"/>
        </w:rPr>
      </w:pPr>
      <w:r>
        <w:rPr>
          <w:spacing w:val="11"/>
          <w:sz w:val="20"/>
          <w:szCs w:val="20"/>
        </w:rPr>
        <w:t>联合体成员名称</w:t>
      </w:r>
      <w:r>
        <w:rPr>
          <w:spacing w:val="-6"/>
          <w:sz w:val="20"/>
          <w:szCs w:val="20"/>
        </w:rPr>
        <w:t>：</w:t>
      </w:r>
      <w:r>
        <w:rPr>
          <w:spacing w:val="2"/>
          <w:sz w:val="20"/>
          <w:szCs w:val="20"/>
          <w:u w:val="single" w:color="auto"/>
        </w:rPr>
        <w:t xml:space="preserve">                                   </w:t>
      </w:r>
      <w:r>
        <w:rPr>
          <w:spacing w:val="-6"/>
          <w:sz w:val="20"/>
          <w:szCs w:val="20"/>
        </w:rPr>
        <w:t>（</w:t>
      </w:r>
      <w:r>
        <w:rPr>
          <w:spacing w:val="11"/>
          <w:sz w:val="20"/>
          <w:szCs w:val="20"/>
        </w:rPr>
        <w:t>盖章）</w:t>
      </w:r>
    </w:p>
    <w:p w14:paraId="7AAD1847">
      <w:pPr>
        <w:pStyle w:val="2"/>
        <w:spacing w:before="173" w:line="228" w:lineRule="auto"/>
        <w:ind w:left="1898"/>
        <w:rPr>
          <w:sz w:val="20"/>
          <w:szCs w:val="20"/>
        </w:rPr>
      </w:pPr>
      <w:r>
        <w:rPr>
          <w:spacing w:val="10"/>
          <w:sz w:val="20"/>
          <w:szCs w:val="20"/>
        </w:rPr>
        <w:t>法定代表人（单位负责人）或其委托代理人</w:t>
      </w:r>
      <w:r>
        <w:rPr>
          <w:spacing w:val="-1"/>
          <w:sz w:val="20"/>
          <w:szCs w:val="20"/>
        </w:rPr>
        <w:t>：</w:t>
      </w:r>
      <w:r>
        <w:rPr>
          <w:spacing w:val="5"/>
          <w:sz w:val="20"/>
          <w:szCs w:val="20"/>
          <w:u w:val="single" w:color="auto"/>
        </w:rPr>
        <w:t xml:space="preserve">             </w:t>
      </w:r>
      <w:r>
        <w:rPr>
          <w:spacing w:val="-1"/>
          <w:sz w:val="20"/>
          <w:szCs w:val="20"/>
        </w:rPr>
        <w:t>（</w:t>
      </w:r>
      <w:r>
        <w:rPr>
          <w:spacing w:val="10"/>
          <w:sz w:val="20"/>
          <w:szCs w:val="20"/>
        </w:rPr>
        <w:t>签字）</w:t>
      </w:r>
    </w:p>
    <w:p w14:paraId="1D004831">
      <w:pPr>
        <w:spacing w:line="262" w:lineRule="auto"/>
        <w:rPr>
          <w:rFonts w:ascii="Arial"/>
          <w:sz w:val="21"/>
        </w:rPr>
      </w:pPr>
    </w:p>
    <w:p w14:paraId="398105E0">
      <w:pPr>
        <w:spacing w:line="263" w:lineRule="auto"/>
        <w:rPr>
          <w:rFonts w:ascii="Arial"/>
          <w:sz w:val="21"/>
        </w:rPr>
      </w:pPr>
    </w:p>
    <w:p w14:paraId="75D259EC">
      <w:pPr>
        <w:pStyle w:val="2"/>
        <w:spacing w:before="66" w:line="227" w:lineRule="auto"/>
        <w:ind w:left="1898"/>
        <w:rPr>
          <w:sz w:val="20"/>
          <w:szCs w:val="20"/>
        </w:rPr>
      </w:pPr>
      <w:r>
        <w:rPr>
          <w:spacing w:val="11"/>
          <w:sz w:val="20"/>
          <w:szCs w:val="20"/>
        </w:rPr>
        <w:t>联合体成员名称</w:t>
      </w:r>
      <w:r>
        <w:rPr>
          <w:spacing w:val="-6"/>
          <w:sz w:val="20"/>
          <w:szCs w:val="20"/>
        </w:rPr>
        <w:t>：</w:t>
      </w:r>
      <w:r>
        <w:rPr>
          <w:spacing w:val="2"/>
          <w:sz w:val="20"/>
          <w:szCs w:val="20"/>
          <w:u w:val="single" w:color="auto"/>
        </w:rPr>
        <w:t xml:space="preserve">                                    </w:t>
      </w:r>
      <w:r>
        <w:rPr>
          <w:spacing w:val="-6"/>
          <w:sz w:val="20"/>
          <w:szCs w:val="20"/>
        </w:rPr>
        <w:t>（</w:t>
      </w:r>
      <w:r>
        <w:rPr>
          <w:spacing w:val="11"/>
          <w:sz w:val="20"/>
          <w:szCs w:val="20"/>
        </w:rPr>
        <w:t>盖章）</w:t>
      </w:r>
    </w:p>
    <w:p w14:paraId="5653703B">
      <w:pPr>
        <w:pStyle w:val="2"/>
        <w:spacing w:before="173" w:line="228" w:lineRule="auto"/>
        <w:ind w:left="1898"/>
        <w:rPr>
          <w:sz w:val="20"/>
          <w:szCs w:val="20"/>
        </w:rPr>
      </w:pPr>
      <w:r>
        <w:rPr>
          <w:spacing w:val="10"/>
          <w:sz w:val="20"/>
          <w:szCs w:val="20"/>
        </w:rPr>
        <w:t>法定代表人（单位负责人）或其委托代理人</w:t>
      </w:r>
      <w:r>
        <w:rPr>
          <w:spacing w:val="-1"/>
          <w:sz w:val="20"/>
          <w:szCs w:val="20"/>
        </w:rPr>
        <w:t>：</w:t>
      </w:r>
      <w:r>
        <w:rPr>
          <w:spacing w:val="5"/>
          <w:sz w:val="20"/>
          <w:szCs w:val="20"/>
          <w:u w:val="single" w:color="auto"/>
        </w:rPr>
        <w:t xml:space="preserve">             </w:t>
      </w:r>
      <w:r>
        <w:rPr>
          <w:spacing w:val="-1"/>
          <w:sz w:val="20"/>
          <w:szCs w:val="20"/>
        </w:rPr>
        <w:t>（</w:t>
      </w:r>
      <w:r>
        <w:rPr>
          <w:spacing w:val="10"/>
          <w:sz w:val="20"/>
          <w:szCs w:val="20"/>
        </w:rPr>
        <w:t>签字）</w:t>
      </w:r>
    </w:p>
    <w:p w14:paraId="70C32125">
      <w:pPr>
        <w:spacing w:line="273" w:lineRule="auto"/>
        <w:rPr>
          <w:rFonts w:ascii="Arial"/>
          <w:sz w:val="21"/>
        </w:rPr>
      </w:pPr>
    </w:p>
    <w:p w14:paraId="7BD626EC">
      <w:pPr>
        <w:spacing w:before="59" w:line="63" w:lineRule="exact"/>
        <w:ind w:left="2431"/>
        <w:rPr>
          <w:rFonts w:ascii="Times New Roman" w:hAnsi="Times New Roman" w:eastAsia="Times New Roman" w:cs="Times New Roman"/>
          <w:sz w:val="20"/>
          <w:szCs w:val="20"/>
        </w:rPr>
      </w:pPr>
      <w:r>
        <w:rPr>
          <w:rFonts w:ascii="Times New Roman" w:hAnsi="Times New Roman" w:eastAsia="Times New Roman" w:cs="Times New Roman"/>
          <w:spacing w:val="4"/>
          <w:position w:val="1"/>
          <w:sz w:val="20"/>
          <w:szCs w:val="20"/>
        </w:rPr>
        <w:t>……</w:t>
      </w:r>
    </w:p>
    <w:p w14:paraId="729B320B">
      <w:pPr>
        <w:pStyle w:val="2"/>
        <w:tabs>
          <w:tab w:val="left" w:pos="4935"/>
        </w:tabs>
        <w:spacing w:before="278" w:line="228" w:lineRule="auto"/>
        <w:ind w:left="3988"/>
        <w:rPr>
          <w:sz w:val="20"/>
          <w:szCs w:val="20"/>
        </w:rPr>
      </w:pPr>
      <w:r>
        <w:rPr>
          <w:sz w:val="20"/>
          <w:szCs w:val="20"/>
          <w:u w:val="single" w:color="auto"/>
        </w:rPr>
        <w:tab/>
      </w:r>
      <w:r>
        <w:rPr>
          <w:spacing w:val="-90"/>
          <w:sz w:val="20"/>
          <w:szCs w:val="20"/>
        </w:rPr>
        <w:t xml:space="preserve"> </w:t>
      </w:r>
      <w:r>
        <w:rPr>
          <w:spacing w:val="-2"/>
          <w:sz w:val="20"/>
          <w:szCs w:val="20"/>
        </w:rPr>
        <w:t>年</w:t>
      </w:r>
      <w:r>
        <w:rPr>
          <w:spacing w:val="5"/>
          <w:sz w:val="20"/>
          <w:szCs w:val="20"/>
          <w:u w:val="single" w:color="auto"/>
        </w:rPr>
        <w:t xml:space="preserve">         </w:t>
      </w:r>
      <w:r>
        <w:rPr>
          <w:spacing w:val="-87"/>
          <w:sz w:val="20"/>
          <w:szCs w:val="20"/>
        </w:rPr>
        <w:t xml:space="preserve"> </w:t>
      </w:r>
      <w:r>
        <w:rPr>
          <w:spacing w:val="-2"/>
          <w:sz w:val="20"/>
          <w:szCs w:val="20"/>
        </w:rPr>
        <w:t>月</w:t>
      </w:r>
      <w:r>
        <w:rPr>
          <w:spacing w:val="-99"/>
          <w:sz w:val="20"/>
          <w:szCs w:val="20"/>
        </w:rPr>
        <w:t xml:space="preserve"> </w:t>
      </w:r>
      <w:r>
        <w:rPr>
          <w:spacing w:val="5"/>
          <w:sz w:val="20"/>
          <w:szCs w:val="20"/>
          <w:u w:val="single" w:color="auto"/>
        </w:rPr>
        <w:t xml:space="preserve">         </w:t>
      </w:r>
      <w:r>
        <w:rPr>
          <w:spacing w:val="-56"/>
          <w:sz w:val="20"/>
          <w:szCs w:val="20"/>
        </w:rPr>
        <w:t xml:space="preserve"> </w:t>
      </w:r>
      <w:r>
        <w:rPr>
          <w:spacing w:val="-2"/>
          <w:sz w:val="20"/>
          <w:szCs w:val="20"/>
        </w:rPr>
        <w:t>日</w:t>
      </w:r>
    </w:p>
    <w:p w14:paraId="5721DB94">
      <w:pPr>
        <w:spacing w:line="228" w:lineRule="auto"/>
        <w:rPr>
          <w:sz w:val="20"/>
          <w:szCs w:val="20"/>
        </w:rPr>
        <w:sectPr>
          <w:footerReference r:id="rId62" w:type="default"/>
          <w:pgSz w:w="11907" w:h="16840"/>
          <w:pgMar w:top="1134" w:right="1460" w:bottom="1356" w:left="1588" w:header="0" w:footer="1134" w:gutter="0"/>
          <w:pgNumType w:fmt="decimal"/>
          <w:cols w:space="720" w:num="1"/>
        </w:sectPr>
      </w:pPr>
    </w:p>
    <w:p w14:paraId="2C435E46">
      <w:pPr>
        <w:spacing w:line="282" w:lineRule="auto"/>
        <w:rPr>
          <w:rFonts w:ascii="Arial"/>
          <w:sz w:val="21"/>
        </w:rPr>
      </w:pPr>
    </w:p>
    <w:p w14:paraId="544FDA29">
      <w:pPr>
        <w:spacing w:line="282" w:lineRule="auto"/>
        <w:rPr>
          <w:rFonts w:ascii="Arial"/>
          <w:sz w:val="21"/>
        </w:rPr>
      </w:pPr>
    </w:p>
    <w:p w14:paraId="6405ED9D">
      <w:pPr>
        <w:spacing w:line="282" w:lineRule="auto"/>
        <w:rPr>
          <w:rFonts w:ascii="Arial"/>
          <w:sz w:val="21"/>
        </w:rPr>
      </w:pPr>
    </w:p>
    <w:p w14:paraId="0879DE49">
      <w:pPr>
        <w:spacing w:line="282" w:lineRule="auto"/>
        <w:rPr>
          <w:rFonts w:ascii="Arial"/>
          <w:sz w:val="21"/>
        </w:rPr>
      </w:pPr>
    </w:p>
    <w:p w14:paraId="00AC57E5">
      <w:pPr>
        <w:spacing w:line="283" w:lineRule="auto"/>
        <w:rPr>
          <w:rFonts w:ascii="Arial"/>
          <w:sz w:val="21"/>
        </w:rPr>
      </w:pPr>
    </w:p>
    <w:p w14:paraId="3699CAD4">
      <w:pPr>
        <w:spacing w:before="101" w:line="226" w:lineRule="auto"/>
        <w:outlineLvl w:val="1"/>
        <w:rPr>
          <w:rFonts w:ascii="仿宋" w:hAnsi="仿宋" w:eastAsia="仿宋" w:cs="仿宋"/>
          <w:sz w:val="31"/>
          <w:szCs w:val="31"/>
        </w:rPr>
      </w:pPr>
      <w:bookmarkStart w:id="91" w:name="bookmark59"/>
      <w:bookmarkEnd w:id="91"/>
      <w:bookmarkStart w:id="92" w:name="bookmark58"/>
      <w:bookmarkEnd w:id="92"/>
      <w:r>
        <w:rPr>
          <w:rFonts w:ascii="仿宋" w:hAnsi="仿宋" w:eastAsia="仿宋" w:cs="仿宋"/>
          <w:b/>
          <w:bCs/>
          <w:spacing w:val="3"/>
          <w:sz w:val="31"/>
          <w:szCs w:val="31"/>
        </w:rPr>
        <w:t>六、投标保证金</w:t>
      </w:r>
    </w:p>
    <w:p w14:paraId="7E187614">
      <w:pPr>
        <w:spacing w:line="282" w:lineRule="auto"/>
        <w:rPr>
          <w:rFonts w:ascii="Arial"/>
          <w:sz w:val="21"/>
        </w:rPr>
      </w:pPr>
    </w:p>
    <w:p w14:paraId="2383A1E2">
      <w:pPr>
        <w:spacing w:line="283" w:lineRule="auto"/>
        <w:rPr>
          <w:rFonts w:ascii="Arial"/>
          <w:sz w:val="21"/>
        </w:rPr>
      </w:pPr>
    </w:p>
    <w:p w14:paraId="0B37AABC">
      <w:pPr>
        <w:pStyle w:val="2"/>
        <w:spacing w:before="65" w:line="410" w:lineRule="auto"/>
        <w:ind w:left="407" w:right="2689" w:hanging="2"/>
        <w:rPr>
          <w:sz w:val="20"/>
          <w:szCs w:val="20"/>
        </w:rPr>
      </w:pPr>
      <w:r>
        <w:rPr>
          <w:spacing w:val="8"/>
          <w:sz w:val="20"/>
          <w:szCs w:val="20"/>
        </w:rPr>
        <w:t>若采用现金或支票，投标人应在此提供汇款凭证的复印件。</w:t>
      </w:r>
      <w:r>
        <w:rPr>
          <w:spacing w:val="4"/>
          <w:sz w:val="20"/>
          <w:szCs w:val="20"/>
        </w:rPr>
        <w:t xml:space="preserve"> </w:t>
      </w:r>
      <w:r>
        <w:rPr>
          <w:spacing w:val="9"/>
          <w:sz w:val="20"/>
          <w:szCs w:val="20"/>
        </w:rPr>
        <w:t>如采用银行保函，格式以出具银行官方范本为</w:t>
      </w:r>
      <w:r>
        <w:rPr>
          <w:spacing w:val="8"/>
          <w:sz w:val="20"/>
          <w:szCs w:val="20"/>
        </w:rPr>
        <w:t>准。</w:t>
      </w:r>
    </w:p>
    <w:p w14:paraId="22915389">
      <w:pPr>
        <w:spacing w:line="410" w:lineRule="auto"/>
        <w:rPr>
          <w:sz w:val="20"/>
          <w:szCs w:val="20"/>
        </w:rPr>
        <w:sectPr>
          <w:footerReference r:id="rId63" w:type="default"/>
          <w:pgSz w:w="11907" w:h="16840"/>
          <w:pgMar w:top="1134" w:right="1786" w:bottom="1355" w:left="1612" w:header="0" w:footer="1134" w:gutter="0"/>
          <w:pgNumType w:fmt="decimal"/>
          <w:cols w:space="720" w:num="1"/>
        </w:sectPr>
      </w:pPr>
    </w:p>
    <w:p w14:paraId="59AD2635">
      <w:pPr>
        <w:spacing w:line="282" w:lineRule="auto"/>
        <w:rPr>
          <w:rFonts w:ascii="Arial"/>
          <w:sz w:val="21"/>
        </w:rPr>
      </w:pPr>
    </w:p>
    <w:p w14:paraId="5BA24177">
      <w:pPr>
        <w:spacing w:line="282" w:lineRule="auto"/>
        <w:rPr>
          <w:rFonts w:ascii="Arial"/>
          <w:sz w:val="21"/>
        </w:rPr>
      </w:pPr>
    </w:p>
    <w:p w14:paraId="3DE83EBF">
      <w:pPr>
        <w:spacing w:line="282" w:lineRule="auto"/>
        <w:rPr>
          <w:rFonts w:ascii="Arial"/>
          <w:sz w:val="21"/>
        </w:rPr>
      </w:pPr>
    </w:p>
    <w:p w14:paraId="4611AC15">
      <w:pPr>
        <w:spacing w:line="282" w:lineRule="auto"/>
        <w:rPr>
          <w:rFonts w:ascii="Arial"/>
          <w:sz w:val="21"/>
        </w:rPr>
      </w:pPr>
    </w:p>
    <w:p w14:paraId="4C5F0A1E">
      <w:pPr>
        <w:spacing w:line="282" w:lineRule="auto"/>
        <w:rPr>
          <w:rFonts w:ascii="Arial"/>
          <w:sz w:val="21"/>
        </w:rPr>
      </w:pPr>
    </w:p>
    <w:p w14:paraId="5ABF3635">
      <w:pPr>
        <w:spacing w:before="101" w:line="218" w:lineRule="auto"/>
        <w:outlineLvl w:val="1"/>
        <w:rPr>
          <w:rFonts w:ascii="仿宋" w:hAnsi="仿宋" w:eastAsia="仿宋" w:cs="仿宋"/>
          <w:sz w:val="31"/>
          <w:szCs w:val="31"/>
        </w:rPr>
      </w:pPr>
      <w:bookmarkStart w:id="93" w:name="bookmark61"/>
      <w:bookmarkEnd w:id="93"/>
      <w:r>
        <w:rPr>
          <w:rFonts w:ascii="仿宋" w:hAnsi="仿宋" w:eastAsia="仿宋" w:cs="仿宋"/>
          <w:b/>
          <w:bCs/>
          <w:spacing w:val="4"/>
          <w:sz w:val="31"/>
          <w:szCs w:val="31"/>
        </w:rPr>
        <w:t>七、商务和技术偏差表</w:t>
      </w:r>
    </w:p>
    <w:tbl>
      <w:tblPr>
        <w:tblStyle w:val="7"/>
        <w:tblW w:w="8716"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9"/>
        <w:gridCol w:w="2692"/>
        <w:gridCol w:w="3467"/>
        <w:gridCol w:w="1628"/>
      </w:tblGrid>
      <w:tr w14:paraId="0C98BA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929" w:type="dxa"/>
            <w:vAlign w:val="top"/>
          </w:tcPr>
          <w:p w14:paraId="31301478">
            <w:pPr>
              <w:pStyle w:val="8"/>
              <w:spacing w:before="122" w:line="229" w:lineRule="auto"/>
              <w:ind w:left="257"/>
            </w:pPr>
            <w:r>
              <w:rPr>
                <w:b/>
                <w:bCs/>
                <w:spacing w:val="4"/>
              </w:rPr>
              <w:t>序号</w:t>
            </w:r>
          </w:p>
        </w:tc>
        <w:tc>
          <w:tcPr>
            <w:tcW w:w="2692" w:type="dxa"/>
            <w:vAlign w:val="top"/>
          </w:tcPr>
          <w:p w14:paraId="33CDC0DF">
            <w:pPr>
              <w:pStyle w:val="8"/>
              <w:spacing w:before="122" w:line="227" w:lineRule="auto"/>
              <w:ind w:left="297"/>
            </w:pPr>
            <w:r>
              <w:rPr>
                <w:b/>
                <w:bCs/>
                <w:spacing w:val="7"/>
              </w:rPr>
              <w:t>招标文件章节及条款号</w:t>
            </w:r>
          </w:p>
        </w:tc>
        <w:tc>
          <w:tcPr>
            <w:tcW w:w="3467" w:type="dxa"/>
            <w:vAlign w:val="top"/>
          </w:tcPr>
          <w:p w14:paraId="0B6DBE97">
            <w:pPr>
              <w:pStyle w:val="8"/>
              <w:spacing w:before="122" w:line="227" w:lineRule="auto"/>
              <w:ind w:left="689"/>
            </w:pPr>
            <w:r>
              <w:rPr>
                <w:b/>
                <w:bCs/>
                <w:spacing w:val="7"/>
              </w:rPr>
              <w:t>投标文件章节及条款号</w:t>
            </w:r>
          </w:p>
        </w:tc>
        <w:tc>
          <w:tcPr>
            <w:tcW w:w="1628" w:type="dxa"/>
            <w:vAlign w:val="top"/>
          </w:tcPr>
          <w:p w14:paraId="393C3743">
            <w:pPr>
              <w:pStyle w:val="8"/>
              <w:spacing w:before="122" w:line="228" w:lineRule="auto"/>
              <w:ind w:left="397"/>
            </w:pPr>
            <w:r>
              <w:rPr>
                <w:b/>
                <w:bCs/>
                <w:spacing w:val="6"/>
              </w:rPr>
              <w:t>偏差说明</w:t>
            </w:r>
          </w:p>
        </w:tc>
      </w:tr>
      <w:tr w14:paraId="48E21A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29" w:type="dxa"/>
            <w:vAlign w:val="top"/>
          </w:tcPr>
          <w:p w14:paraId="19A1742B">
            <w:pPr>
              <w:spacing w:before="154" w:line="195" w:lineRule="auto"/>
              <w:ind w:left="433"/>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692" w:type="dxa"/>
            <w:vAlign w:val="top"/>
          </w:tcPr>
          <w:p w14:paraId="1B3A97EF">
            <w:pPr>
              <w:rPr>
                <w:rFonts w:ascii="Arial"/>
                <w:sz w:val="21"/>
              </w:rPr>
            </w:pPr>
          </w:p>
        </w:tc>
        <w:tc>
          <w:tcPr>
            <w:tcW w:w="3467" w:type="dxa"/>
            <w:vAlign w:val="top"/>
          </w:tcPr>
          <w:p w14:paraId="3274EFBA">
            <w:pPr>
              <w:rPr>
                <w:rFonts w:ascii="Arial"/>
                <w:sz w:val="21"/>
              </w:rPr>
            </w:pPr>
          </w:p>
        </w:tc>
        <w:tc>
          <w:tcPr>
            <w:tcW w:w="1628" w:type="dxa"/>
            <w:vAlign w:val="top"/>
          </w:tcPr>
          <w:p w14:paraId="690F7931">
            <w:pPr>
              <w:rPr>
                <w:rFonts w:ascii="Arial"/>
                <w:sz w:val="21"/>
              </w:rPr>
            </w:pPr>
          </w:p>
        </w:tc>
      </w:tr>
      <w:tr w14:paraId="450513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29" w:type="dxa"/>
            <w:vAlign w:val="top"/>
          </w:tcPr>
          <w:p w14:paraId="10D841C2">
            <w:pPr>
              <w:spacing w:before="154" w:line="195" w:lineRule="auto"/>
              <w:ind w:left="413"/>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692" w:type="dxa"/>
            <w:vAlign w:val="top"/>
          </w:tcPr>
          <w:p w14:paraId="5849BD52">
            <w:pPr>
              <w:rPr>
                <w:rFonts w:ascii="Arial"/>
                <w:sz w:val="21"/>
              </w:rPr>
            </w:pPr>
          </w:p>
        </w:tc>
        <w:tc>
          <w:tcPr>
            <w:tcW w:w="3467" w:type="dxa"/>
            <w:vAlign w:val="top"/>
          </w:tcPr>
          <w:p w14:paraId="60292543">
            <w:pPr>
              <w:rPr>
                <w:rFonts w:ascii="Arial"/>
                <w:sz w:val="21"/>
              </w:rPr>
            </w:pPr>
          </w:p>
        </w:tc>
        <w:tc>
          <w:tcPr>
            <w:tcW w:w="1628" w:type="dxa"/>
            <w:vAlign w:val="top"/>
          </w:tcPr>
          <w:p w14:paraId="35627807">
            <w:pPr>
              <w:rPr>
                <w:rFonts w:ascii="Arial"/>
                <w:sz w:val="21"/>
              </w:rPr>
            </w:pPr>
          </w:p>
        </w:tc>
      </w:tr>
      <w:tr w14:paraId="6A41F6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29" w:type="dxa"/>
            <w:vAlign w:val="top"/>
          </w:tcPr>
          <w:p w14:paraId="0F925138">
            <w:pPr>
              <w:spacing w:before="155" w:line="195" w:lineRule="auto"/>
              <w:ind w:left="417"/>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2692" w:type="dxa"/>
            <w:vAlign w:val="top"/>
          </w:tcPr>
          <w:p w14:paraId="459749D3">
            <w:pPr>
              <w:rPr>
                <w:rFonts w:ascii="Arial"/>
                <w:sz w:val="21"/>
              </w:rPr>
            </w:pPr>
          </w:p>
        </w:tc>
        <w:tc>
          <w:tcPr>
            <w:tcW w:w="3467" w:type="dxa"/>
            <w:vAlign w:val="top"/>
          </w:tcPr>
          <w:p w14:paraId="7C75BC6E">
            <w:pPr>
              <w:rPr>
                <w:rFonts w:ascii="Arial"/>
                <w:sz w:val="21"/>
              </w:rPr>
            </w:pPr>
          </w:p>
        </w:tc>
        <w:tc>
          <w:tcPr>
            <w:tcW w:w="1628" w:type="dxa"/>
            <w:vAlign w:val="top"/>
          </w:tcPr>
          <w:p w14:paraId="13A39DF7">
            <w:pPr>
              <w:rPr>
                <w:rFonts w:ascii="Arial"/>
                <w:sz w:val="21"/>
              </w:rPr>
            </w:pPr>
          </w:p>
        </w:tc>
      </w:tr>
      <w:tr w14:paraId="6ECFB8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29" w:type="dxa"/>
            <w:vAlign w:val="top"/>
          </w:tcPr>
          <w:p w14:paraId="33518383">
            <w:pPr>
              <w:spacing w:before="158" w:line="195" w:lineRule="auto"/>
              <w:ind w:left="41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2692" w:type="dxa"/>
            <w:vAlign w:val="top"/>
          </w:tcPr>
          <w:p w14:paraId="09834AF4">
            <w:pPr>
              <w:rPr>
                <w:rFonts w:ascii="Arial"/>
                <w:sz w:val="21"/>
              </w:rPr>
            </w:pPr>
          </w:p>
        </w:tc>
        <w:tc>
          <w:tcPr>
            <w:tcW w:w="3467" w:type="dxa"/>
            <w:vAlign w:val="top"/>
          </w:tcPr>
          <w:p w14:paraId="210362D0">
            <w:pPr>
              <w:rPr>
                <w:rFonts w:ascii="Arial"/>
                <w:sz w:val="21"/>
              </w:rPr>
            </w:pPr>
          </w:p>
        </w:tc>
        <w:tc>
          <w:tcPr>
            <w:tcW w:w="1628" w:type="dxa"/>
            <w:vAlign w:val="top"/>
          </w:tcPr>
          <w:p w14:paraId="6913DB21">
            <w:pPr>
              <w:rPr>
                <w:rFonts w:ascii="Arial"/>
                <w:sz w:val="21"/>
              </w:rPr>
            </w:pPr>
          </w:p>
        </w:tc>
      </w:tr>
      <w:tr w14:paraId="5516E0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29" w:type="dxa"/>
            <w:vAlign w:val="top"/>
          </w:tcPr>
          <w:p w14:paraId="330483CF">
            <w:pPr>
              <w:spacing w:before="160" w:line="192" w:lineRule="auto"/>
              <w:ind w:left="419"/>
              <w:rPr>
                <w:rFonts w:ascii="Times New Roman" w:hAnsi="Times New Roman" w:eastAsia="Times New Roman" w:cs="Times New Roman"/>
                <w:sz w:val="20"/>
                <w:szCs w:val="20"/>
              </w:rPr>
            </w:pPr>
            <w:r>
              <w:rPr>
                <w:rFonts w:ascii="Times New Roman" w:hAnsi="Times New Roman" w:eastAsia="Times New Roman" w:cs="Times New Roman"/>
                <w:sz w:val="20"/>
                <w:szCs w:val="20"/>
              </w:rPr>
              <w:t>5</w:t>
            </w:r>
          </w:p>
        </w:tc>
        <w:tc>
          <w:tcPr>
            <w:tcW w:w="2692" w:type="dxa"/>
            <w:vAlign w:val="top"/>
          </w:tcPr>
          <w:p w14:paraId="46DE2A9A">
            <w:pPr>
              <w:rPr>
                <w:rFonts w:ascii="Arial"/>
                <w:sz w:val="21"/>
              </w:rPr>
            </w:pPr>
          </w:p>
        </w:tc>
        <w:tc>
          <w:tcPr>
            <w:tcW w:w="3467" w:type="dxa"/>
            <w:vAlign w:val="top"/>
          </w:tcPr>
          <w:p w14:paraId="258CC882">
            <w:pPr>
              <w:rPr>
                <w:rFonts w:ascii="Arial"/>
                <w:sz w:val="21"/>
              </w:rPr>
            </w:pPr>
          </w:p>
        </w:tc>
        <w:tc>
          <w:tcPr>
            <w:tcW w:w="1628" w:type="dxa"/>
            <w:vAlign w:val="top"/>
          </w:tcPr>
          <w:p w14:paraId="76837903">
            <w:pPr>
              <w:rPr>
                <w:rFonts w:ascii="Arial"/>
                <w:sz w:val="21"/>
              </w:rPr>
            </w:pPr>
          </w:p>
        </w:tc>
      </w:tr>
      <w:tr w14:paraId="353C00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929" w:type="dxa"/>
            <w:vAlign w:val="top"/>
          </w:tcPr>
          <w:p w14:paraId="02874CA6">
            <w:pPr>
              <w:spacing w:before="281" w:line="64" w:lineRule="exact"/>
              <w:ind w:left="274"/>
              <w:rPr>
                <w:rFonts w:ascii="Times New Roman" w:hAnsi="Times New Roman" w:eastAsia="Times New Roman" w:cs="Times New Roman"/>
                <w:sz w:val="20"/>
                <w:szCs w:val="20"/>
              </w:rPr>
            </w:pPr>
            <w:r>
              <w:rPr>
                <w:rFonts w:ascii="Times New Roman" w:hAnsi="Times New Roman" w:eastAsia="Times New Roman" w:cs="Times New Roman"/>
                <w:spacing w:val="4"/>
                <w:position w:val="1"/>
                <w:sz w:val="20"/>
                <w:szCs w:val="20"/>
              </w:rPr>
              <w:t>……</w:t>
            </w:r>
          </w:p>
        </w:tc>
        <w:tc>
          <w:tcPr>
            <w:tcW w:w="2692" w:type="dxa"/>
            <w:vAlign w:val="top"/>
          </w:tcPr>
          <w:p w14:paraId="014B5F89">
            <w:pPr>
              <w:rPr>
                <w:rFonts w:ascii="Arial"/>
                <w:sz w:val="21"/>
              </w:rPr>
            </w:pPr>
          </w:p>
        </w:tc>
        <w:tc>
          <w:tcPr>
            <w:tcW w:w="3467" w:type="dxa"/>
            <w:vAlign w:val="top"/>
          </w:tcPr>
          <w:p w14:paraId="7DEC8045">
            <w:pPr>
              <w:rPr>
                <w:rFonts w:ascii="Arial"/>
                <w:sz w:val="21"/>
              </w:rPr>
            </w:pPr>
          </w:p>
        </w:tc>
        <w:tc>
          <w:tcPr>
            <w:tcW w:w="1628" w:type="dxa"/>
            <w:vAlign w:val="top"/>
          </w:tcPr>
          <w:p w14:paraId="4F11A524">
            <w:pPr>
              <w:rPr>
                <w:rFonts w:ascii="Arial"/>
                <w:sz w:val="21"/>
              </w:rPr>
            </w:pPr>
          </w:p>
        </w:tc>
      </w:tr>
    </w:tbl>
    <w:p w14:paraId="24025529">
      <w:pPr>
        <w:pStyle w:val="2"/>
        <w:spacing w:before="150" w:line="228" w:lineRule="auto"/>
        <w:ind w:left="403"/>
        <w:rPr>
          <w:sz w:val="20"/>
          <w:szCs w:val="20"/>
        </w:rPr>
      </w:pPr>
      <w:r>
        <w:rPr>
          <w:spacing w:val="9"/>
          <w:sz w:val="20"/>
          <w:szCs w:val="20"/>
        </w:rPr>
        <w:t>投标人保证：除商务和技术偏差表列出的偏差外，投标人响应招标文件的全部要求。</w:t>
      </w:r>
    </w:p>
    <w:p w14:paraId="4F88A940">
      <w:pPr>
        <w:spacing w:line="228" w:lineRule="auto"/>
        <w:rPr>
          <w:sz w:val="20"/>
          <w:szCs w:val="20"/>
        </w:rPr>
        <w:sectPr>
          <w:footerReference r:id="rId64" w:type="default"/>
          <w:pgSz w:w="11907" w:h="16840"/>
          <w:pgMar w:top="1134" w:right="1564" w:bottom="1354" w:left="1616" w:header="0" w:footer="1134" w:gutter="0"/>
          <w:pgNumType w:fmt="decimal"/>
          <w:cols w:space="720" w:num="1"/>
        </w:sectPr>
      </w:pPr>
    </w:p>
    <w:p w14:paraId="4DABE494">
      <w:pPr>
        <w:spacing w:line="282" w:lineRule="auto"/>
        <w:rPr>
          <w:rFonts w:ascii="Arial"/>
          <w:sz w:val="21"/>
        </w:rPr>
      </w:pPr>
    </w:p>
    <w:p w14:paraId="09FB5427">
      <w:pPr>
        <w:spacing w:line="282" w:lineRule="auto"/>
        <w:rPr>
          <w:rFonts w:ascii="Arial"/>
          <w:sz w:val="21"/>
        </w:rPr>
      </w:pPr>
    </w:p>
    <w:p w14:paraId="7542CD22">
      <w:pPr>
        <w:spacing w:line="282" w:lineRule="auto"/>
        <w:rPr>
          <w:rFonts w:ascii="Arial"/>
          <w:sz w:val="21"/>
        </w:rPr>
      </w:pPr>
    </w:p>
    <w:p w14:paraId="0FD5BD46">
      <w:pPr>
        <w:spacing w:line="282" w:lineRule="auto"/>
        <w:rPr>
          <w:rFonts w:ascii="Arial"/>
          <w:sz w:val="21"/>
        </w:rPr>
      </w:pPr>
    </w:p>
    <w:p w14:paraId="17CCEDB3">
      <w:pPr>
        <w:spacing w:line="283" w:lineRule="auto"/>
        <w:rPr>
          <w:rFonts w:ascii="Arial"/>
          <w:sz w:val="21"/>
        </w:rPr>
      </w:pPr>
    </w:p>
    <w:p w14:paraId="2A127C9E">
      <w:pPr>
        <w:spacing w:before="101" w:line="226" w:lineRule="auto"/>
        <w:ind w:left="133"/>
        <w:rPr>
          <w:rFonts w:ascii="仿宋" w:hAnsi="仿宋" w:eastAsia="仿宋" w:cs="仿宋"/>
          <w:sz w:val="31"/>
          <w:szCs w:val="31"/>
        </w:rPr>
      </w:pPr>
      <w:bookmarkStart w:id="94" w:name="bookmark63"/>
      <w:bookmarkEnd w:id="94"/>
      <w:r>
        <w:rPr>
          <w:rFonts w:ascii="仿宋" w:hAnsi="仿宋" w:eastAsia="仿宋" w:cs="仿宋"/>
          <w:b/>
          <w:bCs/>
          <w:spacing w:val="4"/>
          <w:sz w:val="31"/>
          <w:szCs w:val="31"/>
        </w:rPr>
        <w:t>八、服务费用清单</w:t>
      </w:r>
    </w:p>
    <w:p w14:paraId="07979C0D">
      <w:pPr>
        <w:spacing w:line="258" w:lineRule="auto"/>
        <w:rPr>
          <w:rFonts w:ascii="Arial"/>
          <w:sz w:val="21"/>
        </w:rPr>
      </w:pPr>
    </w:p>
    <w:p w14:paraId="7B44032F">
      <w:pPr>
        <w:spacing w:line="259" w:lineRule="auto"/>
        <w:rPr>
          <w:rFonts w:ascii="Arial"/>
          <w:sz w:val="21"/>
        </w:rPr>
      </w:pPr>
    </w:p>
    <w:p w14:paraId="35F9D82D">
      <w:pPr>
        <w:pStyle w:val="2"/>
        <w:spacing w:before="65" w:line="228" w:lineRule="auto"/>
        <w:ind w:left="557"/>
        <w:rPr>
          <w:rFonts w:ascii="Times New Roman" w:hAnsi="Times New Roman" w:eastAsia="Times New Roman" w:cs="Times New Roman"/>
          <w:sz w:val="20"/>
          <w:szCs w:val="20"/>
        </w:rPr>
      </w:pPr>
      <w:r>
        <w:rPr>
          <w:spacing w:val="2"/>
          <w:sz w:val="20"/>
          <w:szCs w:val="20"/>
        </w:rPr>
        <w:t>1. 服务费用清单说明</w:t>
      </w:r>
      <w:r>
        <w:rPr>
          <w:rFonts w:ascii="Times New Roman" w:hAnsi="Times New Roman" w:eastAsia="Times New Roman" w:cs="Times New Roman"/>
          <w:spacing w:val="2"/>
          <w:sz w:val="20"/>
          <w:szCs w:val="20"/>
        </w:rPr>
        <w:t>:</w:t>
      </w:r>
      <w:r>
        <w:rPr>
          <w:rFonts w:ascii="Times New Roman" w:hAnsi="Times New Roman" w:eastAsia="Times New Roman" w:cs="Times New Roman"/>
          <w:spacing w:val="2"/>
          <w:sz w:val="20"/>
          <w:szCs w:val="20"/>
          <w:u w:val="single" w:color="auto"/>
        </w:rPr>
        <w:t xml:space="preserve">                     </w:t>
      </w:r>
    </w:p>
    <w:p w14:paraId="513A311D">
      <w:pPr>
        <w:pStyle w:val="2"/>
        <w:spacing w:before="201" w:line="228" w:lineRule="auto"/>
        <w:ind w:left="544"/>
        <w:rPr>
          <w:sz w:val="20"/>
          <w:szCs w:val="20"/>
        </w:rPr>
      </w:pPr>
      <w:r>
        <w:rPr>
          <w:spacing w:val="6"/>
          <w:sz w:val="20"/>
          <w:szCs w:val="20"/>
        </w:rPr>
        <w:t>2. 服务费用清单</w:t>
      </w:r>
    </w:p>
    <w:p w14:paraId="4579C093">
      <w:pPr>
        <w:pStyle w:val="2"/>
        <w:spacing w:before="211" w:line="227" w:lineRule="auto"/>
        <w:jc w:val="right"/>
        <w:rPr>
          <w:sz w:val="20"/>
          <w:szCs w:val="20"/>
        </w:rPr>
      </w:pPr>
      <w:r>
        <w:rPr>
          <w:spacing w:val="8"/>
          <w:sz w:val="20"/>
          <w:szCs w:val="20"/>
        </w:rPr>
        <w:t>单位：人民币元</w:t>
      </w:r>
    </w:p>
    <w:p w14:paraId="3BA30D00">
      <w:pPr>
        <w:spacing w:line="26" w:lineRule="exact"/>
      </w:pPr>
    </w:p>
    <w:tbl>
      <w:tblPr>
        <w:tblStyle w:val="7"/>
        <w:tblW w:w="87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2408"/>
        <w:gridCol w:w="2267"/>
        <w:gridCol w:w="1321"/>
        <w:gridCol w:w="1942"/>
      </w:tblGrid>
      <w:tr w14:paraId="5F303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21" w:type="dxa"/>
            <w:vAlign w:val="top"/>
          </w:tcPr>
          <w:p w14:paraId="3A67C7DE">
            <w:pPr>
              <w:spacing w:before="193" w:line="231" w:lineRule="auto"/>
              <w:ind w:left="205"/>
              <w:rPr>
                <w:rFonts w:ascii="黑体" w:hAnsi="黑体" w:eastAsia="黑体" w:cs="黑体"/>
                <w:sz w:val="20"/>
                <w:szCs w:val="20"/>
              </w:rPr>
            </w:pPr>
            <w:r>
              <w:rPr>
                <w:rFonts w:ascii="黑体" w:hAnsi="黑体" w:eastAsia="黑体" w:cs="黑体"/>
                <w:spacing w:val="4"/>
                <w:sz w:val="20"/>
                <w:szCs w:val="20"/>
              </w:rPr>
              <w:t>序号</w:t>
            </w:r>
          </w:p>
        </w:tc>
        <w:tc>
          <w:tcPr>
            <w:tcW w:w="2408" w:type="dxa"/>
            <w:vAlign w:val="top"/>
          </w:tcPr>
          <w:p w14:paraId="2FD66FAA">
            <w:pPr>
              <w:spacing w:before="193" w:line="229" w:lineRule="auto"/>
              <w:ind w:left="367"/>
              <w:rPr>
                <w:rFonts w:ascii="黑体" w:hAnsi="黑体" w:eastAsia="黑体" w:cs="黑体"/>
                <w:sz w:val="20"/>
                <w:szCs w:val="20"/>
              </w:rPr>
            </w:pPr>
            <w:r>
              <w:rPr>
                <w:rFonts w:ascii="黑体" w:hAnsi="黑体" w:eastAsia="黑体" w:cs="黑体"/>
                <w:spacing w:val="8"/>
                <w:sz w:val="20"/>
                <w:szCs w:val="20"/>
              </w:rPr>
              <w:t>服务费用分项名称</w:t>
            </w:r>
          </w:p>
        </w:tc>
        <w:tc>
          <w:tcPr>
            <w:tcW w:w="2267" w:type="dxa"/>
            <w:vAlign w:val="top"/>
          </w:tcPr>
          <w:p w14:paraId="446BD105">
            <w:pPr>
              <w:spacing w:before="192" w:line="230" w:lineRule="auto"/>
              <w:ind w:left="114"/>
              <w:rPr>
                <w:rFonts w:ascii="黑体" w:hAnsi="黑体" w:eastAsia="黑体" w:cs="黑体"/>
                <w:sz w:val="20"/>
                <w:szCs w:val="20"/>
              </w:rPr>
            </w:pPr>
            <w:r>
              <w:rPr>
                <w:rFonts w:ascii="黑体" w:hAnsi="黑体" w:eastAsia="黑体" w:cs="黑体"/>
                <w:spacing w:val="4"/>
                <w:sz w:val="20"/>
                <w:szCs w:val="20"/>
              </w:rPr>
              <w:t>计算依据、过程和公式</w:t>
            </w:r>
          </w:p>
        </w:tc>
        <w:tc>
          <w:tcPr>
            <w:tcW w:w="1321" w:type="dxa"/>
            <w:vAlign w:val="top"/>
          </w:tcPr>
          <w:p w14:paraId="40BD2A0D">
            <w:pPr>
              <w:spacing w:before="192" w:line="230" w:lineRule="auto"/>
              <w:ind w:left="143"/>
              <w:rPr>
                <w:rFonts w:ascii="黑体" w:hAnsi="黑体" w:eastAsia="黑体" w:cs="黑体"/>
                <w:sz w:val="20"/>
                <w:szCs w:val="20"/>
              </w:rPr>
            </w:pPr>
            <w:r>
              <w:rPr>
                <w:rFonts w:ascii="黑体" w:hAnsi="黑体" w:eastAsia="黑体" w:cs="黑体"/>
                <w:spacing w:val="5"/>
                <w:sz w:val="20"/>
                <w:szCs w:val="20"/>
              </w:rPr>
              <w:t>金额（元）</w:t>
            </w:r>
          </w:p>
        </w:tc>
        <w:tc>
          <w:tcPr>
            <w:tcW w:w="1942" w:type="dxa"/>
            <w:vAlign w:val="top"/>
          </w:tcPr>
          <w:p w14:paraId="54FCE3D2">
            <w:pPr>
              <w:spacing w:before="192" w:line="230" w:lineRule="auto"/>
              <w:ind w:left="766"/>
              <w:rPr>
                <w:rFonts w:ascii="黑体" w:hAnsi="黑体" w:eastAsia="黑体" w:cs="黑体"/>
                <w:sz w:val="20"/>
                <w:szCs w:val="20"/>
              </w:rPr>
            </w:pPr>
            <w:r>
              <w:rPr>
                <w:rFonts w:ascii="黑体" w:hAnsi="黑体" w:eastAsia="黑体" w:cs="黑体"/>
                <w:spacing w:val="4"/>
                <w:sz w:val="20"/>
                <w:szCs w:val="20"/>
              </w:rPr>
              <w:t>备注</w:t>
            </w:r>
          </w:p>
        </w:tc>
      </w:tr>
      <w:tr w14:paraId="027DD7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1" w:type="dxa"/>
            <w:vAlign w:val="top"/>
          </w:tcPr>
          <w:p w14:paraId="315C6936">
            <w:pPr>
              <w:pStyle w:val="8"/>
              <w:spacing w:before="221" w:line="189" w:lineRule="auto"/>
              <w:ind w:left="379"/>
            </w:pPr>
            <w:r>
              <w:t>1</w:t>
            </w:r>
          </w:p>
        </w:tc>
        <w:tc>
          <w:tcPr>
            <w:tcW w:w="2408" w:type="dxa"/>
            <w:vAlign w:val="top"/>
          </w:tcPr>
          <w:p w14:paraId="724B17DA">
            <w:pPr>
              <w:rPr>
                <w:rFonts w:ascii="Arial"/>
                <w:sz w:val="21"/>
              </w:rPr>
            </w:pPr>
          </w:p>
        </w:tc>
        <w:tc>
          <w:tcPr>
            <w:tcW w:w="2267" w:type="dxa"/>
            <w:vAlign w:val="top"/>
          </w:tcPr>
          <w:p w14:paraId="38F8796C">
            <w:pPr>
              <w:rPr>
                <w:rFonts w:ascii="Arial"/>
                <w:sz w:val="21"/>
              </w:rPr>
            </w:pPr>
          </w:p>
        </w:tc>
        <w:tc>
          <w:tcPr>
            <w:tcW w:w="1321" w:type="dxa"/>
            <w:vAlign w:val="top"/>
          </w:tcPr>
          <w:p w14:paraId="7D9034C9">
            <w:pPr>
              <w:rPr>
                <w:rFonts w:ascii="Arial"/>
                <w:sz w:val="21"/>
              </w:rPr>
            </w:pPr>
          </w:p>
        </w:tc>
        <w:tc>
          <w:tcPr>
            <w:tcW w:w="1942" w:type="dxa"/>
            <w:vAlign w:val="top"/>
          </w:tcPr>
          <w:p w14:paraId="51A78C1F">
            <w:pPr>
              <w:rPr>
                <w:rFonts w:ascii="Arial"/>
                <w:sz w:val="21"/>
              </w:rPr>
            </w:pPr>
          </w:p>
        </w:tc>
      </w:tr>
      <w:tr w14:paraId="45AE3B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1" w:type="dxa"/>
            <w:vAlign w:val="top"/>
          </w:tcPr>
          <w:p w14:paraId="3BEC3260">
            <w:pPr>
              <w:pStyle w:val="8"/>
              <w:spacing w:before="223" w:line="189" w:lineRule="auto"/>
              <w:ind w:left="366"/>
            </w:pPr>
            <w:r>
              <w:t>2</w:t>
            </w:r>
          </w:p>
        </w:tc>
        <w:tc>
          <w:tcPr>
            <w:tcW w:w="2408" w:type="dxa"/>
            <w:vAlign w:val="top"/>
          </w:tcPr>
          <w:p w14:paraId="1CF184FA">
            <w:pPr>
              <w:rPr>
                <w:rFonts w:ascii="Arial"/>
                <w:sz w:val="21"/>
              </w:rPr>
            </w:pPr>
          </w:p>
        </w:tc>
        <w:tc>
          <w:tcPr>
            <w:tcW w:w="2267" w:type="dxa"/>
            <w:vAlign w:val="top"/>
          </w:tcPr>
          <w:p w14:paraId="0B80A7F1">
            <w:pPr>
              <w:rPr>
                <w:rFonts w:ascii="Arial"/>
                <w:sz w:val="21"/>
              </w:rPr>
            </w:pPr>
          </w:p>
        </w:tc>
        <w:tc>
          <w:tcPr>
            <w:tcW w:w="1321" w:type="dxa"/>
            <w:vAlign w:val="top"/>
          </w:tcPr>
          <w:p w14:paraId="4786DDCF">
            <w:pPr>
              <w:rPr>
                <w:rFonts w:ascii="Arial"/>
                <w:sz w:val="21"/>
              </w:rPr>
            </w:pPr>
          </w:p>
        </w:tc>
        <w:tc>
          <w:tcPr>
            <w:tcW w:w="1942" w:type="dxa"/>
            <w:vAlign w:val="top"/>
          </w:tcPr>
          <w:p w14:paraId="1BC12553">
            <w:pPr>
              <w:rPr>
                <w:rFonts w:ascii="Arial"/>
                <w:sz w:val="21"/>
              </w:rPr>
            </w:pPr>
          </w:p>
        </w:tc>
      </w:tr>
      <w:tr w14:paraId="028271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1" w:type="dxa"/>
            <w:vAlign w:val="top"/>
          </w:tcPr>
          <w:p w14:paraId="37855D74">
            <w:pPr>
              <w:pStyle w:val="8"/>
              <w:spacing w:before="224" w:line="189" w:lineRule="auto"/>
              <w:ind w:left="368"/>
            </w:pPr>
            <w:r>
              <w:t>3</w:t>
            </w:r>
          </w:p>
        </w:tc>
        <w:tc>
          <w:tcPr>
            <w:tcW w:w="2408" w:type="dxa"/>
            <w:vAlign w:val="top"/>
          </w:tcPr>
          <w:p w14:paraId="126C6A81">
            <w:pPr>
              <w:rPr>
                <w:rFonts w:ascii="Arial"/>
                <w:sz w:val="21"/>
              </w:rPr>
            </w:pPr>
          </w:p>
        </w:tc>
        <w:tc>
          <w:tcPr>
            <w:tcW w:w="2267" w:type="dxa"/>
            <w:vAlign w:val="top"/>
          </w:tcPr>
          <w:p w14:paraId="798167B3">
            <w:pPr>
              <w:rPr>
                <w:rFonts w:ascii="Arial"/>
                <w:sz w:val="21"/>
              </w:rPr>
            </w:pPr>
          </w:p>
        </w:tc>
        <w:tc>
          <w:tcPr>
            <w:tcW w:w="1321" w:type="dxa"/>
            <w:vAlign w:val="top"/>
          </w:tcPr>
          <w:p w14:paraId="11850893">
            <w:pPr>
              <w:rPr>
                <w:rFonts w:ascii="Arial"/>
                <w:sz w:val="21"/>
              </w:rPr>
            </w:pPr>
          </w:p>
        </w:tc>
        <w:tc>
          <w:tcPr>
            <w:tcW w:w="1942" w:type="dxa"/>
            <w:vAlign w:val="top"/>
          </w:tcPr>
          <w:p w14:paraId="28E8FB68">
            <w:pPr>
              <w:rPr>
                <w:rFonts w:ascii="Arial"/>
                <w:sz w:val="21"/>
              </w:rPr>
            </w:pPr>
          </w:p>
        </w:tc>
      </w:tr>
      <w:tr w14:paraId="1A2266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6493EE3B">
            <w:pPr>
              <w:pStyle w:val="8"/>
              <w:spacing w:before="226" w:line="189" w:lineRule="auto"/>
              <w:ind w:left="363"/>
            </w:pPr>
            <w:r>
              <w:t>4</w:t>
            </w:r>
          </w:p>
        </w:tc>
        <w:tc>
          <w:tcPr>
            <w:tcW w:w="2408" w:type="dxa"/>
            <w:vAlign w:val="top"/>
          </w:tcPr>
          <w:p w14:paraId="68214AFB">
            <w:pPr>
              <w:rPr>
                <w:rFonts w:ascii="Arial"/>
                <w:sz w:val="21"/>
              </w:rPr>
            </w:pPr>
          </w:p>
        </w:tc>
        <w:tc>
          <w:tcPr>
            <w:tcW w:w="2267" w:type="dxa"/>
            <w:vAlign w:val="top"/>
          </w:tcPr>
          <w:p w14:paraId="4F6F4899">
            <w:pPr>
              <w:rPr>
                <w:rFonts w:ascii="Arial"/>
                <w:sz w:val="21"/>
              </w:rPr>
            </w:pPr>
          </w:p>
        </w:tc>
        <w:tc>
          <w:tcPr>
            <w:tcW w:w="1321" w:type="dxa"/>
            <w:vAlign w:val="top"/>
          </w:tcPr>
          <w:p w14:paraId="5B2B9FC8">
            <w:pPr>
              <w:rPr>
                <w:rFonts w:ascii="Arial"/>
                <w:sz w:val="21"/>
              </w:rPr>
            </w:pPr>
          </w:p>
        </w:tc>
        <w:tc>
          <w:tcPr>
            <w:tcW w:w="1942" w:type="dxa"/>
            <w:vAlign w:val="top"/>
          </w:tcPr>
          <w:p w14:paraId="6B1C81C1">
            <w:pPr>
              <w:rPr>
                <w:rFonts w:ascii="Arial"/>
                <w:sz w:val="21"/>
              </w:rPr>
            </w:pPr>
          </w:p>
        </w:tc>
      </w:tr>
      <w:tr w14:paraId="29663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1" w:type="dxa"/>
            <w:vAlign w:val="top"/>
          </w:tcPr>
          <w:p w14:paraId="3C9D117C">
            <w:pPr>
              <w:pStyle w:val="8"/>
              <w:spacing w:before="226" w:line="187" w:lineRule="auto"/>
              <w:ind w:left="368"/>
            </w:pPr>
            <w:r>
              <w:t>5</w:t>
            </w:r>
          </w:p>
        </w:tc>
        <w:tc>
          <w:tcPr>
            <w:tcW w:w="2408" w:type="dxa"/>
            <w:vAlign w:val="top"/>
          </w:tcPr>
          <w:p w14:paraId="2B656B6D">
            <w:pPr>
              <w:rPr>
                <w:rFonts w:ascii="Arial"/>
                <w:sz w:val="21"/>
              </w:rPr>
            </w:pPr>
          </w:p>
        </w:tc>
        <w:tc>
          <w:tcPr>
            <w:tcW w:w="2267" w:type="dxa"/>
            <w:vAlign w:val="top"/>
          </w:tcPr>
          <w:p w14:paraId="67DB2D4D">
            <w:pPr>
              <w:rPr>
                <w:rFonts w:ascii="Arial"/>
                <w:sz w:val="21"/>
              </w:rPr>
            </w:pPr>
          </w:p>
        </w:tc>
        <w:tc>
          <w:tcPr>
            <w:tcW w:w="1321" w:type="dxa"/>
            <w:vAlign w:val="top"/>
          </w:tcPr>
          <w:p w14:paraId="48C77DB7">
            <w:pPr>
              <w:rPr>
                <w:rFonts w:ascii="Arial"/>
                <w:sz w:val="21"/>
              </w:rPr>
            </w:pPr>
          </w:p>
        </w:tc>
        <w:tc>
          <w:tcPr>
            <w:tcW w:w="1942" w:type="dxa"/>
            <w:vAlign w:val="top"/>
          </w:tcPr>
          <w:p w14:paraId="231DC2EA">
            <w:pPr>
              <w:rPr>
                <w:rFonts w:ascii="Arial"/>
                <w:sz w:val="21"/>
              </w:rPr>
            </w:pPr>
          </w:p>
        </w:tc>
      </w:tr>
      <w:tr w14:paraId="22014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626738B5">
            <w:pPr>
              <w:pStyle w:val="8"/>
              <w:spacing w:before="192" w:line="242" w:lineRule="auto"/>
              <w:ind w:left="218"/>
            </w:pPr>
            <w:r>
              <w:rPr>
                <w:spacing w:val="-2"/>
              </w:rPr>
              <w:t>……</w:t>
            </w:r>
          </w:p>
        </w:tc>
        <w:tc>
          <w:tcPr>
            <w:tcW w:w="2408" w:type="dxa"/>
            <w:vAlign w:val="top"/>
          </w:tcPr>
          <w:p w14:paraId="386BC186">
            <w:pPr>
              <w:pStyle w:val="8"/>
              <w:spacing w:before="192" w:line="242" w:lineRule="auto"/>
              <w:ind w:left="1012"/>
            </w:pPr>
            <w:r>
              <w:rPr>
                <w:spacing w:val="-2"/>
              </w:rPr>
              <w:t>……</w:t>
            </w:r>
          </w:p>
        </w:tc>
        <w:tc>
          <w:tcPr>
            <w:tcW w:w="2267" w:type="dxa"/>
            <w:vAlign w:val="top"/>
          </w:tcPr>
          <w:p w14:paraId="21E02FC1">
            <w:pPr>
              <w:rPr>
                <w:rFonts w:ascii="Arial"/>
                <w:sz w:val="21"/>
              </w:rPr>
            </w:pPr>
          </w:p>
        </w:tc>
        <w:tc>
          <w:tcPr>
            <w:tcW w:w="1321" w:type="dxa"/>
            <w:vAlign w:val="top"/>
          </w:tcPr>
          <w:p w14:paraId="51929326">
            <w:pPr>
              <w:rPr>
                <w:rFonts w:ascii="Arial"/>
                <w:sz w:val="21"/>
              </w:rPr>
            </w:pPr>
          </w:p>
        </w:tc>
        <w:tc>
          <w:tcPr>
            <w:tcW w:w="1942" w:type="dxa"/>
            <w:vAlign w:val="top"/>
          </w:tcPr>
          <w:p w14:paraId="4D4339EE">
            <w:pPr>
              <w:rPr>
                <w:rFonts w:ascii="Arial"/>
                <w:sz w:val="21"/>
              </w:rPr>
            </w:pPr>
          </w:p>
        </w:tc>
      </w:tr>
      <w:tr w14:paraId="18D57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5496" w:type="dxa"/>
            <w:gridSpan w:val="3"/>
            <w:vAlign w:val="top"/>
          </w:tcPr>
          <w:p w14:paraId="56AF67CC">
            <w:pPr>
              <w:pStyle w:val="8"/>
              <w:spacing w:before="193" w:line="226" w:lineRule="auto"/>
              <w:ind w:left="2335"/>
              <w:outlineLvl w:val="1"/>
            </w:pPr>
            <w:r>
              <w:rPr>
                <w:b/>
                <w:bCs/>
                <w:spacing w:val="6"/>
              </w:rPr>
              <w:t>合计报价</w:t>
            </w:r>
          </w:p>
        </w:tc>
        <w:tc>
          <w:tcPr>
            <w:tcW w:w="1321" w:type="dxa"/>
            <w:vAlign w:val="top"/>
          </w:tcPr>
          <w:p w14:paraId="3F39ADC7">
            <w:pPr>
              <w:rPr>
                <w:rFonts w:ascii="Arial"/>
                <w:sz w:val="21"/>
              </w:rPr>
            </w:pPr>
          </w:p>
        </w:tc>
        <w:tc>
          <w:tcPr>
            <w:tcW w:w="1942" w:type="dxa"/>
            <w:vAlign w:val="top"/>
          </w:tcPr>
          <w:p w14:paraId="7C44D51F">
            <w:pPr>
              <w:rPr>
                <w:rFonts w:ascii="Arial"/>
                <w:sz w:val="21"/>
              </w:rPr>
            </w:pPr>
          </w:p>
        </w:tc>
      </w:tr>
    </w:tbl>
    <w:p w14:paraId="09547AE5">
      <w:pPr>
        <w:rPr>
          <w:rFonts w:ascii="Arial"/>
          <w:sz w:val="21"/>
        </w:rPr>
      </w:pPr>
    </w:p>
    <w:p w14:paraId="6E547E0F">
      <w:pPr>
        <w:rPr>
          <w:rFonts w:ascii="Arial" w:hAnsi="Arial" w:eastAsia="Arial" w:cs="Arial"/>
          <w:sz w:val="21"/>
          <w:szCs w:val="21"/>
        </w:rPr>
        <w:sectPr>
          <w:footerReference r:id="rId65" w:type="default"/>
          <w:pgSz w:w="11907" w:h="16840"/>
          <w:pgMar w:top="1134" w:right="1531" w:bottom="1352" w:left="1475" w:header="0" w:footer="1134" w:gutter="0"/>
          <w:pgNumType w:fmt="decimal"/>
          <w:cols w:space="720" w:num="1"/>
        </w:sectPr>
      </w:pPr>
    </w:p>
    <w:p w14:paraId="55268824">
      <w:pPr>
        <w:spacing w:line="282" w:lineRule="auto"/>
        <w:rPr>
          <w:rFonts w:ascii="Arial"/>
          <w:sz w:val="21"/>
        </w:rPr>
      </w:pPr>
    </w:p>
    <w:p w14:paraId="01642B9D">
      <w:pPr>
        <w:spacing w:line="282" w:lineRule="auto"/>
        <w:rPr>
          <w:rFonts w:ascii="Arial"/>
          <w:sz w:val="21"/>
        </w:rPr>
      </w:pPr>
    </w:p>
    <w:p w14:paraId="5FD7C742">
      <w:pPr>
        <w:spacing w:line="282" w:lineRule="auto"/>
        <w:rPr>
          <w:rFonts w:ascii="Arial"/>
          <w:sz w:val="21"/>
        </w:rPr>
      </w:pPr>
    </w:p>
    <w:p w14:paraId="41114F20">
      <w:pPr>
        <w:spacing w:line="282" w:lineRule="auto"/>
        <w:rPr>
          <w:rFonts w:ascii="Arial"/>
          <w:sz w:val="21"/>
        </w:rPr>
      </w:pPr>
    </w:p>
    <w:p w14:paraId="1BD94E2F">
      <w:pPr>
        <w:spacing w:line="282" w:lineRule="auto"/>
        <w:rPr>
          <w:rFonts w:ascii="Arial"/>
          <w:sz w:val="21"/>
        </w:rPr>
      </w:pPr>
    </w:p>
    <w:p w14:paraId="66DD4E60">
      <w:pPr>
        <w:spacing w:before="101" w:line="226" w:lineRule="auto"/>
        <w:outlineLvl w:val="1"/>
        <w:rPr>
          <w:rFonts w:ascii="仿宋" w:hAnsi="仿宋" w:eastAsia="仿宋" w:cs="仿宋"/>
          <w:sz w:val="31"/>
          <w:szCs w:val="31"/>
        </w:rPr>
      </w:pPr>
      <w:bookmarkStart w:id="95" w:name="bookmark87"/>
      <w:bookmarkEnd w:id="95"/>
      <w:bookmarkStart w:id="96" w:name="bookmark86"/>
      <w:bookmarkEnd w:id="96"/>
      <w:r>
        <w:rPr>
          <w:rFonts w:ascii="仿宋" w:hAnsi="仿宋" w:eastAsia="仿宋" w:cs="仿宋"/>
          <w:b/>
          <w:bCs/>
          <w:spacing w:val="3"/>
          <w:sz w:val="31"/>
          <w:szCs w:val="31"/>
        </w:rPr>
        <w:t>九、资格审查等资料</w:t>
      </w:r>
    </w:p>
    <w:p w14:paraId="4633C654">
      <w:pPr>
        <w:spacing w:line="226" w:lineRule="auto"/>
        <w:rPr>
          <w:rFonts w:ascii="仿宋" w:hAnsi="仿宋" w:eastAsia="仿宋" w:cs="仿宋"/>
          <w:sz w:val="31"/>
          <w:szCs w:val="31"/>
        </w:rPr>
        <w:sectPr>
          <w:footerReference r:id="rId66" w:type="default"/>
          <w:pgSz w:w="11907" w:h="16840"/>
          <w:pgMar w:top="1134" w:right="1786" w:bottom="1356" w:left="1621" w:header="0" w:footer="1134" w:gutter="0"/>
          <w:pgNumType w:fmt="decimal"/>
          <w:cols w:space="720" w:num="1"/>
        </w:sectPr>
      </w:pPr>
    </w:p>
    <w:p w14:paraId="75D3390C">
      <w:pPr>
        <w:spacing w:line="282" w:lineRule="auto"/>
        <w:rPr>
          <w:rFonts w:ascii="Arial"/>
          <w:sz w:val="21"/>
        </w:rPr>
      </w:pPr>
    </w:p>
    <w:p w14:paraId="0385F8A9">
      <w:pPr>
        <w:spacing w:line="282" w:lineRule="auto"/>
        <w:rPr>
          <w:rFonts w:ascii="Arial"/>
          <w:sz w:val="21"/>
        </w:rPr>
      </w:pPr>
    </w:p>
    <w:p w14:paraId="7A3FF066">
      <w:pPr>
        <w:spacing w:line="282" w:lineRule="auto"/>
        <w:rPr>
          <w:rFonts w:ascii="Arial"/>
          <w:sz w:val="21"/>
        </w:rPr>
      </w:pPr>
    </w:p>
    <w:p w14:paraId="3B2390D5">
      <w:pPr>
        <w:spacing w:line="283" w:lineRule="auto"/>
        <w:rPr>
          <w:rFonts w:ascii="Arial"/>
          <w:sz w:val="21"/>
        </w:rPr>
      </w:pPr>
    </w:p>
    <w:p w14:paraId="3C3115D0">
      <w:pPr>
        <w:spacing w:line="283" w:lineRule="auto"/>
        <w:rPr>
          <w:rFonts w:ascii="Arial"/>
          <w:sz w:val="21"/>
        </w:rPr>
      </w:pPr>
    </w:p>
    <w:p w14:paraId="1480553D">
      <w:pPr>
        <w:spacing w:before="91" w:line="221" w:lineRule="auto"/>
        <w:ind w:left="113"/>
        <w:outlineLvl w:val="2"/>
        <w:rPr>
          <w:rFonts w:ascii="仿宋" w:hAnsi="仿宋" w:eastAsia="仿宋" w:cs="仿宋"/>
          <w:sz w:val="28"/>
          <w:szCs w:val="28"/>
        </w:rPr>
      </w:pPr>
      <w:bookmarkStart w:id="97" w:name="bookmark65"/>
      <w:bookmarkEnd w:id="97"/>
      <w:bookmarkStart w:id="98" w:name="bookmark64"/>
      <w:bookmarkEnd w:id="98"/>
      <w:bookmarkStart w:id="99" w:name="bookmark67"/>
      <w:bookmarkEnd w:id="99"/>
      <w:r>
        <w:rPr>
          <w:rFonts w:ascii="仿宋" w:hAnsi="仿宋" w:eastAsia="仿宋" w:cs="仿宋"/>
          <w:b/>
          <w:bCs/>
          <w:spacing w:val="-9"/>
          <w:sz w:val="28"/>
          <w:szCs w:val="28"/>
        </w:rPr>
        <w:t>(十)资格审查资料</w:t>
      </w:r>
    </w:p>
    <w:p w14:paraId="6BDA0E09">
      <w:pPr>
        <w:spacing w:before="132" w:line="220" w:lineRule="auto"/>
        <w:ind w:left="221"/>
        <w:outlineLvl w:val="2"/>
        <w:rPr>
          <w:rFonts w:ascii="黑体" w:hAnsi="黑体" w:eastAsia="黑体" w:cs="黑体"/>
          <w:sz w:val="28"/>
          <w:szCs w:val="28"/>
        </w:rPr>
      </w:pPr>
      <w:bookmarkStart w:id="100" w:name="bookmark66"/>
      <w:bookmarkEnd w:id="100"/>
      <w:r>
        <w:rPr>
          <w:rFonts w:ascii="黑体" w:hAnsi="黑体" w:eastAsia="黑体" w:cs="黑体"/>
          <w:spacing w:val="-4"/>
          <w:sz w:val="28"/>
          <w:szCs w:val="28"/>
        </w:rPr>
        <w:t>（一）基本情况表</w:t>
      </w:r>
    </w:p>
    <w:tbl>
      <w:tblPr>
        <w:tblStyle w:val="7"/>
        <w:tblW w:w="88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50"/>
        <w:gridCol w:w="897"/>
        <w:gridCol w:w="1025"/>
        <w:gridCol w:w="1286"/>
        <w:gridCol w:w="414"/>
        <w:gridCol w:w="872"/>
        <w:gridCol w:w="828"/>
        <w:gridCol w:w="284"/>
        <w:gridCol w:w="1234"/>
      </w:tblGrid>
      <w:tr w14:paraId="286FB1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050" w:type="dxa"/>
            <w:vAlign w:val="top"/>
          </w:tcPr>
          <w:p w14:paraId="68352BFC">
            <w:pPr>
              <w:pStyle w:val="8"/>
              <w:spacing w:before="126" w:line="228" w:lineRule="auto"/>
              <w:ind w:left="509"/>
            </w:pPr>
            <w:r>
              <w:rPr>
                <w:spacing w:val="7"/>
              </w:rPr>
              <w:t>投标人名称</w:t>
            </w:r>
          </w:p>
        </w:tc>
        <w:tc>
          <w:tcPr>
            <w:tcW w:w="6840" w:type="dxa"/>
            <w:gridSpan w:val="8"/>
            <w:vAlign w:val="top"/>
          </w:tcPr>
          <w:p w14:paraId="5CA4D97A">
            <w:pPr>
              <w:rPr>
                <w:rFonts w:ascii="Arial"/>
                <w:sz w:val="21"/>
              </w:rPr>
            </w:pPr>
          </w:p>
        </w:tc>
      </w:tr>
      <w:tr w14:paraId="525BF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050" w:type="dxa"/>
            <w:vAlign w:val="top"/>
          </w:tcPr>
          <w:p w14:paraId="02829FF2">
            <w:pPr>
              <w:pStyle w:val="8"/>
              <w:spacing w:before="121" w:line="229" w:lineRule="auto"/>
              <w:ind w:left="609"/>
            </w:pPr>
            <w:r>
              <w:rPr>
                <w:spacing w:val="7"/>
              </w:rPr>
              <w:t>注册地址</w:t>
            </w:r>
          </w:p>
        </w:tc>
        <w:tc>
          <w:tcPr>
            <w:tcW w:w="3208" w:type="dxa"/>
            <w:gridSpan w:val="3"/>
            <w:vAlign w:val="top"/>
          </w:tcPr>
          <w:p w14:paraId="6AB37EC5">
            <w:pPr>
              <w:rPr>
                <w:rFonts w:ascii="Arial"/>
                <w:sz w:val="21"/>
              </w:rPr>
            </w:pPr>
          </w:p>
        </w:tc>
        <w:tc>
          <w:tcPr>
            <w:tcW w:w="1286" w:type="dxa"/>
            <w:gridSpan w:val="2"/>
            <w:vAlign w:val="top"/>
          </w:tcPr>
          <w:p w14:paraId="33ED246A">
            <w:pPr>
              <w:pStyle w:val="8"/>
              <w:spacing w:before="121" w:line="228" w:lineRule="auto"/>
              <w:ind w:left="246"/>
            </w:pPr>
            <w:r>
              <w:rPr>
                <w:spacing w:val="3"/>
              </w:rPr>
              <w:t>邮政编码</w:t>
            </w:r>
          </w:p>
        </w:tc>
        <w:tc>
          <w:tcPr>
            <w:tcW w:w="2346" w:type="dxa"/>
            <w:gridSpan w:val="3"/>
            <w:vAlign w:val="top"/>
          </w:tcPr>
          <w:p w14:paraId="3D17E0B9">
            <w:pPr>
              <w:rPr>
                <w:rFonts w:ascii="Arial"/>
                <w:sz w:val="21"/>
              </w:rPr>
            </w:pPr>
          </w:p>
        </w:tc>
      </w:tr>
      <w:tr w14:paraId="16D17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Merge w:val="restart"/>
            <w:tcBorders>
              <w:bottom w:val="nil"/>
            </w:tcBorders>
            <w:vAlign w:val="top"/>
          </w:tcPr>
          <w:p w14:paraId="223F214D">
            <w:pPr>
              <w:spacing w:line="287" w:lineRule="auto"/>
              <w:rPr>
                <w:rFonts w:ascii="Arial"/>
                <w:sz w:val="21"/>
              </w:rPr>
            </w:pPr>
          </w:p>
          <w:p w14:paraId="01459D38">
            <w:pPr>
              <w:pStyle w:val="8"/>
              <w:spacing w:before="65" w:line="229" w:lineRule="auto"/>
              <w:ind w:left="610"/>
            </w:pPr>
            <w:r>
              <w:rPr>
                <w:spacing w:val="7"/>
              </w:rPr>
              <w:t>联系方式</w:t>
            </w:r>
          </w:p>
        </w:tc>
        <w:tc>
          <w:tcPr>
            <w:tcW w:w="897" w:type="dxa"/>
            <w:vAlign w:val="top"/>
          </w:tcPr>
          <w:p w14:paraId="672E635A">
            <w:pPr>
              <w:pStyle w:val="8"/>
              <w:spacing w:before="124" w:line="230" w:lineRule="auto"/>
              <w:ind w:left="139"/>
            </w:pPr>
            <w:r>
              <w:rPr>
                <w:spacing w:val="6"/>
              </w:rPr>
              <w:t>联系人</w:t>
            </w:r>
          </w:p>
        </w:tc>
        <w:tc>
          <w:tcPr>
            <w:tcW w:w="2311" w:type="dxa"/>
            <w:gridSpan w:val="2"/>
            <w:vAlign w:val="top"/>
          </w:tcPr>
          <w:p w14:paraId="06F20F41">
            <w:pPr>
              <w:rPr>
                <w:rFonts w:ascii="Arial"/>
                <w:sz w:val="21"/>
              </w:rPr>
            </w:pPr>
          </w:p>
        </w:tc>
        <w:tc>
          <w:tcPr>
            <w:tcW w:w="1286" w:type="dxa"/>
            <w:gridSpan w:val="2"/>
            <w:vAlign w:val="top"/>
          </w:tcPr>
          <w:p w14:paraId="3676FC01">
            <w:pPr>
              <w:pStyle w:val="8"/>
              <w:spacing w:before="124" w:line="230" w:lineRule="auto"/>
              <w:ind w:left="464"/>
            </w:pPr>
            <w:r>
              <w:rPr>
                <w:spacing w:val="-8"/>
              </w:rPr>
              <w:t>电话</w:t>
            </w:r>
          </w:p>
        </w:tc>
        <w:tc>
          <w:tcPr>
            <w:tcW w:w="2346" w:type="dxa"/>
            <w:gridSpan w:val="3"/>
            <w:vAlign w:val="top"/>
          </w:tcPr>
          <w:p w14:paraId="54954B6F">
            <w:pPr>
              <w:rPr>
                <w:rFonts w:ascii="Arial"/>
                <w:sz w:val="21"/>
              </w:rPr>
            </w:pPr>
          </w:p>
        </w:tc>
      </w:tr>
      <w:tr w14:paraId="1E7C7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050" w:type="dxa"/>
            <w:vMerge w:val="continue"/>
            <w:tcBorders>
              <w:top w:val="nil"/>
            </w:tcBorders>
            <w:vAlign w:val="top"/>
          </w:tcPr>
          <w:p w14:paraId="142F3677">
            <w:pPr>
              <w:rPr>
                <w:rFonts w:ascii="Arial"/>
                <w:sz w:val="21"/>
              </w:rPr>
            </w:pPr>
          </w:p>
        </w:tc>
        <w:tc>
          <w:tcPr>
            <w:tcW w:w="897" w:type="dxa"/>
            <w:vAlign w:val="top"/>
          </w:tcPr>
          <w:p w14:paraId="76323017">
            <w:pPr>
              <w:pStyle w:val="8"/>
              <w:spacing w:before="123" w:line="227" w:lineRule="auto"/>
              <w:ind w:left="240"/>
            </w:pPr>
            <w:r>
              <w:rPr>
                <w:spacing w:val="5"/>
              </w:rPr>
              <w:t>传真</w:t>
            </w:r>
          </w:p>
        </w:tc>
        <w:tc>
          <w:tcPr>
            <w:tcW w:w="2311" w:type="dxa"/>
            <w:gridSpan w:val="2"/>
            <w:vAlign w:val="top"/>
          </w:tcPr>
          <w:p w14:paraId="0ACF62B2">
            <w:pPr>
              <w:rPr>
                <w:rFonts w:ascii="Arial"/>
                <w:sz w:val="21"/>
              </w:rPr>
            </w:pPr>
          </w:p>
        </w:tc>
        <w:tc>
          <w:tcPr>
            <w:tcW w:w="1286" w:type="dxa"/>
            <w:gridSpan w:val="2"/>
            <w:vAlign w:val="top"/>
          </w:tcPr>
          <w:p w14:paraId="2D8DB0DA">
            <w:pPr>
              <w:pStyle w:val="8"/>
              <w:spacing w:before="123" w:line="233" w:lineRule="auto"/>
              <w:ind w:left="456"/>
            </w:pPr>
            <w:r>
              <w:rPr>
                <w:spacing w:val="-4"/>
              </w:rPr>
              <w:t>网址</w:t>
            </w:r>
          </w:p>
        </w:tc>
        <w:tc>
          <w:tcPr>
            <w:tcW w:w="2346" w:type="dxa"/>
            <w:gridSpan w:val="3"/>
            <w:vAlign w:val="top"/>
          </w:tcPr>
          <w:p w14:paraId="01019CE9">
            <w:pPr>
              <w:rPr>
                <w:rFonts w:ascii="Arial"/>
                <w:sz w:val="21"/>
              </w:rPr>
            </w:pPr>
          </w:p>
        </w:tc>
      </w:tr>
      <w:tr w14:paraId="187E40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0BA9899A">
            <w:pPr>
              <w:pStyle w:val="8"/>
              <w:spacing w:before="123" w:line="228" w:lineRule="auto"/>
              <w:ind w:left="507"/>
            </w:pPr>
            <w:r>
              <w:rPr>
                <w:spacing w:val="7"/>
              </w:rPr>
              <w:t>法定代表人</w:t>
            </w:r>
          </w:p>
        </w:tc>
        <w:tc>
          <w:tcPr>
            <w:tcW w:w="897" w:type="dxa"/>
            <w:vAlign w:val="top"/>
          </w:tcPr>
          <w:p w14:paraId="618F7B65">
            <w:pPr>
              <w:pStyle w:val="8"/>
              <w:spacing w:before="123" w:line="228" w:lineRule="auto"/>
              <w:ind w:left="242"/>
            </w:pPr>
            <w:r>
              <w:rPr>
                <w:spacing w:val="4"/>
              </w:rPr>
              <w:t>姓名</w:t>
            </w:r>
          </w:p>
        </w:tc>
        <w:tc>
          <w:tcPr>
            <w:tcW w:w="1025" w:type="dxa"/>
            <w:vAlign w:val="top"/>
          </w:tcPr>
          <w:p w14:paraId="6001117C">
            <w:pPr>
              <w:rPr>
                <w:rFonts w:ascii="Arial"/>
                <w:sz w:val="21"/>
              </w:rPr>
            </w:pPr>
          </w:p>
        </w:tc>
        <w:tc>
          <w:tcPr>
            <w:tcW w:w="1286" w:type="dxa"/>
            <w:vAlign w:val="top"/>
          </w:tcPr>
          <w:p w14:paraId="158242FB">
            <w:pPr>
              <w:pStyle w:val="8"/>
              <w:spacing w:before="123" w:line="228" w:lineRule="auto"/>
              <w:ind w:left="228"/>
            </w:pPr>
            <w:r>
              <w:rPr>
                <w:spacing w:val="7"/>
              </w:rPr>
              <w:t>技术职称</w:t>
            </w:r>
          </w:p>
        </w:tc>
        <w:tc>
          <w:tcPr>
            <w:tcW w:w="1286" w:type="dxa"/>
            <w:gridSpan w:val="2"/>
            <w:vAlign w:val="top"/>
          </w:tcPr>
          <w:p w14:paraId="4CF70E98">
            <w:pPr>
              <w:rPr>
                <w:rFonts w:ascii="Arial"/>
                <w:sz w:val="21"/>
              </w:rPr>
            </w:pPr>
          </w:p>
        </w:tc>
        <w:tc>
          <w:tcPr>
            <w:tcW w:w="1112" w:type="dxa"/>
            <w:gridSpan w:val="2"/>
            <w:vAlign w:val="top"/>
          </w:tcPr>
          <w:p w14:paraId="1CAF35BE">
            <w:pPr>
              <w:pStyle w:val="8"/>
              <w:spacing w:before="123" w:line="230" w:lineRule="auto"/>
              <w:ind w:left="378"/>
            </w:pPr>
            <w:r>
              <w:rPr>
                <w:spacing w:val="-8"/>
              </w:rPr>
              <w:t>电话</w:t>
            </w:r>
          </w:p>
        </w:tc>
        <w:tc>
          <w:tcPr>
            <w:tcW w:w="1234" w:type="dxa"/>
            <w:vAlign w:val="top"/>
          </w:tcPr>
          <w:p w14:paraId="40E8B2F8">
            <w:pPr>
              <w:rPr>
                <w:rFonts w:ascii="Arial"/>
                <w:sz w:val="21"/>
              </w:rPr>
            </w:pPr>
          </w:p>
        </w:tc>
      </w:tr>
      <w:tr w14:paraId="6B6B13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63FEF78C">
            <w:pPr>
              <w:pStyle w:val="8"/>
              <w:spacing w:before="124" w:line="228" w:lineRule="auto"/>
              <w:ind w:left="507"/>
            </w:pPr>
            <w:r>
              <w:rPr>
                <w:spacing w:val="7"/>
              </w:rPr>
              <w:t>技术负责人</w:t>
            </w:r>
          </w:p>
        </w:tc>
        <w:tc>
          <w:tcPr>
            <w:tcW w:w="897" w:type="dxa"/>
            <w:vAlign w:val="top"/>
          </w:tcPr>
          <w:p w14:paraId="08098783">
            <w:pPr>
              <w:pStyle w:val="8"/>
              <w:spacing w:before="124" w:line="228" w:lineRule="auto"/>
              <w:ind w:left="242"/>
            </w:pPr>
            <w:r>
              <w:rPr>
                <w:spacing w:val="4"/>
              </w:rPr>
              <w:t>姓名</w:t>
            </w:r>
          </w:p>
        </w:tc>
        <w:tc>
          <w:tcPr>
            <w:tcW w:w="1025" w:type="dxa"/>
            <w:vAlign w:val="top"/>
          </w:tcPr>
          <w:p w14:paraId="275294BC">
            <w:pPr>
              <w:rPr>
                <w:rFonts w:ascii="Arial"/>
                <w:sz w:val="21"/>
              </w:rPr>
            </w:pPr>
          </w:p>
        </w:tc>
        <w:tc>
          <w:tcPr>
            <w:tcW w:w="1286" w:type="dxa"/>
            <w:vAlign w:val="top"/>
          </w:tcPr>
          <w:p w14:paraId="30D69A6F">
            <w:pPr>
              <w:pStyle w:val="8"/>
              <w:spacing w:before="124" w:line="228" w:lineRule="auto"/>
              <w:ind w:left="228"/>
            </w:pPr>
            <w:r>
              <w:rPr>
                <w:spacing w:val="7"/>
              </w:rPr>
              <w:t>技术职称</w:t>
            </w:r>
          </w:p>
        </w:tc>
        <w:tc>
          <w:tcPr>
            <w:tcW w:w="1286" w:type="dxa"/>
            <w:gridSpan w:val="2"/>
            <w:vAlign w:val="top"/>
          </w:tcPr>
          <w:p w14:paraId="6589A8BA">
            <w:pPr>
              <w:rPr>
                <w:rFonts w:ascii="Arial"/>
                <w:sz w:val="21"/>
              </w:rPr>
            </w:pPr>
          </w:p>
        </w:tc>
        <w:tc>
          <w:tcPr>
            <w:tcW w:w="1112" w:type="dxa"/>
            <w:gridSpan w:val="2"/>
            <w:vAlign w:val="top"/>
          </w:tcPr>
          <w:p w14:paraId="66DDC794">
            <w:pPr>
              <w:pStyle w:val="8"/>
              <w:spacing w:before="125" w:line="230" w:lineRule="auto"/>
              <w:ind w:left="378"/>
            </w:pPr>
            <w:r>
              <w:rPr>
                <w:spacing w:val="-8"/>
              </w:rPr>
              <w:t>电话</w:t>
            </w:r>
          </w:p>
        </w:tc>
        <w:tc>
          <w:tcPr>
            <w:tcW w:w="1234" w:type="dxa"/>
            <w:vAlign w:val="top"/>
          </w:tcPr>
          <w:p w14:paraId="23979D34">
            <w:pPr>
              <w:rPr>
                <w:rFonts w:ascii="Arial"/>
                <w:sz w:val="21"/>
              </w:rPr>
            </w:pPr>
          </w:p>
        </w:tc>
      </w:tr>
      <w:tr w14:paraId="23BA1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6D2B0ED7">
            <w:pPr>
              <w:pStyle w:val="8"/>
              <w:spacing w:before="124" w:line="227" w:lineRule="auto"/>
              <w:ind w:left="404"/>
            </w:pPr>
            <w:r>
              <w:rPr>
                <w:spacing w:val="7"/>
              </w:rPr>
              <w:t>企业资质证书</w:t>
            </w:r>
          </w:p>
        </w:tc>
        <w:tc>
          <w:tcPr>
            <w:tcW w:w="6840" w:type="dxa"/>
            <w:gridSpan w:val="8"/>
            <w:vAlign w:val="top"/>
          </w:tcPr>
          <w:p w14:paraId="2D08D773">
            <w:pPr>
              <w:pStyle w:val="8"/>
              <w:spacing w:before="124" w:line="227" w:lineRule="auto"/>
              <w:ind w:left="2426"/>
            </w:pPr>
            <w:r>
              <w:rPr>
                <w:spacing w:val="8"/>
              </w:rPr>
              <w:t>类型：等级：证书号：</w:t>
            </w:r>
          </w:p>
        </w:tc>
      </w:tr>
      <w:tr w14:paraId="4EEEE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2050" w:type="dxa"/>
            <w:vAlign w:val="top"/>
          </w:tcPr>
          <w:p w14:paraId="63475CE9">
            <w:pPr>
              <w:pStyle w:val="8"/>
              <w:spacing w:before="34" w:line="227" w:lineRule="auto"/>
              <w:ind w:left="190"/>
            </w:pPr>
            <w:r>
              <w:rPr>
                <w:spacing w:val="8"/>
              </w:rPr>
              <w:t>质量管理体系证书</w:t>
            </w:r>
          </w:p>
          <w:p w14:paraId="6AD5C3F5">
            <w:pPr>
              <w:pStyle w:val="8"/>
              <w:spacing w:before="25" w:line="215" w:lineRule="auto"/>
              <w:ind w:left="567"/>
            </w:pPr>
            <w:r>
              <w:rPr>
                <w:spacing w:val="2"/>
              </w:rPr>
              <w:t>（如有）</w:t>
            </w:r>
          </w:p>
        </w:tc>
        <w:tc>
          <w:tcPr>
            <w:tcW w:w="6840" w:type="dxa"/>
            <w:gridSpan w:val="8"/>
            <w:vAlign w:val="top"/>
          </w:tcPr>
          <w:p w14:paraId="549ACD8D">
            <w:pPr>
              <w:pStyle w:val="8"/>
              <w:spacing w:before="169" w:line="227" w:lineRule="auto"/>
              <w:ind w:left="2426"/>
            </w:pPr>
            <w:r>
              <w:rPr>
                <w:spacing w:val="8"/>
              </w:rPr>
              <w:t>类型：等级：证书号：</w:t>
            </w:r>
          </w:p>
        </w:tc>
      </w:tr>
      <w:tr w14:paraId="1FE39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0FFAF2CA">
            <w:pPr>
              <w:pStyle w:val="8"/>
              <w:spacing w:before="123" w:line="228" w:lineRule="auto"/>
              <w:ind w:left="513"/>
            </w:pPr>
            <w:r>
              <w:rPr>
                <w:spacing w:val="6"/>
              </w:rPr>
              <w:t>营业执照号</w:t>
            </w:r>
          </w:p>
        </w:tc>
        <w:tc>
          <w:tcPr>
            <w:tcW w:w="3208" w:type="dxa"/>
            <w:gridSpan w:val="3"/>
            <w:vAlign w:val="top"/>
          </w:tcPr>
          <w:p w14:paraId="29677E74">
            <w:pPr>
              <w:rPr>
                <w:rFonts w:ascii="Arial"/>
                <w:sz w:val="21"/>
              </w:rPr>
            </w:pPr>
          </w:p>
        </w:tc>
        <w:tc>
          <w:tcPr>
            <w:tcW w:w="3632" w:type="dxa"/>
            <w:gridSpan w:val="5"/>
            <w:vAlign w:val="top"/>
          </w:tcPr>
          <w:p w14:paraId="113A9A50">
            <w:pPr>
              <w:pStyle w:val="8"/>
              <w:spacing w:before="123" w:line="228" w:lineRule="auto"/>
              <w:ind w:left="1199"/>
            </w:pPr>
            <w:r>
              <w:rPr>
                <w:spacing w:val="5"/>
              </w:rPr>
              <w:t>员工总人数：</w:t>
            </w:r>
          </w:p>
        </w:tc>
      </w:tr>
      <w:tr w14:paraId="0C4EA7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08418AC0">
            <w:pPr>
              <w:pStyle w:val="8"/>
              <w:spacing w:before="123" w:line="227" w:lineRule="auto"/>
              <w:ind w:left="609"/>
            </w:pPr>
            <w:r>
              <w:rPr>
                <w:spacing w:val="7"/>
              </w:rPr>
              <w:t>注册资本</w:t>
            </w:r>
          </w:p>
        </w:tc>
        <w:tc>
          <w:tcPr>
            <w:tcW w:w="3208" w:type="dxa"/>
            <w:gridSpan w:val="3"/>
            <w:vAlign w:val="top"/>
          </w:tcPr>
          <w:p w14:paraId="6443F4F7">
            <w:pPr>
              <w:rPr>
                <w:rFonts w:ascii="Arial"/>
                <w:sz w:val="21"/>
              </w:rPr>
            </w:pPr>
          </w:p>
        </w:tc>
        <w:tc>
          <w:tcPr>
            <w:tcW w:w="414" w:type="dxa"/>
            <w:vMerge w:val="restart"/>
            <w:tcBorders>
              <w:bottom w:val="nil"/>
            </w:tcBorders>
            <w:textDirection w:val="tbRlV"/>
            <w:vAlign w:val="top"/>
          </w:tcPr>
          <w:p w14:paraId="7A3DD19B">
            <w:pPr>
              <w:pStyle w:val="8"/>
              <w:spacing w:before="91" w:line="216" w:lineRule="auto"/>
              <w:ind w:left="684"/>
            </w:pPr>
            <w:r>
              <w:rPr>
                <w:spacing w:val="8"/>
              </w:rPr>
              <w:t>其</w:t>
            </w:r>
            <w:r>
              <w:rPr>
                <w:spacing w:val="-37"/>
              </w:rPr>
              <w:t xml:space="preserve"> </w:t>
            </w:r>
            <w:r>
              <w:rPr>
                <w:spacing w:val="8"/>
              </w:rPr>
              <w:t>中</w:t>
            </w:r>
          </w:p>
        </w:tc>
        <w:tc>
          <w:tcPr>
            <w:tcW w:w="1700" w:type="dxa"/>
            <w:gridSpan w:val="2"/>
            <w:vAlign w:val="top"/>
          </w:tcPr>
          <w:p w14:paraId="4F0993B2">
            <w:pPr>
              <w:pStyle w:val="8"/>
              <w:spacing w:before="122" w:line="228" w:lineRule="auto"/>
              <w:ind w:left="232"/>
            </w:pPr>
            <w:r>
              <w:rPr>
                <w:spacing w:val="7"/>
              </w:rPr>
              <w:t>高级职称人员</w:t>
            </w:r>
          </w:p>
        </w:tc>
        <w:tc>
          <w:tcPr>
            <w:tcW w:w="1518" w:type="dxa"/>
            <w:gridSpan w:val="2"/>
            <w:vAlign w:val="top"/>
          </w:tcPr>
          <w:p w14:paraId="6FDEC566">
            <w:pPr>
              <w:rPr>
                <w:rFonts w:ascii="Arial"/>
                <w:sz w:val="21"/>
              </w:rPr>
            </w:pPr>
          </w:p>
        </w:tc>
      </w:tr>
      <w:tr w14:paraId="78AB88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7A1DEA76">
            <w:pPr>
              <w:pStyle w:val="8"/>
              <w:spacing w:before="125" w:line="228" w:lineRule="auto"/>
              <w:ind w:left="611"/>
            </w:pPr>
            <w:r>
              <w:rPr>
                <w:spacing w:val="6"/>
              </w:rPr>
              <w:t>成立日期</w:t>
            </w:r>
          </w:p>
        </w:tc>
        <w:tc>
          <w:tcPr>
            <w:tcW w:w="3208" w:type="dxa"/>
            <w:gridSpan w:val="3"/>
            <w:vAlign w:val="top"/>
          </w:tcPr>
          <w:p w14:paraId="6FC8AC76">
            <w:pPr>
              <w:rPr>
                <w:rFonts w:ascii="Arial"/>
                <w:sz w:val="21"/>
              </w:rPr>
            </w:pPr>
          </w:p>
        </w:tc>
        <w:tc>
          <w:tcPr>
            <w:tcW w:w="414" w:type="dxa"/>
            <w:vMerge w:val="continue"/>
            <w:tcBorders>
              <w:top w:val="nil"/>
              <w:bottom w:val="nil"/>
            </w:tcBorders>
            <w:textDirection w:val="tbRlV"/>
            <w:vAlign w:val="top"/>
          </w:tcPr>
          <w:p w14:paraId="4CE561D2">
            <w:pPr>
              <w:rPr>
                <w:rFonts w:ascii="Arial"/>
                <w:sz w:val="21"/>
              </w:rPr>
            </w:pPr>
          </w:p>
        </w:tc>
        <w:tc>
          <w:tcPr>
            <w:tcW w:w="1700" w:type="dxa"/>
            <w:gridSpan w:val="2"/>
            <w:vAlign w:val="top"/>
          </w:tcPr>
          <w:p w14:paraId="3E53EEE9">
            <w:pPr>
              <w:pStyle w:val="8"/>
              <w:spacing w:before="125" w:line="228" w:lineRule="auto"/>
              <w:ind w:left="246"/>
            </w:pPr>
            <w:r>
              <w:rPr>
                <w:spacing w:val="4"/>
              </w:rPr>
              <w:t>中级职称人员</w:t>
            </w:r>
          </w:p>
        </w:tc>
        <w:tc>
          <w:tcPr>
            <w:tcW w:w="1518" w:type="dxa"/>
            <w:gridSpan w:val="2"/>
            <w:vAlign w:val="top"/>
          </w:tcPr>
          <w:p w14:paraId="25C51A47">
            <w:pPr>
              <w:rPr>
                <w:rFonts w:ascii="Arial"/>
                <w:sz w:val="21"/>
              </w:rPr>
            </w:pPr>
          </w:p>
        </w:tc>
      </w:tr>
      <w:tr w14:paraId="69AAB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65CCAFF0">
            <w:pPr>
              <w:pStyle w:val="8"/>
              <w:spacing w:before="123" w:line="227" w:lineRule="auto"/>
              <w:ind w:left="189"/>
            </w:pPr>
            <w:r>
              <w:rPr>
                <w:spacing w:val="8"/>
              </w:rPr>
              <w:t>基本账户开户银行</w:t>
            </w:r>
          </w:p>
        </w:tc>
        <w:tc>
          <w:tcPr>
            <w:tcW w:w="3208" w:type="dxa"/>
            <w:gridSpan w:val="3"/>
            <w:vAlign w:val="top"/>
          </w:tcPr>
          <w:p w14:paraId="7668BBB7">
            <w:pPr>
              <w:rPr>
                <w:rFonts w:ascii="Arial"/>
                <w:sz w:val="21"/>
              </w:rPr>
            </w:pPr>
          </w:p>
        </w:tc>
        <w:tc>
          <w:tcPr>
            <w:tcW w:w="414" w:type="dxa"/>
            <w:vMerge w:val="continue"/>
            <w:tcBorders>
              <w:top w:val="nil"/>
              <w:bottom w:val="nil"/>
            </w:tcBorders>
            <w:textDirection w:val="tbRlV"/>
            <w:vAlign w:val="top"/>
          </w:tcPr>
          <w:p w14:paraId="67E9C468">
            <w:pPr>
              <w:rPr>
                <w:rFonts w:ascii="Arial"/>
                <w:sz w:val="21"/>
              </w:rPr>
            </w:pPr>
          </w:p>
        </w:tc>
        <w:tc>
          <w:tcPr>
            <w:tcW w:w="1700" w:type="dxa"/>
            <w:gridSpan w:val="2"/>
            <w:vAlign w:val="top"/>
          </w:tcPr>
          <w:p w14:paraId="410747DD">
            <w:pPr>
              <w:pStyle w:val="8"/>
              <w:spacing w:before="123" w:line="228" w:lineRule="auto"/>
              <w:ind w:left="228"/>
            </w:pPr>
            <w:r>
              <w:rPr>
                <w:spacing w:val="8"/>
              </w:rPr>
              <w:t>技术人员数量</w:t>
            </w:r>
          </w:p>
        </w:tc>
        <w:tc>
          <w:tcPr>
            <w:tcW w:w="1518" w:type="dxa"/>
            <w:gridSpan w:val="2"/>
            <w:vAlign w:val="top"/>
          </w:tcPr>
          <w:p w14:paraId="1C40E947">
            <w:pPr>
              <w:rPr>
                <w:rFonts w:ascii="Arial"/>
                <w:sz w:val="21"/>
              </w:rPr>
            </w:pPr>
          </w:p>
        </w:tc>
      </w:tr>
      <w:tr w14:paraId="2AFD2B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2FE63621">
            <w:pPr>
              <w:pStyle w:val="8"/>
              <w:spacing w:before="123" w:line="227" w:lineRule="auto"/>
              <w:ind w:left="189"/>
            </w:pPr>
            <w:r>
              <w:rPr>
                <w:spacing w:val="8"/>
              </w:rPr>
              <w:t>基本账户银行账号</w:t>
            </w:r>
          </w:p>
        </w:tc>
        <w:tc>
          <w:tcPr>
            <w:tcW w:w="3208" w:type="dxa"/>
            <w:gridSpan w:val="3"/>
            <w:vAlign w:val="top"/>
          </w:tcPr>
          <w:p w14:paraId="7F854BA1">
            <w:pPr>
              <w:rPr>
                <w:rFonts w:ascii="Arial"/>
                <w:sz w:val="21"/>
              </w:rPr>
            </w:pPr>
          </w:p>
        </w:tc>
        <w:tc>
          <w:tcPr>
            <w:tcW w:w="414" w:type="dxa"/>
            <w:vMerge w:val="continue"/>
            <w:tcBorders>
              <w:top w:val="nil"/>
            </w:tcBorders>
            <w:textDirection w:val="tbRlV"/>
            <w:vAlign w:val="top"/>
          </w:tcPr>
          <w:p w14:paraId="1500147D">
            <w:pPr>
              <w:rPr>
                <w:rFonts w:ascii="Arial"/>
                <w:sz w:val="21"/>
              </w:rPr>
            </w:pPr>
          </w:p>
        </w:tc>
        <w:tc>
          <w:tcPr>
            <w:tcW w:w="1700" w:type="dxa"/>
            <w:gridSpan w:val="2"/>
            <w:vAlign w:val="top"/>
          </w:tcPr>
          <w:p w14:paraId="1C45090C">
            <w:pPr>
              <w:pStyle w:val="8"/>
              <w:spacing w:before="122" w:line="228" w:lineRule="auto"/>
              <w:ind w:left="229"/>
            </w:pPr>
            <w:r>
              <w:rPr>
                <w:spacing w:val="7"/>
              </w:rPr>
              <w:t>各类注册人员</w:t>
            </w:r>
          </w:p>
        </w:tc>
        <w:tc>
          <w:tcPr>
            <w:tcW w:w="1518" w:type="dxa"/>
            <w:gridSpan w:val="2"/>
            <w:vAlign w:val="top"/>
          </w:tcPr>
          <w:p w14:paraId="45FD9BC6">
            <w:pPr>
              <w:rPr>
                <w:rFonts w:ascii="Arial"/>
                <w:sz w:val="21"/>
              </w:rPr>
            </w:pPr>
          </w:p>
        </w:tc>
      </w:tr>
      <w:tr w14:paraId="0B63C4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2050" w:type="dxa"/>
            <w:vAlign w:val="top"/>
          </w:tcPr>
          <w:p w14:paraId="22046F7A">
            <w:pPr>
              <w:pStyle w:val="8"/>
              <w:spacing w:before="125" w:line="228" w:lineRule="auto"/>
              <w:ind w:left="717"/>
            </w:pPr>
            <w:r>
              <w:rPr>
                <w:spacing w:val="6"/>
              </w:rPr>
              <w:t>经营范围</w:t>
            </w:r>
          </w:p>
        </w:tc>
        <w:tc>
          <w:tcPr>
            <w:tcW w:w="6840" w:type="dxa"/>
            <w:gridSpan w:val="8"/>
            <w:vAlign w:val="top"/>
          </w:tcPr>
          <w:p w14:paraId="225DC5C7">
            <w:pPr>
              <w:rPr>
                <w:rFonts w:ascii="Arial"/>
                <w:sz w:val="21"/>
              </w:rPr>
            </w:pPr>
          </w:p>
        </w:tc>
      </w:tr>
      <w:tr w14:paraId="15CE84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trPr>
        <w:tc>
          <w:tcPr>
            <w:tcW w:w="2050" w:type="dxa"/>
            <w:vAlign w:val="top"/>
          </w:tcPr>
          <w:p w14:paraId="11ABCCDA">
            <w:pPr>
              <w:pStyle w:val="8"/>
              <w:spacing w:before="36" w:line="246" w:lineRule="auto"/>
              <w:ind w:left="117" w:right="108" w:firstLine="75"/>
              <w:jc w:val="both"/>
            </w:pPr>
            <w:r>
              <w:rPr>
                <w:spacing w:val="8"/>
              </w:rPr>
              <w:t>投标人关联企业情</w:t>
            </w:r>
            <w:r>
              <w:rPr>
                <w:spacing w:val="2"/>
              </w:rPr>
              <w:t xml:space="preserve"> 况（包括但不限于与</w:t>
            </w:r>
            <w:r>
              <w:t xml:space="preserve"> </w:t>
            </w:r>
            <w:r>
              <w:rPr>
                <w:spacing w:val="17"/>
              </w:rPr>
              <w:t>投标人法定代表人</w:t>
            </w:r>
            <w:r>
              <w:rPr>
                <w:spacing w:val="5"/>
              </w:rPr>
              <w:t xml:space="preserve"> </w:t>
            </w:r>
            <w:r>
              <w:rPr>
                <w:spacing w:val="17"/>
              </w:rPr>
              <w:t>为同一人或者存在</w:t>
            </w:r>
            <w:r>
              <w:rPr>
                <w:spacing w:val="5"/>
              </w:rPr>
              <w:t xml:space="preserve"> </w:t>
            </w:r>
            <w:r>
              <w:rPr>
                <w:spacing w:val="17"/>
              </w:rPr>
              <w:t>控股、管理关系的</w:t>
            </w:r>
          </w:p>
          <w:p w14:paraId="1F4BDFCF">
            <w:pPr>
              <w:pStyle w:val="8"/>
              <w:spacing w:before="27" w:line="214" w:lineRule="auto"/>
              <w:ind w:left="509"/>
            </w:pPr>
            <w:r>
              <w:rPr>
                <w:spacing w:val="5"/>
              </w:rPr>
              <w:t>不同单位）</w:t>
            </w:r>
          </w:p>
        </w:tc>
        <w:tc>
          <w:tcPr>
            <w:tcW w:w="6840" w:type="dxa"/>
            <w:gridSpan w:val="8"/>
            <w:vAlign w:val="top"/>
          </w:tcPr>
          <w:p w14:paraId="1B83EFCE">
            <w:pPr>
              <w:rPr>
                <w:rFonts w:ascii="Arial"/>
                <w:sz w:val="21"/>
              </w:rPr>
            </w:pPr>
          </w:p>
        </w:tc>
      </w:tr>
      <w:tr w14:paraId="4DD1CD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050" w:type="dxa"/>
            <w:vAlign w:val="top"/>
          </w:tcPr>
          <w:p w14:paraId="46DD25C9">
            <w:pPr>
              <w:pStyle w:val="8"/>
              <w:spacing w:before="125" w:line="229" w:lineRule="auto"/>
              <w:ind w:left="823"/>
            </w:pPr>
            <w:r>
              <w:rPr>
                <w:spacing w:val="3"/>
              </w:rPr>
              <w:t>备注</w:t>
            </w:r>
          </w:p>
        </w:tc>
        <w:tc>
          <w:tcPr>
            <w:tcW w:w="6840" w:type="dxa"/>
            <w:gridSpan w:val="8"/>
            <w:vAlign w:val="top"/>
          </w:tcPr>
          <w:p w14:paraId="593D2188">
            <w:pPr>
              <w:rPr>
                <w:rFonts w:ascii="Arial"/>
                <w:sz w:val="21"/>
              </w:rPr>
            </w:pPr>
          </w:p>
        </w:tc>
      </w:tr>
    </w:tbl>
    <w:p w14:paraId="0DF4C1EE">
      <w:pPr>
        <w:pStyle w:val="2"/>
        <w:spacing w:before="186" w:line="227" w:lineRule="auto"/>
        <w:ind w:left="62"/>
        <w:rPr>
          <w:sz w:val="20"/>
          <w:szCs w:val="20"/>
        </w:rPr>
      </w:pPr>
      <w:r>
        <w:rPr>
          <w:spacing w:val="8"/>
          <w:sz w:val="20"/>
          <w:szCs w:val="20"/>
        </w:rPr>
        <w:t>注：投标人应根据投标人须知第</w:t>
      </w:r>
      <w:r>
        <w:rPr>
          <w:spacing w:val="-35"/>
          <w:sz w:val="20"/>
          <w:szCs w:val="20"/>
        </w:rPr>
        <w:t xml:space="preserve"> </w:t>
      </w:r>
      <w:r>
        <w:rPr>
          <w:spacing w:val="8"/>
          <w:sz w:val="20"/>
          <w:szCs w:val="20"/>
        </w:rPr>
        <w:t>3.5.1</w:t>
      </w:r>
      <w:r>
        <w:rPr>
          <w:spacing w:val="-35"/>
          <w:sz w:val="20"/>
          <w:szCs w:val="20"/>
        </w:rPr>
        <w:t xml:space="preserve"> </w:t>
      </w:r>
      <w:r>
        <w:rPr>
          <w:spacing w:val="8"/>
          <w:sz w:val="20"/>
          <w:szCs w:val="20"/>
        </w:rPr>
        <w:t>项的要求在本表后附相关证明材</w:t>
      </w:r>
      <w:r>
        <w:rPr>
          <w:spacing w:val="7"/>
          <w:sz w:val="20"/>
          <w:szCs w:val="20"/>
        </w:rPr>
        <w:t>料。</w:t>
      </w:r>
    </w:p>
    <w:p w14:paraId="4EAC24BF">
      <w:pPr>
        <w:spacing w:line="227" w:lineRule="auto"/>
        <w:rPr>
          <w:sz w:val="20"/>
          <w:szCs w:val="20"/>
        </w:rPr>
        <w:sectPr>
          <w:footerReference r:id="rId67" w:type="default"/>
          <w:pgSz w:w="11907" w:h="16840"/>
          <w:pgMar w:top="1134" w:right="1477" w:bottom="1352" w:left="1534" w:header="0" w:footer="1134" w:gutter="0"/>
          <w:pgNumType w:fmt="decimal"/>
          <w:cols w:space="720" w:num="1"/>
        </w:sectPr>
      </w:pPr>
    </w:p>
    <w:p w14:paraId="4F09D10E">
      <w:pPr>
        <w:spacing w:line="268" w:lineRule="auto"/>
        <w:rPr>
          <w:rFonts w:ascii="Arial"/>
          <w:sz w:val="21"/>
        </w:rPr>
      </w:pPr>
    </w:p>
    <w:p w14:paraId="2A67A71D">
      <w:pPr>
        <w:spacing w:line="268" w:lineRule="auto"/>
        <w:rPr>
          <w:rFonts w:ascii="Arial"/>
          <w:sz w:val="21"/>
        </w:rPr>
      </w:pPr>
    </w:p>
    <w:p w14:paraId="3FB3AEF3">
      <w:pPr>
        <w:spacing w:line="268" w:lineRule="auto"/>
        <w:rPr>
          <w:rFonts w:ascii="Arial"/>
          <w:sz w:val="21"/>
        </w:rPr>
      </w:pPr>
    </w:p>
    <w:p w14:paraId="70F83E9E">
      <w:pPr>
        <w:spacing w:line="268" w:lineRule="auto"/>
        <w:rPr>
          <w:rFonts w:ascii="Arial"/>
          <w:sz w:val="21"/>
        </w:rPr>
      </w:pPr>
    </w:p>
    <w:p w14:paraId="1041ACEF">
      <w:pPr>
        <w:spacing w:line="268" w:lineRule="auto"/>
        <w:rPr>
          <w:rFonts w:ascii="Arial"/>
          <w:sz w:val="21"/>
        </w:rPr>
      </w:pPr>
    </w:p>
    <w:p w14:paraId="477AA07A">
      <w:pPr>
        <w:spacing w:line="268" w:lineRule="auto"/>
        <w:rPr>
          <w:rFonts w:ascii="Arial"/>
          <w:sz w:val="21"/>
        </w:rPr>
      </w:pPr>
    </w:p>
    <w:p w14:paraId="5379C8E4">
      <w:pPr>
        <w:spacing w:line="269" w:lineRule="auto"/>
        <w:rPr>
          <w:rFonts w:ascii="Arial"/>
          <w:sz w:val="21"/>
        </w:rPr>
      </w:pPr>
    </w:p>
    <w:p w14:paraId="2673354F">
      <w:pPr>
        <w:spacing w:before="91" w:line="222" w:lineRule="auto"/>
        <w:outlineLvl w:val="2"/>
        <w:rPr>
          <w:rFonts w:ascii="黑体" w:hAnsi="黑体" w:eastAsia="黑体" w:cs="黑体"/>
          <w:sz w:val="28"/>
          <w:szCs w:val="28"/>
        </w:rPr>
      </w:pPr>
      <w:bookmarkStart w:id="101" w:name="bookmark68"/>
      <w:bookmarkEnd w:id="101"/>
      <w:bookmarkStart w:id="102" w:name="bookmark69"/>
      <w:bookmarkEnd w:id="102"/>
      <w:r>
        <w:rPr>
          <w:rFonts w:ascii="黑体" w:hAnsi="黑体" w:eastAsia="黑体" w:cs="黑体"/>
          <w:spacing w:val="-3"/>
          <w:sz w:val="28"/>
          <w:szCs w:val="28"/>
        </w:rPr>
        <w:t>（二）近年财务状况表</w:t>
      </w:r>
    </w:p>
    <w:p w14:paraId="1C16888C">
      <w:pPr>
        <w:pStyle w:val="2"/>
        <w:spacing w:before="186" w:line="227" w:lineRule="auto"/>
        <w:ind w:left="263"/>
        <w:rPr>
          <w:sz w:val="20"/>
          <w:szCs w:val="20"/>
        </w:rPr>
      </w:pPr>
      <w:r>
        <w:rPr>
          <w:spacing w:val="8"/>
          <w:sz w:val="20"/>
          <w:szCs w:val="20"/>
        </w:rPr>
        <w:t>投标人应根据投标人须知第</w:t>
      </w:r>
      <w:r>
        <w:rPr>
          <w:spacing w:val="-35"/>
          <w:sz w:val="20"/>
          <w:szCs w:val="20"/>
        </w:rPr>
        <w:t xml:space="preserve"> </w:t>
      </w:r>
      <w:r>
        <w:rPr>
          <w:spacing w:val="8"/>
          <w:sz w:val="20"/>
          <w:szCs w:val="20"/>
        </w:rPr>
        <w:t>3.5.2</w:t>
      </w:r>
      <w:r>
        <w:rPr>
          <w:spacing w:val="-34"/>
          <w:sz w:val="20"/>
          <w:szCs w:val="20"/>
        </w:rPr>
        <w:t xml:space="preserve"> </w:t>
      </w:r>
      <w:r>
        <w:rPr>
          <w:spacing w:val="8"/>
          <w:sz w:val="20"/>
          <w:szCs w:val="20"/>
        </w:rPr>
        <w:t>项的要求在本表</w:t>
      </w:r>
      <w:r>
        <w:rPr>
          <w:spacing w:val="7"/>
          <w:sz w:val="20"/>
          <w:szCs w:val="20"/>
        </w:rPr>
        <w:t>后附相关证明材料。</w:t>
      </w:r>
    </w:p>
    <w:p w14:paraId="3F959A16">
      <w:pPr>
        <w:spacing w:line="227" w:lineRule="auto"/>
        <w:rPr>
          <w:sz w:val="20"/>
          <w:szCs w:val="20"/>
        </w:rPr>
        <w:sectPr>
          <w:footerReference r:id="rId68" w:type="default"/>
          <w:pgSz w:w="11907" w:h="16840"/>
          <w:pgMar w:top="1134" w:right="1786" w:bottom="1356" w:left="1755" w:header="0" w:footer="1134" w:gutter="0"/>
          <w:pgNumType w:fmt="decimal"/>
          <w:cols w:space="720" w:num="1"/>
        </w:sectPr>
      </w:pPr>
    </w:p>
    <w:p w14:paraId="3E49A271">
      <w:pPr>
        <w:spacing w:line="246" w:lineRule="auto"/>
        <w:rPr>
          <w:rFonts w:ascii="Arial"/>
          <w:sz w:val="21"/>
        </w:rPr>
      </w:pPr>
    </w:p>
    <w:p w14:paraId="541CF7FE">
      <w:pPr>
        <w:spacing w:line="247" w:lineRule="auto"/>
        <w:rPr>
          <w:rFonts w:ascii="Arial"/>
          <w:sz w:val="21"/>
        </w:rPr>
      </w:pPr>
    </w:p>
    <w:p w14:paraId="0DBDBC23">
      <w:pPr>
        <w:spacing w:line="247" w:lineRule="auto"/>
        <w:rPr>
          <w:rFonts w:ascii="Arial"/>
          <w:sz w:val="21"/>
        </w:rPr>
      </w:pPr>
    </w:p>
    <w:p w14:paraId="55CB8179">
      <w:pPr>
        <w:spacing w:line="247" w:lineRule="auto"/>
        <w:rPr>
          <w:rFonts w:ascii="Arial"/>
          <w:sz w:val="21"/>
        </w:rPr>
      </w:pPr>
    </w:p>
    <w:p w14:paraId="3357D1CC">
      <w:pPr>
        <w:spacing w:line="247" w:lineRule="auto"/>
        <w:rPr>
          <w:rFonts w:ascii="Arial"/>
          <w:sz w:val="21"/>
        </w:rPr>
      </w:pPr>
    </w:p>
    <w:p w14:paraId="3820595D">
      <w:pPr>
        <w:spacing w:line="247" w:lineRule="auto"/>
        <w:rPr>
          <w:rFonts w:ascii="Arial"/>
          <w:sz w:val="21"/>
        </w:rPr>
      </w:pPr>
    </w:p>
    <w:p w14:paraId="1B3BDC1A">
      <w:pPr>
        <w:spacing w:line="247" w:lineRule="auto"/>
        <w:rPr>
          <w:rFonts w:ascii="Arial"/>
          <w:sz w:val="21"/>
        </w:rPr>
      </w:pPr>
    </w:p>
    <w:p w14:paraId="1C31D80A">
      <w:pPr>
        <w:spacing w:line="247" w:lineRule="auto"/>
        <w:rPr>
          <w:rFonts w:ascii="Arial"/>
          <w:sz w:val="21"/>
        </w:rPr>
      </w:pPr>
    </w:p>
    <w:p w14:paraId="74D2DF81">
      <w:pPr>
        <w:spacing w:before="91" w:line="219" w:lineRule="auto"/>
        <w:ind w:left="206"/>
        <w:outlineLvl w:val="2"/>
        <w:rPr>
          <w:rFonts w:ascii="黑体" w:hAnsi="黑体" w:eastAsia="黑体" w:cs="黑体"/>
          <w:sz w:val="28"/>
          <w:szCs w:val="28"/>
        </w:rPr>
      </w:pPr>
      <w:bookmarkStart w:id="103" w:name="bookmark70"/>
      <w:bookmarkEnd w:id="103"/>
      <w:bookmarkStart w:id="104" w:name="bookmark71"/>
      <w:bookmarkEnd w:id="104"/>
      <w:r>
        <w:rPr>
          <w:rFonts w:ascii="黑体" w:hAnsi="黑体" w:eastAsia="黑体" w:cs="黑体"/>
          <w:spacing w:val="-3"/>
          <w:sz w:val="28"/>
          <w:szCs w:val="28"/>
        </w:rPr>
        <w:t>（三）近</w:t>
      </w:r>
      <w:r>
        <w:rPr>
          <w:rFonts w:ascii="黑体" w:hAnsi="黑体" w:eastAsia="黑体" w:cs="黑体"/>
          <w:spacing w:val="-3"/>
          <w:sz w:val="28"/>
          <w:szCs w:val="28"/>
          <w:u w:val="single" w:color="auto"/>
        </w:rPr>
        <w:t xml:space="preserve">    </w:t>
      </w:r>
      <w:r>
        <w:rPr>
          <w:rFonts w:ascii="黑体" w:hAnsi="黑体" w:eastAsia="黑体" w:cs="黑体"/>
          <w:spacing w:val="-113"/>
          <w:sz w:val="28"/>
          <w:szCs w:val="28"/>
        </w:rPr>
        <w:t xml:space="preserve"> </w:t>
      </w:r>
      <w:r>
        <w:rPr>
          <w:rFonts w:ascii="黑体" w:hAnsi="黑体" w:eastAsia="黑体" w:cs="黑体"/>
          <w:spacing w:val="-3"/>
          <w:sz w:val="28"/>
          <w:szCs w:val="28"/>
        </w:rPr>
        <w:t>年完成的类似项目情况表</w:t>
      </w:r>
    </w:p>
    <w:tbl>
      <w:tblPr>
        <w:tblStyle w:val="7"/>
        <w:tblW w:w="88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2"/>
        <w:gridCol w:w="6587"/>
      </w:tblGrid>
      <w:tr w14:paraId="21E7F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153A65B6">
            <w:pPr>
              <w:pStyle w:val="8"/>
              <w:spacing w:before="298" w:line="228" w:lineRule="auto"/>
              <w:ind w:left="725"/>
            </w:pPr>
            <w:r>
              <w:rPr>
                <w:spacing w:val="6"/>
              </w:rPr>
              <w:t>项目名称</w:t>
            </w:r>
          </w:p>
        </w:tc>
        <w:tc>
          <w:tcPr>
            <w:tcW w:w="6587" w:type="dxa"/>
            <w:vAlign w:val="top"/>
          </w:tcPr>
          <w:p w14:paraId="14F658E5">
            <w:pPr>
              <w:rPr>
                <w:rFonts w:ascii="Arial"/>
                <w:sz w:val="21"/>
              </w:rPr>
            </w:pPr>
          </w:p>
        </w:tc>
      </w:tr>
      <w:tr w14:paraId="43DEC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2272" w:type="dxa"/>
            <w:vAlign w:val="top"/>
          </w:tcPr>
          <w:p w14:paraId="288BD2A8">
            <w:pPr>
              <w:pStyle w:val="8"/>
              <w:spacing w:before="293" w:line="228" w:lineRule="auto"/>
              <w:ind w:left="619"/>
            </w:pPr>
            <w:r>
              <w:rPr>
                <w:spacing w:val="7"/>
              </w:rPr>
              <w:t>项目所在地</w:t>
            </w:r>
          </w:p>
        </w:tc>
        <w:tc>
          <w:tcPr>
            <w:tcW w:w="6587" w:type="dxa"/>
            <w:vAlign w:val="top"/>
          </w:tcPr>
          <w:p w14:paraId="26E3F2F2">
            <w:pPr>
              <w:rPr>
                <w:rFonts w:ascii="Arial"/>
                <w:sz w:val="21"/>
              </w:rPr>
            </w:pPr>
          </w:p>
        </w:tc>
      </w:tr>
      <w:tr w14:paraId="3252D1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79A6C7B1">
            <w:pPr>
              <w:pStyle w:val="8"/>
              <w:spacing w:before="296" w:line="228" w:lineRule="auto"/>
              <w:ind w:left="619"/>
            </w:pPr>
            <w:r>
              <w:rPr>
                <w:spacing w:val="7"/>
              </w:rPr>
              <w:t>发包人名称</w:t>
            </w:r>
          </w:p>
        </w:tc>
        <w:tc>
          <w:tcPr>
            <w:tcW w:w="6587" w:type="dxa"/>
            <w:vAlign w:val="top"/>
          </w:tcPr>
          <w:p w14:paraId="4B189402">
            <w:pPr>
              <w:rPr>
                <w:rFonts w:ascii="Arial"/>
                <w:sz w:val="21"/>
              </w:rPr>
            </w:pPr>
          </w:p>
        </w:tc>
      </w:tr>
      <w:tr w14:paraId="606F7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0A520A05">
            <w:pPr>
              <w:pStyle w:val="8"/>
              <w:spacing w:before="295" w:line="228" w:lineRule="auto"/>
              <w:ind w:left="619"/>
            </w:pPr>
            <w:r>
              <w:rPr>
                <w:spacing w:val="7"/>
              </w:rPr>
              <w:t>发包人地址</w:t>
            </w:r>
          </w:p>
        </w:tc>
        <w:tc>
          <w:tcPr>
            <w:tcW w:w="6587" w:type="dxa"/>
            <w:vAlign w:val="top"/>
          </w:tcPr>
          <w:p w14:paraId="430E2572">
            <w:pPr>
              <w:rPr>
                <w:rFonts w:ascii="Arial"/>
                <w:sz w:val="21"/>
              </w:rPr>
            </w:pPr>
          </w:p>
        </w:tc>
      </w:tr>
      <w:tr w14:paraId="7DFDDF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36D402B5">
            <w:pPr>
              <w:pStyle w:val="8"/>
              <w:spacing w:before="294" w:line="228" w:lineRule="auto"/>
              <w:ind w:left="619"/>
            </w:pPr>
            <w:r>
              <w:rPr>
                <w:spacing w:val="7"/>
              </w:rPr>
              <w:t>发包人电话</w:t>
            </w:r>
          </w:p>
        </w:tc>
        <w:tc>
          <w:tcPr>
            <w:tcW w:w="6587" w:type="dxa"/>
            <w:vAlign w:val="top"/>
          </w:tcPr>
          <w:p w14:paraId="1B8423C4">
            <w:pPr>
              <w:rPr>
                <w:rFonts w:ascii="Arial"/>
                <w:sz w:val="21"/>
              </w:rPr>
            </w:pPr>
          </w:p>
        </w:tc>
      </w:tr>
      <w:tr w14:paraId="4EB25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2272" w:type="dxa"/>
            <w:vAlign w:val="top"/>
          </w:tcPr>
          <w:p w14:paraId="6B90D802">
            <w:pPr>
              <w:pStyle w:val="8"/>
              <w:spacing w:before="190" w:line="226" w:lineRule="auto"/>
              <w:ind w:left="722"/>
            </w:pPr>
            <w:r>
              <w:rPr>
                <w:spacing w:val="7"/>
              </w:rPr>
              <w:t>合同价格</w:t>
            </w:r>
          </w:p>
          <w:p w14:paraId="3030DDB8">
            <w:pPr>
              <w:pStyle w:val="8"/>
              <w:spacing w:before="216" w:line="228" w:lineRule="auto"/>
              <w:ind w:left="156"/>
            </w:pPr>
            <w:r>
              <w:rPr>
                <w:spacing w:val="6"/>
              </w:rPr>
              <w:t>（如有要求则填写）</w:t>
            </w:r>
          </w:p>
        </w:tc>
        <w:tc>
          <w:tcPr>
            <w:tcW w:w="6587" w:type="dxa"/>
            <w:vAlign w:val="top"/>
          </w:tcPr>
          <w:p w14:paraId="1CBA746A">
            <w:pPr>
              <w:rPr>
                <w:rFonts w:ascii="Arial"/>
                <w:sz w:val="21"/>
              </w:rPr>
            </w:pPr>
          </w:p>
        </w:tc>
      </w:tr>
      <w:tr w14:paraId="4A5155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3F8968E4">
            <w:pPr>
              <w:pStyle w:val="8"/>
              <w:spacing w:before="295" w:line="228" w:lineRule="auto"/>
              <w:ind w:left="721"/>
            </w:pPr>
            <w:r>
              <w:rPr>
                <w:spacing w:val="7"/>
              </w:rPr>
              <w:t>服务期限</w:t>
            </w:r>
          </w:p>
        </w:tc>
        <w:tc>
          <w:tcPr>
            <w:tcW w:w="6587" w:type="dxa"/>
            <w:vAlign w:val="top"/>
          </w:tcPr>
          <w:p w14:paraId="53E568C6">
            <w:pPr>
              <w:rPr>
                <w:rFonts w:ascii="Arial"/>
                <w:sz w:val="21"/>
              </w:rPr>
            </w:pPr>
          </w:p>
        </w:tc>
      </w:tr>
      <w:tr w14:paraId="43181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3CA791DA">
            <w:pPr>
              <w:pStyle w:val="8"/>
              <w:spacing w:before="297" w:line="228" w:lineRule="auto"/>
              <w:ind w:left="721"/>
            </w:pPr>
            <w:r>
              <w:rPr>
                <w:spacing w:val="7"/>
              </w:rPr>
              <w:t>服务内容</w:t>
            </w:r>
          </w:p>
        </w:tc>
        <w:tc>
          <w:tcPr>
            <w:tcW w:w="6587" w:type="dxa"/>
            <w:vAlign w:val="top"/>
          </w:tcPr>
          <w:p w14:paraId="3B7DDCAC">
            <w:pPr>
              <w:rPr>
                <w:rFonts w:ascii="Arial"/>
                <w:sz w:val="21"/>
              </w:rPr>
            </w:pPr>
          </w:p>
        </w:tc>
      </w:tr>
      <w:tr w14:paraId="6DF998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4F2C4111">
            <w:pPr>
              <w:pStyle w:val="8"/>
              <w:spacing w:before="296" w:line="228" w:lineRule="auto"/>
              <w:ind w:left="619"/>
            </w:pPr>
            <w:r>
              <w:rPr>
                <w:spacing w:val="7"/>
              </w:rPr>
              <w:t>项目负责人</w:t>
            </w:r>
          </w:p>
        </w:tc>
        <w:tc>
          <w:tcPr>
            <w:tcW w:w="6587" w:type="dxa"/>
            <w:vAlign w:val="top"/>
          </w:tcPr>
          <w:p w14:paraId="19B08945">
            <w:pPr>
              <w:rPr>
                <w:rFonts w:ascii="Arial"/>
                <w:sz w:val="21"/>
              </w:rPr>
            </w:pPr>
          </w:p>
        </w:tc>
      </w:tr>
      <w:tr w14:paraId="236A45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3" w:hRule="atLeast"/>
        </w:trPr>
        <w:tc>
          <w:tcPr>
            <w:tcW w:w="2272" w:type="dxa"/>
            <w:vAlign w:val="top"/>
          </w:tcPr>
          <w:p w14:paraId="08DDDAD4">
            <w:pPr>
              <w:spacing w:line="249" w:lineRule="auto"/>
              <w:rPr>
                <w:rFonts w:ascii="Arial"/>
                <w:sz w:val="21"/>
              </w:rPr>
            </w:pPr>
          </w:p>
          <w:p w14:paraId="0B3037DA">
            <w:pPr>
              <w:spacing w:line="249" w:lineRule="auto"/>
              <w:rPr>
                <w:rFonts w:ascii="Arial"/>
                <w:sz w:val="21"/>
              </w:rPr>
            </w:pPr>
          </w:p>
          <w:p w14:paraId="01703AFB">
            <w:pPr>
              <w:spacing w:line="249" w:lineRule="auto"/>
              <w:rPr>
                <w:rFonts w:ascii="Arial"/>
                <w:sz w:val="21"/>
              </w:rPr>
            </w:pPr>
          </w:p>
          <w:p w14:paraId="1A6A63A9">
            <w:pPr>
              <w:spacing w:line="249" w:lineRule="auto"/>
              <w:rPr>
                <w:rFonts w:ascii="Arial"/>
                <w:sz w:val="21"/>
              </w:rPr>
            </w:pPr>
          </w:p>
          <w:p w14:paraId="7DE833D5">
            <w:pPr>
              <w:spacing w:line="250" w:lineRule="auto"/>
              <w:rPr>
                <w:rFonts w:ascii="Arial"/>
                <w:sz w:val="21"/>
              </w:rPr>
            </w:pPr>
          </w:p>
          <w:p w14:paraId="2A447F27">
            <w:pPr>
              <w:spacing w:line="250" w:lineRule="auto"/>
              <w:rPr>
                <w:rFonts w:ascii="Arial"/>
                <w:sz w:val="21"/>
              </w:rPr>
            </w:pPr>
          </w:p>
          <w:p w14:paraId="777F3170">
            <w:pPr>
              <w:pStyle w:val="8"/>
              <w:spacing w:before="65" w:line="228" w:lineRule="auto"/>
              <w:ind w:left="725"/>
            </w:pPr>
            <w:r>
              <w:rPr>
                <w:spacing w:val="6"/>
              </w:rPr>
              <w:t>项目描述</w:t>
            </w:r>
          </w:p>
        </w:tc>
        <w:tc>
          <w:tcPr>
            <w:tcW w:w="6587" w:type="dxa"/>
            <w:vAlign w:val="top"/>
          </w:tcPr>
          <w:p w14:paraId="39A4007E">
            <w:pPr>
              <w:rPr>
                <w:rFonts w:ascii="Arial"/>
                <w:sz w:val="21"/>
              </w:rPr>
            </w:pPr>
          </w:p>
        </w:tc>
      </w:tr>
      <w:tr w14:paraId="5190A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40D3242E">
            <w:pPr>
              <w:pStyle w:val="8"/>
              <w:spacing w:before="298" w:line="229" w:lineRule="auto"/>
              <w:ind w:left="933"/>
            </w:pPr>
            <w:r>
              <w:rPr>
                <w:spacing w:val="3"/>
              </w:rPr>
              <w:t>备注</w:t>
            </w:r>
          </w:p>
        </w:tc>
        <w:tc>
          <w:tcPr>
            <w:tcW w:w="6587" w:type="dxa"/>
            <w:vAlign w:val="top"/>
          </w:tcPr>
          <w:p w14:paraId="380779FF">
            <w:pPr>
              <w:rPr>
                <w:rFonts w:ascii="Arial"/>
                <w:sz w:val="21"/>
              </w:rPr>
            </w:pPr>
          </w:p>
        </w:tc>
      </w:tr>
    </w:tbl>
    <w:p w14:paraId="13BE5FA4">
      <w:pPr>
        <w:pStyle w:val="2"/>
        <w:spacing w:before="189" w:line="227" w:lineRule="auto"/>
        <w:ind w:left="47"/>
        <w:rPr>
          <w:sz w:val="20"/>
          <w:szCs w:val="20"/>
        </w:rPr>
      </w:pPr>
      <w:r>
        <w:rPr>
          <w:spacing w:val="8"/>
          <w:sz w:val="20"/>
          <w:szCs w:val="20"/>
        </w:rPr>
        <w:t>注：投标人应根据投标人须知第</w:t>
      </w:r>
      <w:r>
        <w:rPr>
          <w:spacing w:val="-35"/>
          <w:sz w:val="20"/>
          <w:szCs w:val="20"/>
        </w:rPr>
        <w:t xml:space="preserve"> </w:t>
      </w:r>
      <w:r>
        <w:rPr>
          <w:spacing w:val="8"/>
          <w:sz w:val="20"/>
          <w:szCs w:val="20"/>
        </w:rPr>
        <w:t>3.5.3</w:t>
      </w:r>
      <w:r>
        <w:rPr>
          <w:spacing w:val="-35"/>
          <w:sz w:val="20"/>
          <w:szCs w:val="20"/>
        </w:rPr>
        <w:t xml:space="preserve"> </w:t>
      </w:r>
      <w:r>
        <w:rPr>
          <w:spacing w:val="8"/>
          <w:sz w:val="20"/>
          <w:szCs w:val="20"/>
        </w:rPr>
        <w:t>项的要求在本表后附相关证明材</w:t>
      </w:r>
      <w:r>
        <w:rPr>
          <w:spacing w:val="7"/>
          <w:sz w:val="20"/>
          <w:szCs w:val="20"/>
        </w:rPr>
        <w:t>料。</w:t>
      </w:r>
    </w:p>
    <w:p w14:paraId="5E74B213">
      <w:pPr>
        <w:spacing w:line="227" w:lineRule="auto"/>
        <w:rPr>
          <w:sz w:val="20"/>
          <w:szCs w:val="20"/>
        </w:rPr>
        <w:sectPr>
          <w:footerReference r:id="rId69" w:type="default"/>
          <w:pgSz w:w="11907" w:h="16840"/>
          <w:pgMar w:top="1134" w:right="1493" w:bottom="1355" w:left="1549" w:header="0" w:footer="1134" w:gutter="0"/>
          <w:pgNumType w:fmt="decimal"/>
          <w:cols w:space="720" w:num="1"/>
        </w:sectPr>
      </w:pPr>
    </w:p>
    <w:p w14:paraId="59B6474B">
      <w:pPr>
        <w:spacing w:line="246" w:lineRule="auto"/>
        <w:rPr>
          <w:rFonts w:ascii="Arial"/>
          <w:sz w:val="21"/>
        </w:rPr>
      </w:pPr>
    </w:p>
    <w:p w14:paraId="71A4203A">
      <w:pPr>
        <w:spacing w:line="247" w:lineRule="auto"/>
        <w:rPr>
          <w:rFonts w:ascii="Arial"/>
          <w:sz w:val="21"/>
        </w:rPr>
      </w:pPr>
    </w:p>
    <w:p w14:paraId="3CECB705">
      <w:pPr>
        <w:spacing w:line="247" w:lineRule="auto"/>
        <w:rPr>
          <w:rFonts w:ascii="Arial"/>
          <w:sz w:val="21"/>
        </w:rPr>
      </w:pPr>
    </w:p>
    <w:p w14:paraId="30E6BEA2">
      <w:pPr>
        <w:spacing w:line="247" w:lineRule="auto"/>
        <w:rPr>
          <w:rFonts w:ascii="Arial"/>
          <w:sz w:val="21"/>
        </w:rPr>
      </w:pPr>
    </w:p>
    <w:p w14:paraId="624004AC">
      <w:pPr>
        <w:spacing w:line="247" w:lineRule="auto"/>
        <w:rPr>
          <w:rFonts w:ascii="Arial"/>
          <w:sz w:val="21"/>
        </w:rPr>
      </w:pPr>
    </w:p>
    <w:p w14:paraId="61121F0B">
      <w:pPr>
        <w:spacing w:line="247" w:lineRule="auto"/>
        <w:rPr>
          <w:rFonts w:ascii="Arial"/>
          <w:sz w:val="21"/>
        </w:rPr>
      </w:pPr>
    </w:p>
    <w:p w14:paraId="101C8042">
      <w:pPr>
        <w:spacing w:line="247" w:lineRule="auto"/>
        <w:rPr>
          <w:rFonts w:ascii="Arial"/>
          <w:sz w:val="21"/>
        </w:rPr>
      </w:pPr>
    </w:p>
    <w:p w14:paraId="2955A4D3">
      <w:pPr>
        <w:spacing w:line="247" w:lineRule="auto"/>
        <w:rPr>
          <w:rFonts w:ascii="Arial"/>
          <w:sz w:val="21"/>
        </w:rPr>
      </w:pPr>
    </w:p>
    <w:p w14:paraId="73BD4DAC">
      <w:pPr>
        <w:spacing w:before="91" w:line="219" w:lineRule="auto"/>
        <w:ind w:left="390"/>
        <w:outlineLvl w:val="2"/>
        <w:rPr>
          <w:rFonts w:ascii="黑体" w:hAnsi="黑体" w:eastAsia="黑体" w:cs="黑体"/>
          <w:sz w:val="28"/>
          <w:szCs w:val="28"/>
        </w:rPr>
      </w:pPr>
      <w:bookmarkStart w:id="105" w:name="bookmark72"/>
      <w:bookmarkEnd w:id="105"/>
      <w:bookmarkStart w:id="106" w:name="bookmark73"/>
      <w:bookmarkEnd w:id="106"/>
      <w:r>
        <w:rPr>
          <w:rFonts w:ascii="黑体" w:hAnsi="黑体" w:eastAsia="黑体" w:cs="黑体"/>
          <w:spacing w:val="-2"/>
          <w:sz w:val="28"/>
          <w:szCs w:val="28"/>
        </w:rPr>
        <w:t>（四）正在服务和新承接的项目情况表</w:t>
      </w:r>
    </w:p>
    <w:tbl>
      <w:tblPr>
        <w:tblStyle w:val="7"/>
        <w:tblW w:w="922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2"/>
        <w:gridCol w:w="6955"/>
      </w:tblGrid>
      <w:tr w14:paraId="419F0B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3443621E">
            <w:pPr>
              <w:pStyle w:val="8"/>
              <w:spacing w:before="298" w:line="228" w:lineRule="auto"/>
              <w:ind w:left="724"/>
            </w:pPr>
            <w:r>
              <w:rPr>
                <w:spacing w:val="6"/>
              </w:rPr>
              <w:t>项目名称</w:t>
            </w:r>
          </w:p>
        </w:tc>
        <w:tc>
          <w:tcPr>
            <w:tcW w:w="6955" w:type="dxa"/>
            <w:vAlign w:val="top"/>
          </w:tcPr>
          <w:p w14:paraId="667457C4">
            <w:pPr>
              <w:rPr>
                <w:rFonts w:ascii="Arial"/>
                <w:sz w:val="21"/>
              </w:rPr>
            </w:pPr>
          </w:p>
        </w:tc>
      </w:tr>
      <w:tr w14:paraId="69FAE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2272" w:type="dxa"/>
            <w:vAlign w:val="top"/>
          </w:tcPr>
          <w:p w14:paraId="26B99F02">
            <w:pPr>
              <w:pStyle w:val="8"/>
              <w:spacing w:before="293" w:line="228" w:lineRule="auto"/>
              <w:ind w:left="621"/>
            </w:pPr>
            <w:r>
              <w:rPr>
                <w:spacing w:val="7"/>
              </w:rPr>
              <w:t>项目所在地</w:t>
            </w:r>
          </w:p>
        </w:tc>
        <w:tc>
          <w:tcPr>
            <w:tcW w:w="6955" w:type="dxa"/>
            <w:vAlign w:val="top"/>
          </w:tcPr>
          <w:p w14:paraId="23289A23">
            <w:pPr>
              <w:rPr>
                <w:rFonts w:ascii="Arial"/>
                <w:sz w:val="21"/>
              </w:rPr>
            </w:pPr>
          </w:p>
        </w:tc>
      </w:tr>
      <w:tr w14:paraId="0E290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36110103">
            <w:pPr>
              <w:pStyle w:val="8"/>
              <w:spacing w:before="296" w:line="228" w:lineRule="auto"/>
              <w:ind w:left="621"/>
            </w:pPr>
            <w:r>
              <w:rPr>
                <w:spacing w:val="7"/>
              </w:rPr>
              <w:t>发包人名称</w:t>
            </w:r>
          </w:p>
        </w:tc>
        <w:tc>
          <w:tcPr>
            <w:tcW w:w="6955" w:type="dxa"/>
            <w:vAlign w:val="top"/>
          </w:tcPr>
          <w:p w14:paraId="5EDA78C1">
            <w:pPr>
              <w:rPr>
                <w:rFonts w:ascii="Arial"/>
                <w:sz w:val="21"/>
              </w:rPr>
            </w:pPr>
          </w:p>
        </w:tc>
      </w:tr>
      <w:tr w14:paraId="467748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4BB149E9">
            <w:pPr>
              <w:pStyle w:val="8"/>
              <w:spacing w:before="295" w:line="228" w:lineRule="auto"/>
              <w:ind w:left="621"/>
            </w:pPr>
            <w:r>
              <w:rPr>
                <w:spacing w:val="7"/>
              </w:rPr>
              <w:t>发包人地址</w:t>
            </w:r>
          </w:p>
        </w:tc>
        <w:tc>
          <w:tcPr>
            <w:tcW w:w="6955" w:type="dxa"/>
            <w:vAlign w:val="top"/>
          </w:tcPr>
          <w:p w14:paraId="5F62B0BC">
            <w:pPr>
              <w:rPr>
                <w:rFonts w:ascii="Arial"/>
                <w:sz w:val="21"/>
              </w:rPr>
            </w:pPr>
          </w:p>
        </w:tc>
      </w:tr>
      <w:tr w14:paraId="216E5E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1AE1FF34">
            <w:pPr>
              <w:pStyle w:val="8"/>
              <w:spacing w:before="294" w:line="228" w:lineRule="auto"/>
              <w:ind w:left="621"/>
            </w:pPr>
            <w:r>
              <w:rPr>
                <w:spacing w:val="7"/>
              </w:rPr>
              <w:t>发包人电话</w:t>
            </w:r>
          </w:p>
        </w:tc>
        <w:tc>
          <w:tcPr>
            <w:tcW w:w="6955" w:type="dxa"/>
            <w:vAlign w:val="top"/>
          </w:tcPr>
          <w:p w14:paraId="6A7990C2">
            <w:pPr>
              <w:rPr>
                <w:rFonts w:ascii="Arial"/>
                <w:sz w:val="21"/>
              </w:rPr>
            </w:pPr>
          </w:p>
        </w:tc>
      </w:tr>
      <w:tr w14:paraId="49C838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2272" w:type="dxa"/>
            <w:vAlign w:val="top"/>
          </w:tcPr>
          <w:p w14:paraId="0F0751EE">
            <w:pPr>
              <w:pStyle w:val="8"/>
              <w:spacing w:before="296" w:line="226" w:lineRule="auto"/>
              <w:ind w:left="617"/>
            </w:pPr>
            <w:r>
              <w:rPr>
                <w:spacing w:val="8"/>
              </w:rPr>
              <w:t>签约合同价</w:t>
            </w:r>
          </w:p>
        </w:tc>
        <w:tc>
          <w:tcPr>
            <w:tcW w:w="6955" w:type="dxa"/>
            <w:vAlign w:val="top"/>
          </w:tcPr>
          <w:p w14:paraId="25327C10">
            <w:pPr>
              <w:rPr>
                <w:rFonts w:ascii="Arial"/>
                <w:sz w:val="21"/>
              </w:rPr>
            </w:pPr>
          </w:p>
        </w:tc>
      </w:tr>
      <w:tr w14:paraId="183F01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5FDC5182">
            <w:pPr>
              <w:pStyle w:val="8"/>
              <w:spacing w:before="295" w:line="228" w:lineRule="auto"/>
              <w:ind w:left="721"/>
            </w:pPr>
            <w:r>
              <w:rPr>
                <w:spacing w:val="7"/>
              </w:rPr>
              <w:t>服务期限</w:t>
            </w:r>
          </w:p>
        </w:tc>
        <w:tc>
          <w:tcPr>
            <w:tcW w:w="6955" w:type="dxa"/>
            <w:vAlign w:val="top"/>
          </w:tcPr>
          <w:p w14:paraId="135C3EB4">
            <w:pPr>
              <w:rPr>
                <w:rFonts w:ascii="Arial"/>
                <w:sz w:val="21"/>
              </w:rPr>
            </w:pPr>
          </w:p>
        </w:tc>
      </w:tr>
      <w:tr w14:paraId="639B0F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6F9A58A0">
            <w:pPr>
              <w:pStyle w:val="8"/>
              <w:spacing w:before="295" w:line="228" w:lineRule="auto"/>
              <w:ind w:left="721"/>
            </w:pPr>
            <w:r>
              <w:rPr>
                <w:spacing w:val="7"/>
              </w:rPr>
              <w:t>服务内容</w:t>
            </w:r>
          </w:p>
        </w:tc>
        <w:tc>
          <w:tcPr>
            <w:tcW w:w="6955" w:type="dxa"/>
            <w:vAlign w:val="top"/>
          </w:tcPr>
          <w:p w14:paraId="2D133CC5">
            <w:pPr>
              <w:rPr>
                <w:rFonts w:ascii="Arial"/>
                <w:sz w:val="21"/>
              </w:rPr>
            </w:pPr>
          </w:p>
        </w:tc>
      </w:tr>
      <w:tr w14:paraId="6B94A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2272" w:type="dxa"/>
            <w:vAlign w:val="top"/>
          </w:tcPr>
          <w:p w14:paraId="12EE132F">
            <w:pPr>
              <w:pStyle w:val="8"/>
              <w:spacing w:before="296" w:line="228" w:lineRule="auto"/>
              <w:ind w:left="621"/>
            </w:pPr>
            <w:r>
              <w:rPr>
                <w:spacing w:val="7"/>
              </w:rPr>
              <w:t>项目负责人</w:t>
            </w:r>
          </w:p>
        </w:tc>
        <w:tc>
          <w:tcPr>
            <w:tcW w:w="6955" w:type="dxa"/>
            <w:vAlign w:val="top"/>
          </w:tcPr>
          <w:p w14:paraId="4F885C2A">
            <w:pPr>
              <w:rPr>
                <w:rFonts w:ascii="Arial"/>
                <w:sz w:val="21"/>
              </w:rPr>
            </w:pPr>
          </w:p>
        </w:tc>
      </w:tr>
      <w:tr w14:paraId="079D5E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3" w:hRule="atLeast"/>
        </w:trPr>
        <w:tc>
          <w:tcPr>
            <w:tcW w:w="2272" w:type="dxa"/>
            <w:vAlign w:val="top"/>
          </w:tcPr>
          <w:p w14:paraId="109FAC6F">
            <w:pPr>
              <w:spacing w:line="249" w:lineRule="auto"/>
              <w:rPr>
                <w:rFonts w:ascii="Arial"/>
                <w:sz w:val="21"/>
              </w:rPr>
            </w:pPr>
          </w:p>
          <w:p w14:paraId="2E38B946">
            <w:pPr>
              <w:spacing w:line="249" w:lineRule="auto"/>
              <w:rPr>
                <w:rFonts w:ascii="Arial"/>
                <w:sz w:val="21"/>
              </w:rPr>
            </w:pPr>
          </w:p>
          <w:p w14:paraId="509DA685">
            <w:pPr>
              <w:spacing w:line="249" w:lineRule="auto"/>
              <w:rPr>
                <w:rFonts w:ascii="Arial"/>
                <w:sz w:val="21"/>
              </w:rPr>
            </w:pPr>
          </w:p>
          <w:p w14:paraId="0E141EB7">
            <w:pPr>
              <w:spacing w:line="249" w:lineRule="auto"/>
              <w:rPr>
                <w:rFonts w:ascii="Arial"/>
                <w:sz w:val="21"/>
              </w:rPr>
            </w:pPr>
          </w:p>
          <w:p w14:paraId="1EF85FB5">
            <w:pPr>
              <w:spacing w:line="250" w:lineRule="auto"/>
              <w:rPr>
                <w:rFonts w:ascii="Arial"/>
                <w:sz w:val="21"/>
              </w:rPr>
            </w:pPr>
          </w:p>
          <w:p w14:paraId="2B1ADA88">
            <w:pPr>
              <w:spacing w:line="250" w:lineRule="auto"/>
              <w:rPr>
                <w:rFonts w:ascii="Arial"/>
                <w:sz w:val="21"/>
              </w:rPr>
            </w:pPr>
          </w:p>
          <w:p w14:paraId="07519B82">
            <w:pPr>
              <w:pStyle w:val="8"/>
              <w:spacing w:before="65" w:line="228" w:lineRule="auto"/>
              <w:ind w:left="724"/>
            </w:pPr>
            <w:r>
              <w:rPr>
                <w:spacing w:val="6"/>
              </w:rPr>
              <w:t>项目描述</w:t>
            </w:r>
          </w:p>
        </w:tc>
        <w:tc>
          <w:tcPr>
            <w:tcW w:w="6955" w:type="dxa"/>
            <w:vAlign w:val="top"/>
          </w:tcPr>
          <w:p w14:paraId="047CCAA1">
            <w:pPr>
              <w:rPr>
                <w:rFonts w:ascii="Arial"/>
                <w:sz w:val="21"/>
              </w:rPr>
            </w:pPr>
          </w:p>
        </w:tc>
      </w:tr>
      <w:tr w14:paraId="7F1EE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2FF77849">
            <w:pPr>
              <w:pStyle w:val="8"/>
              <w:spacing w:before="298" w:line="229" w:lineRule="auto"/>
              <w:ind w:left="934"/>
            </w:pPr>
            <w:r>
              <w:rPr>
                <w:spacing w:val="3"/>
              </w:rPr>
              <w:t>备注</w:t>
            </w:r>
          </w:p>
        </w:tc>
        <w:tc>
          <w:tcPr>
            <w:tcW w:w="6955" w:type="dxa"/>
            <w:vAlign w:val="top"/>
          </w:tcPr>
          <w:p w14:paraId="4F1FBA68">
            <w:pPr>
              <w:rPr>
                <w:rFonts w:ascii="Arial"/>
                <w:sz w:val="21"/>
              </w:rPr>
            </w:pPr>
          </w:p>
        </w:tc>
      </w:tr>
    </w:tbl>
    <w:p w14:paraId="01B2789B">
      <w:pPr>
        <w:pStyle w:val="2"/>
        <w:spacing w:before="187" w:line="227" w:lineRule="auto"/>
        <w:ind w:left="231"/>
        <w:rPr>
          <w:sz w:val="20"/>
          <w:szCs w:val="20"/>
        </w:rPr>
      </w:pPr>
      <w:r>
        <w:rPr>
          <w:spacing w:val="8"/>
          <w:sz w:val="20"/>
          <w:szCs w:val="20"/>
        </w:rPr>
        <w:t>注：投标人应根据投标人须知第</w:t>
      </w:r>
      <w:r>
        <w:rPr>
          <w:spacing w:val="-35"/>
          <w:sz w:val="20"/>
          <w:szCs w:val="20"/>
        </w:rPr>
        <w:t xml:space="preserve"> </w:t>
      </w:r>
      <w:r>
        <w:rPr>
          <w:spacing w:val="8"/>
          <w:sz w:val="20"/>
          <w:szCs w:val="20"/>
        </w:rPr>
        <w:t>3.5.5</w:t>
      </w:r>
      <w:r>
        <w:rPr>
          <w:spacing w:val="-35"/>
          <w:sz w:val="20"/>
          <w:szCs w:val="20"/>
        </w:rPr>
        <w:t xml:space="preserve"> </w:t>
      </w:r>
      <w:r>
        <w:rPr>
          <w:spacing w:val="8"/>
          <w:sz w:val="20"/>
          <w:szCs w:val="20"/>
        </w:rPr>
        <w:t>项的要求在本表后附相关证明材</w:t>
      </w:r>
      <w:r>
        <w:rPr>
          <w:spacing w:val="7"/>
          <w:sz w:val="20"/>
          <w:szCs w:val="20"/>
        </w:rPr>
        <w:t>料。</w:t>
      </w:r>
    </w:p>
    <w:p w14:paraId="066DB970">
      <w:pPr>
        <w:spacing w:line="227" w:lineRule="auto"/>
        <w:rPr>
          <w:sz w:val="20"/>
          <w:szCs w:val="20"/>
        </w:rPr>
        <w:sectPr>
          <w:footerReference r:id="rId70" w:type="default"/>
          <w:pgSz w:w="11907" w:h="16840"/>
          <w:pgMar w:top="1134" w:right="1309" w:bottom="1356" w:left="1365" w:header="0" w:footer="1134" w:gutter="0"/>
          <w:pgNumType w:fmt="decimal"/>
          <w:cols w:space="720" w:num="1"/>
        </w:sectPr>
      </w:pPr>
    </w:p>
    <w:p w14:paraId="6EC99599">
      <w:pPr>
        <w:spacing w:line="255" w:lineRule="auto"/>
        <w:rPr>
          <w:rFonts w:ascii="Arial"/>
          <w:sz w:val="21"/>
        </w:rPr>
      </w:pPr>
    </w:p>
    <w:p w14:paraId="7180EFAF">
      <w:pPr>
        <w:spacing w:line="255" w:lineRule="auto"/>
        <w:rPr>
          <w:rFonts w:ascii="Arial"/>
          <w:sz w:val="21"/>
        </w:rPr>
      </w:pPr>
    </w:p>
    <w:p w14:paraId="50D13D39">
      <w:pPr>
        <w:spacing w:line="256" w:lineRule="auto"/>
        <w:rPr>
          <w:rFonts w:ascii="Arial"/>
          <w:sz w:val="21"/>
        </w:rPr>
      </w:pPr>
    </w:p>
    <w:p w14:paraId="508835E2">
      <w:pPr>
        <w:spacing w:line="256" w:lineRule="auto"/>
        <w:rPr>
          <w:rFonts w:ascii="Arial"/>
          <w:sz w:val="21"/>
        </w:rPr>
      </w:pPr>
    </w:p>
    <w:p w14:paraId="5F7A87C1">
      <w:pPr>
        <w:spacing w:line="256" w:lineRule="auto"/>
        <w:rPr>
          <w:rFonts w:ascii="Arial"/>
          <w:sz w:val="21"/>
        </w:rPr>
      </w:pPr>
    </w:p>
    <w:p w14:paraId="231418A3">
      <w:pPr>
        <w:spacing w:line="256" w:lineRule="auto"/>
        <w:rPr>
          <w:rFonts w:ascii="Arial"/>
          <w:sz w:val="21"/>
        </w:rPr>
      </w:pPr>
    </w:p>
    <w:p w14:paraId="4BC987AF">
      <w:pPr>
        <w:spacing w:line="256" w:lineRule="auto"/>
        <w:rPr>
          <w:rFonts w:ascii="Arial"/>
          <w:sz w:val="21"/>
        </w:rPr>
      </w:pPr>
    </w:p>
    <w:p w14:paraId="179DE0F0">
      <w:pPr>
        <w:spacing w:before="91" w:line="218" w:lineRule="auto"/>
        <w:ind w:left="361"/>
        <w:outlineLvl w:val="2"/>
        <w:rPr>
          <w:rFonts w:ascii="黑体" w:hAnsi="黑体" w:eastAsia="黑体" w:cs="黑体"/>
          <w:sz w:val="28"/>
          <w:szCs w:val="28"/>
        </w:rPr>
      </w:pPr>
      <w:bookmarkStart w:id="107" w:name="bookmark75"/>
      <w:bookmarkEnd w:id="107"/>
      <w:bookmarkStart w:id="108" w:name="bookmark74"/>
      <w:bookmarkEnd w:id="108"/>
      <w:r>
        <w:rPr>
          <w:rFonts w:ascii="黑体" w:hAnsi="黑体" w:eastAsia="黑体" w:cs="黑体"/>
          <w:spacing w:val="-3"/>
          <w:sz w:val="28"/>
          <w:szCs w:val="28"/>
        </w:rPr>
        <w:t>（五）拟委任的主要人员汇总表</w:t>
      </w:r>
    </w:p>
    <w:tbl>
      <w:tblPr>
        <w:tblStyle w:val="7"/>
        <w:tblW w:w="91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0"/>
        <w:gridCol w:w="1274"/>
        <w:gridCol w:w="991"/>
        <w:gridCol w:w="603"/>
        <w:gridCol w:w="488"/>
        <w:gridCol w:w="1133"/>
        <w:gridCol w:w="709"/>
        <w:gridCol w:w="870"/>
        <w:gridCol w:w="2281"/>
      </w:tblGrid>
      <w:tr w14:paraId="04D52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20" w:type="dxa"/>
            <w:vMerge w:val="restart"/>
            <w:tcBorders>
              <w:bottom w:val="nil"/>
            </w:tcBorders>
            <w:vAlign w:val="top"/>
          </w:tcPr>
          <w:p w14:paraId="28358833">
            <w:pPr>
              <w:spacing w:line="361" w:lineRule="auto"/>
              <w:rPr>
                <w:rFonts w:ascii="Arial"/>
                <w:sz w:val="21"/>
              </w:rPr>
            </w:pPr>
          </w:p>
          <w:p w14:paraId="693EA354">
            <w:pPr>
              <w:pStyle w:val="8"/>
              <w:spacing w:before="65" w:line="229" w:lineRule="auto"/>
              <w:ind w:left="204"/>
            </w:pPr>
            <w:r>
              <w:rPr>
                <w:b/>
                <w:bCs/>
                <w:spacing w:val="4"/>
              </w:rPr>
              <w:t>序号</w:t>
            </w:r>
          </w:p>
        </w:tc>
        <w:tc>
          <w:tcPr>
            <w:tcW w:w="1274" w:type="dxa"/>
            <w:vMerge w:val="restart"/>
            <w:tcBorders>
              <w:bottom w:val="nil"/>
            </w:tcBorders>
            <w:vAlign w:val="top"/>
          </w:tcPr>
          <w:p w14:paraId="41976CC0">
            <w:pPr>
              <w:spacing w:line="361" w:lineRule="auto"/>
              <w:rPr>
                <w:rFonts w:ascii="Arial"/>
                <w:sz w:val="21"/>
              </w:rPr>
            </w:pPr>
          </w:p>
          <w:p w14:paraId="142A0ACC">
            <w:pPr>
              <w:pStyle w:val="8"/>
              <w:spacing w:before="65" w:line="227" w:lineRule="auto"/>
              <w:ind w:left="115"/>
            </w:pPr>
            <w:r>
              <w:rPr>
                <w:b/>
                <w:bCs/>
                <w:spacing w:val="6"/>
              </w:rPr>
              <w:t>本项目任职</w:t>
            </w:r>
          </w:p>
        </w:tc>
        <w:tc>
          <w:tcPr>
            <w:tcW w:w="991" w:type="dxa"/>
            <w:vMerge w:val="restart"/>
            <w:tcBorders>
              <w:bottom w:val="nil"/>
            </w:tcBorders>
            <w:vAlign w:val="top"/>
          </w:tcPr>
          <w:p w14:paraId="164A75AA">
            <w:pPr>
              <w:spacing w:line="361" w:lineRule="auto"/>
              <w:rPr>
                <w:rFonts w:ascii="Arial"/>
                <w:sz w:val="21"/>
              </w:rPr>
            </w:pPr>
          </w:p>
          <w:p w14:paraId="6800B4CA">
            <w:pPr>
              <w:pStyle w:val="8"/>
              <w:spacing w:before="65" w:line="228" w:lineRule="auto"/>
              <w:ind w:left="290"/>
            </w:pPr>
            <w:r>
              <w:rPr>
                <w:b/>
                <w:bCs/>
                <w:spacing w:val="3"/>
              </w:rPr>
              <w:t>姓名</w:t>
            </w:r>
          </w:p>
        </w:tc>
        <w:tc>
          <w:tcPr>
            <w:tcW w:w="603" w:type="dxa"/>
            <w:vMerge w:val="restart"/>
            <w:tcBorders>
              <w:bottom w:val="nil"/>
            </w:tcBorders>
            <w:textDirection w:val="tbRlV"/>
            <w:vAlign w:val="top"/>
          </w:tcPr>
          <w:p w14:paraId="352A81E9">
            <w:pPr>
              <w:pStyle w:val="8"/>
              <w:spacing w:before="196" w:line="218" w:lineRule="auto"/>
              <w:ind w:left="198"/>
            </w:pPr>
            <w:r>
              <w:rPr>
                <w:b/>
                <w:bCs/>
                <w:spacing w:val="6"/>
              </w:rPr>
              <w:t>职</w:t>
            </w:r>
            <w:r>
              <w:rPr>
                <w:spacing w:val="26"/>
              </w:rPr>
              <w:t xml:space="preserve">  </w:t>
            </w:r>
            <w:r>
              <w:rPr>
                <w:b/>
                <w:bCs/>
                <w:spacing w:val="6"/>
              </w:rPr>
              <w:t>称</w:t>
            </w:r>
          </w:p>
        </w:tc>
        <w:tc>
          <w:tcPr>
            <w:tcW w:w="488" w:type="dxa"/>
            <w:vMerge w:val="restart"/>
            <w:tcBorders>
              <w:bottom w:val="nil"/>
            </w:tcBorders>
            <w:textDirection w:val="tbRlV"/>
            <w:vAlign w:val="top"/>
          </w:tcPr>
          <w:p w14:paraId="7A753203">
            <w:pPr>
              <w:pStyle w:val="8"/>
              <w:spacing w:before="138" w:line="217" w:lineRule="auto"/>
              <w:ind w:left="198"/>
            </w:pPr>
            <w:r>
              <w:rPr>
                <w:b/>
                <w:bCs/>
                <w:spacing w:val="6"/>
              </w:rPr>
              <w:t>专</w:t>
            </w:r>
            <w:r>
              <w:rPr>
                <w:spacing w:val="26"/>
              </w:rPr>
              <w:t xml:space="preserve">  </w:t>
            </w:r>
            <w:r>
              <w:rPr>
                <w:b/>
                <w:bCs/>
                <w:spacing w:val="6"/>
              </w:rPr>
              <w:t>业</w:t>
            </w:r>
          </w:p>
        </w:tc>
        <w:tc>
          <w:tcPr>
            <w:tcW w:w="2712" w:type="dxa"/>
            <w:gridSpan w:val="3"/>
            <w:vAlign w:val="top"/>
          </w:tcPr>
          <w:p w14:paraId="7D43B7B0">
            <w:pPr>
              <w:pStyle w:val="8"/>
              <w:spacing w:before="193" w:line="228" w:lineRule="auto"/>
              <w:ind w:left="413"/>
            </w:pPr>
            <w:r>
              <w:rPr>
                <w:b/>
                <w:bCs/>
                <w:spacing w:val="7"/>
              </w:rPr>
              <w:t>执业或职业资格证明</w:t>
            </w:r>
          </w:p>
        </w:tc>
        <w:tc>
          <w:tcPr>
            <w:tcW w:w="2281" w:type="dxa"/>
            <w:vMerge w:val="restart"/>
            <w:tcBorders>
              <w:bottom w:val="nil"/>
            </w:tcBorders>
            <w:vAlign w:val="top"/>
          </w:tcPr>
          <w:p w14:paraId="1EFA5933">
            <w:pPr>
              <w:spacing w:line="361" w:lineRule="auto"/>
              <w:rPr>
                <w:rFonts w:ascii="Arial"/>
                <w:sz w:val="21"/>
              </w:rPr>
            </w:pPr>
          </w:p>
          <w:p w14:paraId="278F43E2">
            <w:pPr>
              <w:pStyle w:val="8"/>
              <w:spacing w:before="65" w:line="229" w:lineRule="auto"/>
              <w:ind w:left="937"/>
            </w:pPr>
            <w:r>
              <w:rPr>
                <w:b/>
                <w:bCs/>
                <w:spacing w:val="2"/>
              </w:rPr>
              <w:t>备注</w:t>
            </w:r>
          </w:p>
        </w:tc>
      </w:tr>
      <w:tr w14:paraId="41E96B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0" w:type="dxa"/>
            <w:vMerge w:val="continue"/>
            <w:tcBorders>
              <w:top w:val="nil"/>
            </w:tcBorders>
            <w:vAlign w:val="top"/>
          </w:tcPr>
          <w:p w14:paraId="70CC1073">
            <w:pPr>
              <w:rPr>
                <w:rFonts w:ascii="Arial"/>
                <w:sz w:val="21"/>
              </w:rPr>
            </w:pPr>
          </w:p>
        </w:tc>
        <w:tc>
          <w:tcPr>
            <w:tcW w:w="1274" w:type="dxa"/>
            <w:vMerge w:val="continue"/>
            <w:tcBorders>
              <w:top w:val="nil"/>
            </w:tcBorders>
            <w:vAlign w:val="top"/>
          </w:tcPr>
          <w:p w14:paraId="573979AB">
            <w:pPr>
              <w:rPr>
                <w:rFonts w:ascii="Arial"/>
                <w:sz w:val="21"/>
              </w:rPr>
            </w:pPr>
          </w:p>
        </w:tc>
        <w:tc>
          <w:tcPr>
            <w:tcW w:w="991" w:type="dxa"/>
            <w:vMerge w:val="continue"/>
            <w:tcBorders>
              <w:top w:val="nil"/>
            </w:tcBorders>
            <w:vAlign w:val="top"/>
          </w:tcPr>
          <w:p w14:paraId="44843F86">
            <w:pPr>
              <w:rPr>
                <w:rFonts w:ascii="Arial"/>
                <w:sz w:val="21"/>
              </w:rPr>
            </w:pPr>
          </w:p>
        </w:tc>
        <w:tc>
          <w:tcPr>
            <w:tcW w:w="603" w:type="dxa"/>
            <w:vMerge w:val="continue"/>
            <w:tcBorders>
              <w:top w:val="nil"/>
            </w:tcBorders>
            <w:textDirection w:val="tbRlV"/>
            <w:vAlign w:val="top"/>
          </w:tcPr>
          <w:p w14:paraId="3B530574">
            <w:pPr>
              <w:rPr>
                <w:rFonts w:ascii="Arial"/>
                <w:sz w:val="21"/>
              </w:rPr>
            </w:pPr>
          </w:p>
        </w:tc>
        <w:tc>
          <w:tcPr>
            <w:tcW w:w="488" w:type="dxa"/>
            <w:vMerge w:val="continue"/>
            <w:tcBorders>
              <w:top w:val="nil"/>
            </w:tcBorders>
            <w:textDirection w:val="tbRlV"/>
            <w:vAlign w:val="top"/>
          </w:tcPr>
          <w:p w14:paraId="23D844D2">
            <w:pPr>
              <w:rPr>
                <w:rFonts w:ascii="Arial"/>
                <w:sz w:val="21"/>
              </w:rPr>
            </w:pPr>
          </w:p>
        </w:tc>
        <w:tc>
          <w:tcPr>
            <w:tcW w:w="1133" w:type="dxa"/>
            <w:vAlign w:val="top"/>
          </w:tcPr>
          <w:p w14:paraId="67369E86">
            <w:pPr>
              <w:pStyle w:val="8"/>
              <w:spacing w:before="189" w:line="227" w:lineRule="auto"/>
              <w:ind w:left="149"/>
            </w:pPr>
            <w:r>
              <w:rPr>
                <w:b/>
                <w:bCs/>
                <w:spacing w:val="6"/>
              </w:rPr>
              <w:t>证书名称</w:t>
            </w:r>
          </w:p>
        </w:tc>
        <w:tc>
          <w:tcPr>
            <w:tcW w:w="709" w:type="dxa"/>
            <w:vAlign w:val="top"/>
          </w:tcPr>
          <w:p w14:paraId="5894EB82">
            <w:pPr>
              <w:pStyle w:val="8"/>
              <w:spacing w:before="190" w:line="228" w:lineRule="auto"/>
              <w:ind w:left="152"/>
            </w:pPr>
            <w:r>
              <w:rPr>
                <w:b/>
                <w:bCs/>
                <w:spacing w:val="2"/>
              </w:rPr>
              <w:t>级别</w:t>
            </w:r>
          </w:p>
        </w:tc>
        <w:tc>
          <w:tcPr>
            <w:tcW w:w="870" w:type="dxa"/>
            <w:vAlign w:val="top"/>
          </w:tcPr>
          <w:p w14:paraId="27A0E8A0">
            <w:pPr>
              <w:pStyle w:val="8"/>
              <w:spacing w:before="189" w:line="229" w:lineRule="auto"/>
              <w:ind w:left="230"/>
            </w:pPr>
            <w:r>
              <w:rPr>
                <w:b/>
                <w:bCs/>
                <w:spacing w:val="3"/>
              </w:rPr>
              <w:t>证号</w:t>
            </w:r>
          </w:p>
        </w:tc>
        <w:tc>
          <w:tcPr>
            <w:tcW w:w="2281" w:type="dxa"/>
            <w:vMerge w:val="continue"/>
            <w:tcBorders>
              <w:top w:val="nil"/>
            </w:tcBorders>
            <w:vAlign w:val="top"/>
          </w:tcPr>
          <w:p w14:paraId="079E0DA7">
            <w:pPr>
              <w:rPr>
                <w:rFonts w:ascii="Arial"/>
                <w:sz w:val="21"/>
              </w:rPr>
            </w:pPr>
          </w:p>
        </w:tc>
      </w:tr>
      <w:tr w14:paraId="329ECA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0" w:type="dxa"/>
            <w:vAlign w:val="top"/>
          </w:tcPr>
          <w:p w14:paraId="0678A91E">
            <w:pPr>
              <w:rPr>
                <w:rFonts w:ascii="Arial"/>
                <w:sz w:val="21"/>
              </w:rPr>
            </w:pPr>
          </w:p>
        </w:tc>
        <w:tc>
          <w:tcPr>
            <w:tcW w:w="1274" w:type="dxa"/>
            <w:vAlign w:val="top"/>
          </w:tcPr>
          <w:p w14:paraId="128AFD81">
            <w:pPr>
              <w:rPr>
                <w:rFonts w:ascii="Arial"/>
                <w:sz w:val="21"/>
              </w:rPr>
            </w:pPr>
          </w:p>
        </w:tc>
        <w:tc>
          <w:tcPr>
            <w:tcW w:w="991" w:type="dxa"/>
            <w:vAlign w:val="top"/>
          </w:tcPr>
          <w:p w14:paraId="5D220497">
            <w:pPr>
              <w:rPr>
                <w:rFonts w:ascii="Arial"/>
                <w:sz w:val="21"/>
              </w:rPr>
            </w:pPr>
          </w:p>
        </w:tc>
        <w:tc>
          <w:tcPr>
            <w:tcW w:w="603" w:type="dxa"/>
            <w:vAlign w:val="top"/>
          </w:tcPr>
          <w:p w14:paraId="071FDCB4">
            <w:pPr>
              <w:rPr>
                <w:rFonts w:ascii="Arial"/>
                <w:sz w:val="21"/>
              </w:rPr>
            </w:pPr>
          </w:p>
        </w:tc>
        <w:tc>
          <w:tcPr>
            <w:tcW w:w="488" w:type="dxa"/>
            <w:vAlign w:val="top"/>
          </w:tcPr>
          <w:p w14:paraId="1DB915BB">
            <w:pPr>
              <w:rPr>
                <w:rFonts w:ascii="Arial"/>
                <w:sz w:val="21"/>
              </w:rPr>
            </w:pPr>
          </w:p>
        </w:tc>
        <w:tc>
          <w:tcPr>
            <w:tcW w:w="1133" w:type="dxa"/>
            <w:vAlign w:val="top"/>
          </w:tcPr>
          <w:p w14:paraId="2E56DEDD">
            <w:pPr>
              <w:rPr>
                <w:rFonts w:ascii="Arial"/>
                <w:sz w:val="21"/>
              </w:rPr>
            </w:pPr>
          </w:p>
        </w:tc>
        <w:tc>
          <w:tcPr>
            <w:tcW w:w="709" w:type="dxa"/>
            <w:vAlign w:val="top"/>
          </w:tcPr>
          <w:p w14:paraId="6AC7D848">
            <w:pPr>
              <w:rPr>
                <w:rFonts w:ascii="Arial"/>
                <w:sz w:val="21"/>
              </w:rPr>
            </w:pPr>
          </w:p>
        </w:tc>
        <w:tc>
          <w:tcPr>
            <w:tcW w:w="870" w:type="dxa"/>
            <w:vAlign w:val="top"/>
          </w:tcPr>
          <w:p w14:paraId="6498F0F8">
            <w:pPr>
              <w:rPr>
                <w:rFonts w:ascii="Arial"/>
                <w:sz w:val="21"/>
              </w:rPr>
            </w:pPr>
          </w:p>
        </w:tc>
        <w:tc>
          <w:tcPr>
            <w:tcW w:w="2281" w:type="dxa"/>
            <w:vAlign w:val="top"/>
          </w:tcPr>
          <w:p w14:paraId="7D4F73EE">
            <w:pPr>
              <w:rPr>
                <w:rFonts w:ascii="Arial"/>
                <w:sz w:val="21"/>
              </w:rPr>
            </w:pPr>
          </w:p>
        </w:tc>
      </w:tr>
      <w:tr w14:paraId="25CEE4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0" w:type="dxa"/>
            <w:vAlign w:val="top"/>
          </w:tcPr>
          <w:p w14:paraId="0C077D79">
            <w:pPr>
              <w:rPr>
                <w:rFonts w:ascii="Arial"/>
                <w:sz w:val="21"/>
              </w:rPr>
            </w:pPr>
          </w:p>
        </w:tc>
        <w:tc>
          <w:tcPr>
            <w:tcW w:w="1274" w:type="dxa"/>
            <w:vAlign w:val="top"/>
          </w:tcPr>
          <w:p w14:paraId="35C4922D">
            <w:pPr>
              <w:rPr>
                <w:rFonts w:ascii="Arial"/>
                <w:sz w:val="21"/>
              </w:rPr>
            </w:pPr>
          </w:p>
        </w:tc>
        <w:tc>
          <w:tcPr>
            <w:tcW w:w="991" w:type="dxa"/>
            <w:vAlign w:val="top"/>
          </w:tcPr>
          <w:p w14:paraId="7D84EAAB">
            <w:pPr>
              <w:rPr>
                <w:rFonts w:ascii="Arial"/>
                <w:sz w:val="21"/>
              </w:rPr>
            </w:pPr>
          </w:p>
        </w:tc>
        <w:tc>
          <w:tcPr>
            <w:tcW w:w="603" w:type="dxa"/>
            <w:vAlign w:val="top"/>
          </w:tcPr>
          <w:p w14:paraId="7C665256">
            <w:pPr>
              <w:rPr>
                <w:rFonts w:ascii="Arial"/>
                <w:sz w:val="21"/>
              </w:rPr>
            </w:pPr>
          </w:p>
        </w:tc>
        <w:tc>
          <w:tcPr>
            <w:tcW w:w="488" w:type="dxa"/>
            <w:vAlign w:val="top"/>
          </w:tcPr>
          <w:p w14:paraId="2F7BAA9D">
            <w:pPr>
              <w:rPr>
                <w:rFonts w:ascii="Arial"/>
                <w:sz w:val="21"/>
              </w:rPr>
            </w:pPr>
          </w:p>
        </w:tc>
        <w:tc>
          <w:tcPr>
            <w:tcW w:w="1133" w:type="dxa"/>
            <w:vAlign w:val="top"/>
          </w:tcPr>
          <w:p w14:paraId="19B29EE1">
            <w:pPr>
              <w:rPr>
                <w:rFonts w:ascii="Arial"/>
                <w:sz w:val="21"/>
              </w:rPr>
            </w:pPr>
          </w:p>
        </w:tc>
        <w:tc>
          <w:tcPr>
            <w:tcW w:w="709" w:type="dxa"/>
            <w:vAlign w:val="top"/>
          </w:tcPr>
          <w:p w14:paraId="0E365A08">
            <w:pPr>
              <w:rPr>
                <w:rFonts w:ascii="Arial"/>
                <w:sz w:val="21"/>
              </w:rPr>
            </w:pPr>
          </w:p>
        </w:tc>
        <w:tc>
          <w:tcPr>
            <w:tcW w:w="870" w:type="dxa"/>
            <w:vAlign w:val="top"/>
          </w:tcPr>
          <w:p w14:paraId="41EA5FA4">
            <w:pPr>
              <w:rPr>
                <w:rFonts w:ascii="Arial"/>
                <w:sz w:val="21"/>
              </w:rPr>
            </w:pPr>
          </w:p>
        </w:tc>
        <w:tc>
          <w:tcPr>
            <w:tcW w:w="2281" w:type="dxa"/>
            <w:vAlign w:val="top"/>
          </w:tcPr>
          <w:p w14:paraId="79F39963">
            <w:pPr>
              <w:rPr>
                <w:rFonts w:ascii="Arial"/>
                <w:sz w:val="21"/>
              </w:rPr>
            </w:pPr>
          </w:p>
        </w:tc>
      </w:tr>
      <w:tr w14:paraId="55B92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32DAD901">
            <w:pPr>
              <w:rPr>
                <w:rFonts w:ascii="Arial"/>
                <w:sz w:val="21"/>
              </w:rPr>
            </w:pPr>
          </w:p>
        </w:tc>
        <w:tc>
          <w:tcPr>
            <w:tcW w:w="1274" w:type="dxa"/>
            <w:vAlign w:val="top"/>
          </w:tcPr>
          <w:p w14:paraId="27D10E8D">
            <w:pPr>
              <w:rPr>
                <w:rFonts w:ascii="Arial"/>
                <w:sz w:val="21"/>
              </w:rPr>
            </w:pPr>
          </w:p>
        </w:tc>
        <w:tc>
          <w:tcPr>
            <w:tcW w:w="991" w:type="dxa"/>
            <w:vAlign w:val="top"/>
          </w:tcPr>
          <w:p w14:paraId="4F0DDD1D">
            <w:pPr>
              <w:rPr>
                <w:rFonts w:ascii="Arial"/>
                <w:sz w:val="21"/>
              </w:rPr>
            </w:pPr>
          </w:p>
        </w:tc>
        <w:tc>
          <w:tcPr>
            <w:tcW w:w="603" w:type="dxa"/>
            <w:vAlign w:val="top"/>
          </w:tcPr>
          <w:p w14:paraId="480E00B0">
            <w:pPr>
              <w:rPr>
                <w:rFonts w:ascii="Arial"/>
                <w:sz w:val="21"/>
              </w:rPr>
            </w:pPr>
          </w:p>
        </w:tc>
        <w:tc>
          <w:tcPr>
            <w:tcW w:w="488" w:type="dxa"/>
            <w:vAlign w:val="top"/>
          </w:tcPr>
          <w:p w14:paraId="628304B7">
            <w:pPr>
              <w:rPr>
                <w:rFonts w:ascii="Arial"/>
                <w:sz w:val="21"/>
              </w:rPr>
            </w:pPr>
          </w:p>
        </w:tc>
        <w:tc>
          <w:tcPr>
            <w:tcW w:w="1133" w:type="dxa"/>
            <w:vAlign w:val="top"/>
          </w:tcPr>
          <w:p w14:paraId="34CF3749">
            <w:pPr>
              <w:rPr>
                <w:rFonts w:ascii="Arial"/>
                <w:sz w:val="21"/>
              </w:rPr>
            </w:pPr>
          </w:p>
        </w:tc>
        <w:tc>
          <w:tcPr>
            <w:tcW w:w="709" w:type="dxa"/>
            <w:vAlign w:val="top"/>
          </w:tcPr>
          <w:p w14:paraId="3326CB55">
            <w:pPr>
              <w:rPr>
                <w:rFonts w:ascii="Arial"/>
                <w:sz w:val="21"/>
              </w:rPr>
            </w:pPr>
          </w:p>
        </w:tc>
        <w:tc>
          <w:tcPr>
            <w:tcW w:w="870" w:type="dxa"/>
            <w:vAlign w:val="top"/>
          </w:tcPr>
          <w:p w14:paraId="680BF14D">
            <w:pPr>
              <w:rPr>
                <w:rFonts w:ascii="Arial"/>
                <w:sz w:val="21"/>
              </w:rPr>
            </w:pPr>
          </w:p>
        </w:tc>
        <w:tc>
          <w:tcPr>
            <w:tcW w:w="2281" w:type="dxa"/>
            <w:vAlign w:val="top"/>
          </w:tcPr>
          <w:p w14:paraId="6194F96A">
            <w:pPr>
              <w:rPr>
                <w:rFonts w:ascii="Arial"/>
                <w:sz w:val="21"/>
              </w:rPr>
            </w:pPr>
          </w:p>
        </w:tc>
      </w:tr>
      <w:tr w14:paraId="6DADB4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50C4C638">
            <w:pPr>
              <w:rPr>
                <w:rFonts w:ascii="Arial"/>
                <w:sz w:val="21"/>
              </w:rPr>
            </w:pPr>
          </w:p>
        </w:tc>
        <w:tc>
          <w:tcPr>
            <w:tcW w:w="1274" w:type="dxa"/>
            <w:vAlign w:val="top"/>
          </w:tcPr>
          <w:p w14:paraId="30F97AEB">
            <w:pPr>
              <w:rPr>
                <w:rFonts w:ascii="Arial"/>
                <w:sz w:val="21"/>
              </w:rPr>
            </w:pPr>
          </w:p>
        </w:tc>
        <w:tc>
          <w:tcPr>
            <w:tcW w:w="991" w:type="dxa"/>
            <w:vAlign w:val="top"/>
          </w:tcPr>
          <w:p w14:paraId="169F9D48">
            <w:pPr>
              <w:rPr>
                <w:rFonts w:ascii="Arial"/>
                <w:sz w:val="21"/>
              </w:rPr>
            </w:pPr>
          </w:p>
        </w:tc>
        <w:tc>
          <w:tcPr>
            <w:tcW w:w="603" w:type="dxa"/>
            <w:vAlign w:val="top"/>
          </w:tcPr>
          <w:p w14:paraId="250D8F65">
            <w:pPr>
              <w:rPr>
                <w:rFonts w:ascii="Arial"/>
                <w:sz w:val="21"/>
              </w:rPr>
            </w:pPr>
          </w:p>
        </w:tc>
        <w:tc>
          <w:tcPr>
            <w:tcW w:w="488" w:type="dxa"/>
            <w:vAlign w:val="top"/>
          </w:tcPr>
          <w:p w14:paraId="6B9D96EA">
            <w:pPr>
              <w:rPr>
                <w:rFonts w:ascii="Arial"/>
                <w:sz w:val="21"/>
              </w:rPr>
            </w:pPr>
          </w:p>
        </w:tc>
        <w:tc>
          <w:tcPr>
            <w:tcW w:w="1133" w:type="dxa"/>
            <w:vAlign w:val="top"/>
          </w:tcPr>
          <w:p w14:paraId="3EEAD6E9">
            <w:pPr>
              <w:rPr>
                <w:rFonts w:ascii="Arial"/>
                <w:sz w:val="21"/>
              </w:rPr>
            </w:pPr>
          </w:p>
        </w:tc>
        <w:tc>
          <w:tcPr>
            <w:tcW w:w="709" w:type="dxa"/>
            <w:vAlign w:val="top"/>
          </w:tcPr>
          <w:p w14:paraId="24AF585A">
            <w:pPr>
              <w:rPr>
                <w:rFonts w:ascii="Arial"/>
                <w:sz w:val="21"/>
              </w:rPr>
            </w:pPr>
          </w:p>
        </w:tc>
        <w:tc>
          <w:tcPr>
            <w:tcW w:w="870" w:type="dxa"/>
            <w:vAlign w:val="top"/>
          </w:tcPr>
          <w:p w14:paraId="25FBFEAE">
            <w:pPr>
              <w:rPr>
                <w:rFonts w:ascii="Arial"/>
                <w:sz w:val="21"/>
              </w:rPr>
            </w:pPr>
          </w:p>
        </w:tc>
        <w:tc>
          <w:tcPr>
            <w:tcW w:w="2281" w:type="dxa"/>
            <w:vAlign w:val="top"/>
          </w:tcPr>
          <w:p w14:paraId="64EF4D99">
            <w:pPr>
              <w:rPr>
                <w:rFonts w:ascii="Arial"/>
                <w:sz w:val="21"/>
              </w:rPr>
            </w:pPr>
          </w:p>
        </w:tc>
      </w:tr>
      <w:tr w14:paraId="46887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4B35BE5C">
            <w:pPr>
              <w:rPr>
                <w:rFonts w:ascii="Arial"/>
                <w:sz w:val="21"/>
              </w:rPr>
            </w:pPr>
          </w:p>
        </w:tc>
        <w:tc>
          <w:tcPr>
            <w:tcW w:w="1274" w:type="dxa"/>
            <w:vAlign w:val="top"/>
          </w:tcPr>
          <w:p w14:paraId="5719CDCE">
            <w:pPr>
              <w:rPr>
                <w:rFonts w:ascii="Arial"/>
                <w:sz w:val="21"/>
              </w:rPr>
            </w:pPr>
          </w:p>
        </w:tc>
        <w:tc>
          <w:tcPr>
            <w:tcW w:w="991" w:type="dxa"/>
            <w:vAlign w:val="top"/>
          </w:tcPr>
          <w:p w14:paraId="42D13A73">
            <w:pPr>
              <w:rPr>
                <w:rFonts w:ascii="Arial"/>
                <w:sz w:val="21"/>
              </w:rPr>
            </w:pPr>
          </w:p>
        </w:tc>
        <w:tc>
          <w:tcPr>
            <w:tcW w:w="603" w:type="dxa"/>
            <w:vAlign w:val="top"/>
          </w:tcPr>
          <w:p w14:paraId="05D1BEDA">
            <w:pPr>
              <w:rPr>
                <w:rFonts w:ascii="Arial"/>
                <w:sz w:val="21"/>
              </w:rPr>
            </w:pPr>
          </w:p>
        </w:tc>
        <w:tc>
          <w:tcPr>
            <w:tcW w:w="488" w:type="dxa"/>
            <w:vAlign w:val="top"/>
          </w:tcPr>
          <w:p w14:paraId="75059719">
            <w:pPr>
              <w:rPr>
                <w:rFonts w:ascii="Arial"/>
                <w:sz w:val="21"/>
              </w:rPr>
            </w:pPr>
          </w:p>
        </w:tc>
        <w:tc>
          <w:tcPr>
            <w:tcW w:w="1133" w:type="dxa"/>
            <w:vAlign w:val="top"/>
          </w:tcPr>
          <w:p w14:paraId="345318DA">
            <w:pPr>
              <w:rPr>
                <w:rFonts w:ascii="Arial"/>
                <w:sz w:val="21"/>
              </w:rPr>
            </w:pPr>
          </w:p>
        </w:tc>
        <w:tc>
          <w:tcPr>
            <w:tcW w:w="709" w:type="dxa"/>
            <w:vAlign w:val="top"/>
          </w:tcPr>
          <w:p w14:paraId="663D6035">
            <w:pPr>
              <w:rPr>
                <w:rFonts w:ascii="Arial"/>
                <w:sz w:val="21"/>
              </w:rPr>
            </w:pPr>
          </w:p>
        </w:tc>
        <w:tc>
          <w:tcPr>
            <w:tcW w:w="870" w:type="dxa"/>
            <w:vAlign w:val="top"/>
          </w:tcPr>
          <w:p w14:paraId="5DB37306">
            <w:pPr>
              <w:rPr>
                <w:rFonts w:ascii="Arial"/>
                <w:sz w:val="21"/>
              </w:rPr>
            </w:pPr>
          </w:p>
        </w:tc>
        <w:tc>
          <w:tcPr>
            <w:tcW w:w="2281" w:type="dxa"/>
            <w:vAlign w:val="top"/>
          </w:tcPr>
          <w:p w14:paraId="01FA2333">
            <w:pPr>
              <w:rPr>
                <w:rFonts w:ascii="Arial"/>
                <w:sz w:val="21"/>
              </w:rPr>
            </w:pPr>
          </w:p>
        </w:tc>
      </w:tr>
      <w:tr w14:paraId="5AD1E7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2E9C986B">
            <w:pPr>
              <w:rPr>
                <w:rFonts w:ascii="Arial"/>
                <w:sz w:val="21"/>
              </w:rPr>
            </w:pPr>
          </w:p>
        </w:tc>
        <w:tc>
          <w:tcPr>
            <w:tcW w:w="1274" w:type="dxa"/>
            <w:vAlign w:val="top"/>
          </w:tcPr>
          <w:p w14:paraId="02E85E02">
            <w:pPr>
              <w:rPr>
                <w:rFonts w:ascii="Arial"/>
                <w:sz w:val="21"/>
              </w:rPr>
            </w:pPr>
          </w:p>
        </w:tc>
        <w:tc>
          <w:tcPr>
            <w:tcW w:w="991" w:type="dxa"/>
            <w:vAlign w:val="top"/>
          </w:tcPr>
          <w:p w14:paraId="7FF4D261">
            <w:pPr>
              <w:rPr>
                <w:rFonts w:ascii="Arial"/>
                <w:sz w:val="21"/>
              </w:rPr>
            </w:pPr>
          </w:p>
        </w:tc>
        <w:tc>
          <w:tcPr>
            <w:tcW w:w="603" w:type="dxa"/>
            <w:vAlign w:val="top"/>
          </w:tcPr>
          <w:p w14:paraId="2BEAA62F">
            <w:pPr>
              <w:rPr>
                <w:rFonts w:ascii="Arial"/>
                <w:sz w:val="21"/>
              </w:rPr>
            </w:pPr>
          </w:p>
        </w:tc>
        <w:tc>
          <w:tcPr>
            <w:tcW w:w="488" w:type="dxa"/>
            <w:vAlign w:val="top"/>
          </w:tcPr>
          <w:p w14:paraId="50715D28">
            <w:pPr>
              <w:rPr>
                <w:rFonts w:ascii="Arial"/>
                <w:sz w:val="21"/>
              </w:rPr>
            </w:pPr>
          </w:p>
        </w:tc>
        <w:tc>
          <w:tcPr>
            <w:tcW w:w="1133" w:type="dxa"/>
            <w:vAlign w:val="top"/>
          </w:tcPr>
          <w:p w14:paraId="6464A381">
            <w:pPr>
              <w:rPr>
                <w:rFonts w:ascii="Arial"/>
                <w:sz w:val="21"/>
              </w:rPr>
            </w:pPr>
          </w:p>
        </w:tc>
        <w:tc>
          <w:tcPr>
            <w:tcW w:w="709" w:type="dxa"/>
            <w:vAlign w:val="top"/>
          </w:tcPr>
          <w:p w14:paraId="65DC0371">
            <w:pPr>
              <w:rPr>
                <w:rFonts w:ascii="Arial"/>
                <w:sz w:val="21"/>
              </w:rPr>
            </w:pPr>
          </w:p>
        </w:tc>
        <w:tc>
          <w:tcPr>
            <w:tcW w:w="870" w:type="dxa"/>
            <w:vAlign w:val="top"/>
          </w:tcPr>
          <w:p w14:paraId="7EE657D2">
            <w:pPr>
              <w:rPr>
                <w:rFonts w:ascii="Arial"/>
                <w:sz w:val="21"/>
              </w:rPr>
            </w:pPr>
          </w:p>
        </w:tc>
        <w:tc>
          <w:tcPr>
            <w:tcW w:w="2281" w:type="dxa"/>
            <w:vAlign w:val="top"/>
          </w:tcPr>
          <w:p w14:paraId="5A24461E">
            <w:pPr>
              <w:rPr>
                <w:rFonts w:ascii="Arial"/>
                <w:sz w:val="21"/>
              </w:rPr>
            </w:pPr>
          </w:p>
        </w:tc>
      </w:tr>
      <w:tr w14:paraId="35890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0" w:type="dxa"/>
            <w:vAlign w:val="top"/>
          </w:tcPr>
          <w:p w14:paraId="4EC19630">
            <w:pPr>
              <w:rPr>
                <w:rFonts w:ascii="Arial"/>
                <w:sz w:val="21"/>
              </w:rPr>
            </w:pPr>
          </w:p>
        </w:tc>
        <w:tc>
          <w:tcPr>
            <w:tcW w:w="1274" w:type="dxa"/>
            <w:vAlign w:val="top"/>
          </w:tcPr>
          <w:p w14:paraId="0886893C">
            <w:pPr>
              <w:rPr>
                <w:rFonts w:ascii="Arial"/>
                <w:sz w:val="21"/>
              </w:rPr>
            </w:pPr>
          </w:p>
        </w:tc>
        <w:tc>
          <w:tcPr>
            <w:tcW w:w="991" w:type="dxa"/>
            <w:vAlign w:val="top"/>
          </w:tcPr>
          <w:p w14:paraId="3016A617">
            <w:pPr>
              <w:rPr>
                <w:rFonts w:ascii="Arial"/>
                <w:sz w:val="21"/>
              </w:rPr>
            </w:pPr>
          </w:p>
        </w:tc>
        <w:tc>
          <w:tcPr>
            <w:tcW w:w="603" w:type="dxa"/>
            <w:vAlign w:val="top"/>
          </w:tcPr>
          <w:p w14:paraId="14BA5EAF">
            <w:pPr>
              <w:rPr>
                <w:rFonts w:ascii="Arial"/>
                <w:sz w:val="21"/>
              </w:rPr>
            </w:pPr>
          </w:p>
        </w:tc>
        <w:tc>
          <w:tcPr>
            <w:tcW w:w="488" w:type="dxa"/>
            <w:vAlign w:val="top"/>
          </w:tcPr>
          <w:p w14:paraId="139C054D">
            <w:pPr>
              <w:rPr>
                <w:rFonts w:ascii="Arial"/>
                <w:sz w:val="21"/>
              </w:rPr>
            </w:pPr>
          </w:p>
        </w:tc>
        <w:tc>
          <w:tcPr>
            <w:tcW w:w="1133" w:type="dxa"/>
            <w:vAlign w:val="top"/>
          </w:tcPr>
          <w:p w14:paraId="3DC81581">
            <w:pPr>
              <w:rPr>
                <w:rFonts w:ascii="Arial"/>
                <w:sz w:val="21"/>
              </w:rPr>
            </w:pPr>
          </w:p>
        </w:tc>
        <w:tc>
          <w:tcPr>
            <w:tcW w:w="709" w:type="dxa"/>
            <w:vAlign w:val="top"/>
          </w:tcPr>
          <w:p w14:paraId="28C48994">
            <w:pPr>
              <w:rPr>
                <w:rFonts w:ascii="Arial"/>
                <w:sz w:val="21"/>
              </w:rPr>
            </w:pPr>
          </w:p>
        </w:tc>
        <w:tc>
          <w:tcPr>
            <w:tcW w:w="870" w:type="dxa"/>
            <w:vAlign w:val="top"/>
          </w:tcPr>
          <w:p w14:paraId="76EA7871">
            <w:pPr>
              <w:rPr>
                <w:rFonts w:ascii="Arial"/>
                <w:sz w:val="21"/>
              </w:rPr>
            </w:pPr>
          </w:p>
        </w:tc>
        <w:tc>
          <w:tcPr>
            <w:tcW w:w="2281" w:type="dxa"/>
            <w:vAlign w:val="top"/>
          </w:tcPr>
          <w:p w14:paraId="7FB84291">
            <w:pPr>
              <w:rPr>
                <w:rFonts w:ascii="Arial"/>
                <w:sz w:val="21"/>
              </w:rPr>
            </w:pPr>
          </w:p>
        </w:tc>
      </w:tr>
      <w:tr w14:paraId="1B65B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08102A62">
            <w:pPr>
              <w:rPr>
                <w:rFonts w:ascii="Arial"/>
                <w:sz w:val="21"/>
              </w:rPr>
            </w:pPr>
          </w:p>
        </w:tc>
        <w:tc>
          <w:tcPr>
            <w:tcW w:w="1274" w:type="dxa"/>
            <w:vAlign w:val="top"/>
          </w:tcPr>
          <w:p w14:paraId="2DB8E181">
            <w:pPr>
              <w:rPr>
                <w:rFonts w:ascii="Arial"/>
                <w:sz w:val="21"/>
              </w:rPr>
            </w:pPr>
          </w:p>
        </w:tc>
        <w:tc>
          <w:tcPr>
            <w:tcW w:w="991" w:type="dxa"/>
            <w:vAlign w:val="top"/>
          </w:tcPr>
          <w:p w14:paraId="41E2148D">
            <w:pPr>
              <w:rPr>
                <w:rFonts w:ascii="Arial"/>
                <w:sz w:val="21"/>
              </w:rPr>
            </w:pPr>
          </w:p>
        </w:tc>
        <w:tc>
          <w:tcPr>
            <w:tcW w:w="603" w:type="dxa"/>
            <w:vAlign w:val="top"/>
          </w:tcPr>
          <w:p w14:paraId="1EDD8E61">
            <w:pPr>
              <w:rPr>
                <w:rFonts w:ascii="Arial"/>
                <w:sz w:val="21"/>
              </w:rPr>
            </w:pPr>
          </w:p>
        </w:tc>
        <w:tc>
          <w:tcPr>
            <w:tcW w:w="488" w:type="dxa"/>
            <w:vAlign w:val="top"/>
          </w:tcPr>
          <w:p w14:paraId="0DE8CF76">
            <w:pPr>
              <w:rPr>
                <w:rFonts w:ascii="Arial"/>
                <w:sz w:val="21"/>
              </w:rPr>
            </w:pPr>
          </w:p>
        </w:tc>
        <w:tc>
          <w:tcPr>
            <w:tcW w:w="1133" w:type="dxa"/>
            <w:vAlign w:val="top"/>
          </w:tcPr>
          <w:p w14:paraId="6C6B1B8B">
            <w:pPr>
              <w:rPr>
                <w:rFonts w:ascii="Arial"/>
                <w:sz w:val="21"/>
              </w:rPr>
            </w:pPr>
          </w:p>
        </w:tc>
        <w:tc>
          <w:tcPr>
            <w:tcW w:w="709" w:type="dxa"/>
            <w:vAlign w:val="top"/>
          </w:tcPr>
          <w:p w14:paraId="57B492E6">
            <w:pPr>
              <w:rPr>
                <w:rFonts w:ascii="Arial"/>
                <w:sz w:val="21"/>
              </w:rPr>
            </w:pPr>
          </w:p>
        </w:tc>
        <w:tc>
          <w:tcPr>
            <w:tcW w:w="870" w:type="dxa"/>
            <w:vAlign w:val="top"/>
          </w:tcPr>
          <w:p w14:paraId="1482197F">
            <w:pPr>
              <w:rPr>
                <w:rFonts w:ascii="Arial"/>
                <w:sz w:val="21"/>
              </w:rPr>
            </w:pPr>
          </w:p>
        </w:tc>
        <w:tc>
          <w:tcPr>
            <w:tcW w:w="2281" w:type="dxa"/>
            <w:vAlign w:val="top"/>
          </w:tcPr>
          <w:p w14:paraId="24825532">
            <w:pPr>
              <w:rPr>
                <w:rFonts w:ascii="Arial"/>
                <w:sz w:val="21"/>
              </w:rPr>
            </w:pPr>
          </w:p>
        </w:tc>
      </w:tr>
      <w:tr w14:paraId="17566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0C7A1533">
            <w:pPr>
              <w:rPr>
                <w:rFonts w:ascii="Arial"/>
                <w:sz w:val="21"/>
              </w:rPr>
            </w:pPr>
          </w:p>
        </w:tc>
        <w:tc>
          <w:tcPr>
            <w:tcW w:w="1274" w:type="dxa"/>
            <w:vAlign w:val="top"/>
          </w:tcPr>
          <w:p w14:paraId="2DB10CC2">
            <w:pPr>
              <w:rPr>
                <w:rFonts w:ascii="Arial"/>
                <w:sz w:val="21"/>
              </w:rPr>
            </w:pPr>
          </w:p>
        </w:tc>
        <w:tc>
          <w:tcPr>
            <w:tcW w:w="991" w:type="dxa"/>
            <w:vAlign w:val="top"/>
          </w:tcPr>
          <w:p w14:paraId="2462E53B">
            <w:pPr>
              <w:rPr>
                <w:rFonts w:ascii="Arial"/>
                <w:sz w:val="21"/>
              </w:rPr>
            </w:pPr>
          </w:p>
        </w:tc>
        <w:tc>
          <w:tcPr>
            <w:tcW w:w="603" w:type="dxa"/>
            <w:vAlign w:val="top"/>
          </w:tcPr>
          <w:p w14:paraId="525301AB">
            <w:pPr>
              <w:rPr>
                <w:rFonts w:ascii="Arial"/>
                <w:sz w:val="21"/>
              </w:rPr>
            </w:pPr>
          </w:p>
        </w:tc>
        <w:tc>
          <w:tcPr>
            <w:tcW w:w="488" w:type="dxa"/>
            <w:vAlign w:val="top"/>
          </w:tcPr>
          <w:p w14:paraId="5781FB62">
            <w:pPr>
              <w:rPr>
                <w:rFonts w:ascii="Arial"/>
                <w:sz w:val="21"/>
              </w:rPr>
            </w:pPr>
          </w:p>
        </w:tc>
        <w:tc>
          <w:tcPr>
            <w:tcW w:w="1133" w:type="dxa"/>
            <w:vAlign w:val="top"/>
          </w:tcPr>
          <w:p w14:paraId="61EDCD1A">
            <w:pPr>
              <w:rPr>
                <w:rFonts w:ascii="Arial"/>
                <w:sz w:val="21"/>
              </w:rPr>
            </w:pPr>
          </w:p>
        </w:tc>
        <w:tc>
          <w:tcPr>
            <w:tcW w:w="709" w:type="dxa"/>
            <w:vAlign w:val="top"/>
          </w:tcPr>
          <w:p w14:paraId="3BCA57C8">
            <w:pPr>
              <w:rPr>
                <w:rFonts w:ascii="Arial"/>
                <w:sz w:val="21"/>
              </w:rPr>
            </w:pPr>
          </w:p>
        </w:tc>
        <w:tc>
          <w:tcPr>
            <w:tcW w:w="870" w:type="dxa"/>
            <w:vAlign w:val="top"/>
          </w:tcPr>
          <w:p w14:paraId="0C6F565B">
            <w:pPr>
              <w:rPr>
                <w:rFonts w:ascii="Arial"/>
                <w:sz w:val="21"/>
              </w:rPr>
            </w:pPr>
          </w:p>
        </w:tc>
        <w:tc>
          <w:tcPr>
            <w:tcW w:w="2281" w:type="dxa"/>
            <w:vAlign w:val="top"/>
          </w:tcPr>
          <w:p w14:paraId="3705F09A">
            <w:pPr>
              <w:rPr>
                <w:rFonts w:ascii="Arial"/>
                <w:sz w:val="21"/>
              </w:rPr>
            </w:pPr>
          </w:p>
        </w:tc>
      </w:tr>
      <w:tr w14:paraId="25901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3B845D29">
            <w:pPr>
              <w:rPr>
                <w:rFonts w:ascii="Arial"/>
                <w:sz w:val="21"/>
              </w:rPr>
            </w:pPr>
          </w:p>
        </w:tc>
        <w:tc>
          <w:tcPr>
            <w:tcW w:w="1274" w:type="dxa"/>
            <w:vAlign w:val="top"/>
          </w:tcPr>
          <w:p w14:paraId="66FDD44C">
            <w:pPr>
              <w:rPr>
                <w:rFonts w:ascii="Arial"/>
                <w:sz w:val="21"/>
              </w:rPr>
            </w:pPr>
          </w:p>
        </w:tc>
        <w:tc>
          <w:tcPr>
            <w:tcW w:w="991" w:type="dxa"/>
            <w:vAlign w:val="top"/>
          </w:tcPr>
          <w:p w14:paraId="2C587381">
            <w:pPr>
              <w:rPr>
                <w:rFonts w:ascii="Arial"/>
                <w:sz w:val="21"/>
              </w:rPr>
            </w:pPr>
          </w:p>
        </w:tc>
        <w:tc>
          <w:tcPr>
            <w:tcW w:w="603" w:type="dxa"/>
            <w:vAlign w:val="top"/>
          </w:tcPr>
          <w:p w14:paraId="642E866C">
            <w:pPr>
              <w:rPr>
                <w:rFonts w:ascii="Arial"/>
                <w:sz w:val="21"/>
              </w:rPr>
            </w:pPr>
          </w:p>
        </w:tc>
        <w:tc>
          <w:tcPr>
            <w:tcW w:w="488" w:type="dxa"/>
            <w:vAlign w:val="top"/>
          </w:tcPr>
          <w:p w14:paraId="2FE94D07">
            <w:pPr>
              <w:rPr>
                <w:rFonts w:ascii="Arial"/>
                <w:sz w:val="21"/>
              </w:rPr>
            </w:pPr>
          </w:p>
        </w:tc>
        <w:tc>
          <w:tcPr>
            <w:tcW w:w="1133" w:type="dxa"/>
            <w:vAlign w:val="top"/>
          </w:tcPr>
          <w:p w14:paraId="13FD973D">
            <w:pPr>
              <w:rPr>
                <w:rFonts w:ascii="Arial"/>
                <w:sz w:val="21"/>
              </w:rPr>
            </w:pPr>
          </w:p>
        </w:tc>
        <w:tc>
          <w:tcPr>
            <w:tcW w:w="709" w:type="dxa"/>
            <w:vAlign w:val="top"/>
          </w:tcPr>
          <w:p w14:paraId="2C431961">
            <w:pPr>
              <w:rPr>
                <w:rFonts w:ascii="Arial"/>
                <w:sz w:val="21"/>
              </w:rPr>
            </w:pPr>
          </w:p>
        </w:tc>
        <w:tc>
          <w:tcPr>
            <w:tcW w:w="870" w:type="dxa"/>
            <w:vAlign w:val="top"/>
          </w:tcPr>
          <w:p w14:paraId="2C20BFAC">
            <w:pPr>
              <w:rPr>
                <w:rFonts w:ascii="Arial"/>
                <w:sz w:val="21"/>
              </w:rPr>
            </w:pPr>
          </w:p>
        </w:tc>
        <w:tc>
          <w:tcPr>
            <w:tcW w:w="2281" w:type="dxa"/>
            <w:vAlign w:val="top"/>
          </w:tcPr>
          <w:p w14:paraId="1D7B51FA">
            <w:pPr>
              <w:rPr>
                <w:rFonts w:ascii="Arial"/>
                <w:sz w:val="21"/>
              </w:rPr>
            </w:pPr>
          </w:p>
        </w:tc>
      </w:tr>
      <w:tr w14:paraId="232DE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5DEDF28A">
            <w:pPr>
              <w:rPr>
                <w:rFonts w:ascii="Arial"/>
                <w:sz w:val="21"/>
              </w:rPr>
            </w:pPr>
          </w:p>
        </w:tc>
        <w:tc>
          <w:tcPr>
            <w:tcW w:w="1274" w:type="dxa"/>
            <w:vAlign w:val="top"/>
          </w:tcPr>
          <w:p w14:paraId="47672EAA">
            <w:pPr>
              <w:rPr>
                <w:rFonts w:ascii="Arial"/>
                <w:sz w:val="21"/>
              </w:rPr>
            </w:pPr>
          </w:p>
        </w:tc>
        <w:tc>
          <w:tcPr>
            <w:tcW w:w="991" w:type="dxa"/>
            <w:vAlign w:val="top"/>
          </w:tcPr>
          <w:p w14:paraId="268CC542">
            <w:pPr>
              <w:rPr>
                <w:rFonts w:ascii="Arial"/>
                <w:sz w:val="21"/>
              </w:rPr>
            </w:pPr>
          </w:p>
        </w:tc>
        <w:tc>
          <w:tcPr>
            <w:tcW w:w="603" w:type="dxa"/>
            <w:vAlign w:val="top"/>
          </w:tcPr>
          <w:p w14:paraId="1E0A8B83">
            <w:pPr>
              <w:rPr>
                <w:rFonts w:ascii="Arial"/>
                <w:sz w:val="21"/>
              </w:rPr>
            </w:pPr>
          </w:p>
        </w:tc>
        <w:tc>
          <w:tcPr>
            <w:tcW w:w="488" w:type="dxa"/>
            <w:vAlign w:val="top"/>
          </w:tcPr>
          <w:p w14:paraId="02E9C44E">
            <w:pPr>
              <w:rPr>
                <w:rFonts w:ascii="Arial"/>
                <w:sz w:val="21"/>
              </w:rPr>
            </w:pPr>
          </w:p>
        </w:tc>
        <w:tc>
          <w:tcPr>
            <w:tcW w:w="1133" w:type="dxa"/>
            <w:vAlign w:val="top"/>
          </w:tcPr>
          <w:p w14:paraId="7ADDE7F6">
            <w:pPr>
              <w:rPr>
                <w:rFonts w:ascii="Arial"/>
                <w:sz w:val="21"/>
              </w:rPr>
            </w:pPr>
          </w:p>
        </w:tc>
        <w:tc>
          <w:tcPr>
            <w:tcW w:w="709" w:type="dxa"/>
            <w:vAlign w:val="top"/>
          </w:tcPr>
          <w:p w14:paraId="230D2E3A">
            <w:pPr>
              <w:rPr>
                <w:rFonts w:ascii="Arial"/>
                <w:sz w:val="21"/>
              </w:rPr>
            </w:pPr>
          </w:p>
        </w:tc>
        <w:tc>
          <w:tcPr>
            <w:tcW w:w="870" w:type="dxa"/>
            <w:vAlign w:val="top"/>
          </w:tcPr>
          <w:p w14:paraId="7E86E882">
            <w:pPr>
              <w:rPr>
                <w:rFonts w:ascii="Arial"/>
                <w:sz w:val="21"/>
              </w:rPr>
            </w:pPr>
          </w:p>
        </w:tc>
        <w:tc>
          <w:tcPr>
            <w:tcW w:w="2281" w:type="dxa"/>
            <w:vAlign w:val="top"/>
          </w:tcPr>
          <w:p w14:paraId="2C054552">
            <w:pPr>
              <w:rPr>
                <w:rFonts w:ascii="Arial"/>
                <w:sz w:val="21"/>
              </w:rPr>
            </w:pPr>
          </w:p>
        </w:tc>
      </w:tr>
      <w:tr w14:paraId="45DC9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6774442C">
            <w:pPr>
              <w:rPr>
                <w:rFonts w:ascii="Arial"/>
                <w:sz w:val="21"/>
              </w:rPr>
            </w:pPr>
          </w:p>
        </w:tc>
        <w:tc>
          <w:tcPr>
            <w:tcW w:w="1274" w:type="dxa"/>
            <w:vAlign w:val="top"/>
          </w:tcPr>
          <w:p w14:paraId="0C74F0EB">
            <w:pPr>
              <w:rPr>
                <w:rFonts w:ascii="Arial"/>
                <w:sz w:val="21"/>
              </w:rPr>
            </w:pPr>
          </w:p>
        </w:tc>
        <w:tc>
          <w:tcPr>
            <w:tcW w:w="991" w:type="dxa"/>
            <w:vAlign w:val="top"/>
          </w:tcPr>
          <w:p w14:paraId="6EB44B60">
            <w:pPr>
              <w:rPr>
                <w:rFonts w:ascii="Arial"/>
                <w:sz w:val="21"/>
              </w:rPr>
            </w:pPr>
          </w:p>
        </w:tc>
        <w:tc>
          <w:tcPr>
            <w:tcW w:w="603" w:type="dxa"/>
            <w:vAlign w:val="top"/>
          </w:tcPr>
          <w:p w14:paraId="639CCD3D">
            <w:pPr>
              <w:rPr>
                <w:rFonts w:ascii="Arial"/>
                <w:sz w:val="21"/>
              </w:rPr>
            </w:pPr>
          </w:p>
        </w:tc>
        <w:tc>
          <w:tcPr>
            <w:tcW w:w="488" w:type="dxa"/>
            <w:vAlign w:val="top"/>
          </w:tcPr>
          <w:p w14:paraId="18E976B2">
            <w:pPr>
              <w:rPr>
                <w:rFonts w:ascii="Arial"/>
                <w:sz w:val="21"/>
              </w:rPr>
            </w:pPr>
          </w:p>
        </w:tc>
        <w:tc>
          <w:tcPr>
            <w:tcW w:w="1133" w:type="dxa"/>
            <w:vAlign w:val="top"/>
          </w:tcPr>
          <w:p w14:paraId="7FA41FA8">
            <w:pPr>
              <w:rPr>
                <w:rFonts w:ascii="Arial"/>
                <w:sz w:val="21"/>
              </w:rPr>
            </w:pPr>
          </w:p>
        </w:tc>
        <w:tc>
          <w:tcPr>
            <w:tcW w:w="709" w:type="dxa"/>
            <w:vAlign w:val="top"/>
          </w:tcPr>
          <w:p w14:paraId="42F86EF8">
            <w:pPr>
              <w:rPr>
                <w:rFonts w:ascii="Arial"/>
                <w:sz w:val="21"/>
              </w:rPr>
            </w:pPr>
          </w:p>
        </w:tc>
        <w:tc>
          <w:tcPr>
            <w:tcW w:w="870" w:type="dxa"/>
            <w:vAlign w:val="top"/>
          </w:tcPr>
          <w:p w14:paraId="050F2153">
            <w:pPr>
              <w:rPr>
                <w:rFonts w:ascii="Arial"/>
                <w:sz w:val="21"/>
              </w:rPr>
            </w:pPr>
          </w:p>
        </w:tc>
        <w:tc>
          <w:tcPr>
            <w:tcW w:w="2281" w:type="dxa"/>
            <w:vAlign w:val="top"/>
          </w:tcPr>
          <w:p w14:paraId="7F3930E0">
            <w:pPr>
              <w:rPr>
                <w:rFonts w:ascii="Arial"/>
                <w:sz w:val="21"/>
              </w:rPr>
            </w:pPr>
          </w:p>
        </w:tc>
      </w:tr>
      <w:tr w14:paraId="636C4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6F87D6C3">
            <w:pPr>
              <w:rPr>
                <w:rFonts w:ascii="Arial"/>
                <w:sz w:val="21"/>
              </w:rPr>
            </w:pPr>
          </w:p>
        </w:tc>
        <w:tc>
          <w:tcPr>
            <w:tcW w:w="1274" w:type="dxa"/>
            <w:vAlign w:val="top"/>
          </w:tcPr>
          <w:p w14:paraId="3E4E9DFC">
            <w:pPr>
              <w:rPr>
                <w:rFonts w:ascii="Arial"/>
                <w:sz w:val="21"/>
              </w:rPr>
            </w:pPr>
          </w:p>
        </w:tc>
        <w:tc>
          <w:tcPr>
            <w:tcW w:w="991" w:type="dxa"/>
            <w:vAlign w:val="top"/>
          </w:tcPr>
          <w:p w14:paraId="72D83AF1">
            <w:pPr>
              <w:rPr>
                <w:rFonts w:ascii="Arial"/>
                <w:sz w:val="21"/>
              </w:rPr>
            </w:pPr>
          </w:p>
        </w:tc>
        <w:tc>
          <w:tcPr>
            <w:tcW w:w="603" w:type="dxa"/>
            <w:vAlign w:val="top"/>
          </w:tcPr>
          <w:p w14:paraId="0C751741">
            <w:pPr>
              <w:rPr>
                <w:rFonts w:ascii="Arial"/>
                <w:sz w:val="21"/>
              </w:rPr>
            </w:pPr>
          </w:p>
        </w:tc>
        <w:tc>
          <w:tcPr>
            <w:tcW w:w="488" w:type="dxa"/>
            <w:vAlign w:val="top"/>
          </w:tcPr>
          <w:p w14:paraId="07EE1EFF">
            <w:pPr>
              <w:rPr>
                <w:rFonts w:ascii="Arial"/>
                <w:sz w:val="21"/>
              </w:rPr>
            </w:pPr>
          </w:p>
        </w:tc>
        <w:tc>
          <w:tcPr>
            <w:tcW w:w="1133" w:type="dxa"/>
            <w:vAlign w:val="top"/>
          </w:tcPr>
          <w:p w14:paraId="44DED297">
            <w:pPr>
              <w:rPr>
                <w:rFonts w:ascii="Arial"/>
                <w:sz w:val="21"/>
              </w:rPr>
            </w:pPr>
          </w:p>
        </w:tc>
        <w:tc>
          <w:tcPr>
            <w:tcW w:w="709" w:type="dxa"/>
            <w:vAlign w:val="top"/>
          </w:tcPr>
          <w:p w14:paraId="451FB2D7">
            <w:pPr>
              <w:rPr>
                <w:rFonts w:ascii="Arial"/>
                <w:sz w:val="21"/>
              </w:rPr>
            </w:pPr>
          </w:p>
        </w:tc>
        <w:tc>
          <w:tcPr>
            <w:tcW w:w="870" w:type="dxa"/>
            <w:vAlign w:val="top"/>
          </w:tcPr>
          <w:p w14:paraId="33618EF4">
            <w:pPr>
              <w:rPr>
                <w:rFonts w:ascii="Arial"/>
                <w:sz w:val="21"/>
              </w:rPr>
            </w:pPr>
          </w:p>
        </w:tc>
        <w:tc>
          <w:tcPr>
            <w:tcW w:w="2281" w:type="dxa"/>
            <w:vAlign w:val="top"/>
          </w:tcPr>
          <w:p w14:paraId="6316ACD5">
            <w:pPr>
              <w:rPr>
                <w:rFonts w:ascii="Arial"/>
                <w:sz w:val="21"/>
              </w:rPr>
            </w:pPr>
          </w:p>
        </w:tc>
      </w:tr>
      <w:tr w14:paraId="66725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18244416">
            <w:pPr>
              <w:rPr>
                <w:rFonts w:ascii="Arial"/>
                <w:sz w:val="21"/>
              </w:rPr>
            </w:pPr>
          </w:p>
        </w:tc>
        <w:tc>
          <w:tcPr>
            <w:tcW w:w="1274" w:type="dxa"/>
            <w:vAlign w:val="top"/>
          </w:tcPr>
          <w:p w14:paraId="35664853">
            <w:pPr>
              <w:rPr>
                <w:rFonts w:ascii="Arial"/>
                <w:sz w:val="21"/>
              </w:rPr>
            </w:pPr>
          </w:p>
        </w:tc>
        <w:tc>
          <w:tcPr>
            <w:tcW w:w="991" w:type="dxa"/>
            <w:vAlign w:val="top"/>
          </w:tcPr>
          <w:p w14:paraId="6249B87B">
            <w:pPr>
              <w:rPr>
                <w:rFonts w:ascii="Arial"/>
                <w:sz w:val="21"/>
              </w:rPr>
            </w:pPr>
          </w:p>
        </w:tc>
        <w:tc>
          <w:tcPr>
            <w:tcW w:w="603" w:type="dxa"/>
            <w:vAlign w:val="top"/>
          </w:tcPr>
          <w:p w14:paraId="285D2892">
            <w:pPr>
              <w:rPr>
                <w:rFonts w:ascii="Arial"/>
                <w:sz w:val="21"/>
              </w:rPr>
            </w:pPr>
          </w:p>
        </w:tc>
        <w:tc>
          <w:tcPr>
            <w:tcW w:w="488" w:type="dxa"/>
            <w:vAlign w:val="top"/>
          </w:tcPr>
          <w:p w14:paraId="4D1709B8">
            <w:pPr>
              <w:rPr>
                <w:rFonts w:ascii="Arial"/>
                <w:sz w:val="21"/>
              </w:rPr>
            </w:pPr>
          </w:p>
        </w:tc>
        <w:tc>
          <w:tcPr>
            <w:tcW w:w="1133" w:type="dxa"/>
            <w:vAlign w:val="top"/>
          </w:tcPr>
          <w:p w14:paraId="42477753">
            <w:pPr>
              <w:rPr>
                <w:rFonts w:ascii="Arial"/>
                <w:sz w:val="21"/>
              </w:rPr>
            </w:pPr>
          </w:p>
        </w:tc>
        <w:tc>
          <w:tcPr>
            <w:tcW w:w="709" w:type="dxa"/>
            <w:vAlign w:val="top"/>
          </w:tcPr>
          <w:p w14:paraId="13FE81D0">
            <w:pPr>
              <w:rPr>
                <w:rFonts w:ascii="Arial"/>
                <w:sz w:val="21"/>
              </w:rPr>
            </w:pPr>
          </w:p>
        </w:tc>
        <w:tc>
          <w:tcPr>
            <w:tcW w:w="870" w:type="dxa"/>
            <w:vAlign w:val="top"/>
          </w:tcPr>
          <w:p w14:paraId="20247D1E">
            <w:pPr>
              <w:rPr>
                <w:rFonts w:ascii="Arial"/>
                <w:sz w:val="21"/>
              </w:rPr>
            </w:pPr>
          </w:p>
        </w:tc>
        <w:tc>
          <w:tcPr>
            <w:tcW w:w="2281" w:type="dxa"/>
            <w:vAlign w:val="top"/>
          </w:tcPr>
          <w:p w14:paraId="5515CFE2">
            <w:pPr>
              <w:rPr>
                <w:rFonts w:ascii="Arial"/>
                <w:sz w:val="21"/>
              </w:rPr>
            </w:pPr>
          </w:p>
        </w:tc>
      </w:tr>
      <w:tr w14:paraId="30247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11BDB747">
            <w:pPr>
              <w:rPr>
                <w:rFonts w:ascii="Arial"/>
                <w:sz w:val="21"/>
              </w:rPr>
            </w:pPr>
          </w:p>
        </w:tc>
        <w:tc>
          <w:tcPr>
            <w:tcW w:w="1274" w:type="dxa"/>
            <w:vAlign w:val="top"/>
          </w:tcPr>
          <w:p w14:paraId="5DD57FE1">
            <w:pPr>
              <w:rPr>
                <w:rFonts w:ascii="Arial"/>
                <w:sz w:val="21"/>
              </w:rPr>
            </w:pPr>
          </w:p>
        </w:tc>
        <w:tc>
          <w:tcPr>
            <w:tcW w:w="991" w:type="dxa"/>
            <w:vAlign w:val="top"/>
          </w:tcPr>
          <w:p w14:paraId="34DB3ED4">
            <w:pPr>
              <w:rPr>
                <w:rFonts w:ascii="Arial"/>
                <w:sz w:val="21"/>
              </w:rPr>
            </w:pPr>
          </w:p>
        </w:tc>
        <w:tc>
          <w:tcPr>
            <w:tcW w:w="603" w:type="dxa"/>
            <w:vAlign w:val="top"/>
          </w:tcPr>
          <w:p w14:paraId="02852EEF">
            <w:pPr>
              <w:rPr>
                <w:rFonts w:ascii="Arial"/>
                <w:sz w:val="21"/>
              </w:rPr>
            </w:pPr>
          </w:p>
        </w:tc>
        <w:tc>
          <w:tcPr>
            <w:tcW w:w="488" w:type="dxa"/>
            <w:vAlign w:val="top"/>
          </w:tcPr>
          <w:p w14:paraId="2D5AFC27">
            <w:pPr>
              <w:rPr>
                <w:rFonts w:ascii="Arial"/>
                <w:sz w:val="21"/>
              </w:rPr>
            </w:pPr>
          </w:p>
        </w:tc>
        <w:tc>
          <w:tcPr>
            <w:tcW w:w="1133" w:type="dxa"/>
            <w:vAlign w:val="top"/>
          </w:tcPr>
          <w:p w14:paraId="15080331">
            <w:pPr>
              <w:rPr>
                <w:rFonts w:ascii="Arial"/>
                <w:sz w:val="21"/>
              </w:rPr>
            </w:pPr>
          </w:p>
        </w:tc>
        <w:tc>
          <w:tcPr>
            <w:tcW w:w="709" w:type="dxa"/>
            <w:vAlign w:val="top"/>
          </w:tcPr>
          <w:p w14:paraId="0DECFC7E">
            <w:pPr>
              <w:rPr>
                <w:rFonts w:ascii="Arial"/>
                <w:sz w:val="21"/>
              </w:rPr>
            </w:pPr>
          </w:p>
        </w:tc>
        <w:tc>
          <w:tcPr>
            <w:tcW w:w="870" w:type="dxa"/>
            <w:vAlign w:val="top"/>
          </w:tcPr>
          <w:p w14:paraId="28FE895E">
            <w:pPr>
              <w:rPr>
                <w:rFonts w:ascii="Arial"/>
                <w:sz w:val="21"/>
              </w:rPr>
            </w:pPr>
          </w:p>
        </w:tc>
        <w:tc>
          <w:tcPr>
            <w:tcW w:w="2281" w:type="dxa"/>
            <w:vAlign w:val="top"/>
          </w:tcPr>
          <w:p w14:paraId="1F14CB8F">
            <w:pPr>
              <w:rPr>
                <w:rFonts w:ascii="Arial"/>
                <w:sz w:val="21"/>
              </w:rPr>
            </w:pPr>
          </w:p>
        </w:tc>
      </w:tr>
      <w:tr w14:paraId="654581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116BDE89">
            <w:pPr>
              <w:rPr>
                <w:rFonts w:ascii="Arial"/>
                <w:sz w:val="21"/>
              </w:rPr>
            </w:pPr>
          </w:p>
        </w:tc>
        <w:tc>
          <w:tcPr>
            <w:tcW w:w="1274" w:type="dxa"/>
            <w:vAlign w:val="top"/>
          </w:tcPr>
          <w:p w14:paraId="139F17DC">
            <w:pPr>
              <w:rPr>
                <w:rFonts w:ascii="Arial"/>
                <w:sz w:val="21"/>
              </w:rPr>
            </w:pPr>
          </w:p>
        </w:tc>
        <w:tc>
          <w:tcPr>
            <w:tcW w:w="991" w:type="dxa"/>
            <w:vAlign w:val="top"/>
          </w:tcPr>
          <w:p w14:paraId="01DF2A22">
            <w:pPr>
              <w:rPr>
                <w:rFonts w:ascii="Arial"/>
                <w:sz w:val="21"/>
              </w:rPr>
            </w:pPr>
          </w:p>
        </w:tc>
        <w:tc>
          <w:tcPr>
            <w:tcW w:w="603" w:type="dxa"/>
            <w:vAlign w:val="top"/>
          </w:tcPr>
          <w:p w14:paraId="2916D42A">
            <w:pPr>
              <w:rPr>
                <w:rFonts w:ascii="Arial"/>
                <w:sz w:val="21"/>
              </w:rPr>
            </w:pPr>
          </w:p>
        </w:tc>
        <w:tc>
          <w:tcPr>
            <w:tcW w:w="488" w:type="dxa"/>
            <w:vAlign w:val="top"/>
          </w:tcPr>
          <w:p w14:paraId="2FBBB79E">
            <w:pPr>
              <w:rPr>
                <w:rFonts w:ascii="Arial"/>
                <w:sz w:val="21"/>
              </w:rPr>
            </w:pPr>
          </w:p>
        </w:tc>
        <w:tc>
          <w:tcPr>
            <w:tcW w:w="1133" w:type="dxa"/>
            <w:vAlign w:val="top"/>
          </w:tcPr>
          <w:p w14:paraId="7BF09183">
            <w:pPr>
              <w:rPr>
                <w:rFonts w:ascii="Arial"/>
                <w:sz w:val="21"/>
              </w:rPr>
            </w:pPr>
          </w:p>
        </w:tc>
        <w:tc>
          <w:tcPr>
            <w:tcW w:w="709" w:type="dxa"/>
            <w:vAlign w:val="top"/>
          </w:tcPr>
          <w:p w14:paraId="26039BF1">
            <w:pPr>
              <w:rPr>
                <w:rFonts w:ascii="Arial"/>
                <w:sz w:val="21"/>
              </w:rPr>
            </w:pPr>
          </w:p>
        </w:tc>
        <w:tc>
          <w:tcPr>
            <w:tcW w:w="870" w:type="dxa"/>
            <w:vAlign w:val="top"/>
          </w:tcPr>
          <w:p w14:paraId="3364420E">
            <w:pPr>
              <w:rPr>
                <w:rFonts w:ascii="Arial"/>
                <w:sz w:val="21"/>
              </w:rPr>
            </w:pPr>
          </w:p>
        </w:tc>
        <w:tc>
          <w:tcPr>
            <w:tcW w:w="2281" w:type="dxa"/>
            <w:vAlign w:val="top"/>
          </w:tcPr>
          <w:p w14:paraId="71D1DD2C">
            <w:pPr>
              <w:rPr>
                <w:rFonts w:ascii="Arial"/>
                <w:sz w:val="21"/>
              </w:rPr>
            </w:pPr>
          </w:p>
        </w:tc>
      </w:tr>
      <w:tr w14:paraId="0D63B1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52F858AB">
            <w:pPr>
              <w:rPr>
                <w:rFonts w:ascii="Arial"/>
                <w:sz w:val="21"/>
              </w:rPr>
            </w:pPr>
          </w:p>
        </w:tc>
        <w:tc>
          <w:tcPr>
            <w:tcW w:w="1274" w:type="dxa"/>
            <w:vAlign w:val="top"/>
          </w:tcPr>
          <w:p w14:paraId="25BE8BDB">
            <w:pPr>
              <w:rPr>
                <w:rFonts w:ascii="Arial"/>
                <w:sz w:val="21"/>
              </w:rPr>
            </w:pPr>
          </w:p>
        </w:tc>
        <w:tc>
          <w:tcPr>
            <w:tcW w:w="991" w:type="dxa"/>
            <w:vAlign w:val="top"/>
          </w:tcPr>
          <w:p w14:paraId="5C67C2EC">
            <w:pPr>
              <w:rPr>
                <w:rFonts w:ascii="Arial"/>
                <w:sz w:val="21"/>
              </w:rPr>
            </w:pPr>
          </w:p>
        </w:tc>
        <w:tc>
          <w:tcPr>
            <w:tcW w:w="603" w:type="dxa"/>
            <w:vAlign w:val="top"/>
          </w:tcPr>
          <w:p w14:paraId="5F1DDE5C">
            <w:pPr>
              <w:rPr>
                <w:rFonts w:ascii="Arial"/>
                <w:sz w:val="21"/>
              </w:rPr>
            </w:pPr>
          </w:p>
        </w:tc>
        <w:tc>
          <w:tcPr>
            <w:tcW w:w="488" w:type="dxa"/>
            <w:vAlign w:val="top"/>
          </w:tcPr>
          <w:p w14:paraId="78206DEC">
            <w:pPr>
              <w:rPr>
                <w:rFonts w:ascii="Arial"/>
                <w:sz w:val="21"/>
              </w:rPr>
            </w:pPr>
          </w:p>
        </w:tc>
        <w:tc>
          <w:tcPr>
            <w:tcW w:w="1133" w:type="dxa"/>
            <w:vAlign w:val="top"/>
          </w:tcPr>
          <w:p w14:paraId="53D6386F">
            <w:pPr>
              <w:rPr>
                <w:rFonts w:ascii="Arial"/>
                <w:sz w:val="21"/>
              </w:rPr>
            </w:pPr>
          </w:p>
        </w:tc>
        <w:tc>
          <w:tcPr>
            <w:tcW w:w="709" w:type="dxa"/>
            <w:vAlign w:val="top"/>
          </w:tcPr>
          <w:p w14:paraId="50C5DB38">
            <w:pPr>
              <w:rPr>
                <w:rFonts w:ascii="Arial"/>
                <w:sz w:val="21"/>
              </w:rPr>
            </w:pPr>
          </w:p>
        </w:tc>
        <w:tc>
          <w:tcPr>
            <w:tcW w:w="870" w:type="dxa"/>
            <w:vAlign w:val="top"/>
          </w:tcPr>
          <w:p w14:paraId="0508B0D1">
            <w:pPr>
              <w:rPr>
                <w:rFonts w:ascii="Arial"/>
                <w:sz w:val="21"/>
              </w:rPr>
            </w:pPr>
          </w:p>
        </w:tc>
        <w:tc>
          <w:tcPr>
            <w:tcW w:w="2281" w:type="dxa"/>
            <w:vAlign w:val="top"/>
          </w:tcPr>
          <w:p w14:paraId="6E8B518B">
            <w:pPr>
              <w:rPr>
                <w:rFonts w:ascii="Arial"/>
                <w:sz w:val="21"/>
              </w:rPr>
            </w:pPr>
          </w:p>
        </w:tc>
      </w:tr>
      <w:tr w14:paraId="07627E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315FE6FB">
            <w:pPr>
              <w:rPr>
                <w:rFonts w:ascii="Arial"/>
                <w:sz w:val="21"/>
              </w:rPr>
            </w:pPr>
          </w:p>
        </w:tc>
        <w:tc>
          <w:tcPr>
            <w:tcW w:w="1274" w:type="dxa"/>
            <w:vAlign w:val="top"/>
          </w:tcPr>
          <w:p w14:paraId="741D84E7">
            <w:pPr>
              <w:rPr>
                <w:rFonts w:ascii="Arial"/>
                <w:sz w:val="21"/>
              </w:rPr>
            </w:pPr>
          </w:p>
        </w:tc>
        <w:tc>
          <w:tcPr>
            <w:tcW w:w="991" w:type="dxa"/>
            <w:vAlign w:val="top"/>
          </w:tcPr>
          <w:p w14:paraId="7CE699C2">
            <w:pPr>
              <w:rPr>
                <w:rFonts w:ascii="Arial"/>
                <w:sz w:val="21"/>
              </w:rPr>
            </w:pPr>
          </w:p>
        </w:tc>
        <w:tc>
          <w:tcPr>
            <w:tcW w:w="603" w:type="dxa"/>
            <w:vAlign w:val="top"/>
          </w:tcPr>
          <w:p w14:paraId="0326E375">
            <w:pPr>
              <w:rPr>
                <w:rFonts w:ascii="Arial"/>
                <w:sz w:val="21"/>
              </w:rPr>
            </w:pPr>
          </w:p>
        </w:tc>
        <w:tc>
          <w:tcPr>
            <w:tcW w:w="488" w:type="dxa"/>
            <w:vAlign w:val="top"/>
          </w:tcPr>
          <w:p w14:paraId="3556DB07">
            <w:pPr>
              <w:rPr>
                <w:rFonts w:ascii="Arial"/>
                <w:sz w:val="21"/>
              </w:rPr>
            </w:pPr>
          </w:p>
        </w:tc>
        <w:tc>
          <w:tcPr>
            <w:tcW w:w="1133" w:type="dxa"/>
            <w:vAlign w:val="top"/>
          </w:tcPr>
          <w:p w14:paraId="127C4EDE">
            <w:pPr>
              <w:rPr>
                <w:rFonts w:ascii="Arial"/>
                <w:sz w:val="21"/>
              </w:rPr>
            </w:pPr>
          </w:p>
        </w:tc>
        <w:tc>
          <w:tcPr>
            <w:tcW w:w="709" w:type="dxa"/>
            <w:vAlign w:val="top"/>
          </w:tcPr>
          <w:p w14:paraId="74E877EE">
            <w:pPr>
              <w:rPr>
                <w:rFonts w:ascii="Arial"/>
                <w:sz w:val="21"/>
              </w:rPr>
            </w:pPr>
          </w:p>
        </w:tc>
        <w:tc>
          <w:tcPr>
            <w:tcW w:w="870" w:type="dxa"/>
            <w:vAlign w:val="top"/>
          </w:tcPr>
          <w:p w14:paraId="5F4C8632">
            <w:pPr>
              <w:rPr>
                <w:rFonts w:ascii="Arial"/>
                <w:sz w:val="21"/>
              </w:rPr>
            </w:pPr>
          </w:p>
        </w:tc>
        <w:tc>
          <w:tcPr>
            <w:tcW w:w="2281" w:type="dxa"/>
            <w:vAlign w:val="top"/>
          </w:tcPr>
          <w:p w14:paraId="2F8E12D7">
            <w:pPr>
              <w:rPr>
                <w:rFonts w:ascii="Arial"/>
                <w:sz w:val="21"/>
              </w:rPr>
            </w:pPr>
          </w:p>
        </w:tc>
      </w:tr>
      <w:tr w14:paraId="3662F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47535B04">
            <w:pPr>
              <w:rPr>
                <w:rFonts w:ascii="Arial"/>
                <w:sz w:val="21"/>
              </w:rPr>
            </w:pPr>
          </w:p>
        </w:tc>
        <w:tc>
          <w:tcPr>
            <w:tcW w:w="1274" w:type="dxa"/>
            <w:vAlign w:val="top"/>
          </w:tcPr>
          <w:p w14:paraId="6AFCCCA5">
            <w:pPr>
              <w:rPr>
                <w:rFonts w:ascii="Arial"/>
                <w:sz w:val="21"/>
              </w:rPr>
            </w:pPr>
          </w:p>
        </w:tc>
        <w:tc>
          <w:tcPr>
            <w:tcW w:w="991" w:type="dxa"/>
            <w:vAlign w:val="top"/>
          </w:tcPr>
          <w:p w14:paraId="207B1DE2">
            <w:pPr>
              <w:rPr>
                <w:rFonts w:ascii="Arial"/>
                <w:sz w:val="21"/>
              </w:rPr>
            </w:pPr>
          </w:p>
        </w:tc>
        <w:tc>
          <w:tcPr>
            <w:tcW w:w="603" w:type="dxa"/>
            <w:vAlign w:val="top"/>
          </w:tcPr>
          <w:p w14:paraId="29EC01AB">
            <w:pPr>
              <w:rPr>
                <w:rFonts w:ascii="Arial"/>
                <w:sz w:val="21"/>
              </w:rPr>
            </w:pPr>
          </w:p>
        </w:tc>
        <w:tc>
          <w:tcPr>
            <w:tcW w:w="488" w:type="dxa"/>
            <w:vAlign w:val="top"/>
          </w:tcPr>
          <w:p w14:paraId="569F24B8">
            <w:pPr>
              <w:rPr>
                <w:rFonts w:ascii="Arial"/>
                <w:sz w:val="21"/>
              </w:rPr>
            </w:pPr>
          </w:p>
        </w:tc>
        <w:tc>
          <w:tcPr>
            <w:tcW w:w="1133" w:type="dxa"/>
            <w:vAlign w:val="top"/>
          </w:tcPr>
          <w:p w14:paraId="45C34274">
            <w:pPr>
              <w:rPr>
                <w:rFonts w:ascii="Arial"/>
                <w:sz w:val="21"/>
              </w:rPr>
            </w:pPr>
          </w:p>
        </w:tc>
        <w:tc>
          <w:tcPr>
            <w:tcW w:w="709" w:type="dxa"/>
            <w:vAlign w:val="top"/>
          </w:tcPr>
          <w:p w14:paraId="61E130D1">
            <w:pPr>
              <w:rPr>
                <w:rFonts w:ascii="Arial"/>
                <w:sz w:val="21"/>
              </w:rPr>
            </w:pPr>
          </w:p>
        </w:tc>
        <w:tc>
          <w:tcPr>
            <w:tcW w:w="870" w:type="dxa"/>
            <w:vAlign w:val="top"/>
          </w:tcPr>
          <w:p w14:paraId="0FFB74C2">
            <w:pPr>
              <w:rPr>
                <w:rFonts w:ascii="Arial"/>
                <w:sz w:val="21"/>
              </w:rPr>
            </w:pPr>
          </w:p>
        </w:tc>
        <w:tc>
          <w:tcPr>
            <w:tcW w:w="2281" w:type="dxa"/>
            <w:vAlign w:val="top"/>
          </w:tcPr>
          <w:p w14:paraId="60DFE683">
            <w:pPr>
              <w:rPr>
                <w:rFonts w:ascii="Arial"/>
                <w:sz w:val="21"/>
              </w:rPr>
            </w:pPr>
          </w:p>
        </w:tc>
      </w:tr>
      <w:tr w14:paraId="691D7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0" w:type="dxa"/>
            <w:vAlign w:val="top"/>
          </w:tcPr>
          <w:p w14:paraId="58FFAF63">
            <w:pPr>
              <w:rPr>
                <w:rFonts w:ascii="Arial"/>
                <w:sz w:val="21"/>
              </w:rPr>
            </w:pPr>
          </w:p>
        </w:tc>
        <w:tc>
          <w:tcPr>
            <w:tcW w:w="1274" w:type="dxa"/>
            <w:vAlign w:val="top"/>
          </w:tcPr>
          <w:p w14:paraId="1F6191F7">
            <w:pPr>
              <w:rPr>
                <w:rFonts w:ascii="Arial"/>
                <w:sz w:val="21"/>
              </w:rPr>
            </w:pPr>
          </w:p>
        </w:tc>
        <w:tc>
          <w:tcPr>
            <w:tcW w:w="991" w:type="dxa"/>
            <w:vAlign w:val="top"/>
          </w:tcPr>
          <w:p w14:paraId="44DBBD54">
            <w:pPr>
              <w:rPr>
                <w:rFonts w:ascii="Arial"/>
                <w:sz w:val="21"/>
              </w:rPr>
            </w:pPr>
          </w:p>
        </w:tc>
        <w:tc>
          <w:tcPr>
            <w:tcW w:w="603" w:type="dxa"/>
            <w:vAlign w:val="top"/>
          </w:tcPr>
          <w:p w14:paraId="733885A5">
            <w:pPr>
              <w:rPr>
                <w:rFonts w:ascii="Arial"/>
                <w:sz w:val="21"/>
              </w:rPr>
            </w:pPr>
          </w:p>
        </w:tc>
        <w:tc>
          <w:tcPr>
            <w:tcW w:w="488" w:type="dxa"/>
            <w:vAlign w:val="top"/>
          </w:tcPr>
          <w:p w14:paraId="17AE391E">
            <w:pPr>
              <w:rPr>
                <w:rFonts w:ascii="Arial"/>
                <w:sz w:val="21"/>
              </w:rPr>
            </w:pPr>
          </w:p>
        </w:tc>
        <w:tc>
          <w:tcPr>
            <w:tcW w:w="1133" w:type="dxa"/>
            <w:vAlign w:val="top"/>
          </w:tcPr>
          <w:p w14:paraId="6B1ACBE1">
            <w:pPr>
              <w:rPr>
                <w:rFonts w:ascii="Arial"/>
                <w:sz w:val="21"/>
              </w:rPr>
            </w:pPr>
          </w:p>
        </w:tc>
        <w:tc>
          <w:tcPr>
            <w:tcW w:w="709" w:type="dxa"/>
            <w:vAlign w:val="top"/>
          </w:tcPr>
          <w:p w14:paraId="4D6CC242">
            <w:pPr>
              <w:rPr>
                <w:rFonts w:ascii="Arial"/>
                <w:sz w:val="21"/>
              </w:rPr>
            </w:pPr>
          </w:p>
        </w:tc>
        <w:tc>
          <w:tcPr>
            <w:tcW w:w="870" w:type="dxa"/>
            <w:vAlign w:val="top"/>
          </w:tcPr>
          <w:p w14:paraId="37755476">
            <w:pPr>
              <w:rPr>
                <w:rFonts w:ascii="Arial"/>
                <w:sz w:val="21"/>
              </w:rPr>
            </w:pPr>
          </w:p>
        </w:tc>
        <w:tc>
          <w:tcPr>
            <w:tcW w:w="2281" w:type="dxa"/>
            <w:vAlign w:val="top"/>
          </w:tcPr>
          <w:p w14:paraId="4215EB84">
            <w:pPr>
              <w:rPr>
                <w:rFonts w:ascii="Arial"/>
                <w:sz w:val="21"/>
              </w:rPr>
            </w:pPr>
          </w:p>
        </w:tc>
      </w:tr>
      <w:tr w14:paraId="0F7A43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20" w:type="dxa"/>
            <w:vAlign w:val="top"/>
          </w:tcPr>
          <w:p w14:paraId="213FCFE9">
            <w:pPr>
              <w:rPr>
                <w:rFonts w:ascii="Arial"/>
                <w:sz w:val="21"/>
              </w:rPr>
            </w:pPr>
          </w:p>
        </w:tc>
        <w:tc>
          <w:tcPr>
            <w:tcW w:w="1274" w:type="dxa"/>
            <w:vAlign w:val="top"/>
          </w:tcPr>
          <w:p w14:paraId="476ED781">
            <w:pPr>
              <w:rPr>
                <w:rFonts w:ascii="Arial"/>
                <w:sz w:val="21"/>
              </w:rPr>
            </w:pPr>
          </w:p>
        </w:tc>
        <w:tc>
          <w:tcPr>
            <w:tcW w:w="991" w:type="dxa"/>
            <w:vAlign w:val="top"/>
          </w:tcPr>
          <w:p w14:paraId="2CCEBD58">
            <w:pPr>
              <w:rPr>
                <w:rFonts w:ascii="Arial"/>
                <w:sz w:val="21"/>
              </w:rPr>
            </w:pPr>
          </w:p>
        </w:tc>
        <w:tc>
          <w:tcPr>
            <w:tcW w:w="603" w:type="dxa"/>
            <w:vAlign w:val="top"/>
          </w:tcPr>
          <w:p w14:paraId="4642CBAF">
            <w:pPr>
              <w:rPr>
                <w:rFonts w:ascii="Arial"/>
                <w:sz w:val="21"/>
              </w:rPr>
            </w:pPr>
          </w:p>
        </w:tc>
        <w:tc>
          <w:tcPr>
            <w:tcW w:w="488" w:type="dxa"/>
            <w:vAlign w:val="top"/>
          </w:tcPr>
          <w:p w14:paraId="45220F7B">
            <w:pPr>
              <w:rPr>
                <w:rFonts w:ascii="Arial"/>
                <w:sz w:val="21"/>
              </w:rPr>
            </w:pPr>
          </w:p>
        </w:tc>
        <w:tc>
          <w:tcPr>
            <w:tcW w:w="1133" w:type="dxa"/>
            <w:vAlign w:val="top"/>
          </w:tcPr>
          <w:p w14:paraId="412E3F34">
            <w:pPr>
              <w:rPr>
                <w:rFonts w:ascii="Arial"/>
                <w:sz w:val="21"/>
              </w:rPr>
            </w:pPr>
          </w:p>
        </w:tc>
        <w:tc>
          <w:tcPr>
            <w:tcW w:w="709" w:type="dxa"/>
            <w:vAlign w:val="top"/>
          </w:tcPr>
          <w:p w14:paraId="31C6B37E">
            <w:pPr>
              <w:rPr>
                <w:rFonts w:ascii="Arial"/>
                <w:sz w:val="21"/>
              </w:rPr>
            </w:pPr>
          </w:p>
        </w:tc>
        <w:tc>
          <w:tcPr>
            <w:tcW w:w="870" w:type="dxa"/>
            <w:vAlign w:val="top"/>
          </w:tcPr>
          <w:p w14:paraId="7FC83A81">
            <w:pPr>
              <w:rPr>
                <w:rFonts w:ascii="Arial"/>
                <w:sz w:val="21"/>
              </w:rPr>
            </w:pPr>
          </w:p>
        </w:tc>
        <w:tc>
          <w:tcPr>
            <w:tcW w:w="2281" w:type="dxa"/>
            <w:vAlign w:val="top"/>
          </w:tcPr>
          <w:p w14:paraId="08257F45">
            <w:pPr>
              <w:rPr>
                <w:rFonts w:ascii="Arial"/>
                <w:sz w:val="21"/>
              </w:rPr>
            </w:pPr>
          </w:p>
        </w:tc>
      </w:tr>
    </w:tbl>
    <w:p w14:paraId="34CDDE2E">
      <w:pPr>
        <w:rPr>
          <w:rFonts w:ascii="Arial"/>
          <w:sz w:val="21"/>
        </w:rPr>
      </w:pPr>
    </w:p>
    <w:p w14:paraId="3E0C4980">
      <w:pPr>
        <w:rPr>
          <w:rFonts w:ascii="Arial" w:hAnsi="Arial" w:eastAsia="Arial" w:cs="Arial"/>
          <w:sz w:val="21"/>
          <w:szCs w:val="21"/>
        </w:rPr>
        <w:sectPr>
          <w:footerReference r:id="rId71" w:type="default"/>
          <w:pgSz w:w="11907" w:h="16840"/>
          <w:pgMar w:top="1134" w:right="1338" w:bottom="1355" w:left="1394" w:header="0" w:footer="1134" w:gutter="0"/>
          <w:pgNumType w:fmt="decimal"/>
          <w:cols w:space="720" w:num="1"/>
        </w:sectPr>
      </w:pPr>
    </w:p>
    <w:p w14:paraId="1ECCC1EC">
      <w:pPr>
        <w:spacing w:line="246" w:lineRule="auto"/>
        <w:rPr>
          <w:rFonts w:ascii="Arial"/>
          <w:sz w:val="21"/>
        </w:rPr>
      </w:pPr>
    </w:p>
    <w:p w14:paraId="38D68A50">
      <w:pPr>
        <w:spacing w:line="247" w:lineRule="auto"/>
        <w:rPr>
          <w:rFonts w:ascii="Arial"/>
          <w:sz w:val="21"/>
        </w:rPr>
      </w:pPr>
    </w:p>
    <w:p w14:paraId="1D663FB4">
      <w:pPr>
        <w:spacing w:line="247" w:lineRule="auto"/>
        <w:rPr>
          <w:rFonts w:ascii="Arial"/>
          <w:sz w:val="21"/>
        </w:rPr>
      </w:pPr>
    </w:p>
    <w:p w14:paraId="19105899">
      <w:pPr>
        <w:spacing w:line="247" w:lineRule="auto"/>
        <w:rPr>
          <w:rFonts w:ascii="Arial"/>
          <w:sz w:val="21"/>
        </w:rPr>
      </w:pPr>
    </w:p>
    <w:p w14:paraId="704D75C4">
      <w:pPr>
        <w:spacing w:line="247" w:lineRule="auto"/>
        <w:rPr>
          <w:rFonts w:ascii="Arial"/>
          <w:sz w:val="21"/>
        </w:rPr>
      </w:pPr>
    </w:p>
    <w:p w14:paraId="521A94BC">
      <w:pPr>
        <w:spacing w:line="247" w:lineRule="auto"/>
        <w:rPr>
          <w:rFonts w:ascii="Arial"/>
          <w:sz w:val="21"/>
        </w:rPr>
      </w:pPr>
    </w:p>
    <w:p w14:paraId="1FAE5A6F">
      <w:pPr>
        <w:spacing w:line="247" w:lineRule="auto"/>
        <w:rPr>
          <w:rFonts w:ascii="Arial"/>
          <w:sz w:val="21"/>
        </w:rPr>
      </w:pPr>
    </w:p>
    <w:p w14:paraId="5F11BD97">
      <w:pPr>
        <w:spacing w:line="247" w:lineRule="auto"/>
        <w:rPr>
          <w:rFonts w:ascii="Arial"/>
          <w:sz w:val="21"/>
        </w:rPr>
      </w:pPr>
    </w:p>
    <w:p w14:paraId="3AC4486F">
      <w:pPr>
        <w:spacing w:before="91" w:line="219" w:lineRule="auto"/>
        <w:ind w:left="248"/>
        <w:outlineLvl w:val="2"/>
        <w:rPr>
          <w:rFonts w:ascii="黑体" w:hAnsi="黑体" w:eastAsia="黑体" w:cs="黑体"/>
          <w:sz w:val="28"/>
          <w:szCs w:val="28"/>
        </w:rPr>
      </w:pPr>
      <w:bookmarkStart w:id="109" w:name="bookmark77"/>
      <w:bookmarkEnd w:id="109"/>
      <w:bookmarkStart w:id="110" w:name="bookmark76"/>
      <w:bookmarkEnd w:id="110"/>
      <w:r>
        <w:rPr>
          <w:rFonts w:ascii="黑体" w:hAnsi="黑体" w:eastAsia="黑体" w:cs="黑体"/>
          <w:spacing w:val="-3"/>
          <w:sz w:val="28"/>
          <w:szCs w:val="28"/>
        </w:rPr>
        <w:t>（六）主要人员简历表</w:t>
      </w:r>
    </w:p>
    <w:tbl>
      <w:tblPr>
        <w:tblStyle w:val="7"/>
        <w:tblW w:w="89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1"/>
        <w:gridCol w:w="357"/>
        <w:gridCol w:w="691"/>
        <w:gridCol w:w="957"/>
        <w:gridCol w:w="1064"/>
        <w:gridCol w:w="706"/>
        <w:gridCol w:w="1260"/>
        <w:gridCol w:w="401"/>
        <w:gridCol w:w="2316"/>
      </w:tblGrid>
      <w:tr w14:paraId="24C01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1191" w:type="dxa"/>
            <w:vAlign w:val="top"/>
          </w:tcPr>
          <w:p w14:paraId="55891729">
            <w:pPr>
              <w:spacing w:line="355" w:lineRule="auto"/>
              <w:rPr>
                <w:rFonts w:ascii="Arial"/>
                <w:sz w:val="21"/>
              </w:rPr>
            </w:pPr>
          </w:p>
          <w:p w14:paraId="5E97D0A2">
            <w:pPr>
              <w:pStyle w:val="8"/>
              <w:spacing w:before="65" w:line="228" w:lineRule="auto"/>
              <w:ind w:left="391"/>
            </w:pPr>
            <w:r>
              <w:rPr>
                <w:spacing w:val="4"/>
              </w:rPr>
              <w:t>姓名</w:t>
            </w:r>
          </w:p>
        </w:tc>
        <w:tc>
          <w:tcPr>
            <w:tcW w:w="1048" w:type="dxa"/>
            <w:gridSpan w:val="2"/>
            <w:vAlign w:val="top"/>
          </w:tcPr>
          <w:p w14:paraId="1D7F8481">
            <w:pPr>
              <w:rPr>
                <w:rFonts w:ascii="Arial"/>
                <w:sz w:val="21"/>
              </w:rPr>
            </w:pPr>
          </w:p>
        </w:tc>
        <w:tc>
          <w:tcPr>
            <w:tcW w:w="957" w:type="dxa"/>
            <w:vAlign w:val="top"/>
          </w:tcPr>
          <w:p w14:paraId="362BBEDD">
            <w:pPr>
              <w:spacing w:line="355" w:lineRule="auto"/>
              <w:rPr>
                <w:rFonts w:ascii="Arial"/>
                <w:sz w:val="21"/>
              </w:rPr>
            </w:pPr>
          </w:p>
          <w:p w14:paraId="3721090F">
            <w:pPr>
              <w:pStyle w:val="8"/>
              <w:spacing w:before="65" w:line="228" w:lineRule="auto"/>
              <w:ind w:left="272"/>
            </w:pPr>
            <w:r>
              <w:rPr>
                <w:spacing w:val="4"/>
              </w:rPr>
              <w:t>年龄</w:t>
            </w:r>
          </w:p>
        </w:tc>
        <w:tc>
          <w:tcPr>
            <w:tcW w:w="1064" w:type="dxa"/>
            <w:vAlign w:val="top"/>
          </w:tcPr>
          <w:p w14:paraId="46DD900C">
            <w:pPr>
              <w:rPr>
                <w:rFonts w:ascii="Arial"/>
                <w:sz w:val="21"/>
              </w:rPr>
            </w:pPr>
          </w:p>
        </w:tc>
        <w:tc>
          <w:tcPr>
            <w:tcW w:w="2367" w:type="dxa"/>
            <w:gridSpan w:val="3"/>
            <w:vAlign w:val="top"/>
          </w:tcPr>
          <w:p w14:paraId="7D21C965">
            <w:pPr>
              <w:pStyle w:val="8"/>
              <w:spacing w:before="193" w:line="335" w:lineRule="auto"/>
              <w:ind w:left="568" w:right="552" w:firstLine="96"/>
            </w:pPr>
            <w:r>
              <w:rPr>
                <w:spacing w:val="7"/>
              </w:rPr>
              <w:t>执业或职业</w:t>
            </w:r>
            <w:r>
              <w:rPr>
                <w:spacing w:val="1"/>
              </w:rPr>
              <w:t xml:space="preserve">  </w:t>
            </w:r>
            <w:r>
              <w:rPr>
                <w:spacing w:val="6"/>
              </w:rPr>
              <w:t>资格证书名称</w:t>
            </w:r>
          </w:p>
        </w:tc>
        <w:tc>
          <w:tcPr>
            <w:tcW w:w="2316" w:type="dxa"/>
            <w:vAlign w:val="top"/>
          </w:tcPr>
          <w:p w14:paraId="3ED15DFA">
            <w:pPr>
              <w:rPr>
                <w:rFonts w:ascii="Arial"/>
                <w:sz w:val="21"/>
              </w:rPr>
            </w:pPr>
          </w:p>
        </w:tc>
      </w:tr>
      <w:tr w14:paraId="35B535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1191" w:type="dxa"/>
            <w:vAlign w:val="top"/>
          </w:tcPr>
          <w:p w14:paraId="6C11F30A">
            <w:pPr>
              <w:pStyle w:val="8"/>
              <w:spacing w:before="302" w:line="230" w:lineRule="auto"/>
              <w:ind w:left="392"/>
            </w:pPr>
            <w:r>
              <w:rPr>
                <w:spacing w:val="4"/>
              </w:rPr>
              <w:t>职称</w:t>
            </w:r>
          </w:p>
        </w:tc>
        <w:tc>
          <w:tcPr>
            <w:tcW w:w="1048" w:type="dxa"/>
            <w:gridSpan w:val="2"/>
            <w:vAlign w:val="top"/>
          </w:tcPr>
          <w:p w14:paraId="24E56173">
            <w:pPr>
              <w:rPr>
                <w:rFonts w:ascii="Arial"/>
                <w:sz w:val="21"/>
              </w:rPr>
            </w:pPr>
          </w:p>
        </w:tc>
        <w:tc>
          <w:tcPr>
            <w:tcW w:w="957" w:type="dxa"/>
            <w:vAlign w:val="top"/>
          </w:tcPr>
          <w:p w14:paraId="2AFB424A">
            <w:pPr>
              <w:pStyle w:val="8"/>
              <w:spacing w:before="302" w:line="229" w:lineRule="auto"/>
              <w:ind w:left="276"/>
            </w:pPr>
            <w:r>
              <w:rPr>
                <w:spacing w:val="2"/>
              </w:rPr>
              <w:t>学历</w:t>
            </w:r>
          </w:p>
        </w:tc>
        <w:tc>
          <w:tcPr>
            <w:tcW w:w="1064" w:type="dxa"/>
            <w:vAlign w:val="top"/>
          </w:tcPr>
          <w:p w14:paraId="7952DF0D">
            <w:pPr>
              <w:rPr>
                <w:rFonts w:ascii="Arial"/>
                <w:sz w:val="21"/>
              </w:rPr>
            </w:pPr>
          </w:p>
        </w:tc>
        <w:tc>
          <w:tcPr>
            <w:tcW w:w="2367" w:type="dxa"/>
            <w:gridSpan w:val="3"/>
            <w:vAlign w:val="top"/>
          </w:tcPr>
          <w:p w14:paraId="3C363354">
            <w:pPr>
              <w:pStyle w:val="8"/>
              <w:spacing w:before="302" w:line="227" w:lineRule="auto"/>
              <w:ind w:left="454"/>
            </w:pPr>
            <w:r>
              <w:rPr>
                <w:spacing w:val="8"/>
              </w:rPr>
              <w:t>拟在本项目任职</w:t>
            </w:r>
          </w:p>
        </w:tc>
        <w:tc>
          <w:tcPr>
            <w:tcW w:w="2316" w:type="dxa"/>
            <w:vAlign w:val="top"/>
          </w:tcPr>
          <w:p w14:paraId="3545FC88">
            <w:pPr>
              <w:rPr>
                <w:rFonts w:ascii="Arial"/>
                <w:sz w:val="21"/>
              </w:rPr>
            </w:pPr>
          </w:p>
        </w:tc>
      </w:tr>
      <w:tr w14:paraId="2E6A33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1191" w:type="dxa"/>
            <w:vAlign w:val="top"/>
          </w:tcPr>
          <w:p w14:paraId="231F3BB3">
            <w:pPr>
              <w:pStyle w:val="8"/>
              <w:spacing w:before="305" w:line="228" w:lineRule="auto"/>
              <w:ind w:left="183"/>
            </w:pPr>
            <w:r>
              <w:rPr>
                <w:spacing w:val="6"/>
              </w:rPr>
              <w:t>工作年限</w:t>
            </w:r>
          </w:p>
        </w:tc>
        <w:tc>
          <w:tcPr>
            <w:tcW w:w="3069" w:type="dxa"/>
            <w:gridSpan w:val="4"/>
            <w:vAlign w:val="top"/>
          </w:tcPr>
          <w:p w14:paraId="025F36F6">
            <w:pPr>
              <w:rPr>
                <w:rFonts w:ascii="Arial"/>
                <w:sz w:val="21"/>
              </w:rPr>
            </w:pPr>
          </w:p>
        </w:tc>
        <w:tc>
          <w:tcPr>
            <w:tcW w:w="2367" w:type="dxa"/>
            <w:gridSpan w:val="3"/>
            <w:vAlign w:val="top"/>
          </w:tcPr>
          <w:p w14:paraId="5D07715D">
            <w:pPr>
              <w:pStyle w:val="8"/>
              <w:spacing w:before="305" w:line="228" w:lineRule="auto"/>
              <w:ind w:left="562"/>
            </w:pPr>
            <w:r>
              <w:rPr>
                <w:spacing w:val="7"/>
              </w:rPr>
              <w:t>从事工作年限</w:t>
            </w:r>
          </w:p>
        </w:tc>
        <w:tc>
          <w:tcPr>
            <w:tcW w:w="2316" w:type="dxa"/>
            <w:vAlign w:val="top"/>
          </w:tcPr>
          <w:p w14:paraId="5ED61DED">
            <w:pPr>
              <w:rPr>
                <w:rFonts w:ascii="Arial"/>
                <w:sz w:val="21"/>
              </w:rPr>
            </w:pPr>
          </w:p>
        </w:tc>
      </w:tr>
      <w:tr w14:paraId="5EB4A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1191" w:type="dxa"/>
            <w:vAlign w:val="top"/>
          </w:tcPr>
          <w:p w14:paraId="54EA815D">
            <w:pPr>
              <w:spacing w:line="242" w:lineRule="auto"/>
              <w:rPr>
                <w:rFonts w:ascii="Arial"/>
                <w:sz w:val="21"/>
              </w:rPr>
            </w:pPr>
          </w:p>
          <w:p w14:paraId="19AE4CAB">
            <w:pPr>
              <w:pStyle w:val="8"/>
              <w:spacing w:before="65" w:line="228" w:lineRule="auto"/>
              <w:ind w:left="184"/>
            </w:pPr>
            <w:r>
              <w:rPr>
                <w:spacing w:val="6"/>
              </w:rPr>
              <w:t>毕业学校</w:t>
            </w:r>
          </w:p>
        </w:tc>
        <w:tc>
          <w:tcPr>
            <w:tcW w:w="7752" w:type="dxa"/>
            <w:gridSpan w:val="8"/>
            <w:vAlign w:val="top"/>
          </w:tcPr>
          <w:p w14:paraId="2202A121">
            <w:pPr>
              <w:spacing w:line="242" w:lineRule="auto"/>
              <w:rPr>
                <w:rFonts w:ascii="Arial"/>
                <w:sz w:val="21"/>
              </w:rPr>
            </w:pPr>
          </w:p>
          <w:p w14:paraId="43495861">
            <w:pPr>
              <w:pStyle w:val="8"/>
              <w:spacing w:before="65" w:line="228" w:lineRule="auto"/>
              <w:ind w:left="1268"/>
            </w:pPr>
            <w:r>
              <w:rPr>
                <w:spacing w:val="8"/>
              </w:rPr>
              <w:t>年毕业于学校专业</w:t>
            </w:r>
          </w:p>
        </w:tc>
      </w:tr>
      <w:tr w14:paraId="0C6888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8943" w:type="dxa"/>
            <w:gridSpan w:val="9"/>
            <w:vAlign w:val="top"/>
          </w:tcPr>
          <w:p w14:paraId="0963BC4A">
            <w:pPr>
              <w:pStyle w:val="8"/>
              <w:spacing w:before="303" w:line="228" w:lineRule="auto"/>
              <w:ind w:left="117"/>
            </w:pPr>
            <w:r>
              <w:rPr>
                <w:spacing w:val="7"/>
              </w:rPr>
              <w:t>主要工作经历</w:t>
            </w:r>
          </w:p>
        </w:tc>
      </w:tr>
      <w:tr w14:paraId="5D8CE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1548" w:type="dxa"/>
            <w:gridSpan w:val="2"/>
            <w:vAlign w:val="top"/>
          </w:tcPr>
          <w:p w14:paraId="77D0B3E0">
            <w:pPr>
              <w:spacing w:line="247" w:lineRule="auto"/>
              <w:rPr>
                <w:rFonts w:ascii="Arial"/>
                <w:sz w:val="21"/>
              </w:rPr>
            </w:pPr>
          </w:p>
          <w:p w14:paraId="3BF865AD">
            <w:pPr>
              <w:pStyle w:val="8"/>
              <w:spacing w:before="65" w:line="230" w:lineRule="auto"/>
              <w:ind w:left="579"/>
            </w:pPr>
            <w:r>
              <w:rPr>
                <w:spacing w:val="-1"/>
              </w:rPr>
              <w:t>时间</w:t>
            </w:r>
          </w:p>
        </w:tc>
        <w:tc>
          <w:tcPr>
            <w:tcW w:w="3418" w:type="dxa"/>
            <w:gridSpan w:val="4"/>
            <w:vAlign w:val="top"/>
          </w:tcPr>
          <w:p w14:paraId="1F3B09AA">
            <w:pPr>
              <w:spacing w:line="247" w:lineRule="auto"/>
              <w:rPr>
                <w:rFonts w:ascii="Arial"/>
                <w:sz w:val="21"/>
              </w:rPr>
            </w:pPr>
          </w:p>
          <w:p w14:paraId="012C5E57">
            <w:pPr>
              <w:pStyle w:val="8"/>
              <w:spacing w:before="65" w:line="228" w:lineRule="auto"/>
              <w:ind w:left="876"/>
            </w:pPr>
            <w:r>
              <w:rPr>
                <w:spacing w:val="8"/>
              </w:rPr>
              <w:t>参加过的类似项目</w:t>
            </w:r>
          </w:p>
        </w:tc>
        <w:tc>
          <w:tcPr>
            <w:tcW w:w="1260" w:type="dxa"/>
            <w:vAlign w:val="top"/>
          </w:tcPr>
          <w:p w14:paraId="3AA5F69D">
            <w:pPr>
              <w:spacing w:line="247" w:lineRule="auto"/>
              <w:rPr>
                <w:rFonts w:ascii="Arial"/>
                <w:sz w:val="21"/>
              </w:rPr>
            </w:pPr>
          </w:p>
          <w:p w14:paraId="3400521F">
            <w:pPr>
              <w:pStyle w:val="8"/>
              <w:spacing w:before="65" w:line="228" w:lineRule="auto"/>
              <w:ind w:left="217"/>
            </w:pPr>
            <w:r>
              <w:rPr>
                <w:spacing w:val="7"/>
              </w:rPr>
              <w:t>担任职务</w:t>
            </w:r>
          </w:p>
        </w:tc>
        <w:tc>
          <w:tcPr>
            <w:tcW w:w="2717" w:type="dxa"/>
            <w:gridSpan w:val="2"/>
            <w:vAlign w:val="top"/>
          </w:tcPr>
          <w:p w14:paraId="11C9A100">
            <w:pPr>
              <w:spacing w:line="248" w:lineRule="auto"/>
              <w:rPr>
                <w:rFonts w:ascii="Arial"/>
                <w:sz w:val="21"/>
              </w:rPr>
            </w:pPr>
          </w:p>
          <w:p w14:paraId="5B51C9DF">
            <w:pPr>
              <w:pStyle w:val="8"/>
              <w:spacing w:before="65" w:line="228" w:lineRule="auto"/>
              <w:ind w:left="526"/>
            </w:pPr>
            <w:r>
              <w:rPr>
                <w:spacing w:val="8"/>
              </w:rPr>
              <w:t>发包人及联系电话</w:t>
            </w:r>
          </w:p>
        </w:tc>
      </w:tr>
      <w:tr w14:paraId="60B321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1548" w:type="dxa"/>
            <w:gridSpan w:val="2"/>
            <w:vAlign w:val="top"/>
          </w:tcPr>
          <w:p w14:paraId="4FEF14CE">
            <w:pPr>
              <w:rPr>
                <w:rFonts w:ascii="Arial"/>
                <w:sz w:val="21"/>
              </w:rPr>
            </w:pPr>
          </w:p>
        </w:tc>
        <w:tc>
          <w:tcPr>
            <w:tcW w:w="3418" w:type="dxa"/>
            <w:gridSpan w:val="4"/>
            <w:vAlign w:val="top"/>
          </w:tcPr>
          <w:p w14:paraId="1A43E202">
            <w:pPr>
              <w:rPr>
                <w:rFonts w:ascii="Arial"/>
                <w:sz w:val="21"/>
              </w:rPr>
            </w:pPr>
          </w:p>
        </w:tc>
        <w:tc>
          <w:tcPr>
            <w:tcW w:w="1260" w:type="dxa"/>
            <w:vAlign w:val="top"/>
          </w:tcPr>
          <w:p w14:paraId="2834DBF0">
            <w:pPr>
              <w:rPr>
                <w:rFonts w:ascii="Arial"/>
                <w:sz w:val="21"/>
              </w:rPr>
            </w:pPr>
          </w:p>
        </w:tc>
        <w:tc>
          <w:tcPr>
            <w:tcW w:w="2717" w:type="dxa"/>
            <w:gridSpan w:val="2"/>
            <w:vAlign w:val="top"/>
          </w:tcPr>
          <w:p w14:paraId="60F5DC2B">
            <w:pPr>
              <w:rPr>
                <w:rFonts w:ascii="Arial"/>
                <w:sz w:val="21"/>
              </w:rPr>
            </w:pPr>
          </w:p>
        </w:tc>
      </w:tr>
      <w:tr w14:paraId="0729D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548" w:type="dxa"/>
            <w:gridSpan w:val="2"/>
            <w:vAlign w:val="top"/>
          </w:tcPr>
          <w:p w14:paraId="3B012DEA">
            <w:pPr>
              <w:rPr>
                <w:rFonts w:ascii="Arial"/>
                <w:sz w:val="21"/>
              </w:rPr>
            </w:pPr>
          </w:p>
        </w:tc>
        <w:tc>
          <w:tcPr>
            <w:tcW w:w="3418" w:type="dxa"/>
            <w:gridSpan w:val="4"/>
            <w:vAlign w:val="top"/>
          </w:tcPr>
          <w:p w14:paraId="07025866">
            <w:pPr>
              <w:rPr>
                <w:rFonts w:ascii="Arial"/>
                <w:sz w:val="21"/>
              </w:rPr>
            </w:pPr>
          </w:p>
        </w:tc>
        <w:tc>
          <w:tcPr>
            <w:tcW w:w="1260" w:type="dxa"/>
            <w:vAlign w:val="top"/>
          </w:tcPr>
          <w:p w14:paraId="22D01FA7">
            <w:pPr>
              <w:rPr>
                <w:rFonts w:ascii="Arial"/>
                <w:sz w:val="21"/>
              </w:rPr>
            </w:pPr>
          </w:p>
        </w:tc>
        <w:tc>
          <w:tcPr>
            <w:tcW w:w="2717" w:type="dxa"/>
            <w:gridSpan w:val="2"/>
            <w:vAlign w:val="top"/>
          </w:tcPr>
          <w:p w14:paraId="226CE110">
            <w:pPr>
              <w:rPr>
                <w:rFonts w:ascii="Arial"/>
                <w:sz w:val="21"/>
              </w:rPr>
            </w:pPr>
          </w:p>
        </w:tc>
      </w:tr>
      <w:tr w14:paraId="4DD60F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548" w:type="dxa"/>
            <w:gridSpan w:val="2"/>
            <w:vAlign w:val="top"/>
          </w:tcPr>
          <w:p w14:paraId="5AA8EC02">
            <w:pPr>
              <w:rPr>
                <w:rFonts w:ascii="Arial"/>
                <w:sz w:val="21"/>
              </w:rPr>
            </w:pPr>
          </w:p>
        </w:tc>
        <w:tc>
          <w:tcPr>
            <w:tcW w:w="3418" w:type="dxa"/>
            <w:gridSpan w:val="4"/>
            <w:vAlign w:val="top"/>
          </w:tcPr>
          <w:p w14:paraId="21AE5316">
            <w:pPr>
              <w:rPr>
                <w:rFonts w:ascii="Arial"/>
                <w:sz w:val="21"/>
              </w:rPr>
            </w:pPr>
          </w:p>
        </w:tc>
        <w:tc>
          <w:tcPr>
            <w:tcW w:w="1260" w:type="dxa"/>
            <w:vAlign w:val="top"/>
          </w:tcPr>
          <w:p w14:paraId="280FD58D">
            <w:pPr>
              <w:rPr>
                <w:rFonts w:ascii="Arial"/>
                <w:sz w:val="21"/>
              </w:rPr>
            </w:pPr>
          </w:p>
        </w:tc>
        <w:tc>
          <w:tcPr>
            <w:tcW w:w="2717" w:type="dxa"/>
            <w:gridSpan w:val="2"/>
            <w:vAlign w:val="top"/>
          </w:tcPr>
          <w:p w14:paraId="00C3CB01">
            <w:pPr>
              <w:rPr>
                <w:rFonts w:ascii="Arial"/>
                <w:sz w:val="21"/>
              </w:rPr>
            </w:pPr>
          </w:p>
        </w:tc>
      </w:tr>
      <w:tr w14:paraId="71979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548" w:type="dxa"/>
            <w:gridSpan w:val="2"/>
            <w:vAlign w:val="top"/>
          </w:tcPr>
          <w:p w14:paraId="2ABA981A">
            <w:pPr>
              <w:rPr>
                <w:rFonts w:ascii="Arial"/>
                <w:sz w:val="21"/>
              </w:rPr>
            </w:pPr>
          </w:p>
        </w:tc>
        <w:tc>
          <w:tcPr>
            <w:tcW w:w="3418" w:type="dxa"/>
            <w:gridSpan w:val="4"/>
            <w:vAlign w:val="top"/>
          </w:tcPr>
          <w:p w14:paraId="133794EA">
            <w:pPr>
              <w:rPr>
                <w:rFonts w:ascii="Arial"/>
                <w:sz w:val="21"/>
              </w:rPr>
            </w:pPr>
          </w:p>
        </w:tc>
        <w:tc>
          <w:tcPr>
            <w:tcW w:w="1260" w:type="dxa"/>
            <w:vAlign w:val="top"/>
          </w:tcPr>
          <w:p w14:paraId="3021369A">
            <w:pPr>
              <w:rPr>
                <w:rFonts w:ascii="Arial"/>
                <w:sz w:val="21"/>
              </w:rPr>
            </w:pPr>
          </w:p>
        </w:tc>
        <w:tc>
          <w:tcPr>
            <w:tcW w:w="2717" w:type="dxa"/>
            <w:gridSpan w:val="2"/>
            <w:vAlign w:val="top"/>
          </w:tcPr>
          <w:p w14:paraId="0081FA79">
            <w:pPr>
              <w:rPr>
                <w:rFonts w:ascii="Arial"/>
                <w:sz w:val="21"/>
              </w:rPr>
            </w:pPr>
          </w:p>
        </w:tc>
      </w:tr>
      <w:tr w14:paraId="14D2B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548" w:type="dxa"/>
            <w:gridSpan w:val="2"/>
            <w:vAlign w:val="top"/>
          </w:tcPr>
          <w:p w14:paraId="5067DE62">
            <w:pPr>
              <w:rPr>
                <w:rFonts w:ascii="Arial"/>
                <w:sz w:val="21"/>
              </w:rPr>
            </w:pPr>
          </w:p>
        </w:tc>
        <w:tc>
          <w:tcPr>
            <w:tcW w:w="3418" w:type="dxa"/>
            <w:gridSpan w:val="4"/>
            <w:vAlign w:val="top"/>
          </w:tcPr>
          <w:p w14:paraId="696BD541">
            <w:pPr>
              <w:rPr>
                <w:rFonts w:ascii="Arial"/>
                <w:sz w:val="21"/>
              </w:rPr>
            </w:pPr>
          </w:p>
        </w:tc>
        <w:tc>
          <w:tcPr>
            <w:tcW w:w="1260" w:type="dxa"/>
            <w:vAlign w:val="top"/>
          </w:tcPr>
          <w:p w14:paraId="1B57C499">
            <w:pPr>
              <w:rPr>
                <w:rFonts w:ascii="Arial"/>
                <w:sz w:val="21"/>
              </w:rPr>
            </w:pPr>
          </w:p>
        </w:tc>
        <w:tc>
          <w:tcPr>
            <w:tcW w:w="2717" w:type="dxa"/>
            <w:gridSpan w:val="2"/>
            <w:vAlign w:val="top"/>
          </w:tcPr>
          <w:p w14:paraId="17CBD03B">
            <w:pPr>
              <w:rPr>
                <w:rFonts w:ascii="Arial"/>
                <w:sz w:val="21"/>
              </w:rPr>
            </w:pPr>
          </w:p>
        </w:tc>
      </w:tr>
      <w:tr w14:paraId="24EABF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548" w:type="dxa"/>
            <w:gridSpan w:val="2"/>
            <w:vAlign w:val="top"/>
          </w:tcPr>
          <w:p w14:paraId="73F6696C">
            <w:pPr>
              <w:rPr>
                <w:rFonts w:ascii="Arial"/>
                <w:sz w:val="21"/>
              </w:rPr>
            </w:pPr>
          </w:p>
        </w:tc>
        <w:tc>
          <w:tcPr>
            <w:tcW w:w="3418" w:type="dxa"/>
            <w:gridSpan w:val="4"/>
            <w:vAlign w:val="top"/>
          </w:tcPr>
          <w:p w14:paraId="39800559">
            <w:pPr>
              <w:rPr>
                <w:rFonts w:ascii="Arial"/>
                <w:sz w:val="21"/>
              </w:rPr>
            </w:pPr>
          </w:p>
        </w:tc>
        <w:tc>
          <w:tcPr>
            <w:tcW w:w="1260" w:type="dxa"/>
            <w:vAlign w:val="top"/>
          </w:tcPr>
          <w:p w14:paraId="0430FD0A">
            <w:pPr>
              <w:rPr>
                <w:rFonts w:ascii="Arial"/>
                <w:sz w:val="21"/>
              </w:rPr>
            </w:pPr>
          </w:p>
        </w:tc>
        <w:tc>
          <w:tcPr>
            <w:tcW w:w="2717" w:type="dxa"/>
            <w:gridSpan w:val="2"/>
            <w:vAlign w:val="top"/>
          </w:tcPr>
          <w:p w14:paraId="1340815D">
            <w:pPr>
              <w:rPr>
                <w:rFonts w:ascii="Arial"/>
                <w:sz w:val="21"/>
              </w:rPr>
            </w:pPr>
          </w:p>
        </w:tc>
      </w:tr>
      <w:tr w14:paraId="0DDE11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1548" w:type="dxa"/>
            <w:gridSpan w:val="2"/>
            <w:vAlign w:val="top"/>
          </w:tcPr>
          <w:p w14:paraId="4A2BF2C4">
            <w:pPr>
              <w:rPr>
                <w:rFonts w:ascii="Arial"/>
                <w:sz w:val="21"/>
              </w:rPr>
            </w:pPr>
          </w:p>
        </w:tc>
        <w:tc>
          <w:tcPr>
            <w:tcW w:w="3418" w:type="dxa"/>
            <w:gridSpan w:val="4"/>
            <w:vAlign w:val="top"/>
          </w:tcPr>
          <w:p w14:paraId="536F8AD1">
            <w:pPr>
              <w:rPr>
                <w:rFonts w:ascii="Arial"/>
                <w:sz w:val="21"/>
              </w:rPr>
            </w:pPr>
          </w:p>
        </w:tc>
        <w:tc>
          <w:tcPr>
            <w:tcW w:w="1260" w:type="dxa"/>
            <w:vAlign w:val="top"/>
          </w:tcPr>
          <w:p w14:paraId="36DC3A07">
            <w:pPr>
              <w:rPr>
                <w:rFonts w:ascii="Arial"/>
                <w:sz w:val="21"/>
              </w:rPr>
            </w:pPr>
          </w:p>
        </w:tc>
        <w:tc>
          <w:tcPr>
            <w:tcW w:w="2717" w:type="dxa"/>
            <w:gridSpan w:val="2"/>
            <w:vAlign w:val="top"/>
          </w:tcPr>
          <w:p w14:paraId="499327D2">
            <w:pPr>
              <w:rPr>
                <w:rFonts w:ascii="Arial"/>
                <w:sz w:val="21"/>
              </w:rPr>
            </w:pPr>
          </w:p>
        </w:tc>
      </w:tr>
    </w:tbl>
    <w:p w14:paraId="42E758BE">
      <w:pPr>
        <w:pStyle w:val="2"/>
        <w:spacing w:before="188" w:line="227" w:lineRule="auto"/>
        <w:ind w:left="89"/>
        <w:rPr>
          <w:sz w:val="20"/>
          <w:szCs w:val="20"/>
        </w:rPr>
      </w:pPr>
      <w:r>
        <w:rPr>
          <w:spacing w:val="8"/>
          <w:sz w:val="20"/>
          <w:szCs w:val="20"/>
        </w:rPr>
        <w:t>注：投标人应根据投标人须知第</w:t>
      </w:r>
      <w:r>
        <w:rPr>
          <w:spacing w:val="-35"/>
          <w:sz w:val="20"/>
          <w:szCs w:val="20"/>
        </w:rPr>
        <w:t xml:space="preserve"> </w:t>
      </w:r>
      <w:r>
        <w:rPr>
          <w:spacing w:val="8"/>
          <w:sz w:val="20"/>
          <w:szCs w:val="20"/>
        </w:rPr>
        <w:t>3.5.4</w:t>
      </w:r>
      <w:r>
        <w:rPr>
          <w:spacing w:val="-35"/>
          <w:sz w:val="20"/>
          <w:szCs w:val="20"/>
        </w:rPr>
        <w:t xml:space="preserve"> </w:t>
      </w:r>
      <w:r>
        <w:rPr>
          <w:spacing w:val="8"/>
          <w:sz w:val="20"/>
          <w:szCs w:val="20"/>
        </w:rPr>
        <w:t>项的要求在本表后附相关证明材</w:t>
      </w:r>
      <w:r>
        <w:rPr>
          <w:spacing w:val="7"/>
          <w:sz w:val="20"/>
          <w:szCs w:val="20"/>
        </w:rPr>
        <w:t>料。</w:t>
      </w:r>
    </w:p>
    <w:p w14:paraId="33CC8C15">
      <w:pPr>
        <w:spacing w:line="227" w:lineRule="auto"/>
        <w:rPr>
          <w:sz w:val="20"/>
          <w:szCs w:val="20"/>
        </w:rPr>
        <w:sectPr>
          <w:footerReference r:id="rId72" w:type="default"/>
          <w:pgSz w:w="11907" w:h="16840"/>
          <w:pgMar w:top="1134" w:right="1451" w:bottom="1356" w:left="1507" w:header="0" w:footer="1134" w:gutter="0"/>
          <w:pgNumType w:fmt="decimal"/>
          <w:cols w:space="720" w:num="1"/>
        </w:sectPr>
      </w:pPr>
    </w:p>
    <w:p w14:paraId="122623DC">
      <w:pPr>
        <w:spacing w:line="246" w:lineRule="auto"/>
        <w:rPr>
          <w:rFonts w:ascii="Arial"/>
          <w:sz w:val="21"/>
        </w:rPr>
      </w:pPr>
    </w:p>
    <w:p w14:paraId="44FA304A">
      <w:pPr>
        <w:spacing w:line="247" w:lineRule="auto"/>
        <w:rPr>
          <w:rFonts w:ascii="Arial"/>
          <w:sz w:val="21"/>
        </w:rPr>
      </w:pPr>
    </w:p>
    <w:p w14:paraId="22141776">
      <w:pPr>
        <w:spacing w:line="247" w:lineRule="auto"/>
        <w:rPr>
          <w:rFonts w:ascii="Arial"/>
          <w:sz w:val="21"/>
        </w:rPr>
      </w:pPr>
    </w:p>
    <w:p w14:paraId="6BAF1AA9">
      <w:pPr>
        <w:spacing w:line="247" w:lineRule="auto"/>
        <w:rPr>
          <w:rFonts w:ascii="Arial"/>
          <w:sz w:val="21"/>
        </w:rPr>
      </w:pPr>
    </w:p>
    <w:p w14:paraId="68EA9F03">
      <w:pPr>
        <w:spacing w:line="247" w:lineRule="auto"/>
        <w:rPr>
          <w:rFonts w:ascii="Arial"/>
          <w:sz w:val="21"/>
        </w:rPr>
      </w:pPr>
    </w:p>
    <w:p w14:paraId="72DEC632">
      <w:pPr>
        <w:spacing w:line="247" w:lineRule="auto"/>
        <w:rPr>
          <w:rFonts w:ascii="Arial"/>
          <w:sz w:val="21"/>
        </w:rPr>
      </w:pPr>
    </w:p>
    <w:p w14:paraId="0B17D903">
      <w:pPr>
        <w:spacing w:line="247" w:lineRule="auto"/>
        <w:rPr>
          <w:rFonts w:ascii="Arial"/>
          <w:sz w:val="21"/>
        </w:rPr>
      </w:pPr>
    </w:p>
    <w:p w14:paraId="1CFA8A8B">
      <w:pPr>
        <w:spacing w:line="247" w:lineRule="auto"/>
        <w:rPr>
          <w:rFonts w:ascii="Arial"/>
          <w:sz w:val="21"/>
        </w:rPr>
      </w:pPr>
    </w:p>
    <w:p w14:paraId="13601E94">
      <w:pPr>
        <w:spacing w:before="91" w:line="223" w:lineRule="auto"/>
        <w:ind w:left="157"/>
        <w:outlineLvl w:val="2"/>
        <w:rPr>
          <w:rFonts w:ascii="黑体" w:hAnsi="黑体" w:eastAsia="黑体" w:cs="黑体"/>
          <w:sz w:val="28"/>
          <w:szCs w:val="28"/>
        </w:rPr>
      </w:pPr>
      <w:bookmarkStart w:id="111" w:name="bookmark78"/>
      <w:bookmarkEnd w:id="111"/>
      <w:bookmarkStart w:id="112" w:name="bookmark79"/>
      <w:bookmarkEnd w:id="112"/>
      <w:r>
        <w:rPr>
          <w:rFonts w:ascii="黑体" w:hAnsi="黑体" w:eastAsia="黑体" w:cs="黑体"/>
          <w:spacing w:val="-5"/>
          <w:sz w:val="28"/>
          <w:szCs w:val="28"/>
        </w:rPr>
        <w:t>（七）其他要求</w:t>
      </w:r>
    </w:p>
    <w:p w14:paraId="08E38C47">
      <w:pPr>
        <w:pStyle w:val="2"/>
        <w:spacing w:before="181" w:line="411" w:lineRule="auto"/>
        <w:ind w:firstLine="422"/>
        <w:rPr>
          <w:sz w:val="20"/>
          <w:szCs w:val="20"/>
        </w:rPr>
      </w:pPr>
      <w:r>
        <w:rPr>
          <w:spacing w:val="7"/>
          <w:sz w:val="20"/>
          <w:szCs w:val="20"/>
        </w:rPr>
        <w:t>如：对于勘察招标，可以补充对于“勘察设备</w:t>
      </w:r>
      <w:r>
        <w:rPr>
          <w:spacing w:val="-58"/>
          <w:sz w:val="20"/>
          <w:szCs w:val="20"/>
        </w:rPr>
        <w:t xml:space="preserve"> </w:t>
      </w:r>
      <w:r>
        <w:rPr>
          <w:spacing w:val="7"/>
          <w:sz w:val="20"/>
          <w:szCs w:val="20"/>
        </w:rPr>
        <w:t>”的要求；监理招标，可补充“试验检测设备</w:t>
      </w:r>
      <w:r>
        <w:rPr>
          <w:spacing w:val="-70"/>
          <w:sz w:val="20"/>
          <w:szCs w:val="20"/>
        </w:rPr>
        <w:t xml:space="preserve"> </w:t>
      </w:r>
      <w:r>
        <w:rPr>
          <w:spacing w:val="7"/>
          <w:sz w:val="20"/>
          <w:szCs w:val="20"/>
        </w:rPr>
        <w:t>”</w:t>
      </w:r>
      <w:r>
        <w:rPr>
          <w:sz w:val="20"/>
          <w:szCs w:val="20"/>
        </w:rPr>
        <w:t xml:space="preserve"> </w:t>
      </w:r>
      <w:r>
        <w:rPr>
          <w:spacing w:val="4"/>
          <w:sz w:val="20"/>
          <w:szCs w:val="20"/>
        </w:rPr>
        <w:t>要求等。</w:t>
      </w:r>
    </w:p>
    <w:p w14:paraId="1EBF2036">
      <w:pPr>
        <w:spacing w:line="411" w:lineRule="auto"/>
        <w:rPr>
          <w:sz w:val="20"/>
          <w:szCs w:val="20"/>
        </w:rPr>
        <w:sectPr>
          <w:footerReference r:id="rId73" w:type="default"/>
          <w:pgSz w:w="11907" w:h="16840"/>
          <w:pgMar w:top="1134" w:right="1325" w:bottom="1355" w:left="1597" w:header="0" w:footer="1134" w:gutter="0"/>
          <w:pgNumType w:fmt="decimal"/>
          <w:cols w:space="720" w:num="1"/>
        </w:sectPr>
      </w:pPr>
    </w:p>
    <w:p w14:paraId="61B59F4D">
      <w:pPr>
        <w:spacing w:line="282" w:lineRule="auto"/>
        <w:rPr>
          <w:rFonts w:ascii="Arial"/>
          <w:sz w:val="21"/>
        </w:rPr>
      </w:pPr>
    </w:p>
    <w:p w14:paraId="7EC46A58">
      <w:pPr>
        <w:spacing w:line="282" w:lineRule="auto"/>
        <w:rPr>
          <w:rFonts w:ascii="Arial"/>
          <w:sz w:val="21"/>
        </w:rPr>
      </w:pPr>
    </w:p>
    <w:p w14:paraId="0BE6548D">
      <w:pPr>
        <w:spacing w:line="283" w:lineRule="auto"/>
        <w:rPr>
          <w:rFonts w:ascii="Arial"/>
          <w:sz w:val="21"/>
        </w:rPr>
      </w:pPr>
    </w:p>
    <w:p w14:paraId="27DCA428">
      <w:pPr>
        <w:spacing w:line="283" w:lineRule="auto"/>
        <w:rPr>
          <w:rFonts w:ascii="Arial"/>
          <w:sz w:val="21"/>
        </w:rPr>
      </w:pPr>
    </w:p>
    <w:p w14:paraId="2B15F9DD">
      <w:pPr>
        <w:spacing w:line="283" w:lineRule="auto"/>
        <w:rPr>
          <w:rFonts w:ascii="Arial"/>
          <w:sz w:val="21"/>
        </w:rPr>
      </w:pPr>
    </w:p>
    <w:p w14:paraId="7523D845">
      <w:pPr>
        <w:spacing w:before="91" w:line="222" w:lineRule="auto"/>
        <w:outlineLvl w:val="2"/>
        <w:rPr>
          <w:rFonts w:ascii="仿宋" w:hAnsi="仿宋" w:eastAsia="仿宋" w:cs="仿宋"/>
          <w:sz w:val="28"/>
          <w:szCs w:val="28"/>
        </w:rPr>
      </w:pPr>
      <w:bookmarkStart w:id="113" w:name="bookmark80"/>
      <w:bookmarkEnd w:id="113"/>
      <w:bookmarkStart w:id="114" w:name="bookmark81"/>
      <w:bookmarkEnd w:id="114"/>
      <w:r>
        <w:rPr>
          <w:rFonts w:ascii="仿宋" w:hAnsi="仿宋" w:eastAsia="仿宋" w:cs="仿宋"/>
          <w:b/>
          <w:bCs/>
          <w:spacing w:val="-6"/>
          <w:sz w:val="28"/>
          <w:szCs w:val="28"/>
        </w:rPr>
        <w:t>(二)营业执照（全部内容）复印件</w:t>
      </w:r>
    </w:p>
    <w:p w14:paraId="0009D8AE">
      <w:pPr>
        <w:spacing w:line="222" w:lineRule="auto"/>
        <w:rPr>
          <w:rFonts w:ascii="仿宋" w:hAnsi="仿宋" w:eastAsia="仿宋" w:cs="仿宋"/>
          <w:sz w:val="28"/>
          <w:szCs w:val="28"/>
        </w:rPr>
        <w:sectPr>
          <w:footerReference r:id="rId74" w:type="default"/>
          <w:pgSz w:w="11907" w:h="16840"/>
          <w:pgMar w:top="1134" w:right="1786" w:bottom="1356" w:left="1648" w:header="0" w:footer="1134" w:gutter="0"/>
          <w:pgNumType w:fmt="decimal"/>
          <w:cols w:space="720" w:num="1"/>
        </w:sectPr>
      </w:pPr>
    </w:p>
    <w:p w14:paraId="63252233">
      <w:pPr>
        <w:spacing w:line="282" w:lineRule="auto"/>
        <w:rPr>
          <w:rFonts w:ascii="Arial"/>
          <w:sz w:val="21"/>
        </w:rPr>
      </w:pPr>
    </w:p>
    <w:p w14:paraId="3DF8A300">
      <w:pPr>
        <w:spacing w:line="282" w:lineRule="auto"/>
        <w:rPr>
          <w:rFonts w:ascii="Arial"/>
          <w:sz w:val="21"/>
        </w:rPr>
      </w:pPr>
    </w:p>
    <w:p w14:paraId="145AE3DA">
      <w:pPr>
        <w:spacing w:line="283" w:lineRule="auto"/>
        <w:rPr>
          <w:rFonts w:ascii="Arial"/>
          <w:sz w:val="21"/>
        </w:rPr>
      </w:pPr>
    </w:p>
    <w:p w14:paraId="1CC82FED">
      <w:pPr>
        <w:spacing w:line="283" w:lineRule="auto"/>
        <w:rPr>
          <w:rFonts w:ascii="Arial"/>
          <w:sz w:val="21"/>
        </w:rPr>
      </w:pPr>
    </w:p>
    <w:p w14:paraId="6FF7FCD9">
      <w:pPr>
        <w:spacing w:line="283" w:lineRule="auto"/>
        <w:rPr>
          <w:rFonts w:ascii="Arial"/>
          <w:sz w:val="21"/>
        </w:rPr>
      </w:pPr>
    </w:p>
    <w:p w14:paraId="2B3A903D">
      <w:pPr>
        <w:spacing w:before="91" w:line="222" w:lineRule="auto"/>
        <w:outlineLvl w:val="2"/>
        <w:rPr>
          <w:rFonts w:ascii="仿宋" w:hAnsi="仿宋" w:eastAsia="仿宋" w:cs="仿宋"/>
          <w:sz w:val="28"/>
          <w:szCs w:val="28"/>
        </w:rPr>
      </w:pPr>
      <w:bookmarkStart w:id="115" w:name="bookmark83"/>
      <w:bookmarkEnd w:id="115"/>
      <w:bookmarkStart w:id="116" w:name="bookmark82"/>
      <w:bookmarkEnd w:id="116"/>
      <w:r>
        <w:rPr>
          <w:rFonts w:ascii="仿宋" w:hAnsi="仿宋" w:eastAsia="仿宋" w:cs="仿宋"/>
          <w:b/>
          <w:bCs/>
          <w:spacing w:val="-6"/>
          <w:sz w:val="28"/>
          <w:szCs w:val="28"/>
        </w:rPr>
        <w:t>(三)企业资质证书（全部内容）复印件</w:t>
      </w:r>
    </w:p>
    <w:p w14:paraId="65C9E10C">
      <w:pPr>
        <w:spacing w:line="222" w:lineRule="auto"/>
        <w:rPr>
          <w:rFonts w:ascii="仿宋" w:hAnsi="仿宋" w:eastAsia="仿宋" w:cs="仿宋"/>
          <w:sz w:val="28"/>
          <w:szCs w:val="28"/>
        </w:rPr>
        <w:sectPr>
          <w:footerReference r:id="rId75" w:type="default"/>
          <w:pgSz w:w="11907" w:h="16840"/>
          <w:pgMar w:top="1134" w:right="1786" w:bottom="1355" w:left="1648" w:header="0" w:footer="1134" w:gutter="0"/>
          <w:pgNumType w:fmt="decimal"/>
          <w:cols w:space="720" w:num="1"/>
        </w:sectPr>
      </w:pPr>
    </w:p>
    <w:p w14:paraId="41954D99">
      <w:pPr>
        <w:spacing w:line="282" w:lineRule="auto"/>
        <w:rPr>
          <w:rFonts w:ascii="Arial"/>
          <w:sz w:val="21"/>
        </w:rPr>
      </w:pPr>
    </w:p>
    <w:p w14:paraId="53399CD9">
      <w:pPr>
        <w:spacing w:line="282" w:lineRule="auto"/>
        <w:rPr>
          <w:rFonts w:ascii="Arial"/>
          <w:sz w:val="21"/>
        </w:rPr>
      </w:pPr>
    </w:p>
    <w:p w14:paraId="4DCB0D69">
      <w:pPr>
        <w:spacing w:line="283" w:lineRule="auto"/>
        <w:rPr>
          <w:rFonts w:ascii="Arial"/>
          <w:sz w:val="21"/>
        </w:rPr>
      </w:pPr>
    </w:p>
    <w:p w14:paraId="15273600">
      <w:pPr>
        <w:spacing w:line="283" w:lineRule="auto"/>
        <w:rPr>
          <w:rFonts w:ascii="Arial"/>
          <w:sz w:val="21"/>
        </w:rPr>
      </w:pPr>
    </w:p>
    <w:p w14:paraId="0DB6EA7B">
      <w:pPr>
        <w:spacing w:line="283" w:lineRule="auto"/>
        <w:rPr>
          <w:rFonts w:ascii="Arial"/>
          <w:sz w:val="21"/>
        </w:rPr>
      </w:pPr>
    </w:p>
    <w:p w14:paraId="11D0DE08">
      <w:pPr>
        <w:spacing w:before="91" w:line="222" w:lineRule="auto"/>
        <w:outlineLvl w:val="1"/>
        <w:rPr>
          <w:rFonts w:ascii="仿宋" w:hAnsi="仿宋" w:eastAsia="仿宋" w:cs="仿宋"/>
          <w:sz w:val="28"/>
          <w:szCs w:val="28"/>
        </w:rPr>
      </w:pPr>
      <w:bookmarkStart w:id="117" w:name="bookmark84"/>
      <w:bookmarkEnd w:id="117"/>
      <w:bookmarkStart w:id="118" w:name="bookmark85"/>
      <w:bookmarkEnd w:id="118"/>
      <w:r>
        <w:rPr>
          <w:rFonts w:ascii="仿宋" w:hAnsi="仿宋" w:eastAsia="仿宋" w:cs="仿宋"/>
          <w:b/>
          <w:bCs/>
          <w:spacing w:val="-6"/>
          <w:sz w:val="28"/>
          <w:szCs w:val="28"/>
        </w:rPr>
        <w:t>(四)设计负责人证书（全部内容）复印件</w:t>
      </w:r>
    </w:p>
    <w:p w14:paraId="18BED2A1">
      <w:pPr>
        <w:spacing w:line="222" w:lineRule="auto"/>
        <w:rPr>
          <w:rFonts w:ascii="仿宋" w:hAnsi="仿宋" w:eastAsia="仿宋" w:cs="仿宋"/>
          <w:sz w:val="28"/>
          <w:szCs w:val="28"/>
        </w:rPr>
        <w:sectPr>
          <w:footerReference r:id="rId76" w:type="default"/>
          <w:pgSz w:w="11907" w:h="16840"/>
          <w:pgMar w:top="1134" w:right="1786" w:bottom="1356" w:left="1648" w:header="0" w:footer="1134" w:gutter="0"/>
          <w:pgNumType w:fmt="decimal"/>
          <w:cols w:space="720" w:num="1"/>
        </w:sectPr>
      </w:pPr>
    </w:p>
    <w:p w14:paraId="49348B1C">
      <w:pPr>
        <w:spacing w:line="282" w:lineRule="auto"/>
        <w:rPr>
          <w:rFonts w:ascii="Arial"/>
          <w:sz w:val="21"/>
        </w:rPr>
      </w:pPr>
    </w:p>
    <w:p w14:paraId="559223F3">
      <w:pPr>
        <w:spacing w:line="282" w:lineRule="auto"/>
        <w:rPr>
          <w:rFonts w:ascii="Arial"/>
          <w:sz w:val="21"/>
        </w:rPr>
      </w:pPr>
    </w:p>
    <w:p w14:paraId="67082935">
      <w:pPr>
        <w:spacing w:line="282" w:lineRule="auto"/>
        <w:rPr>
          <w:rFonts w:ascii="Arial"/>
          <w:sz w:val="21"/>
        </w:rPr>
      </w:pPr>
    </w:p>
    <w:p w14:paraId="5FCB1B02">
      <w:pPr>
        <w:spacing w:line="282" w:lineRule="auto"/>
        <w:rPr>
          <w:rFonts w:ascii="Arial"/>
          <w:sz w:val="21"/>
        </w:rPr>
      </w:pPr>
    </w:p>
    <w:p w14:paraId="6185C202">
      <w:pPr>
        <w:spacing w:line="282" w:lineRule="auto"/>
        <w:rPr>
          <w:rFonts w:ascii="Arial"/>
          <w:sz w:val="21"/>
        </w:rPr>
      </w:pPr>
    </w:p>
    <w:p w14:paraId="2F63A48E">
      <w:pPr>
        <w:spacing w:before="101" w:line="226" w:lineRule="auto"/>
        <w:outlineLvl w:val="1"/>
        <w:rPr>
          <w:rFonts w:ascii="仿宋" w:hAnsi="仿宋" w:eastAsia="仿宋" w:cs="仿宋"/>
          <w:sz w:val="31"/>
          <w:szCs w:val="31"/>
        </w:rPr>
      </w:pPr>
      <w:bookmarkStart w:id="119" w:name="bookmark89"/>
      <w:bookmarkEnd w:id="119"/>
      <w:bookmarkStart w:id="120" w:name="bookmark88"/>
      <w:bookmarkEnd w:id="120"/>
      <w:r>
        <w:rPr>
          <w:rFonts w:ascii="仿宋" w:hAnsi="仿宋" w:eastAsia="仿宋" w:cs="仿宋"/>
          <w:b/>
          <w:bCs/>
          <w:spacing w:val="3"/>
          <w:sz w:val="31"/>
          <w:szCs w:val="31"/>
        </w:rPr>
        <w:t>十、资信业绩资料</w:t>
      </w:r>
    </w:p>
    <w:p w14:paraId="1A9FAD38">
      <w:pPr>
        <w:spacing w:line="226" w:lineRule="auto"/>
        <w:rPr>
          <w:rFonts w:ascii="仿宋" w:hAnsi="仿宋" w:eastAsia="仿宋" w:cs="仿宋"/>
          <w:sz w:val="31"/>
          <w:szCs w:val="31"/>
        </w:rPr>
        <w:sectPr>
          <w:footerReference r:id="rId77" w:type="default"/>
          <w:pgSz w:w="11907" w:h="16840"/>
          <w:pgMar w:top="1134" w:right="1786" w:bottom="1355" w:left="1618" w:header="0" w:footer="1134" w:gutter="0"/>
          <w:pgNumType w:fmt="decimal"/>
          <w:cols w:space="720" w:num="1"/>
        </w:sectPr>
      </w:pPr>
    </w:p>
    <w:p w14:paraId="723FB6A5">
      <w:pPr>
        <w:spacing w:line="282" w:lineRule="auto"/>
        <w:rPr>
          <w:rFonts w:ascii="Arial"/>
          <w:sz w:val="21"/>
        </w:rPr>
      </w:pPr>
    </w:p>
    <w:p w14:paraId="639AB204">
      <w:pPr>
        <w:spacing w:line="282" w:lineRule="auto"/>
        <w:rPr>
          <w:rFonts w:ascii="Arial"/>
          <w:sz w:val="21"/>
        </w:rPr>
      </w:pPr>
    </w:p>
    <w:p w14:paraId="2BF09052">
      <w:pPr>
        <w:spacing w:line="282" w:lineRule="auto"/>
        <w:rPr>
          <w:rFonts w:ascii="Arial"/>
          <w:sz w:val="21"/>
        </w:rPr>
      </w:pPr>
    </w:p>
    <w:p w14:paraId="174370C7">
      <w:pPr>
        <w:spacing w:line="282" w:lineRule="auto"/>
        <w:rPr>
          <w:rFonts w:ascii="Arial"/>
          <w:sz w:val="21"/>
        </w:rPr>
      </w:pPr>
    </w:p>
    <w:p w14:paraId="6FD4258C">
      <w:pPr>
        <w:spacing w:line="282" w:lineRule="auto"/>
        <w:rPr>
          <w:rFonts w:ascii="Arial"/>
          <w:sz w:val="21"/>
        </w:rPr>
      </w:pPr>
    </w:p>
    <w:p w14:paraId="0D364506">
      <w:pPr>
        <w:spacing w:before="101" w:line="228" w:lineRule="auto"/>
        <w:rPr>
          <w:rFonts w:ascii="仿宋" w:hAnsi="仿宋" w:eastAsia="仿宋" w:cs="仿宋"/>
          <w:sz w:val="31"/>
          <w:szCs w:val="31"/>
        </w:rPr>
      </w:pPr>
      <w:r>
        <w:rPr>
          <w:rFonts w:ascii="仿宋" w:hAnsi="仿宋" w:eastAsia="仿宋" w:cs="仿宋"/>
          <w:b/>
          <w:bCs/>
          <w:spacing w:val="2"/>
          <w:sz w:val="31"/>
          <w:szCs w:val="31"/>
        </w:rPr>
        <w:t>十一、服务方案</w:t>
      </w:r>
    </w:p>
    <w:p w14:paraId="247BCB0A">
      <w:pPr>
        <w:spacing w:line="281" w:lineRule="auto"/>
        <w:rPr>
          <w:rFonts w:ascii="Arial"/>
          <w:sz w:val="21"/>
        </w:rPr>
      </w:pPr>
    </w:p>
    <w:p w14:paraId="3A2906A9">
      <w:pPr>
        <w:spacing w:line="281" w:lineRule="auto"/>
        <w:rPr>
          <w:rFonts w:ascii="Arial"/>
          <w:sz w:val="21"/>
        </w:rPr>
      </w:pPr>
    </w:p>
    <w:p w14:paraId="5D889DDF">
      <w:pPr>
        <w:pStyle w:val="2"/>
        <w:spacing w:before="65" w:line="228" w:lineRule="auto"/>
        <w:ind w:left="453"/>
        <w:rPr>
          <w:sz w:val="20"/>
          <w:szCs w:val="20"/>
        </w:rPr>
      </w:pPr>
      <w:r>
        <w:rPr>
          <w:spacing w:val="8"/>
          <w:sz w:val="20"/>
          <w:szCs w:val="20"/>
        </w:rPr>
        <w:t>服务方案应包括（但不限于）下列内容：</w:t>
      </w:r>
    </w:p>
    <w:p w14:paraId="66DE1F4C">
      <w:pPr>
        <w:pStyle w:val="2"/>
        <w:spacing w:before="214" w:line="228" w:lineRule="auto"/>
        <w:ind w:left="456"/>
        <w:rPr>
          <w:sz w:val="20"/>
          <w:szCs w:val="20"/>
        </w:rPr>
      </w:pPr>
      <w:r>
        <w:rPr>
          <w:spacing w:val="8"/>
          <w:sz w:val="20"/>
          <w:szCs w:val="20"/>
        </w:rPr>
        <w:t>一、对项目的理解</w:t>
      </w:r>
    </w:p>
    <w:p w14:paraId="265C9E13">
      <w:pPr>
        <w:pStyle w:val="2"/>
        <w:spacing w:before="210" w:line="228" w:lineRule="auto"/>
        <w:ind w:left="456"/>
        <w:rPr>
          <w:sz w:val="20"/>
          <w:szCs w:val="20"/>
        </w:rPr>
      </w:pPr>
      <w:r>
        <w:rPr>
          <w:spacing w:val="7"/>
          <w:sz w:val="20"/>
          <w:szCs w:val="20"/>
        </w:rPr>
        <w:t>二、服务方案</w:t>
      </w:r>
    </w:p>
    <w:p w14:paraId="105C7920">
      <w:pPr>
        <w:pStyle w:val="2"/>
        <w:spacing w:before="214" w:line="228" w:lineRule="auto"/>
        <w:ind w:left="453"/>
        <w:rPr>
          <w:sz w:val="20"/>
          <w:szCs w:val="20"/>
        </w:rPr>
      </w:pPr>
      <w:r>
        <w:rPr>
          <w:spacing w:val="8"/>
          <w:sz w:val="20"/>
          <w:szCs w:val="20"/>
        </w:rPr>
        <w:t>三、安全措施</w:t>
      </w:r>
    </w:p>
    <w:p w14:paraId="3FF0708C">
      <w:pPr>
        <w:pStyle w:val="2"/>
        <w:spacing w:before="214" w:line="228" w:lineRule="auto"/>
        <w:ind w:left="473"/>
        <w:rPr>
          <w:sz w:val="20"/>
          <w:szCs w:val="20"/>
        </w:rPr>
      </w:pPr>
      <w:r>
        <w:rPr>
          <w:spacing w:val="8"/>
          <w:sz w:val="20"/>
          <w:szCs w:val="20"/>
        </w:rPr>
        <w:t>四、设计质量目标及质量保证措施</w:t>
      </w:r>
    </w:p>
    <w:p w14:paraId="15545C96">
      <w:pPr>
        <w:pStyle w:val="2"/>
        <w:spacing w:before="211" w:line="228" w:lineRule="auto"/>
        <w:ind w:left="456"/>
        <w:rPr>
          <w:sz w:val="20"/>
          <w:szCs w:val="20"/>
        </w:rPr>
      </w:pPr>
      <w:r>
        <w:rPr>
          <w:spacing w:val="8"/>
          <w:sz w:val="20"/>
          <w:szCs w:val="20"/>
        </w:rPr>
        <w:t>五、项目进度计划</w:t>
      </w:r>
    </w:p>
    <w:sectPr>
      <w:footerReference r:id="rId78" w:type="default"/>
      <w:pgSz w:w="11907" w:h="16840"/>
      <w:pgMar w:top="1134" w:right="1786" w:bottom="1356" w:left="1618" w:header="0" w:footer="113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9E13F">
    <w:pPr>
      <w:spacing w:line="176" w:lineRule="auto"/>
      <w:ind w:left="4390"/>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D782B">
    <w:pPr>
      <w:spacing w:line="169" w:lineRule="auto"/>
      <w:ind w:left="4132"/>
      <w:rPr>
        <w:rFonts w:ascii="Calibri" w:hAnsi="Calibri" w:eastAsia="Calibri" w:cs="Calibri"/>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8DCDB8">
    <w:pPr>
      <w:spacing w:line="173" w:lineRule="auto"/>
      <w:ind w:left="43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E73BE4">
                          <w:pPr>
                            <w:pStyle w:val="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3E73BE4">
                    <w:pPr>
                      <w:pStyle w:val="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91B45">
    <w:pPr>
      <w:spacing w:line="169" w:lineRule="auto"/>
      <w:ind w:left="4709"/>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87CEB4">
                          <w:pPr>
                            <w:pStyle w:val="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787CEB4">
                    <w:pPr>
                      <w:pStyle w:val="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ED647">
    <w:pPr>
      <w:spacing w:line="169" w:lineRule="auto"/>
      <w:rPr>
        <w:rFonts w:ascii="Calibri" w:hAnsi="Calibri" w:eastAsia="Calibri" w:cs="Calibri"/>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D70E6">
                          <w:pPr>
                            <w:pStyle w:val="3"/>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C3D70E6">
                    <w:pPr>
                      <w:pStyle w:val="3"/>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154DE">
    <w:pPr>
      <w:spacing w:line="176" w:lineRule="auto"/>
      <w:ind w:left="470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F5F79">
                          <w:pPr>
                            <w:pStyle w:val="3"/>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81F5F79">
                    <w:pPr>
                      <w:pStyle w:val="3"/>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E15DD">
    <w:pPr>
      <w:spacing w:line="176" w:lineRule="auto"/>
      <w:ind w:left="4348"/>
      <w:rPr>
        <w:rFonts w:hint="eastAsia" w:ascii="Times New Roman" w:hAnsi="Times New Roman" w:eastAsia="宋体" w:cs="Times New Roman"/>
        <w:sz w:val="18"/>
        <w:szCs w:val="18"/>
        <w:lang w:val="en-US" w:eastAsia="zh-CN"/>
      </w:rPr>
    </w:pPr>
    <w:r>
      <w:rPr>
        <w:rFonts w:hint="default"/>
        <w:sz w:val="18"/>
        <w:lang w:val="en-US"/>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6DC96E">
                          <w:pPr>
                            <w:pStyle w:val="3"/>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A6DC96E">
                    <w:pPr>
                      <w:pStyle w:val="3"/>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A193F">
    <w:pPr>
      <w:spacing w:line="169" w:lineRule="auto"/>
      <w:ind w:left="4336"/>
      <w:rPr>
        <w:rFonts w:ascii="Calibri" w:hAnsi="Calibri" w:eastAsia="Calibri" w:cs="Calibri"/>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FB6CD0">
                          <w:pPr>
                            <w:pStyle w:val="3"/>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FFB6CD0">
                    <w:pPr>
                      <w:pStyle w:val="3"/>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01ACF">
    <w:pPr>
      <w:spacing w:line="176" w:lineRule="auto"/>
      <w:ind w:left="43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3BB2D9">
                          <w:pPr>
                            <w:pStyle w:val="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63BB2D9">
                    <w:pPr>
                      <w:pStyle w:val="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296FD">
    <w:pPr>
      <w:spacing w:line="168" w:lineRule="auto"/>
      <w:rPr>
        <w:rFonts w:ascii="Calibri" w:hAnsi="Calibri" w:eastAsia="Calibri" w:cs="Calibri"/>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7A455F">
                          <w:pPr>
                            <w:pStyle w:val="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D7A455F">
                    <w:pPr>
                      <w:pStyle w:val="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F3F87">
    <w:pPr>
      <w:spacing w:line="176" w:lineRule="auto"/>
      <w:ind w:left="43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34FB1">
                          <w:pPr>
                            <w:pStyle w:val="3"/>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7134FB1">
                    <w:pPr>
                      <w:pStyle w:val="3"/>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33BFE">
    <w:pPr>
      <w:spacing w:line="169" w:lineRule="auto"/>
      <w:ind w:left="4336"/>
      <w:rPr>
        <w:rFonts w:ascii="Calibri" w:hAnsi="Calibri" w:eastAsia="Calibri" w:cs="Calibri"/>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26EC88">
                          <w:pPr>
                            <w:pStyle w:val="3"/>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A26EC88">
                    <w:pPr>
                      <w:pStyle w:val="3"/>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2444C">
    <w:pPr>
      <w:spacing w:line="176" w:lineRule="auto"/>
      <w:ind w:left="43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D4551E">
                          <w:pPr>
                            <w:pStyle w:val="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DD4551E">
                    <w:pPr>
                      <w:pStyle w:val="3"/>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A92A3">
    <w:pPr>
      <w:spacing w:line="169" w:lineRule="auto"/>
      <w:ind w:left="4337"/>
      <w:rPr>
        <w:rFonts w:ascii="Calibri" w:hAnsi="Calibri" w:eastAsia="Calibri" w:cs="Calibri"/>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AA0978">
                          <w:pPr>
                            <w:pStyle w:val="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6AA0978">
                    <w:pPr>
                      <w:pStyle w:val="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35B33">
    <w:pPr>
      <w:spacing w:line="169" w:lineRule="auto"/>
      <w:ind w:left="4335"/>
      <w:rPr>
        <w:rFonts w:ascii="Calibri" w:hAnsi="Calibri" w:eastAsia="Calibri" w:cs="Calibri"/>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0A883D">
                          <w:pPr>
                            <w:pStyle w:val="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60A883D">
                    <w:pPr>
                      <w:pStyle w:val="3"/>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5CDEA">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01A157">
                          <w:pPr>
                            <w:pStyle w:val="3"/>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101A157">
                    <w:pPr>
                      <w:pStyle w:val="3"/>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BF52D">
    <w:pPr>
      <w:spacing w:line="169" w:lineRule="auto"/>
      <w:ind w:left="4228"/>
      <w:rPr>
        <w:rFonts w:ascii="Calibri" w:hAnsi="Calibri" w:eastAsia="Calibri" w:cs="Calibri"/>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57E32B">
                          <w:pPr>
                            <w:pStyle w:val="3"/>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057E32B">
                    <w:pPr>
                      <w:pStyle w:val="3"/>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293F6">
    <w:pPr>
      <w:spacing w:line="176" w:lineRule="auto"/>
      <w:ind w:left="43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FD649B">
                          <w:pPr>
                            <w:pStyle w:val="3"/>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EFD649B">
                    <w:pPr>
                      <w:pStyle w:val="3"/>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F343E">
    <w:pPr>
      <w:spacing w:line="169" w:lineRule="auto"/>
      <w:ind w:left="4331"/>
      <w:rPr>
        <w:rFonts w:ascii="Calibri" w:hAnsi="Calibri" w:eastAsia="Calibri" w:cs="Calibri"/>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78E8BD">
                          <w:pPr>
                            <w:pStyle w:val="3"/>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7878E8BD">
                    <w:pPr>
                      <w:pStyle w:val="3"/>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80A90">
    <w:pPr>
      <w:spacing w:line="176" w:lineRule="auto"/>
      <w:ind w:left="43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67116B">
                          <w:pPr>
                            <w:pStyle w:val="3"/>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F67116B">
                    <w:pPr>
                      <w:pStyle w:val="3"/>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68B18">
    <w:pPr>
      <w:spacing w:line="169" w:lineRule="auto"/>
      <w:ind w:left="4338"/>
      <w:rPr>
        <w:rFonts w:ascii="Calibri" w:hAnsi="Calibri" w:eastAsia="Calibri" w:cs="Calibri"/>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D8B802">
                          <w:pPr>
                            <w:pStyle w:val="3"/>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0D8B802">
                    <w:pPr>
                      <w:pStyle w:val="3"/>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CD383">
    <w:pPr>
      <w:spacing w:line="176" w:lineRule="auto"/>
      <w:ind w:left="43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DC6E50">
                          <w:pPr>
                            <w:pStyle w:val="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0DDC6E50">
                    <w:pPr>
                      <w:pStyle w:val="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E7F6B">
    <w:pPr>
      <w:spacing w:line="169" w:lineRule="auto"/>
      <w:ind w:left="4340"/>
      <w:rPr>
        <w:rFonts w:ascii="Calibri" w:hAnsi="Calibri" w:eastAsia="Calibri" w:cs="Calibri"/>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6BDAC">
                          <w:pPr>
                            <w:pStyle w:val="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6D6BDAC">
                    <w:pPr>
                      <w:pStyle w:val="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A48AD">
    <w:pPr>
      <w:spacing w:line="176" w:lineRule="auto"/>
      <w:ind w:left="43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D12F3E">
                          <w:pPr>
                            <w:pStyle w:val="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4D12F3E">
                    <w:pPr>
                      <w:pStyle w:val="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EEB22">
    <w:pPr>
      <w:spacing w:line="169" w:lineRule="auto"/>
      <w:ind w:left="4363"/>
      <w:rPr>
        <w:rFonts w:ascii="Calibri" w:hAnsi="Calibri" w:eastAsia="Calibri" w:cs="Calibri"/>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0F01EA">
                          <w:pPr>
                            <w:pStyle w:val="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30F01EA">
                    <w:pPr>
                      <w:pStyle w:val="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386BB">
    <w:pPr>
      <w:spacing w:line="169" w:lineRule="auto"/>
      <w:ind w:left="4331"/>
      <w:rPr>
        <w:rFonts w:ascii="Calibri" w:hAnsi="Calibri" w:eastAsia="Calibri" w:cs="Calibri"/>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546961">
                          <w:pPr>
                            <w:pStyle w:val="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7546961">
                    <w:pPr>
                      <w:pStyle w:val="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09568">
    <w:pPr>
      <w:spacing w:line="176" w:lineRule="auto"/>
      <w:ind w:left="43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6A74DB">
                          <w:pPr>
                            <w:pStyle w:val="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26A74DB">
                    <w:pPr>
                      <w:pStyle w:val="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003F4">
    <w:pPr>
      <w:spacing w:line="169" w:lineRule="auto"/>
      <w:ind w:left="4326"/>
      <w:rPr>
        <w:rFonts w:ascii="Calibri" w:hAnsi="Calibri" w:eastAsia="Calibri" w:cs="Calibri"/>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CCC6F8">
                          <w:pPr>
                            <w:pStyle w:val="3"/>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31CCC6F8">
                    <w:pPr>
                      <w:pStyle w:val="3"/>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30A29">
    <w:pPr>
      <w:spacing w:line="176" w:lineRule="auto"/>
      <w:ind w:left="43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F2BACF">
                          <w:pPr>
                            <w:pStyle w:val="3"/>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0F2BACF">
                    <w:pPr>
                      <w:pStyle w:val="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4E21E">
    <w:pPr>
      <w:spacing w:line="169" w:lineRule="auto"/>
      <w:ind w:left="4513"/>
      <w:rPr>
        <w:rFonts w:ascii="Calibri" w:hAnsi="Calibri" w:eastAsia="Calibri" w:cs="Calibri"/>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30EB6E">
                          <w:pPr>
                            <w:pStyle w:val="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5230EB6E">
                    <w:pPr>
                      <w:pStyle w:val="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70424">
    <w:pPr>
      <w:spacing w:line="176" w:lineRule="auto"/>
      <w:ind w:left="444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28720">
                          <w:pPr>
                            <w:pStyle w:val="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22928720">
                    <w:pPr>
                      <w:pStyle w:val="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675F9">
    <w:pPr>
      <w:spacing w:line="168" w:lineRule="auto"/>
      <w:ind w:left="4559"/>
      <w:rPr>
        <w:rFonts w:ascii="Calibri" w:hAnsi="Calibri" w:eastAsia="Calibri" w:cs="Calibri"/>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8D58A8">
                          <w:pPr>
                            <w:pStyle w:val="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5F8D58A8">
                    <w:pPr>
                      <w:pStyle w:val="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98C00">
    <w:pPr>
      <w:spacing w:line="176" w:lineRule="auto"/>
      <w:ind w:left="456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763678">
                          <w:pPr>
                            <w:pStyle w:val="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64763678">
                    <w:pPr>
                      <w:pStyle w:val="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F730E">
    <w:pPr>
      <w:spacing w:line="169" w:lineRule="auto"/>
      <w:ind w:left="4410"/>
      <w:rPr>
        <w:rFonts w:ascii="Calibri" w:hAnsi="Calibri" w:eastAsia="Calibri" w:cs="Calibri"/>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56BC62">
                          <w:pPr>
                            <w:pStyle w:val="3"/>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2256BC62">
                    <w:pPr>
                      <w:pStyle w:val="3"/>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35EF0">
    <w:pPr>
      <w:spacing w:line="176" w:lineRule="auto"/>
      <w:ind w:left="43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DAA3A5">
                          <w:pPr>
                            <w:pStyle w:val="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6FDAA3A5">
                    <w:pPr>
                      <w:pStyle w:val="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3C7E7">
    <w:pPr>
      <w:spacing w:line="169" w:lineRule="auto"/>
      <w:ind w:left="4378"/>
      <w:rPr>
        <w:rFonts w:ascii="Calibri" w:hAnsi="Calibri" w:eastAsia="Calibri" w:cs="Calibri"/>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D2D596">
                          <w:pPr>
                            <w:pStyle w:val="3"/>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6BD2D596">
                    <w:pPr>
                      <w:pStyle w:val="3"/>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39949">
    <w:pPr>
      <w:spacing w:line="176"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82DA41">
                          <w:pPr>
                            <w:pStyle w:val="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782DA41">
                    <w:pPr>
                      <w:pStyle w:val="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AE4FF">
    <w:pPr>
      <w:spacing w:line="169" w:lineRule="auto"/>
      <w:ind w:left="4308"/>
      <w:rPr>
        <w:rFonts w:ascii="Calibri" w:hAnsi="Calibri" w:eastAsia="Calibri" w:cs="Calibri"/>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0229DE">
                          <w:pPr>
                            <w:pStyle w:val="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130229DE">
                    <w:pPr>
                      <w:pStyle w:val="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2FBF8">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06954">
                          <w:pPr>
                            <w:pStyle w:val="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60006954">
                    <w:pPr>
                      <w:pStyle w:val="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81E57">
    <w:pPr>
      <w:spacing w:line="169" w:lineRule="auto"/>
      <w:ind w:left="4358"/>
      <w:rPr>
        <w:rFonts w:ascii="Calibri" w:hAnsi="Calibri" w:eastAsia="Calibri" w:cs="Calibri"/>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B4067">
                          <w:pPr>
                            <w:pStyle w:val="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57EB4067">
                    <w:pPr>
                      <w:pStyle w:val="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E222">
    <w:pPr>
      <w:spacing w:line="176" w:lineRule="auto"/>
      <w:ind w:left="43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F794F">
                          <w:pPr>
                            <w:pStyle w:val="3"/>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1F3F794F">
                    <w:pPr>
                      <w:pStyle w:val="3"/>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BF87A">
    <w:pPr>
      <w:spacing w:line="168" w:lineRule="auto"/>
      <w:ind w:left="4440"/>
      <w:rPr>
        <w:rFonts w:ascii="Calibri" w:hAnsi="Calibri" w:eastAsia="Calibri" w:cs="Calibri"/>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1332D5">
                          <w:pPr>
                            <w:pStyle w:val="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521332D5">
                    <w:pPr>
                      <w:pStyle w:val="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2491C">
    <w:pPr>
      <w:spacing w:line="173" w:lineRule="auto"/>
      <w:ind w:left="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128F17">
                          <w:pPr>
                            <w:pStyle w:val="3"/>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39128F17">
                    <w:pPr>
                      <w:pStyle w:val="3"/>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C5CE7">
    <w:pPr>
      <w:spacing w:line="169" w:lineRule="auto"/>
      <w:ind w:left="4083"/>
      <w:rPr>
        <w:rFonts w:ascii="Calibri" w:hAnsi="Calibri" w:eastAsia="Calibri" w:cs="Calibri"/>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F76F00">
                          <w:pPr>
                            <w:pStyle w:val="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46F76F00">
                    <w:pPr>
                      <w:pStyle w:val="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E2023">
    <w:pPr>
      <w:spacing w:line="173" w:lineRule="auto"/>
      <w:ind w:left="411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35C7E4">
                          <w:pPr>
                            <w:pStyle w:val="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1435C7E4">
                    <w:pPr>
                      <w:pStyle w:val="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E71EF">
    <w:pPr>
      <w:spacing w:line="169" w:lineRule="auto"/>
      <w:ind w:left="4114"/>
      <w:rPr>
        <w:rFonts w:ascii="Calibri" w:hAnsi="Calibri" w:eastAsia="Calibri" w:cs="Calibri"/>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9F31F2">
                          <w:pPr>
                            <w:pStyle w:val="3"/>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79F31F2">
                    <w:pPr>
                      <w:pStyle w:val="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C27A1">
    <w:pPr>
      <w:spacing w:line="169" w:lineRule="auto"/>
      <w:ind w:left="4115"/>
      <w:rPr>
        <w:rFonts w:ascii="Calibri" w:hAnsi="Calibri" w:eastAsia="Calibri" w:cs="Calibri"/>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33CA95">
                          <w:pPr>
                            <w:pStyle w:val="3"/>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5D33CA95">
                    <w:pPr>
                      <w:pStyle w:val="3"/>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CE419">
    <w:pPr>
      <w:spacing w:line="176" w:lineRule="auto"/>
      <w:ind w:left="411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E47AE3">
                          <w:pPr>
                            <w:pStyle w:val="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6CE47AE3">
                    <w:pPr>
                      <w:pStyle w:val="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511F1">
    <w:pPr>
      <w:spacing w:line="169" w:lineRule="auto"/>
      <w:ind w:left="4277"/>
      <w:rPr>
        <w:rFonts w:ascii="Calibri" w:hAnsi="Calibri" w:eastAsia="Calibri" w:cs="Calibri"/>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3DF741">
                          <w:pPr>
                            <w:pStyle w:val="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0B3DF741">
                    <w:pPr>
                      <w:pStyle w:val="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21D28">
    <w:pPr>
      <w:spacing w:line="176" w:lineRule="auto"/>
      <w:ind w:left="411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39F66D">
                          <w:pPr>
                            <w:pStyle w:val="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0C39F66D">
                    <w:pPr>
                      <w:pStyle w:val="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9D983">
    <w:pPr>
      <w:spacing w:line="169" w:lineRule="auto"/>
      <w:ind w:left="4291"/>
      <w:rPr>
        <w:rFonts w:ascii="Calibri" w:hAnsi="Calibri" w:eastAsia="Calibri" w:cs="Calibri"/>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FD1823">
                          <w:pPr>
                            <w:pStyle w:val="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6FFD1823">
                    <w:pPr>
                      <w:pStyle w:val="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37972">
    <w:pPr>
      <w:spacing w:line="176" w:lineRule="auto"/>
      <w:ind w:left="431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AAC63D">
                          <w:pPr>
                            <w:pStyle w:val="3"/>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17AAC63D">
                    <w:pPr>
                      <w:pStyle w:val="3"/>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8EFD8">
    <w:pPr>
      <w:spacing w:line="169" w:lineRule="auto"/>
      <w:ind w:left="4115"/>
      <w:rPr>
        <w:rFonts w:ascii="Calibri" w:hAnsi="Calibri" w:eastAsia="Calibri" w:cs="Calibri"/>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18704D">
                          <w:pPr>
                            <w:pStyle w:val="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0C18704D">
                    <w:pPr>
                      <w:pStyle w:val="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EF985">
    <w:pPr>
      <w:spacing w:line="176" w:lineRule="auto"/>
      <w:ind w:left="43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BFB2F0">
                          <w:pPr>
                            <w:pStyle w:val="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4FBFB2F0">
                    <w:pPr>
                      <w:pStyle w:val="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84170">
    <w:pPr>
      <w:spacing w:line="169" w:lineRule="auto"/>
      <w:ind w:left="4303"/>
      <w:rPr>
        <w:rFonts w:ascii="Calibri" w:hAnsi="Calibri" w:eastAsia="Calibri" w:cs="Calibri"/>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616B53">
                          <w:pPr>
                            <w:pStyle w:val="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38616B53">
                    <w:pPr>
                      <w:pStyle w:val="3"/>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08745">
    <w:pPr>
      <w:spacing w:line="176" w:lineRule="auto"/>
      <w:ind w:left="43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AA5D72">
                          <w:pPr>
                            <w:pStyle w:val="3"/>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65AA5D72">
                    <w:pPr>
                      <w:pStyle w:val="3"/>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1D994">
    <w:pPr>
      <w:spacing w:line="169" w:lineRule="auto"/>
      <w:ind w:left="4312"/>
      <w:rPr>
        <w:rFonts w:ascii="Calibri" w:hAnsi="Calibri" w:eastAsia="Calibri" w:cs="Calibri"/>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39064E">
                          <w:pPr>
                            <w:pStyle w:val="3"/>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039064E">
                    <w:pPr>
                      <w:pStyle w:val="3"/>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DB9F7">
    <w:pPr>
      <w:spacing w:line="176" w:lineRule="auto"/>
      <w:ind w:left="42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60900A">
                          <w:pPr>
                            <w:pStyle w:val="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4F60900A">
                    <w:pPr>
                      <w:pStyle w:val="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2142E">
    <w:pPr>
      <w:spacing w:line="168" w:lineRule="auto"/>
      <w:ind w:left="4284"/>
      <w:rPr>
        <w:rFonts w:ascii="Calibri" w:hAnsi="Calibri" w:eastAsia="Calibri" w:cs="Calibri"/>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45B47D">
                          <w:pPr>
                            <w:pStyle w:val="3"/>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3B45B47D">
                    <w:pPr>
                      <w:pStyle w:val="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A8C92">
    <w:pPr>
      <w:spacing w:line="173" w:lineRule="auto"/>
      <w:ind w:left="44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6122B3">
                          <w:pPr>
                            <w:pStyle w:val="3"/>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646122B3">
                    <w:pPr>
                      <w:pStyle w:val="3"/>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DBDE0">
    <w:pPr>
      <w:spacing w:line="169" w:lineRule="auto"/>
      <w:ind w:left="4279"/>
      <w:rPr>
        <w:rFonts w:ascii="Calibri" w:hAnsi="Calibri" w:eastAsia="Calibri" w:cs="Calibri"/>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64C665">
                          <w:pPr>
                            <w:pStyle w:val="3"/>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4764C665">
                    <w:pPr>
                      <w:pStyle w:val="3"/>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9703A">
    <w:pPr>
      <w:spacing w:line="173" w:lineRule="auto"/>
      <w:ind w:left="436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34B214">
                          <w:pPr>
                            <w:pStyle w:val="3"/>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1134B214">
                    <w:pPr>
                      <w:pStyle w:val="3"/>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2AC94">
    <w:pPr>
      <w:spacing w:line="169" w:lineRule="auto"/>
      <w:ind w:left="4145"/>
      <w:rPr>
        <w:rFonts w:ascii="Calibri" w:hAnsi="Calibri" w:eastAsia="Calibri" w:cs="Calibri"/>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07921C">
                          <w:pPr>
                            <w:pStyle w:val="3"/>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3D07921C">
                    <w:pPr>
                      <w:pStyle w:val="3"/>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9ED3A">
    <w:pPr>
      <w:spacing w:line="176" w:lineRule="auto"/>
      <w:ind w:left="434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E4A00E">
                          <w:pPr>
                            <w:pStyle w:val="3"/>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6FE4A00E">
                    <w:pPr>
                      <w:pStyle w:val="3"/>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B013A">
    <w:pPr>
      <w:spacing w:line="169" w:lineRule="auto"/>
      <w:ind w:left="4533"/>
      <w:rPr>
        <w:rFonts w:ascii="Calibri" w:hAnsi="Calibri" w:eastAsia="Calibri" w:cs="Calibri"/>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9FB28">
                          <w:pPr>
                            <w:pStyle w:val="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6629FB28">
                    <w:pPr>
                      <w:pStyle w:val="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E1899">
    <w:pPr>
      <w:spacing w:line="176" w:lineRule="auto"/>
      <w:ind w:left="450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24014C">
                          <w:pPr>
                            <w:pStyle w:val="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3524014C">
                    <w:pPr>
                      <w:pStyle w:val="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76153">
    <w:pPr>
      <w:spacing w:line="169" w:lineRule="auto"/>
      <w:ind w:left="4391"/>
      <w:rPr>
        <w:rFonts w:ascii="Calibri" w:hAnsi="Calibri" w:eastAsia="Calibri" w:cs="Calibri"/>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BED89B">
                          <w:pPr>
                            <w:pStyle w:val="3"/>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15BED89B">
                    <w:pPr>
                      <w:pStyle w:val="3"/>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47383">
    <w:pPr>
      <w:spacing w:line="176" w:lineRule="auto"/>
      <w:ind w:left="430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DA1EF6">
                          <w:pPr>
                            <w:pStyle w:val="3"/>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5ADA1EF6">
                    <w:pPr>
                      <w:pStyle w:val="3"/>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46351">
    <w:pPr>
      <w:spacing w:line="169" w:lineRule="auto"/>
      <w:ind w:left="4251"/>
      <w:rPr>
        <w:rFonts w:ascii="Calibri" w:hAnsi="Calibri" w:eastAsia="Calibri" w:cs="Calibri"/>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DDADD4">
                          <w:pPr>
                            <w:pStyle w:val="3"/>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30DDADD4">
                    <w:pPr>
                      <w:pStyle w:val="3"/>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62AF6">
    <w:pPr>
      <w:spacing w:line="176" w:lineRule="auto"/>
      <w:ind w:left="42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777C6C">
                          <w:pPr>
                            <w:pStyle w:val="3"/>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55777C6C">
                    <w:pPr>
                      <w:pStyle w:val="3"/>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3C853">
    <w:pPr>
      <w:spacing w:line="169" w:lineRule="auto"/>
      <w:ind w:left="4251"/>
      <w:rPr>
        <w:rFonts w:ascii="Calibri" w:hAnsi="Calibri" w:eastAsia="Calibri" w:cs="Calibri"/>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397199">
                          <w:pPr>
                            <w:pStyle w:val="3"/>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50397199">
                    <w:pPr>
                      <w:pStyle w:val="3"/>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F0351">
    <w:pPr>
      <w:spacing w:line="176" w:lineRule="auto"/>
      <w:ind w:left="42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74D115">
                          <w:pPr>
                            <w:pStyle w:val="3"/>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4A74D115">
                    <w:pPr>
                      <w:pStyle w:val="3"/>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A0653">
    <w:pPr>
      <w:spacing w:line="169" w:lineRule="auto"/>
      <w:ind w:left="4280"/>
      <w:rPr>
        <w:rFonts w:ascii="Calibri" w:hAnsi="Calibri" w:eastAsia="Calibri" w:cs="Calibri"/>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A8400A">
                          <w:pPr>
                            <w:pStyle w:val="3"/>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20A8400A">
                    <w:pPr>
                      <w:pStyle w:val="3"/>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49736">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8ED223"/>
    <w:multiLevelType w:val="singleLevel"/>
    <w:tmpl w:val="F38ED223"/>
    <w:lvl w:ilvl="0" w:tentative="0">
      <w:start w:val="1"/>
      <w:numFmt w:val="decimal"/>
      <w:suff w:val="nothing"/>
      <w:lvlText w:val="%1、"/>
      <w:lvlJc w:val="left"/>
      <w:rPr>
        <w:rFonts w:hint="default"/>
        <w:b/>
        <w:bCs/>
      </w:rPr>
    </w:lvl>
  </w:abstractNum>
  <w:abstractNum w:abstractNumId="1">
    <w:nsid w:val="1B6D48BB"/>
    <w:multiLevelType w:val="singleLevel"/>
    <w:tmpl w:val="1B6D48BB"/>
    <w:lvl w:ilvl="0" w:tentative="0">
      <w:start w:val="1"/>
      <w:numFmt w:val="decimal"/>
      <w:suff w:val="nothing"/>
      <w:lvlText w:val="%1、"/>
      <w:lvlJc w:val="left"/>
      <w:rPr>
        <w:rFonts w:hint="default"/>
        <w:b/>
        <w:bCs/>
      </w:rPr>
    </w:lvl>
  </w:abstractNum>
  <w:abstractNum w:abstractNumId="2">
    <w:nsid w:val="50258AFC"/>
    <w:multiLevelType w:val="singleLevel"/>
    <w:tmpl w:val="50258AFC"/>
    <w:lvl w:ilvl="0" w:tentative="0">
      <w:start w:val="1"/>
      <w:numFmt w:val="decimal"/>
      <w:suff w:val="nothing"/>
      <w:lvlText w:val="%1、"/>
      <w:lvlJc w:val="left"/>
      <w:rPr>
        <w:rFonts w:hint="default"/>
        <w:b/>
        <w:bCs/>
      </w:rPr>
    </w:lvl>
  </w:abstractNum>
  <w:abstractNum w:abstractNumId="3">
    <w:nsid w:val="582666CD"/>
    <w:multiLevelType w:val="singleLevel"/>
    <w:tmpl w:val="582666CD"/>
    <w:lvl w:ilvl="0" w:tentative="0">
      <w:start w:val="1"/>
      <w:numFmt w:val="decimal"/>
      <w:suff w:val="nothing"/>
      <w:lvlText w:val="%1、"/>
      <w:lvlJc w:val="left"/>
      <w:rPr>
        <w:rFonts w:hint="default"/>
        <w:b/>
        <w:bCs/>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DU1ODg5NDZjYThkMzA4YmYxNDdmZmM3NTk5YWVmZGYifQ=="/>
  </w:docVars>
  <w:rsids>
    <w:rsidRoot w:val="00000000"/>
    <w:rsid w:val="0490022A"/>
    <w:rsid w:val="049013E3"/>
    <w:rsid w:val="068C5C42"/>
    <w:rsid w:val="0C0E6E51"/>
    <w:rsid w:val="0E693A73"/>
    <w:rsid w:val="0E821C25"/>
    <w:rsid w:val="12F32713"/>
    <w:rsid w:val="1820443C"/>
    <w:rsid w:val="190B7602"/>
    <w:rsid w:val="19A96257"/>
    <w:rsid w:val="19D534AB"/>
    <w:rsid w:val="1CD62DF9"/>
    <w:rsid w:val="1FA24913"/>
    <w:rsid w:val="20C24552"/>
    <w:rsid w:val="23BF2D5B"/>
    <w:rsid w:val="244B4C03"/>
    <w:rsid w:val="26141C75"/>
    <w:rsid w:val="264B5099"/>
    <w:rsid w:val="267B565F"/>
    <w:rsid w:val="2C177123"/>
    <w:rsid w:val="31863B9E"/>
    <w:rsid w:val="33903DCE"/>
    <w:rsid w:val="33A930DF"/>
    <w:rsid w:val="33EC24A9"/>
    <w:rsid w:val="36687282"/>
    <w:rsid w:val="37927DAB"/>
    <w:rsid w:val="3AE838A1"/>
    <w:rsid w:val="3B4C7172"/>
    <w:rsid w:val="3DE719AD"/>
    <w:rsid w:val="3EAB2402"/>
    <w:rsid w:val="42CC0027"/>
    <w:rsid w:val="43420A69"/>
    <w:rsid w:val="457C3777"/>
    <w:rsid w:val="46E0071B"/>
    <w:rsid w:val="46EC54FA"/>
    <w:rsid w:val="46ED24BB"/>
    <w:rsid w:val="48781639"/>
    <w:rsid w:val="48D1077A"/>
    <w:rsid w:val="4A225912"/>
    <w:rsid w:val="4A471230"/>
    <w:rsid w:val="4B920BD1"/>
    <w:rsid w:val="4F532930"/>
    <w:rsid w:val="52F84FDE"/>
    <w:rsid w:val="5569324E"/>
    <w:rsid w:val="569F687C"/>
    <w:rsid w:val="5787672E"/>
    <w:rsid w:val="5B0033BF"/>
    <w:rsid w:val="5C5026E8"/>
    <w:rsid w:val="5DF900B0"/>
    <w:rsid w:val="5E631F59"/>
    <w:rsid w:val="64C36492"/>
    <w:rsid w:val="652212B4"/>
    <w:rsid w:val="65E1100C"/>
    <w:rsid w:val="65FE7137"/>
    <w:rsid w:val="677F25B4"/>
    <w:rsid w:val="681C38A5"/>
    <w:rsid w:val="6BD532F0"/>
    <w:rsid w:val="6D6F0453"/>
    <w:rsid w:val="6DCC7B1B"/>
    <w:rsid w:val="6EDC1344"/>
    <w:rsid w:val="6EF01B08"/>
    <w:rsid w:val="71407916"/>
    <w:rsid w:val="73050909"/>
    <w:rsid w:val="74801873"/>
    <w:rsid w:val="757755A1"/>
    <w:rsid w:val="75B74537"/>
    <w:rsid w:val="75F728CA"/>
    <w:rsid w:val="799F7480"/>
    <w:rsid w:val="7AFE6998"/>
    <w:rsid w:val="7B934525"/>
    <w:rsid w:val="7D5118CA"/>
    <w:rsid w:val="7D82638B"/>
    <w:rsid w:val="7E315940"/>
    <w:rsid w:val="7E94352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5"/>
      <w:szCs w:val="2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0"/>
      <w:szCs w:val="20"/>
      <w:lang w:val="en-US" w:eastAsia="en-US" w:bidi="ar-SA"/>
    </w:rPr>
  </w:style>
  <w:style w:type="paragraph" w:customStyle="1" w:styleId="9">
    <w:name w:val="p0"/>
    <w:basedOn w:val="1"/>
    <w:qFormat/>
    <w:uiPriority w:val="0"/>
    <w:pPr>
      <w:widowControl/>
    </w:pPr>
    <w:rPr>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2" Type="http://schemas.openxmlformats.org/officeDocument/2006/relationships/fontTable" Target="fontTable.xml"/><Relationship Id="rId81" Type="http://schemas.openxmlformats.org/officeDocument/2006/relationships/numbering" Target="numbering.xml"/><Relationship Id="rId80" Type="http://schemas.openxmlformats.org/officeDocument/2006/relationships/customXml" Target="../customXml/item1.xml"/><Relationship Id="rId8" Type="http://schemas.openxmlformats.org/officeDocument/2006/relationships/footer" Target="footer3.xml"/><Relationship Id="rId79" Type="http://schemas.openxmlformats.org/officeDocument/2006/relationships/theme" Target="theme/theme1.xml"/><Relationship Id="rId78" Type="http://schemas.openxmlformats.org/officeDocument/2006/relationships/footer" Target="footer73.xml"/><Relationship Id="rId77" Type="http://schemas.openxmlformats.org/officeDocument/2006/relationships/footer" Target="footer72.xml"/><Relationship Id="rId76" Type="http://schemas.openxmlformats.org/officeDocument/2006/relationships/footer" Target="footer7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2.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footer" Target="footer1.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header" Target="header1.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87</Pages>
  <Words>72</Words>
  <Characters>92</Characters>
  <TotalTime>159</TotalTime>
  <ScaleCrop>false</ScaleCrop>
  <LinksUpToDate>false</LinksUpToDate>
  <CharactersWithSpaces>110</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2024-09-13T10:10:00Z</dcterms:created>
  <dc:creator>袁静</dc:creator>
  <cp:lastModifiedBy>李春玲</cp:lastModifiedBy>
  <cp:lastPrinted>2024-11-01T02:14:00Z</cp:lastPrinted>
  <dcterms:modified xsi:type="dcterms:W3CDTF">2024-11-07T00:21:24Z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2024-09-30T14:36:05Z</vt:filetime>
  </property>
  <property fmtid="{D5CDD505-2E9C-101B-9397-08002B2CF9AE}" pid="4" name="KSOProductBuildVer">
    <vt:lpwstr>2052-12.1.0.18608</vt:lpwstr>
  </property>
  <property fmtid="{D5CDD505-2E9C-101B-9397-08002B2CF9AE}" pid="5" name="ICV">
    <vt:lpwstr>BDD22A97465D40AE92E0EAE277191547_12</vt:lpwstr>
  </property>
</Properties>
</file>