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5E" w:rsidRDefault="00AB1186">
      <w:pPr>
        <w:jc w:val="center"/>
        <w:rPr>
          <w:rFonts w:ascii="宋体" w:hAnsi="宋体" w:cs="宋体"/>
          <w:b/>
          <w:color w:val="FF0000"/>
          <w:sz w:val="44"/>
          <w:szCs w:val="44"/>
          <w:highlight w:val="yellow"/>
          <w:shd w:val="clear" w:color="090000" w:fill="FFFFFF"/>
        </w:rPr>
      </w:pP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202</w:t>
      </w:r>
      <w:r w:rsidR="002D1FE2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4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年</w:t>
      </w:r>
      <w:r w:rsidR="00E14E28" w:rsidRPr="00E14E28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伐区调查、森林督查等</w:t>
      </w:r>
      <w:r w:rsidR="00666861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专项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资金绩效报告</w:t>
      </w:r>
    </w:p>
    <w:p w:rsidR="003B0B5E" w:rsidRDefault="003B0B5E">
      <w:pPr>
        <w:widowControl/>
        <w:shd w:val="clear" w:color="050000" w:fill="FFFFFF"/>
        <w:spacing w:line="520" w:lineRule="exact"/>
        <w:jc w:val="left"/>
        <w:rPr>
          <w:rFonts w:ascii="宋体" w:hAnsi="宋体" w:cs="宋体"/>
          <w:b/>
          <w:color w:val="000000"/>
          <w:kern w:val="0"/>
          <w:sz w:val="27"/>
          <w:szCs w:val="27"/>
          <w:shd w:val="clear" w:color="090000" w:fill="FFFFFF"/>
        </w:rPr>
      </w:pPr>
    </w:p>
    <w:p w:rsidR="00CF1A21" w:rsidRPr="00666861" w:rsidRDefault="00CF1A21" w:rsidP="00666861">
      <w:pPr>
        <w:spacing w:line="560" w:lineRule="exact"/>
        <w:ind w:firstLineChars="100" w:firstLine="30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一、项目概况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（一）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实施部门基本情况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江华县瑶族自治县林业局是政府工作部门，为正科级。</w:t>
      </w:r>
      <w:r w:rsidR="00E14E28" w:rsidRP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伐区调查、森林督查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项目由我单位</w:t>
      </w:r>
      <w:r w:rsid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执法队、林政股、</w:t>
      </w:r>
      <w:proofErr w:type="gramStart"/>
      <w:r w:rsid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森调队</w:t>
      </w:r>
      <w:proofErr w:type="gramEnd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负责。</w:t>
      </w:r>
      <w:r w:rsid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执法队、林政股、</w:t>
      </w:r>
      <w:proofErr w:type="gramStart"/>
      <w:r w:rsid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森调队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站</w:t>
      </w:r>
      <w:proofErr w:type="gramEnd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共有工作人员</w:t>
      </w:r>
      <w:r w:rsid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25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人。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（二）资金基本情况</w:t>
      </w:r>
    </w:p>
    <w:p w:rsidR="00CF1A21" w:rsidRPr="00666861" w:rsidRDefault="00CF1A21">
      <w:pPr>
        <w:widowControl/>
        <w:shd w:val="clear" w:color="050000" w:fill="FFFFFF"/>
        <w:spacing w:line="560" w:lineRule="exact"/>
        <w:ind w:firstLine="482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9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截止202</w:t>
      </w:r>
      <w:r w:rsidR="002D1FE2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年12月30日，县财政局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下达</w:t>
      </w:r>
      <w:r w:rsidR="00E14E28" w:rsidRP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伐区调查、森林督查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指标</w:t>
      </w:r>
      <w:r w:rsidR="00E14E28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2</w:t>
      </w:r>
      <w:r w:rsidR="002D1FE2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2.8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万元，用于</w:t>
      </w:r>
      <w:r w:rsidR="00E14E28" w:rsidRP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伐区调查、森林督查等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项目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50" w:firstLine="15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（三）资金绩效目标</w:t>
      </w:r>
    </w:p>
    <w:p w:rsidR="00CF1A21" w:rsidRPr="00666861" w:rsidRDefault="00CF1A21" w:rsidP="00666861">
      <w:pPr>
        <w:spacing w:line="360" w:lineRule="auto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 202</w:t>
      </w:r>
      <w:r w:rsidR="002D1FE2">
        <w:rPr>
          <w:rFonts w:ascii="华文仿宋" w:eastAsia="华文仿宋" w:hAnsi="华文仿宋" w:cs="仿宋" w:hint="eastAsia"/>
          <w:sz w:val="30"/>
          <w:szCs w:val="30"/>
        </w:rPr>
        <w:t>4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年</w:t>
      </w:r>
      <w:r w:rsidR="00E14E28" w:rsidRP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伐区调查、森林督查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投入</w:t>
      </w:r>
      <w:r w:rsidR="002D1FE2">
        <w:rPr>
          <w:rFonts w:ascii="华文仿宋" w:eastAsia="华文仿宋" w:hAnsi="华文仿宋" w:cs="仿宋" w:hint="eastAsia"/>
          <w:sz w:val="30"/>
          <w:szCs w:val="30"/>
        </w:rPr>
        <w:t>12.8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万元，</w:t>
      </w:r>
      <w:r w:rsidR="00E14E28" w:rsidRP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伐区调查、森林督查</w:t>
      </w:r>
      <w:r w:rsid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支出</w:t>
      </w:r>
      <w:r w:rsidR="002D1FE2">
        <w:rPr>
          <w:rFonts w:ascii="华文仿宋" w:eastAsia="华文仿宋" w:hAnsi="华文仿宋" w:hint="eastAsia"/>
          <w:sz w:val="30"/>
          <w:szCs w:val="30"/>
        </w:rPr>
        <w:t>10</w:t>
      </w:r>
      <w:r w:rsidRPr="00666861">
        <w:rPr>
          <w:rFonts w:ascii="华文仿宋" w:eastAsia="华文仿宋" w:hAnsi="华文仿宋" w:hint="eastAsia"/>
          <w:sz w:val="30"/>
          <w:szCs w:val="30"/>
        </w:rPr>
        <w:t>万元。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50" w:firstLine="45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二、项目资金使用及管理情况</w:t>
      </w:r>
    </w:p>
    <w:p w:rsidR="00CF1A21" w:rsidRPr="00666861" w:rsidRDefault="00CF1A21" w:rsidP="00CF1A21">
      <w:pPr>
        <w:widowControl/>
        <w:shd w:val="clear" w:color="050000" w:fill="FFFFFF"/>
        <w:spacing w:line="560" w:lineRule="exact"/>
        <w:ind w:firstLine="480"/>
        <w:jc w:val="left"/>
        <w:rPr>
          <w:rFonts w:ascii="华文仿宋" w:eastAsia="华文仿宋" w:hAnsi="华文仿宋" w:cs="宋体"/>
          <w:color w:val="000000"/>
          <w:sz w:val="30"/>
          <w:szCs w:val="30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截止12月底，完成投入</w:t>
      </w:r>
      <w:r w:rsid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2</w:t>
      </w:r>
      <w:r w:rsidR="002D1FE2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2.8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万元，进度完成率为100%。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三、项目资金组织实施情况</w:t>
      </w:r>
    </w:p>
    <w:p w:rsidR="00CF1A21" w:rsidRPr="00666861" w:rsidRDefault="00CF1A21" w:rsidP="00E14E28">
      <w:pPr>
        <w:spacing w:line="580" w:lineRule="exact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由县林业局</w:t>
      </w:r>
      <w:r w:rsidR="00E14E28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执法队、林政股、森调队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负责实施。</w:t>
      </w:r>
    </w:p>
    <w:p w:rsidR="00CF1A21" w:rsidRDefault="00CF1A21" w:rsidP="00666861">
      <w:pPr>
        <w:spacing w:line="560" w:lineRule="exact"/>
        <w:ind w:firstLineChars="150" w:firstLine="450"/>
        <w:rPr>
          <w:rFonts w:ascii="华文仿宋" w:eastAsia="华文仿宋" w:hAnsi="华文仿宋" w:cs="仿宋" w:hint="eastAsia"/>
          <w:sz w:val="30"/>
          <w:szCs w:val="30"/>
        </w:rPr>
      </w:pPr>
      <w:r w:rsidRPr="00666861">
        <w:rPr>
          <w:rFonts w:ascii="华文仿宋" w:eastAsia="华文仿宋" w:hAnsi="华文仿宋" w:hint="eastAsia"/>
          <w:sz w:val="30"/>
          <w:szCs w:val="30"/>
        </w:rPr>
        <w:t xml:space="preserve">  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四、预算支出绩效情况</w:t>
      </w:r>
    </w:p>
    <w:p w:rsidR="00007C0A" w:rsidRDefault="00007C0A" w:rsidP="00007C0A">
      <w:pPr>
        <w:spacing w:line="560" w:lineRule="exact"/>
        <w:ind w:firstLineChars="200" w:firstLine="420"/>
        <w:rPr>
          <w:rFonts w:ascii="仿宋_GB2312" w:eastAsia="仿宋_GB2312" w:hAnsi="黑体"/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ascii="仿宋_GB2312" w:eastAsia="仿宋_GB2312" w:hAnsi="黑体" w:hint="eastAsia"/>
          <w:sz w:val="32"/>
          <w:szCs w:val="32"/>
        </w:rPr>
        <w:t>2024年，</w:t>
      </w:r>
      <w:r w:rsidRPr="00517A0E">
        <w:rPr>
          <w:rFonts w:ascii="仿宋_GB2312" w:eastAsia="仿宋_GB2312" w:hAnsi="黑体" w:hint="eastAsia"/>
          <w:sz w:val="32"/>
          <w:szCs w:val="32"/>
        </w:rPr>
        <w:t>根据省林业局要求，我县组织开展了林业生态环境综合整治行动，按照国家林业局下发的森林督查问题图斑和上级交办的问题，我局组织</w:t>
      </w:r>
      <w:proofErr w:type="gramStart"/>
      <w:r w:rsidRPr="00517A0E">
        <w:rPr>
          <w:rFonts w:ascii="仿宋_GB2312" w:eastAsia="仿宋_GB2312" w:hAnsi="黑体" w:hint="eastAsia"/>
          <w:sz w:val="32"/>
          <w:szCs w:val="32"/>
        </w:rPr>
        <w:t>科技员</w:t>
      </w:r>
      <w:proofErr w:type="gramEnd"/>
      <w:r w:rsidRPr="00517A0E">
        <w:rPr>
          <w:rFonts w:ascii="仿宋_GB2312" w:eastAsia="仿宋_GB2312" w:hAnsi="黑体" w:hint="eastAsia"/>
          <w:sz w:val="32"/>
          <w:szCs w:val="32"/>
        </w:rPr>
        <w:t>对国家林草局2024年度第一、二批次及湖南省长光卫星专项共2221块森林督查图斑和上级交办的问题开展现地核实，认真排查出破坏森</w:t>
      </w:r>
      <w:r w:rsidRPr="00517A0E">
        <w:rPr>
          <w:rFonts w:ascii="仿宋_GB2312" w:eastAsia="仿宋_GB2312" w:hAnsi="黑体" w:hint="eastAsia"/>
          <w:sz w:val="32"/>
          <w:szCs w:val="32"/>
        </w:rPr>
        <w:lastRenderedPageBreak/>
        <w:t>林资源违法问题6个，交由行政综合执法大队进行立案查处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p w:rsidR="00007C0A" w:rsidRDefault="00007C0A" w:rsidP="00007C0A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2024年全县共下达木材采伐计划460863立方米（其中国有94000立方米，集体366200立方米)，目前使用木材采伐计划266836立方米，办理林木采伐证1658份。今年截至目前，全县项目使用林地</w:t>
      </w:r>
      <w:proofErr w:type="gramStart"/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审批共</w:t>
      </w:r>
      <w:proofErr w:type="gramEnd"/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68个，面积427.0137公顷，征缴森林植被恢复费2562.03万元。其中永久使用林地审批项目26个，面积230.499公顷，征缴森林植被恢复费2562.03万元；临时使用林地审批项目21个，面积185.8519公顷；直接为林业生产服务项目21个，面积10.6628公顷。</w:t>
      </w:r>
    </w:p>
    <w:p w:rsidR="00007C0A" w:rsidRPr="00007C0A" w:rsidRDefault="00007C0A" w:rsidP="00007C0A">
      <w:pPr>
        <w:pStyle w:val="BodyText1I"/>
        <w:ind w:firstLine="280"/>
      </w:pPr>
    </w:p>
    <w:p w:rsidR="003B0B5E" w:rsidRPr="00666861" w:rsidRDefault="00AB1186" w:rsidP="00CF1A21">
      <w:pPr>
        <w:widowControl/>
        <w:shd w:val="clear" w:color="050000" w:fill="FFFFFF"/>
        <w:spacing w:line="520" w:lineRule="exact"/>
        <w:ind w:right="480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江华瑶族自治县</w:t>
      </w:r>
      <w:r w:rsidR="005C01F4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林业局</w:t>
      </w:r>
    </w:p>
    <w:p w:rsidR="003B0B5E" w:rsidRPr="00666861" w:rsidRDefault="00AB1186" w:rsidP="00666861">
      <w:pPr>
        <w:widowControl/>
        <w:shd w:val="clear" w:color="050000" w:fill="FFFFFF"/>
        <w:wordWrap w:val="0"/>
        <w:spacing w:line="520" w:lineRule="exact"/>
        <w:ind w:right="640"/>
        <w:jc w:val="right"/>
        <w:rPr>
          <w:rFonts w:ascii="华文仿宋" w:eastAsia="华文仿宋" w:hAnsi="华文仿宋" w:cs="宋体"/>
          <w:color w:val="00000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202</w:t>
      </w:r>
      <w:r w:rsidR="002D1FE2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5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年</w:t>
      </w:r>
      <w:r w:rsidR="002169C0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月</w:t>
      </w:r>
      <w:r w:rsidR="002D1FE2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7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日</w:t>
      </w:r>
    </w:p>
    <w:sectPr w:rsidR="003B0B5E" w:rsidRPr="00666861" w:rsidSect="003B0B5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5E" w:rsidRDefault="003B0B5E" w:rsidP="003B0B5E">
      <w:r>
        <w:separator/>
      </w:r>
    </w:p>
  </w:endnote>
  <w:endnote w:type="continuationSeparator" w:id="1">
    <w:p w:rsidR="003B0B5E" w:rsidRDefault="003B0B5E" w:rsidP="003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1204"/>
      <w:docPartObj>
        <w:docPartGallery w:val="AutoText"/>
      </w:docPartObj>
    </w:sdtPr>
    <w:sdtContent>
      <w:p w:rsidR="003B0B5E" w:rsidRDefault="00FD77E4">
        <w:pPr>
          <w:pStyle w:val="a3"/>
          <w:jc w:val="center"/>
        </w:pPr>
        <w:r w:rsidRPr="00FD77E4">
          <w:fldChar w:fldCharType="begin"/>
        </w:r>
        <w:r w:rsidR="00AB1186">
          <w:instrText xml:space="preserve"> PAGE   \* MERGEFORMAT </w:instrText>
        </w:r>
        <w:r w:rsidRPr="00FD77E4">
          <w:fldChar w:fldCharType="separate"/>
        </w:r>
        <w:r w:rsidR="00007C0A" w:rsidRPr="00007C0A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3B0B5E" w:rsidRDefault="003B0B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5E" w:rsidRDefault="003B0B5E" w:rsidP="003B0B5E">
      <w:r>
        <w:separator/>
      </w:r>
    </w:p>
  </w:footnote>
  <w:footnote w:type="continuationSeparator" w:id="1">
    <w:p w:rsidR="003B0B5E" w:rsidRDefault="003B0B5E" w:rsidP="003B0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VjMjkxM2MwMmMwMWU5NWE3OTM4ZTU5NWE2YWQwYjUifQ=="/>
  </w:docVars>
  <w:rsids>
    <w:rsidRoot w:val="00BC59A2"/>
    <w:rsid w:val="00007C0A"/>
    <w:rsid w:val="00010561"/>
    <w:rsid w:val="00032148"/>
    <w:rsid w:val="00071BA0"/>
    <w:rsid w:val="000A5442"/>
    <w:rsid w:val="000D4CA1"/>
    <w:rsid w:val="000E29C5"/>
    <w:rsid w:val="0010452A"/>
    <w:rsid w:val="001B5934"/>
    <w:rsid w:val="001F070A"/>
    <w:rsid w:val="002169C0"/>
    <w:rsid w:val="00244484"/>
    <w:rsid w:val="00245CEC"/>
    <w:rsid w:val="00252508"/>
    <w:rsid w:val="002A2980"/>
    <w:rsid w:val="002C47DE"/>
    <w:rsid w:val="002D1FE2"/>
    <w:rsid w:val="00332BB6"/>
    <w:rsid w:val="00381FD5"/>
    <w:rsid w:val="00382C5F"/>
    <w:rsid w:val="00395CE0"/>
    <w:rsid w:val="003B0B5E"/>
    <w:rsid w:val="003B1331"/>
    <w:rsid w:val="003B2C14"/>
    <w:rsid w:val="00453D2A"/>
    <w:rsid w:val="00543C21"/>
    <w:rsid w:val="005C01F4"/>
    <w:rsid w:val="00624F56"/>
    <w:rsid w:val="00666861"/>
    <w:rsid w:val="00681D38"/>
    <w:rsid w:val="006B5715"/>
    <w:rsid w:val="006E458C"/>
    <w:rsid w:val="0071647F"/>
    <w:rsid w:val="00742744"/>
    <w:rsid w:val="007862C7"/>
    <w:rsid w:val="007A6FCB"/>
    <w:rsid w:val="007F7920"/>
    <w:rsid w:val="00825B9B"/>
    <w:rsid w:val="0092607D"/>
    <w:rsid w:val="009526EA"/>
    <w:rsid w:val="00961796"/>
    <w:rsid w:val="00972073"/>
    <w:rsid w:val="00A67C63"/>
    <w:rsid w:val="00A7175D"/>
    <w:rsid w:val="00AB1186"/>
    <w:rsid w:val="00AE0F11"/>
    <w:rsid w:val="00B90978"/>
    <w:rsid w:val="00BC59A2"/>
    <w:rsid w:val="00C648BF"/>
    <w:rsid w:val="00CB000A"/>
    <w:rsid w:val="00CF1A21"/>
    <w:rsid w:val="00CF2E90"/>
    <w:rsid w:val="00D0038B"/>
    <w:rsid w:val="00D15A23"/>
    <w:rsid w:val="00D37ABD"/>
    <w:rsid w:val="00E14E28"/>
    <w:rsid w:val="00E27A64"/>
    <w:rsid w:val="00E362B7"/>
    <w:rsid w:val="00EC6558"/>
    <w:rsid w:val="00F936B0"/>
    <w:rsid w:val="00FD77E4"/>
    <w:rsid w:val="00FE7E18"/>
    <w:rsid w:val="4B8B23AB"/>
    <w:rsid w:val="670342D9"/>
    <w:rsid w:val="68AD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rsid w:val="003B0B5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rsid w:val="003B0B5E"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footer"/>
    <w:basedOn w:val="a"/>
    <w:link w:val="Char"/>
    <w:uiPriority w:val="99"/>
    <w:qFormat/>
    <w:rsid w:val="003B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B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B0B5E"/>
    <w:rPr>
      <w:rFonts w:ascii="Calibri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B0B5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112</Words>
  <Characters>641</Characters>
  <Application>Microsoft Office Word</Application>
  <DocSecurity>0</DocSecurity>
  <Lines>5</Lines>
  <Paragraphs>1</Paragraphs>
  <ScaleCrop>false</ScaleCrop>
  <Company>china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X村道路建设项目资金绩效运行监控报告</dc:title>
  <dc:creator>Administrator</dc:creator>
  <cp:lastModifiedBy>PC</cp:lastModifiedBy>
  <cp:revision>26</cp:revision>
  <cp:lastPrinted>2023-05-11T09:29:00Z</cp:lastPrinted>
  <dcterms:created xsi:type="dcterms:W3CDTF">2020-12-01T13:12:00Z</dcterms:created>
  <dcterms:modified xsi:type="dcterms:W3CDTF">2025-04-07T08:28:00Z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89BA5A9571B14C50A316445D473E2821</vt:lpwstr>
  </property>
</Properties>
</file>