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3614" w:firstLineChars="1500"/>
        <w:jc w:val="both"/>
        <w:rPr>
          <w:rFonts w:hint="eastAsia" w:asciiTheme="minorEastAsia" w:hAnsiTheme="minorEastAsia" w:eastAsiaTheme="minorEastAsia" w:cstheme="minorEastAsia"/>
          <w:b/>
          <w:bCs/>
          <w:sz w:val="24"/>
          <w:szCs w:val="24"/>
          <w:lang w:eastAsia="zh-CN"/>
        </w:rPr>
      </w:pPr>
      <w:r>
        <w:rPr>
          <w:rFonts w:hint="eastAsia" w:asciiTheme="minorEastAsia" w:hAnsiTheme="minorEastAsia" w:eastAsiaTheme="minorEastAsia" w:cstheme="minorEastAsia"/>
          <w:b/>
          <w:bCs/>
          <w:sz w:val="24"/>
          <w:szCs w:val="24"/>
        </w:rPr>
        <w:t>项目支出自评报告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一、项目基本情况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1. 项目名称：城乡义务教育生均公用经费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2. 主管部门：江华瑶族自治县教育局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3. 实施单位：江华瑶族自治县大路铺镇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中心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小学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4. 项目目标：保障义务教育学校正常运转，确保生均公用经费足额落实，提升教育质量，促进义务教育均衡发展。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5. 总体完成情况：项目资金执行率为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8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5%，总体目标完成率为100%，绩效总得分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98.48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分（满分100分），基本达成预期目标。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二、项目资金使用情况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1. 资金来源：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当年财政拨款：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62.5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万元（全年预算数）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其他资金：0万元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上年结转：0万元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资金总额：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62.5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万元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2. 资金执行：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全年执行数：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53.25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万元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执行率：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85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%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得分：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8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.50分（满分10分）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3. 成本控制：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经济成本指标（预算控制）得分10分，表明资金使用严格控制在预算范围内。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三、绩效目标完成情况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1. 产出指标（满分40分，得分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40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分）：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 数量指标：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  服务义务教育学生数：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745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人（目标值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745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人），得分10分。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  保障义务教育学校数：1所（目标值1所），得分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质量指标：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 适龄儿童少年接受义务教育：实际完成值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100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>%（目标值100%），得分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时效指标：</w:t>
      </w:r>
    </w:p>
    <w:p>
      <w:pPr>
        <w:ind w:firstLine="480" w:firstLineChars="2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专项资金到位率100%，得分10分。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2. 效益指标（满分30分，得分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30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分）：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经济效益：教育经费支出逐年增长（目标达成），得分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9.98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社会效益：义务教育阶段入学率提升（目标完成），得分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可持续影响：促进义务教育和谐持续发展（目标达成），得分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3. 满意度指标（满分10分，得分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10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分）：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师生满意度：95%（目标值95%），需进一步优化服务以提升满意度。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四、存在的问题及改进措施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1. 主要问题：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资源配置需进一步优化。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2. 改进措施：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优化资源配置：增加教学设施投入，确保学校高效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运转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。 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  五、总结与展望  </w:t>
      </w:r>
    </w:p>
    <w:p>
      <w:pPr>
        <w:ind w:firstLine="720" w:firstLineChars="3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>本项目总体执行良好，资金使用规范，社会效益显著。但部分指标仍需改进，未来将聚焦薄弱环节，加强精准施策，确保义务教育</w:t>
      </w:r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教学活动</w:t>
      </w:r>
      <w:bookmarkStart w:id="0" w:name="_GoBack"/>
      <w:bookmarkEnd w:id="0"/>
      <w:r>
        <w:rPr>
          <w:rFonts w:hint="eastAsia" w:asciiTheme="minorEastAsia" w:hAnsiTheme="minorEastAsia" w:cstheme="minorEastAsia"/>
          <w:sz w:val="24"/>
          <w:szCs w:val="24"/>
          <w:lang w:val="en-US" w:eastAsia="zh-CN"/>
        </w:rPr>
        <w:t>高质量推进。</w:t>
      </w: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</w:t>
      </w:r>
    </w:p>
    <w:p>
      <w:pPr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ind w:firstLine="4080" w:firstLineChars="1700"/>
        <w:rPr>
          <w:rFonts w:hint="eastAsia" w:asciiTheme="minorEastAsia" w:hAnsiTheme="minorEastAsia" w:eastAsiaTheme="minorEastAsia" w:cstheme="minorEastAsia"/>
          <w:sz w:val="24"/>
          <w:szCs w:val="24"/>
        </w:rPr>
      </w:pPr>
    </w:p>
    <w:p>
      <w:pPr>
        <w:ind w:firstLine="4080" w:firstLineChars="17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</w:t>
      </w:r>
    </w:p>
    <w:p>
      <w:pPr>
        <w:ind w:firstLine="5040" w:firstLineChars="2100"/>
        <w:rPr>
          <w:rFonts w:hint="eastAsia" w:asciiTheme="minorEastAsia" w:hAnsiTheme="minorEastAsia" w:eastAsiaTheme="minorEastAsia" w:cstheme="minorEastAsia"/>
          <w:sz w:val="24"/>
          <w:szCs w:val="24"/>
        </w:rPr>
      </w:pPr>
      <w:r>
        <w:rPr>
          <w:rFonts w:hint="eastAsia" w:asciiTheme="minorEastAsia" w:hAnsiTheme="minorEastAsia" w:eastAsiaTheme="minorEastAsia" w:cstheme="minorEastAsia"/>
          <w:sz w:val="24"/>
          <w:szCs w:val="24"/>
        </w:rPr>
        <w:t xml:space="preserve"> 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427A29"/>
    <w:rsid w:val="0095505F"/>
    <w:rsid w:val="011C0559"/>
    <w:rsid w:val="05D32752"/>
    <w:rsid w:val="0A8F7798"/>
    <w:rsid w:val="12CD2A47"/>
    <w:rsid w:val="12EC6B95"/>
    <w:rsid w:val="18573391"/>
    <w:rsid w:val="1D0742C6"/>
    <w:rsid w:val="1D3931B6"/>
    <w:rsid w:val="1E811ADB"/>
    <w:rsid w:val="1FA27804"/>
    <w:rsid w:val="2754082C"/>
    <w:rsid w:val="27776AAE"/>
    <w:rsid w:val="282D2220"/>
    <w:rsid w:val="30141FA4"/>
    <w:rsid w:val="32377CC9"/>
    <w:rsid w:val="34760CB4"/>
    <w:rsid w:val="350C51C3"/>
    <w:rsid w:val="362701CE"/>
    <w:rsid w:val="3CEB720F"/>
    <w:rsid w:val="3EED0263"/>
    <w:rsid w:val="403C055B"/>
    <w:rsid w:val="40952D5B"/>
    <w:rsid w:val="40AA5E01"/>
    <w:rsid w:val="43691AD3"/>
    <w:rsid w:val="44EF4E71"/>
    <w:rsid w:val="46A24936"/>
    <w:rsid w:val="48306760"/>
    <w:rsid w:val="484B01EB"/>
    <w:rsid w:val="4C7A3CF5"/>
    <w:rsid w:val="4DA72AB3"/>
    <w:rsid w:val="4F94607D"/>
    <w:rsid w:val="536E7AB7"/>
    <w:rsid w:val="53FC1108"/>
    <w:rsid w:val="5BBE1346"/>
    <w:rsid w:val="60533040"/>
    <w:rsid w:val="60F5161A"/>
    <w:rsid w:val="61054AE0"/>
    <w:rsid w:val="645073C6"/>
    <w:rsid w:val="67BD4EB9"/>
    <w:rsid w:val="6C683485"/>
    <w:rsid w:val="778F000A"/>
    <w:rsid w:val="781763D9"/>
    <w:rsid w:val="7B9371DF"/>
    <w:rsid w:val="7EAC71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1008</Words>
  <Characters>1150</Characters>
  <Lines>0</Lines>
  <Paragraphs>0</Paragraphs>
  <TotalTime>21</TotalTime>
  <ScaleCrop>false</ScaleCrop>
  <LinksUpToDate>false</LinksUpToDate>
  <CharactersWithSpaces>1349</CharactersWithSpaces>
  <Application>WPS Office_10.8.2.6613_F1E327BC-269C-435d-A152-05C5408002CA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2025-04-21T05:30:00Z</dcterms:created>
  <dc:creator>Administrator</dc:creator>
  <cp:lastModifiedBy>Administrator</cp:lastModifiedBy>
  <dcterms:modified xsi:type="dcterms:W3CDTF">2025-04-28T08:34:20Z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2052-10.8.2.6613</vt:lpwstr>
  </property>
  <property fmtid="{D5CDD505-2E9C-101B-9397-08002B2CF9AE}" pid="3" name="KSOTemplateDocerSaveRecord">
    <vt:lpwstr>eyJoZGlkIjoiY2U3ZDUzYWZjM2U2YzFkZGM2NzhlNTk3NWNhZGJmMWUiLCJ1c2VySWQiOiIzNjEwMTE2NjYifQ==</vt:lpwstr>
  </property>
  <property fmtid="{D5CDD505-2E9C-101B-9397-08002B2CF9AE}" pid="4" name="ICV">
    <vt:lpwstr>82A7F6A3604E44C69A9B47235D6C4474_12</vt:lpwstr>
  </property>
</Properties>
</file>