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BA99">
      <w:pPr>
        <w:ind w:left="880" w:hanging="880" w:hanging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2024年</w:t>
      </w:r>
      <w:r>
        <w:rPr>
          <w:rFonts w:hint="eastAsia"/>
          <w:sz w:val="44"/>
          <w:szCs w:val="44"/>
          <w:lang w:eastAsia="zh-CN"/>
        </w:rPr>
        <w:t>大圩镇鲤鱼塘完小</w:t>
      </w:r>
      <w:r>
        <w:rPr>
          <w:rFonts w:hint="eastAsia"/>
          <w:sz w:val="44"/>
          <w:szCs w:val="44"/>
        </w:rPr>
        <w:t>《农村义务教育学生营养餐改善计划绩效自评报告》</w:t>
      </w:r>
      <w:r>
        <w:rPr>
          <w:sz w:val="44"/>
          <w:szCs w:val="44"/>
        </w:rPr>
        <w:t xml:space="preserve"> </w:t>
      </w:r>
    </w:p>
    <w:p w14:paraId="4E795106">
      <w:pPr>
        <w:rPr>
          <w:rFonts w:hint="eastAsia"/>
        </w:rPr>
      </w:pPr>
    </w:p>
    <w:p w14:paraId="14466A93">
      <w:pPr>
        <w:rPr>
          <w:rFonts w:hint="eastAsia"/>
        </w:rPr>
      </w:pPr>
    </w:p>
    <w:p w14:paraId="3696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0B33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（一）项目背景</w:t>
      </w:r>
    </w:p>
    <w:p w14:paraId="2C37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提高农村学生尤其是贫困地区和家庭经济困难学生健康水平，国家启动农村义务教育学生营养餐改善计划，旨在通过提供营养膳食补助，改善学生营养状况，促进其健康成长，进而推动教育公平，提升农村教育质量。</w:t>
      </w:r>
    </w:p>
    <w:p w14:paraId="1376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（二）项目内容</w:t>
      </w:r>
    </w:p>
    <w:p w14:paraId="68A3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资金安排：本学年共投入资金</w:t>
      </w:r>
      <w:r>
        <w:rPr>
          <w:rFonts w:hint="eastAsia"/>
          <w:sz w:val="28"/>
          <w:szCs w:val="28"/>
          <w:lang w:val="en-US" w:eastAsia="zh-CN"/>
        </w:rPr>
        <w:t>272692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，本年度共开支金额</w:t>
      </w:r>
      <w:r>
        <w:rPr>
          <w:rFonts w:hint="eastAsia"/>
          <w:sz w:val="28"/>
          <w:szCs w:val="28"/>
          <w:lang w:val="en-US" w:eastAsia="zh-CN"/>
        </w:rPr>
        <w:t>232230.6元。使用率约达85.2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％</w:t>
      </w:r>
      <w:r>
        <w:rPr>
          <w:rFonts w:hint="eastAsia"/>
          <w:sz w:val="28"/>
          <w:szCs w:val="28"/>
          <w:lang w:val="en-US" w:eastAsia="zh-CN"/>
        </w:rPr>
        <w:t>，原因是下半年学生数减少，</w:t>
      </w:r>
      <w:r>
        <w:rPr>
          <w:rFonts w:hint="eastAsia"/>
          <w:sz w:val="28"/>
          <w:szCs w:val="28"/>
        </w:rPr>
        <w:t>资金主要用于食材采购。</w:t>
      </w:r>
    </w:p>
    <w:p w14:paraId="079E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供餐模式：采用食堂供餐为主。食堂供餐按照营养均衡原则制定食谱，提供午餐。</w:t>
      </w:r>
    </w:p>
    <w:p w14:paraId="6695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实施范围：所有农村义务教育学校 。</w:t>
      </w:r>
    </w:p>
    <w:p w14:paraId="3E67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二、绩效评价工作开展情况</w:t>
      </w:r>
    </w:p>
    <w:p w14:paraId="3FFF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（一）评价目的</w:t>
      </w:r>
    </w:p>
    <w:p w14:paraId="1191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全面、客观、公正地评价农村义务教育学校营养餐改善计划的执行绩效，了解项目实施效果，发现存在问题，为改进项目管理和后续资金分配提供依据 。</w:t>
      </w:r>
    </w:p>
    <w:p w14:paraId="18D6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（二）评价原则</w:t>
      </w:r>
    </w:p>
    <w:p w14:paraId="607F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CA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科学性原则：运用科学合理的评价方法和指标体系，确保评价结果准确可靠 。</w:t>
      </w:r>
    </w:p>
    <w:p w14:paraId="5F63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公正性原则：评价过程公开透明，不受任何主观因素干扰，保证评价结果的公正性 。</w:t>
      </w:r>
    </w:p>
    <w:p w14:paraId="3B91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相关性原则：评价指标与项目目标紧密相关，能够真实反映项目的实施绩效 。</w:t>
      </w:r>
    </w:p>
    <w:p w14:paraId="6AF2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重要性原则：对影响项目绩效的关键因素和重点环节进行重点评价 。</w:t>
      </w:r>
    </w:p>
    <w:p w14:paraId="1B8CC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（三）评价方法</w:t>
      </w:r>
    </w:p>
    <w:p w14:paraId="6041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数据分析法：收集项目实施过程中的相关数据，如资金使用数据、学生营养健康监测数据等，进行统计分析 。</w:t>
      </w:r>
    </w:p>
    <w:p w14:paraId="1B10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问卷调查法：设计调查问卷，面向学生、家长和学校工作人员开展调查，了解他们对营养餐改善计划的满意度和意见建议 。</w:t>
      </w:r>
    </w:p>
    <w:p w14:paraId="6A54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实地考察法：对部分学校的食堂设施、食材采购与储存、食品加工制作等环节进行实地考察，了解项目实际执行情况 。</w:t>
      </w:r>
    </w:p>
    <w:p w14:paraId="6C97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访谈法：与学校管理人员、教师、学生代表进行访谈，深入了解项目实施过程中存在的问题和困难 。</w:t>
      </w:r>
    </w:p>
    <w:p w14:paraId="039F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（四）评价指标体系</w:t>
      </w:r>
    </w:p>
    <w:p w14:paraId="39FE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构建包含投入、过程、产出和效益四个一级指标的评价体系 。投入指标包括项目立项规范性、资金到位率等；过程指标涵盖资金管理规范性、项目管理制度健全性、食品安全管理情况等；产出指标包含供餐人数完成率、供餐质量达标率等；效益指标涉及学生营养健康状况改善程度、家长和社会满意度等 。</w:t>
      </w:r>
    </w:p>
    <w:p w14:paraId="0A57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三、主要经验及做法、存在的问题及原因分析</w:t>
      </w:r>
    </w:p>
    <w:p w14:paraId="664A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（一）主要经验及做法</w:t>
      </w:r>
    </w:p>
    <w:p w14:paraId="707C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建立多部门协同工作机制，教育、财政、市场监管等部门密切配合，共同推进项目实施 。</w:t>
      </w:r>
    </w:p>
    <w:p w14:paraId="6B53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加强宣传教育，通过多种渠道向学生、家长和社会宣传项目的意义和内容，提高知晓度和参与度 。</w:t>
      </w:r>
    </w:p>
    <w:p w14:paraId="0925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引入第三方监管机构，对食材采购、食品安全等进行定期检查和评估，确保项目质量 。</w:t>
      </w:r>
    </w:p>
    <w:p w14:paraId="142F4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（二）存在的问题及原因分析</w:t>
      </w:r>
    </w:p>
    <w:p w14:paraId="11DB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食品安全管理方面：学校存在食品储存不规范、加工操作不符合卫生标准等问题，原因是学校食品安全意识淡薄，对食堂工作人员培训不到位 。</w:t>
      </w:r>
    </w:p>
    <w:p w14:paraId="7181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四、有关建议</w:t>
      </w:r>
    </w:p>
    <w:p w14:paraId="56D4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（一）加强资金管理</w:t>
      </w:r>
    </w:p>
    <w:p w14:paraId="11A9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组织财务人员参加业务培训，提高其对资金管理规定的理解和执行能力，严格审核资金支付凭证，确保资金使用规范、安全 。</w:t>
      </w:r>
    </w:p>
    <w:p w14:paraId="627A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（二）强化食品安全管理</w:t>
      </w:r>
    </w:p>
    <w:p w14:paraId="6676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大对学校食品安全的宣传教育和培训力度，提高学校和食堂工作人员的食品安全意识；加强对学校食堂的日常监督检查，建立健全食品安全追溯体系，对存在问题的学校及时督促整改 。</w:t>
      </w:r>
      <w:bookmarkStart w:id="0" w:name="_GoBack"/>
      <w:bookmarkEnd w:id="0"/>
    </w:p>
    <w:p w14:paraId="44AC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（三）完善项目监督机制</w:t>
      </w:r>
    </w:p>
    <w:p w14:paraId="5DE85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建立健全项目监督考核机制，加强对项目实施全过程的监督检查；拓宽监督渠道，鼓励学生、家长和社会各界参与监督，确保项目实施公开透明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EB7"/>
    <w:rsid w:val="00074B44"/>
    <w:rsid w:val="005869FF"/>
    <w:rsid w:val="00771CA0"/>
    <w:rsid w:val="00794EB7"/>
    <w:rsid w:val="00952C1E"/>
    <w:rsid w:val="10AC13A7"/>
    <w:rsid w:val="2E0F2AF0"/>
    <w:rsid w:val="3B5E7A19"/>
    <w:rsid w:val="40843893"/>
    <w:rsid w:val="52E3280F"/>
    <w:rsid w:val="6170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1302</Words>
  <Characters>1337</Characters>
  <Lines>9</Lines>
  <Paragraphs>2</Paragraphs>
  <TotalTime>50</TotalTime>
  <ScaleCrop>false</ScaleCrop>
  <LinksUpToDate>false</LinksUpToDate>
  <CharactersWithSpaces>1395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2025-04-14T02:25:00Z</dcterms:created>
  <dc:creator>Administrator</dc:creator>
  <cp:lastModifiedBy>Administrator</cp:lastModifiedBy>
  <dcterms:modified xsi:type="dcterms:W3CDTF">2025-06-05T11:12:57Z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eyJoZGlkIjoiOWRlMmJmODJiY2EzMDRlNzc2OTRkNGY3OTJhNTU2OGIifQ==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A3211899AFF84998A0547168A4AADD71_12</vt:lpwstr>
  </property>
</Properties>
</file>