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426BE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  <w:lang w:eastAsia="zh-CN"/>
        </w:rPr>
        <w:t>大圩</w:t>
      </w:r>
      <w:r>
        <w:rPr>
          <w:rFonts w:hint="eastAsia"/>
          <w:sz w:val="48"/>
          <w:szCs w:val="48"/>
          <w:lang w:val="en-US" w:eastAsia="zh-CN"/>
        </w:rPr>
        <w:t>中</w:t>
      </w:r>
      <w:r>
        <w:rPr>
          <w:rFonts w:hint="eastAsia"/>
          <w:sz w:val="48"/>
          <w:szCs w:val="48"/>
          <w:lang w:eastAsia="zh-CN"/>
        </w:rPr>
        <w:t>学</w:t>
      </w:r>
      <w:r>
        <w:rPr>
          <w:rFonts w:hint="eastAsia"/>
          <w:sz w:val="48"/>
          <w:szCs w:val="48"/>
          <w:lang w:val="en-US" w:eastAsia="zh-CN"/>
        </w:rPr>
        <w:t>2024年</w:t>
      </w:r>
      <w:r>
        <w:rPr>
          <w:rFonts w:hint="eastAsia"/>
          <w:sz w:val="48"/>
          <w:szCs w:val="48"/>
        </w:rPr>
        <w:t>《城乡义务教育生均公用经费绩效评估报告》</w:t>
      </w:r>
    </w:p>
    <w:p w14:paraId="608CA47C">
      <w:pPr>
        <w:jc w:val="center"/>
        <w:rPr>
          <w:sz w:val="36"/>
          <w:szCs w:val="36"/>
        </w:rPr>
      </w:pPr>
    </w:p>
    <w:p w14:paraId="2784D5C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一、基本情况</w:t>
      </w:r>
    </w:p>
    <w:p w14:paraId="5E4C11BE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为推进城乡义务教育均衡发展，[地区]严格按照相关政策落实城乡义务教育生均公用经费。2024年，上级下达专项资金</w:t>
      </w:r>
      <w:r>
        <w:rPr>
          <w:rFonts w:hint="eastAsia"/>
          <w:sz w:val="28"/>
          <w:szCs w:val="28"/>
          <w:lang w:val="en-US" w:eastAsia="zh-CN"/>
        </w:rPr>
        <w:t>157.88</w:t>
      </w:r>
      <w:r>
        <w:rPr>
          <w:rFonts w:hint="eastAsia"/>
          <w:sz w:val="28"/>
          <w:szCs w:val="28"/>
        </w:rPr>
        <w:t>万元，分配标准为小学</w:t>
      </w:r>
      <w:r>
        <w:rPr>
          <w:rFonts w:hint="eastAsia"/>
          <w:sz w:val="28"/>
          <w:szCs w:val="28"/>
          <w:lang w:val="en-US" w:eastAsia="zh-CN"/>
        </w:rPr>
        <w:t>940</w:t>
      </w:r>
      <w:r>
        <w:rPr>
          <w:rFonts w:hint="eastAsia"/>
          <w:sz w:val="28"/>
          <w:szCs w:val="28"/>
        </w:rPr>
        <w:t>元/生•年，寄宿生</w:t>
      </w:r>
      <w:r>
        <w:rPr>
          <w:rFonts w:hint="eastAsia"/>
          <w:sz w:val="28"/>
          <w:szCs w:val="28"/>
          <w:lang w:val="en-US" w:eastAsia="zh-CN"/>
        </w:rPr>
        <w:t>400</w:t>
      </w:r>
      <w:r>
        <w:rPr>
          <w:rFonts w:hint="eastAsia"/>
          <w:sz w:val="28"/>
          <w:szCs w:val="28"/>
        </w:rPr>
        <w:t>元/生•年、</w:t>
      </w:r>
      <w:r>
        <w:rPr>
          <w:rFonts w:hint="eastAsia"/>
          <w:sz w:val="28"/>
          <w:szCs w:val="28"/>
          <w:lang w:val="en-US" w:eastAsia="zh-CN"/>
        </w:rPr>
        <w:t>随班就读</w:t>
      </w:r>
      <w:r>
        <w:rPr>
          <w:rFonts w:hint="eastAsia"/>
          <w:sz w:val="28"/>
          <w:szCs w:val="28"/>
        </w:rPr>
        <w:t>残疾学生6000元/生•年。</w:t>
      </w:r>
    </w:p>
    <w:p w14:paraId="1E511EFA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二、绩效目标完成情况</w:t>
      </w:r>
    </w:p>
    <w:p w14:paraId="606280F2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资金到位率100%，执行率达100%。覆盖学生</w:t>
      </w:r>
      <w:r>
        <w:rPr>
          <w:rFonts w:hint="eastAsia"/>
          <w:sz w:val="28"/>
          <w:szCs w:val="28"/>
          <w:lang w:val="en-US" w:eastAsia="zh-CN"/>
        </w:rPr>
        <w:t>1146</w:t>
      </w:r>
      <w:r>
        <w:rPr>
          <w:rFonts w:hint="eastAsia"/>
          <w:sz w:val="28"/>
          <w:szCs w:val="28"/>
        </w:rPr>
        <w:t>人，寄宿制学校学生数</w:t>
      </w:r>
      <w:r>
        <w:rPr>
          <w:rFonts w:hint="eastAsia"/>
          <w:sz w:val="28"/>
          <w:szCs w:val="28"/>
          <w:lang w:val="en-US" w:eastAsia="zh-CN"/>
        </w:rPr>
        <w:t>795</w:t>
      </w:r>
      <w:r>
        <w:rPr>
          <w:rFonts w:hint="eastAsia"/>
          <w:sz w:val="28"/>
          <w:szCs w:val="28"/>
        </w:rPr>
        <w:t>人，残疾学生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人。学校日常运转正常率达100%，补助资金拨付及时率</w:t>
      </w:r>
      <w:r>
        <w:rPr>
          <w:rFonts w:hint="eastAsia"/>
          <w:sz w:val="28"/>
          <w:szCs w:val="28"/>
          <w:lang w:val="en-US" w:eastAsia="zh-CN"/>
        </w:rPr>
        <w:t>88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8"/>
          <w:szCs w:val="28"/>
        </w:rPr>
        <w:t>%，各项成本控制在标准范围内。城乡义务教育学校发展趋向均衡效果明显，巩固了九年义务教育，义务教育学校满意度达95%。</w:t>
      </w:r>
    </w:p>
    <w:p w14:paraId="1CE5746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三、存在问题</w:t>
      </w:r>
    </w:p>
    <w:p w14:paraId="02B48B2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学校存在资金使用效率不高的情况，如在商品采购方面存在结账不及时现象。因此导致资金付款时间略有延迟。</w:t>
      </w:r>
    </w:p>
    <w:p w14:paraId="4B5C4960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四、改进措施</w:t>
      </w:r>
    </w:p>
    <w:p w14:paraId="1D1CA9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加强对学校资金使用的指导和监督，制定详细的物品采购规划，避免浪费。优化资金拨付流程，提前做好资金调度安排，确保资金及时付款到位，提升教育教学质量，促进义务教育事业更好发展。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E0"/>
    <w:rsid w:val="00276CEA"/>
    <w:rsid w:val="006167AF"/>
    <w:rsid w:val="00833B78"/>
    <w:rsid w:val="00906CE0"/>
    <w:rsid w:val="00943299"/>
    <w:rsid w:val="00FF6BFF"/>
    <w:rsid w:val="0F064841"/>
    <w:rsid w:val="13B47C33"/>
    <w:rsid w:val="48CA33FC"/>
    <w:rsid w:val="531975B7"/>
    <w:rsid w:val="688B04DB"/>
    <w:rsid w:val="6A636C96"/>
    <w:rsid w:val="71BC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435</Characters>
  <Lines>3</Lines>
  <Paragraphs>1</Paragraphs>
  <TotalTime>4</TotalTime>
  <ScaleCrop>false</ScaleCrop>
  <LinksUpToDate>false</LinksUpToDate>
  <CharactersWithSpaces>454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2025-04-14T01:24:00Z</dcterms:created>
  <dc:creator>Administrator</dc:creator>
  <cp:lastModifiedBy>涛声依旧</cp:lastModifiedBy>
  <cp:lastPrinted>2025-04-14T01:58:00Z</cp:lastPrinted>
  <dcterms:modified xsi:type="dcterms:W3CDTF">2025-05-29T09:32:47Z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eyJoZGlkIjoiNTM4YWZhMjc0YzhiZmQyNmQ5NWI1NmMwMjZhZGE4ZWYiLCJ1c2VySWQiOiI1MTkwNzc5MzIifQ==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FBC2C34E2E064CEEBD2BEDB1E9C9CDFA_13</vt:lpwstr>
  </property>
</Properties>
</file>