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18C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大圩</w:t>
      </w:r>
      <w:r>
        <w:rPr>
          <w:rFonts w:hint="eastAsia"/>
          <w:sz w:val="44"/>
          <w:szCs w:val="44"/>
          <w:lang w:val="en-US" w:eastAsia="zh-CN"/>
        </w:rPr>
        <w:t>中</w:t>
      </w:r>
      <w:r>
        <w:rPr>
          <w:rFonts w:hint="eastAsia"/>
          <w:sz w:val="44"/>
          <w:szCs w:val="44"/>
        </w:rPr>
        <w:t>学2024年运转经费绩效评估报告</w:t>
      </w:r>
    </w:p>
    <w:p w14:paraId="4B0501EE">
      <w:pPr>
        <w:jc w:val="center"/>
        <w:rPr>
          <w:sz w:val="44"/>
          <w:szCs w:val="44"/>
        </w:rPr>
      </w:pPr>
    </w:p>
    <w:p w14:paraId="7E22E8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14:paraId="16910E9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学校概况：</w:t>
      </w:r>
      <w:r>
        <w:rPr>
          <w:rFonts w:hint="eastAsia"/>
          <w:sz w:val="28"/>
          <w:szCs w:val="28"/>
          <w:lang w:eastAsia="zh-CN"/>
        </w:rPr>
        <w:t>大圩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rFonts w:hint="eastAsia"/>
          <w:sz w:val="28"/>
          <w:szCs w:val="28"/>
        </w:rPr>
        <w:t>学是一所公立</w:t>
      </w:r>
      <w:r>
        <w:rPr>
          <w:rFonts w:hint="eastAsia"/>
          <w:sz w:val="28"/>
          <w:szCs w:val="28"/>
          <w:lang w:val="en-US" w:eastAsia="zh-CN"/>
        </w:rPr>
        <w:t>初</w:t>
      </w:r>
      <w:r>
        <w:rPr>
          <w:rFonts w:hint="eastAsia"/>
          <w:sz w:val="28"/>
          <w:szCs w:val="28"/>
        </w:rPr>
        <w:t>学，共有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个教学班，学生</w:t>
      </w:r>
      <w:r>
        <w:rPr>
          <w:rFonts w:hint="eastAsia"/>
          <w:sz w:val="28"/>
          <w:szCs w:val="28"/>
          <w:lang w:val="en-US" w:eastAsia="zh-CN"/>
        </w:rPr>
        <w:t>1195</w:t>
      </w:r>
      <w:r>
        <w:rPr>
          <w:rFonts w:hint="eastAsia"/>
          <w:sz w:val="28"/>
          <w:szCs w:val="28"/>
        </w:rPr>
        <w:t>人，教职工</w:t>
      </w:r>
      <w:r>
        <w:rPr>
          <w:rFonts w:hint="eastAsia"/>
          <w:sz w:val="28"/>
          <w:szCs w:val="28"/>
          <w:lang w:val="en-US" w:eastAsia="zh-CN"/>
        </w:rPr>
        <w:t>77</w:t>
      </w:r>
      <w:r>
        <w:rPr>
          <w:rFonts w:hint="eastAsia"/>
          <w:sz w:val="28"/>
          <w:szCs w:val="28"/>
        </w:rPr>
        <w:t>人，年末教师</w:t>
      </w:r>
      <w:r>
        <w:rPr>
          <w:rFonts w:hint="eastAsia"/>
          <w:sz w:val="28"/>
          <w:szCs w:val="28"/>
          <w:lang w:val="en-US" w:eastAsia="zh-CN"/>
        </w:rPr>
        <w:t>77</w:t>
      </w:r>
      <w:r>
        <w:rPr>
          <w:rFonts w:hint="eastAsia"/>
          <w:sz w:val="28"/>
          <w:szCs w:val="28"/>
        </w:rPr>
        <w:t>人。</w:t>
      </w:r>
    </w:p>
    <w:p w14:paraId="4ABA02D0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运转经费来源及规模：本年度学校运转经费主要来源于财政拨款，共计</w:t>
      </w:r>
      <w:r>
        <w:rPr>
          <w:rFonts w:hint="eastAsia"/>
          <w:sz w:val="28"/>
          <w:szCs w:val="28"/>
          <w:lang w:val="en-US" w:eastAsia="zh-CN"/>
        </w:rPr>
        <w:t>297.78</w:t>
      </w:r>
      <w:r>
        <w:rPr>
          <w:rFonts w:hint="eastAsia"/>
          <w:sz w:val="28"/>
          <w:szCs w:val="28"/>
        </w:rPr>
        <w:t>万元，本年度开支</w:t>
      </w:r>
      <w:r>
        <w:rPr>
          <w:rFonts w:hint="eastAsia"/>
          <w:sz w:val="28"/>
          <w:szCs w:val="28"/>
          <w:lang w:val="en-US" w:eastAsia="zh-CN"/>
        </w:rPr>
        <w:t>297.78</w:t>
      </w:r>
      <w:bookmarkStart w:id="0" w:name="_GoBack"/>
      <w:bookmarkEnd w:id="0"/>
      <w:r>
        <w:rPr>
          <w:rFonts w:hint="eastAsia"/>
          <w:sz w:val="28"/>
          <w:szCs w:val="28"/>
        </w:rPr>
        <w:t>万元。</w:t>
      </w:r>
    </w:p>
    <w:p w14:paraId="70A16A9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二、绩效评估工作开展情况</w:t>
      </w:r>
    </w:p>
    <w:p w14:paraId="40402F69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评估目的：了解学校运转经费的使用效益和管理水平，发现问题并提出改进建议，提高经费使用效率，促进学校教育教学质量提升。</w:t>
      </w:r>
    </w:p>
    <w:p w14:paraId="28FE829E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评估方法：采用数据分析法、问卷调查法、实地考察法和访谈法相结合的方式。收集学校财务数据、学生成绩等资料，对师生进行问卷调查和访谈，并实地查看学校设施设备等。</w:t>
      </w:r>
    </w:p>
    <w:p w14:paraId="0B0C7FC7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指标体系：从投入、过程、产出和效益四个方面构建指标体系。投入指标包括经费到位率等；过程指标有经费管理规范性、预算执行情况等；产出指标涵盖教学设施设备配备率、课程开设完成率等；效益指标涉及学生综合素质提升、家长满意度等。</w:t>
      </w:r>
    </w:p>
    <w:p w14:paraId="2A76E5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三、运转运行情况</w:t>
      </w:r>
    </w:p>
    <w:p w14:paraId="2D654F3C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解决乡村中心小学教师生活保障，提高收入水平，确保教师稳定。</w:t>
      </w:r>
    </w:p>
    <w:p w14:paraId="5B99B1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四、存在问题及原因分析</w:t>
      </w:r>
    </w:p>
    <w:p w14:paraId="059C8E5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经费分配不合理：缺乏科学的预算编制方法和对学校发展需求的全面评估。</w:t>
      </w:r>
    </w:p>
    <w:p w14:paraId="04C990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五、建议</w:t>
      </w:r>
    </w:p>
    <w:p w14:paraId="0F4A49A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优化经费预算编制：采用科学的预算方法，结合学校发展规划和实际需求，合理分配经费。</w:t>
      </w:r>
    </w:p>
    <w:p w14:paraId="777FB33C"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加强财务管理：强化财务人员培训，提高责任意识，严格报销审批流程。</w:t>
      </w:r>
    </w:p>
    <w:p w14:paraId="6A8884A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A0"/>
    <w:rsid w:val="00A835A0"/>
    <w:rsid w:val="00A94E41"/>
    <w:rsid w:val="00FA378D"/>
    <w:rsid w:val="17E54B40"/>
    <w:rsid w:val="2AE049E4"/>
    <w:rsid w:val="53500D2D"/>
    <w:rsid w:val="55E34DF9"/>
    <w:rsid w:val="765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557</Characters>
  <Lines>4</Lines>
  <Paragraphs>1</Paragraphs>
  <TotalTime>25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2025-04-14T03:32:00Z</dcterms:created>
  <dc:creator>Administrator</dc:creator>
  <cp:lastModifiedBy>涛声依旧</cp:lastModifiedBy>
  <dcterms:modified xsi:type="dcterms:W3CDTF">2025-05-29T09:26:48Z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AC880FA90DC94C20A7A47E5FFFF7EB4C_13</vt:lpwstr>
  </property>
  <property fmtid="{D5CDD505-2E9C-101B-9397-08002B2CF9AE}" pid="4" name="KSOTemplateDocerSaveRecord">
    <vt:lpwstr>eyJoZGlkIjoiNTM4YWZhMjc0YzhiZmQyNmQ5NWI1NmMwMjZhZGE4ZWYiLCJ1c2VySWQiOiI1MTkwNzc5MzIifQ==</vt:lpwstr>
  </property>
</Properties>
</file>