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C445F">
      <w:pPr>
        <w:jc w:val="both"/>
        <w:rPr>
          <w:rFonts w:hint="default"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eastAsia="zh-CN"/>
        </w:rPr>
        <w:t>附件</w:t>
      </w:r>
      <w:r>
        <w:rPr>
          <w:rFonts w:hint="eastAsia" w:ascii="方正小标宋简体" w:hAnsi="方正小标宋简体" w:eastAsia="方正小标宋简体" w:cs="方正小标宋简体"/>
          <w:sz w:val="30"/>
          <w:szCs w:val="30"/>
          <w:lang w:val="en-US" w:eastAsia="zh-CN"/>
        </w:rPr>
        <w:t>3</w:t>
      </w:r>
    </w:p>
    <w:p w14:paraId="21A5DEC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val="en-US" w:eastAsia="zh-CN"/>
        </w:rPr>
        <w:t>江华瑶族自治</w:t>
      </w:r>
      <w:r>
        <w:rPr>
          <w:rFonts w:hint="eastAsia" w:ascii="方正小标宋简体" w:hAnsi="方正小标宋简体" w:eastAsia="方正小标宋简体" w:cs="方正小标宋简体"/>
          <w:sz w:val="36"/>
          <w:szCs w:val="36"/>
        </w:rPr>
        <w:t>县</w:t>
      </w:r>
      <w:r>
        <w:rPr>
          <w:rFonts w:hint="eastAsia" w:ascii="方正小标宋简体" w:hAnsi="方正小标宋简体" w:eastAsia="方正小标宋简体" w:cs="方正小标宋简体"/>
          <w:sz w:val="36"/>
          <w:szCs w:val="36"/>
          <w:lang w:val="en-US" w:eastAsia="zh-CN"/>
        </w:rPr>
        <w:t>湘江乡卫生院</w:t>
      </w:r>
      <w:r>
        <w:rPr>
          <w:rFonts w:hint="eastAsia" w:ascii="方正小标宋简体" w:hAnsi="方正小标宋简体" w:eastAsia="方正小标宋简体" w:cs="方正小标宋简体"/>
          <w:sz w:val="36"/>
          <w:szCs w:val="36"/>
        </w:rPr>
        <w:t>项目支出绩效运行监控报告</w:t>
      </w:r>
    </w:p>
    <w:p w14:paraId="5626EA13">
      <w:pPr>
        <w:ind w:firstLine="640" w:firstLineChars="200"/>
        <w:rPr>
          <w:rFonts w:hint="eastAsia"/>
          <w:sz w:val="32"/>
          <w:szCs w:val="32"/>
        </w:rPr>
      </w:pPr>
    </w:p>
    <w:p w14:paraId="15430A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江华瑶族自治</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年度预算支出绩效运行监控工作的通知》精神和“谁支出谁负责”的原则，我</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及时进行布置，并组织我</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财务、有关业务股室人员对我</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专项资金的预算执行进度和绩效目标实现进度开展监督和控制，现将运行监控情况报告如下：</w:t>
      </w:r>
    </w:p>
    <w:p w14:paraId="007B4859">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一、项目支出基本情况</w:t>
      </w:r>
    </w:p>
    <w:p w14:paraId="7E55C9F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湘江乡卫生院</w:t>
      </w:r>
      <w:r>
        <w:rPr>
          <w:rFonts w:hint="eastAsia" w:ascii="仿宋_GB2312" w:hAnsi="仿宋_GB2312" w:eastAsia="仿宋_GB2312" w:cs="仿宋_GB2312"/>
          <w:sz w:val="32"/>
          <w:szCs w:val="32"/>
        </w:rPr>
        <w:t>符合项目支出绩效目标执行监控范围的有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w:t>
      </w:r>
      <w:r>
        <w:rPr>
          <w:rFonts w:hint="eastAsia" w:ascii="仿宋_GB2312" w:hAnsi="仿宋_GB2312" w:eastAsia="仿宋_GB2312" w:cs="仿宋_GB2312"/>
          <w:sz w:val="32"/>
          <w:szCs w:val="32"/>
          <w:lang w:val="en-US" w:eastAsia="zh-CN"/>
        </w:rPr>
        <w:t>2024年度基本公共卫生服务</w:t>
      </w:r>
      <w:r>
        <w:rPr>
          <w:rFonts w:hint="eastAsia" w:ascii="仿宋_GB2312" w:hAnsi="仿宋_GB2312" w:eastAsia="仿宋_GB2312" w:cs="仿宋_GB2312"/>
          <w:sz w:val="32"/>
          <w:szCs w:val="32"/>
        </w:rPr>
        <w:t>项目资金均及时到位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基本公卫服务经费</w:t>
      </w:r>
      <w:r>
        <w:rPr>
          <w:rFonts w:hint="eastAsia" w:ascii="仿宋_GB2312" w:hAnsi="仿宋_GB2312" w:eastAsia="仿宋_GB2312" w:cs="仿宋_GB2312"/>
          <w:sz w:val="32"/>
          <w:szCs w:val="32"/>
          <w:lang w:val="en-US" w:eastAsia="zh-CN"/>
        </w:rPr>
        <w:t>51.15</w:t>
      </w:r>
      <w:r>
        <w:rPr>
          <w:rFonts w:hint="eastAsia" w:ascii="仿宋_GB2312" w:hAnsi="仿宋_GB2312" w:eastAsia="仿宋_GB2312" w:cs="仿宋_GB2312"/>
          <w:sz w:val="32"/>
          <w:szCs w:val="32"/>
        </w:rPr>
        <w:t>万元，其年度绩效目标是：</w:t>
      </w:r>
    </w:p>
    <w:p w14:paraId="34E42F65">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基本公共卫生</w:t>
      </w:r>
      <w:r>
        <w:rPr>
          <w:rFonts w:hint="eastAsia" w:ascii="仿宋_GB2312" w:hAnsi="仿宋_GB2312" w:eastAsia="仿宋_GB2312" w:cs="仿宋_GB2312"/>
          <w:sz w:val="32"/>
          <w:szCs w:val="32"/>
        </w:rPr>
        <w:t>经费：随着人们对健康需求的不断提高，公共卫生服务在保障人民群众身体健康方面发挥着越来越重要的作用。本卫生院积极承担公共卫生服务项目，致力于为辖区居民提供优质的基本公共卫生服务。</w:t>
      </w:r>
    </w:p>
    <w:p w14:paraId="40542D30">
      <w:pPr>
        <w:numPr>
          <w:ilvl w:val="0"/>
          <w:numId w:val="1"/>
        </w:num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实施公共卫生服务项目，提高居民健康意识和健康水平，预防和控制传染病、慢性病等疾病的发生和传播。具体目标包括建立居民健康档案、开展健康教育、实施预防接种、进行妇幼保健、管理老年人健康等。</w:t>
      </w:r>
    </w:p>
    <w:p w14:paraId="12E9C51E">
      <w:pPr>
        <w:numPr>
          <w:ilvl w:val="0"/>
          <w:numId w:val="0"/>
        </w:numPr>
        <w:rPr>
          <w:rFonts w:hint="eastAsia" w:ascii="仿宋_GB2312" w:hAnsi="仿宋_GB2312" w:eastAsia="仿宋_GB2312" w:cs="仿宋_GB2312"/>
          <w:sz w:val="32"/>
          <w:szCs w:val="32"/>
        </w:rPr>
      </w:pPr>
    </w:p>
    <w:p w14:paraId="31E10387">
      <w:pPr>
        <w:rPr>
          <w:rFonts w:hint="eastAsia" w:ascii="仿宋_GB2312" w:hAnsi="仿宋_GB2312" w:eastAsia="仿宋_GB2312" w:cs="仿宋_GB2312"/>
          <w:sz w:val="32"/>
          <w:szCs w:val="32"/>
        </w:rPr>
      </w:pPr>
    </w:p>
    <w:p w14:paraId="090BA80F">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二、绩效运行监控工作开展情况</w:t>
      </w:r>
    </w:p>
    <w:p w14:paraId="0762337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财务股明确绩效运行监控任务分工、工作步骤、审核重点及工作要求，协调组织相关业务股室对各自承担的</w:t>
      </w:r>
      <w:r>
        <w:rPr>
          <w:rFonts w:hint="eastAsia" w:ascii="仿宋_GB2312" w:hAnsi="仿宋_GB2312" w:eastAsia="仿宋_GB2312" w:cs="仿宋_GB2312"/>
          <w:sz w:val="32"/>
          <w:szCs w:val="32"/>
          <w:lang w:val="en-US" w:eastAsia="zh-CN"/>
        </w:rPr>
        <w:t>基本公卫</w:t>
      </w:r>
      <w:r>
        <w:rPr>
          <w:rFonts w:hint="eastAsia" w:ascii="仿宋_GB2312" w:hAnsi="仿宋_GB2312" w:eastAsia="仿宋_GB2312" w:cs="仿宋_GB2312"/>
          <w:sz w:val="32"/>
          <w:szCs w:val="32"/>
        </w:rPr>
        <w:t>项目支出开展预算绩效运行监控工作，按照“谁支出，谁负责”的原则，对预算资金绩效目标实现程度、项目实施进度、资金支出进度等进行阶段性跟踪管理和监督检查，在收集产出指标的执行值、效益指标和满意度指标的实现程度、预算执行单位实际支出情况等信息的基础上，分析填报《项目支出绩效目标执行监控表》，提交绩效运行报告。</w:t>
      </w:r>
    </w:p>
    <w:p w14:paraId="2E4971E2">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三、绩效运行监控情况</w:t>
      </w:r>
    </w:p>
    <w:p w14:paraId="3636F12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（一）项目支出预算执行情况</w:t>
      </w:r>
    </w:p>
    <w:p w14:paraId="3242543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按照年初预算绩效目标设定，截止</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个项目资金支出</w:t>
      </w:r>
      <w:r>
        <w:rPr>
          <w:rFonts w:hint="eastAsia" w:ascii="仿宋_GB2312" w:hAnsi="仿宋_GB2312" w:eastAsia="仿宋_GB2312" w:cs="仿宋_GB2312"/>
          <w:sz w:val="32"/>
          <w:szCs w:val="32"/>
          <w:lang w:val="en-US" w:eastAsia="zh-CN"/>
        </w:rPr>
        <w:t>51.15</w:t>
      </w:r>
      <w:r>
        <w:rPr>
          <w:rFonts w:hint="eastAsia" w:ascii="仿宋_GB2312" w:hAnsi="仿宋_GB2312" w:eastAsia="仿宋_GB2312" w:cs="仿宋_GB2312"/>
          <w:sz w:val="32"/>
          <w:szCs w:val="32"/>
        </w:rPr>
        <w:t>万元，资金支出进度</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32BE60FF">
      <w:pPr>
        <w:numPr>
          <w:ilvl w:val="0"/>
          <w:numId w:val="2"/>
        </w:num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项目资金主要用于人员经费、设备购置、药品耗材采购、宣传培训等方面。</w:t>
      </w:r>
    </w:p>
    <w:p w14:paraId="42155DA3">
      <w:pPr>
        <w:numPr>
          <w:ilvl w:val="0"/>
          <w:numId w:val="2"/>
        </w:num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资金使用合理、规范，未出现挪用、挤占等情况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项目资金已按照预算安排及时拨付到位</w:t>
      </w:r>
      <w:r>
        <w:rPr>
          <w:rFonts w:hint="eastAsia" w:ascii="仿宋_GB2312" w:hAnsi="仿宋_GB2312" w:eastAsia="仿宋_GB2312" w:cs="仿宋_GB2312"/>
          <w:sz w:val="32"/>
          <w:szCs w:val="32"/>
          <w:lang w:eastAsia="zh-CN"/>
        </w:rPr>
        <w:t>。</w:t>
      </w:r>
    </w:p>
    <w:p w14:paraId="02EEB803">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（二）项目支出绩效目标完成情况</w:t>
      </w:r>
    </w:p>
    <w:p w14:paraId="149046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基本公共卫生</w:t>
      </w:r>
      <w:r>
        <w:rPr>
          <w:rFonts w:hint="eastAsia" w:ascii="仿宋_GB2312" w:hAnsi="仿宋_GB2312" w:eastAsia="仿宋_GB2312" w:cs="仿宋_GB2312"/>
          <w:sz w:val="32"/>
          <w:szCs w:val="32"/>
        </w:rPr>
        <w:t>经费项目：按照设定目标，已举办</w:t>
      </w:r>
      <w:r>
        <w:rPr>
          <w:rFonts w:hint="eastAsia"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rPr>
        <w:t>宣传活动</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val="en-US" w:eastAsia="zh-CN"/>
        </w:rPr>
        <w:t>健康督查12</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val="en-US" w:eastAsia="zh-CN"/>
        </w:rPr>
        <w:t>人员健康管理率95%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疫苗接种率95%，</w:t>
      </w:r>
      <w:r>
        <w:rPr>
          <w:rFonts w:hint="eastAsia" w:ascii="仿宋_GB2312" w:hAnsi="仿宋_GB2312" w:eastAsia="仿宋_GB2312" w:cs="仿宋_GB2312"/>
          <w:sz w:val="32"/>
          <w:szCs w:val="32"/>
        </w:rPr>
        <w:t>各村卫生室公卫经费已拨付至第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季度，大大改善了我乡居民的健康水平，提高了我乡居民的幸福感，不断提升全乡人民的健康意识。</w:t>
      </w:r>
    </w:p>
    <w:p w14:paraId="4D147CCA">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四、存在问题及其原因</w:t>
      </w:r>
    </w:p>
    <w:p w14:paraId="33D1011B">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月底，</w:t>
      </w:r>
      <w:bookmarkStart w:id="0" w:name="_GoBack"/>
      <w:bookmarkEnd w:id="0"/>
      <w:r>
        <w:rPr>
          <w:rFonts w:hint="eastAsia" w:ascii="仿宋_GB2312" w:hAnsi="仿宋_GB2312" w:eastAsia="仿宋_GB2312" w:cs="仿宋_GB2312"/>
          <w:sz w:val="32"/>
          <w:szCs w:val="32"/>
        </w:rPr>
        <w:t>部分服务项目的工作流程不够优化，服务质量和效率有待提高。项目资金使用效益有待进一步提高。</w:t>
      </w:r>
    </w:p>
    <w:p w14:paraId="7D8F446E">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五、有关建议及工作措施</w:t>
      </w:r>
    </w:p>
    <w:p w14:paraId="07A49AA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（一）加强健康教育宣传，提高居民健康意识和对公共卫生服务的参与度。</w:t>
      </w:r>
    </w:p>
    <w:p w14:paraId="27E080F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）加强项目资金管理，提高资金使用效益，确保项目资金安全、合理、有效使用。</w:t>
      </w:r>
    </w:p>
    <w:p w14:paraId="448E887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DBBC3C1">
      <w:pPr>
        <w:rPr>
          <w:rFonts w:hint="eastAsia" w:ascii="仿宋_GB2312" w:hAnsi="仿宋_GB2312" w:eastAsia="仿宋_GB2312" w:cs="仿宋_GB2312"/>
          <w:sz w:val="32"/>
          <w:szCs w:val="32"/>
        </w:rPr>
      </w:pPr>
    </w:p>
    <w:p w14:paraId="7B70627C">
      <w:pP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江华瑶族自治县湘江乡卫生院</w:t>
      </w:r>
    </w:p>
    <w:p w14:paraId="16115338">
      <w:pPr>
        <w:rPr>
          <w:rFonts w:hint="eastAsia" w:ascii="仿宋_GB2312" w:hAnsi="仿宋_GB2312" w:eastAsia="仿宋_GB2312" w:cs="仿宋_GB2312"/>
          <w:sz w:val="32"/>
          <w:szCs w:val="32"/>
        </w:rPr>
      </w:pPr>
    </w:p>
    <w:p w14:paraId="3A8AE909">
      <w:pPr>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6656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34F7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034F7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FC12C">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726F1"/>
    <w:multiLevelType w:val="singleLevel"/>
    <w:tmpl w:val="9FA726F1"/>
    <w:lvl w:ilvl="0" w:tentative="0">
      <w:start w:val="1"/>
      <w:numFmt w:val="chineseCounting"/>
      <w:suff w:val="nothing"/>
      <w:lvlText w:val="（%1）"/>
      <w:lvlJc w:val="left"/>
      <w:rPr>
        <w:rFonts w:hint="eastAsia"/>
      </w:rPr>
    </w:lvl>
  </w:abstractNum>
  <w:abstractNum w:abstractNumId="1">
    <w:nsid w:val="EB83A255"/>
    <w:multiLevelType w:val="singleLevel"/>
    <w:tmpl w:val="EB83A25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2IzY2U1MDc5Mjk3ZjAzNjAyNTkzZjZlYzMwMWEifQ=="/>
  </w:docVars>
  <w:rsids>
    <w:rsidRoot w:val="00000000"/>
    <w:rsid w:val="040C3F8D"/>
    <w:rsid w:val="0BAB0F46"/>
    <w:rsid w:val="0C895D43"/>
    <w:rsid w:val="2D4F4C51"/>
    <w:rsid w:val="2D664F3A"/>
    <w:rsid w:val="2F5E78CC"/>
    <w:rsid w:val="31280191"/>
    <w:rsid w:val="5AA65364"/>
    <w:rsid w:val="75284D3A"/>
    <w:rsid w:val="75BB2563"/>
    <w:rsid w:val="F1FF6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1118</Words>
  <Characters>1155</Characters>
  <Lines>0</Lines>
  <Paragraphs>0</Paragraphs>
  <TotalTime>4</TotalTime>
  <ScaleCrop>false</ScaleCrop>
  <LinksUpToDate>false</LinksUpToDate>
  <CharactersWithSpaces>1182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2024-09-09T16:19:00Z</dcterms:created>
  <dc:creator>Administrator</dc:creator>
  <cp:lastModifiedBy>腻腻 </cp:lastModifiedBy>
  <cp:lastPrinted>2024-10-24T02:16:00Z</cp:lastPrinted>
  <dcterms:modified xsi:type="dcterms:W3CDTF">2025-04-15T02:04:24Z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F6180E6A2BB74E0CB6B4C1BE5C4D097A_12</vt:lpwstr>
  </property>
  <property fmtid="{D5CDD505-2E9C-101B-9397-08002B2CF9AE}" pid="4" name="KSOTemplateDocerSaveRecord">
    <vt:lpwstr>eyJoZGlkIjoiZjMyMTVjNDk4NWQzOTU4YjUyODdiYjFmM2JhZWMzNjAiLCJ1c2VySWQiOiIxOTc2NzI4OTkifQ==</vt:lpwstr>
  </property>
</Properties>
</file>