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2A90F">
      <w:pPr>
        <w:jc w:val="both"/>
        <w:rPr>
          <w:rFonts w:hint="default"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eastAsia="zh-CN"/>
        </w:rPr>
        <w:t>附件</w:t>
      </w:r>
      <w:r>
        <w:rPr>
          <w:rFonts w:hint="eastAsia" w:ascii="方正小标宋简体" w:hAnsi="方正小标宋简体" w:eastAsia="方正小标宋简体" w:cs="方正小标宋简体"/>
          <w:sz w:val="30"/>
          <w:szCs w:val="30"/>
          <w:lang w:val="en-US" w:eastAsia="zh-CN"/>
        </w:rPr>
        <w:t>3</w:t>
      </w:r>
    </w:p>
    <w:p w14:paraId="38D51DEB">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eastAsia="zh-CN"/>
        </w:rPr>
        <w:t>江华县码市镇中心</w:t>
      </w:r>
      <w:r>
        <w:rPr>
          <w:rFonts w:hint="eastAsia" w:ascii="Arial" w:hAnsi="Arial" w:eastAsia="方正小标宋简体" w:cs="Arial"/>
          <w:sz w:val="36"/>
          <w:szCs w:val="36"/>
          <w:lang w:eastAsia="zh-CN"/>
        </w:rPr>
        <w:t>卫生院</w:t>
      </w:r>
      <w:r>
        <w:rPr>
          <w:rFonts w:hint="eastAsia" w:ascii="方正小标宋简体" w:hAnsi="方正小标宋简体" w:eastAsia="方正小标宋简体" w:cs="方正小标宋简体"/>
          <w:sz w:val="36"/>
          <w:szCs w:val="36"/>
        </w:rPr>
        <w:t>项目支出绩效运行监控报告</w:t>
      </w:r>
    </w:p>
    <w:p w14:paraId="3D696982">
      <w:pPr>
        <w:ind w:firstLine="640" w:firstLineChars="200"/>
        <w:rPr>
          <w:rFonts w:hint="eastAsia"/>
          <w:sz w:val="32"/>
          <w:szCs w:val="32"/>
        </w:rPr>
      </w:pPr>
    </w:p>
    <w:p w14:paraId="2FBBB8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江华县</w:t>
      </w:r>
      <w:r>
        <w:rPr>
          <w:rFonts w:hint="eastAsia" w:ascii="仿宋_GB2312" w:hAnsi="仿宋_GB2312" w:eastAsia="仿宋_GB2312" w:cs="仿宋_GB2312"/>
          <w:sz w:val="32"/>
          <w:szCs w:val="32"/>
        </w:rPr>
        <w:t>财政局《关于开展202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年度预算支出绩效运行监控工作的通知》精神和“谁支出谁负责”的原则，我</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及时进行布置，并组织我</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财务、有关业务股室人员对我</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专项资金的预算执行进度和绩效目标实现进度开展监督和控制，现将运行监控情况报告如下：</w:t>
      </w:r>
    </w:p>
    <w:p w14:paraId="039902FE">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一、项目支出基本情况</w:t>
      </w:r>
    </w:p>
    <w:p w14:paraId="218CBC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符合项目支出绩效目标执行监控范围的有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lang w:eastAsia="zh-CN"/>
        </w:rPr>
        <w:t>基本公共服务经费</w:t>
      </w:r>
      <w:r>
        <w:rPr>
          <w:rFonts w:hint="eastAsia" w:ascii="仿宋_GB2312" w:hAnsi="仿宋_GB2312" w:eastAsia="仿宋_GB2312" w:cs="仿宋_GB2312"/>
          <w:sz w:val="32"/>
          <w:szCs w:val="32"/>
          <w:lang w:val="en-US" w:eastAsia="zh-CN"/>
        </w:rPr>
        <w:t>260.16</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基本药物补助经费</w:t>
      </w:r>
      <w:r>
        <w:rPr>
          <w:rFonts w:hint="eastAsia" w:ascii="仿宋_GB2312" w:hAnsi="仿宋_GB2312" w:eastAsia="仿宋_GB2312" w:cs="仿宋_GB2312"/>
          <w:sz w:val="32"/>
          <w:szCs w:val="32"/>
          <w:lang w:val="en-US" w:eastAsia="zh-CN"/>
        </w:rPr>
        <w:t>60.58万元，</w:t>
      </w:r>
      <w:r>
        <w:rPr>
          <w:rFonts w:hint="eastAsia" w:ascii="仿宋_GB2312" w:hAnsi="仿宋_GB2312" w:eastAsia="仿宋_GB2312" w:cs="仿宋_GB2312"/>
          <w:sz w:val="32"/>
          <w:szCs w:val="32"/>
        </w:rPr>
        <w:t>各项目资金均及时到位，其年度绩效目标是：</w:t>
      </w:r>
    </w:p>
    <w:p w14:paraId="2DC8DE60">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完成国家规定的基本公共卫生服务项目任务，提升群众健康素养</w:t>
      </w:r>
      <w:r>
        <w:rPr>
          <w:rFonts w:hint="eastAsia" w:ascii="仿宋_GB2312" w:hAnsi="仿宋_GB2312" w:eastAsia="仿宋_GB2312" w:cs="仿宋_GB2312"/>
          <w:sz w:val="32"/>
          <w:szCs w:val="32"/>
          <w:lang w:eastAsia="zh-CN"/>
        </w:rPr>
        <w:t>，服务码市镇约</w:t>
      </w:r>
      <w:r>
        <w:rPr>
          <w:rFonts w:hint="eastAsia" w:ascii="仿宋_GB2312" w:hAnsi="仿宋_GB2312" w:eastAsia="仿宋_GB2312" w:cs="仿宋_GB2312"/>
          <w:sz w:val="32"/>
          <w:szCs w:val="32"/>
          <w:lang w:val="en-US" w:eastAsia="zh-CN"/>
        </w:rPr>
        <w:t>2.83万人口及确保药物补助给予卫生院及村卫生室帮助。</w:t>
      </w:r>
    </w:p>
    <w:p w14:paraId="6167D8AE">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二、绩效运行监控工作开展情况</w:t>
      </w:r>
    </w:p>
    <w:p w14:paraId="224CF1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码市镇中心卫生院</w:t>
      </w:r>
      <w:r>
        <w:rPr>
          <w:rFonts w:hint="eastAsia" w:ascii="仿宋_GB2312" w:hAnsi="仿宋_GB2312" w:eastAsia="仿宋_GB2312" w:cs="仿宋_GB2312"/>
          <w:sz w:val="32"/>
          <w:szCs w:val="32"/>
        </w:rPr>
        <w:t>财务股明确绩效运行监控任务分工、工作步骤、审核重点及工作要求，协调组织相关业务股室对各自承担的水利项目支出开展预算绩效运行监控工作，按照“谁支出，谁负责”的原则，对预算资金绩效目标实现程度、项目实施进度、资金支出进度等进行阶段性跟踪管理和监督检查，在收集产出指标的执行值、效益指标和满意度指标的实现程度、预算执行单位实际支出情况等信息的基础上，分析填报《项目支出绩效目标执行监控表》，提交绩效运行报告。</w:t>
      </w:r>
    </w:p>
    <w:p w14:paraId="42CA647E">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三、绩效运行监控情况</w:t>
      </w:r>
    </w:p>
    <w:p w14:paraId="66E83E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（一）项目支出预算执行情况</w:t>
      </w:r>
    </w:p>
    <w:p w14:paraId="4B52A4BC">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按照年初预算绩效目标设定，截止</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基本公共卫生资金预算内拨款安排</w:t>
      </w:r>
      <w:r>
        <w:rPr>
          <w:rFonts w:hint="eastAsia" w:ascii="仿宋_GB2312" w:hAnsi="仿宋_GB2312" w:eastAsia="仿宋_GB2312" w:cs="仿宋_GB2312"/>
          <w:sz w:val="32"/>
          <w:szCs w:val="32"/>
          <w:lang w:val="en-US" w:eastAsia="zh-CN"/>
        </w:rPr>
        <w:t>260.16万元，已支付260.16万元，实施完成。基本药物补助项目资金，预算内拨款安排60.58万元，已支付60.58万元，实施完成。</w:t>
      </w:r>
    </w:p>
    <w:p w14:paraId="3498B862">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（二）项目支出绩效目标完成情况</w:t>
      </w:r>
      <w:bookmarkStart w:id="0" w:name="_GoBack"/>
      <w:bookmarkEnd w:id="0"/>
    </w:p>
    <w:p w14:paraId="669E0F28">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我院基本药物补助已完成卫生院支出部分，结</w:t>
      </w:r>
      <w:r>
        <w:rPr>
          <w:rFonts w:hint="eastAsia" w:ascii="仿宋_GB2312" w:hAnsi="仿宋_GB2312" w:eastAsia="仿宋_GB2312" w:cs="仿宋_GB2312"/>
          <w:sz w:val="32"/>
          <w:szCs w:val="32"/>
          <w:lang w:val="en-US" w:eastAsia="zh-CN"/>
        </w:rPr>
        <w:t>算</w:t>
      </w:r>
      <w:r>
        <w:rPr>
          <w:rFonts w:hint="eastAsia" w:ascii="仿宋_GB2312" w:hAnsi="仿宋_GB2312" w:eastAsia="仿宋_GB2312" w:cs="仿宋_GB2312"/>
          <w:sz w:val="32"/>
          <w:szCs w:val="32"/>
          <w:lang w:eastAsia="zh-CN"/>
        </w:rPr>
        <w:t>基本药物欠款</w:t>
      </w:r>
      <w:r>
        <w:rPr>
          <w:rFonts w:hint="eastAsia" w:ascii="仿宋_GB2312" w:hAnsi="仿宋_GB2312" w:eastAsia="仿宋_GB2312" w:cs="仿宋_GB2312"/>
          <w:sz w:val="32"/>
          <w:szCs w:val="32"/>
          <w:lang w:val="en-US" w:eastAsia="zh-CN"/>
        </w:rPr>
        <w:t>60.58万元整，保证卫生院基药采购工作正常运转，进一步提高了药品供应保障能力‌，保障了我院医疗服务质量‌。</w:t>
      </w:r>
    </w:p>
    <w:p w14:paraId="5391F3C6">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四、存在问题及其原因</w:t>
      </w:r>
    </w:p>
    <w:p w14:paraId="5B84287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4A535A5A">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五、有关建议及工作措施</w:t>
      </w:r>
    </w:p>
    <w:p w14:paraId="2926DD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（一）加强项目谋划，充分考虑实际情况进行认真分析研究，按照有关规范和规定要求精准填报绩效目标，保障绩效运行监控合理真实。</w:t>
      </w:r>
    </w:p>
    <w:p w14:paraId="1D72E3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（二）进一步结合实际建立健全有关项目管理制度，落实专人负责制，规范项目资金管理，保障项目及时实施完成，发挥预期效益。 </w:t>
      </w:r>
    </w:p>
    <w:p w14:paraId="5B1EAD23">
      <w:pPr>
        <w:rPr>
          <w:rFonts w:hint="eastAsia" w:ascii="仿宋_GB2312" w:hAnsi="仿宋_GB2312" w:eastAsia="仿宋_GB2312" w:cs="仿宋_GB2312"/>
          <w:sz w:val="32"/>
          <w:szCs w:val="32"/>
        </w:rPr>
      </w:pPr>
    </w:p>
    <w:p w14:paraId="0F44210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DFB8794">
      <w:pPr>
        <w:rPr>
          <w:rFonts w:hint="eastAsia" w:ascii="仿宋_GB2312" w:hAnsi="仿宋_GB2312" w:eastAsia="仿宋_GB2312" w:cs="仿宋_GB2312"/>
          <w:sz w:val="32"/>
          <w:szCs w:val="32"/>
        </w:rPr>
      </w:pPr>
    </w:p>
    <w:p w14:paraId="37BA119B">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码市镇中心卫生院</w:t>
      </w:r>
    </w:p>
    <w:p w14:paraId="4E96C550">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7D8DF4-6158-49BA-B031-1CD95023902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BFA49690-66EE-465C-A97B-45B269D357A8}"/>
  </w:font>
  <w:font w:name="方正小标宋简体">
    <w:panose1 w:val="02000000000000000000"/>
    <w:charset w:val="86"/>
    <w:family w:val="auto"/>
    <w:pitch w:val="default"/>
    <w:sig w:usb0="00000001" w:usb1="08000000" w:usb2="00000000" w:usb3="00000000" w:csb0="00040000" w:csb1="00000000"/>
    <w:embedRegular r:id="rId3" w:fontKey="{6B448020-787A-4A83-B0D9-B57F7ED784D5}"/>
  </w:font>
  <w:font w:name="仿宋_GB2312">
    <w:altName w:val="仿宋"/>
    <w:panose1 w:val="02010609030101010101"/>
    <w:charset w:val="86"/>
    <w:family w:val="auto"/>
    <w:pitch w:val="default"/>
    <w:sig w:usb0="00000000" w:usb1="00000000" w:usb2="00000000" w:usb3="00000000" w:csb0="00040000" w:csb1="00000000"/>
    <w:embedRegular r:id="rId4" w:fontKey="{E2B3E47E-CD36-416F-8BBE-88A5E371F03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E6CE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CC0A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DCC0A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7AA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OTkzYTJkMzBiZTZkODQ5MDM5MTQ5MmRmYTNiYjcifQ=="/>
  </w:docVars>
  <w:rsids>
    <w:rsidRoot w:val="00000000"/>
    <w:rsid w:val="040C3F8D"/>
    <w:rsid w:val="05E5347E"/>
    <w:rsid w:val="0C895D43"/>
    <w:rsid w:val="18495E64"/>
    <w:rsid w:val="207010AC"/>
    <w:rsid w:val="23E345AB"/>
    <w:rsid w:val="277C6663"/>
    <w:rsid w:val="2F5E78CC"/>
    <w:rsid w:val="31280191"/>
    <w:rsid w:val="338B331E"/>
    <w:rsid w:val="5A666B35"/>
    <w:rsid w:val="5AA65364"/>
    <w:rsid w:val="635D54EC"/>
    <w:rsid w:val="6B6D1BCC"/>
    <w:rsid w:val="75BB2563"/>
    <w:rsid w:val="7AA1538D"/>
    <w:rsid w:val="7C5238E1"/>
    <w:rsid w:val="F1FF6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1082</Words>
  <Characters>1165</Characters>
  <Lines>0</Lines>
  <Paragraphs>0</Paragraphs>
  <TotalTime>5</TotalTime>
  <ScaleCrop>false</ScaleCrop>
  <LinksUpToDate>false</LinksUpToDate>
  <CharactersWithSpaces>1197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2024-09-09T16:19:00Z</dcterms:created>
  <dc:creator>Administrator</dc:creator>
  <cp:lastModifiedBy>蒋</cp:lastModifiedBy>
  <cp:lastPrinted>2024-09-09T17:05:00Z</cp:lastPrinted>
  <dcterms:modified xsi:type="dcterms:W3CDTF">2025-05-28T01:53:56Z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9B7A253A2B0C4806B4A9F64C8F8702A7_13</vt:lpwstr>
  </property>
  <property fmtid="{D5CDD505-2E9C-101B-9397-08002B2CF9AE}" pid="4" name="KSOTemplateDocerSaveRecord">
    <vt:lpwstr>eyJoZGlkIjoiZTg1ZGE3NDY4NjVmNDM1ZGRlYTI0YTcxYjg0YjQ2NDMiLCJ1c2VySWQiOiI1Nzk3MjgyMDAifQ==</vt:lpwstr>
  </property>
</Properties>
</file>