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江华县应急管理局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2023年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“一元民生”保险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</w:t>
      </w:r>
      <w:r>
        <w:rPr>
          <w:rFonts w:hint="eastAsia" w:eastAsia="黑体"/>
          <w:sz w:val="32"/>
          <w:szCs w:val="32"/>
          <w:lang w:eastAsia="zh-CN"/>
        </w:rPr>
        <w:t>开办</w:t>
      </w:r>
      <w:r>
        <w:rPr>
          <w:rFonts w:ascii="Times New Roman" w:hAnsi="Times New Roman" w:eastAsia="黑体"/>
          <w:sz w:val="32"/>
          <w:szCs w:val="32"/>
        </w:rPr>
        <w:t>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2022年8月20日，由中国人民财产保险公司江华支公司承办江华县“一元民生”保险业务，投保单位为江华县应急管理局。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  <w:lang w:eastAsia="zh-CN"/>
        </w:rPr>
        <w:t>项目</w:t>
      </w:r>
      <w:r>
        <w:rPr>
          <w:rFonts w:ascii="Times New Roman" w:hAnsi="Times New Roman" w:eastAsia="黑体"/>
          <w:sz w:val="32"/>
          <w:szCs w:val="32"/>
        </w:rPr>
        <w:t>运行工作开展情况</w:t>
      </w:r>
    </w:p>
    <w:p>
      <w:pPr>
        <w:spacing w:line="600" w:lineRule="exact"/>
        <w:ind w:firstLine="600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为充分发挥保险的社会风险管理职能，提高民生保障水平，增强城乡居民因见义勇为和自然灾害造成的抵抗能力，完善重大突发自然灾害紧急救助体系，提高社会救助能力，更好的服务于县域经济发展。根据</w:t>
      </w:r>
      <w:r>
        <w:rPr>
          <w:rFonts w:ascii="仿宋" w:hAnsi="仿宋" w:eastAsia="仿宋"/>
          <w:sz w:val="32"/>
          <w:szCs w:val="32"/>
        </w:rPr>
        <w:t>江华瑶族自治县人民政府第</w:t>
      </w:r>
      <w:r>
        <w:rPr>
          <w:rFonts w:hint="eastAsia" w:ascii="仿宋" w:hAnsi="仿宋" w:eastAsia="仿宋"/>
          <w:sz w:val="32"/>
          <w:szCs w:val="32"/>
        </w:rPr>
        <w:t>79次</w:t>
      </w:r>
      <w:r>
        <w:rPr>
          <w:rFonts w:ascii="仿宋" w:hAnsi="仿宋" w:eastAsia="仿宋"/>
          <w:sz w:val="32"/>
          <w:szCs w:val="32"/>
        </w:rPr>
        <w:t>常务</w:t>
      </w:r>
      <w:r>
        <w:rPr>
          <w:rFonts w:hint="eastAsia" w:ascii="仿宋" w:hAnsi="仿宋" w:eastAsia="仿宋"/>
          <w:sz w:val="32"/>
          <w:szCs w:val="32"/>
        </w:rPr>
        <w:t>会议</w:t>
      </w:r>
      <w:r>
        <w:rPr>
          <w:rFonts w:ascii="仿宋" w:hAnsi="仿宋" w:eastAsia="仿宋"/>
          <w:sz w:val="32"/>
          <w:szCs w:val="32"/>
        </w:rPr>
        <w:t>精神，</w:t>
      </w:r>
      <w:r>
        <w:rPr>
          <w:rFonts w:hint="eastAsia" w:ascii="仿宋" w:hAnsi="仿宋" w:eastAsia="仿宋"/>
          <w:sz w:val="32"/>
          <w:szCs w:val="32"/>
        </w:rPr>
        <w:t>决定</w:t>
      </w:r>
      <w:r>
        <w:rPr>
          <w:rFonts w:ascii="仿宋" w:hAnsi="仿宋" w:eastAsia="仿宋"/>
          <w:sz w:val="32"/>
          <w:szCs w:val="32"/>
        </w:rPr>
        <w:t>将“</w:t>
      </w:r>
      <w:r>
        <w:rPr>
          <w:rFonts w:hint="eastAsia" w:ascii="仿宋" w:hAnsi="仿宋" w:eastAsia="仿宋"/>
          <w:sz w:val="32"/>
          <w:szCs w:val="32"/>
        </w:rPr>
        <w:t>一元</w:t>
      </w:r>
      <w:r>
        <w:rPr>
          <w:rFonts w:ascii="仿宋" w:hAnsi="仿宋" w:eastAsia="仿宋"/>
          <w:sz w:val="32"/>
          <w:szCs w:val="32"/>
        </w:rPr>
        <w:t>民生”</w:t>
      </w:r>
      <w:r>
        <w:rPr>
          <w:rFonts w:hint="eastAsia" w:ascii="仿宋" w:hAnsi="仿宋" w:eastAsia="仿宋"/>
          <w:sz w:val="32"/>
          <w:szCs w:val="32"/>
        </w:rPr>
        <w:t>保险</w:t>
      </w:r>
      <w:r>
        <w:rPr>
          <w:rFonts w:ascii="仿宋" w:hAnsi="仿宋" w:eastAsia="仿宋"/>
          <w:sz w:val="32"/>
          <w:szCs w:val="32"/>
        </w:rPr>
        <w:t>经费列入</w:t>
      </w:r>
      <w:r>
        <w:rPr>
          <w:rFonts w:hint="eastAsia" w:ascii="仿宋" w:hAnsi="仿宋" w:eastAsia="仿宋"/>
          <w:sz w:val="32"/>
          <w:szCs w:val="32"/>
        </w:rPr>
        <w:t>我县年度</w:t>
      </w:r>
      <w:r>
        <w:rPr>
          <w:rFonts w:ascii="仿宋" w:hAnsi="仿宋" w:eastAsia="仿宋"/>
          <w:sz w:val="32"/>
          <w:szCs w:val="32"/>
        </w:rPr>
        <w:t>财政预算，</w:t>
      </w:r>
      <w:r>
        <w:rPr>
          <w:rFonts w:hint="eastAsia" w:ascii="仿宋" w:hAnsi="仿宋" w:eastAsia="仿宋"/>
          <w:sz w:val="32"/>
          <w:szCs w:val="32"/>
        </w:rPr>
        <w:t>以江华瑶族</w:t>
      </w:r>
      <w:r>
        <w:rPr>
          <w:rFonts w:ascii="仿宋" w:hAnsi="仿宋" w:eastAsia="仿宋"/>
          <w:sz w:val="32"/>
          <w:szCs w:val="32"/>
        </w:rPr>
        <w:t>自治县应急管理局</w:t>
      </w:r>
      <w:r>
        <w:rPr>
          <w:rFonts w:hint="eastAsia" w:ascii="仿宋" w:hAnsi="仿宋" w:eastAsia="仿宋"/>
          <w:sz w:val="32"/>
          <w:szCs w:val="32"/>
        </w:rPr>
        <w:t>为投保单位，以全县人口数为依据（2019年度，江华县人口为</w:t>
      </w:r>
      <w:r>
        <w:rPr>
          <w:rFonts w:ascii="仿宋" w:hAnsi="仿宋" w:eastAsia="仿宋"/>
          <w:sz w:val="32"/>
          <w:szCs w:val="32"/>
        </w:rPr>
        <w:t>54</w:t>
      </w:r>
      <w:r>
        <w:rPr>
          <w:rFonts w:hint="eastAsia" w:ascii="仿宋" w:hAnsi="仿宋" w:eastAsia="仿宋"/>
          <w:sz w:val="32"/>
          <w:szCs w:val="32"/>
        </w:rPr>
        <w:t>0</w:t>
      </w:r>
      <w:r>
        <w:rPr>
          <w:rFonts w:ascii="仿宋" w:hAnsi="仿宋" w:eastAsia="仿宋"/>
          <w:sz w:val="32"/>
          <w:szCs w:val="32"/>
        </w:rPr>
        <w:t>573</w:t>
      </w:r>
      <w:r>
        <w:rPr>
          <w:rFonts w:hint="eastAsia" w:ascii="仿宋" w:hAnsi="仿宋" w:eastAsia="仿宋"/>
          <w:sz w:val="32"/>
          <w:szCs w:val="32"/>
        </w:rPr>
        <w:t>人，按1元/年·人的标准缴费，保险费合计为</w:t>
      </w:r>
      <w:r>
        <w:rPr>
          <w:rFonts w:ascii="仿宋" w:hAnsi="仿宋" w:eastAsia="仿宋"/>
          <w:sz w:val="32"/>
          <w:szCs w:val="32"/>
        </w:rPr>
        <w:t>54</w:t>
      </w:r>
      <w:r>
        <w:rPr>
          <w:rFonts w:hint="eastAsia" w:ascii="仿宋" w:hAnsi="仿宋" w:eastAsia="仿宋"/>
          <w:sz w:val="32"/>
          <w:szCs w:val="32"/>
        </w:rPr>
        <w:t>万元）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为自然灾害、</w:t>
      </w:r>
      <w:r>
        <w:rPr>
          <w:rFonts w:ascii="仿宋" w:hAnsi="仿宋" w:eastAsia="仿宋"/>
          <w:sz w:val="32"/>
          <w:szCs w:val="32"/>
        </w:rPr>
        <w:t>火灾爆炸救助</w:t>
      </w:r>
      <w:r>
        <w:rPr>
          <w:rFonts w:hint="eastAsia" w:ascii="仿宋" w:hAnsi="仿宋" w:eastAsia="仿宋"/>
          <w:sz w:val="32"/>
          <w:szCs w:val="32"/>
        </w:rPr>
        <w:t>和见义勇为行为提供每人人身伤亡赔偿限额5万元，每人医疗费用赔偿限额500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 xml:space="preserve"> 因发生公共区域溺水事故导致人身伤亡，无法找到责任人或责任人无力赔偿，对被保险人给付一次性死亡救助金1.5万元(仅限未成年人)的救助、补偿。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  <w:lang w:eastAsia="zh-CN"/>
        </w:rPr>
        <w:t>项目</w:t>
      </w:r>
      <w:r>
        <w:rPr>
          <w:rFonts w:ascii="Times New Roman" w:hAnsi="Times New Roman" w:eastAsia="黑体"/>
          <w:sz w:val="32"/>
          <w:szCs w:val="32"/>
        </w:rPr>
        <w:t>运行监控情况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419" w:firstLineChars="131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（一）项目支出预算执行情况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应急管理局按照文件精神，经县主要领导签字确认，每一年8月20日向中国人民财产保险股份有限公司江华支公司政策投保，该项资金已经列入财政预算资金。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419" w:firstLineChars="131"/>
        <w:textAlignment w:val="auto"/>
        <w:rPr>
          <w:rFonts w:hint="default" w:ascii="Times New Roman" w:hAnsi="Times New Roman" w:eastAsia="楷体_GB2312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项目支出绩效目标完成情况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根据</w:t>
      </w:r>
      <w:r>
        <w:rPr>
          <w:rFonts w:ascii="仿宋" w:hAnsi="仿宋" w:eastAsia="仿宋"/>
          <w:sz w:val="32"/>
          <w:szCs w:val="32"/>
        </w:rPr>
        <w:t>江华瑶族自治县人民政府第</w:t>
      </w:r>
      <w:r>
        <w:rPr>
          <w:rFonts w:hint="eastAsia" w:ascii="仿宋" w:hAnsi="仿宋" w:eastAsia="仿宋"/>
          <w:sz w:val="32"/>
          <w:szCs w:val="32"/>
        </w:rPr>
        <w:t>79次</w:t>
      </w:r>
      <w:r>
        <w:rPr>
          <w:rFonts w:ascii="仿宋" w:hAnsi="仿宋" w:eastAsia="仿宋"/>
          <w:sz w:val="32"/>
          <w:szCs w:val="32"/>
        </w:rPr>
        <w:t>常务</w:t>
      </w:r>
      <w:r>
        <w:rPr>
          <w:rFonts w:hint="eastAsia" w:ascii="仿宋" w:hAnsi="仿宋" w:eastAsia="仿宋"/>
          <w:sz w:val="32"/>
          <w:szCs w:val="32"/>
        </w:rPr>
        <w:t>会议</w:t>
      </w:r>
      <w:r>
        <w:rPr>
          <w:rFonts w:ascii="仿宋" w:hAnsi="仿宋" w:eastAsia="仿宋"/>
          <w:sz w:val="32"/>
          <w:szCs w:val="32"/>
        </w:rPr>
        <w:t>精神，</w:t>
      </w:r>
      <w:r>
        <w:rPr>
          <w:rFonts w:hint="eastAsia" w:ascii="仿宋" w:hAnsi="仿宋" w:eastAsia="仿宋"/>
          <w:sz w:val="32"/>
          <w:szCs w:val="32"/>
        </w:rPr>
        <w:t>决定</w:t>
      </w:r>
      <w:r>
        <w:rPr>
          <w:rFonts w:ascii="仿宋" w:hAnsi="仿宋" w:eastAsia="仿宋"/>
          <w:sz w:val="32"/>
          <w:szCs w:val="32"/>
        </w:rPr>
        <w:t>将“</w:t>
      </w:r>
      <w:r>
        <w:rPr>
          <w:rFonts w:hint="eastAsia" w:ascii="仿宋" w:hAnsi="仿宋" w:eastAsia="仿宋"/>
          <w:sz w:val="32"/>
          <w:szCs w:val="32"/>
        </w:rPr>
        <w:t>一元</w:t>
      </w:r>
      <w:r>
        <w:rPr>
          <w:rFonts w:ascii="仿宋" w:hAnsi="仿宋" w:eastAsia="仿宋"/>
          <w:sz w:val="32"/>
          <w:szCs w:val="32"/>
        </w:rPr>
        <w:t>民生”</w:t>
      </w:r>
      <w:r>
        <w:rPr>
          <w:rFonts w:hint="eastAsia" w:ascii="仿宋" w:hAnsi="仿宋" w:eastAsia="仿宋"/>
          <w:sz w:val="32"/>
          <w:szCs w:val="32"/>
        </w:rPr>
        <w:t>保险</w:t>
      </w:r>
      <w:r>
        <w:rPr>
          <w:rFonts w:ascii="仿宋" w:hAnsi="仿宋" w:eastAsia="仿宋"/>
          <w:sz w:val="32"/>
          <w:szCs w:val="32"/>
        </w:rPr>
        <w:t>经费列入</w:t>
      </w:r>
      <w:r>
        <w:rPr>
          <w:rFonts w:hint="eastAsia" w:ascii="仿宋" w:hAnsi="仿宋" w:eastAsia="仿宋"/>
          <w:sz w:val="32"/>
          <w:szCs w:val="32"/>
        </w:rPr>
        <w:t>我县年度</w:t>
      </w:r>
      <w:r>
        <w:rPr>
          <w:rFonts w:ascii="仿宋" w:hAnsi="仿宋" w:eastAsia="仿宋"/>
          <w:sz w:val="32"/>
          <w:szCs w:val="32"/>
        </w:rPr>
        <w:t>财政预算，</w:t>
      </w:r>
      <w:r>
        <w:rPr>
          <w:rFonts w:hint="eastAsia" w:ascii="仿宋" w:hAnsi="仿宋" w:eastAsia="仿宋"/>
          <w:sz w:val="32"/>
          <w:szCs w:val="32"/>
        </w:rPr>
        <w:t>以江华瑶族</w:t>
      </w:r>
      <w:r>
        <w:rPr>
          <w:rFonts w:ascii="仿宋" w:hAnsi="仿宋" w:eastAsia="仿宋"/>
          <w:sz w:val="32"/>
          <w:szCs w:val="32"/>
        </w:rPr>
        <w:t>自治县应急管理局</w:t>
      </w:r>
      <w:r>
        <w:rPr>
          <w:rFonts w:hint="eastAsia" w:ascii="仿宋" w:hAnsi="仿宋" w:eastAsia="仿宋"/>
          <w:sz w:val="32"/>
          <w:szCs w:val="32"/>
        </w:rPr>
        <w:t>为投保单位，以全县人口数为依据（2019年度，江华县人口为</w:t>
      </w:r>
      <w:r>
        <w:rPr>
          <w:rFonts w:ascii="仿宋" w:hAnsi="仿宋" w:eastAsia="仿宋"/>
          <w:sz w:val="32"/>
          <w:szCs w:val="32"/>
        </w:rPr>
        <w:t>54</w:t>
      </w:r>
      <w:r>
        <w:rPr>
          <w:rFonts w:hint="eastAsia" w:ascii="仿宋" w:hAnsi="仿宋" w:eastAsia="仿宋"/>
          <w:sz w:val="32"/>
          <w:szCs w:val="32"/>
        </w:rPr>
        <w:t>0</w:t>
      </w:r>
      <w:r>
        <w:rPr>
          <w:rFonts w:ascii="仿宋" w:hAnsi="仿宋" w:eastAsia="仿宋"/>
          <w:sz w:val="32"/>
          <w:szCs w:val="32"/>
        </w:rPr>
        <w:t>573</w:t>
      </w:r>
      <w:r>
        <w:rPr>
          <w:rFonts w:hint="eastAsia" w:ascii="仿宋" w:hAnsi="仿宋" w:eastAsia="仿宋"/>
          <w:sz w:val="32"/>
          <w:szCs w:val="32"/>
        </w:rPr>
        <w:t>人，按1元/年·人的标准缴费，保险费合计为</w:t>
      </w:r>
      <w:r>
        <w:rPr>
          <w:rFonts w:ascii="仿宋" w:hAnsi="仿宋" w:eastAsia="仿宋"/>
          <w:sz w:val="32"/>
          <w:szCs w:val="32"/>
        </w:rPr>
        <w:t>54</w:t>
      </w:r>
      <w:r>
        <w:rPr>
          <w:rFonts w:hint="eastAsia" w:ascii="仿宋" w:hAnsi="仿宋" w:eastAsia="仿宋"/>
          <w:sz w:val="32"/>
          <w:szCs w:val="32"/>
        </w:rPr>
        <w:t>万元）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充分发挥保险的社会风险管理职能，提高民生保障水平，增强城乡居民因见义勇为和自然灾害造成的抵抗能力，完善重大突发自然灾害紧急救助体系，提高社会救助能力，更好的服务于县域经济发展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四、</w:t>
      </w:r>
      <w:r>
        <w:rPr>
          <w:rFonts w:ascii="Times New Roman" w:hAnsi="Times New Roman" w:eastAsia="黑体"/>
          <w:sz w:val="32"/>
          <w:szCs w:val="32"/>
        </w:rPr>
        <w:t>存在问题及其原因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五、</w:t>
      </w:r>
      <w:r>
        <w:rPr>
          <w:rFonts w:ascii="Times New Roman" w:hAnsi="Times New Roman" w:eastAsia="黑体"/>
          <w:sz w:val="32"/>
          <w:szCs w:val="32"/>
        </w:rPr>
        <w:t>有关建议及工作措施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继续投保“一元民生”保险项目，同时加大宣传力度，对符合理赔的对象跟踪理赔对位。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江华瑶族自治县应急管理局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                       2024年6月7日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yMTY4ZjYwNTA4OTk2NGNhN2MyOTU0N2IwOTFjYTcifQ=="/>
  </w:docVars>
  <w:rsids>
    <w:rsidRoot w:val="00000000"/>
    <w:rsid w:val="03165668"/>
    <w:rsid w:val="0834033F"/>
    <w:rsid w:val="14780BF1"/>
    <w:rsid w:val="1982049E"/>
    <w:rsid w:val="2E4C78E1"/>
    <w:rsid w:val="3CBF2927"/>
    <w:rsid w:val="3F08168E"/>
    <w:rsid w:val="51CD2963"/>
    <w:rsid w:val="5659564E"/>
    <w:rsid w:val="59D45664"/>
    <w:rsid w:val="5AB64F46"/>
    <w:rsid w:val="60446BFD"/>
    <w:rsid w:val="63B35731"/>
    <w:rsid w:val="652D0B83"/>
    <w:rsid w:val="6966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852</Words>
  <Characters>889</Characters>
  <Lines>0</Lines>
  <Paragraphs>0</Paragraphs>
  <TotalTime>0</TotalTime>
  <ScaleCrop>false</ScaleCrop>
  <LinksUpToDate>false</LinksUpToDate>
  <CharactersWithSpaces>892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2023-10-31T02:15:00Z</dcterms:created>
  <dc:creator>Admin</dc:creator>
  <cp:lastModifiedBy>猪仔包</cp:lastModifiedBy>
  <dcterms:modified xsi:type="dcterms:W3CDTF">2024-06-11T09:44:03Z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8DB109DFE3304E5AB60032EC6E608C1A_13</vt:lpwstr>
  </property>
</Properties>
</file>