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2023年乡村便民服务中心及“六小”建设补助资金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绩效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一、项目概况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（一）实施单位基本情况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大圩镇人民政府是行政单位，为正科级，2023年底在职人员90人，其中行政人员45人，事业人员42人，工勤人员3人。大圩镇下辖1个社区、29个行政村，现有人口3.9万人，全镇面积221.99平方千米。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（二）资金基本情况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根据江财行指〔2023〕0028号文件精神，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年度下达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的2023年乡村便民服务中心及“六小”建设补助资金为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，共实施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1</w:t>
      </w:r>
      <w:r>
        <w:rPr>
          <w:rFonts w:hint="eastAsia" w:ascii="仿宋" w:hAnsi="仿宋" w:eastAsia="仿宋" w:cs="仿宋"/>
          <w:sz w:val="32"/>
          <w:szCs w:val="32"/>
        </w:rPr>
        <w:t>个项目区“六小”建设项目。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2023年乡村便民服务中心及“六小”建设以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改造大圩镇人民政府食堂及厨房</w:t>
      </w:r>
      <w:r>
        <w:rPr>
          <w:rFonts w:hint="eastAsia" w:ascii="仿宋" w:hAnsi="仿宋" w:eastAsia="仿宋" w:cs="仿宋"/>
          <w:sz w:val="32"/>
          <w:szCs w:val="32"/>
        </w:rPr>
        <w:t>为重点，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完善</w:t>
      </w:r>
      <w:r>
        <w:rPr>
          <w:rFonts w:hint="eastAsia" w:ascii="仿宋" w:hAnsi="仿宋" w:eastAsia="仿宋" w:cs="仿宋"/>
          <w:sz w:val="32"/>
          <w:szCs w:val="32"/>
        </w:rPr>
        <w:t>“六小”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基础设施建设，该项目</w:t>
      </w:r>
      <w:r>
        <w:rPr>
          <w:rFonts w:hint="eastAsia" w:ascii="仿宋" w:hAnsi="仿宋" w:eastAsia="仿宋" w:cs="仿宋"/>
          <w:sz w:val="32"/>
          <w:szCs w:val="32"/>
        </w:rPr>
        <w:t>已全面完工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验收，资金已拨付到位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widowControl/>
        <w:spacing w:line="560" w:lineRule="exact"/>
        <w:ind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（三）资金绩效目标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2023年乡村便民服务中心及“六小”项目建设实施投入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，实施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建设建设大圩镇人民政府食堂及厨房改造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改造完善食堂设施建设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tabs>
          <w:tab w:val="center" w:pos="4153"/>
        </w:tabs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二、项目资金使用及管理情况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ab/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专项总收入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，均纳入了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年部门预算,资金均是通过县财政局直接下达用款指标至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大圩镇人民政府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大圩镇人民政府食堂及厨房改造</w:t>
      </w:r>
      <w:r>
        <w:rPr>
          <w:rFonts w:hint="eastAsia" w:ascii="仿宋" w:hAnsi="仿宋" w:eastAsia="仿宋" w:cs="仿宋"/>
          <w:sz w:val="32"/>
          <w:szCs w:val="32"/>
        </w:rPr>
        <w:t>项目建设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10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，根据项目施工单位提供实施进度均已支付总项目资金的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100 </w:t>
      </w:r>
      <w:r>
        <w:rPr>
          <w:rFonts w:hint="eastAsia" w:ascii="仿宋" w:hAnsi="仿宋" w:eastAsia="仿宋" w:cs="仿宋"/>
          <w:sz w:val="32"/>
          <w:szCs w:val="32"/>
        </w:rPr>
        <w:t>%，共计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大圩镇人民政府食堂及厨房改造</w:t>
      </w:r>
      <w:r>
        <w:rPr>
          <w:rFonts w:hint="eastAsia" w:ascii="仿宋" w:hAnsi="仿宋" w:eastAsia="仿宋" w:cs="仿宋"/>
          <w:sz w:val="32"/>
          <w:szCs w:val="32"/>
        </w:rPr>
        <w:t>建设项目区涉及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大圩镇1 </w:t>
      </w:r>
      <w:r>
        <w:rPr>
          <w:rFonts w:hint="eastAsia" w:ascii="仿宋" w:hAnsi="仿宋" w:eastAsia="仿宋" w:cs="仿宋"/>
          <w:sz w:val="32"/>
          <w:szCs w:val="32"/>
        </w:rPr>
        <w:t>个项目区。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始终把资金管理作为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大圩镇人民政府食堂及厨房改造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建设</w:t>
      </w:r>
      <w:r>
        <w:rPr>
          <w:rFonts w:hint="eastAsia" w:ascii="仿宋" w:hAnsi="仿宋" w:eastAsia="仿宋" w:cs="仿宋"/>
          <w:sz w:val="32"/>
          <w:szCs w:val="32"/>
        </w:rPr>
        <w:t>的基础工作来抓，做到了专人管理、专账核算、专款专用。一是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镇政府</w:t>
      </w:r>
      <w:r>
        <w:rPr>
          <w:rFonts w:hint="eastAsia" w:ascii="仿宋" w:hAnsi="仿宋" w:eastAsia="仿宋" w:cs="仿宋"/>
          <w:sz w:val="32"/>
          <w:szCs w:val="32"/>
        </w:rPr>
        <w:t>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单价预算评审，在项目工程施工过程中，资金管理人员经常深入施工现场，了解工程进度，及时办理资金拨付手续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三、项目资金组织实施情况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严格按照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2023年乡村便民服务中心及“六小”建设补助资金</w:t>
      </w:r>
      <w:r>
        <w:rPr>
          <w:rFonts w:hint="eastAsia" w:ascii="仿宋" w:hAnsi="仿宋" w:eastAsia="仿宋" w:cs="仿宋"/>
          <w:sz w:val="32"/>
          <w:szCs w:val="32"/>
        </w:rPr>
        <w:t>管理要求，结合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专项资金管理相关政策和制度，使用和监管资金。为统筹抓好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2023年乡村便民服务中心及“六小”建设补助资金项目实施工作,确保按期高标准完成各项建设任务,为确保按期高标准完成各项建设任务,制定了项目和资金公示制度、工程施工考核管理办法、现场监督员等制度。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为了进一步提高农业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农村</w:t>
      </w:r>
      <w:r>
        <w:rPr>
          <w:rFonts w:hint="eastAsia" w:ascii="仿宋" w:hAnsi="仿宋" w:eastAsia="仿宋" w:cs="仿宋"/>
          <w:sz w:val="32"/>
          <w:szCs w:val="32"/>
        </w:rPr>
        <w:t>综合开发项目建设和资金管理工作的透明度，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向社会公布项目建设内容、投资规模、建设单位筹资投劳方案等内容，力求做到项目申报、立项、建设、完工全过程公示，主动接受群众和社会监督的。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四、预算支出绩效情况</w:t>
      </w:r>
    </w:p>
    <w:p>
      <w:pPr>
        <w:spacing w:line="560" w:lineRule="exact"/>
        <w:ind w:firstLine="57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2023年乡村便民服务中心及“六小”建设补助资金项目完成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了大圩镇人民政府食堂改造项目建设，严格按照工程实施标准，确保项目高效、安全建设。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通过项目建设，可以稳定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推进</w:t>
      </w:r>
      <w:r>
        <w:rPr>
          <w:rFonts w:hint="eastAsia" w:ascii="仿宋" w:hAnsi="仿宋" w:eastAsia="仿宋" w:cs="仿宋"/>
          <w:sz w:val="32"/>
          <w:szCs w:val="32"/>
        </w:rPr>
        <w:t>“六小”建设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服务体系建设，完善基础设施，对政府食堂及厨房改造，满足职工日常使用需求。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五、主要经验及做法、存在的问题及原因分析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（一）存在的问题及主要原因：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</w:p>
    <w:p>
      <w:pPr>
        <w:widowControl/>
        <w:numPr>
          <w:ilvl w:val="0"/>
          <w:numId w:val="1"/>
        </w:num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主要经验及做法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</w:p>
    <w:p>
      <w:pPr>
        <w:spacing w:line="560" w:lineRule="exact"/>
        <w:ind w:firstLine="482" w:firstLineChars="15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六、有关建议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大圩镇人民政府食堂改造项目</w:t>
      </w:r>
      <w:r>
        <w:rPr>
          <w:rFonts w:hint="eastAsia" w:ascii="仿宋" w:hAnsi="仿宋" w:eastAsia="仿宋" w:cs="仿宋"/>
          <w:sz w:val="32"/>
          <w:szCs w:val="32"/>
        </w:rPr>
        <w:t>建成后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由</w:t>
      </w:r>
      <w:r>
        <w:rPr>
          <w:rFonts w:hint="eastAsia" w:ascii="仿宋" w:hAnsi="仿宋" w:eastAsia="仿宋" w:cs="仿宋"/>
          <w:sz w:val="32"/>
          <w:szCs w:val="32"/>
        </w:rPr>
        <w:t>政府实施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管护体系。按照“谁受益谁管护”的原则，明确管护主体、管护责任和管护义务，确保固定资产不流失，由管护主体对各项设施进行经常性检查维护，确保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资产</w:t>
      </w:r>
      <w:r>
        <w:rPr>
          <w:rFonts w:hint="eastAsia" w:ascii="仿宋" w:hAnsi="仿宋" w:eastAsia="仿宋" w:cs="仿宋"/>
          <w:sz w:val="32"/>
          <w:szCs w:val="32"/>
        </w:rPr>
        <w:t>长久发挥效益。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 w:firstLineChars="200"/>
        <w:jc w:val="center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大圩镇人民政府</w:t>
      </w:r>
    </w:p>
    <w:p>
      <w:pPr>
        <w:spacing w:line="560" w:lineRule="exact"/>
        <w:ind w:right="140" w:firstLine="640" w:firstLineChars="200"/>
        <w:jc w:val="righ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C1A10"/>
    <w:multiLevelType w:val="singleLevel"/>
    <w:tmpl w:val="7F4C1A1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zMGU5YmEwYzM4MjM0MjkzZDQzNjA3NWZiZDg2YzkifQ=="/>
    <w:docVar w:name="KSO_WPS_MARK_KEY" w:val="a801a861-7a47-467c-bf55-a572ad4caf4f"/>
  </w:docVars>
  <w:rsids>
    <w:rsidRoot w:val="007A352D"/>
    <w:rsid w:val="00007E34"/>
    <w:rsid w:val="00012691"/>
    <w:rsid w:val="00083E03"/>
    <w:rsid w:val="000852C7"/>
    <w:rsid w:val="000932ED"/>
    <w:rsid w:val="000A74A0"/>
    <w:rsid w:val="000B1476"/>
    <w:rsid w:val="000C0FA2"/>
    <w:rsid w:val="000C6A81"/>
    <w:rsid w:val="000E69E4"/>
    <w:rsid w:val="000F4093"/>
    <w:rsid w:val="00110340"/>
    <w:rsid w:val="00113BF2"/>
    <w:rsid w:val="00133782"/>
    <w:rsid w:val="001340E6"/>
    <w:rsid w:val="001514BA"/>
    <w:rsid w:val="00164E37"/>
    <w:rsid w:val="00173920"/>
    <w:rsid w:val="0017663A"/>
    <w:rsid w:val="0018095A"/>
    <w:rsid w:val="00181B78"/>
    <w:rsid w:val="00184A33"/>
    <w:rsid w:val="00187DD0"/>
    <w:rsid w:val="001A3760"/>
    <w:rsid w:val="001C43D0"/>
    <w:rsid w:val="001D23D3"/>
    <w:rsid w:val="001D3446"/>
    <w:rsid w:val="001D5028"/>
    <w:rsid w:val="001D6B4F"/>
    <w:rsid w:val="001E22F7"/>
    <w:rsid w:val="001F2D99"/>
    <w:rsid w:val="00200D3C"/>
    <w:rsid w:val="00214701"/>
    <w:rsid w:val="0021489C"/>
    <w:rsid w:val="002247A2"/>
    <w:rsid w:val="00224EDA"/>
    <w:rsid w:val="002265C4"/>
    <w:rsid w:val="00232240"/>
    <w:rsid w:val="0023673E"/>
    <w:rsid w:val="00250853"/>
    <w:rsid w:val="0025177A"/>
    <w:rsid w:val="002530FB"/>
    <w:rsid w:val="00254404"/>
    <w:rsid w:val="00262312"/>
    <w:rsid w:val="00264B56"/>
    <w:rsid w:val="00265578"/>
    <w:rsid w:val="00272F15"/>
    <w:rsid w:val="00276FEE"/>
    <w:rsid w:val="00282514"/>
    <w:rsid w:val="00291F26"/>
    <w:rsid w:val="002B355F"/>
    <w:rsid w:val="002B6BDD"/>
    <w:rsid w:val="002C40FE"/>
    <w:rsid w:val="002E4989"/>
    <w:rsid w:val="002E4E86"/>
    <w:rsid w:val="00316FFD"/>
    <w:rsid w:val="0031798D"/>
    <w:rsid w:val="00324418"/>
    <w:rsid w:val="00381757"/>
    <w:rsid w:val="00383D12"/>
    <w:rsid w:val="00385637"/>
    <w:rsid w:val="003865B4"/>
    <w:rsid w:val="003A0B6D"/>
    <w:rsid w:val="003A0EB4"/>
    <w:rsid w:val="003A1403"/>
    <w:rsid w:val="003A18BA"/>
    <w:rsid w:val="003C0E9E"/>
    <w:rsid w:val="003C66A6"/>
    <w:rsid w:val="003E5767"/>
    <w:rsid w:val="003E6370"/>
    <w:rsid w:val="0040443F"/>
    <w:rsid w:val="00443214"/>
    <w:rsid w:val="004565AB"/>
    <w:rsid w:val="00463E7D"/>
    <w:rsid w:val="00464A67"/>
    <w:rsid w:val="004701F3"/>
    <w:rsid w:val="00475758"/>
    <w:rsid w:val="00476FB5"/>
    <w:rsid w:val="00481D57"/>
    <w:rsid w:val="004C5574"/>
    <w:rsid w:val="004D4558"/>
    <w:rsid w:val="004E6E20"/>
    <w:rsid w:val="004F093E"/>
    <w:rsid w:val="004F4FD7"/>
    <w:rsid w:val="00503895"/>
    <w:rsid w:val="005149DD"/>
    <w:rsid w:val="00514E6D"/>
    <w:rsid w:val="00515DC5"/>
    <w:rsid w:val="005200FE"/>
    <w:rsid w:val="00533A10"/>
    <w:rsid w:val="00533ED4"/>
    <w:rsid w:val="00535106"/>
    <w:rsid w:val="00545F4E"/>
    <w:rsid w:val="00547192"/>
    <w:rsid w:val="00564582"/>
    <w:rsid w:val="00587325"/>
    <w:rsid w:val="00587406"/>
    <w:rsid w:val="00592C7F"/>
    <w:rsid w:val="005A0398"/>
    <w:rsid w:val="005A21A9"/>
    <w:rsid w:val="005A3DB7"/>
    <w:rsid w:val="005D368C"/>
    <w:rsid w:val="005D7230"/>
    <w:rsid w:val="005E5DE9"/>
    <w:rsid w:val="005F4E54"/>
    <w:rsid w:val="00622441"/>
    <w:rsid w:val="00623831"/>
    <w:rsid w:val="00632F49"/>
    <w:rsid w:val="00640DA8"/>
    <w:rsid w:val="00661C67"/>
    <w:rsid w:val="006709D6"/>
    <w:rsid w:val="00683178"/>
    <w:rsid w:val="006A3A6A"/>
    <w:rsid w:val="006B1D42"/>
    <w:rsid w:val="006C1856"/>
    <w:rsid w:val="006E5F68"/>
    <w:rsid w:val="00707C23"/>
    <w:rsid w:val="00722A6B"/>
    <w:rsid w:val="00724FD4"/>
    <w:rsid w:val="007309A6"/>
    <w:rsid w:val="0073742D"/>
    <w:rsid w:val="00741DA9"/>
    <w:rsid w:val="00747068"/>
    <w:rsid w:val="00754580"/>
    <w:rsid w:val="007552FA"/>
    <w:rsid w:val="00780E39"/>
    <w:rsid w:val="007A352D"/>
    <w:rsid w:val="007C11AA"/>
    <w:rsid w:val="007D33C9"/>
    <w:rsid w:val="007D6F69"/>
    <w:rsid w:val="007E2CBB"/>
    <w:rsid w:val="007E351C"/>
    <w:rsid w:val="007F17CC"/>
    <w:rsid w:val="007F6209"/>
    <w:rsid w:val="00827CD3"/>
    <w:rsid w:val="008412FF"/>
    <w:rsid w:val="00845DE6"/>
    <w:rsid w:val="008502F5"/>
    <w:rsid w:val="00854BD2"/>
    <w:rsid w:val="00872188"/>
    <w:rsid w:val="00874CC5"/>
    <w:rsid w:val="00876004"/>
    <w:rsid w:val="00892277"/>
    <w:rsid w:val="008A15CF"/>
    <w:rsid w:val="008A3F28"/>
    <w:rsid w:val="008A4F01"/>
    <w:rsid w:val="008A7516"/>
    <w:rsid w:val="008D7977"/>
    <w:rsid w:val="008E2226"/>
    <w:rsid w:val="008E7508"/>
    <w:rsid w:val="00912F96"/>
    <w:rsid w:val="00922609"/>
    <w:rsid w:val="00923441"/>
    <w:rsid w:val="0094075C"/>
    <w:rsid w:val="00941582"/>
    <w:rsid w:val="00957B54"/>
    <w:rsid w:val="00967CC4"/>
    <w:rsid w:val="00980F71"/>
    <w:rsid w:val="009A2D70"/>
    <w:rsid w:val="009A72F4"/>
    <w:rsid w:val="009B21CC"/>
    <w:rsid w:val="009B2C4A"/>
    <w:rsid w:val="009D1A26"/>
    <w:rsid w:val="009D5DD4"/>
    <w:rsid w:val="00A20988"/>
    <w:rsid w:val="00A2193B"/>
    <w:rsid w:val="00A23E3F"/>
    <w:rsid w:val="00A45801"/>
    <w:rsid w:val="00A64C23"/>
    <w:rsid w:val="00A66A68"/>
    <w:rsid w:val="00A7499C"/>
    <w:rsid w:val="00A76F0B"/>
    <w:rsid w:val="00A86097"/>
    <w:rsid w:val="00A97A3F"/>
    <w:rsid w:val="00AA4E0E"/>
    <w:rsid w:val="00AC1C51"/>
    <w:rsid w:val="00B137AD"/>
    <w:rsid w:val="00B15189"/>
    <w:rsid w:val="00B16398"/>
    <w:rsid w:val="00B16EC0"/>
    <w:rsid w:val="00B2776C"/>
    <w:rsid w:val="00B34B21"/>
    <w:rsid w:val="00B508C5"/>
    <w:rsid w:val="00B5278F"/>
    <w:rsid w:val="00B64577"/>
    <w:rsid w:val="00B701F9"/>
    <w:rsid w:val="00B81239"/>
    <w:rsid w:val="00B8313B"/>
    <w:rsid w:val="00BB5A66"/>
    <w:rsid w:val="00BD6401"/>
    <w:rsid w:val="00BE6195"/>
    <w:rsid w:val="00BF373C"/>
    <w:rsid w:val="00BF6BE7"/>
    <w:rsid w:val="00C0028D"/>
    <w:rsid w:val="00C1108A"/>
    <w:rsid w:val="00C11213"/>
    <w:rsid w:val="00C15D23"/>
    <w:rsid w:val="00C16F66"/>
    <w:rsid w:val="00C20121"/>
    <w:rsid w:val="00C22763"/>
    <w:rsid w:val="00C23652"/>
    <w:rsid w:val="00C3156F"/>
    <w:rsid w:val="00C335B3"/>
    <w:rsid w:val="00C4507A"/>
    <w:rsid w:val="00C639EA"/>
    <w:rsid w:val="00C9514C"/>
    <w:rsid w:val="00CB63EE"/>
    <w:rsid w:val="00CC4367"/>
    <w:rsid w:val="00CF3CCA"/>
    <w:rsid w:val="00CF64FB"/>
    <w:rsid w:val="00D01C94"/>
    <w:rsid w:val="00D01F7B"/>
    <w:rsid w:val="00D04972"/>
    <w:rsid w:val="00D1429C"/>
    <w:rsid w:val="00D15C06"/>
    <w:rsid w:val="00D2799A"/>
    <w:rsid w:val="00D44199"/>
    <w:rsid w:val="00D5242F"/>
    <w:rsid w:val="00D908D9"/>
    <w:rsid w:val="00D966CE"/>
    <w:rsid w:val="00DD3BB2"/>
    <w:rsid w:val="00DE72B6"/>
    <w:rsid w:val="00DF26B3"/>
    <w:rsid w:val="00E02C38"/>
    <w:rsid w:val="00E04FA5"/>
    <w:rsid w:val="00E13C3C"/>
    <w:rsid w:val="00E22DBD"/>
    <w:rsid w:val="00E337FF"/>
    <w:rsid w:val="00E435FA"/>
    <w:rsid w:val="00E45F90"/>
    <w:rsid w:val="00E55144"/>
    <w:rsid w:val="00E838A9"/>
    <w:rsid w:val="00E90078"/>
    <w:rsid w:val="00E9074E"/>
    <w:rsid w:val="00EB0090"/>
    <w:rsid w:val="00ED52C9"/>
    <w:rsid w:val="00F05B38"/>
    <w:rsid w:val="00F46077"/>
    <w:rsid w:val="00F53930"/>
    <w:rsid w:val="00F9563D"/>
    <w:rsid w:val="00FB2BE9"/>
    <w:rsid w:val="00FD24D5"/>
    <w:rsid w:val="00FD30C3"/>
    <w:rsid w:val="07817B77"/>
    <w:rsid w:val="08760B1A"/>
    <w:rsid w:val="0A6B6E22"/>
    <w:rsid w:val="0CB7498D"/>
    <w:rsid w:val="0F5E43F8"/>
    <w:rsid w:val="111E680D"/>
    <w:rsid w:val="11322BE5"/>
    <w:rsid w:val="125A77B9"/>
    <w:rsid w:val="1DDF6C1B"/>
    <w:rsid w:val="25DE1F38"/>
    <w:rsid w:val="291A2B97"/>
    <w:rsid w:val="2C372028"/>
    <w:rsid w:val="342753C9"/>
    <w:rsid w:val="36A24542"/>
    <w:rsid w:val="39DA4BD0"/>
    <w:rsid w:val="3A654204"/>
    <w:rsid w:val="417924EF"/>
    <w:rsid w:val="46C35424"/>
    <w:rsid w:val="5AE90D33"/>
    <w:rsid w:val="5CD43EAD"/>
    <w:rsid w:val="5F14758D"/>
    <w:rsid w:val="62470DAE"/>
    <w:rsid w:val="62FB5E93"/>
    <w:rsid w:val="67DD0FCE"/>
    <w:rsid w:val="72C134B6"/>
    <w:rsid w:val="796813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眉 Char"/>
    <w:basedOn w:val="5"/>
    <w:link w:val="3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1361</Words>
  <Characters>1419</Characters>
  <Lines>19</Lines>
  <Paragraphs>5</Paragraphs>
  <TotalTime>1</TotalTime>
  <ScaleCrop>false</ScaleCrop>
  <LinksUpToDate>false</LinksUpToDate>
  <CharactersWithSpaces>1467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2020-05-15T08:25:00Z</dcterms:created>
  <dc:creator>Administrator</dc:creator>
  <cp:lastModifiedBy>Polaris纸飞机</cp:lastModifiedBy>
  <cp:lastPrinted>2020-06-09T02:10:00Z</cp:lastPrinted>
  <dcterms:modified xsi:type="dcterms:W3CDTF">2024-05-15T01:10:02Z</dcterms:modified>
  <cp:revision>497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0A988D6A7A3C4359A5BB42F38A0CAE39</vt:lpwstr>
  </property>
</Properties>
</file>