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b w:val="0"/>
          <w:bCs/>
        </w:rPr>
      </w:pPr>
      <w:r>
        <w:rPr>
          <w:rFonts w:hint="eastAsia"/>
          <w:b w:val="0"/>
          <w:bCs/>
          <w:lang w:eastAsia="zh-CN"/>
        </w:rPr>
        <w:t>江华瑶族自治县涔天河镇202</w:t>
      </w:r>
      <w:r>
        <w:rPr>
          <w:rFonts w:hint="eastAsia"/>
          <w:b w:val="0"/>
          <w:bCs/>
          <w:lang w:val="en-US" w:eastAsia="zh-CN"/>
        </w:rPr>
        <w:t>3</w:t>
      </w:r>
      <w:r>
        <w:rPr>
          <w:rFonts w:hint="eastAsia"/>
          <w:b w:val="0"/>
          <w:bCs/>
        </w:rPr>
        <w:t>年度</w:t>
      </w:r>
      <w:r>
        <w:rPr>
          <w:rFonts w:hint="eastAsia"/>
          <w:b w:val="0"/>
          <w:bCs/>
          <w:lang w:eastAsia="zh-CN"/>
        </w:rPr>
        <w:t>村级经费</w:t>
      </w:r>
      <w:r>
        <w:rPr>
          <w:rFonts w:hint="eastAsia"/>
          <w:b w:val="0"/>
          <w:bCs/>
        </w:rPr>
        <w:t>专项资金绩效</w:t>
      </w:r>
      <w:r>
        <w:rPr>
          <w:rFonts w:hint="eastAsia"/>
          <w:b w:val="0"/>
          <w:bCs/>
          <w:lang w:eastAsia="zh-CN"/>
        </w:rPr>
        <w:t>自评</w:t>
      </w:r>
      <w:r>
        <w:rPr>
          <w:rFonts w:hint="eastAsia"/>
          <w:b w:val="0"/>
          <w:bCs/>
        </w:rPr>
        <w:t>报告</w:t>
      </w:r>
    </w:p>
    <w:p>
      <w:pPr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（一）实施单位基本情况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6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</w:rPr>
        <w:t>涔天河镇地处永州市江华县县城东南面，因乡镇规划调整，由原东田、原务江、原花江三个乡镇合并设立，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eastAsia="zh-CN"/>
        </w:rPr>
        <w:t>现共有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22个行政村，2个移民社区，村干部107人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（二）资金基本情况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当年预算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及江财预指〔2023〕0003号文件精神，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年度下达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我镇村居组织运转经费资金总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，共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22个行政村，2个移民社区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的日常运转经费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（三）资金绩效目标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年村级组织运转经费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当然预算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全年预算支出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保证村部正常运转为目的，用于发放村干部工资、离任困难村干部生活补贴、支付村部日常办公经费及其他村级管理事项支出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专项总收入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，均纳入了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年部门预算,资金均是通过县财政局直接下达用款指标至涔天河镇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人民政府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，根据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日常开支情况每半年支付一次，全年共计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464.72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经费保障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个行政村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始终把资金管理作为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村级管理的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基础工作来抓，做到了专人管理、专账核算、专款专用。一是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村账会计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报账资料由村支书一支笔审批，村账会计审核，镇分管领导终审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最后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拨付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资金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三、项目资金组织实施情况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严格按照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上级财政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资金管理要求，结合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相关政策和制度，使用和监管资金。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成立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了村账乡代管办公室，由镇分管财务领导为办公主任，村账会计与村账出纳为人员，按照村账乡代管管理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制度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执行工作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为了进一步提高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村账乡代管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和资金管理工作的透明度，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我镇通过互联网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+监督平台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向社会公布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村级资金使用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内容，做到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金额、项目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公示，在主动接受群众和社会监督的同时。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四、预算支出绩效情况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我镇2023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年村级组织运转经费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发放村干部工资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317.83万元，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村干部工资发放人员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107人，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发放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离任村干部生活补贴24.72万元，离任村干部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发放人员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106人，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信息公示公开率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100%，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服务对象满意度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100%。通过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以“五五”工作法为抓手，进一步加强与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监测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人的联系沟通，帮助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群众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解决实际困难，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稳定脱贫攻坚成果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利用村集体结余资金安装路灯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等加强村级基础设施，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改善农村人居环境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经费保障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共计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个行政村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8"/>
          <w:szCs w:val="28"/>
          <w:lang w:val="en-US" w:eastAsia="zh-CN"/>
        </w:rPr>
        <w:t>2个移民社区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404040"/>
          <w:sz w:val="28"/>
          <w:szCs w:val="28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要加强基层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人员的学习和培训，提高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村级报账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的业务工作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水平，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增加政府工作人员的知识面，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能为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村级财务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管理提供有效的基础数据,能在日常工作中很好的进行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财务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管理，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服务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群众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404040"/>
          <w:sz w:val="28"/>
          <w:szCs w:val="28"/>
          <w:shd w:val="clear" w:color="auto" w:fill="FFFFFF"/>
        </w:rPr>
        <w:t>为全面实施乡村振兴战略保驾护航。</w:t>
      </w:r>
    </w:p>
    <w:p>
      <w:pPr>
        <w:spacing w:line="560" w:lineRule="exact"/>
        <w:ind w:firstLine="560" w:firstLineChars="20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江华瑶族自治县涔天河镇人民政府                              </w:t>
      </w:r>
    </w:p>
    <w:p>
      <w:pPr>
        <w:spacing w:line="560" w:lineRule="exact"/>
        <w:ind w:right="140" w:firstLine="560" w:firstLineChars="20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 30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  <w:t>日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E3D58"/>
    <w:rsid w:val="3067266A"/>
    <w:rsid w:val="622123D6"/>
    <w:rsid w:val="787E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2339</Words>
  <Characters>2384</Characters>
  <Lines>0</Lines>
  <Paragraphs>0</Paragraphs>
  <TotalTime>2</TotalTime>
  <ScaleCrop>false</ScaleCrop>
  <LinksUpToDate>false</LinksUpToDate>
  <CharactersWithSpaces>2463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2024-05-13T03:04:00Z</dcterms:created>
  <dc:creator>Administrator</dc:creator>
  <cp:lastModifiedBy>Administrator</cp:lastModifiedBy>
  <dcterms:modified xsi:type="dcterms:W3CDTF">2024-05-13T07:52:16Z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0321BD4EA3A64F309A7AB46019144133</vt:lpwstr>
  </property>
</Properties>
</file>