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江华县干部保健体检项目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绩效自评报告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为进一步规范财政资金管理，强化部门绩效责任意识，切实提高财政资金使用效益。根据《中华人民共和国预算法》和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《关于全面实施预算绩效管理的实施意见》（湘办发[20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]10号）等相关规定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，县保健委员会办公室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（县卫生健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康局）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年全县干部保健体检专项资金进行了绩效评价，现将评价情况及结果报告如下：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一、项目概况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（一）设立依据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为维护我县干部身体健康，本着对干部健康负责的精神，变被动医疗为积极保健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年7月31日《县人民政府第二十七次常务会议纪要》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会议精神，每年定期开展健康体检工作，做到早期发现、有病早治、无病早防。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eastAsia="zh-CN"/>
        </w:rPr>
        <w:t>（二）设立目标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县保健委员会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办公室紧密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一切为了人民的健康这一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工作重心，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认真贯彻卫生健康工作重大战略部署，以推动健康江华建设落根实地，维护全县广大干部职工身体健康为目标。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全县干部保健体检是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CN"/>
        </w:rPr>
        <w:t>保障干部生命安全，提高全民身体素质的重要措施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服务对象有：1.县直单位和中央、省、市驻江华各单位全体离休干部，副科级以上在职干部、副科级以上退休干部；2.国有林场、经济开发区、高新区副科级以上在职干部；3.副高以上职称、省级以上劳模和享受政府特殊津贴（国务院津贴）的在职专业技术人员，副高以上职称、省级以上劳模和享受政府特殊津贴（国务院津贴）的退休专业技术人员；4.各乡镇党委、人大、政府主要领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服务内容是健康体检，包括了一般检查如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内（外）科、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血压、身高，及血液检查、B超、胸片、尿常规、心电图等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，毒品尿液检测，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干部保健体检经费结算标准为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0元/人，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退休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500元/人，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费用由县财政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全额拨付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项目绩效目标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全县副科级以上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体检，全面了解干部职工的身体健康状况，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人文关怀，建立领导干部健康档案。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严格执行财政资金使用效率，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财务管理规范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项目资金实行专款专用，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保了该项目各项工作的顺利实施。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项目资金使用及管理情况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（一）项目资金情况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 xml:space="preserve"> 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项目资金收支情况。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年县财政拨付到位资金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1793774.1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元，其中县内干部等体检经费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1741550万元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至县人民医院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；在职处级干部体检经费支出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44746元，体检费用拨付至永州市中心医院；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异地体检人员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费用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7478.1元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已全部打入异地体检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员账户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项目资金管理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2022年11月底，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县人民医院实施干部保健体检后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上报到县保健委员会办公室，由县保健委员会办公室汇总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项目实施相关资料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无误后，按程序先后上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县卫生健康局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，再交由县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财政局根据项目完成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情况，审核完毕后，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将专项经费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县卫生健康局，县卫生健康局按照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要求，及时拨付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给县人民医院。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处级干部体检经费于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2023年3月拨付到永州市中心医院。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项目绩效指标完成情况分析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该项目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年投入资金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1793774.1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元，全年资金到位率100%，资金使用率100%。202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年健康体检人次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2932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人次，全县干部保健预防工作取得了实质性成效。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预算支出绩效情况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通过常规性健康体检，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让每一位干部职工科学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健康状况，做到有病早发现、早治疗，无病早预防。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六、工作计划和建议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江华瑶族自治县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卫生健康局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sectPr>
      <w:pgSz w:w="11906" w:h="16838"/>
      <w:pgMar w:top="1440" w:right="1531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C1915D-C8A8-444C-B779-500BF4FC27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A49DDE-D798-4D04-BA32-3E6A936080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8F0D713-E109-4C8A-A533-1E1370489834}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4" w:fontKey="{C67D16D9-8871-4C51-8359-5EE16DD6E45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76F287E-9995-42D3-B68B-0041D22C32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01BA0"/>
    <w:multiLevelType w:val="singleLevel"/>
    <w:tmpl w:val="88901B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M2MDJhYjk3YjQ4MGYyMjY1Zjk0OTlkNDlkNzQ4YjkifQ=="/>
  </w:docVars>
  <w:rsids>
    <w:rsidRoot w:val="1D7B6BAB"/>
    <w:rsid w:val="002D1D07"/>
    <w:rsid w:val="002F42D0"/>
    <w:rsid w:val="00432862"/>
    <w:rsid w:val="00530130"/>
    <w:rsid w:val="005F749E"/>
    <w:rsid w:val="00686BC5"/>
    <w:rsid w:val="00756619"/>
    <w:rsid w:val="00B17CEE"/>
    <w:rsid w:val="00B259FA"/>
    <w:rsid w:val="00B56206"/>
    <w:rsid w:val="00BD4997"/>
    <w:rsid w:val="00C03651"/>
    <w:rsid w:val="00DF7FC5"/>
    <w:rsid w:val="00E37344"/>
    <w:rsid w:val="00E432B0"/>
    <w:rsid w:val="00EA49A9"/>
    <w:rsid w:val="027B6ABE"/>
    <w:rsid w:val="03203DB2"/>
    <w:rsid w:val="039E579F"/>
    <w:rsid w:val="061B5B8D"/>
    <w:rsid w:val="094910F4"/>
    <w:rsid w:val="0A917080"/>
    <w:rsid w:val="0BF45C44"/>
    <w:rsid w:val="0C3A344F"/>
    <w:rsid w:val="0C7844FD"/>
    <w:rsid w:val="0C9F2661"/>
    <w:rsid w:val="0DBF6F6A"/>
    <w:rsid w:val="10523CCA"/>
    <w:rsid w:val="1140349E"/>
    <w:rsid w:val="117F1C17"/>
    <w:rsid w:val="126C7FD4"/>
    <w:rsid w:val="130A6D27"/>
    <w:rsid w:val="138908C8"/>
    <w:rsid w:val="14645D66"/>
    <w:rsid w:val="14A75C73"/>
    <w:rsid w:val="15617E7C"/>
    <w:rsid w:val="17251750"/>
    <w:rsid w:val="176727BD"/>
    <w:rsid w:val="199066CD"/>
    <w:rsid w:val="1D7B6BAB"/>
    <w:rsid w:val="1FA34427"/>
    <w:rsid w:val="20E8703A"/>
    <w:rsid w:val="213E355F"/>
    <w:rsid w:val="22F56B4A"/>
    <w:rsid w:val="2392591E"/>
    <w:rsid w:val="254B2459"/>
    <w:rsid w:val="28412D4E"/>
    <w:rsid w:val="29785E86"/>
    <w:rsid w:val="2ECC41C9"/>
    <w:rsid w:val="30724CF1"/>
    <w:rsid w:val="32CA7836"/>
    <w:rsid w:val="33950B0E"/>
    <w:rsid w:val="34374982"/>
    <w:rsid w:val="349B551C"/>
    <w:rsid w:val="35EE2AEA"/>
    <w:rsid w:val="368C5EAD"/>
    <w:rsid w:val="390A2B19"/>
    <w:rsid w:val="3B8F134D"/>
    <w:rsid w:val="3E6E0E77"/>
    <w:rsid w:val="3ED66178"/>
    <w:rsid w:val="3F9A3383"/>
    <w:rsid w:val="414B0143"/>
    <w:rsid w:val="42C37714"/>
    <w:rsid w:val="43AF2F16"/>
    <w:rsid w:val="460C1BD7"/>
    <w:rsid w:val="464D6A6B"/>
    <w:rsid w:val="47F71E04"/>
    <w:rsid w:val="490C27B2"/>
    <w:rsid w:val="49230B5D"/>
    <w:rsid w:val="492F22C4"/>
    <w:rsid w:val="4933454B"/>
    <w:rsid w:val="4A560553"/>
    <w:rsid w:val="4B07476C"/>
    <w:rsid w:val="4DAB3768"/>
    <w:rsid w:val="4ECA7A9E"/>
    <w:rsid w:val="4F81792C"/>
    <w:rsid w:val="524034D7"/>
    <w:rsid w:val="526D275D"/>
    <w:rsid w:val="542B3971"/>
    <w:rsid w:val="554E72C8"/>
    <w:rsid w:val="58CF1D76"/>
    <w:rsid w:val="59412795"/>
    <w:rsid w:val="5A710DBA"/>
    <w:rsid w:val="5BD43E61"/>
    <w:rsid w:val="5BF63ACF"/>
    <w:rsid w:val="5C952EE1"/>
    <w:rsid w:val="5D5A2DB0"/>
    <w:rsid w:val="5F2D329B"/>
    <w:rsid w:val="629E3ECD"/>
    <w:rsid w:val="62A44822"/>
    <w:rsid w:val="62D978D4"/>
    <w:rsid w:val="65200781"/>
    <w:rsid w:val="653B4B75"/>
    <w:rsid w:val="65EC3F19"/>
    <w:rsid w:val="671438A1"/>
    <w:rsid w:val="6BA23086"/>
    <w:rsid w:val="6D535020"/>
    <w:rsid w:val="6D5A5180"/>
    <w:rsid w:val="6EDE667C"/>
    <w:rsid w:val="6F6A7491"/>
    <w:rsid w:val="70941271"/>
    <w:rsid w:val="72023A1A"/>
    <w:rsid w:val="737D59FA"/>
    <w:rsid w:val="7470182C"/>
    <w:rsid w:val="74CF4CA5"/>
    <w:rsid w:val="7798281C"/>
    <w:rsid w:val="78704614"/>
    <w:rsid w:val="78F03DF3"/>
    <w:rsid w:val="7981136A"/>
    <w:rsid w:val="7AAF546D"/>
    <w:rsid w:val="7C7C3B7E"/>
    <w:rsid w:val="7CD20F2D"/>
    <w:rsid w:val="7EC4764F"/>
    <w:rsid w:val="7F2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1227</Words>
  <Characters>1316</Characters>
  <Lines>23</Lines>
  <Paragraphs>6</Paragraphs>
  <TotalTime>0</TotalTime>
  <ScaleCrop>false</ScaleCrop>
  <LinksUpToDate>false</LinksUpToDate>
  <CharactersWithSpaces>1365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2018-09-03T01:12:00Z</dcterms:created>
  <dc:creator>Administrator</dc:creator>
  <cp:lastModifiedBy>老兜</cp:lastModifiedBy>
  <cp:lastPrinted>2020-04-24T00:47:00Z</cp:lastPrinted>
  <dcterms:modified xsi:type="dcterms:W3CDTF">2023-05-09T08:59:43Z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9ED0FCC17131403ABC8CF864A02EAC57</vt:lpwstr>
  </property>
</Properties>
</file>