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  <w:rPr>
          <w:rFonts w:hint="eastAsia" w:ascii="宋体" w:hAnsi="宋体" w:eastAsia="宋体" w:cs="宋体"/>
          <w:b/>
          <w:bCs/>
          <w:color w:val="333333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40"/>
          <w:szCs w:val="40"/>
          <w:lang w:val="en-US" w:eastAsia="zh-CN"/>
        </w:rPr>
        <w:t>道县民政局2021年行政执法统计年报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firstLine="3614" w:firstLineChars="1000"/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目   录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 xml:space="preserve">第一部分 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eastAsia="zh-CN"/>
        </w:rPr>
        <w:t>道县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民政局202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 xml:space="preserve">第二部分 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eastAsia="zh-CN"/>
        </w:rPr>
        <w:t>道县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民政局202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ascii="仿宋" w:hAnsi="仿宋" w:eastAsia="仿宋" w:cs="仿宋"/>
          <w:color w:val="333333"/>
          <w:sz w:val="31"/>
          <w:szCs w:val="31"/>
        </w:rPr>
      </w:pPr>
      <w:r>
        <w:rPr>
          <w:rFonts w:ascii="仿宋" w:hAnsi="仿宋" w:eastAsia="仿宋" w:cs="仿宋"/>
          <w:color w:val="333333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firstLine="3614" w:firstLineChars="900"/>
        <w:jc w:val="both"/>
        <w:rPr>
          <w:rFonts w:hint="eastAsia" w:ascii="宋体" w:hAnsi="宋体" w:eastAsia="宋体" w:cs="宋体"/>
          <w:b/>
          <w:bCs/>
          <w:color w:val="333333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333333"/>
          <w:sz w:val="40"/>
          <w:szCs w:val="40"/>
        </w:rPr>
        <w:t>第一部分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firstLine="803" w:firstLineChars="200"/>
      </w:pPr>
      <w:r>
        <w:rPr>
          <w:rFonts w:hint="eastAsia" w:ascii="宋体" w:hAnsi="宋体" w:eastAsia="宋体" w:cs="宋体"/>
          <w:b/>
          <w:bCs/>
          <w:color w:val="333333"/>
          <w:sz w:val="40"/>
          <w:szCs w:val="40"/>
          <w:lang w:eastAsia="zh-CN"/>
        </w:rPr>
        <w:t>道县</w:t>
      </w:r>
      <w:r>
        <w:rPr>
          <w:rFonts w:hint="eastAsia" w:ascii="宋体" w:hAnsi="宋体" w:eastAsia="宋体" w:cs="宋体"/>
          <w:b/>
          <w:bCs/>
          <w:color w:val="333333"/>
          <w:sz w:val="40"/>
          <w:szCs w:val="40"/>
        </w:rPr>
        <w:t>民政局202</w:t>
      </w:r>
      <w:r>
        <w:rPr>
          <w:rFonts w:hint="eastAsia" w:ascii="宋体" w:hAnsi="宋体" w:eastAsia="宋体" w:cs="宋体"/>
          <w:b/>
          <w:bCs/>
          <w:color w:val="333333"/>
          <w:sz w:val="40"/>
          <w:szCs w:val="4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333333"/>
          <w:sz w:val="40"/>
          <w:szCs w:val="40"/>
        </w:rPr>
        <w:t>年度行政执法数据表</w:t>
      </w:r>
      <w:r>
        <w:rPr>
          <w:rFonts w:hint="eastAsia" w:ascii="宋体" w:hAnsi="宋体" w:eastAsia="宋体" w:cs="宋体"/>
          <w:color w:val="333333"/>
          <w:sz w:val="31"/>
          <w:szCs w:val="31"/>
        </w:rPr>
        <w:t> 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575"/>
        <w:gridCol w:w="1170"/>
        <w:gridCol w:w="737"/>
        <w:gridCol w:w="859"/>
        <w:gridCol w:w="832"/>
        <w:gridCol w:w="960"/>
        <w:gridCol w:w="960"/>
        <w:gridCol w:w="816"/>
        <w:gridCol w:w="8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51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行政执法实施数量（件）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行政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许可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行政处罚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行政强制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行政征收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行政裁决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行政给付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行政确认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行政奖励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其他行政执法行为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罚没金额（万元）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件数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件数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件数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件数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117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38587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31779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23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555" w:lineRule="atLeast"/>
        <w:jc w:val="both"/>
        <w:rPr>
          <w:rFonts w:hint="default" w:ascii="方正小标宋简体" w:hAnsi="方正小标宋简体" w:eastAsia="方正小标宋简体" w:cs="方正小标宋简体"/>
          <w:color w:val="333333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color w:val="333333"/>
          <w:sz w:val="40"/>
          <w:szCs w:val="4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firstLine="3614" w:firstLineChars="900"/>
        <w:rPr>
          <w:rFonts w:hint="default" w:ascii="宋体" w:hAnsi="宋体" w:eastAsia="宋体" w:cs="宋体"/>
          <w:b/>
          <w:bCs/>
          <w:color w:val="333333"/>
          <w:sz w:val="40"/>
          <w:szCs w:val="40"/>
        </w:rPr>
      </w:pPr>
      <w:r>
        <w:rPr>
          <w:rFonts w:hint="default" w:ascii="宋体" w:hAnsi="宋体" w:eastAsia="宋体" w:cs="宋体"/>
          <w:b/>
          <w:bCs/>
          <w:color w:val="333333"/>
          <w:sz w:val="40"/>
          <w:szCs w:val="40"/>
        </w:rPr>
        <w:t xml:space="preserve">第二部分 </w:t>
      </w:r>
    </w:p>
    <w:p>
      <w:pPr>
        <w:pStyle w:val="2"/>
        <w:keepNext w:val="0"/>
        <w:keepLines w:val="0"/>
        <w:widowControl/>
        <w:suppressLineNumbers w:val="0"/>
        <w:spacing w:line="585" w:lineRule="atLeast"/>
        <w:ind w:firstLine="803" w:firstLineChars="200"/>
        <w:rPr>
          <w:rFonts w:hint="eastAsia" w:ascii="宋体" w:hAnsi="宋体" w:eastAsia="宋体" w:cs="宋体"/>
          <w:b/>
          <w:bCs/>
          <w:color w:val="333333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333333"/>
          <w:sz w:val="40"/>
          <w:szCs w:val="40"/>
          <w:lang w:eastAsia="zh-CN"/>
        </w:rPr>
        <w:t>道县</w:t>
      </w:r>
      <w:r>
        <w:rPr>
          <w:rFonts w:hint="default" w:ascii="宋体" w:hAnsi="宋体" w:eastAsia="宋体" w:cs="宋体"/>
          <w:b/>
          <w:bCs/>
          <w:color w:val="333333"/>
          <w:sz w:val="40"/>
          <w:szCs w:val="40"/>
        </w:rPr>
        <w:t>民政局202</w:t>
      </w:r>
      <w:r>
        <w:rPr>
          <w:rFonts w:hint="eastAsia" w:ascii="宋体" w:hAnsi="宋体" w:eastAsia="宋体" w:cs="宋体"/>
          <w:b/>
          <w:bCs/>
          <w:color w:val="333333"/>
          <w:sz w:val="40"/>
          <w:szCs w:val="40"/>
          <w:lang w:val="en-US" w:eastAsia="zh-CN"/>
        </w:rPr>
        <w:t>1</w:t>
      </w:r>
      <w:r>
        <w:rPr>
          <w:rFonts w:hint="default" w:ascii="宋体" w:hAnsi="宋体" w:eastAsia="宋体" w:cs="宋体"/>
          <w:b/>
          <w:bCs/>
          <w:color w:val="333333"/>
          <w:sz w:val="40"/>
          <w:szCs w:val="40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spacing w:beforeAutospacing="0" w:afterAutospacing="0" w:line="240" w:lineRule="auto"/>
        <w:ind w:left="0" w:firstLine="0"/>
        <w:jc w:val="both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 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截至202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年12月31日，我局行政执法实施数量统计如下：</w:t>
      </w:r>
    </w:p>
    <w:p>
      <w:pPr>
        <w:pStyle w:val="2"/>
        <w:keepNext w:val="0"/>
        <w:keepLines w:val="0"/>
        <w:widowControl/>
        <w:suppressLineNumbers w:val="0"/>
        <w:spacing w:beforeAutospacing="0" w:afterAutospacing="0" w:line="240" w:lineRule="auto"/>
        <w:ind w:left="0" w:firstLine="602" w:firstLineChars="200"/>
        <w:jc w:val="both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行政许可事项：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民办非企业单位相关事项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19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件；社会团体相关事项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件；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五保对象入农村敬老院的批准96件。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合计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117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件。</w:t>
      </w:r>
    </w:p>
    <w:p>
      <w:pPr>
        <w:pStyle w:val="2"/>
        <w:keepNext w:val="0"/>
        <w:keepLines w:val="0"/>
        <w:widowControl/>
        <w:suppressLineNumbers w:val="0"/>
        <w:spacing w:beforeAutospacing="0" w:afterAutospacing="0" w:line="240" w:lineRule="auto"/>
        <w:ind w:firstLine="602" w:firstLineChars="200"/>
        <w:jc w:val="both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行政给付事项：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最低生活保障对象认定、保障金给付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19598件；临时救助对象认定、救助金给付2740件；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儿童福利相关事项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:对孤儿基本生活保障金的给付 499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件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；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养老服务相关事项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:基本养老服务补贴4 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件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，老年人福利补贴539件；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城市生活无着的流浪乞讨人员救助管理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474件；特困人员认定、救助供养金给付5516件；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残疾人生活补贴:困难残疾人生活补贴3428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件,重度残疾人护理补贴5139件；城乡居民基本殡葬费用政府补助资金给付650件。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合计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38587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件。</w:t>
      </w:r>
    </w:p>
    <w:p>
      <w:pPr>
        <w:pStyle w:val="2"/>
        <w:keepNext w:val="0"/>
        <w:keepLines w:val="0"/>
        <w:widowControl/>
        <w:suppressLineNumbers w:val="0"/>
        <w:spacing w:beforeAutospacing="0" w:afterAutospacing="0" w:line="240" w:lineRule="auto"/>
        <w:ind w:left="0" w:firstLine="602" w:firstLineChars="200"/>
        <w:jc w:val="both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行政确认事项：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内地居民婚姻登记5647件；居住在中国内地的中国公民在内地收养登记、解除收养关系登记2 件；地名审批或核准5件；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儿童福利相关事项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：孤儿救助资格认定499件，事实无人抚养儿童认定512件；低收入家庭认定25114件。合计31779件。</w:t>
      </w:r>
    </w:p>
    <w:p>
      <w:pPr>
        <w:pStyle w:val="2"/>
        <w:keepNext w:val="0"/>
        <w:keepLines w:val="0"/>
        <w:widowControl/>
        <w:suppressLineNumbers w:val="0"/>
        <w:spacing w:beforeAutospacing="0" w:afterAutospacing="0" w:line="240" w:lineRule="auto"/>
        <w:ind w:left="0" w:firstLine="602" w:firstLineChars="200"/>
        <w:jc w:val="both"/>
        <w:rPr>
          <w:rFonts w:hint="eastAsia" w:ascii="宋体" w:hAnsi="宋体" w:eastAsia="宋体" w:cs="宋体"/>
          <w:b/>
          <w:bCs/>
          <w:color w:val="333333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其他行政权力：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养老机构评估管理23件。</w:t>
      </w:r>
      <w:bookmarkStart w:id="0" w:name="_GoBack"/>
      <w:bookmarkEnd w:id="0"/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C451E"/>
    <w:rsid w:val="0ED44084"/>
    <w:rsid w:val="273C451E"/>
    <w:rsid w:val="2ED61CFE"/>
    <w:rsid w:val="333E3AFC"/>
    <w:rsid w:val="725A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1621</Words>
  <Characters>1857</Characters>
  <Lines>0</Lines>
  <Paragraphs>0</Paragraphs>
  <TotalTime>7</TotalTime>
  <ScaleCrop>false</ScaleCrop>
  <LinksUpToDate>false</LinksUpToDate>
  <CharactersWithSpaces>1936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2022-03-24T06:42:00Z</dcterms:created>
  <dc:creator>伊人</dc:creator>
  <cp:lastModifiedBy>伊人</cp:lastModifiedBy>
  <dcterms:modified xsi:type="dcterms:W3CDTF">2022-03-31T02:40:52Z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F468AB4F7E424FA98D90A0A253B9F28D</vt:lpwstr>
  </property>
</Properties>
</file>