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1F43">
      <w:pPr>
        <w:ind w:firstLine="2200" w:firstLineChars="5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道县市场监督管理局</w:t>
      </w:r>
      <w:r>
        <w:rPr>
          <w:rFonts w:hint="eastAsia" w:ascii="宋体" w:hAnsi="宋体" w:cs="宋体"/>
          <w:sz w:val="44"/>
          <w:szCs w:val="44"/>
        </w:rPr>
        <w:br w:type="textWrapping"/>
      </w:r>
      <w:r>
        <w:rPr>
          <w:rFonts w:ascii="宋体" w:hAnsi="宋体" w:cs="宋体"/>
          <w:sz w:val="44"/>
          <w:szCs w:val="44"/>
        </w:rPr>
        <w:t>关于食品安全监督抽检</w:t>
      </w:r>
      <w:r>
        <w:rPr>
          <w:rFonts w:hint="eastAsia" w:ascii="宋体" w:hAnsi="宋体" w:cs="宋体"/>
          <w:sz w:val="44"/>
          <w:szCs w:val="44"/>
          <w:lang w:eastAsia="zh-CN"/>
        </w:rPr>
        <w:t>三</w:t>
      </w:r>
      <w:r>
        <w:rPr>
          <w:rFonts w:ascii="宋体" w:hAnsi="宋体" w:cs="宋体"/>
          <w:sz w:val="44"/>
          <w:szCs w:val="44"/>
        </w:rPr>
        <w:t>批次不合格食品</w:t>
      </w:r>
    </w:p>
    <w:p w14:paraId="60DF51ED">
      <w:pPr>
        <w:ind w:firstLine="440" w:firstLineChars="100"/>
        <w:rPr>
          <w:rFonts w:hint="eastAsia"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风险控制和核查处置完成情况的公示</w:t>
      </w:r>
    </w:p>
    <w:p w14:paraId="06D413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2640" w:firstLineChars="11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sz w:val="24"/>
        </w:rPr>
        <w:t>（二〇二</w:t>
      </w:r>
      <w:r>
        <w:rPr>
          <w:rFonts w:hint="eastAsia" w:ascii="宋体" w:hAnsi="宋体" w:cs="宋体"/>
          <w:sz w:val="24"/>
          <w:lang w:eastAsia="zh-CN"/>
        </w:rPr>
        <w:t>四</w:t>
      </w:r>
      <w:r>
        <w:rPr>
          <w:rFonts w:hint="eastAsia" w:ascii="宋体" w:hAnsi="宋体" w:cs="宋体"/>
          <w:sz w:val="24"/>
        </w:rPr>
        <w:t>年第</w:t>
      </w:r>
      <w:r>
        <w:rPr>
          <w:rFonts w:hint="eastAsia" w:ascii="宋体" w:hAnsi="宋体" w:cs="宋体"/>
          <w:sz w:val="24"/>
          <w:lang w:eastAsia="zh-CN"/>
        </w:rPr>
        <w:t>五十</w:t>
      </w:r>
      <w:r>
        <w:rPr>
          <w:rFonts w:hint="eastAsia" w:ascii="宋体" w:hAnsi="宋体" w:cs="宋体"/>
          <w:sz w:val="24"/>
        </w:rPr>
        <w:t>期）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根据道县市场监督管理局食品监督抽检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抽检情况</w:t>
      </w:r>
      <w:r>
        <w:rPr>
          <w:rFonts w:hint="eastAsia" w:ascii="仿宋" w:hAnsi="仿宋" w:eastAsia="仿宋" w:cs="仿宋"/>
          <w:sz w:val="32"/>
          <w:szCs w:val="32"/>
        </w:rPr>
        <w:t>，我县有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批次食品不合格，分别是：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一、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标称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道县金星米厂“金星晚米”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生产日期：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2024.4.25日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，抽样单编号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XBJ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24431124568937171ZX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，经抽样检验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，碎米（总量）、碎米（小碎米）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项目不符合食品安全国家标准规定。我局对该批次监督抽检不合格食品进行了风险控制和核查处置，现将有关情况公示如下：</w:t>
      </w:r>
    </w:p>
    <w:p w14:paraId="53E5C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开展执法检查，下达责令改正通知书，查清不合格原因，限期进行整改。经现场检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该批次产品已用完，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经立案调查，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生产“金星晚米”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80包，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货值金额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8400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共获得违法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所得34元。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按照监管部门要求，提交了整改报告。我局依据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《中华人民共和国食品安全法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》等有关规定，对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/>
          <w:sz w:val="32"/>
          <w:szCs w:val="32"/>
          <w:lang w:eastAsia="zh-CN"/>
        </w:rPr>
        <w:t>作出了以下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行政处罚决定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1、没收违法所得34元，2、并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处罚款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，两项共计处罚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15034元。  </w:t>
      </w:r>
    </w:p>
    <w:p w14:paraId="75AE52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标称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道县金星米厂“金星晚米”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生产日期：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2024.4.25日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，抽样单编号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XBJ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24431124568937366ZX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，经抽样检验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，碎米（总量）、碎米（小碎米）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项目不符合食品安全国家标准规定。我局对该批次监督抽检不合格食品进行了风险控制和核查处置，现将有关情况公示如下：</w:t>
      </w:r>
    </w:p>
    <w:p w14:paraId="31F5C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开展执法检查，下达责令改正通知书，查清不合格原因，限期进行整改。经现场检查，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该批次产品已经用完，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经立案调查，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生产“金星晚米”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50包，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货值金额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共获得违法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所得50元。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按照监管部门要求，提交了整改报告。我局依据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《中华人民共和国食品安全法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》等有关规定，对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/>
          <w:sz w:val="32"/>
          <w:szCs w:val="32"/>
          <w:lang w:eastAsia="zh-CN"/>
        </w:rPr>
        <w:t>作出了以下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行政处罚决定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1、没收违法所得50元，2、并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处罚款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，两项共计处罚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15050元。  </w:t>
      </w:r>
    </w:p>
    <w:p w14:paraId="4D46B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标称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道县金星米厂“金星晚米”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生产日期：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2024.5.23日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，抽样单编号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DBJ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24431100550530160ZX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，经抽样检验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，碎米（小碎米）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项目不符合食品安全国家标准规定。我局对该批次监督抽检不合格食品进行了风险控制和核查处置，现将有关情况公示如下：</w:t>
      </w:r>
    </w:p>
    <w:p w14:paraId="1BF9F6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开展执法检查，下达责令改正通知书，查清不合格原因，限期进行整改。经现场检查，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该批次产品已经销售完，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经立案调查，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生产“金星晚米”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30包（750公斤），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货值金额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2625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共获得违法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所得30元。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按照监管部门要求，提交了整改报告。我局依据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《中华人民共和国食品安全法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》等有关规定，对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道县金星米厂</w:t>
      </w:r>
      <w:r>
        <w:rPr>
          <w:rFonts w:hint="eastAsia" w:ascii="仿宋" w:hAnsi="仿宋" w:eastAsia="仿宋"/>
          <w:sz w:val="32"/>
          <w:szCs w:val="32"/>
          <w:lang w:eastAsia="zh-CN"/>
        </w:rPr>
        <w:t>作出了以下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行政处罚决定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1、没收违法所得30元，2、并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处罚款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，两项共计处罚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15030元。</w:t>
      </w:r>
    </w:p>
    <w:p w14:paraId="45A43B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三案并案处置，作如下处罚：  1、没收违法所得114元，2、并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处罚款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15000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，两项共计处罚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15114元。</w:t>
      </w:r>
    </w:p>
    <w:p w14:paraId="296352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7A42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4480" w:firstLineChars="14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道县市场监督管理局</w:t>
      </w:r>
    </w:p>
    <w:p w14:paraId="735AD8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center"/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mE4NWJmYzM3YjAxYzJiY2IzYTA0MWQ1NzNmOGUifQ=="/>
  </w:docVars>
  <w:rsids>
    <w:rsidRoot w:val="42907DEB"/>
    <w:rsid w:val="112B16A8"/>
    <w:rsid w:val="2A41271B"/>
    <w:rsid w:val="429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757</Words>
  <Characters>883</Characters>
  <Lines>0</Lines>
  <Paragraphs>0</Paragraphs>
  <TotalTime>9</TotalTime>
  <ScaleCrop>false</ScaleCrop>
  <LinksUpToDate>false</LinksUpToDate>
  <CharactersWithSpaces>898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2024-09-09T00:14:00Z</dcterms:created>
  <dc:creator>枫叶香山</dc:creator>
  <cp:lastModifiedBy>枫叶香山</cp:lastModifiedBy>
  <dcterms:modified xsi:type="dcterms:W3CDTF">2024-09-09T02:10:20Z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940910117FA44D66AFA11EC36BC23834_11</vt:lpwstr>
  </property>
</Properties>
</file>