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/>
          <w:sz w:val="44"/>
          <w:szCs w:val="44"/>
        </w:rPr>
        <w:t>《</w:t>
      </w:r>
      <w:r>
        <w:rPr>
          <w:rFonts w:hint="eastAsia" w:ascii="宋体" w:hAnsi="宋体" w:cs="宋体"/>
          <w:b/>
          <w:bCs/>
          <w:sz w:val="44"/>
          <w:szCs w:val="44"/>
        </w:rPr>
        <w:t>关于规范全县驾校科目三训练路线的通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告</w:t>
      </w:r>
      <w:r>
        <w:rPr>
          <w:rFonts w:hint="eastAsia"/>
          <w:sz w:val="44"/>
          <w:szCs w:val="44"/>
        </w:rPr>
        <w:t>》</w:t>
      </w:r>
      <w:r>
        <w:rPr>
          <w:rFonts w:hint="eastAsia" w:ascii="宋体" w:hAnsi="宋体" w:cs="宋体"/>
          <w:b/>
          <w:bCs/>
          <w:sz w:val="44"/>
          <w:szCs w:val="44"/>
        </w:rPr>
        <w:t>的政策解读</w:t>
      </w:r>
    </w:p>
    <w:p>
      <w:pPr>
        <w:spacing w:line="680" w:lineRule="exact"/>
        <w:ind w:firstLine="640" w:firstLineChars="200"/>
        <w:jc w:val="both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为确保道路交通安全、有序、畅通，有效预防道路交通事故，规范机动车驾驶科目三教练训练秩序，根据《中华人民共和国道路交通安全法实施条例》第二十条第二款“在道路上学习驾驶，应当按照公安机关交通管理部门指定的路线、时间进行训练”之规定，我大队起草了《关于规范全县驾校科目三训练路线的通</w:t>
      </w:r>
      <w:r>
        <w:rPr>
          <w:rFonts w:hint="eastAsia" w:ascii="宋体" w:hAnsi="宋体" w:cs="宋体"/>
          <w:sz w:val="32"/>
          <w:szCs w:val="32"/>
          <w:lang w:eastAsia="zh-CN"/>
        </w:rPr>
        <w:t>告</w:t>
      </w:r>
      <w:r>
        <w:rPr>
          <w:rFonts w:hint="eastAsia" w:ascii="宋体" w:hAnsi="宋体" w:cs="宋体"/>
          <w:sz w:val="32"/>
          <w:szCs w:val="32"/>
        </w:rPr>
        <w:t>》</w:t>
      </w:r>
      <w:r>
        <w:rPr>
          <w:rFonts w:hint="eastAsia" w:ascii="宋体" w:hAnsi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sz w:val="32"/>
          <w:szCs w:val="32"/>
        </w:rPr>
        <w:t>现将有关情况说明如下。</w:t>
      </w:r>
    </w:p>
    <w:p>
      <w:pPr>
        <w:numPr>
          <w:ilvl w:val="0"/>
          <w:numId w:val="1"/>
        </w:numPr>
        <w:spacing w:line="680" w:lineRule="exact"/>
        <w:ind w:firstLine="640" w:firstLineChars="200"/>
        <w:rPr>
          <w:rFonts w:asci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起草背景</w:t>
      </w:r>
    </w:p>
    <w:p>
      <w:pPr>
        <w:rPr>
          <w:rFonts w:ascii="宋体" w:cs="宋体"/>
          <w:color w:val="000000"/>
          <w:sz w:val="32"/>
          <w:szCs w:val="32"/>
        </w:rPr>
      </w:pPr>
      <w:r>
        <w:rPr>
          <w:rFonts w:ascii="宋体" w:hAnsi="宋体" w:cs="宋体"/>
          <w:color w:val="000000"/>
          <w:sz w:val="32"/>
          <w:szCs w:val="32"/>
        </w:rPr>
        <w:t xml:space="preserve">    </w:t>
      </w:r>
      <w:r>
        <w:rPr>
          <w:rFonts w:hint="eastAsia" w:ascii="宋体" w:hAnsi="宋体" w:cs="宋体"/>
          <w:color w:val="000000"/>
          <w:sz w:val="32"/>
          <w:szCs w:val="32"/>
        </w:rPr>
        <w:t>为确保道路交通安全、</w:t>
      </w:r>
      <w:r>
        <w:rPr>
          <w:rFonts w:hint="eastAsia" w:ascii="宋体" w:hAnsi="宋体" w:cs="宋体"/>
          <w:color w:val="000000"/>
          <w:sz w:val="32"/>
          <w:szCs w:val="32"/>
          <w:lang w:eastAsia="zh-CN"/>
        </w:rPr>
        <w:t>有序，</w:t>
      </w:r>
      <w:r>
        <w:rPr>
          <w:rFonts w:hint="eastAsia" w:ascii="宋体" w:hAnsi="宋体" w:cs="宋体"/>
          <w:color w:val="000000"/>
          <w:sz w:val="32"/>
          <w:szCs w:val="32"/>
        </w:rPr>
        <w:t>畅通，</w:t>
      </w:r>
      <w:r>
        <w:rPr>
          <w:rFonts w:hint="eastAsia" w:ascii="宋体" w:hAnsi="宋体" w:cs="宋体"/>
          <w:sz w:val="32"/>
          <w:szCs w:val="32"/>
        </w:rPr>
        <w:t>规范机动车驾驶科目三教练训练秩序</w:t>
      </w:r>
      <w:r>
        <w:rPr>
          <w:rFonts w:hint="eastAsia" w:ascii="宋体" w:hAnsi="宋体" w:cs="宋体"/>
          <w:color w:val="000000"/>
          <w:sz w:val="32"/>
          <w:szCs w:val="32"/>
        </w:rPr>
        <w:t>，我大队提前向社会发布</w:t>
      </w:r>
      <w:r>
        <w:rPr>
          <w:rFonts w:hint="eastAsia" w:ascii="宋体" w:hAnsi="宋体" w:cs="宋体"/>
          <w:sz w:val="32"/>
          <w:szCs w:val="32"/>
        </w:rPr>
        <w:t>《关于规范全县驾校科目三训练路线的通</w:t>
      </w:r>
      <w:r>
        <w:rPr>
          <w:rFonts w:hint="eastAsia" w:ascii="宋体" w:hAnsi="宋体" w:cs="宋体"/>
          <w:sz w:val="32"/>
          <w:szCs w:val="32"/>
          <w:lang w:eastAsia="zh-CN"/>
        </w:rPr>
        <w:t>告</w:t>
      </w:r>
      <w:r>
        <w:rPr>
          <w:rFonts w:hint="eastAsia" w:ascii="宋体" w:hAnsi="宋体" w:cs="宋体"/>
          <w:sz w:val="32"/>
          <w:szCs w:val="32"/>
        </w:rPr>
        <w:t>》，并确保通告的实效性。</w:t>
      </w:r>
    </w:p>
    <w:p>
      <w:pPr>
        <w:wordWrap w:val="0"/>
        <w:spacing w:line="560" w:lineRule="atLeast"/>
        <w:textAlignment w:val="baseline"/>
        <w:rPr>
          <w:rFonts w:ascii="宋体" w:cs="宋体"/>
          <w:sz w:val="32"/>
          <w:szCs w:val="32"/>
        </w:rPr>
      </w:pPr>
      <w:r>
        <w:rPr>
          <w:rFonts w:ascii="宋体" w:hAnsi="宋体" w:cs="宋体"/>
          <w:color w:val="000000"/>
          <w:sz w:val="32"/>
          <w:szCs w:val="32"/>
        </w:rPr>
        <w:t xml:space="preserve">   </w:t>
      </w:r>
      <w:r>
        <w:rPr>
          <w:rFonts w:hint="eastAsia" w:ascii="宋体" w:hAnsi="宋体" w:cs="宋体"/>
          <w:color w:val="000000"/>
          <w:sz w:val="32"/>
          <w:szCs w:val="32"/>
        </w:rPr>
        <w:t>二、主要内容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自</w:t>
      </w:r>
      <w:r>
        <w:rPr>
          <w:sz w:val="32"/>
          <w:szCs w:val="32"/>
        </w:rPr>
        <w:t>2024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11月1日开始,科目三训练按照公安机关交通管理部门指定的路线、时间进行训练</w:t>
      </w:r>
    </w:p>
    <w:p>
      <w:pPr>
        <w:numPr>
          <w:numId w:val="0"/>
        </w:numPr>
        <w:wordWrap w:val="0"/>
        <w:spacing w:line="560" w:lineRule="atLeast"/>
        <w:ind w:right="640"/>
        <w:textAlignment w:val="baseline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sz w:val="32"/>
          <w:szCs w:val="32"/>
        </w:rPr>
        <w:t>训练路线一：国道357线K1123-K1153（富塘街道石板冲-仙子脚镇永安关），训练时间为北京时间6：00时一21：00时（注：因该线路部分路段正在提质改造，待改造完成验收合格交付使用后再进行正常训练）。</w:t>
      </w:r>
    </w:p>
    <w:p>
      <w:pPr>
        <w:numPr>
          <w:numId w:val="0"/>
        </w:numPr>
        <w:wordWrap w:val="0"/>
        <w:spacing w:line="560" w:lineRule="atLeast"/>
        <w:ind w:right="640"/>
        <w:textAlignment w:val="baseline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sz w:val="32"/>
          <w:szCs w:val="32"/>
        </w:rPr>
        <w:t>训练路线二：国道347线K121-K91（上关街道零公里一四马桥镇）。训练时间为北京时间6：00时一21：00时（注：因该线路部分路段正在提质改造，待改造完成验收合格交付使用以后再进行正常训练）。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          </w:t>
      </w:r>
      <w:r>
        <w:rPr>
          <w:rFonts w:hint="eastAsia" w:ascii="宋体" w:hAnsi="宋体" w:cs="宋体"/>
          <w:color w:val="000000"/>
          <w:sz w:val="32"/>
          <w:szCs w:val="32"/>
        </w:rPr>
        <w:t>训练路线三：国道 538线K1-K8（祥霖铺高速路口-江永交界），训练时间为北`京时间6：00时一21：00时。</w:t>
      </w:r>
    </w:p>
    <w:p>
      <w:pPr>
        <w:numPr>
          <w:numId w:val="0"/>
        </w:numPr>
        <w:wordWrap w:val="0"/>
        <w:spacing w:line="560" w:lineRule="atLeast"/>
        <w:ind w:right="640"/>
        <w:textAlignment w:val="baseline"/>
        <w:rPr>
          <w:rFonts w:hint="eastAsia"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sz w:val="32"/>
          <w:szCs w:val="32"/>
        </w:rPr>
        <w:t>训练路线四：道县工业园区自湘源东路（湖南千亿康池有限公司）→东环一路→烟草尾路→富园一路→振兴路→东环一路→湘源东路（湖南千亿康池有限公司）。训练时间为北京时间6：00时一21：00时，其中：上午7：30一8：30，下午5：30一6：30，禁止该路段练车。</w:t>
      </w:r>
    </w:p>
    <w:p>
      <w:pPr>
        <w:numPr>
          <w:ilvl w:val="0"/>
          <w:numId w:val="2"/>
        </w:numPr>
        <w:wordWrap w:val="0"/>
        <w:spacing w:line="560" w:lineRule="atLeast"/>
        <w:ind w:left="660" w:right="640"/>
        <w:textAlignment w:val="baseline"/>
        <w:rPr>
          <w:rFonts w:asci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起草依据</w:t>
      </w:r>
    </w:p>
    <w:p>
      <w:pPr>
        <w:wordWrap w:val="0"/>
        <w:spacing w:line="560" w:lineRule="atLeast"/>
        <w:ind w:right="640"/>
        <w:textAlignment w:val="baseline"/>
        <w:rPr>
          <w:rFonts w:ascii="宋体" w:cs="宋体"/>
          <w:sz w:val="32"/>
          <w:szCs w:val="32"/>
        </w:rPr>
      </w:pPr>
      <w:r>
        <w:rPr>
          <w:rFonts w:ascii="宋体" w:hAnsi="宋体" w:cs="宋体"/>
          <w:color w:val="000000"/>
          <w:sz w:val="32"/>
          <w:szCs w:val="32"/>
        </w:rPr>
        <w:t xml:space="preserve">   </w:t>
      </w:r>
      <w:r>
        <w:rPr>
          <w:rFonts w:hint="eastAsia" w:ascii="宋体" w:hAnsi="宋体" w:cs="宋体"/>
          <w:color w:val="000000"/>
          <w:sz w:val="32"/>
          <w:szCs w:val="32"/>
        </w:rPr>
        <w:t>根据</w:t>
      </w:r>
      <w:r>
        <w:rPr>
          <w:rFonts w:hint="eastAsia" w:ascii="宋体" w:hAnsi="宋体" w:cs="宋体"/>
          <w:sz w:val="32"/>
          <w:szCs w:val="32"/>
        </w:rPr>
        <w:t>《中华人民共和国道路交通安全法实施条例》第二十条第二款的相关要求，召开专题工作会议，讨论和通过《关于规范全县驾校科目三训练路线的通</w:t>
      </w:r>
      <w:r>
        <w:rPr>
          <w:rFonts w:hint="eastAsia" w:ascii="宋体" w:hAnsi="宋体" w:cs="宋体"/>
          <w:sz w:val="32"/>
          <w:szCs w:val="32"/>
          <w:lang w:eastAsia="zh-CN"/>
        </w:rPr>
        <w:t>告</w:t>
      </w:r>
      <w:r>
        <w:rPr>
          <w:rFonts w:hint="eastAsia" w:ascii="宋体" w:hAnsi="宋体" w:cs="宋体"/>
          <w:sz w:val="32"/>
          <w:szCs w:val="32"/>
        </w:rPr>
        <w:t>》。</w:t>
      </w:r>
    </w:p>
    <w:p>
      <w:pPr>
        <w:wordWrap w:val="0"/>
        <w:spacing w:line="560" w:lineRule="atLeast"/>
        <w:ind w:right="640"/>
        <w:textAlignment w:val="baseline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 </w:t>
      </w:r>
      <w:r>
        <w:rPr>
          <w:rFonts w:hint="eastAsia" w:ascii="宋体" w:hAnsi="宋体" w:cs="宋体"/>
          <w:color w:val="000000"/>
          <w:sz w:val="32"/>
          <w:szCs w:val="32"/>
        </w:rPr>
        <w:t>四、政策时限</w:t>
      </w:r>
    </w:p>
    <w:p>
      <w:pPr>
        <w:wordWrap w:val="0"/>
        <w:spacing w:line="720" w:lineRule="exact"/>
        <w:textAlignment w:val="baseline"/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 </w:t>
      </w:r>
      <w:r>
        <w:rPr>
          <w:rFonts w:hint="eastAsia" w:ascii="宋体" w:hAnsi="宋体" w:cs="宋体"/>
          <w:sz w:val="32"/>
          <w:szCs w:val="32"/>
        </w:rPr>
        <w:t>从</w:t>
      </w:r>
      <w:r>
        <w:rPr>
          <w:rFonts w:ascii="宋体" w:hAnsi="宋体" w:cs="宋体"/>
          <w:sz w:val="32"/>
          <w:szCs w:val="32"/>
        </w:rPr>
        <w:t>2024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11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sz w:val="32"/>
          <w:szCs w:val="32"/>
        </w:rPr>
        <w:t>日</w:t>
      </w:r>
      <w:r>
        <w:rPr>
          <w:rFonts w:hint="eastAsia" w:ascii="宋体" w:hAnsi="宋体" w:cs="宋体"/>
          <w:sz w:val="32"/>
          <w:szCs w:val="32"/>
          <w:lang w:eastAsia="zh-CN"/>
        </w:rPr>
        <w:t>开始施行。</w:t>
      </w:r>
      <w:bookmarkStart w:id="0" w:name="_GoBack"/>
      <w:bookmarkEnd w:id="0"/>
    </w:p>
    <w:p>
      <w:pPr>
        <w:wordWrap w:val="0"/>
        <w:spacing w:line="720" w:lineRule="atLeast"/>
        <w:textAlignment w:val="baseline"/>
        <w:rPr>
          <w:rFonts w:ascii="宋体" w:hAnsi="宋体" w:cs="宋体"/>
          <w:color w:val="000000"/>
          <w:sz w:val="32"/>
          <w:szCs w:val="32"/>
        </w:rPr>
      </w:pPr>
      <w:r>
        <w:rPr>
          <w:rFonts w:ascii="宋体" w:hAnsi="宋体" w:cs="宋体"/>
          <w:color w:val="000000"/>
          <w:sz w:val="32"/>
          <w:szCs w:val="32"/>
        </w:rPr>
        <w:t xml:space="preserve">                         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宋体" w:hAnsi="宋体" w:cs="宋体"/>
          <w:color w:val="000000"/>
          <w:sz w:val="32"/>
          <w:szCs w:val="32"/>
        </w:rPr>
        <w:t xml:space="preserve"> </w:t>
      </w:r>
    </w:p>
    <w:p>
      <w:pPr>
        <w:wordWrap w:val="0"/>
        <w:spacing w:line="720" w:lineRule="atLeast"/>
        <w:textAlignment w:val="baseline"/>
        <w:rPr>
          <w:rFonts w:hint="eastAsia" w:ascii="宋体" w:hAnsi="宋体" w:cs="宋体"/>
          <w:color w:val="222222"/>
          <w:spacing w:val="8"/>
          <w:sz w:val="32"/>
          <w:szCs w:val="32"/>
          <w:shd w:val="clear" w:color="080000" w:fill="FFFFFF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宋体" w:hAnsi="宋体" w:cs="宋体"/>
          <w:color w:val="222222"/>
          <w:spacing w:val="8"/>
          <w:sz w:val="32"/>
          <w:szCs w:val="32"/>
          <w:shd w:val="clear" w:color="080000" w:fill="FFFFFF"/>
        </w:rPr>
        <w:t>道县公安局交通警察大</w:t>
      </w:r>
      <w:r>
        <w:rPr>
          <w:rFonts w:hint="eastAsia" w:ascii="宋体" w:hAnsi="宋体" w:cs="宋体"/>
          <w:color w:val="222222"/>
          <w:spacing w:val="8"/>
          <w:sz w:val="32"/>
          <w:szCs w:val="32"/>
          <w:shd w:val="clear" w:color="080000" w:fill="FFFFFF"/>
          <w:lang w:eastAsia="zh-CN"/>
        </w:rPr>
        <w:t>队</w:t>
      </w:r>
    </w:p>
    <w:p>
      <w:pPr>
        <w:wordWrap w:val="0"/>
        <w:spacing w:line="720" w:lineRule="atLeas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宋体"/>
          <w:color w:val="222222"/>
          <w:spacing w:val="8"/>
          <w:sz w:val="32"/>
          <w:szCs w:val="32"/>
          <w:shd w:val="clear" w:color="080000" w:fill="FFFFFF"/>
          <w:lang w:val="en-US" w:eastAsia="zh-CN"/>
        </w:rPr>
        <w:t xml:space="preserve">                            </w:t>
      </w:r>
      <w:r>
        <w:rPr>
          <w:rFonts w:hint="eastAsia"/>
          <w:color w:val="222222"/>
          <w:spacing w:val="8"/>
          <w:sz w:val="32"/>
          <w:szCs w:val="32"/>
          <w:shd w:val="clear" w:color="080000" w:fill="FFFFFF"/>
          <w:lang w:val="en-US" w:eastAsia="zh-CN"/>
        </w:rPr>
        <w:t>2</w:t>
      </w:r>
      <w:r>
        <w:rPr>
          <w:rFonts w:hint="eastAsia"/>
          <w:color w:val="222222"/>
          <w:spacing w:val="8"/>
          <w:sz w:val="32"/>
          <w:szCs w:val="32"/>
          <w:shd w:val="clear" w:color="080000" w:fill="FFFFFF"/>
        </w:rPr>
        <w:t>024年</w:t>
      </w:r>
      <w:r>
        <w:rPr>
          <w:rFonts w:hint="eastAsia"/>
          <w:color w:val="222222"/>
          <w:spacing w:val="8"/>
          <w:sz w:val="32"/>
          <w:szCs w:val="32"/>
          <w:shd w:val="clear" w:color="080000" w:fill="FFFFFF"/>
          <w:lang w:val="en-US" w:eastAsia="zh-CN"/>
        </w:rPr>
        <w:t>10</w:t>
      </w:r>
      <w:r>
        <w:rPr>
          <w:rFonts w:hint="eastAsia"/>
          <w:color w:val="222222"/>
          <w:spacing w:val="8"/>
          <w:sz w:val="32"/>
          <w:szCs w:val="32"/>
          <w:shd w:val="clear" w:color="080000" w:fill="FFFFFF"/>
        </w:rPr>
        <w:t>月</w:t>
      </w:r>
      <w:r>
        <w:rPr>
          <w:rFonts w:hint="eastAsia"/>
          <w:color w:val="222222"/>
          <w:spacing w:val="8"/>
          <w:sz w:val="32"/>
          <w:szCs w:val="32"/>
          <w:shd w:val="clear" w:color="080000" w:fill="FFFFFF"/>
          <w:lang w:val="en-US" w:eastAsia="zh-CN"/>
        </w:rPr>
        <w:t>31</w:t>
      </w:r>
      <w:r>
        <w:rPr>
          <w:rFonts w:hint="eastAsia"/>
          <w:color w:val="222222"/>
          <w:spacing w:val="8"/>
          <w:sz w:val="32"/>
          <w:szCs w:val="32"/>
          <w:shd w:val="clear" w:color="080000" w:fill="FFFFFF"/>
        </w:rPr>
        <w:t>日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Times New Toman">
    <w:altName w:val="Times New Roman"/>
    <w:panose1 w:val="02020603050004020304"/>
    <w:charset w:val="00"/>
    <w:family w:val="auto"/>
    <w:pitch w:val="default"/>
    <w:sig w:usb0="20007A87" w:usb1="80000000" w:usb2="00000008" w:usb3="00000000" w:csb0="000001FF" w:csb1="00000000"/>
  </w:font>
  <w:font w:name="Microsoft JhengHei">
    <w:altName w:val="PMingLiU"/>
    <w:panose1 w:val="020B0604030005040204"/>
    <w:charset w:val="88"/>
    <w:family w:val="auto"/>
    <w:pitch w:val="default"/>
    <w:sig w:usb0="000002A7" w:usb1="28CF4400" w:usb2="00000016" w:usb3="00000000" w:csb0="00100009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方正公文小标宋">
    <w:altName w:val="宋体"/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framePr w:wrap="around" w:hAnchor="margin" w:vAnchor="text" w:xAlign="center" w:y="1"/>
      <w:rPr>
        <w:rStyle w:val="7"/>
        <w:rFonts w:cs="黑体"/>
      </w:rPr>
    </w:pPr>
    <w:r>
      <w:rPr>
        <w:rFonts w:cs="黑体"/>
      </w:rPr>
      <w:fldChar w:fldCharType="begin"/>
    </w:r>
    <w:r>
      <w:rPr>
        <w:rStyle w:val="7"/>
        <w:rFonts w:cs="黑体"/>
      </w:rPr>
      <w:instrText xml:space="preserve">PAGE  </w:instrText>
    </w:r>
    <w:r>
      <w:rPr>
        <w:rFonts w:cs="黑体"/>
      </w:rPr>
      <w:fldChar w:fldCharType="separate"/>
    </w:r>
    <w:r>
      <w:rPr>
        <w:rStyle w:val="7"/>
        <w:rFonts w:cs="黑体"/>
      </w:rPr>
      <w:t>1</w:t>
    </w:r>
    <w:r>
      <w:rPr>
        <w:rFonts w:cs="黑体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framePr w:wrap="around" w:hAnchor="margin" w:vAnchor="text" w:xAlign="center" w:y="1"/>
      <w:rPr>
        <w:rStyle w:val="7"/>
        <w:rFonts w:cs="黑体"/>
      </w:rPr>
    </w:pPr>
    <w:r>
      <w:rPr>
        <w:rFonts w:cs="黑体"/>
      </w:rPr>
      <w:fldChar w:fldCharType="begin"/>
    </w:r>
    <w:r>
      <w:rPr>
        <w:rStyle w:val="7"/>
        <w:rFonts w:cs="黑体"/>
      </w:rPr>
      <w:instrText xml:space="preserve">PAGE  </w:instrText>
    </w:r>
    <w:r>
      <w:rPr>
        <w:rFonts w:cs="黑体"/>
      </w:rPr>
      <w:fldChar w:fldCharType="separate"/>
    </w:r>
    <w:r>
      <w:rPr>
        <w:rStyle w:val="7"/>
        <w:rFonts w:cs="黑体"/>
      </w:rPr>
      <w:t>2</w:t>
    </w:r>
    <w:r>
      <w:rPr>
        <w:rFonts w:cs="黑体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00639187">
    <w:nsid w:val="655DB1D3"/>
    <w:multiLevelType w:val="singleLevel"/>
    <w:tmpl w:val="655DB1D3"/>
    <w:lvl w:ilvl="0" w:tentative="1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700640319">
    <w:nsid w:val="655DB63F"/>
    <w:multiLevelType w:val="singleLevel"/>
    <w:tmpl w:val="655DB63F"/>
    <w:lvl w:ilvl="0" w:tentative="1">
      <w:start w:val="3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700639187"/>
  </w:num>
  <w:num w:numId="2">
    <w:abstractNumId w:val="17006403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99"/>
  </w:style>
  <w:style w:type="paragraph" w:styleId="3">
    <w:name w:val="Body Text"/>
    <w:semiHidden/>
    <w:unhideWhenUsed/>
    <w:uiPriority w:val="0"/>
    <w:rPr>
      <w:sz w:val="55"/>
      <w:szCs w:val="55"/>
      <w:lang w:val="en-US" w:eastAsia="en-US" w:bidi="ar-SA"/>
    </w:r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99"/>
    <w:rPr>
      <w:rFonts w:cs="Times New Roman"/>
    </w:rPr>
  </w:style>
  <w:style w:type="character" w:customStyle="1" w:styleId="8">
    <w:name w:val="Heading 3 Char"/>
    <w:basedOn w:val="6"/>
    <w:link w:val="2"/>
    <w:uiPriority w:val="9"/>
    <w:rPr>
      <w:rFonts w:ascii="Calibri" w:hAnsi="Calibri" w:cs="黑体"/>
      <w:b/>
      <w:bCs/>
      <w:sz w:val="32"/>
      <w:szCs w:val="32"/>
    </w:rPr>
  </w:style>
  <w:style w:type="character" w:customStyle="1" w:styleId="9">
    <w:name w:val="Footer Char"/>
    <w:basedOn w:val="6"/>
    <w:link w:val="4"/>
    <w:uiPriority w:val="99"/>
    <w:rPr>
      <w:rFonts w:ascii="Calibri" w:hAnsi="Calibri" w:cs="黑体"/>
      <w:sz w:val="18"/>
      <w:szCs w:val="18"/>
    </w:rPr>
  </w:style>
  <w:style w:type="character" w:customStyle="1" w:styleId="10">
    <w:name w:val="Header Char"/>
    <w:basedOn w:val="6"/>
    <w:link w:val="5"/>
    <w:uiPriority w:val="99"/>
    <w:rPr>
      <w:rFonts w:ascii="Calibri" w:hAnsi="Calibri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126</Words>
  <Characters>724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2024-08-02T03:03:00Z</dcterms:created>
  <dc:creator>Administrator</dc:creator>
  <cp:lastModifiedBy>Administrator</cp:lastModifiedBy>
  <cp:lastPrinted>2024-10-31T07:23:00Z</cp:lastPrinted>
  <dcterms:modified xsi:type="dcterms:W3CDTF">2024-11-01T00:00:46Z</dcterms:modified>
  <dc:title>道县公安局交警大队关于《关于对道县滨河路（敦颐广场至食品站路口）实行交通管制的通告》的政策解读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