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exact"/>
        <w:textAlignment w:val="center"/>
      </w:pPr>
    </w:p>
    <w:p>
      <w:pPr>
        <w:bidi w:val="0"/>
        <w:jc w:val="center"/>
        <w:rPr>
          <w:rStyle w:val="11"/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11"/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道县城市管理和综合执法局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关于《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关于在城区开展“门前三包”责任制的通告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</w:t>
      </w:r>
    </w:p>
    <w:p>
      <w:pPr>
        <w:bidi w:val="0"/>
        <w:jc w:val="center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政策解读</w:t>
      </w:r>
      <w:bookmarkEnd w:id="0"/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为进一步加强我县县城城市市容和环境卫生管理，建立和完善城区管理长效机制，营造整洁有序的城市容貌环境，提升城市品位，我单位依据法律法规起草了《关于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在城区开展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“门前三包”责任制的通告》（以下简称《通告》），现将有关问题说明如下：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印发该通告的目的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门前三包”责任制是维护城市正常运行的基础性工作，与人民群众工作、生活密切相关。特别是近几年来，随着我县创建文明城市工作的深入推进，市容和环境卫生管理服务水平有了大幅提升，城市容貌显著改善。但随着城市化进程的不断加快，在其中也出现了许多新情况、新问题，尤其是在卫生责任区制度落实、责任区绿化、卫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市容秩序管理等方面问题日趋突出，需要实行多元参与、共同治理的城市治理方式越发凸显。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印发该通告的必要性：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“门前三包”责任制是城市治理多元参与的一种重要治理模式，也是推动市民参与城市治理的重要方式，因此，制定《通告》显得十分迫切和必要。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该通告拟采取的主要措施：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1.《通告》明确了责任主体、责任区域和内容，责任单位的“门前三包”责任工作的任务和标准。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《通告》中的规定可以成为一种倡导保护城市环境，养成文明意识的纸面宣传工具，对于提高市民群众参与城市管理的积极性，营造优美、整洁、文明的城市环境，十分重要的推动作用，同时可以发挥制度的严肃性和制约效力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3.《通告》中对责任落实不到位的责任人有相应的监督管理责任，能够促进责任制的落实，使“门前三包”责任制的工作步入良性发展的局面，才会使城市管理工作跃上新的台阶。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印发该通告的依据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推行实施“门前三包”，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创建全国文明城市的需要，是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道县县委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政府争创全国文明城市作出的决策部署；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为了进一步完善城市市容环境管理长效机制，提升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城市精细化管理水平的具体举措；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为充分动员全体市民知晓并支持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文明创建工作，营造浓厚的创建氛围，形成文明创建人人参与、人人有责的工作态势。依照《国务院城市市容和环境卫生管理条例》（国务院第101 号令）、湖南省实施《城市市容和环境卫生管理条例》办法（1996年6月5日湖南省人民政府令第65号公布）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《永州市城市市容和环境卫生管理条例》及相关法律规定开展实施“门前三包”工作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道县城市管理和综合执法局</w:t>
      </w:r>
    </w:p>
    <w:p>
      <w:pPr>
        <w:bidi w:val="0"/>
        <w:ind w:firstLine="5120" w:firstLineChars="1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2024年7月8日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jNWFhNmQ2NDRjMmU3NjM4MzQ0ZDZmMDE5YzYxNDMifQ=="/>
    <w:docVar w:name="KSO_WPS_MARK_KEY" w:val="50d4eb5b-9569-446a-87d1-d330bfee2d1d"/>
  </w:docVars>
  <w:rsids>
    <w:rsidRoot w:val="00C405AC"/>
    <w:rsid w:val="000D07F2"/>
    <w:rsid w:val="00125D16"/>
    <w:rsid w:val="00131D53"/>
    <w:rsid w:val="00183E68"/>
    <w:rsid w:val="004205DB"/>
    <w:rsid w:val="00567B42"/>
    <w:rsid w:val="005C67E8"/>
    <w:rsid w:val="00701E59"/>
    <w:rsid w:val="007E000E"/>
    <w:rsid w:val="00AA4F7F"/>
    <w:rsid w:val="00BB3167"/>
    <w:rsid w:val="00BE1355"/>
    <w:rsid w:val="00C03244"/>
    <w:rsid w:val="00C2338C"/>
    <w:rsid w:val="00C405AC"/>
    <w:rsid w:val="00E10A91"/>
    <w:rsid w:val="19E915C0"/>
    <w:rsid w:val="1DB975A1"/>
    <w:rsid w:val="2DDC0AF5"/>
    <w:rsid w:val="39B66A6C"/>
    <w:rsid w:val="3AF528F5"/>
    <w:rsid w:val="3CFD624E"/>
    <w:rsid w:val="4120349A"/>
    <w:rsid w:val="4C235C83"/>
    <w:rsid w:val="5FD91500"/>
    <w:rsid w:val="6D597B81"/>
    <w:rsid w:val="6E46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957</Words>
  <Characters>969</Characters>
  <Lines>4</Lines>
  <Paragraphs>1</Paragraphs>
  <TotalTime>1</TotalTime>
  <ScaleCrop>false</ScaleCrop>
  <LinksUpToDate>false</LinksUpToDate>
  <CharactersWithSpaces>970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2022-04-11T01:13:00Z</dcterms:created>
  <dc:creator>LENOVO</dc:creator>
  <cp:lastModifiedBy>齐癫子</cp:lastModifiedBy>
  <dcterms:modified xsi:type="dcterms:W3CDTF">2024-07-09T07:31:05Z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3EB83A1CC5EF4EC8A01C1E6880006A81</vt:lpwstr>
  </property>
</Properties>
</file>