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A42F1">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3F111A2">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3F111A2">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EB9E50F">
      <w:pPr>
        <w:pStyle w:val="15"/>
        <w:jc w:val="center"/>
        <w:rPr>
          <w:sz w:val="56"/>
          <w:szCs w:val="56"/>
        </w:rPr>
      </w:pPr>
    </w:p>
    <w:p w14:paraId="7C5627AC">
      <w:pPr>
        <w:pStyle w:val="15"/>
        <w:jc w:val="center"/>
        <w:rPr>
          <w:sz w:val="84"/>
          <w:szCs w:val="84"/>
        </w:rPr>
      </w:pPr>
    </w:p>
    <w:p w14:paraId="06133637">
      <w:pPr>
        <w:pStyle w:val="15"/>
        <w:jc w:val="center"/>
        <w:rPr>
          <w:sz w:val="84"/>
          <w:szCs w:val="84"/>
        </w:rPr>
      </w:pPr>
    </w:p>
    <w:p w14:paraId="40BBFD08">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7E26976">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道县发展和改革局</w:t>
      </w:r>
      <w:r>
        <w:rPr>
          <w:rFonts w:hint="eastAsia" w:ascii="方正小标宋_GBK" w:hAnsi="方正小标宋_GBK" w:eastAsia="方正小标宋_GBK" w:cs="方正小标宋_GBK"/>
          <w:sz w:val="84"/>
          <w:szCs w:val="84"/>
        </w:rPr>
        <w:t>部门决算</w:t>
      </w:r>
    </w:p>
    <w:p w14:paraId="7EB3782B">
      <w:pPr>
        <w:pStyle w:val="15"/>
        <w:jc w:val="center"/>
        <w:rPr>
          <w:rFonts w:hint="eastAsia" w:ascii="方正小标宋_GBK" w:hAnsi="方正小标宋_GBK" w:eastAsia="方正小标宋_GBK" w:cs="方正小标宋_GBK"/>
          <w:sz w:val="56"/>
          <w:szCs w:val="56"/>
        </w:rPr>
      </w:pPr>
    </w:p>
    <w:p w14:paraId="73624056">
      <w:pPr>
        <w:pStyle w:val="15"/>
        <w:jc w:val="center"/>
        <w:rPr>
          <w:sz w:val="56"/>
          <w:szCs w:val="56"/>
        </w:rPr>
      </w:pPr>
    </w:p>
    <w:p w14:paraId="37F08E27">
      <w:pPr>
        <w:pStyle w:val="15"/>
        <w:jc w:val="center"/>
        <w:rPr>
          <w:sz w:val="56"/>
          <w:szCs w:val="56"/>
        </w:rPr>
      </w:pPr>
    </w:p>
    <w:p w14:paraId="20CCD023">
      <w:pPr>
        <w:pStyle w:val="15"/>
        <w:jc w:val="center"/>
        <w:rPr>
          <w:sz w:val="56"/>
          <w:szCs w:val="56"/>
        </w:rPr>
      </w:pPr>
    </w:p>
    <w:p w14:paraId="097B658D">
      <w:pPr>
        <w:pStyle w:val="15"/>
        <w:jc w:val="center"/>
        <w:rPr>
          <w:sz w:val="32"/>
          <w:szCs w:val="32"/>
        </w:rPr>
      </w:pPr>
    </w:p>
    <w:p w14:paraId="0AACE641">
      <w:pPr>
        <w:pStyle w:val="15"/>
        <w:jc w:val="center"/>
        <w:rPr>
          <w:sz w:val="32"/>
          <w:szCs w:val="32"/>
        </w:rPr>
      </w:pPr>
    </w:p>
    <w:p w14:paraId="1477C3C7">
      <w:pPr>
        <w:pStyle w:val="15"/>
        <w:jc w:val="center"/>
        <w:rPr>
          <w:sz w:val="32"/>
          <w:szCs w:val="32"/>
        </w:rPr>
      </w:pPr>
    </w:p>
    <w:p w14:paraId="29F3EFCA">
      <w:pPr>
        <w:pStyle w:val="15"/>
        <w:jc w:val="center"/>
        <w:rPr>
          <w:sz w:val="32"/>
          <w:szCs w:val="32"/>
        </w:rPr>
      </w:pPr>
    </w:p>
    <w:p w14:paraId="053E359A">
      <w:pPr>
        <w:pStyle w:val="15"/>
        <w:jc w:val="center"/>
        <w:rPr>
          <w:sz w:val="32"/>
          <w:szCs w:val="32"/>
        </w:rPr>
      </w:pPr>
    </w:p>
    <w:p w14:paraId="18224F55">
      <w:pPr>
        <w:pStyle w:val="15"/>
        <w:spacing w:line="540" w:lineRule="exact"/>
        <w:jc w:val="center"/>
        <w:rPr>
          <w:sz w:val="56"/>
          <w:szCs w:val="56"/>
        </w:rPr>
      </w:pPr>
    </w:p>
    <w:p w14:paraId="359E8A08">
      <w:pPr>
        <w:pStyle w:val="15"/>
        <w:spacing w:line="500" w:lineRule="exact"/>
        <w:jc w:val="both"/>
        <w:rPr>
          <w:b/>
          <w:sz w:val="36"/>
          <w:szCs w:val="28"/>
        </w:rPr>
      </w:pPr>
    </w:p>
    <w:p w14:paraId="4E03A449">
      <w:pPr>
        <w:pStyle w:val="15"/>
        <w:spacing w:line="500" w:lineRule="exact"/>
        <w:jc w:val="center"/>
        <w:rPr>
          <w:b/>
          <w:sz w:val="36"/>
          <w:szCs w:val="28"/>
        </w:rPr>
      </w:pPr>
      <w:r>
        <w:rPr>
          <w:rFonts w:hint="eastAsia"/>
          <w:b/>
          <w:sz w:val="36"/>
          <w:szCs w:val="28"/>
        </w:rPr>
        <w:t>目录</w:t>
      </w:r>
    </w:p>
    <w:p w14:paraId="399576BA">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道县发展和改革局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3731F60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377ADF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D15B605">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4877BF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4890FD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3A4F51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398BD8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595DFE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01489D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247A60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99BEB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920B4D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B1503D0">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6995D1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25D749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47FAC3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192341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3C6E9A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828CF3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8CE9CE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57E1C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A36857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F6DC65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665FB4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3DB3DE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04317B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0877F9D">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A6EEB16">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3E07CD7">
      <w:pPr>
        <w:pStyle w:val="15"/>
        <w:spacing w:line="500" w:lineRule="exact"/>
        <w:rPr>
          <w:rFonts w:hint="eastAsia" w:ascii="黑体" w:hAnsi="黑体" w:eastAsia="黑体" w:cs="黑体"/>
          <w:b w:val="0"/>
          <w:bCs/>
          <w:sz w:val="28"/>
          <w:szCs w:val="28"/>
        </w:rPr>
      </w:pPr>
    </w:p>
    <w:p w14:paraId="28EDA32E">
      <w:pPr>
        <w:jc w:val="center"/>
        <w:rPr>
          <w:sz w:val="72"/>
          <w:szCs w:val="72"/>
        </w:rPr>
      </w:pPr>
    </w:p>
    <w:p w14:paraId="18BEAC9F">
      <w:pPr>
        <w:pStyle w:val="4"/>
        <w:ind w:left="0" w:leftChars="0" w:firstLine="0" w:firstLineChars="0"/>
        <w:rPr>
          <w:rFonts w:hint="eastAsia" w:ascii="方正小标宋_GBK" w:hAnsi="方正小标宋_GBK" w:eastAsia="方正小标宋_GBK" w:cs="方正小标宋_GBK"/>
          <w:sz w:val="72"/>
          <w:szCs w:val="72"/>
        </w:rPr>
      </w:pPr>
    </w:p>
    <w:p w14:paraId="247EAE43">
      <w:pPr>
        <w:rPr>
          <w:rFonts w:hint="eastAsia" w:ascii="方正小标宋_GBK" w:hAnsi="方正小标宋_GBK" w:eastAsia="方正小标宋_GBK" w:cs="方正小标宋_GBK"/>
          <w:sz w:val="72"/>
          <w:szCs w:val="72"/>
        </w:rPr>
      </w:pPr>
    </w:p>
    <w:p w14:paraId="2502DC69">
      <w:pPr>
        <w:pStyle w:val="8"/>
        <w:rPr>
          <w:rFonts w:hint="eastAsia"/>
        </w:rPr>
      </w:pPr>
    </w:p>
    <w:p w14:paraId="4F1826F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933DCFA">
      <w:pPr>
        <w:pStyle w:val="15"/>
        <w:jc w:val="center"/>
        <w:rPr>
          <w:rFonts w:hint="eastAsia" w:ascii="方正小标宋_GBK" w:hAnsi="方正小标宋_GBK" w:eastAsia="方正小标宋_GBK" w:cs="方正小标宋_GBK"/>
          <w:sz w:val="84"/>
          <w:szCs w:val="84"/>
        </w:rPr>
      </w:pPr>
    </w:p>
    <w:p w14:paraId="3E899D6F">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道县发展和改革局部门（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3726EF18">
      <w:pPr>
        <w:jc w:val="center"/>
        <w:rPr>
          <w:rFonts w:hint="eastAsia" w:ascii="方正小标宋_GBK" w:hAnsi="方正小标宋_GBK" w:eastAsia="方正小标宋_GBK" w:cs="方正小标宋_GBK"/>
          <w:sz w:val="72"/>
          <w:szCs w:val="72"/>
        </w:rPr>
      </w:pPr>
    </w:p>
    <w:p w14:paraId="3BC858C0">
      <w:pPr>
        <w:jc w:val="center"/>
        <w:rPr>
          <w:rFonts w:hint="eastAsia" w:ascii="方正小标宋_GBK" w:hAnsi="方正小标宋_GBK" w:eastAsia="方正小标宋_GBK" w:cs="方正小标宋_GBK"/>
          <w:sz w:val="72"/>
          <w:szCs w:val="72"/>
        </w:rPr>
      </w:pPr>
    </w:p>
    <w:p w14:paraId="7B337ABC">
      <w:pPr>
        <w:jc w:val="center"/>
        <w:rPr>
          <w:sz w:val="72"/>
          <w:szCs w:val="72"/>
        </w:rPr>
      </w:pPr>
    </w:p>
    <w:p w14:paraId="1AC2752B">
      <w:pPr>
        <w:jc w:val="both"/>
        <w:rPr>
          <w:sz w:val="72"/>
          <w:szCs w:val="72"/>
        </w:rPr>
      </w:pPr>
    </w:p>
    <w:p w14:paraId="021A54E3">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337ED87">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（一）拟订并组织实施全县国民经济和社会发展战略、中长期规划和年度计划。统筹协调相关总体规划、区域规划与专项规划,牵头组织统一规划体系建设,负责全县专项规划、区域规划</w:t>
      </w:r>
      <w:r>
        <w:rPr>
          <w:rFonts w:hint="eastAsia" w:ascii="Times New Roman" w:hAnsi="Times New Roman" w:eastAsia="仿宋_GB2312" w:cs="仿宋_GB2312"/>
          <w:sz w:val="32"/>
          <w:szCs w:val="32"/>
          <w:lang w:eastAsia="zh-CN"/>
        </w:rPr>
        <w:t>、空间规划与全市发展规划的统筹衔接。研究拟订全县国民经济和社会发展、经济体制改革和对外开放的有关制度，协调解决有关重大问题。受县人民政府委托负责向县人民代表大会提交国民经济和社会发展计划的报告。</w:t>
      </w:r>
    </w:p>
    <w:p w14:paraId="41248F3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提出加快建设现代化经济体系、推动高质量发展的总体目标、重大任务以及相关政策措施。组织开展重大战略规划、重大政策、重大工程等评估督导，提出相关调整建议。协调促进民营经济发展，推动现代产业体系建设。</w:t>
      </w:r>
    </w:p>
    <w:p w14:paraId="293401C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统筹提出全县国民经济和社会发展主要目标，监测预测预警宏观经济和社会发展态势趋势，提出宏观调控政策建议。综合协调宏观经济政策，牵头研究宏观经济应对措施。调节经济运行,协调解决经济运行中的重大问题。参与拟订财政政策措施、土地政策措施等。</w:t>
      </w:r>
    </w:p>
    <w:p w14:paraId="2D73C86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负责推进和综合协调全县经济体制改革有关工作，提出相关改革建议，牵头推进供给侧结构性改革，协调推进产权制度和要素市场化配置改革。推动完善基本经济制度和现代市场体系建设，会同相关部门组织实施市场准入负面清单制度。</w:t>
      </w:r>
    </w:p>
    <w:p w14:paraId="7C87E98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(五)提出全县利用外资和境外投资的战略、规划、总量平衡和结构优化的政策措施。牵头推进实施“一带一路”建设。统筹协调走出去有关工作。负责全县全口径外债的总量控制、结构优化和监测工作。</w:t>
      </w:r>
    </w:p>
    <w:p w14:paraId="47FF2DD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负责投资综合管理，拟订全县固定资产投资总规模、结构调控目标、政策措施，会同有关部门拟订政府投资项目审批权限和政府核准的固定资产投资项目目录。统筹安排中央、省、市、县预算内基本建设资金，按规定权限审批、核准、审核、备案重大项目。规划全县重大建设项目和生产力布局。拟订并推动落实鼓励民间投资政策措施。负责政府投资项目代建制实施的指导、协调和监督管理。指导工程咨询业发展。</w:t>
      </w:r>
    </w:p>
    <w:p w14:paraId="0821288B">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推进落实区域协调发展战略和重大政策，组织拟订相关区域规划和政策措施。统筹推进实施国家和省市县重大区域发展战略。贯彻落实国家西部开发、中部崛起、长江经济带发展的相关政策措施，统筹推进“一带一部”区域发展。协调推进两型社会建设。组织拟订和实施特殊困难地区发展规划和政策措施，组织实施易地扶贫搬迁等。组织编制并推动实施新型城镇化规划。参与研究拟订全县新型城镇化发展战略和重大政策措施，协调配合做好相关工作。制定开发区发展规划和政策措施。统筹协调区域合作和对口支援工作。</w:t>
      </w:r>
    </w:p>
    <w:p w14:paraId="4AAEC98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组织拟订综合性产业政策措施。负责协调一二三产业发展的重大问题并统筹衔接相关发展规划和重大政策。协调推进重大基础设施建设,组织拟订并推动实施服务业及现代物流业发展规划和重大政策措施。综合研判消费变动趋势，拟订实施促进消费的综合性政策措施。</w:t>
      </w:r>
    </w:p>
    <w:p w14:paraId="580A8F8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推动实施创新驱动发展战略。会同相关部门拟订推进创新创业的规划和政策措施，提出创新发展和培育经济发展新动能的政策措施。研究提出产业集群发展相关政策措施。会同相关部门规划布局全县重大科技基础设施。组织拟订并推动实施高新技术产业和战略性新兴产业发展规划政策措施，协调产业升级、重大技术装备推广应用等方面的重大问题。协调促进民营经济发展，推动现代化产业体系建设。</w:t>
      </w:r>
    </w:p>
    <w:p w14:paraId="1BC5E00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跟踪研判涉及经济安全、生态安全、资源安全、科技安全、社会安全等各类风险隐患，提出相关工作建议。承担经济、生态、资源等重点领域国家安全工作协调机制相关工作。负责重要商品总量平衡和宏观调控，提出重要工业品、原材料和重要农产品进出口调控建议并做好相关工作。会同有关部门拟订县级储备物资品种目录、总体发展规划。</w:t>
      </w:r>
    </w:p>
    <w:p w14:paraId="7594C00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负责社会发展与国民经济发展的政策衔接，协调有关重大问题。组织拟订社会发展战略、总体规划，统筹推进基本公共服务体系建设和收入分配制度改革，提出促进就业、完善社会保障与经济协调发展的政策建议。</w:t>
      </w:r>
    </w:p>
    <w:p w14:paraId="162CBD4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推进实施可持续发展战略，推动生态文明建设和改革，协调生态环境保护与修复、能源资源节约和综合利用等工作。提出健全生态保护补偿机制的政策措施，综合协调节能环保产业和清洁生产促进有关工作。提出能源消费控制目标、任务并组织实施。</w:t>
      </w:r>
    </w:p>
    <w:p w14:paraId="765AC5D6">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拟订并组织实施有关价格政策措施，组织制定少数由县级管理的重要商品、服务价格和重要收费标准意见。监测、分析市场价格形势，组织实施价格总水平控制;管理国家、省、市、县列名管理的商品和服务价格。负责价格成本调查和监审。</w:t>
      </w:r>
    </w:p>
    <w:p w14:paraId="577CE99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(十四)牵头组织监督公共资源交易活动。</w:t>
      </w:r>
    </w:p>
    <w:p w14:paraId="0651F7E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(十五)会同有关部门拟订推进全县经济建设与国防建设协调发展的战略和规划，协调有关重大问题。推动实施军民融合发展战略，组织编制全县国民经济动员规划，协调和组织实施全县国民经济动员有关工作。</w:t>
      </w:r>
    </w:p>
    <w:p w14:paraId="0F89C2B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六)起草全县能源发展和有关监督管理的规范性文件草案，拟订并组织实施全县能源发展战略、规划和政策措施，推进全县能源体制改革，协调相关重大问题。负责全县能源行业节能和资源综合利用，参与研究全县能源消费总量控制目标建议，指导、监督能源消费总量控制工作,衔接能源生产建设和供需平衡。组织实施煤炭、石油、天然气、电力、新能源和可再生能源等能源，以及炼油、煤制燃料、燃料乙醇的产业政策措施及相关标准意见，实施对煤电油气等能源和新能源的管理。按照规定权限审批、核准、备案、审核、上报全县能源固定资产投资项目。指导协调农村能源发展工作。拟定并组织实施煤炭发展战略。负责能源预测预警，发布能源信息，参与能源运行调节和应急保障，负责县内石油和天然气储备管理工作。负责石油、天然气管道保护相关工作。组织推进全县能源重大设备研发及相关重大科技项目，指导能源科技进步和引进消化创新，组织协调相关重大示范工程和推广应用新产品、新技术、新设备。负责核电的规划、布局、审核、救援、管理等工作。组织推进全县能源对外合作，负责起草县政府对外能源战略合作政策的协议，协调能源合作中的重大问题。研究提出电力普遍服务政策的建议并监督实施，参与制定与能源相关的资源、财税、环保等政策措施，提出能源价格调整建议，参与能源有关价格执行情况监督检查。承担县能源委员会具体工作，负责全县能源发展战略决策的综合协调和服务保障，推动建立健全协调联动机制。</w:t>
      </w:r>
    </w:p>
    <w:p w14:paraId="2AEB0D82">
      <w:pPr>
        <w:ind w:firstLine="1120" w:firstLineChars="3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七)拟订粮食流通和物资储备管理有关规定并监督执行。拟订全县粮食市场体系建设与发展规划，承担全县粮食流通宏观调控的具体工作。拟订粮食流通和物资储备体制改革方案并组织实施。研究提出全县战略物资储备规划、全县储备品种目录的建议。根据全县储备总体发展规划和品种目录，组织实施全县战略和应急储备物资的收储、轮换和日常管理，落实有关动用计划和指令。管理全县粮食、棉花和食糖储备，负责县级储备粮棉行政管理。监测粮食和战略物资供求变化并预测预警。指导协调政策性粮食购销和粮食产销合作，保障军队粮食供应，组织实施粮食和物资储备仓储管理有关技术标准和规范。负责全县粮食流通、加工行业安全生产工作的监督管理，承担所属物资储备承储单位安全生产的监管责任。根据国家、省、市与县储备总体发展规划，统一负责储备基础设施建设和管理。拟订全县储备基础设施、粮食流通设施建设规划并组织实施，管理有关储备基础设施和粮食流通设施投资项目。负责对管理的政府储备、企业储备以及储备政策落实情况进行监督检查。负责粮食流通监督检查，负责粮食收购、储存、运输环节粮食质量安全和原粮卫生的监督管理，组织实施粮食库存检查工作。负责粮食流通行业管理，制定行业发展规划、政策措施，组织实施粮食流通和物资储备及粮食质量等有关标准意见，监督执行有关技术规范。负责实施粮食收购行政许可的有关行政管理，负责协调推进粮食产业发展有关工作。负责粮食和物资储备的对外合作与交流。</w:t>
      </w:r>
    </w:p>
    <w:p w14:paraId="4A83FC73">
      <w:pPr>
        <w:ind w:firstLine="1120" w:firstLineChars="3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(十八)履行深化国防动员体制改革明确的工作职责。</w:t>
      </w:r>
    </w:p>
    <w:p w14:paraId="06E88B47">
      <w:pPr>
        <w:ind w:firstLine="1120" w:firstLineChars="3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(十九)完成县委和县政府交办的其他任务。</w:t>
      </w:r>
    </w:p>
    <w:p w14:paraId="020AC52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1E0397E">
      <w:pPr>
        <w:snapToGrid w:val="0"/>
        <w:spacing w:line="579" w:lineRule="atLeast"/>
        <w:ind w:firstLine="640" w:firstLineChars="200"/>
        <w:rPr>
          <w:rFonts w:eastAsia="仿宋_GB2312"/>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道县发展和改革局</w:t>
      </w:r>
      <w:r>
        <w:rPr>
          <w:rFonts w:hint="eastAsia" w:ascii="Times New Roman" w:hAnsi="Times New Roman" w:eastAsia="仿宋_GB2312" w:cs="仿宋_GB2312"/>
          <w:bCs/>
          <w:kern w:val="0"/>
          <w:sz w:val="32"/>
          <w:szCs w:val="32"/>
        </w:rPr>
        <w:t>单位内设机构包括：</w:t>
      </w:r>
      <w:r>
        <w:rPr>
          <w:rFonts w:hint="eastAsia" w:eastAsia="仿宋_GB2312"/>
          <w:sz w:val="32"/>
          <w:szCs w:val="32"/>
        </w:rPr>
        <w:t>办公室、综合规划和社会发展股、法规股、固定资产投资</w:t>
      </w:r>
      <w:r>
        <w:rPr>
          <w:rFonts w:hint="eastAsia" w:eastAsia="仿宋_GB2312"/>
          <w:sz w:val="32"/>
          <w:szCs w:val="32"/>
          <w:lang w:eastAsia="zh-CN"/>
        </w:rPr>
        <w:t>股</w:t>
      </w:r>
      <w:r>
        <w:rPr>
          <w:rFonts w:hint="eastAsia" w:eastAsia="仿宋_GB2312"/>
          <w:sz w:val="32"/>
          <w:szCs w:val="32"/>
        </w:rPr>
        <w:t>、</w:t>
      </w:r>
      <w:r>
        <w:rPr>
          <w:rFonts w:hint="eastAsia" w:eastAsia="仿宋_GB2312"/>
          <w:sz w:val="32"/>
          <w:szCs w:val="32"/>
          <w:lang w:eastAsia="zh-CN"/>
        </w:rPr>
        <w:t>工业和高技术发展</w:t>
      </w:r>
      <w:r>
        <w:rPr>
          <w:rFonts w:hint="eastAsia" w:eastAsia="仿宋_GB2312"/>
          <w:sz w:val="32"/>
          <w:szCs w:val="32"/>
        </w:rPr>
        <w:t>股、</w:t>
      </w:r>
      <w:r>
        <w:rPr>
          <w:rFonts w:hint="eastAsia" w:eastAsia="仿宋_GB2312"/>
          <w:sz w:val="32"/>
          <w:szCs w:val="32"/>
          <w:lang w:eastAsia="zh-CN"/>
        </w:rPr>
        <w:t>基础设施发展股</w:t>
      </w:r>
      <w:r>
        <w:rPr>
          <w:rFonts w:hint="eastAsia" w:eastAsia="仿宋_GB2312"/>
          <w:sz w:val="32"/>
          <w:szCs w:val="32"/>
        </w:rPr>
        <w:t>、</w:t>
      </w:r>
      <w:r>
        <w:rPr>
          <w:rFonts w:hint="eastAsia" w:eastAsia="仿宋_GB2312"/>
          <w:sz w:val="32"/>
          <w:szCs w:val="32"/>
          <w:lang w:eastAsia="zh-CN"/>
        </w:rPr>
        <w:t>农村经济股</w:t>
      </w:r>
      <w:r>
        <w:rPr>
          <w:rFonts w:hint="eastAsia" w:eastAsia="仿宋_GB2312"/>
          <w:sz w:val="32"/>
          <w:szCs w:val="32"/>
        </w:rPr>
        <w:t>、资源节约和环境保护股、价格管理股</w:t>
      </w:r>
      <w:r>
        <w:rPr>
          <w:rFonts w:hint="eastAsia" w:eastAsia="仿宋_GB2312"/>
          <w:sz w:val="32"/>
          <w:szCs w:val="32"/>
          <w:lang w:eastAsia="zh-CN"/>
        </w:rPr>
        <w:t>、行政审批服务股、能源股、粮食发展调控与物质储备股、国防建设管理股。行政编制</w:t>
      </w:r>
      <w:r>
        <w:rPr>
          <w:rFonts w:hint="eastAsia" w:eastAsia="仿宋_GB2312"/>
          <w:sz w:val="32"/>
          <w:szCs w:val="32"/>
          <w:lang w:val="en-US" w:eastAsia="zh-CN"/>
        </w:rPr>
        <w:t>17</w:t>
      </w:r>
      <w:r>
        <w:rPr>
          <w:rFonts w:hint="eastAsia" w:eastAsia="仿宋_GB2312"/>
          <w:sz w:val="32"/>
          <w:szCs w:val="32"/>
          <w:lang w:eastAsia="zh-CN"/>
        </w:rPr>
        <w:t>人，事业编制</w:t>
      </w:r>
      <w:r>
        <w:rPr>
          <w:rFonts w:hint="eastAsia" w:eastAsia="仿宋_GB2312"/>
          <w:sz w:val="32"/>
          <w:szCs w:val="32"/>
          <w:lang w:val="en-US" w:eastAsia="zh-CN"/>
        </w:rPr>
        <w:t>21</w:t>
      </w:r>
      <w:r>
        <w:rPr>
          <w:rFonts w:hint="eastAsia" w:eastAsia="仿宋_GB2312"/>
          <w:sz w:val="32"/>
          <w:szCs w:val="32"/>
          <w:lang w:eastAsia="zh-CN"/>
        </w:rPr>
        <w:t>人，机关后勤编制</w:t>
      </w:r>
      <w:r>
        <w:rPr>
          <w:rFonts w:hint="eastAsia" w:eastAsia="仿宋_GB2312"/>
          <w:sz w:val="32"/>
          <w:szCs w:val="32"/>
          <w:lang w:val="en-US" w:eastAsia="zh-CN"/>
        </w:rPr>
        <w:t>3人，</w:t>
      </w:r>
      <w:r>
        <w:rPr>
          <w:rFonts w:hint="eastAsia" w:eastAsia="仿宋_GB2312"/>
          <w:sz w:val="32"/>
          <w:szCs w:val="32"/>
          <w:lang w:eastAsia="zh-CN"/>
        </w:rPr>
        <w:t>实有人员</w:t>
      </w:r>
      <w:r>
        <w:rPr>
          <w:rFonts w:hint="eastAsia" w:eastAsia="仿宋_GB2312"/>
          <w:sz w:val="32"/>
          <w:szCs w:val="32"/>
          <w:lang w:val="en-US" w:eastAsia="zh-CN"/>
        </w:rPr>
        <w:t>46</w:t>
      </w:r>
      <w:r>
        <w:rPr>
          <w:rFonts w:hint="eastAsia" w:eastAsia="仿宋_GB2312"/>
          <w:sz w:val="32"/>
          <w:szCs w:val="32"/>
          <w:lang w:eastAsia="zh-CN"/>
        </w:rPr>
        <w:t>人。公务用车</w:t>
      </w:r>
      <w:r>
        <w:rPr>
          <w:rFonts w:hint="eastAsia" w:eastAsia="仿宋_GB2312"/>
          <w:sz w:val="32"/>
          <w:szCs w:val="32"/>
          <w:lang w:val="en-US" w:eastAsia="zh-CN"/>
        </w:rPr>
        <w:t>1辆。</w:t>
      </w:r>
    </w:p>
    <w:p w14:paraId="296008BD">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道县发展和改革局</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道县发展和改革局</w:t>
      </w:r>
      <w:r>
        <w:rPr>
          <w:rFonts w:hint="eastAsia" w:eastAsia="仿宋_GB2312"/>
          <w:sz w:val="32"/>
          <w:szCs w:val="32"/>
          <w:lang w:eastAsia="zh-CN"/>
        </w:rPr>
        <w:t>没有其他二级预算单位，只有</w:t>
      </w:r>
      <w:r>
        <w:rPr>
          <w:rFonts w:hint="eastAsia" w:ascii="Times New Roman" w:hAnsi="Times New Roman" w:eastAsia="仿宋_GB2312" w:cs="仿宋_GB2312"/>
          <w:bCs/>
          <w:kern w:val="0"/>
          <w:sz w:val="32"/>
          <w:szCs w:val="32"/>
          <w:lang w:eastAsia="zh-CN"/>
        </w:rPr>
        <w:t>道县发展和改革局</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1EF8F1A0">
      <w:pPr>
        <w:jc w:val="left"/>
        <w:rPr>
          <w:rFonts w:ascii="仿宋_GB2312" w:eastAsia="仿宋_GB2312" w:hAnsiTheme="minorEastAsia"/>
          <w:sz w:val="28"/>
          <w:szCs w:val="32"/>
        </w:rPr>
      </w:pPr>
    </w:p>
    <w:p w14:paraId="7885EA82">
      <w:pPr>
        <w:jc w:val="center"/>
        <w:rPr>
          <w:rFonts w:ascii="黑体" w:hAnsi="黑体" w:eastAsia="黑体"/>
          <w:sz w:val="28"/>
          <w:szCs w:val="28"/>
        </w:rPr>
      </w:pPr>
    </w:p>
    <w:p w14:paraId="21CEAFF1">
      <w:pPr>
        <w:jc w:val="center"/>
        <w:rPr>
          <w:rFonts w:ascii="黑体" w:hAnsi="黑体" w:eastAsia="黑体"/>
          <w:sz w:val="28"/>
          <w:szCs w:val="28"/>
        </w:rPr>
      </w:pPr>
    </w:p>
    <w:p w14:paraId="2CDB4852">
      <w:pPr>
        <w:jc w:val="center"/>
        <w:rPr>
          <w:rFonts w:ascii="黑体" w:hAnsi="黑体" w:eastAsia="黑体"/>
          <w:sz w:val="28"/>
          <w:szCs w:val="28"/>
        </w:rPr>
      </w:pPr>
    </w:p>
    <w:p w14:paraId="627936F3">
      <w:pPr>
        <w:jc w:val="center"/>
        <w:rPr>
          <w:rFonts w:ascii="黑体" w:hAnsi="黑体" w:eastAsia="黑体"/>
          <w:sz w:val="28"/>
          <w:szCs w:val="28"/>
        </w:rPr>
      </w:pPr>
    </w:p>
    <w:p w14:paraId="09704416">
      <w:pPr>
        <w:jc w:val="both"/>
        <w:rPr>
          <w:rFonts w:ascii="黑体" w:hAnsi="黑体" w:eastAsia="黑体"/>
          <w:sz w:val="28"/>
          <w:szCs w:val="28"/>
        </w:rPr>
      </w:pPr>
    </w:p>
    <w:p w14:paraId="2B904667">
      <w:pPr>
        <w:jc w:val="center"/>
        <w:rPr>
          <w:rFonts w:ascii="黑体" w:hAnsi="黑体" w:eastAsia="黑体"/>
          <w:sz w:val="28"/>
          <w:szCs w:val="28"/>
        </w:rPr>
      </w:pPr>
    </w:p>
    <w:p w14:paraId="273F0391">
      <w:pPr>
        <w:jc w:val="center"/>
        <w:rPr>
          <w:rFonts w:ascii="黑体" w:hAnsi="黑体" w:eastAsia="黑体"/>
          <w:sz w:val="28"/>
          <w:szCs w:val="28"/>
        </w:rPr>
      </w:pPr>
    </w:p>
    <w:p w14:paraId="195CB8B2">
      <w:pPr>
        <w:jc w:val="center"/>
        <w:rPr>
          <w:rFonts w:ascii="黑体" w:hAnsi="黑体" w:eastAsia="黑体"/>
          <w:sz w:val="28"/>
          <w:szCs w:val="28"/>
        </w:rPr>
      </w:pPr>
    </w:p>
    <w:p w14:paraId="1518F993">
      <w:pPr>
        <w:pStyle w:val="15"/>
        <w:jc w:val="both"/>
        <w:rPr>
          <w:rFonts w:hint="eastAsia" w:ascii="方正小标宋_GBK" w:hAnsi="方正小标宋_GBK" w:eastAsia="方正小标宋_GBK" w:cs="方正小标宋_GBK"/>
          <w:sz w:val="84"/>
          <w:szCs w:val="84"/>
        </w:rPr>
      </w:pPr>
    </w:p>
    <w:p w14:paraId="220FB372">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C9ED5E6">
      <w:pPr>
        <w:pStyle w:val="15"/>
        <w:jc w:val="center"/>
        <w:rPr>
          <w:rFonts w:hint="eastAsia" w:ascii="方正小标宋_GBK" w:hAnsi="方正小标宋_GBK" w:eastAsia="方正小标宋_GBK" w:cs="方正小标宋_GBK"/>
          <w:sz w:val="84"/>
          <w:szCs w:val="84"/>
        </w:rPr>
      </w:pPr>
    </w:p>
    <w:p w14:paraId="30AA2151">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C19C759">
      <w:pPr>
        <w:jc w:val="center"/>
        <w:rPr>
          <w:sz w:val="72"/>
          <w:szCs w:val="72"/>
        </w:rPr>
      </w:pPr>
    </w:p>
    <w:p w14:paraId="628336F7">
      <w:pPr>
        <w:jc w:val="center"/>
        <w:rPr>
          <w:sz w:val="72"/>
          <w:szCs w:val="72"/>
        </w:rPr>
      </w:pPr>
    </w:p>
    <w:p w14:paraId="54211F39">
      <w:pPr>
        <w:jc w:val="center"/>
        <w:rPr>
          <w:sz w:val="72"/>
          <w:szCs w:val="72"/>
        </w:rPr>
      </w:pPr>
    </w:p>
    <w:p w14:paraId="411C63AB">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78"/>
        <w:gridCol w:w="278"/>
        <w:gridCol w:w="483"/>
        <w:gridCol w:w="2100"/>
        <w:gridCol w:w="1410"/>
        <w:gridCol w:w="1335"/>
        <w:gridCol w:w="1566"/>
        <w:gridCol w:w="1805"/>
        <w:gridCol w:w="1189"/>
        <w:gridCol w:w="2421"/>
        <w:gridCol w:w="2563"/>
      </w:tblGrid>
      <w:tr w14:paraId="68790FCE">
        <w:tblPrEx>
          <w:tblCellMar>
            <w:top w:w="0" w:type="dxa"/>
            <w:left w:w="0" w:type="dxa"/>
            <w:bottom w:w="0" w:type="dxa"/>
            <w:right w:w="0" w:type="dxa"/>
          </w:tblCellMar>
        </w:tblPrEx>
        <w:trPr>
          <w:trHeight w:val="435"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7"/>
              <w:gridCol w:w="582"/>
              <w:gridCol w:w="1334"/>
              <w:gridCol w:w="4767"/>
              <w:gridCol w:w="1546"/>
              <w:gridCol w:w="491"/>
              <w:gridCol w:w="595"/>
              <w:gridCol w:w="1876"/>
            </w:tblGrid>
            <w:tr w14:paraId="18DC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07" w:type="dxa"/>
                  <w:tcBorders>
                    <w:top w:val="nil"/>
                    <w:left w:val="nil"/>
                    <w:bottom w:val="nil"/>
                    <w:right w:val="nil"/>
                  </w:tcBorders>
                  <w:shd w:val="clear" w:color="auto" w:fill="auto"/>
                  <w:noWrap/>
                  <w:vAlign w:val="center"/>
                </w:tcPr>
                <w:p w14:paraId="267A678A">
                  <w:pPr>
                    <w:jc w:val="left"/>
                    <w:rPr>
                      <w:rFonts w:hint="eastAsia" w:ascii="黑体" w:hAnsi="宋体" w:eastAsia="黑体" w:cs="黑体"/>
                      <w:i w:val="0"/>
                      <w:color w:val="000000"/>
                      <w:sz w:val="24"/>
                      <w:szCs w:val="24"/>
                      <w:u w:val="none"/>
                    </w:rPr>
                  </w:pPr>
                </w:p>
              </w:tc>
              <w:tc>
                <w:tcPr>
                  <w:tcW w:w="582" w:type="dxa"/>
                  <w:tcBorders>
                    <w:top w:val="nil"/>
                    <w:left w:val="nil"/>
                    <w:bottom w:val="nil"/>
                    <w:right w:val="nil"/>
                  </w:tcBorders>
                  <w:shd w:val="clear" w:color="auto" w:fill="auto"/>
                  <w:noWrap/>
                  <w:vAlign w:val="center"/>
                </w:tcPr>
                <w:p w14:paraId="5DD9EA24">
                  <w:pPr>
                    <w:jc w:val="right"/>
                    <w:rPr>
                      <w:rFonts w:hint="eastAsia" w:ascii="宋体" w:hAnsi="宋体" w:eastAsia="宋体" w:cs="宋体"/>
                      <w:i w:val="0"/>
                      <w:color w:val="000000"/>
                      <w:sz w:val="24"/>
                      <w:szCs w:val="24"/>
                      <w:u w:val="none"/>
                    </w:rPr>
                  </w:pPr>
                </w:p>
              </w:tc>
              <w:tc>
                <w:tcPr>
                  <w:tcW w:w="1334" w:type="dxa"/>
                  <w:tcBorders>
                    <w:top w:val="nil"/>
                    <w:left w:val="nil"/>
                    <w:bottom w:val="nil"/>
                    <w:right w:val="nil"/>
                  </w:tcBorders>
                  <w:shd w:val="clear" w:color="auto" w:fill="auto"/>
                  <w:noWrap/>
                  <w:vAlign w:val="center"/>
                </w:tcPr>
                <w:p w14:paraId="5BADFD9B">
                  <w:pPr>
                    <w:jc w:val="right"/>
                    <w:rPr>
                      <w:rFonts w:hint="eastAsia" w:ascii="宋体" w:hAnsi="宋体" w:eastAsia="宋体" w:cs="宋体"/>
                      <w:i w:val="0"/>
                      <w:color w:val="000000"/>
                      <w:sz w:val="24"/>
                      <w:szCs w:val="24"/>
                      <w:u w:val="none"/>
                    </w:rPr>
                  </w:pPr>
                </w:p>
              </w:tc>
              <w:tc>
                <w:tcPr>
                  <w:tcW w:w="4767" w:type="dxa"/>
                  <w:tcBorders>
                    <w:top w:val="nil"/>
                    <w:left w:val="nil"/>
                    <w:bottom w:val="nil"/>
                    <w:right w:val="nil"/>
                  </w:tcBorders>
                  <w:shd w:val="clear" w:color="auto" w:fill="auto"/>
                  <w:noWrap/>
                  <w:vAlign w:val="center"/>
                </w:tcPr>
                <w:p w14:paraId="3FF0E9E1">
                  <w:pPr>
                    <w:jc w:val="right"/>
                    <w:rPr>
                      <w:rFonts w:hint="eastAsia" w:ascii="宋体" w:hAnsi="宋体" w:eastAsia="宋体" w:cs="宋体"/>
                      <w:i w:val="0"/>
                      <w:color w:val="000000"/>
                      <w:sz w:val="24"/>
                      <w:szCs w:val="24"/>
                      <w:u w:val="none"/>
                    </w:rPr>
                  </w:pPr>
                </w:p>
              </w:tc>
              <w:tc>
                <w:tcPr>
                  <w:tcW w:w="2037" w:type="dxa"/>
                  <w:gridSpan w:val="2"/>
                  <w:tcBorders>
                    <w:top w:val="nil"/>
                    <w:left w:val="nil"/>
                    <w:bottom w:val="nil"/>
                    <w:right w:val="nil"/>
                  </w:tcBorders>
                  <w:shd w:val="clear" w:color="auto" w:fill="auto"/>
                  <w:noWrap/>
                  <w:vAlign w:val="center"/>
                </w:tcPr>
                <w:p w14:paraId="59C51919">
                  <w:pPr>
                    <w:jc w:val="right"/>
                    <w:rPr>
                      <w:rFonts w:hint="eastAsia" w:ascii="宋体" w:hAnsi="宋体" w:eastAsia="宋体" w:cs="宋体"/>
                      <w:i w:val="0"/>
                      <w:color w:val="000000"/>
                      <w:sz w:val="24"/>
                      <w:szCs w:val="24"/>
                      <w:u w:val="none"/>
                    </w:rPr>
                  </w:pPr>
                </w:p>
              </w:tc>
              <w:tc>
                <w:tcPr>
                  <w:tcW w:w="2471" w:type="dxa"/>
                  <w:gridSpan w:val="2"/>
                  <w:tcBorders>
                    <w:top w:val="nil"/>
                    <w:left w:val="nil"/>
                    <w:bottom w:val="nil"/>
                    <w:right w:val="nil"/>
                  </w:tcBorders>
                  <w:shd w:val="clear" w:color="auto" w:fill="auto"/>
                  <w:noWrap/>
                  <w:vAlign w:val="center"/>
                </w:tcPr>
                <w:p w14:paraId="2F4B4A73">
                  <w:pPr>
                    <w:jc w:val="right"/>
                    <w:rPr>
                      <w:rFonts w:hint="eastAsia" w:ascii="黑体" w:hAnsi="宋体" w:eastAsia="黑体" w:cs="黑体"/>
                      <w:i w:val="0"/>
                      <w:color w:val="000000"/>
                      <w:sz w:val="24"/>
                      <w:szCs w:val="24"/>
                      <w:u w:val="none"/>
                    </w:rPr>
                  </w:pPr>
                </w:p>
              </w:tc>
            </w:tr>
            <w:tr w14:paraId="170A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416476A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F12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7" w:type="dxa"/>
                  <w:tcBorders>
                    <w:top w:val="nil"/>
                    <w:left w:val="nil"/>
                    <w:bottom w:val="nil"/>
                    <w:right w:val="nil"/>
                  </w:tcBorders>
                  <w:shd w:val="clear" w:color="auto" w:fill="FFFFFF"/>
                  <w:noWrap/>
                  <w:vAlign w:val="center"/>
                </w:tcPr>
                <w:p w14:paraId="18E54851">
                  <w:pPr>
                    <w:jc w:val="right"/>
                    <w:rPr>
                      <w:rFonts w:hint="eastAsia" w:ascii="宋体" w:hAnsi="宋体" w:eastAsia="宋体" w:cs="宋体"/>
                      <w:i w:val="0"/>
                      <w:color w:val="000000"/>
                      <w:sz w:val="24"/>
                      <w:szCs w:val="24"/>
                      <w:u w:val="none"/>
                    </w:rPr>
                  </w:pPr>
                </w:p>
              </w:tc>
              <w:tc>
                <w:tcPr>
                  <w:tcW w:w="582" w:type="dxa"/>
                  <w:tcBorders>
                    <w:top w:val="nil"/>
                    <w:left w:val="nil"/>
                    <w:bottom w:val="nil"/>
                    <w:right w:val="nil"/>
                  </w:tcBorders>
                  <w:shd w:val="clear" w:color="auto" w:fill="FFFFFF"/>
                  <w:noWrap/>
                  <w:vAlign w:val="center"/>
                </w:tcPr>
                <w:p w14:paraId="785A50A7">
                  <w:pPr>
                    <w:jc w:val="right"/>
                    <w:rPr>
                      <w:rFonts w:hint="eastAsia" w:ascii="宋体" w:hAnsi="宋体" w:eastAsia="宋体" w:cs="宋体"/>
                      <w:i w:val="0"/>
                      <w:color w:val="000000"/>
                      <w:sz w:val="24"/>
                      <w:szCs w:val="24"/>
                      <w:u w:val="none"/>
                    </w:rPr>
                  </w:pPr>
                </w:p>
              </w:tc>
              <w:tc>
                <w:tcPr>
                  <w:tcW w:w="1334" w:type="dxa"/>
                  <w:tcBorders>
                    <w:top w:val="nil"/>
                    <w:left w:val="nil"/>
                    <w:bottom w:val="nil"/>
                    <w:right w:val="nil"/>
                  </w:tcBorders>
                  <w:shd w:val="clear" w:color="auto" w:fill="FFFFFF"/>
                  <w:noWrap/>
                  <w:vAlign w:val="center"/>
                </w:tcPr>
                <w:p w14:paraId="6416BDE6">
                  <w:pPr>
                    <w:jc w:val="right"/>
                    <w:rPr>
                      <w:rFonts w:hint="eastAsia" w:ascii="宋体" w:hAnsi="宋体" w:eastAsia="宋体" w:cs="宋体"/>
                      <w:i w:val="0"/>
                      <w:color w:val="000000"/>
                      <w:sz w:val="24"/>
                      <w:szCs w:val="24"/>
                      <w:u w:val="none"/>
                    </w:rPr>
                  </w:pPr>
                </w:p>
              </w:tc>
              <w:tc>
                <w:tcPr>
                  <w:tcW w:w="4767" w:type="dxa"/>
                  <w:tcBorders>
                    <w:top w:val="nil"/>
                    <w:left w:val="nil"/>
                    <w:bottom w:val="nil"/>
                    <w:right w:val="nil"/>
                  </w:tcBorders>
                  <w:shd w:val="clear" w:color="auto" w:fill="FFFFFF"/>
                  <w:noWrap/>
                  <w:vAlign w:val="center"/>
                </w:tcPr>
                <w:p w14:paraId="3DA119FC">
                  <w:pPr>
                    <w:jc w:val="right"/>
                    <w:rPr>
                      <w:rFonts w:hint="eastAsia" w:ascii="宋体" w:hAnsi="宋体" w:eastAsia="宋体" w:cs="宋体"/>
                      <w:i w:val="0"/>
                      <w:color w:val="000000"/>
                      <w:sz w:val="24"/>
                      <w:szCs w:val="24"/>
                      <w:u w:val="none"/>
                    </w:rPr>
                  </w:pPr>
                </w:p>
              </w:tc>
              <w:tc>
                <w:tcPr>
                  <w:tcW w:w="2037" w:type="dxa"/>
                  <w:gridSpan w:val="2"/>
                  <w:tcBorders>
                    <w:top w:val="nil"/>
                    <w:left w:val="nil"/>
                    <w:bottom w:val="nil"/>
                    <w:right w:val="nil"/>
                  </w:tcBorders>
                  <w:shd w:val="clear" w:color="auto" w:fill="FFFFFF"/>
                  <w:noWrap/>
                  <w:vAlign w:val="center"/>
                </w:tcPr>
                <w:p w14:paraId="670469D5">
                  <w:pPr>
                    <w:jc w:val="right"/>
                    <w:rPr>
                      <w:rFonts w:hint="eastAsia" w:ascii="宋体" w:hAnsi="宋体" w:eastAsia="宋体" w:cs="宋体"/>
                      <w:i w:val="0"/>
                      <w:color w:val="000000"/>
                      <w:sz w:val="24"/>
                      <w:szCs w:val="24"/>
                      <w:u w:val="none"/>
                    </w:rPr>
                  </w:pPr>
                </w:p>
              </w:tc>
              <w:tc>
                <w:tcPr>
                  <w:tcW w:w="2471" w:type="dxa"/>
                  <w:gridSpan w:val="2"/>
                  <w:tcBorders>
                    <w:top w:val="nil"/>
                    <w:left w:val="nil"/>
                    <w:bottom w:val="nil"/>
                    <w:right w:val="nil"/>
                  </w:tcBorders>
                  <w:shd w:val="clear" w:color="auto" w:fill="FFFFFF"/>
                  <w:noWrap/>
                  <w:vAlign w:val="center"/>
                </w:tcPr>
                <w:p w14:paraId="69FB510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09E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7" w:type="dxa"/>
                  <w:tcBorders>
                    <w:top w:val="nil"/>
                    <w:left w:val="nil"/>
                    <w:bottom w:val="nil"/>
                    <w:right w:val="nil"/>
                  </w:tcBorders>
                  <w:shd w:val="clear" w:color="auto" w:fill="FFFFFF"/>
                  <w:noWrap/>
                  <w:vAlign w:val="center"/>
                </w:tcPr>
                <w:p w14:paraId="4C2526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部门：道县发展和改革局</w:t>
                  </w:r>
                </w:p>
              </w:tc>
              <w:tc>
                <w:tcPr>
                  <w:tcW w:w="582" w:type="dxa"/>
                  <w:tcBorders>
                    <w:top w:val="nil"/>
                    <w:left w:val="nil"/>
                    <w:bottom w:val="nil"/>
                    <w:right w:val="nil"/>
                  </w:tcBorders>
                  <w:shd w:val="clear" w:color="auto" w:fill="FFFFFF"/>
                  <w:noWrap/>
                  <w:vAlign w:val="center"/>
                </w:tcPr>
                <w:p w14:paraId="2503362B">
                  <w:pPr>
                    <w:jc w:val="right"/>
                    <w:rPr>
                      <w:rFonts w:hint="eastAsia" w:ascii="宋体" w:hAnsi="宋体" w:eastAsia="宋体" w:cs="宋体"/>
                      <w:i w:val="0"/>
                      <w:color w:val="000000"/>
                      <w:sz w:val="24"/>
                      <w:szCs w:val="24"/>
                      <w:u w:val="none"/>
                    </w:rPr>
                  </w:pPr>
                </w:p>
              </w:tc>
              <w:tc>
                <w:tcPr>
                  <w:tcW w:w="1334" w:type="dxa"/>
                  <w:tcBorders>
                    <w:top w:val="nil"/>
                    <w:left w:val="nil"/>
                    <w:bottom w:val="nil"/>
                    <w:right w:val="nil"/>
                  </w:tcBorders>
                  <w:shd w:val="clear" w:color="auto" w:fill="FFFFFF"/>
                  <w:noWrap/>
                  <w:vAlign w:val="center"/>
                </w:tcPr>
                <w:p w14:paraId="35CA3C44">
                  <w:pPr>
                    <w:jc w:val="right"/>
                    <w:rPr>
                      <w:rFonts w:hint="eastAsia" w:ascii="宋体" w:hAnsi="宋体" w:eastAsia="宋体" w:cs="宋体"/>
                      <w:i w:val="0"/>
                      <w:color w:val="000000"/>
                      <w:sz w:val="24"/>
                      <w:szCs w:val="24"/>
                      <w:u w:val="none"/>
                    </w:rPr>
                  </w:pPr>
                </w:p>
              </w:tc>
              <w:tc>
                <w:tcPr>
                  <w:tcW w:w="4767" w:type="dxa"/>
                  <w:tcBorders>
                    <w:top w:val="nil"/>
                    <w:left w:val="nil"/>
                    <w:bottom w:val="nil"/>
                    <w:right w:val="nil"/>
                  </w:tcBorders>
                  <w:shd w:val="clear" w:color="auto" w:fill="FFFFFF"/>
                  <w:noWrap/>
                  <w:vAlign w:val="center"/>
                </w:tcPr>
                <w:p w14:paraId="32496E9C">
                  <w:pPr>
                    <w:jc w:val="right"/>
                    <w:rPr>
                      <w:rFonts w:hint="eastAsia" w:ascii="宋体" w:hAnsi="宋体" w:eastAsia="宋体" w:cs="宋体"/>
                      <w:i w:val="0"/>
                      <w:color w:val="000000"/>
                      <w:sz w:val="24"/>
                      <w:szCs w:val="24"/>
                      <w:u w:val="none"/>
                    </w:rPr>
                  </w:pPr>
                </w:p>
              </w:tc>
              <w:tc>
                <w:tcPr>
                  <w:tcW w:w="2037" w:type="dxa"/>
                  <w:gridSpan w:val="2"/>
                  <w:tcBorders>
                    <w:top w:val="nil"/>
                    <w:left w:val="nil"/>
                    <w:bottom w:val="nil"/>
                    <w:right w:val="nil"/>
                  </w:tcBorders>
                  <w:shd w:val="clear" w:color="auto" w:fill="FFFFFF"/>
                  <w:noWrap/>
                  <w:vAlign w:val="center"/>
                </w:tcPr>
                <w:p w14:paraId="1AE63942">
                  <w:pPr>
                    <w:jc w:val="right"/>
                    <w:rPr>
                      <w:rFonts w:hint="eastAsia" w:ascii="宋体" w:hAnsi="宋体" w:eastAsia="宋体" w:cs="宋体"/>
                      <w:i w:val="0"/>
                      <w:color w:val="000000"/>
                      <w:sz w:val="24"/>
                      <w:szCs w:val="24"/>
                      <w:u w:val="none"/>
                    </w:rPr>
                  </w:pPr>
                </w:p>
              </w:tc>
              <w:tc>
                <w:tcPr>
                  <w:tcW w:w="2471" w:type="dxa"/>
                  <w:gridSpan w:val="2"/>
                  <w:tcBorders>
                    <w:top w:val="nil"/>
                    <w:left w:val="nil"/>
                    <w:bottom w:val="nil"/>
                    <w:right w:val="nil"/>
                  </w:tcBorders>
                  <w:shd w:val="clear" w:color="auto" w:fill="FFFFFF"/>
                  <w:noWrap/>
                  <w:vAlign w:val="center"/>
                </w:tcPr>
                <w:p w14:paraId="1EC3AC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3DA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612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E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9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9BD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4AD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62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60B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89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495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BDC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998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4B7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ED5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5FD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4D1FB">
                  <w:pPr>
                    <w:jc w:val="center"/>
                    <w:rPr>
                      <w:rFonts w:hint="eastAsia" w:ascii="宋体" w:hAnsi="宋体" w:eastAsia="宋体" w:cs="宋体"/>
                      <w:i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C3C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97E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69998">
                  <w:pPr>
                    <w:jc w:val="center"/>
                    <w:rPr>
                      <w:rFonts w:hint="eastAsia" w:ascii="宋体" w:hAnsi="宋体" w:eastAsia="宋体" w:cs="宋体"/>
                      <w:i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A7D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4B5F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F5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744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87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2225.92</w:t>
                  </w:r>
                </w:p>
              </w:tc>
              <w:tc>
                <w:tcPr>
                  <w:tcW w:w="4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16F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B97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815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1853.3</w:t>
                  </w:r>
                </w:p>
              </w:tc>
            </w:tr>
            <w:tr w14:paraId="7F44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B55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9B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CC5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w:t>
                  </w:r>
                </w:p>
              </w:tc>
              <w:tc>
                <w:tcPr>
                  <w:tcW w:w="4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42A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F00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3260">
                  <w:pPr>
                    <w:jc w:val="right"/>
                    <w:rPr>
                      <w:rFonts w:hint="eastAsia" w:ascii="宋体" w:hAnsi="宋体" w:eastAsia="宋体" w:cs="宋体"/>
                      <w:i w:val="0"/>
                      <w:color w:val="000000"/>
                      <w:sz w:val="22"/>
                      <w:szCs w:val="22"/>
                      <w:u w:val="none"/>
                    </w:rPr>
                  </w:pPr>
                </w:p>
              </w:tc>
            </w:tr>
            <w:tr w14:paraId="35E0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73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D81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E22E">
                  <w:pPr>
                    <w:jc w:val="right"/>
                    <w:rPr>
                      <w:rFonts w:hint="eastAsia" w:ascii="宋体" w:hAnsi="宋体" w:eastAsia="宋体" w:cs="宋体"/>
                      <w:i w:val="0"/>
                      <w:color w:val="000000"/>
                      <w:sz w:val="22"/>
                      <w:szCs w:val="22"/>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ABE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6C1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0151">
                  <w:pPr>
                    <w:jc w:val="right"/>
                    <w:rPr>
                      <w:rFonts w:hint="eastAsia" w:ascii="宋体" w:hAnsi="宋体" w:eastAsia="宋体" w:cs="宋体"/>
                      <w:i w:val="0"/>
                      <w:color w:val="000000"/>
                      <w:sz w:val="22"/>
                      <w:szCs w:val="22"/>
                      <w:u w:val="none"/>
                    </w:rPr>
                  </w:pPr>
                </w:p>
              </w:tc>
            </w:tr>
            <w:tr w14:paraId="14FB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78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9E4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A55D">
                  <w:pPr>
                    <w:jc w:val="right"/>
                    <w:rPr>
                      <w:rFonts w:hint="eastAsia" w:ascii="宋体" w:hAnsi="宋体" w:eastAsia="宋体" w:cs="宋体"/>
                      <w:i w:val="0"/>
                      <w:color w:val="000000"/>
                      <w:sz w:val="22"/>
                      <w:szCs w:val="22"/>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681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7BE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95F1">
                  <w:pPr>
                    <w:jc w:val="right"/>
                    <w:rPr>
                      <w:rFonts w:hint="eastAsia" w:ascii="宋体" w:hAnsi="宋体" w:eastAsia="宋体" w:cs="宋体"/>
                      <w:i w:val="0"/>
                      <w:color w:val="000000"/>
                      <w:sz w:val="22"/>
                      <w:szCs w:val="22"/>
                      <w:u w:val="none"/>
                    </w:rPr>
                  </w:pPr>
                </w:p>
              </w:tc>
            </w:tr>
            <w:tr w14:paraId="7EE5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38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A31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906F">
                  <w:pPr>
                    <w:jc w:val="right"/>
                    <w:rPr>
                      <w:rFonts w:hint="eastAsia" w:ascii="宋体" w:hAnsi="宋体" w:eastAsia="宋体" w:cs="宋体"/>
                      <w:i w:val="0"/>
                      <w:color w:val="000000"/>
                      <w:sz w:val="22"/>
                      <w:szCs w:val="22"/>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B1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D2C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F359">
                  <w:pPr>
                    <w:jc w:val="right"/>
                    <w:rPr>
                      <w:rFonts w:hint="eastAsia" w:ascii="宋体" w:hAnsi="宋体" w:eastAsia="宋体" w:cs="宋体"/>
                      <w:i w:val="0"/>
                      <w:color w:val="000000"/>
                      <w:sz w:val="22"/>
                      <w:szCs w:val="22"/>
                      <w:u w:val="none"/>
                    </w:rPr>
                  </w:pPr>
                </w:p>
              </w:tc>
            </w:tr>
            <w:tr w14:paraId="4C72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6E9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19D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8E10">
                  <w:pPr>
                    <w:jc w:val="right"/>
                    <w:rPr>
                      <w:rFonts w:hint="eastAsia" w:ascii="宋体" w:hAnsi="宋体" w:eastAsia="宋体" w:cs="宋体"/>
                      <w:i w:val="0"/>
                      <w:color w:val="000000"/>
                      <w:sz w:val="22"/>
                      <w:szCs w:val="22"/>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237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7EF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E618">
                  <w:pPr>
                    <w:jc w:val="right"/>
                    <w:rPr>
                      <w:rFonts w:hint="eastAsia" w:ascii="宋体" w:hAnsi="宋体" w:eastAsia="宋体" w:cs="宋体"/>
                      <w:i w:val="0"/>
                      <w:color w:val="000000"/>
                      <w:sz w:val="22"/>
                      <w:szCs w:val="22"/>
                      <w:u w:val="none"/>
                    </w:rPr>
                  </w:pPr>
                </w:p>
              </w:tc>
            </w:tr>
            <w:tr w14:paraId="78DA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CE5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6E3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0830">
                  <w:pPr>
                    <w:jc w:val="right"/>
                    <w:rPr>
                      <w:rFonts w:hint="eastAsia" w:ascii="宋体" w:hAnsi="宋体" w:eastAsia="宋体" w:cs="宋体"/>
                      <w:i w:val="0"/>
                      <w:color w:val="000000"/>
                      <w:sz w:val="22"/>
                      <w:szCs w:val="22"/>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7AE8">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八、社会保障和就业支出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914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6A0F">
                  <w:pPr>
                    <w:jc w:val="right"/>
                    <w:rPr>
                      <w:rFonts w:hint="default" w:ascii="宋体" w:hAnsi="宋体" w:eastAsia="宋体" w:cs="宋体"/>
                      <w:i w:val="0"/>
                      <w:color w:val="000000"/>
                      <w:sz w:val="22"/>
                      <w:szCs w:val="22"/>
                      <w:u w:val="none"/>
                      <w:lang w:val="en-US" w:eastAsia="zh-CN"/>
                    </w:rPr>
                  </w:pPr>
                </w:p>
              </w:tc>
            </w:tr>
            <w:tr w14:paraId="1309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27E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3CD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F151">
                  <w:pPr>
                    <w:jc w:val="left"/>
                    <w:rPr>
                      <w:rFonts w:hint="eastAsia" w:ascii="宋体" w:hAnsi="宋体" w:eastAsia="宋体" w:cs="宋体"/>
                      <w:i w:val="0"/>
                      <w:color w:val="000000"/>
                      <w:sz w:val="22"/>
                      <w:szCs w:val="22"/>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175E">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十一、城乡社区支出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E34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37D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w:t>
                  </w:r>
                </w:p>
              </w:tc>
            </w:tr>
            <w:tr w14:paraId="4B12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A196">
                  <w:pPr>
                    <w:jc w:val="right"/>
                    <w:rPr>
                      <w:rFonts w:hint="eastAsia" w:ascii="宋体" w:hAnsi="宋体" w:eastAsia="宋体" w:cs="宋体"/>
                      <w:i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9A4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4AAB">
                  <w:pPr>
                    <w:jc w:val="right"/>
                    <w:rPr>
                      <w:rFonts w:hint="eastAsia" w:ascii="宋体" w:hAnsi="宋体" w:eastAsia="宋体" w:cs="宋体"/>
                      <w:i w:val="0"/>
                      <w:color w:val="000000"/>
                      <w:sz w:val="22"/>
                      <w:szCs w:val="22"/>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90FE">
                  <w:pPr>
                    <w:jc w:val="both"/>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2"/>
                      <w:szCs w:val="22"/>
                      <w:u w:val="none"/>
                      <w:lang w:eastAsia="zh-CN"/>
                    </w:rPr>
                    <w:t>二十三、其他支出</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3A5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ED53">
                  <w:pP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372.62</w:t>
                  </w:r>
                </w:p>
              </w:tc>
            </w:tr>
            <w:tr w14:paraId="7F6D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54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0E7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2D8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2238.92</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8B0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749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2238.92</w:t>
                  </w:r>
                </w:p>
              </w:tc>
            </w:tr>
            <w:tr w14:paraId="22C9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59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230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6F8B">
                  <w:pPr>
                    <w:jc w:val="right"/>
                    <w:rPr>
                      <w:rFonts w:hint="eastAsia" w:ascii="宋体" w:hAnsi="宋体" w:eastAsia="宋体" w:cs="宋体"/>
                      <w:i w:val="0"/>
                      <w:color w:val="000000"/>
                      <w:sz w:val="22"/>
                      <w:szCs w:val="22"/>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80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DEA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0488">
                  <w:pPr>
                    <w:rPr>
                      <w:rFonts w:hint="eastAsia" w:ascii="宋体" w:hAnsi="宋体" w:eastAsia="宋体" w:cs="宋体"/>
                      <w:i w:val="0"/>
                      <w:color w:val="000000"/>
                      <w:sz w:val="22"/>
                      <w:szCs w:val="22"/>
                      <w:u w:val="none"/>
                    </w:rPr>
                  </w:pPr>
                </w:p>
              </w:tc>
            </w:tr>
            <w:tr w14:paraId="1D14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62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0A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80D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B3F9">
                  <w:pPr>
                    <w:jc w:val="right"/>
                    <w:rPr>
                      <w:rFonts w:hint="eastAsia" w:ascii="宋体" w:hAnsi="宋体" w:eastAsia="宋体" w:cs="宋体"/>
                      <w:i w:val="0"/>
                      <w:color w:val="000000"/>
                      <w:sz w:val="22"/>
                      <w:szCs w:val="22"/>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DD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96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5A64">
                  <w:pPr>
                    <w:rPr>
                      <w:rFonts w:hint="eastAsia" w:ascii="宋体" w:hAnsi="宋体" w:eastAsia="宋体" w:cs="宋体"/>
                      <w:i w:val="0"/>
                      <w:color w:val="000000"/>
                      <w:sz w:val="22"/>
                      <w:szCs w:val="22"/>
                      <w:u w:val="none"/>
                    </w:rPr>
                  </w:pPr>
                </w:p>
              </w:tc>
            </w:tr>
            <w:tr w14:paraId="0DF2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76" w:type="dxa"/>
                <w:trHeight w:val="448" w:hRule="atLeast"/>
              </w:trPr>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A77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80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5D9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2238.92</w:t>
                  </w:r>
                </w:p>
              </w:tc>
              <w:tc>
                <w:tcPr>
                  <w:tcW w:w="4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FB1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02C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93A3">
                  <w:pP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2238.92</w:t>
                  </w:r>
                </w:p>
              </w:tc>
            </w:tr>
            <w:tr w14:paraId="4E1B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7790136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0C07AB4D">
                  <w:pPr>
                    <w:pStyle w:val="2"/>
                    <w:rPr>
                      <w:rFonts w:hint="eastAsia"/>
                      <w:lang w:val="en-US" w:eastAsia="zh-CN"/>
                    </w:rPr>
                  </w:pPr>
                </w:p>
                <w:p w14:paraId="681833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B3946ED">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25FAAEA">
        <w:tblPrEx>
          <w:tblCellMar>
            <w:top w:w="0" w:type="dxa"/>
            <w:left w:w="0" w:type="dxa"/>
            <w:bottom w:w="0" w:type="dxa"/>
            <w:right w:w="0" w:type="dxa"/>
          </w:tblCellMar>
        </w:tblPrEx>
        <w:trPr>
          <w:trHeight w:val="285" w:hRule="atLeast"/>
        </w:trPr>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14:paraId="18ED5E6F">
            <w:pPr>
              <w:jc w:val="right"/>
              <w:rPr>
                <w:rFonts w:ascii="宋体" w:hAnsi="宋体" w:eastAsia="宋体" w:cs="宋体"/>
                <w:sz w:val="24"/>
                <w:szCs w:val="24"/>
              </w:rPr>
            </w:pPr>
            <w:r>
              <w:rPr>
                <w:rFonts w:hint="eastAsia"/>
              </w:rPr>
              <w:t>　</w:t>
            </w:r>
          </w:p>
        </w:tc>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14:paraId="5C40BC24">
            <w:pPr>
              <w:jc w:val="right"/>
              <w:rPr>
                <w:rFonts w:ascii="宋体" w:hAnsi="宋体" w:eastAsia="宋体" w:cs="宋体"/>
                <w:sz w:val="24"/>
                <w:szCs w:val="24"/>
              </w:rPr>
            </w:pPr>
            <w:r>
              <w:rPr>
                <w:rFonts w:hint="eastAsia"/>
              </w:rPr>
              <w:t>　</w:t>
            </w:r>
          </w:p>
        </w:tc>
        <w:tc>
          <w:tcPr>
            <w:tcW w:w="258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113E898">
            <w:pPr>
              <w:jc w:val="right"/>
              <w:rPr>
                <w:rFonts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01C91E2C">
            <w:pPr>
              <w:jc w:val="right"/>
              <w:rPr>
                <w:rFonts w:ascii="宋体" w:hAnsi="宋体" w:eastAsia="宋体" w:cs="宋体"/>
                <w:sz w:val="24"/>
                <w:szCs w:val="24"/>
              </w:rPr>
            </w:pPr>
            <w:r>
              <w:rPr>
                <w:rFonts w:hint="eastAsia"/>
              </w:rPr>
              <w:t>　</w:t>
            </w:r>
          </w:p>
        </w:tc>
        <w:tc>
          <w:tcPr>
            <w:tcW w:w="1335" w:type="dxa"/>
            <w:tcBorders>
              <w:top w:val="nil"/>
              <w:left w:val="nil"/>
              <w:bottom w:val="nil"/>
              <w:right w:val="nil"/>
            </w:tcBorders>
            <w:shd w:val="clear" w:color="000000" w:fill="FFFFFF"/>
            <w:noWrap/>
            <w:tcMar>
              <w:top w:w="15" w:type="dxa"/>
              <w:left w:w="15" w:type="dxa"/>
              <w:bottom w:w="0" w:type="dxa"/>
              <w:right w:w="15" w:type="dxa"/>
            </w:tcMar>
            <w:vAlign w:val="center"/>
          </w:tcPr>
          <w:p w14:paraId="4FFC0F45">
            <w:pPr>
              <w:jc w:val="right"/>
              <w:rPr>
                <w:rFonts w:ascii="宋体" w:hAnsi="宋体" w:eastAsia="宋体" w:cs="宋体"/>
                <w:sz w:val="24"/>
                <w:szCs w:val="24"/>
              </w:rPr>
            </w:pPr>
            <w:r>
              <w:rPr>
                <w:rFonts w:hint="eastAsia"/>
              </w:rPr>
              <w:t>　</w:t>
            </w:r>
          </w:p>
        </w:tc>
        <w:tc>
          <w:tcPr>
            <w:tcW w:w="1566" w:type="dxa"/>
            <w:tcBorders>
              <w:top w:val="nil"/>
              <w:left w:val="nil"/>
              <w:bottom w:val="nil"/>
              <w:right w:val="nil"/>
            </w:tcBorders>
            <w:shd w:val="clear" w:color="000000" w:fill="FFFFFF"/>
            <w:noWrap/>
            <w:tcMar>
              <w:top w:w="15" w:type="dxa"/>
              <w:left w:w="15" w:type="dxa"/>
              <w:bottom w:w="0" w:type="dxa"/>
              <w:right w:w="15" w:type="dxa"/>
            </w:tcMar>
            <w:vAlign w:val="center"/>
          </w:tcPr>
          <w:p w14:paraId="342646A7">
            <w:pPr>
              <w:jc w:val="right"/>
              <w:rPr>
                <w:rFonts w:ascii="宋体" w:hAnsi="宋体" w:eastAsia="宋体" w:cs="宋体"/>
                <w:sz w:val="24"/>
                <w:szCs w:val="24"/>
              </w:rPr>
            </w:pPr>
            <w:r>
              <w:rPr>
                <w:rFonts w:hint="eastAsia"/>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2E6D37DD">
            <w:pPr>
              <w:jc w:val="right"/>
              <w:rPr>
                <w:rFonts w:ascii="宋体" w:hAnsi="宋体" w:eastAsia="宋体" w:cs="宋体"/>
                <w:sz w:val="24"/>
                <w:szCs w:val="24"/>
              </w:rPr>
            </w:pPr>
            <w:r>
              <w:rPr>
                <w:rFonts w:hint="eastAsia"/>
              </w:rPr>
              <w:t>　</w:t>
            </w:r>
          </w:p>
        </w:tc>
        <w:tc>
          <w:tcPr>
            <w:tcW w:w="1189" w:type="dxa"/>
            <w:tcBorders>
              <w:top w:val="nil"/>
              <w:left w:val="nil"/>
              <w:bottom w:val="nil"/>
              <w:right w:val="nil"/>
            </w:tcBorders>
            <w:shd w:val="clear" w:color="000000" w:fill="FFFFFF"/>
            <w:noWrap/>
            <w:tcMar>
              <w:top w:w="15" w:type="dxa"/>
              <w:left w:w="15" w:type="dxa"/>
              <w:bottom w:w="0" w:type="dxa"/>
              <w:right w:w="15" w:type="dxa"/>
            </w:tcMar>
            <w:vAlign w:val="center"/>
          </w:tcPr>
          <w:p w14:paraId="0E251E38">
            <w:pPr>
              <w:jc w:val="right"/>
              <w:rPr>
                <w:rFonts w:ascii="宋体" w:hAnsi="宋体" w:eastAsia="宋体" w:cs="宋体"/>
                <w:sz w:val="24"/>
                <w:szCs w:val="24"/>
              </w:rPr>
            </w:pPr>
            <w:r>
              <w:rPr>
                <w:rFonts w:hint="eastAsia"/>
              </w:rPr>
              <w:t>　</w:t>
            </w:r>
          </w:p>
        </w:tc>
        <w:tc>
          <w:tcPr>
            <w:tcW w:w="2421" w:type="dxa"/>
            <w:tcBorders>
              <w:top w:val="nil"/>
              <w:left w:val="nil"/>
              <w:bottom w:val="nil"/>
              <w:right w:val="nil"/>
            </w:tcBorders>
            <w:shd w:val="clear" w:color="000000" w:fill="FFFFFF"/>
            <w:noWrap/>
            <w:tcMar>
              <w:top w:w="15" w:type="dxa"/>
              <w:left w:w="15" w:type="dxa"/>
              <w:bottom w:w="0" w:type="dxa"/>
              <w:right w:w="15" w:type="dxa"/>
            </w:tcMar>
            <w:vAlign w:val="center"/>
          </w:tcPr>
          <w:p w14:paraId="7DB0C84F">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14:paraId="143A6C0C">
            <w:pPr>
              <w:jc w:val="right"/>
              <w:rPr>
                <w:rFonts w:ascii="宋体" w:hAnsi="宋体" w:eastAsia="宋体" w:cs="宋体"/>
                <w:color w:val="000000"/>
                <w:sz w:val="20"/>
                <w:szCs w:val="20"/>
              </w:rPr>
            </w:pPr>
            <w:r>
              <w:rPr>
                <w:rFonts w:hint="eastAsia"/>
                <w:color w:val="000000"/>
                <w:sz w:val="20"/>
                <w:szCs w:val="20"/>
              </w:rPr>
              <w:t>公开02表</w:t>
            </w:r>
          </w:p>
        </w:tc>
      </w:tr>
      <w:tr w14:paraId="2DC027C7">
        <w:tblPrEx>
          <w:tblCellMar>
            <w:top w:w="0" w:type="dxa"/>
            <w:left w:w="0" w:type="dxa"/>
            <w:bottom w:w="0" w:type="dxa"/>
            <w:right w:w="0" w:type="dxa"/>
          </w:tblCellMar>
        </w:tblPrEx>
        <w:trPr>
          <w:trHeight w:val="285" w:hRule="atLeast"/>
        </w:trPr>
        <w:tc>
          <w:tcPr>
            <w:tcW w:w="55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7350834">
            <w:pPr>
              <w:rPr>
                <w:rFonts w:ascii="宋体" w:hAnsi="宋体" w:eastAsia="宋体" w:cs="宋体"/>
                <w:color w:val="000000"/>
                <w:sz w:val="20"/>
                <w:szCs w:val="20"/>
              </w:rPr>
            </w:pPr>
            <w:r>
              <w:rPr>
                <w:rFonts w:hint="eastAsia"/>
                <w:color w:val="000000"/>
                <w:sz w:val="20"/>
                <w:szCs w:val="20"/>
              </w:rPr>
              <w:t>部门：</w:t>
            </w:r>
          </w:p>
        </w:tc>
        <w:tc>
          <w:tcPr>
            <w:tcW w:w="258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3512EB5">
            <w:pPr>
              <w:jc w:val="right"/>
              <w:rPr>
                <w:rFonts w:ascii="宋体" w:hAnsi="宋体" w:eastAsia="宋体" w:cs="宋体"/>
                <w:sz w:val="24"/>
                <w:szCs w:val="24"/>
              </w:rPr>
            </w:pPr>
            <w:r>
              <w:rPr>
                <w:rFonts w:hint="eastAsia"/>
                <w:lang w:eastAsia="zh-CN"/>
              </w:rPr>
              <w:t>道县发展和改革局</w:t>
            </w: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3C2BC66E">
            <w:pPr>
              <w:jc w:val="right"/>
              <w:rPr>
                <w:rFonts w:ascii="宋体" w:hAnsi="宋体" w:eastAsia="宋体" w:cs="宋体"/>
                <w:sz w:val="24"/>
                <w:szCs w:val="24"/>
              </w:rPr>
            </w:pPr>
            <w:r>
              <w:rPr>
                <w:rFonts w:hint="eastAsia"/>
              </w:rPr>
              <w:t>　</w:t>
            </w:r>
          </w:p>
        </w:tc>
        <w:tc>
          <w:tcPr>
            <w:tcW w:w="1335" w:type="dxa"/>
            <w:tcBorders>
              <w:top w:val="nil"/>
              <w:left w:val="nil"/>
              <w:bottom w:val="nil"/>
              <w:right w:val="nil"/>
            </w:tcBorders>
            <w:shd w:val="clear" w:color="000000" w:fill="FFFFFF"/>
            <w:noWrap/>
            <w:tcMar>
              <w:top w:w="15" w:type="dxa"/>
              <w:left w:w="15" w:type="dxa"/>
              <w:bottom w:w="0" w:type="dxa"/>
              <w:right w:w="15" w:type="dxa"/>
            </w:tcMar>
            <w:vAlign w:val="center"/>
          </w:tcPr>
          <w:p w14:paraId="23CE00CF">
            <w:pPr>
              <w:jc w:val="right"/>
              <w:rPr>
                <w:rFonts w:ascii="宋体" w:hAnsi="宋体" w:eastAsia="宋体" w:cs="宋体"/>
                <w:sz w:val="24"/>
                <w:szCs w:val="24"/>
              </w:rPr>
            </w:pPr>
            <w:r>
              <w:rPr>
                <w:rFonts w:hint="eastAsia"/>
              </w:rPr>
              <w:t>　</w:t>
            </w:r>
          </w:p>
        </w:tc>
        <w:tc>
          <w:tcPr>
            <w:tcW w:w="1566" w:type="dxa"/>
            <w:tcBorders>
              <w:top w:val="nil"/>
              <w:left w:val="nil"/>
              <w:bottom w:val="nil"/>
              <w:right w:val="nil"/>
            </w:tcBorders>
            <w:shd w:val="clear" w:color="000000" w:fill="FFFFFF"/>
            <w:noWrap/>
            <w:tcMar>
              <w:top w:w="15" w:type="dxa"/>
              <w:left w:w="15" w:type="dxa"/>
              <w:bottom w:w="0" w:type="dxa"/>
              <w:right w:w="15" w:type="dxa"/>
            </w:tcMar>
            <w:vAlign w:val="center"/>
          </w:tcPr>
          <w:p w14:paraId="754A0227">
            <w:pPr>
              <w:jc w:val="center"/>
              <w:rPr>
                <w:rFonts w:ascii="宋体" w:hAnsi="宋体" w:eastAsia="宋体" w:cs="宋体"/>
                <w:color w:val="000000"/>
                <w:sz w:val="20"/>
                <w:szCs w:val="20"/>
              </w:rPr>
            </w:pPr>
            <w:r>
              <w:rPr>
                <w:rFonts w:hint="eastAsia"/>
                <w:color w:val="000000"/>
                <w:sz w:val="20"/>
                <w:szCs w:val="20"/>
              </w:rPr>
              <w:t>　</w:t>
            </w:r>
          </w:p>
        </w:tc>
        <w:tc>
          <w:tcPr>
            <w:tcW w:w="1805" w:type="dxa"/>
            <w:tcBorders>
              <w:top w:val="nil"/>
              <w:left w:val="nil"/>
              <w:bottom w:val="nil"/>
              <w:right w:val="nil"/>
            </w:tcBorders>
            <w:shd w:val="clear" w:color="000000" w:fill="FFFFFF"/>
            <w:noWrap/>
            <w:tcMar>
              <w:top w:w="15" w:type="dxa"/>
              <w:left w:w="15" w:type="dxa"/>
              <w:bottom w:w="0" w:type="dxa"/>
              <w:right w:w="15" w:type="dxa"/>
            </w:tcMar>
            <w:vAlign w:val="center"/>
          </w:tcPr>
          <w:p w14:paraId="5C12524D">
            <w:pPr>
              <w:jc w:val="right"/>
              <w:rPr>
                <w:rFonts w:ascii="宋体" w:hAnsi="宋体" w:eastAsia="宋体" w:cs="宋体"/>
                <w:sz w:val="24"/>
                <w:szCs w:val="24"/>
              </w:rPr>
            </w:pPr>
            <w:r>
              <w:rPr>
                <w:rFonts w:hint="eastAsia"/>
              </w:rPr>
              <w:t>　</w:t>
            </w:r>
          </w:p>
        </w:tc>
        <w:tc>
          <w:tcPr>
            <w:tcW w:w="1189" w:type="dxa"/>
            <w:tcBorders>
              <w:top w:val="nil"/>
              <w:left w:val="nil"/>
              <w:bottom w:val="nil"/>
              <w:right w:val="nil"/>
            </w:tcBorders>
            <w:shd w:val="clear" w:color="000000" w:fill="FFFFFF"/>
            <w:noWrap/>
            <w:tcMar>
              <w:top w:w="15" w:type="dxa"/>
              <w:left w:w="15" w:type="dxa"/>
              <w:bottom w:w="0" w:type="dxa"/>
              <w:right w:w="15" w:type="dxa"/>
            </w:tcMar>
            <w:vAlign w:val="center"/>
          </w:tcPr>
          <w:p w14:paraId="3B83A2DB">
            <w:pPr>
              <w:jc w:val="right"/>
              <w:rPr>
                <w:rFonts w:ascii="宋体" w:hAnsi="宋体" w:eastAsia="宋体" w:cs="宋体"/>
                <w:sz w:val="24"/>
                <w:szCs w:val="24"/>
              </w:rPr>
            </w:pPr>
            <w:r>
              <w:rPr>
                <w:rFonts w:hint="eastAsia"/>
              </w:rPr>
              <w:t>　</w:t>
            </w:r>
          </w:p>
        </w:tc>
        <w:tc>
          <w:tcPr>
            <w:tcW w:w="2421" w:type="dxa"/>
            <w:tcBorders>
              <w:top w:val="nil"/>
              <w:left w:val="nil"/>
              <w:bottom w:val="nil"/>
              <w:right w:val="nil"/>
            </w:tcBorders>
            <w:shd w:val="clear" w:color="000000" w:fill="FFFFFF"/>
            <w:noWrap/>
            <w:tcMar>
              <w:top w:w="15" w:type="dxa"/>
              <w:left w:w="15" w:type="dxa"/>
              <w:bottom w:w="0" w:type="dxa"/>
              <w:right w:w="15" w:type="dxa"/>
            </w:tcMar>
            <w:vAlign w:val="center"/>
          </w:tcPr>
          <w:p w14:paraId="0ECDA146">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14:paraId="4BEDBA31">
            <w:pPr>
              <w:jc w:val="right"/>
              <w:rPr>
                <w:rFonts w:ascii="宋体" w:hAnsi="宋体" w:eastAsia="宋体" w:cs="宋体"/>
                <w:color w:val="000000"/>
                <w:sz w:val="20"/>
                <w:szCs w:val="20"/>
              </w:rPr>
            </w:pPr>
            <w:r>
              <w:rPr>
                <w:rFonts w:hint="eastAsia"/>
                <w:color w:val="000000"/>
                <w:sz w:val="20"/>
                <w:szCs w:val="20"/>
              </w:rPr>
              <w:t>单位：万元</w:t>
            </w:r>
          </w:p>
        </w:tc>
      </w:tr>
      <w:tr w14:paraId="4E254D7E">
        <w:tblPrEx>
          <w:tblCellMar>
            <w:top w:w="0" w:type="dxa"/>
            <w:left w:w="0" w:type="dxa"/>
            <w:bottom w:w="0" w:type="dxa"/>
            <w:right w:w="0" w:type="dxa"/>
          </w:tblCellMar>
        </w:tblPrEx>
        <w:trPr>
          <w:trHeight w:val="450" w:hRule="atLeast"/>
        </w:trPr>
        <w:tc>
          <w:tcPr>
            <w:tcW w:w="3139"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A135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FB597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本年收入合计</w:t>
            </w:r>
          </w:p>
        </w:tc>
        <w:tc>
          <w:tcPr>
            <w:tcW w:w="13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D357D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财政拨款收入</w:t>
            </w:r>
          </w:p>
        </w:tc>
        <w:tc>
          <w:tcPr>
            <w:tcW w:w="15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B9E03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上级补助收入</w:t>
            </w:r>
          </w:p>
        </w:tc>
        <w:tc>
          <w:tcPr>
            <w:tcW w:w="18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B7294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事业收入</w:t>
            </w:r>
          </w:p>
        </w:tc>
        <w:tc>
          <w:tcPr>
            <w:tcW w:w="11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96581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经营收入</w:t>
            </w:r>
          </w:p>
        </w:tc>
        <w:tc>
          <w:tcPr>
            <w:tcW w:w="242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B87D0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附属单位上缴收入</w:t>
            </w:r>
          </w:p>
        </w:tc>
        <w:tc>
          <w:tcPr>
            <w:tcW w:w="25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E2CC7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其他收入</w:t>
            </w:r>
          </w:p>
        </w:tc>
      </w:tr>
      <w:tr w14:paraId="3E341811">
        <w:tblPrEx>
          <w:tblCellMar>
            <w:top w:w="0" w:type="dxa"/>
            <w:left w:w="0" w:type="dxa"/>
            <w:bottom w:w="0" w:type="dxa"/>
            <w:right w:w="0" w:type="dxa"/>
          </w:tblCellMar>
        </w:tblPrEx>
        <w:trPr>
          <w:trHeight w:val="450" w:hRule="atLeast"/>
        </w:trPr>
        <w:tc>
          <w:tcPr>
            <w:tcW w:w="1039"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35DFA3">
            <w:pPr>
              <w:jc w:val="center"/>
              <w:rPr>
                <w:rFonts w:ascii="宋体" w:hAnsi="宋体" w:eastAsia="宋体" w:cs="宋体"/>
                <w:sz w:val="24"/>
                <w:szCs w:val="24"/>
              </w:rPr>
            </w:pPr>
            <w:r>
              <w:rPr>
                <w:rFonts w:hint="eastAsia"/>
              </w:rPr>
              <w:t>功能分类科目编码</w:t>
            </w:r>
          </w:p>
        </w:tc>
        <w:tc>
          <w:tcPr>
            <w:tcW w:w="21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706598A">
            <w:pPr>
              <w:jc w:val="center"/>
              <w:rPr>
                <w:rFonts w:ascii="宋体" w:hAnsi="宋体" w:eastAsia="宋体" w:cs="宋体"/>
                <w:sz w:val="24"/>
                <w:szCs w:val="24"/>
              </w:rPr>
            </w:pPr>
            <w:r>
              <w:rPr>
                <w:rFonts w:hint="eastAsia"/>
              </w:rPr>
              <w:t>科目名称</w:t>
            </w: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D12E1A3">
            <w:pPr>
              <w:jc w:val="center"/>
              <w:rPr>
                <w:rFonts w:ascii="宋体" w:hAnsi="宋体" w:eastAsia="宋体" w:cs="宋体"/>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4F0CF1E4">
            <w:pPr>
              <w:jc w:val="center"/>
              <w:rPr>
                <w:rFonts w:ascii="宋体" w:hAnsi="宋体" w:eastAsia="宋体" w:cs="宋体"/>
                <w:sz w:val="24"/>
                <w:szCs w:val="24"/>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3CE5B403">
            <w:pPr>
              <w:jc w:val="cente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68385354">
            <w:pPr>
              <w:jc w:val="center"/>
              <w:rPr>
                <w:rFonts w:ascii="宋体" w:hAnsi="宋体" w:eastAsia="宋体" w:cs="宋体"/>
                <w:sz w:val="24"/>
                <w:szCs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3A25FC03">
            <w:pPr>
              <w:jc w:val="center"/>
              <w:rPr>
                <w:rFonts w:ascii="宋体" w:hAnsi="宋体" w:eastAsia="宋体" w:cs="宋体"/>
                <w:sz w:val="24"/>
                <w:szCs w:val="24"/>
              </w:rPr>
            </w:pPr>
          </w:p>
        </w:tc>
        <w:tc>
          <w:tcPr>
            <w:tcW w:w="2421" w:type="dxa"/>
            <w:vMerge w:val="continue"/>
            <w:tcBorders>
              <w:top w:val="single" w:color="auto" w:sz="4" w:space="0"/>
              <w:left w:val="single" w:color="auto" w:sz="4" w:space="0"/>
              <w:bottom w:val="single" w:color="auto" w:sz="4" w:space="0"/>
              <w:right w:val="single" w:color="auto" w:sz="4" w:space="0"/>
            </w:tcBorders>
            <w:vAlign w:val="center"/>
          </w:tcPr>
          <w:p w14:paraId="0C7D3BD7">
            <w:pPr>
              <w:jc w:val="cente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73572783">
            <w:pPr>
              <w:jc w:val="center"/>
              <w:rPr>
                <w:rFonts w:ascii="宋体" w:hAnsi="宋体" w:eastAsia="宋体" w:cs="宋体"/>
                <w:sz w:val="24"/>
                <w:szCs w:val="24"/>
              </w:rPr>
            </w:pPr>
          </w:p>
        </w:tc>
      </w:tr>
      <w:tr w14:paraId="5F5C1F63">
        <w:tblPrEx>
          <w:tblCellMar>
            <w:top w:w="0" w:type="dxa"/>
            <w:left w:w="0" w:type="dxa"/>
            <w:bottom w:w="0" w:type="dxa"/>
            <w:right w:w="0" w:type="dxa"/>
          </w:tblCellMar>
        </w:tblPrEx>
        <w:trPr>
          <w:trHeight w:val="450" w:hRule="atLeast"/>
        </w:trPr>
        <w:tc>
          <w:tcPr>
            <w:tcW w:w="1039" w:type="dxa"/>
            <w:gridSpan w:val="3"/>
            <w:vMerge w:val="continue"/>
            <w:tcBorders>
              <w:top w:val="single" w:color="auto" w:sz="4" w:space="0"/>
              <w:left w:val="single" w:color="auto" w:sz="4" w:space="0"/>
              <w:bottom w:val="single" w:color="auto" w:sz="4" w:space="0"/>
              <w:right w:val="single" w:color="auto" w:sz="4" w:space="0"/>
            </w:tcBorders>
            <w:vAlign w:val="center"/>
          </w:tcPr>
          <w:p w14:paraId="57C7BE98">
            <w:pPr>
              <w:rPr>
                <w:rFonts w:ascii="宋体" w:hAnsi="宋体" w:eastAsia="宋体" w:cs="宋体"/>
                <w:sz w:val="24"/>
                <w:szCs w:val="24"/>
              </w:rPr>
            </w:pPr>
          </w:p>
        </w:tc>
        <w:tc>
          <w:tcPr>
            <w:tcW w:w="2100" w:type="dxa"/>
            <w:vMerge w:val="continue"/>
            <w:tcBorders>
              <w:top w:val="nil"/>
              <w:left w:val="single" w:color="auto" w:sz="4" w:space="0"/>
              <w:bottom w:val="single" w:color="auto" w:sz="4" w:space="0"/>
              <w:right w:val="single" w:color="auto" w:sz="4" w:space="0"/>
            </w:tcBorders>
            <w:vAlign w:val="center"/>
          </w:tcPr>
          <w:p w14:paraId="35098671">
            <w:pPr>
              <w:rPr>
                <w:rFonts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89A460F">
            <w:pPr>
              <w:rPr>
                <w:rFonts w:ascii="宋体" w:hAnsi="宋体" w:eastAsia="宋体" w:cs="宋体"/>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14:paraId="54E2F6EE">
            <w:pPr>
              <w:rPr>
                <w:rFonts w:ascii="宋体" w:hAnsi="宋体" w:eastAsia="宋体" w:cs="宋体"/>
                <w:sz w:val="24"/>
                <w:szCs w:val="24"/>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14:paraId="0C664BAE">
            <w:pPr>
              <w:rPr>
                <w:rFonts w:ascii="宋体" w:hAnsi="宋体" w:eastAsia="宋体" w:cs="宋体"/>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60A6A86F">
            <w:pPr>
              <w:rPr>
                <w:rFonts w:ascii="宋体" w:hAnsi="宋体" w:eastAsia="宋体" w:cs="宋体"/>
                <w:sz w:val="24"/>
                <w:szCs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70647F22">
            <w:pPr>
              <w:rPr>
                <w:rFonts w:ascii="宋体" w:hAnsi="宋体" w:eastAsia="宋体" w:cs="宋体"/>
                <w:sz w:val="24"/>
                <w:szCs w:val="24"/>
              </w:rPr>
            </w:pPr>
          </w:p>
        </w:tc>
        <w:tc>
          <w:tcPr>
            <w:tcW w:w="2421" w:type="dxa"/>
            <w:vMerge w:val="continue"/>
            <w:tcBorders>
              <w:top w:val="single" w:color="auto" w:sz="4" w:space="0"/>
              <w:left w:val="single" w:color="auto" w:sz="4" w:space="0"/>
              <w:bottom w:val="single" w:color="auto" w:sz="4" w:space="0"/>
              <w:right w:val="single" w:color="auto" w:sz="4" w:space="0"/>
            </w:tcBorders>
            <w:vAlign w:val="center"/>
          </w:tcPr>
          <w:p w14:paraId="3D72DC37">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1F171C70">
            <w:pPr>
              <w:rPr>
                <w:rFonts w:ascii="宋体" w:hAnsi="宋体" w:eastAsia="宋体" w:cs="宋体"/>
                <w:sz w:val="24"/>
                <w:szCs w:val="24"/>
              </w:rPr>
            </w:pPr>
          </w:p>
        </w:tc>
      </w:tr>
      <w:tr w14:paraId="4D85D6DB">
        <w:tblPrEx>
          <w:tblCellMar>
            <w:top w:w="0" w:type="dxa"/>
            <w:left w:w="0" w:type="dxa"/>
            <w:bottom w:w="0" w:type="dxa"/>
            <w:right w:w="0" w:type="dxa"/>
          </w:tblCellMar>
        </w:tblPrEx>
        <w:trPr>
          <w:trHeight w:val="450" w:hRule="atLeast"/>
        </w:trPr>
        <w:tc>
          <w:tcPr>
            <w:tcW w:w="3139"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25593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73942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57A08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5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C5B27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8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D88C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1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3BC4D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24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71384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EBF05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14:paraId="56445D7B">
        <w:tblPrEx>
          <w:tblCellMar>
            <w:top w:w="0" w:type="dxa"/>
            <w:left w:w="0" w:type="dxa"/>
            <w:bottom w:w="0" w:type="dxa"/>
            <w:right w:w="0" w:type="dxa"/>
          </w:tblCellMar>
        </w:tblPrEx>
        <w:trPr>
          <w:trHeight w:val="450" w:hRule="atLeast"/>
        </w:trPr>
        <w:tc>
          <w:tcPr>
            <w:tcW w:w="3139"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9446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A4144">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2238.92</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56695">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b/>
                <w:bCs/>
                <w:i w:val="0"/>
                <w:iCs w:val="0"/>
                <w:color w:val="000000"/>
                <w:kern w:val="0"/>
                <w:sz w:val="22"/>
                <w:szCs w:val="22"/>
                <w:u w:val="none"/>
                <w:lang w:val="en-US" w:eastAsia="zh-CN" w:bidi="ar"/>
              </w:rPr>
              <w:t>2238.92</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5182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6016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F418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31FE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DD9E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4C64B464">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2FED69">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2010401</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C939F4">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A2FF8">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679.14</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BB179">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679.14</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A056E">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71284">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4045F">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D35E4">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80376">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96FB2F0">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0FC11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2010406</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CE8C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社会事业发展规划</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A926B">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148.49</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03A2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sz w:val="24"/>
                <w:szCs w:val="24"/>
                <w:lang w:val="en-US" w:eastAsia="zh-CN"/>
              </w:rPr>
              <w:t>148.49</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EA0E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F543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D3A6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14E1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BBAD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8EC7010">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5C22D4">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2010408</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9419D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物价管理</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491A2">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1.6</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97B3C">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1.6</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88251">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7F96D">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AD0E9">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7A119">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671B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9219413">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04B9F6">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2010499</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E0E2D">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5A539">
            <w:pPr>
              <w:keepNext w:val="0"/>
              <w:keepLines w:val="0"/>
              <w:widowControl/>
              <w:suppressLineNumbers w:val="0"/>
              <w:jc w:val="right"/>
              <w:textAlignment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1024.07</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E429C">
            <w:pPr>
              <w:keepNext w:val="0"/>
              <w:keepLines w:val="0"/>
              <w:widowControl/>
              <w:suppressLineNumbers w:val="0"/>
              <w:jc w:val="right"/>
              <w:textAlignment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1024.07</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8D41F">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6F034">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4CF9B">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CFBDB">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4E9A6">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BB50FC2">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A045E1">
            <w:pPr>
              <w:keepNext w:val="0"/>
              <w:keepLines w:val="0"/>
              <w:widowControl/>
              <w:suppressLineNumbers w:val="0"/>
              <w:jc w:val="left"/>
              <w:textAlignment w:val="center"/>
              <w:rPr>
                <w:rFonts w:hint="default" w:eastAsiaTheme="minorEastAsia"/>
                <w:lang w:val="en-US" w:eastAsia="zh-CN"/>
              </w:rPr>
            </w:pPr>
            <w:r>
              <w:rPr>
                <w:rFonts w:hint="eastAsia"/>
                <w:lang w:val="en-US" w:eastAsia="zh-CN"/>
              </w:rPr>
              <w:t>2120899</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B000D2">
            <w:pPr>
              <w:keepNext w:val="0"/>
              <w:keepLines w:val="0"/>
              <w:widowControl/>
              <w:suppressLineNumbers w:val="0"/>
              <w:jc w:val="left"/>
              <w:textAlignment w:val="center"/>
              <w:rPr>
                <w:rFonts w:hint="eastAsia" w:eastAsiaTheme="minorEastAsia"/>
                <w:lang w:val="en-US" w:eastAsia="zh-CN"/>
              </w:rPr>
            </w:pPr>
            <w:r>
              <w:rPr>
                <w:rFonts w:hint="eastAsia"/>
                <w:lang w:val="en-US" w:eastAsia="zh-CN"/>
              </w:rPr>
              <w:t>其他国有土地使用权出让收入安排的支出</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A7CBE">
            <w:pPr>
              <w:keepNext w:val="0"/>
              <w:keepLines w:val="0"/>
              <w:widowControl/>
              <w:suppressLineNumbers w:val="0"/>
              <w:jc w:val="right"/>
              <w:textAlignment w:val="center"/>
              <w:rPr>
                <w:rFonts w:hint="default" w:eastAsiaTheme="minorEastAsia"/>
                <w:lang w:val="en-US" w:eastAsia="zh-CN"/>
              </w:rPr>
            </w:pPr>
            <w:r>
              <w:rPr>
                <w:rFonts w:hint="eastAsia"/>
                <w:lang w:val="en-US" w:eastAsia="zh-CN"/>
              </w:rPr>
              <w:t>13</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79C63">
            <w:pPr>
              <w:keepNext w:val="0"/>
              <w:keepLines w:val="0"/>
              <w:widowControl/>
              <w:suppressLineNumbers w:val="0"/>
              <w:jc w:val="right"/>
              <w:textAlignment w:val="center"/>
              <w:rPr>
                <w:rFonts w:hint="default" w:eastAsiaTheme="minorEastAsia"/>
                <w:lang w:val="en-US" w:eastAsia="zh-CN"/>
              </w:rPr>
            </w:pPr>
            <w:r>
              <w:rPr>
                <w:rFonts w:hint="eastAsia"/>
                <w:lang w:val="en-US" w:eastAsia="zh-CN"/>
              </w:rPr>
              <w:t>13</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2372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985A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2D36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CF06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FEF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CA95808">
        <w:tblPrEx>
          <w:tblCellMar>
            <w:top w:w="0" w:type="dxa"/>
            <w:left w:w="0" w:type="dxa"/>
            <w:bottom w:w="0" w:type="dxa"/>
            <w:right w:w="0" w:type="dxa"/>
          </w:tblCellMar>
        </w:tblPrEx>
        <w:trPr>
          <w:trHeight w:val="450" w:hRule="atLeast"/>
        </w:trPr>
        <w:tc>
          <w:tcPr>
            <w:tcW w:w="10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956604">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2299999</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521FA">
            <w:pPr>
              <w:keepNext w:val="0"/>
              <w:keepLines w:val="0"/>
              <w:widowControl/>
              <w:suppressLineNumbers w:val="0"/>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其他支出</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558C4">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372.62</w:t>
            </w:r>
          </w:p>
        </w:tc>
        <w:tc>
          <w:tcPr>
            <w:tcW w:w="13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64A45">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372.62</w:t>
            </w:r>
          </w:p>
        </w:tc>
        <w:tc>
          <w:tcPr>
            <w:tcW w:w="15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5778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A282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2D3FA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03BB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3348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67FF6CE">
        <w:tblPrEx>
          <w:tblCellMar>
            <w:top w:w="0" w:type="dxa"/>
            <w:left w:w="0" w:type="dxa"/>
            <w:bottom w:w="0" w:type="dxa"/>
            <w:right w:w="0" w:type="dxa"/>
          </w:tblCellMar>
        </w:tblPrEx>
        <w:trPr>
          <w:trHeight w:val="615" w:hRule="atLeast"/>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14:paraId="41657D7C">
            <w:pPr>
              <w:rPr>
                <w:rFonts w:ascii="宋体" w:hAnsi="宋体" w:eastAsia="宋体" w:cs="宋体"/>
                <w:sz w:val="24"/>
                <w:szCs w:val="24"/>
              </w:rPr>
            </w:pPr>
            <w:r>
              <w:rPr>
                <w:rFonts w:hint="eastAsia"/>
              </w:rPr>
              <w:t>注：本表反映部门本年度取得的各项收入情况。</w:t>
            </w:r>
          </w:p>
        </w:tc>
      </w:tr>
    </w:tbl>
    <w:p w14:paraId="7A0897A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0"/>
        <w:tblW w:w="15604" w:type="dxa"/>
        <w:tblInd w:w="93" w:type="dxa"/>
        <w:tblLayout w:type="fixed"/>
        <w:tblCellMar>
          <w:top w:w="0" w:type="dxa"/>
          <w:left w:w="108" w:type="dxa"/>
          <w:bottom w:w="0" w:type="dxa"/>
          <w:right w:w="108" w:type="dxa"/>
        </w:tblCellMar>
      </w:tblPr>
      <w:tblGrid>
        <w:gridCol w:w="1249"/>
        <w:gridCol w:w="374"/>
        <w:gridCol w:w="263"/>
        <w:gridCol w:w="2168"/>
        <w:gridCol w:w="1265"/>
        <w:gridCol w:w="1630"/>
        <w:gridCol w:w="2160"/>
        <w:gridCol w:w="1995"/>
        <w:gridCol w:w="1860"/>
        <w:gridCol w:w="2640"/>
      </w:tblGrid>
      <w:tr w14:paraId="74795573">
        <w:tblPrEx>
          <w:tblCellMar>
            <w:top w:w="0" w:type="dxa"/>
            <w:left w:w="108" w:type="dxa"/>
            <w:bottom w:w="0" w:type="dxa"/>
            <w:right w:w="108" w:type="dxa"/>
          </w:tblCellMar>
        </w:tblPrEx>
        <w:trPr>
          <w:trHeight w:val="807" w:hRule="atLeast"/>
        </w:trPr>
        <w:tc>
          <w:tcPr>
            <w:tcW w:w="15604" w:type="dxa"/>
            <w:gridSpan w:val="10"/>
            <w:tcBorders>
              <w:top w:val="nil"/>
              <w:left w:val="nil"/>
              <w:bottom w:val="nil"/>
              <w:right w:val="nil"/>
            </w:tcBorders>
            <w:shd w:val="clear" w:color="auto" w:fill="auto"/>
            <w:noWrap/>
            <w:vAlign w:val="center"/>
          </w:tcPr>
          <w:p w14:paraId="54CC31B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F9578B7">
        <w:tblPrEx>
          <w:tblCellMar>
            <w:top w:w="0" w:type="dxa"/>
            <w:left w:w="108" w:type="dxa"/>
            <w:bottom w:w="0" w:type="dxa"/>
            <w:right w:w="108" w:type="dxa"/>
          </w:tblCellMar>
        </w:tblPrEx>
        <w:trPr>
          <w:trHeight w:val="403" w:hRule="atLeast"/>
        </w:trPr>
        <w:tc>
          <w:tcPr>
            <w:tcW w:w="1623" w:type="dxa"/>
            <w:gridSpan w:val="2"/>
            <w:tcBorders>
              <w:top w:val="nil"/>
              <w:left w:val="nil"/>
              <w:bottom w:val="nil"/>
              <w:right w:val="nil"/>
            </w:tcBorders>
            <w:shd w:val="clear" w:color="000000" w:fill="FFFFFF"/>
            <w:noWrap/>
            <w:vAlign w:val="center"/>
          </w:tcPr>
          <w:p w14:paraId="55931A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1C5F5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68" w:type="dxa"/>
            <w:tcBorders>
              <w:top w:val="nil"/>
              <w:left w:val="nil"/>
              <w:bottom w:val="nil"/>
              <w:right w:val="nil"/>
            </w:tcBorders>
            <w:shd w:val="clear" w:color="000000" w:fill="FFFFFF"/>
            <w:noWrap/>
            <w:vAlign w:val="center"/>
          </w:tcPr>
          <w:p w14:paraId="42989E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5" w:type="dxa"/>
            <w:tcBorders>
              <w:top w:val="nil"/>
              <w:left w:val="nil"/>
              <w:bottom w:val="nil"/>
              <w:right w:val="nil"/>
            </w:tcBorders>
            <w:shd w:val="clear" w:color="000000" w:fill="FFFFFF"/>
            <w:noWrap/>
            <w:vAlign w:val="center"/>
          </w:tcPr>
          <w:p w14:paraId="17C969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0" w:type="dxa"/>
            <w:tcBorders>
              <w:top w:val="nil"/>
              <w:left w:val="nil"/>
              <w:bottom w:val="nil"/>
              <w:right w:val="nil"/>
            </w:tcBorders>
            <w:shd w:val="clear" w:color="000000" w:fill="FFFFFF"/>
            <w:noWrap/>
            <w:vAlign w:val="center"/>
          </w:tcPr>
          <w:p w14:paraId="03B4D5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60" w:type="dxa"/>
            <w:tcBorders>
              <w:top w:val="nil"/>
              <w:left w:val="nil"/>
              <w:bottom w:val="nil"/>
              <w:right w:val="nil"/>
            </w:tcBorders>
            <w:shd w:val="clear" w:color="000000" w:fill="FFFFFF"/>
            <w:noWrap/>
            <w:vAlign w:val="center"/>
          </w:tcPr>
          <w:p w14:paraId="5CC79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5" w:type="dxa"/>
            <w:tcBorders>
              <w:top w:val="nil"/>
              <w:left w:val="nil"/>
              <w:bottom w:val="nil"/>
              <w:right w:val="nil"/>
            </w:tcBorders>
            <w:shd w:val="clear" w:color="000000" w:fill="FFFFFF"/>
            <w:noWrap/>
            <w:vAlign w:val="center"/>
          </w:tcPr>
          <w:p w14:paraId="6FF78E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nil"/>
              <w:right w:val="nil"/>
            </w:tcBorders>
            <w:shd w:val="clear" w:color="000000" w:fill="FFFFFF"/>
            <w:noWrap/>
            <w:vAlign w:val="center"/>
          </w:tcPr>
          <w:p w14:paraId="261BD6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40" w:type="dxa"/>
            <w:tcBorders>
              <w:top w:val="nil"/>
              <w:left w:val="nil"/>
              <w:bottom w:val="nil"/>
              <w:right w:val="nil"/>
            </w:tcBorders>
            <w:shd w:val="clear" w:color="000000" w:fill="FFFFFF"/>
            <w:noWrap/>
            <w:vAlign w:val="center"/>
          </w:tcPr>
          <w:p w14:paraId="711EFE3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A490C33">
        <w:tblPrEx>
          <w:tblCellMar>
            <w:top w:w="0" w:type="dxa"/>
            <w:left w:w="108" w:type="dxa"/>
            <w:bottom w:w="0" w:type="dxa"/>
            <w:right w:w="108" w:type="dxa"/>
          </w:tblCellMar>
        </w:tblPrEx>
        <w:trPr>
          <w:trHeight w:val="403" w:hRule="atLeast"/>
        </w:trPr>
        <w:tc>
          <w:tcPr>
            <w:tcW w:w="1623" w:type="dxa"/>
            <w:gridSpan w:val="2"/>
            <w:tcBorders>
              <w:top w:val="nil"/>
              <w:left w:val="nil"/>
              <w:bottom w:val="nil"/>
              <w:right w:val="nil"/>
            </w:tcBorders>
            <w:shd w:val="clear" w:color="000000" w:fill="FFFFFF"/>
            <w:noWrap/>
            <w:vAlign w:val="center"/>
          </w:tcPr>
          <w:p w14:paraId="6159DB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5D14A7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68" w:type="dxa"/>
            <w:tcBorders>
              <w:top w:val="nil"/>
              <w:left w:val="nil"/>
              <w:bottom w:val="nil"/>
              <w:right w:val="nil"/>
            </w:tcBorders>
            <w:shd w:val="clear" w:color="000000" w:fill="FFFFFF"/>
            <w:noWrap/>
            <w:vAlign w:val="center"/>
          </w:tcPr>
          <w:p w14:paraId="092BBEE6">
            <w:pPr>
              <w:widowControl/>
              <w:jc w:val="right"/>
              <w:rPr>
                <w:rFonts w:ascii="宋体" w:hAnsi="宋体" w:eastAsia="宋体" w:cs="宋体"/>
                <w:kern w:val="0"/>
                <w:sz w:val="24"/>
                <w:szCs w:val="24"/>
              </w:rPr>
            </w:pPr>
            <w:r>
              <w:rPr>
                <w:rFonts w:hint="eastAsia"/>
                <w:lang w:eastAsia="zh-CN"/>
              </w:rPr>
              <w:t>道县发展和改革局</w:t>
            </w:r>
            <w:r>
              <w:rPr>
                <w:rFonts w:hint="eastAsia" w:ascii="宋体" w:hAnsi="宋体" w:eastAsia="宋体" w:cs="宋体"/>
                <w:kern w:val="0"/>
                <w:sz w:val="24"/>
                <w:szCs w:val="24"/>
              </w:rPr>
              <w:t>　</w:t>
            </w:r>
          </w:p>
        </w:tc>
        <w:tc>
          <w:tcPr>
            <w:tcW w:w="1265" w:type="dxa"/>
            <w:tcBorders>
              <w:top w:val="nil"/>
              <w:left w:val="nil"/>
              <w:bottom w:val="nil"/>
              <w:right w:val="nil"/>
            </w:tcBorders>
            <w:shd w:val="clear" w:color="000000" w:fill="FFFFFF"/>
            <w:noWrap/>
            <w:vAlign w:val="center"/>
          </w:tcPr>
          <w:p w14:paraId="666779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0" w:type="dxa"/>
            <w:tcBorders>
              <w:top w:val="nil"/>
              <w:left w:val="nil"/>
              <w:bottom w:val="nil"/>
              <w:right w:val="nil"/>
            </w:tcBorders>
            <w:shd w:val="clear" w:color="000000" w:fill="FFFFFF"/>
            <w:noWrap/>
            <w:vAlign w:val="center"/>
          </w:tcPr>
          <w:p w14:paraId="62DFF0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60" w:type="dxa"/>
            <w:tcBorders>
              <w:top w:val="nil"/>
              <w:left w:val="nil"/>
              <w:bottom w:val="nil"/>
              <w:right w:val="nil"/>
            </w:tcBorders>
            <w:shd w:val="clear" w:color="000000" w:fill="FFFFFF"/>
            <w:noWrap/>
            <w:vAlign w:val="center"/>
          </w:tcPr>
          <w:p w14:paraId="682181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5" w:type="dxa"/>
            <w:tcBorders>
              <w:top w:val="nil"/>
              <w:left w:val="nil"/>
              <w:bottom w:val="nil"/>
              <w:right w:val="nil"/>
            </w:tcBorders>
            <w:shd w:val="clear" w:color="000000" w:fill="FFFFFF"/>
            <w:noWrap/>
            <w:vAlign w:val="center"/>
          </w:tcPr>
          <w:p w14:paraId="0CD3E0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nil"/>
              <w:right w:val="nil"/>
            </w:tcBorders>
            <w:shd w:val="clear" w:color="000000" w:fill="FFFFFF"/>
            <w:noWrap/>
            <w:vAlign w:val="center"/>
          </w:tcPr>
          <w:p w14:paraId="3580D7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40" w:type="dxa"/>
            <w:tcBorders>
              <w:top w:val="nil"/>
              <w:left w:val="nil"/>
              <w:bottom w:val="nil"/>
              <w:right w:val="nil"/>
            </w:tcBorders>
            <w:shd w:val="clear" w:color="000000" w:fill="FFFFFF"/>
            <w:noWrap/>
            <w:vAlign w:val="center"/>
          </w:tcPr>
          <w:p w14:paraId="084411E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D81B0C3">
        <w:tblPrEx>
          <w:tblCellMar>
            <w:top w:w="0" w:type="dxa"/>
            <w:left w:w="108" w:type="dxa"/>
            <w:bottom w:w="0" w:type="dxa"/>
            <w:right w:w="108" w:type="dxa"/>
          </w:tblCellMar>
        </w:tblPrEx>
        <w:trPr>
          <w:trHeight w:val="595" w:hRule="atLeast"/>
        </w:trPr>
        <w:tc>
          <w:tcPr>
            <w:tcW w:w="4054"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C59849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9A175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本年支出合计</w:t>
            </w:r>
          </w:p>
        </w:tc>
        <w:tc>
          <w:tcPr>
            <w:tcW w:w="16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44CA4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基本支出</w:t>
            </w:r>
          </w:p>
        </w:tc>
        <w:tc>
          <w:tcPr>
            <w:tcW w:w="21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B3F10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项目支出</w:t>
            </w:r>
          </w:p>
        </w:tc>
        <w:tc>
          <w:tcPr>
            <w:tcW w:w="19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46742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上缴上级支出</w:t>
            </w:r>
          </w:p>
        </w:tc>
        <w:tc>
          <w:tcPr>
            <w:tcW w:w="18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6B38D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经营支出</w:t>
            </w:r>
          </w:p>
        </w:tc>
        <w:tc>
          <w:tcPr>
            <w:tcW w:w="26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ED77D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4C892208">
        <w:tblPrEx>
          <w:tblCellMar>
            <w:top w:w="0" w:type="dxa"/>
            <w:left w:w="108" w:type="dxa"/>
            <w:bottom w:w="0" w:type="dxa"/>
            <w:right w:w="108" w:type="dxa"/>
          </w:tblCellMar>
        </w:tblPrEx>
        <w:trPr>
          <w:trHeight w:val="595" w:hRule="atLeast"/>
        </w:trPr>
        <w:tc>
          <w:tcPr>
            <w:tcW w:w="188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CE840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68" w:type="dxa"/>
            <w:vMerge w:val="restart"/>
            <w:tcBorders>
              <w:top w:val="nil"/>
              <w:left w:val="single" w:color="auto" w:sz="4" w:space="0"/>
              <w:bottom w:val="single" w:color="auto" w:sz="4" w:space="0"/>
              <w:right w:val="single" w:color="auto" w:sz="4" w:space="0"/>
            </w:tcBorders>
            <w:shd w:val="clear" w:color="000000" w:fill="FFFFFF"/>
            <w:vAlign w:val="center"/>
          </w:tcPr>
          <w:p w14:paraId="59C2D81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6F14B6BA">
            <w:pPr>
              <w:jc w:val="center"/>
              <w:rPr>
                <w:rFonts w:ascii="宋体" w:hAnsi="宋体" w:eastAsia="宋体" w:cs="宋体"/>
                <w:kern w:val="0"/>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14:paraId="5BD3BB16">
            <w:pPr>
              <w:jc w:val="center"/>
              <w:rPr>
                <w:rFonts w:ascii="宋体" w:hAnsi="宋体" w:eastAsia="宋体" w:cs="宋体"/>
                <w:kern w:val="0"/>
                <w:sz w:val="24"/>
                <w:szCs w:val="24"/>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08720039">
            <w:pPr>
              <w:jc w:val="center"/>
              <w:rPr>
                <w:rFonts w:ascii="宋体" w:hAnsi="宋体" w:eastAsia="宋体" w:cs="宋体"/>
                <w:kern w:val="0"/>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14:paraId="032A1CD0">
            <w:pPr>
              <w:jc w:val="center"/>
              <w:rPr>
                <w:rFonts w:ascii="宋体" w:hAnsi="宋体" w:eastAsia="宋体" w:cs="宋体"/>
                <w:kern w:val="0"/>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1B802FC4">
            <w:pPr>
              <w:jc w:val="center"/>
              <w:rPr>
                <w:rFonts w:ascii="宋体" w:hAnsi="宋体" w:eastAsia="宋体" w:cs="宋体"/>
                <w:kern w:val="0"/>
                <w:sz w:val="24"/>
                <w:szCs w:val="24"/>
              </w:rPr>
            </w:pPr>
          </w:p>
        </w:tc>
        <w:tc>
          <w:tcPr>
            <w:tcW w:w="2640" w:type="dxa"/>
            <w:vMerge w:val="continue"/>
            <w:tcBorders>
              <w:top w:val="single" w:color="auto" w:sz="4" w:space="0"/>
              <w:left w:val="single" w:color="auto" w:sz="4" w:space="0"/>
              <w:bottom w:val="single" w:color="auto" w:sz="4" w:space="0"/>
              <w:right w:val="single" w:color="auto" w:sz="4" w:space="0"/>
            </w:tcBorders>
            <w:vAlign w:val="center"/>
          </w:tcPr>
          <w:p w14:paraId="46CE68CA">
            <w:pPr>
              <w:jc w:val="center"/>
              <w:rPr>
                <w:rFonts w:ascii="宋体" w:hAnsi="宋体" w:eastAsia="宋体" w:cs="宋体"/>
                <w:kern w:val="0"/>
                <w:sz w:val="24"/>
                <w:szCs w:val="24"/>
              </w:rPr>
            </w:pPr>
          </w:p>
        </w:tc>
      </w:tr>
      <w:tr w14:paraId="5749E7DA">
        <w:tblPrEx>
          <w:tblCellMar>
            <w:top w:w="0" w:type="dxa"/>
            <w:left w:w="108" w:type="dxa"/>
            <w:bottom w:w="0" w:type="dxa"/>
            <w:right w:w="108" w:type="dxa"/>
          </w:tblCellMar>
        </w:tblPrEx>
        <w:trPr>
          <w:trHeight w:val="595" w:hRule="atLeast"/>
        </w:trPr>
        <w:tc>
          <w:tcPr>
            <w:tcW w:w="1886" w:type="dxa"/>
            <w:gridSpan w:val="3"/>
            <w:vMerge w:val="continue"/>
            <w:tcBorders>
              <w:top w:val="single" w:color="auto" w:sz="4" w:space="0"/>
              <w:left w:val="single" w:color="auto" w:sz="4" w:space="0"/>
              <w:bottom w:val="single" w:color="auto" w:sz="4" w:space="0"/>
              <w:right w:val="single" w:color="auto" w:sz="4" w:space="0"/>
            </w:tcBorders>
            <w:vAlign w:val="center"/>
          </w:tcPr>
          <w:p w14:paraId="01F77A70">
            <w:pPr>
              <w:widowControl/>
              <w:jc w:val="left"/>
              <w:rPr>
                <w:rFonts w:ascii="宋体" w:hAnsi="宋体" w:eastAsia="宋体" w:cs="宋体"/>
                <w:kern w:val="0"/>
                <w:sz w:val="24"/>
                <w:szCs w:val="24"/>
              </w:rPr>
            </w:pPr>
          </w:p>
        </w:tc>
        <w:tc>
          <w:tcPr>
            <w:tcW w:w="2168" w:type="dxa"/>
            <w:vMerge w:val="continue"/>
            <w:tcBorders>
              <w:top w:val="nil"/>
              <w:left w:val="single" w:color="auto" w:sz="4" w:space="0"/>
              <w:bottom w:val="single" w:color="auto" w:sz="4" w:space="0"/>
              <w:right w:val="single" w:color="auto" w:sz="4" w:space="0"/>
            </w:tcBorders>
            <w:vAlign w:val="center"/>
          </w:tcPr>
          <w:p w14:paraId="054BECA8">
            <w:pPr>
              <w:widowControl/>
              <w:jc w:val="left"/>
              <w:rPr>
                <w:rFonts w:ascii="宋体" w:hAnsi="宋体" w:eastAsia="宋体" w:cs="宋体"/>
                <w:kern w:val="0"/>
                <w:sz w:val="24"/>
                <w:szCs w:val="24"/>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14:paraId="44AC5216">
            <w:pPr>
              <w:widowControl/>
              <w:jc w:val="left"/>
              <w:rPr>
                <w:rFonts w:ascii="宋体" w:hAnsi="宋体" w:eastAsia="宋体" w:cs="宋体"/>
                <w:kern w:val="0"/>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14:paraId="22A54F9D">
            <w:pPr>
              <w:widowControl/>
              <w:jc w:val="left"/>
              <w:rPr>
                <w:rFonts w:ascii="宋体" w:hAnsi="宋体" w:eastAsia="宋体" w:cs="宋体"/>
                <w:kern w:val="0"/>
                <w:sz w:val="24"/>
                <w:szCs w:val="24"/>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0ABA2471">
            <w:pPr>
              <w:widowControl/>
              <w:jc w:val="left"/>
              <w:rPr>
                <w:rFonts w:ascii="宋体" w:hAnsi="宋体" w:eastAsia="宋体" w:cs="宋体"/>
                <w:kern w:val="0"/>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14:paraId="1C383E10">
            <w:pPr>
              <w:widowControl/>
              <w:jc w:val="left"/>
              <w:rPr>
                <w:rFonts w:ascii="宋体" w:hAnsi="宋体" w:eastAsia="宋体" w:cs="宋体"/>
                <w:kern w:val="0"/>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240B9279">
            <w:pPr>
              <w:widowControl/>
              <w:jc w:val="left"/>
              <w:rPr>
                <w:rFonts w:ascii="宋体" w:hAnsi="宋体" w:eastAsia="宋体" w:cs="宋体"/>
                <w:kern w:val="0"/>
                <w:sz w:val="24"/>
                <w:szCs w:val="24"/>
              </w:rPr>
            </w:pPr>
          </w:p>
        </w:tc>
        <w:tc>
          <w:tcPr>
            <w:tcW w:w="2640" w:type="dxa"/>
            <w:vMerge w:val="continue"/>
            <w:tcBorders>
              <w:top w:val="single" w:color="auto" w:sz="4" w:space="0"/>
              <w:left w:val="single" w:color="auto" w:sz="4" w:space="0"/>
              <w:bottom w:val="single" w:color="auto" w:sz="4" w:space="0"/>
              <w:right w:val="single" w:color="auto" w:sz="4" w:space="0"/>
            </w:tcBorders>
            <w:vAlign w:val="center"/>
          </w:tcPr>
          <w:p w14:paraId="65679FD1">
            <w:pPr>
              <w:widowControl/>
              <w:jc w:val="left"/>
              <w:rPr>
                <w:rFonts w:ascii="宋体" w:hAnsi="宋体" w:eastAsia="宋体" w:cs="宋体"/>
                <w:kern w:val="0"/>
                <w:sz w:val="24"/>
                <w:szCs w:val="24"/>
              </w:rPr>
            </w:pPr>
          </w:p>
        </w:tc>
      </w:tr>
      <w:tr w14:paraId="5997A19D">
        <w:tblPrEx>
          <w:tblCellMar>
            <w:top w:w="0" w:type="dxa"/>
            <w:left w:w="108" w:type="dxa"/>
            <w:bottom w:w="0" w:type="dxa"/>
            <w:right w:w="108" w:type="dxa"/>
          </w:tblCellMar>
        </w:tblPrEx>
        <w:trPr>
          <w:trHeight w:val="595" w:hRule="atLeast"/>
        </w:trPr>
        <w:tc>
          <w:tcPr>
            <w:tcW w:w="405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EE4970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265" w:type="dxa"/>
            <w:tcBorders>
              <w:top w:val="nil"/>
              <w:left w:val="nil"/>
              <w:bottom w:val="single" w:color="auto" w:sz="4" w:space="0"/>
              <w:right w:val="single" w:color="auto" w:sz="4" w:space="0"/>
            </w:tcBorders>
            <w:shd w:val="clear" w:color="000000" w:fill="FFFFFF"/>
            <w:noWrap/>
            <w:vAlign w:val="center"/>
          </w:tcPr>
          <w:p w14:paraId="3AAB51B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30" w:type="dxa"/>
            <w:tcBorders>
              <w:top w:val="nil"/>
              <w:left w:val="nil"/>
              <w:bottom w:val="single" w:color="auto" w:sz="4" w:space="0"/>
              <w:right w:val="single" w:color="auto" w:sz="4" w:space="0"/>
            </w:tcBorders>
            <w:shd w:val="clear" w:color="000000" w:fill="FFFFFF"/>
            <w:noWrap/>
            <w:vAlign w:val="center"/>
          </w:tcPr>
          <w:p w14:paraId="24CEF7E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160" w:type="dxa"/>
            <w:tcBorders>
              <w:top w:val="nil"/>
              <w:left w:val="nil"/>
              <w:bottom w:val="single" w:color="auto" w:sz="4" w:space="0"/>
              <w:right w:val="single" w:color="auto" w:sz="4" w:space="0"/>
            </w:tcBorders>
            <w:shd w:val="clear" w:color="000000" w:fill="FFFFFF"/>
            <w:noWrap/>
            <w:vAlign w:val="center"/>
          </w:tcPr>
          <w:p w14:paraId="3EFF734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995" w:type="dxa"/>
            <w:tcBorders>
              <w:top w:val="nil"/>
              <w:left w:val="nil"/>
              <w:bottom w:val="single" w:color="auto" w:sz="4" w:space="0"/>
              <w:right w:val="single" w:color="auto" w:sz="4" w:space="0"/>
            </w:tcBorders>
            <w:shd w:val="clear" w:color="000000" w:fill="FFFFFF"/>
            <w:noWrap/>
            <w:vAlign w:val="center"/>
          </w:tcPr>
          <w:p w14:paraId="0569758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860" w:type="dxa"/>
            <w:tcBorders>
              <w:top w:val="nil"/>
              <w:left w:val="nil"/>
              <w:bottom w:val="single" w:color="auto" w:sz="4" w:space="0"/>
              <w:right w:val="single" w:color="auto" w:sz="4" w:space="0"/>
            </w:tcBorders>
            <w:shd w:val="clear" w:color="000000" w:fill="FFFFFF"/>
            <w:noWrap/>
            <w:vAlign w:val="center"/>
          </w:tcPr>
          <w:p w14:paraId="45E3A82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640" w:type="dxa"/>
            <w:tcBorders>
              <w:top w:val="nil"/>
              <w:left w:val="nil"/>
              <w:bottom w:val="single" w:color="auto" w:sz="4" w:space="0"/>
              <w:right w:val="single" w:color="auto" w:sz="4" w:space="0"/>
            </w:tcBorders>
            <w:shd w:val="clear" w:color="000000" w:fill="FFFFFF"/>
            <w:noWrap/>
            <w:vAlign w:val="center"/>
          </w:tcPr>
          <w:p w14:paraId="377F57E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14:paraId="3BCECD1A">
        <w:tblPrEx>
          <w:tblCellMar>
            <w:top w:w="0" w:type="dxa"/>
            <w:left w:w="108" w:type="dxa"/>
            <w:bottom w:w="0" w:type="dxa"/>
            <w:right w:w="108" w:type="dxa"/>
          </w:tblCellMar>
        </w:tblPrEx>
        <w:trPr>
          <w:trHeight w:val="595" w:hRule="atLeast"/>
        </w:trPr>
        <w:tc>
          <w:tcPr>
            <w:tcW w:w="405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585ED2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265" w:type="dxa"/>
            <w:tcBorders>
              <w:top w:val="nil"/>
              <w:left w:val="nil"/>
              <w:bottom w:val="single" w:color="auto" w:sz="4" w:space="0"/>
              <w:right w:val="single" w:color="auto" w:sz="4" w:space="0"/>
            </w:tcBorders>
            <w:shd w:val="clear" w:color="auto" w:fill="auto"/>
            <w:noWrap/>
            <w:vAlign w:val="center"/>
          </w:tcPr>
          <w:p w14:paraId="1257E5F7">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b/>
                <w:bCs/>
                <w:sz w:val="24"/>
                <w:szCs w:val="24"/>
                <w:lang w:val="en-US" w:eastAsia="zh-CN"/>
              </w:rPr>
              <w:t>2238.92</w:t>
            </w:r>
          </w:p>
        </w:tc>
        <w:tc>
          <w:tcPr>
            <w:tcW w:w="1630" w:type="dxa"/>
            <w:tcBorders>
              <w:top w:val="nil"/>
              <w:left w:val="nil"/>
              <w:bottom w:val="single" w:color="auto" w:sz="4" w:space="0"/>
              <w:right w:val="single" w:color="auto" w:sz="4" w:space="0"/>
            </w:tcBorders>
            <w:shd w:val="clear" w:color="auto" w:fill="auto"/>
            <w:noWrap/>
            <w:vAlign w:val="center"/>
          </w:tcPr>
          <w:p w14:paraId="795F6B52">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b/>
                <w:bCs/>
                <w:i w:val="0"/>
                <w:iCs w:val="0"/>
                <w:color w:val="000000"/>
                <w:kern w:val="0"/>
                <w:sz w:val="22"/>
                <w:szCs w:val="22"/>
                <w:u w:val="none"/>
                <w:lang w:val="en-US" w:eastAsia="zh-CN" w:bidi="ar"/>
              </w:rPr>
              <w:t>2238.92</w:t>
            </w:r>
          </w:p>
        </w:tc>
        <w:tc>
          <w:tcPr>
            <w:tcW w:w="2160" w:type="dxa"/>
            <w:tcBorders>
              <w:top w:val="nil"/>
              <w:left w:val="nil"/>
              <w:bottom w:val="single" w:color="auto" w:sz="4" w:space="0"/>
              <w:right w:val="single" w:color="auto" w:sz="4" w:space="0"/>
            </w:tcBorders>
            <w:shd w:val="clear" w:color="auto" w:fill="auto"/>
            <w:noWrap/>
            <w:vAlign w:val="center"/>
          </w:tcPr>
          <w:p w14:paraId="50AE3D9F">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1409.69</w:t>
            </w:r>
          </w:p>
        </w:tc>
        <w:tc>
          <w:tcPr>
            <w:tcW w:w="1995" w:type="dxa"/>
            <w:tcBorders>
              <w:top w:val="nil"/>
              <w:left w:val="nil"/>
              <w:bottom w:val="single" w:color="auto" w:sz="4" w:space="0"/>
              <w:right w:val="single" w:color="auto" w:sz="4" w:space="0"/>
            </w:tcBorders>
            <w:shd w:val="clear" w:color="auto" w:fill="auto"/>
            <w:noWrap/>
            <w:vAlign w:val="center"/>
          </w:tcPr>
          <w:p w14:paraId="0E428FFA">
            <w:pPr>
              <w:keepNext w:val="0"/>
              <w:keepLines w:val="0"/>
              <w:widowControl/>
              <w:suppressLineNumbers w:val="0"/>
              <w:jc w:val="right"/>
              <w:textAlignment w:val="center"/>
              <w:rPr>
                <w:rFonts w:ascii="宋体" w:hAnsi="宋体" w:eastAsia="宋体" w:cs="宋体"/>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6763140B">
            <w:pPr>
              <w:keepNext w:val="0"/>
              <w:keepLines w:val="0"/>
              <w:widowControl/>
              <w:suppressLineNumbers w:val="0"/>
              <w:jc w:val="right"/>
              <w:textAlignment w:val="center"/>
              <w:rPr>
                <w:rFonts w:ascii="宋体" w:hAnsi="宋体" w:eastAsia="宋体" w:cs="宋体"/>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1D783AE7">
            <w:pPr>
              <w:keepNext w:val="0"/>
              <w:keepLines w:val="0"/>
              <w:widowControl/>
              <w:suppressLineNumbers w:val="0"/>
              <w:jc w:val="right"/>
              <w:textAlignment w:val="center"/>
              <w:rPr>
                <w:rFonts w:ascii="宋体" w:hAnsi="宋体" w:eastAsia="宋体" w:cs="宋体"/>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0.00</w:t>
            </w:r>
          </w:p>
        </w:tc>
      </w:tr>
      <w:tr w14:paraId="0DBCA3E8">
        <w:tblPrEx>
          <w:tblCellMar>
            <w:top w:w="0" w:type="dxa"/>
            <w:left w:w="108" w:type="dxa"/>
            <w:bottom w:w="0" w:type="dxa"/>
            <w:right w:w="108" w:type="dxa"/>
          </w:tblCellMar>
        </w:tblPrEx>
        <w:trPr>
          <w:trHeight w:val="595" w:hRule="atLeast"/>
        </w:trPr>
        <w:tc>
          <w:tcPr>
            <w:tcW w:w="12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5A495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2010401</w:t>
            </w:r>
          </w:p>
        </w:tc>
        <w:tc>
          <w:tcPr>
            <w:tcW w:w="2805" w:type="dxa"/>
            <w:gridSpan w:val="3"/>
            <w:tcBorders>
              <w:top w:val="nil"/>
              <w:left w:val="nil"/>
              <w:bottom w:val="single" w:color="auto" w:sz="4" w:space="0"/>
              <w:right w:val="single" w:color="auto" w:sz="4" w:space="0"/>
            </w:tcBorders>
            <w:shd w:val="clear" w:color="000000" w:fill="FFFFFF"/>
            <w:noWrap/>
            <w:vAlign w:val="center"/>
          </w:tcPr>
          <w:p w14:paraId="197ED4D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265" w:type="dxa"/>
            <w:tcBorders>
              <w:top w:val="nil"/>
              <w:left w:val="nil"/>
              <w:bottom w:val="single" w:color="auto" w:sz="4" w:space="0"/>
              <w:right w:val="single" w:color="auto" w:sz="4" w:space="0"/>
            </w:tcBorders>
            <w:shd w:val="clear" w:color="auto" w:fill="auto"/>
            <w:noWrap/>
            <w:vAlign w:val="center"/>
          </w:tcPr>
          <w:p w14:paraId="1B019EDB">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679.14</w:t>
            </w:r>
          </w:p>
        </w:tc>
        <w:tc>
          <w:tcPr>
            <w:tcW w:w="1630" w:type="dxa"/>
            <w:tcBorders>
              <w:top w:val="nil"/>
              <w:left w:val="nil"/>
              <w:bottom w:val="single" w:color="auto" w:sz="4" w:space="0"/>
              <w:right w:val="single" w:color="auto" w:sz="4" w:space="0"/>
            </w:tcBorders>
            <w:shd w:val="clear" w:color="auto" w:fill="auto"/>
            <w:noWrap/>
            <w:vAlign w:val="center"/>
          </w:tcPr>
          <w:p w14:paraId="05D84461">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679.14</w:t>
            </w:r>
          </w:p>
        </w:tc>
        <w:tc>
          <w:tcPr>
            <w:tcW w:w="2160" w:type="dxa"/>
            <w:tcBorders>
              <w:top w:val="nil"/>
              <w:left w:val="nil"/>
              <w:bottom w:val="single" w:color="auto" w:sz="4" w:space="0"/>
              <w:right w:val="single" w:color="auto" w:sz="4" w:space="0"/>
            </w:tcBorders>
            <w:shd w:val="clear" w:color="auto" w:fill="auto"/>
            <w:noWrap/>
            <w:vAlign w:val="center"/>
          </w:tcPr>
          <w:p w14:paraId="531229E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nil"/>
              <w:left w:val="nil"/>
              <w:bottom w:val="single" w:color="auto" w:sz="4" w:space="0"/>
              <w:right w:val="single" w:color="auto" w:sz="4" w:space="0"/>
            </w:tcBorders>
            <w:shd w:val="clear" w:color="auto" w:fill="auto"/>
            <w:noWrap/>
            <w:vAlign w:val="center"/>
          </w:tcPr>
          <w:p w14:paraId="317E610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10BFB90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4173CAC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EC7B74F">
        <w:tblPrEx>
          <w:tblCellMar>
            <w:top w:w="0" w:type="dxa"/>
            <w:left w:w="108" w:type="dxa"/>
            <w:bottom w:w="0" w:type="dxa"/>
            <w:right w:w="108" w:type="dxa"/>
          </w:tblCellMar>
        </w:tblPrEx>
        <w:trPr>
          <w:trHeight w:val="595" w:hRule="atLeast"/>
        </w:trPr>
        <w:tc>
          <w:tcPr>
            <w:tcW w:w="12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E9687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2010406</w:t>
            </w:r>
          </w:p>
        </w:tc>
        <w:tc>
          <w:tcPr>
            <w:tcW w:w="2805" w:type="dxa"/>
            <w:gridSpan w:val="3"/>
            <w:tcBorders>
              <w:top w:val="nil"/>
              <w:left w:val="nil"/>
              <w:bottom w:val="single" w:color="auto" w:sz="4" w:space="0"/>
              <w:right w:val="single" w:color="auto" w:sz="4" w:space="0"/>
            </w:tcBorders>
            <w:shd w:val="clear" w:color="000000" w:fill="FFFFFF"/>
            <w:noWrap/>
            <w:vAlign w:val="center"/>
          </w:tcPr>
          <w:p w14:paraId="5E03292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社会事业发展规划</w:t>
            </w:r>
          </w:p>
        </w:tc>
        <w:tc>
          <w:tcPr>
            <w:tcW w:w="1265" w:type="dxa"/>
            <w:tcBorders>
              <w:top w:val="nil"/>
              <w:left w:val="nil"/>
              <w:bottom w:val="single" w:color="auto" w:sz="4" w:space="0"/>
              <w:right w:val="single" w:color="auto" w:sz="4" w:space="0"/>
            </w:tcBorders>
            <w:shd w:val="clear" w:color="auto" w:fill="auto"/>
            <w:noWrap/>
            <w:vAlign w:val="center"/>
          </w:tcPr>
          <w:p w14:paraId="6C6C17EF">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sz w:val="24"/>
                <w:szCs w:val="24"/>
                <w:lang w:val="en-US" w:eastAsia="zh-CN"/>
              </w:rPr>
              <w:t>148.49</w:t>
            </w:r>
          </w:p>
        </w:tc>
        <w:tc>
          <w:tcPr>
            <w:tcW w:w="1630" w:type="dxa"/>
            <w:tcBorders>
              <w:top w:val="nil"/>
              <w:left w:val="nil"/>
              <w:bottom w:val="single" w:color="auto" w:sz="4" w:space="0"/>
              <w:right w:val="single" w:color="auto" w:sz="4" w:space="0"/>
            </w:tcBorders>
            <w:shd w:val="clear" w:color="auto" w:fill="auto"/>
            <w:noWrap/>
            <w:vAlign w:val="center"/>
          </w:tcPr>
          <w:p w14:paraId="0A07B56D">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148.49</w:t>
            </w:r>
          </w:p>
        </w:tc>
        <w:tc>
          <w:tcPr>
            <w:tcW w:w="2160" w:type="dxa"/>
            <w:tcBorders>
              <w:top w:val="nil"/>
              <w:left w:val="nil"/>
              <w:bottom w:val="single" w:color="auto" w:sz="4" w:space="0"/>
              <w:right w:val="single" w:color="auto" w:sz="4" w:space="0"/>
            </w:tcBorders>
            <w:shd w:val="clear" w:color="auto" w:fill="auto"/>
            <w:noWrap/>
            <w:vAlign w:val="center"/>
          </w:tcPr>
          <w:p w14:paraId="61AF4B31">
            <w:pPr>
              <w:keepNext w:val="0"/>
              <w:keepLines w:val="0"/>
              <w:widowControl/>
              <w:suppressLineNumbers w:val="0"/>
              <w:jc w:val="right"/>
              <w:textAlignment w:val="center"/>
              <w:rPr>
                <w:rFonts w:hint="default" w:ascii="宋体" w:hAnsi="宋体" w:eastAsia="宋体" w:cs="宋体"/>
                <w:kern w:val="0"/>
                <w:sz w:val="24"/>
                <w:szCs w:val="24"/>
                <w:lang w:val="en-US" w:eastAsia="zh-CN"/>
              </w:rPr>
            </w:pPr>
          </w:p>
        </w:tc>
        <w:tc>
          <w:tcPr>
            <w:tcW w:w="1995" w:type="dxa"/>
            <w:tcBorders>
              <w:top w:val="nil"/>
              <w:left w:val="nil"/>
              <w:bottom w:val="single" w:color="auto" w:sz="4" w:space="0"/>
              <w:right w:val="single" w:color="auto" w:sz="4" w:space="0"/>
            </w:tcBorders>
            <w:shd w:val="clear" w:color="auto" w:fill="auto"/>
            <w:noWrap/>
            <w:vAlign w:val="center"/>
          </w:tcPr>
          <w:p w14:paraId="7F8AD82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1B2F371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18A7259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84C2B64">
        <w:tblPrEx>
          <w:tblCellMar>
            <w:top w:w="0" w:type="dxa"/>
            <w:left w:w="108" w:type="dxa"/>
            <w:bottom w:w="0" w:type="dxa"/>
            <w:right w:w="108" w:type="dxa"/>
          </w:tblCellMar>
        </w:tblPrEx>
        <w:trPr>
          <w:trHeight w:val="595" w:hRule="atLeast"/>
        </w:trPr>
        <w:tc>
          <w:tcPr>
            <w:tcW w:w="12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91D96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2010408</w:t>
            </w:r>
          </w:p>
        </w:tc>
        <w:tc>
          <w:tcPr>
            <w:tcW w:w="2805" w:type="dxa"/>
            <w:gridSpan w:val="3"/>
            <w:tcBorders>
              <w:top w:val="nil"/>
              <w:left w:val="nil"/>
              <w:bottom w:val="single" w:color="auto" w:sz="4" w:space="0"/>
              <w:right w:val="single" w:color="auto" w:sz="4" w:space="0"/>
            </w:tcBorders>
            <w:shd w:val="clear" w:color="000000" w:fill="FFFFFF"/>
            <w:noWrap/>
            <w:vAlign w:val="center"/>
          </w:tcPr>
          <w:p w14:paraId="515B403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物价管理</w:t>
            </w:r>
          </w:p>
        </w:tc>
        <w:tc>
          <w:tcPr>
            <w:tcW w:w="1265" w:type="dxa"/>
            <w:tcBorders>
              <w:top w:val="nil"/>
              <w:left w:val="nil"/>
              <w:bottom w:val="single" w:color="auto" w:sz="4" w:space="0"/>
              <w:right w:val="single" w:color="auto" w:sz="4" w:space="0"/>
            </w:tcBorders>
            <w:shd w:val="clear" w:color="auto" w:fill="auto"/>
            <w:noWrap/>
            <w:vAlign w:val="center"/>
          </w:tcPr>
          <w:p w14:paraId="4EE2A4A5">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lang w:val="en-US" w:eastAsia="zh-CN"/>
              </w:rPr>
              <w:t>1.6</w:t>
            </w:r>
          </w:p>
        </w:tc>
        <w:tc>
          <w:tcPr>
            <w:tcW w:w="1630" w:type="dxa"/>
            <w:tcBorders>
              <w:top w:val="nil"/>
              <w:left w:val="nil"/>
              <w:bottom w:val="single" w:color="auto" w:sz="4" w:space="0"/>
              <w:right w:val="single" w:color="auto" w:sz="4" w:space="0"/>
            </w:tcBorders>
            <w:shd w:val="clear" w:color="auto" w:fill="auto"/>
            <w:noWrap/>
            <w:vAlign w:val="center"/>
          </w:tcPr>
          <w:p w14:paraId="3375A802">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lang w:val="en-US" w:eastAsia="zh-CN"/>
              </w:rPr>
              <w:t>1.6</w:t>
            </w:r>
          </w:p>
        </w:tc>
        <w:tc>
          <w:tcPr>
            <w:tcW w:w="2160" w:type="dxa"/>
            <w:tcBorders>
              <w:top w:val="nil"/>
              <w:left w:val="nil"/>
              <w:bottom w:val="single" w:color="auto" w:sz="4" w:space="0"/>
              <w:right w:val="single" w:color="auto" w:sz="4" w:space="0"/>
            </w:tcBorders>
            <w:shd w:val="clear" w:color="auto" w:fill="auto"/>
            <w:noWrap/>
            <w:vAlign w:val="center"/>
          </w:tcPr>
          <w:p w14:paraId="60D49221">
            <w:pPr>
              <w:keepNext w:val="0"/>
              <w:keepLines w:val="0"/>
              <w:widowControl/>
              <w:suppressLineNumbers w:val="0"/>
              <w:jc w:val="right"/>
              <w:textAlignment w:val="center"/>
              <w:rPr>
                <w:rFonts w:hint="default" w:ascii="宋体" w:hAnsi="宋体" w:eastAsia="宋体" w:cs="宋体"/>
                <w:kern w:val="0"/>
                <w:sz w:val="24"/>
                <w:szCs w:val="24"/>
                <w:lang w:val="en-US" w:eastAsia="zh-CN"/>
              </w:rPr>
            </w:pPr>
          </w:p>
        </w:tc>
        <w:tc>
          <w:tcPr>
            <w:tcW w:w="1995" w:type="dxa"/>
            <w:tcBorders>
              <w:top w:val="nil"/>
              <w:left w:val="nil"/>
              <w:bottom w:val="single" w:color="auto" w:sz="4" w:space="0"/>
              <w:right w:val="single" w:color="auto" w:sz="4" w:space="0"/>
            </w:tcBorders>
            <w:shd w:val="clear" w:color="auto" w:fill="auto"/>
            <w:noWrap/>
            <w:vAlign w:val="center"/>
          </w:tcPr>
          <w:p w14:paraId="0FB9EB6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7638627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25A8956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F2EE8E1">
        <w:tblPrEx>
          <w:tblCellMar>
            <w:top w:w="0" w:type="dxa"/>
            <w:left w:w="108" w:type="dxa"/>
            <w:bottom w:w="0" w:type="dxa"/>
            <w:right w:w="108" w:type="dxa"/>
          </w:tblCellMar>
        </w:tblPrEx>
        <w:trPr>
          <w:trHeight w:val="595" w:hRule="atLeast"/>
        </w:trPr>
        <w:tc>
          <w:tcPr>
            <w:tcW w:w="12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57B76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2010499</w:t>
            </w:r>
          </w:p>
        </w:tc>
        <w:tc>
          <w:tcPr>
            <w:tcW w:w="2805" w:type="dxa"/>
            <w:gridSpan w:val="3"/>
            <w:tcBorders>
              <w:top w:val="nil"/>
              <w:left w:val="nil"/>
              <w:bottom w:val="single" w:color="auto" w:sz="4" w:space="0"/>
              <w:right w:val="single" w:color="auto" w:sz="4" w:space="0"/>
            </w:tcBorders>
            <w:shd w:val="clear" w:color="000000" w:fill="FFFFFF"/>
            <w:noWrap/>
            <w:vAlign w:val="center"/>
          </w:tcPr>
          <w:p w14:paraId="7CD6AF6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265" w:type="dxa"/>
            <w:tcBorders>
              <w:top w:val="nil"/>
              <w:left w:val="nil"/>
              <w:bottom w:val="single" w:color="auto" w:sz="4" w:space="0"/>
              <w:right w:val="single" w:color="auto" w:sz="4" w:space="0"/>
            </w:tcBorders>
            <w:shd w:val="clear" w:color="auto" w:fill="auto"/>
            <w:noWrap/>
            <w:vAlign w:val="center"/>
          </w:tcPr>
          <w:p w14:paraId="0E25A27A">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sz w:val="24"/>
                <w:szCs w:val="24"/>
                <w:lang w:val="en-US" w:eastAsia="zh-CN"/>
              </w:rPr>
              <w:t>1024.07</w:t>
            </w:r>
          </w:p>
        </w:tc>
        <w:tc>
          <w:tcPr>
            <w:tcW w:w="1630" w:type="dxa"/>
            <w:tcBorders>
              <w:top w:val="nil"/>
              <w:left w:val="nil"/>
              <w:bottom w:val="single" w:color="auto" w:sz="4" w:space="0"/>
              <w:right w:val="single" w:color="auto" w:sz="4" w:space="0"/>
            </w:tcBorders>
            <w:shd w:val="clear" w:color="auto" w:fill="auto"/>
            <w:noWrap/>
            <w:vAlign w:val="center"/>
          </w:tcPr>
          <w:p w14:paraId="54D7602F">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p>
        </w:tc>
        <w:tc>
          <w:tcPr>
            <w:tcW w:w="2160" w:type="dxa"/>
            <w:tcBorders>
              <w:top w:val="nil"/>
              <w:left w:val="nil"/>
              <w:bottom w:val="single" w:color="auto" w:sz="4" w:space="0"/>
              <w:right w:val="single" w:color="auto" w:sz="4" w:space="0"/>
            </w:tcBorders>
            <w:shd w:val="clear" w:color="auto" w:fill="auto"/>
            <w:noWrap/>
            <w:vAlign w:val="center"/>
          </w:tcPr>
          <w:p w14:paraId="16B1296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sz w:val="24"/>
                <w:szCs w:val="24"/>
                <w:lang w:val="en-US" w:eastAsia="zh-CN"/>
              </w:rPr>
              <w:t>1024.07</w:t>
            </w:r>
          </w:p>
        </w:tc>
        <w:tc>
          <w:tcPr>
            <w:tcW w:w="1995" w:type="dxa"/>
            <w:tcBorders>
              <w:top w:val="nil"/>
              <w:left w:val="nil"/>
              <w:bottom w:val="single" w:color="auto" w:sz="4" w:space="0"/>
              <w:right w:val="single" w:color="auto" w:sz="4" w:space="0"/>
            </w:tcBorders>
            <w:shd w:val="clear" w:color="auto" w:fill="auto"/>
            <w:noWrap/>
            <w:vAlign w:val="center"/>
          </w:tcPr>
          <w:p w14:paraId="7A8E271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217E585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43591A8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6DDF5CE">
        <w:tblPrEx>
          <w:tblCellMar>
            <w:top w:w="0" w:type="dxa"/>
            <w:left w:w="108" w:type="dxa"/>
            <w:bottom w:w="0" w:type="dxa"/>
            <w:right w:w="108" w:type="dxa"/>
          </w:tblCellMar>
        </w:tblPrEx>
        <w:trPr>
          <w:trHeight w:val="595" w:hRule="atLeast"/>
        </w:trPr>
        <w:tc>
          <w:tcPr>
            <w:tcW w:w="12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30CC68">
            <w:pPr>
              <w:keepNext w:val="0"/>
              <w:keepLines w:val="0"/>
              <w:widowControl/>
              <w:suppressLineNumbers w:val="0"/>
              <w:jc w:val="left"/>
              <w:textAlignment w:val="center"/>
              <w:rPr>
                <w:rFonts w:ascii="宋体" w:hAnsi="宋体" w:eastAsia="宋体" w:cs="宋体"/>
                <w:kern w:val="0"/>
                <w:sz w:val="24"/>
                <w:szCs w:val="24"/>
              </w:rPr>
            </w:pPr>
            <w:r>
              <w:rPr>
                <w:rFonts w:hint="eastAsia"/>
                <w:lang w:val="en-US" w:eastAsia="zh-CN"/>
              </w:rPr>
              <w:t>2120899</w:t>
            </w:r>
          </w:p>
        </w:tc>
        <w:tc>
          <w:tcPr>
            <w:tcW w:w="2805" w:type="dxa"/>
            <w:gridSpan w:val="3"/>
            <w:tcBorders>
              <w:top w:val="nil"/>
              <w:left w:val="nil"/>
              <w:bottom w:val="single" w:color="auto" w:sz="4" w:space="0"/>
              <w:right w:val="single" w:color="auto" w:sz="4" w:space="0"/>
            </w:tcBorders>
            <w:shd w:val="clear" w:color="000000" w:fill="FFFFFF"/>
            <w:noWrap/>
            <w:vAlign w:val="center"/>
          </w:tcPr>
          <w:p w14:paraId="3749C729">
            <w:pPr>
              <w:keepNext w:val="0"/>
              <w:keepLines w:val="0"/>
              <w:widowControl/>
              <w:suppressLineNumbers w:val="0"/>
              <w:jc w:val="left"/>
              <w:textAlignment w:val="center"/>
              <w:rPr>
                <w:rFonts w:ascii="宋体" w:hAnsi="宋体" w:eastAsia="宋体" w:cs="宋体"/>
                <w:kern w:val="0"/>
                <w:sz w:val="24"/>
                <w:szCs w:val="24"/>
              </w:rPr>
            </w:pPr>
            <w:r>
              <w:rPr>
                <w:rFonts w:hint="eastAsia"/>
                <w:lang w:val="en-US" w:eastAsia="zh-CN"/>
              </w:rPr>
              <w:t>其他国有土地使用权出让收入安排的支出</w:t>
            </w:r>
          </w:p>
        </w:tc>
        <w:tc>
          <w:tcPr>
            <w:tcW w:w="1265" w:type="dxa"/>
            <w:tcBorders>
              <w:top w:val="nil"/>
              <w:left w:val="nil"/>
              <w:bottom w:val="single" w:color="auto" w:sz="4" w:space="0"/>
              <w:right w:val="single" w:color="auto" w:sz="4" w:space="0"/>
            </w:tcBorders>
            <w:shd w:val="clear" w:color="auto" w:fill="auto"/>
            <w:noWrap/>
            <w:vAlign w:val="center"/>
          </w:tcPr>
          <w:p w14:paraId="74D03628">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lang w:val="en-US" w:eastAsia="zh-CN"/>
              </w:rPr>
              <w:t>13</w:t>
            </w:r>
          </w:p>
        </w:tc>
        <w:tc>
          <w:tcPr>
            <w:tcW w:w="1630" w:type="dxa"/>
            <w:tcBorders>
              <w:top w:val="nil"/>
              <w:left w:val="nil"/>
              <w:bottom w:val="single" w:color="auto" w:sz="4" w:space="0"/>
              <w:right w:val="single" w:color="auto" w:sz="4" w:space="0"/>
            </w:tcBorders>
            <w:shd w:val="clear" w:color="auto" w:fill="auto"/>
            <w:noWrap/>
            <w:vAlign w:val="center"/>
          </w:tcPr>
          <w:p w14:paraId="0BEC23E5">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p>
        </w:tc>
        <w:tc>
          <w:tcPr>
            <w:tcW w:w="2160" w:type="dxa"/>
            <w:tcBorders>
              <w:top w:val="nil"/>
              <w:left w:val="nil"/>
              <w:bottom w:val="single" w:color="auto" w:sz="4" w:space="0"/>
              <w:right w:val="single" w:color="auto" w:sz="4" w:space="0"/>
            </w:tcBorders>
            <w:shd w:val="clear" w:color="auto" w:fill="auto"/>
            <w:noWrap/>
            <w:vAlign w:val="center"/>
          </w:tcPr>
          <w:p w14:paraId="171E8304">
            <w:pPr>
              <w:keepNext w:val="0"/>
              <w:keepLines w:val="0"/>
              <w:widowControl/>
              <w:suppressLineNumbers w:val="0"/>
              <w:jc w:val="right"/>
              <w:textAlignment w:val="center"/>
              <w:rPr>
                <w:rFonts w:ascii="宋体" w:hAnsi="宋体" w:eastAsia="宋体" w:cs="宋体"/>
                <w:kern w:val="0"/>
                <w:sz w:val="24"/>
                <w:szCs w:val="24"/>
              </w:rPr>
            </w:pPr>
            <w:r>
              <w:rPr>
                <w:rFonts w:hint="eastAsia"/>
                <w:lang w:val="en-US" w:eastAsia="zh-CN"/>
              </w:rPr>
              <w:t>13</w:t>
            </w:r>
          </w:p>
        </w:tc>
        <w:tc>
          <w:tcPr>
            <w:tcW w:w="1995" w:type="dxa"/>
            <w:tcBorders>
              <w:top w:val="nil"/>
              <w:left w:val="nil"/>
              <w:bottom w:val="single" w:color="auto" w:sz="4" w:space="0"/>
              <w:right w:val="single" w:color="auto" w:sz="4" w:space="0"/>
            </w:tcBorders>
            <w:shd w:val="clear" w:color="auto" w:fill="auto"/>
            <w:noWrap/>
            <w:vAlign w:val="center"/>
          </w:tcPr>
          <w:p w14:paraId="0B7D85E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31EAF1E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7499AFD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FFD6FCB">
        <w:tblPrEx>
          <w:tblCellMar>
            <w:top w:w="0" w:type="dxa"/>
            <w:left w:w="108" w:type="dxa"/>
            <w:bottom w:w="0" w:type="dxa"/>
            <w:right w:w="108" w:type="dxa"/>
          </w:tblCellMar>
        </w:tblPrEx>
        <w:trPr>
          <w:trHeight w:val="595" w:hRule="atLeast"/>
        </w:trPr>
        <w:tc>
          <w:tcPr>
            <w:tcW w:w="12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6BF6B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sz w:val="24"/>
                <w:szCs w:val="24"/>
                <w:lang w:val="en-US" w:eastAsia="zh-CN"/>
              </w:rPr>
              <w:t>2299999</w:t>
            </w:r>
          </w:p>
        </w:tc>
        <w:tc>
          <w:tcPr>
            <w:tcW w:w="2805" w:type="dxa"/>
            <w:gridSpan w:val="3"/>
            <w:tcBorders>
              <w:top w:val="nil"/>
              <w:left w:val="nil"/>
              <w:bottom w:val="single" w:color="auto" w:sz="4" w:space="0"/>
              <w:right w:val="single" w:color="auto" w:sz="4" w:space="0"/>
            </w:tcBorders>
            <w:shd w:val="clear" w:color="000000" w:fill="FFFFFF"/>
            <w:noWrap/>
            <w:vAlign w:val="center"/>
          </w:tcPr>
          <w:p w14:paraId="044E8A1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sz w:val="24"/>
                <w:szCs w:val="24"/>
                <w:lang w:eastAsia="zh-CN"/>
              </w:rPr>
              <w:t>其他支出</w:t>
            </w:r>
          </w:p>
        </w:tc>
        <w:tc>
          <w:tcPr>
            <w:tcW w:w="1265" w:type="dxa"/>
            <w:tcBorders>
              <w:top w:val="nil"/>
              <w:left w:val="nil"/>
              <w:bottom w:val="single" w:color="auto" w:sz="4" w:space="0"/>
              <w:right w:val="single" w:color="auto" w:sz="4" w:space="0"/>
            </w:tcBorders>
            <w:shd w:val="clear" w:color="auto" w:fill="auto"/>
            <w:noWrap/>
            <w:vAlign w:val="center"/>
          </w:tcPr>
          <w:p w14:paraId="5EC449C0">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372.62</w:t>
            </w:r>
          </w:p>
        </w:tc>
        <w:tc>
          <w:tcPr>
            <w:tcW w:w="1630" w:type="dxa"/>
            <w:tcBorders>
              <w:top w:val="nil"/>
              <w:left w:val="nil"/>
              <w:bottom w:val="single" w:color="auto" w:sz="4" w:space="0"/>
              <w:right w:val="single" w:color="auto" w:sz="4" w:space="0"/>
            </w:tcBorders>
            <w:shd w:val="clear" w:color="auto" w:fill="auto"/>
            <w:noWrap/>
            <w:vAlign w:val="center"/>
          </w:tcPr>
          <w:p w14:paraId="53E091A2">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p>
        </w:tc>
        <w:tc>
          <w:tcPr>
            <w:tcW w:w="2160" w:type="dxa"/>
            <w:tcBorders>
              <w:top w:val="nil"/>
              <w:left w:val="nil"/>
              <w:bottom w:val="single" w:color="auto" w:sz="4" w:space="0"/>
              <w:right w:val="single" w:color="auto" w:sz="4" w:space="0"/>
            </w:tcBorders>
            <w:shd w:val="clear" w:color="auto" w:fill="auto"/>
            <w:noWrap/>
            <w:vAlign w:val="center"/>
          </w:tcPr>
          <w:p w14:paraId="3E2E45B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sz w:val="24"/>
                <w:szCs w:val="24"/>
                <w:lang w:val="en-US" w:eastAsia="zh-CN"/>
              </w:rPr>
              <w:t>372.62</w:t>
            </w:r>
          </w:p>
        </w:tc>
        <w:tc>
          <w:tcPr>
            <w:tcW w:w="1995" w:type="dxa"/>
            <w:tcBorders>
              <w:top w:val="nil"/>
              <w:left w:val="nil"/>
              <w:bottom w:val="single" w:color="auto" w:sz="4" w:space="0"/>
              <w:right w:val="single" w:color="auto" w:sz="4" w:space="0"/>
            </w:tcBorders>
            <w:shd w:val="clear" w:color="auto" w:fill="auto"/>
            <w:noWrap/>
            <w:vAlign w:val="center"/>
          </w:tcPr>
          <w:p w14:paraId="0C40B8D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5AB6FE4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40" w:type="dxa"/>
            <w:tcBorders>
              <w:top w:val="nil"/>
              <w:left w:val="nil"/>
              <w:bottom w:val="single" w:color="auto" w:sz="4" w:space="0"/>
              <w:right w:val="single" w:color="auto" w:sz="4" w:space="0"/>
            </w:tcBorders>
            <w:shd w:val="clear" w:color="auto" w:fill="auto"/>
            <w:noWrap/>
            <w:vAlign w:val="center"/>
          </w:tcPr>
          <w:p w14:paraId="3FE40B8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51CF66D">
        <w:tblPrEx>
          <w:tblCellMar>
            <w:top w:w="0" w:type="dxa"/>
            <w:left w:w="108" w:type="dxa"/>
            <w:bottom w:w="0" w:type="dxa"/>
            <w:right w:w="108" w:type="dxa"/>
          </w:tblCellMar>
        </w:tblPrEx>
        <w:trPr>
          <w:trHeight w:val="828" w:hRule="atLeast"/>
        </w:trPr>
        <w:tc>
          <w:tcPr>
            <w:tcW w:w="15604" w:type="dxa"/>
            <w:gridSpan w:val="10"/>
            <w:tcBorders>
              <w:top w:val="nil"/>
              <w:left w:val="nil"/>
              <w:bottom w:val="nil"/>
              <w:right w:val="nil"/>
            </w:tcBorders>
            <w:shd w:val="clear" w:color="auto" w:fill="auto"/>
            <w:vAlign w:val="center"/>
          </w:tcPr>
          <w:p w14:paraId="0D846E7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D4821C4">
      <w:pPr>
        <w:widowControl/>
        <w:jc w:val="left"/>
        <w:rPr>
          <w:rFonts w:ascii="Times New Roman" w:hAnsi="Times New Roman" w:eastAsia="黑体" w:cs="Times New Roman"/>
          <w:bCs/>
          <w:kern w:val="0"/>
          <w:sz w:val="32"/>
          <w:szCs w:val="32"/>
        </w:rPr>
      </w:pPr>
    </w:p>
    <w:p w14:paraId="51653E3D">
      <w:pPr>
        <w:widowControl/>
        <w:jc w:val="left"/>
        <w:rPr>
          <w:rFonts w:ascii="Times New Roman" w:hAnsi="Times New Roman" w:eastAsia="黑体" w:cs="Times New Roman"/>
          <w:bCs/>
          <w:kern w:val="0"/>
          <w:sz w:val="32"/>
          <w:szCs w:val="32"/>
        </w:rPr>
      </w:pPr>
    </w:p>
    <w:p w14:paraId="0843409A">
      <w:pPr>
        <w:widowControl/>
        <w:jc w:val="left"/>
        <w:rPr>
          <w:rFonts w:ascii="Times New Roman" w:hAnsi="Times New Roman" w:eastAsia="黑体" w:cs="Times New Roman"/>
          <w:bCs/>
          <w:kern w:val="0"/>
          <w:sz w:val="32"/>
          <w:szCs w:val="32"/>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1BFD7408">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312D2CF0">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1FF53B06">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0DD9CC2">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693CE94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C90DC94">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13156E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199944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19AA7B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CDF7EE">
            <w:pPr>
              <w:widowControl/>
              <w:jc w:val="right"/>
              <w:rPr>
                <w:rFonts w:ascii="宋体" w:hAnsi="宋体" w:eastAsia="宋体" w:cs="宋体"/>
                <w:kern w:val="0"/>
                <w:sz w:val="24"/>
                <w:szCs w:val="24"/>
              </w:rPr>
            </w:pPr>
          </w:p>
        </w:tc>
      </w:tr>
      <w:tr w14:paraId="08CC71E5">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041D2E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B23523F">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184A5F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3CF307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7DB8C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DEAC8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9F7E1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F1395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D9C52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99EB7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B6C9AD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514B4EC">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77967A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lang w:eastAsia="zh-CN"/>
              </w:rPr>
              <w:t>道县发展和改革局</w:t>
            </w:r>
          </w:p>
        </w:tc>
        <w:tc>
          <w:tcPr>
            <w:tcW w:w="436" w:type="dxa"/>
            <w:tcBorders>
              <w:top w:val="nil"/>
              <w:left w:val="nil"/>
              <w:bottom w:val="nil"/>
              <w:right w:val="nil"/>
            </w:tcBorders>
            <w:shd w:val="clear" w:color="000000" w:fill="FFFFFF"/>
            <w:noWrap/>
            <w:vAlign w:val="center"/>
          </w:tcPr>
          <w:p w14:paraId="2BC02C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A7DFE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5CB7C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3EDD7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803B6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AB669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7D9F9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DFCCC2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EEB1439">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A01D740">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7F17C54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5B857CF">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F0D17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7A1E516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20FAE20">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C1BB32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429A7A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3B642C3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13F35BA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1E05E4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AF06ED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85C783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0DA9D9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1051EC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0D0561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134E9A4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138DE7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5FDF37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2820E8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88C002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3B27E1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21CB6A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259CF84">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5836F1A">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0971BB3A">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2225.92</w:t>
            </w:r>
          </w:p>
        </w:tc>
        <w:tc>
          <w:tcPr>
            <w:tcW w:w="3411" w:type="dxa"/>
            <w:gridSpan w:val="2"/>
            <w:tcBorders>
              <w:top w:val="nil"/>
              <w:left w:val="nil"/>
              <w:bottom w:val="single" w:color="auto" w:sz="4" w:space="0"/>
              <w:right w:val="single" w:color="auto" w:sz="4" w:space="0"/>
            </w:tcBorders>
            <w:shd w:val="clear" w:color="auto" w:fill="FFFFFF"/>
            <w:noWrap/>
            <w:vAlign w:val="center"/>
          </w:tcPr>
          <w:p w14:paraId="3FFB3E6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1CA2CCA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w:t>
            </w:r>
          </w:p>
        </w:tc>
        <w:tc>
          <w:tcPr>
            <w:tcW w:w="1573" w:type="dxa"/>
            <w:tcBorders>
              <w:top w:val="nil"/>
              <w:left w:val="nil"/>
              <w:bottom w:val="single" w:color="auto" w:sz="4" w:space="0"/>
              <w:right w:val="single" w:color="auto" w:sz="4" w:space="0"/>
            </w:tcBorders>
            <w:shd w:val="clear" w:color="auto" w:fill="auto"/>
            <w:noWrap/>
            <w:vAlign w:val="center"/>
          </w:tcPr>
          <w:p w14:paraId="6607710C">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1853.3</w:t>
            </w:r>
          </w:p>
        </w:tc>
        <w:tc>
          <w:tcPr>
            <w:tcW w:w="1394" w:type="dxa"/>
            <w:tcBorders>
              <w:top w:val="nil"/>
              <w:left w:val="nil"/>
              <w:bottom w:val="single" w:color="auto" w:sz="4" w:space="0"/>
              <w:right w:val="single" w:color="auto" w:sz="4" w:space="0"/>
            </w:tcBorders>
            <w:shd w:val="clear" w:color="auto" w:fill="auto"/>
            <w:noWrap/>
            <w:vAlign w:val="center"/>
          </w:tcPr>
          <w:p w14:paraId="0F2A8D43">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1853.3</w:t>
            </w:r>
          </w:p>
        </w:tc>
        <w:tc>
          <w:tcPr>
            <w:tcW w:w="1394" w:type="dxa"/>
            <w:tcBorders>
              <w:top w:val="nil"/>
              <w:left w:val="nil"/>
              <w:bottom w:val="single" w:color="auto" w:sz="4" w:space="0"/>
              <w:right w:val="single" w:color="auto" w:sz="4" w:space="0"/>
            </w:tcBorders>
            <w:shd w:val="clear" w:color="auto" w:fill="auto"/>
            <w:noWrap/>
            <w:vAlign w:val="center"/>
          </w:tcPr>
          <w:p w14:paraId="077E8D0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37EE457">
            <w:pPr>
              <w:widowControl/>
              <w:jc w:val="right"/>
              <w:rPr>
                <w:rFonts w:ascii="宋体" w:hAnsi="宋体" w:eastAsia="宋体" w:cs="宋体"/>
                <w:kern w:val="0"/>
                <w:sz w:val="22"/>
              </w:rPr>
            </w:pPr>
            <w:r>
              <w:rPr>
                <w:rFonts w:hint="eastAsia" w:ascii="宋体" w:hAnsi="宋体" w:eastAsia="宋体" w:cs="宋体"/>
                <w:kern w:val="0"/>
                <w:sz w:val="22"/>
              </w:rPr>
              <w:t>　</w:t>
            </w:r>
          </w:p>
        </w:tc>
      </w:tr>
      <w:tr w14:paraId="71569B6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479565">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95B7FB2">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FA7C64">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13</w:t>
            </w:r>
          </w:p>
        </w:tc>
        <w:tc>
          <w:tcPr>
            <w:tcW w:w="3411" w:type="dxa"/>
            <w:gridSpan w:val="2"/>
            <w:tcBorders>
              <w:top w:val="nil"/>
              <w:left w:val="nil"/>
              <w:bottom w:val="single" w:color="auto" w:sz="4" w:space="0"/>
              <w:right w:val="single" w:color="auto" w:sz="4" w:space="0"/>
            </w:tcBorders>
            <w:shd w:val="clear" w:color="auto" w:fill="FFFFFF"/>
            <w:noWrap/>
            <w:vAlign w:val="center"/>
          </w:tcPr>
          <w:p w14:paraId="1469EAE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16191C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1573" w:type="dxa"/>
            <w:tcBorders>
              <w:top w:val="nil"/>
              <w:left w:val="nil"/>
              <w:bottom w:val="single" w:color="auto" w:sz="4" w:space="0"/>
              <w:right w:val="single" w:color="auto" w:sz="4" w:space="0"/>
            </w:tcBorders>
            <w:shd w:val="clear" w:color="auto" w:fill="auto"/>
            <w:noWrap/>
            <w:vAlign w:val="center"/>
          </w:tcPr>
          <w:p w14:paraId="0B3474C2">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2D83283">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3F6969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51277A">
            <w:pPr>
              <w:widowControl/>
              <w:jc w:val="right"/>
              <w:rPr>
                <w:rFonts w:ascii="宋体" w:hAnsi="宋体" w:eastAsia="宋体" w:cs="宋体"/>
                <w:kern w:val="0"/>
                <w:sz w:val="22"/>
              </w:rPr>
            </w:pPr>
            <w:r>
              <w:rPr>
                <w:rFonts w:hint="eastAsia" w:ascii="宋体" w:hAnsi="宋体" w:eastAsia="宋体" w:cs="宋体"/>
                <w:kern w:val="0"/>
                <w:sz w:val="22"/>
              </w:rPr>
              <w:t>　</w:t>
            </w:r>
          </w:p>
        </w:tc>
      </w:tr>
      <w:tr w14:paraId="034A2C3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B9EA59B">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4B187BC">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3258567E">
            <w:pPr>
              <w:jc w:val="right"/>
              <w:rPr>
                <w:rFonts w:hint="eastAsia" w:ascii="宋体" w:hAnsi="宋体" w:eastAsia="宋体" w:cs="宋体"/>
                <w:i w:val="0"/>
                <w:color w:val="000000"/>
                <w:kern w:val="2"/>
                <w:sz w:val="22"/>
                <w:szCs w:val="22"/>
                <w:u w:val="none"/>
                <w:lang w:val="en-US" w:eastAsia="zh-CN" w:bidi="ar-SA"/>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797FD94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5D104DC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w:t>
            </w:r>
          </w:p>
        </w:tc>
        <w:tc>
          <w:tcPr>
            <w:tcW w:w="1573" w:type="dxa"/>
            <w:tcBorders>
              <w:top w:val="nil"/>
              <w:left w:val="nil"/>
              <w:bottom w:val="single" w:color="auto" w:sz="4" w:space="0"/>
              <w:right w:val="single" w:color="auto" w:sz="4" w:space="0"/>
            </w:tcBorders>
            <w:shd w:val="clear" w:color="auto" w:fill="auto"/>
            <w:noWrap/>
            <w:vAlign w:val="center"/>
          </w:tcPr>
          <w:p w14:paraId="7ABABF47">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66BDC9E">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A11870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B8F081">
            <w:pPr>
              <w:widowControl/>
              <w:jc w:val="right"/>
              <w:rPr>
                <w:rFonts w:ascii="宋体" w:hAnsi="宋体" w:eastAsia="宋体" w:cs="宋体"/>
                <w:kern w:val="0"/>
                <w:sz w:val="22"/>
              </w:rPr>
            </w:pPr>
            <w:r>
              <w:rPr>
                <w:rFonts w:hint="eastAsia" w:ascii="宋体" w:hAnsi="宋体" w:eastAsia="宋体" w:cs="宋体"/>
                <w:kern w:val="0"/>
                <w:sz w:val="22"/>
              </w:rPr>
              <w:t>　</w:t>
            </w:r>
          </w:p>
        </w:tc>
      </w:tr>
      <w:tr w14:paraId="025A165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482634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9D8D219">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35B2890C">
            <w:pPr>
              <w:jc w:val="right"/>
              <w:rPr>
                <w:rFonts w:hint="eastAsia" w:ascii="宋体" w:hAnsi="宋体" w:eastAsia="宋体" w:cs="宋体"/>
                <w:i w:val="0"/>
                <w:color w:val="000000"/>
                <w:kern w:val="2"/>
                <w:sz w:val="22"/>
                <w:szCs w:val="22"/>
                <w:u w:val="none"/>
                <w:lang w:val="en-US" w:eastAsia="zh-CN" w:bidi="ar-SA"/>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44F69B4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5D18E8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w:t>
            </w:r>
          </w:p>
        </w:tc>
        <w:tc>
          <w:tcPr>
            <w:tcW w:w="1573" w:type="dxa"/>
            <w:tcBorders>
              <w:top w:val="nil"/>
              <w:left w:val="nil"/>
              <w:bottom w:val="single" w:color="auto" w:sz="4" w:space="0"/>
              <w:right w:val="single" w:color="auto" w:sz="4" w:space="0"/>
            </w:tcBorders>
            <w:shd w:val="clear" w:color="auto" w:fill="auto"/>
            <w:noWrap/>
            <w:vAlign w:val="center"/>
          </w:tcPr>
          <w:p w14:paraId="2305B7ED">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CE9EFB2">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83EAB5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BF5C9C">
            <w:pPr>
              <w:widowControl/>
              <w:jc w:val="right"/>
              <w:rPr>
                <w:rFonts w:ascii="宋体" w:hAnsi="宋体" w:eastAsia="宋体" w:cs="宋体"/>
                <w:kern w:val="0"/>
                <w:sz w:val="22"/>
              </w:rPr>
            </w:pPr>
            <w:r>
              <w:rPr>
                <w:rFonts w:hint="eastAsia" w:ascii="宋体" w:hAnsi="宋体" w:eastAsia="宋体" w:cs="宋体"/>
                <w:kern w:val="0"/>
                <w:sz w:val="22"/>
              </w:rPr>
              <w:t>　</w:t>
            </w:r>
          </w:p>
        </w:tc>
      </w:tr>
      <w:tr w14:paraId="3E24A0D3">
        <w:tblPrEx>
          <w:tblCellMar>
            <w:top w:w="0" w:type="dxa"/>
            <w:left w:w="108" w:type="dxa"/>
            <w:bottom w:w="0" w:type="dxa"/>
            <w:right w:w="108" w:type="dxa"/>
          </w:tblCellMar>
        </w:tblPrEx>
        <w:trPr>
          <w:trHeight w:val="11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8A743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5DCA892">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0DEF803">
            <w:pPr>
              <w:jc w:val="right"/>
              <w:rPr>
                <w:rFonts w:hint="eastAsia" w:ascii="宋体" w:hAnsi="宋体" w:eastAsia="宋体" w:cs="宋体"/>
                <w:i w:val="0"/>
                <w:color w:val="000000"/>
                <w:kern w:val="2"/>
                <w:sz w:val="22"/>
                <w:szCs w:val="22"/>
                <w:u w:val="none"/>
                <w:lang w:val="en-US" w:eastAsia="zh-CN" w:bidi="ar-SA"/>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2E87673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3A69BD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w:t>
            </w:r>
          </w:p>
        </w:tc>
        <w:tc>
          <w:tcPr>
            <w:tcW w:w="1573" w:type="dxa"/>
            <w:tcBorders>
              <w:top w:val="nil"/>
              <w:left w:val="nil"/>
              <w:bottom w:val="single" w:color="auto" w:sz="4" w:space="0"/>
              <w:right w:val="single" w:color="auto" w:sz="4" w:space="0"/>
            </w:tcBorders>
            <w:shd w:val="clear" w:color="auto" w:fill="auto"/>
            <w:noWrap/>
            <w:vAlign w:val="center"/>
          </w:tcPr>
          <w:p w14:paraId="39DF3263">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B7C5580">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56040F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935E1DE">
            <w:pPr>
              <w:widowControl/>
              <w:jc w:val="right"/>
              <w:rPr>
                <w:rFonts w:ascii="宋体" w:hAnsi="宋体" w:eastAsia="宋体" w:cs="宋体"/>
                <w:kern w:val="0"/>
                <w:sz w:val="22"/>
              </w:rPr>
            </w:pPr>
            <w:r>
              <w:rPr>
                <w:rFonts w:hint="eastAsia" w:ascii="宋体" w:hAnsi="宋体" w:eastAsia="宋体" w:cs="宋体"/>
                <w:kern w:val="0"/>
                <w:sz w:val="22"/>
              </w:rPr>
              <w:t>　</w:t>
            </w:r>
          </w:p>
        </w:tc>
      </w:tr>
      <w:tr w14:paraId="6C82BE6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3CFF8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48FDF84">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91245C4">
            <w:pPr>
              <w:jc w:val="right"/>
              <w:rPr>
                <w:rFonts w:hint="eastAsia" w:ascii="宋体" w:hAnsi="宋体" w:eastAsia="宋体" w:cs="宋体"/>
                <w:i w:val="0"/>
                <w:color w:val="000000"/>
                <w:kern w:val="2"/>
                <w:sz w:val="22"/>
                <w:szCs w:val="22"/>
                <w:u w:val="none"/>
                <w:lang w:val="en-US" w:eastAsia="zh-CN" w:bidi="ar-SA"/>
              </w:rPr>
            </w:pPr>
          </w:p>
        </w:tc>
        <w:tc>
          <w:tcPr>
            <w:tcW w:w="3411" w:type="dxa"/>
            <w:gridSpan w:val="2"/>
            <w:tcBorders>
              <w:top w:val="nil"/>
              <w:left w:val="nil"/>
              <w:bottom w:val="single" w:color="auto" w:sz="4" w:space="0"/>
              <w:right w:val="single" w:color="auto" w:sz="4" w:space="0"/>
            </w:tcBorders>
            <w:shd w:val="clear" w:color="auto" w:fill="FFFFFF"/>
            <w:noWrap/>
            <w:vAlign w:val="center"/>
          </w:tcPr>
          <w:p w14:paraId="0CFE5F1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83F43D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w:t>
            </w:r>
          </w:p>
        </w:tc>
        <w:tc>
          <w:tcPr>
            <w:tcW w:w="1573" w:type="dxa"/>
            <w:tcBorders>
              <w:top w:val="nil"/>
              <w:left w:val="nil"/>
              <w:bottom w:val="single" w:color="auto" w:sz="4" w:space="0"/>
              <w:right w:val="single" w:color="auto" w:sz="4" w:space="0"/>
            </w:tcBorders>
            <w:shd w:val="clear" w:color="auto" w:fill="auto"/>
            <w:noWrap/>
            <w:vAlign w:val="center"/>
          </w:tcPr>
          <w:p w14:paraId="08A82981">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E507A95">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5F8863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82254C5">
            <w:pPr>
              <w:widowControl/>
              <w:jc w:val="right"/>
              <w:rPr>
                <w:rFonts w:ascii="宋体" w:hAnsi="宋体" w:eastAsia="宋体" w:cs="宋体"/>
                <w:kern w:val="0"/>
                <w:sz w:val="22"/>
              </w:rPr>
            </w:pPr>
            <w:r>
              <w:rPr>
                <w:rFonts w:hint="eastAsia" w:ascii="宋体" w:hAnsi="宋体" w:eastAsia="宋体" w:cs="宋体"/>
                <w:kern w:val="0"/>
                <w:sz w:val="22"/>
              </w:rPr>
              <w:t>　</w:t>
            </w:r>
          </w:p>
        </w:tc>
      </w:tr>
      <w:tr w14:paraId="356258F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606EA2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80D9AD0">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41128D5">
            <w:pPr>
              <w:jc w:val="right"/>
              <w:rPr>
                <w:rFonts w:hint="eastAsia" w:ascii="宋体" w:hAnsi="宋体" w:eastAsia="宋体" w:cs="宋体"/>
                <w:i w:val="0"/>
                <w:color w:val="000000"/>
                <w:kern w:val="2"/>
                <w:sz w:val="22"/>
                <w:szCs w:val="22"/>
                <w:u w:val="none"/>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E87475A">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八、社会保障和就业支出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1D1EF9D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1573" w:type="dxa"/>
            <w:tcBorders>
              <w:top w:val="nil"/>
              <w:left w:val="nil"/>
              <w:bottom w:val="single" w:color="auto" w:sz="4" w:space="0"/>
              <w:right w:val="single" w:color="auto" w:sz="4" w:space="0"/>
            </w:tcBorders>
            <w:shd w:val="clear" w:color="auto" w:fill="auto"/>
            <w:noWrap/>
            <w:vAlign w:val="center"/>
          </w:tcPr>
          <w:p w14:paraId="066E0883">
            <w:pPr>
              <w:jc w:val="right"/>
              <w:rPr>
                <w:rFonts w:hint="default"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0C268C5">
            <w:pPr>
              <w:jc w:val="right"/>
              <w:rPr>
                <w:rFonts w:hint="default"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54FACE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E08B475">
            <w:pPr>
              <w:widowControl/>
              <w:jc w:val="right"/>
              <w:rPr>
                <w:rFonts w:ascii="宋体" w:hAnsi="宋体" w:eastAsia="宋体" w:cs="宋体"/>
                <w:kern w:val="0"/>
                <w:sz w:val="22"/>
              </w:rPr>
            </w:pPr>
            <w:r>
              <w:rPr>
                <w:rFonts w:hint="eastAsia" w:ascii="宋体" w:hAnsi="宋体" w:eastAsia="宋体" w:cs="宋体"/>
                <w:kern w:val="0"/>
                <w:sz w:val="22"/>
              </w:rPr>
              <w:t>　</w:t>
            </w:r>
          </w:p>
        </w:tc>
      </w:tr>
      <w:tr w14:paraId="02E2ED2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3926A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DD2571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2608BF52">
            <w:pPr>
              <w:jc w:val="right"/>
              <w:rPr>
                <w:rFonts w:hint="eastAsia" w:ascii="宋体" w:hAnsi="宋体" w:eastAsia="宋体" w:cs="宋体"/>
                <w:i w:val="0"/>
                <w:color w:val="000000"/>
                <w:kern w:val="2"/>
                <w:sz w:val="22"/>
                <w:szCs w:val="22"/>
                <w:u w:val="none"/>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A504D75">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十一、城乡社区支出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DF1B9A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1573" w:type="dxa"/>
            <w:tcBorders>
              <w:top w:val="nil"/>
              <w:left w:val="nil"/>
              <w:bottom w:val="single" w:color="auto" w:sz="4" w:space="0"/>
              <w:right w:val="single" w:color="auto" w:sz="4" w:space="0"/>
            </w:tcBorders>
            <w:shd w:val="clear" w:color="auto" w:fill="auto"/>
            <w:noWrap/>
            <w:vAlign w:val="center"/>
          </w:tcPr>
          <w:p w14:paraId="39B4006B">
            <w:pPr>
              <w:jc w:val="right"/>
              <w:rPr>
                <w:rFonts w:hint="default"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787B872">
            <w:pPr>
              <w:jc w:val="right"/>
              <w:rPr>
                <w:rFonts w:hint="default"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885F97E">
            <w:pPr>
              <w:widowControl/>
              <w:jc w:val="center"/>
              <w:rPr>
                <w:rFonts w:ascii="宋体" w:hAnsi="宋体" w:eastAsia="宋体" w:cs="宋体"/>
                <w:kern w:val="0"/>
                <w:sz w:val="22"/>
              </w:rPr>
            </w:pPr>
            <w:r>
              <w:rPr>
                <w:rFonts w:hint="eastAsia" w:ascii="宋体" w:hAnsi="宋体" w:eastAsia="宋体" w:cs="宋体"/>
                <w:kern w:val="0"/>
                <w:sz w:val="22"/>
                <w:lang w:val="en-US" w:eastAsia="zh-CN"/>
              </w:rPr>
              <w:t>13</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6B13F0C">
            <w:pPr>
              <w:widowControl/>
              <w:jc w:val="center"/>
              <w:rPr>
                <w:rFonts w:ascii="宋体" w:hAnsi="宋体" w:eastAsia="宋体" w:cs="宋体"/>
                <w:kern w:val="0"/>
                <w:sz w:val="22"/>
              </w:rPr>
            </w:pPr>
            <w:r>
              <w:rPr>
                <w:rFonts w:hint="eastAsia" w:ascii="宋体" w:hAnsi="宋体" w:eastAsia="宋体" w:cs="宋体"/>
                <w:kern w:val="0"/>
                <w:sz w:val="22"/>
              </w:rPr>
              <w:t>　</w:t>
            </w:r>
          </w:p>
        </w:tc>
      </w:tr>
      <w:tr w14:paraId="72498E3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8BD804E">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E7F9424">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2B203ED">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2238.92</w:t>
            </w:r>
          </w:p>
        </w:tc>
        <w:tc>
          <w:tcPr>
            <w:tcW w:w="3411" w:type="dxa"/>
            <w:gridSpan w:val="2"/>
            <w:tcBorders>
              <w:top w:val="nil"/>
              <w:left w:val="nil"/>
              <w:bottom w:val="single" w:color="auto" w:sz="4" w:space="0"/>
              <w:right w:val="single" w:color="auto" w:sz="4" w:space="0"/>
            </w:tcBorders>
            <w:shd w:val="clear" w:color="auto" w:fill="auto"/>
            <w:noWrap/>
            <w:vAlign w:val="center"/>
          </w:tcPr>
          <w:p w14:paraId="1D84650F">
            <w:pPr>
              <w:jc w:val="both"/>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2"/>
                <w:szCs w:val="22"/>
                <w:u w:val="none"/>
                <w:lang w:eastAsia="zh-CN"/>
              </w:rPr>
              <w:t>二十三、其他支出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44F81B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1573" w:type="dxa"/>
            <w:tcBorders>
              <w:top w:val="nil"/>
              <w:left w:val="nil"/>
              <w:bottom w:val="single" w:color="auto" w:sz="4" w:space="0"/>
              <w:right w:val="single" w:color="auto" w:sz="4" w:space="0"/>
            </w:tcBorders>
            <w:shd w:val="clear" w:color="auto" w:fill="auto"/>
            <w:noWrap/>
            <w:vAlign w:val="center"/>
          </w:tcPr>
          <w:p w14:paraId="18210AE3">
            <w:pPr>
              <w:jc w:val="right"/>
              <w:rPr>
                <w:rFonts w:hint="default" w:ascii="宋体" w:hAnsi="宋体" w:eastAsia="宋体" w:cs="宋体"/>
                <w:b w:val="0"/>
                <w:bCs/>
                <w:i w:val="0"/>
                <w:color w:val="000000"/>
                <w:kern w:val="2"/>
                <w:sz w:val="22"/>
                <w:szCs w:val="22"/>
                <w:u w:val="none"/>
                <w:lang w:val="en-US" w:eastAsia="zh-CN" w:bidi="ar-SA"/>
              </w:rPr>
            </w:pPr>
            <w:r>
              <w:rPr>
                <w:rFonts w:hint="eastAsia" w:ascii="宋体" w:hAnsi="宋体" w:eastAsia="宋体" w:cs="宋体"/>
                <w:b w:val="0"/>
                <w:bCs/>
                <w:i w:val="0"/>
                <w:color w:val="000000"/>
                <w:sz w:val="22"/>
                <w:szCs w:val="22"/>
                <w:u w:val="none"/>
                <w:lang w:val="en-US" w:eastAsia="zh-CN"/>
              </w:rPr>
              <w:t>372.62</w:t>
            </w:r>
          </w:p>
        </w:tc>
        <w:tc>
          <w:tcPr>
            <w:tcW w:w="1394" w:type="dxa"/>
            <w:tcBorders>
              <w:top w:val="nil"/>
              <w:left w:val="nil"/>
              <w:bottom w:val="single" w:color="auto" w:sz="4" w:space="0"/>
              <w:right w:val="single" w:color="auto" w:sz="4" w:space="0"/>
            </w:tcBorders>
            <w:shd w:val="clear" w:color="auto" w:fill="auto"/>
            <w:noWrap/>
            <w:vAlign w:val="center"/>
          </w:tcPr>
          <w:p w14:paraId="1F114234">
            <w:pPr>
              <w:jc w:val="right"/>
              <w:rPr>
                <w:rFonts w:hint="default" w:ascii="宋体" w:hAnsi="宋体" w:eastAsia="宋体" w:cs="宋体"/>
                <w:b w:val="0"/>
                <w:bCs/>
                <w:i w:val="0"/>
                <w:color w:val="000000"/>
                <w:kern w:val="2"/>
                <w:sz w:val="22"/>
                <w:szCs w:val="22"/>
                <w:u w:val="none"/>
                <w:lang w:val="en-US" w:eastAsia="zh-CN" w:bidi="ar-SA"/>
              </w:rPr>
            </w:pPr>
            <w:r>
              <w:rPr>
                <w:rFonts w:hint="eastAsia" w:ascii="宋体" w:hAnsi="宋体" w:eastAsia="宋体" w:cs="宋体"/>
                <w:b w:val="0"/>
                <w:bCs/>
                <w:i w:val="0"/>
                <w:color w:val="000000"/>
                <w:sz w:val="22"/>
                <w:szCs w:val="22"/>
                <w:u w:val="none"/>
                <w:lang w:val="en-US" w:eastAsia="zh-CN"/>
              </w:rPr>
              <w:t>372.62</w:t>
            </w:r>
          </w:p>
        </w:tc>
        <w:tc>
          <w:tcPr>
            <w:tcW w:w="1394" w:type="dxa"/>
            <w:tcBorders>
              <w:top w:val="nil"/>
              <w:left w:val="nil"/>
              <w:bottom w:val="single" w:color="auto" w:sz="4" w:space="0"/>
              <w:right w:val="single" w:color="auto" w:sz="4" w:space="0"/>
            </w:tcBorders>
            <w:shd w:val="clear" w:color="auto" w:fill="auto"/>
            <w:noWrap/>
            <w:vAlign w:val="center"/>
          </w:tcPr>
          <w:p w14:paraId="261776D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EFD84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DE2243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7C05E6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736CC843">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E1B20E6">
            <w:pPr>
              <w:jc w:val="right"/>
              <w:rPr>
                <w:rFonts w:hint="default" w:ascii="宋体" w:hAnsi="宋体" w:eastAsia="宋体" w:cs="宋体"/>
                <w:i w:val="0"/>
                <w:color w:val="000000"/>
                <w:kern w:val="2"/>
                <w:sz w:val="22"/>
                <w:szCs w:val="22"/>
                <w:u w:val="none"/>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3F9E3F3">
            <w:pPr>
              <w:widowControl/>
              <w:jc w:val="center"/>
              <w:rPr>
                <w:rFonts w:ascii="宋体" w:hAnsi="宋体" w:eastAsia="宋体" w:cs="宋体"/>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BEBA995">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07DA86CD">
            <w:pPr>
              <w:widowControl/>
              <w:jc w:val="right"/>
              <w:rPr>
                <w:rFonts w:ascii="宋体" w:hAnsi="宋体" w:eastAsia="宋体" w:cs="宋体"/>
                <w:kern w:val="0"/>
                <w:sz w:val="22"/>
              </w:rPr>
            </w:pPr>
            <w:r>
              <w:rPr>
                <w:rFonts w:hint="eastAsia" w:ascii="宋体" w:hAnsi="宋体" w:eastAsia="宋体" w:cs="宋体"/>
                <w:kern w:val="0"/>
                <w:sz w:val="22"/>
                <w:lang w:val="en-US" w:eastAsia="zh-CN"/>
              </w:rPr>
              <w:t>2238.92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4A98C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1406.55</w:t>
            </w:r>
          </w:p>
        </w:tc>
        <w:tc>
          <w:tcPr>
            <w:tcW w:w="1394" w:type="dxa"/>
            <w:tcBorders>
              <w:top w:val="nil"/>
              <w:left w:val="nil"/>
              <w:bottom w:val="single" w:color="auto" w:sz="4" w:space="0"/>
              <w:right w:val="single" w:color="auto" w:sz="4" w:space="0"/>
            </w:tcBorders>
            <w:shd w:val="clear" w:color="auto" w:fill="auto"/>
            <w:noWrap/>
            <w:vAlign w:val="center"/>
          </w:tcPr>
          <w:p w14:paraId="3F9E20CC">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13</w:t>
            </w:r>
          </w:p>
        </w:tc>
        <w:tc>
          <w:tcPr>
            <w:tcW w:w="1573" w:type="dxa"/>
            <w:tcBorders>
              <w:top w:val="nil"/>
              <w:left w:val="nil"/>
              <w:bottom w:val="single" w:color="auto" w:sz="4" w:space="0"/>
              <w:right w:val="single" w:color="auto" w:sz="4" w:space="0"/>
            </w:tcBorders>
            <w:shd w:val="clear" w:color="auto" w:fill="auto"/>
            <w:noWrap/>
            <w:vAlign w:val="center"/>
          </w:tcPr>
          <w:p w14:paraId="2DFD97BE">
            <w:pPr>
              <w:widowControl/>
              <w:jc w:val="left"/>
              <w:rPr>
                <w:rFonts w:ascii="宋体" w:hAnsi="宋体" w:eastAsia="宋体" w:cs="宋体"/>
                <w:kern w:val="0"/>
                <w:sz w:val="22"/>
              </w:rPr>
            </w:pPr>
            <w:r>
              <w:rPr>
                <w:rFonts w:hint="eastAsia" w:ascii="宋体" w:hAnsi="宋体" w:eastAsia="宋体" w:cs="宋体"/>
                <w:kern w:val="0"/>
                <w:sz w:val="22"/>
              </w:rPr>
              <w:t>　</w:t>
            </w:r>
          </w:p>
        </w:tc>
      </w:tr>
      <w:tr w14:paraId="52F7326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DFBB1E">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B09045F">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081300E3">
            <w:pPr>
              <w:jc w:val="right"/>
              <w:rPr>
                <w:rFonts w:hint="eastAsia" w:ascii="宋体" w:hAnsi="宋体" w:eastAsia="宋体" w:cs="宋体"/>
                <w:i w:val="0"/>
                <w:color w:val="000000"/>
                <w:kern w:val="2"/>
                <w:sz w:val="22"/>
                <w:szCs w:val="22"/>
                <w:u w:val="none"/>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A0527D0">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760715BE">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1C4DD482">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ECA9E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BF4BF7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4898361">
            <w:pPr>
              <w:widowControl/>
              <w:jc w:val="left"/>
              <w:rPr>
                <w:rFonts w:ascii="宋体" w:hAnsi="宋体" w:eastAsia="宋体" w:cs="宋体"/>
                <w:kern w:val="0"/>
                <w:sz w:val="22"/>
              </w:rPr>
            </w:pPr>
            <w:r>
              <w:rPr>
                <w:rFonts w:hint="eastAsia" w:ascii="宋体" w:hAnsi="宋体" w:eastAsia="宋体" w:cs="宋体"/>
                <w:kern w:val="0"/>
                <w:sz w:val="22"/>
              </w:rPr>
              <w:t>　</w:t>
            </w:r>
          </w:p>
        </w:tc>
      </w:tr>
      <w:tr w14:paraId="686892D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1E78D55">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90E3F3E">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640156D4">
            <w:pPr>
              <w:jc w:val="right"/>
              <w:rPr>
                <w:rFonts w:hint="eastAsia" w:ascii="宋体" w:hAnsi="宋体" w:eastAsia="宋体" w:cs="宋体"/>
                <w:i w:val="0"/>
                <w:color w:val="000000"/>
                <w:kern w:val="2"/>
                <w:sz w:val="22"/>
                <w:szCs w:val="22"/>
                <w:u w:val="none"/>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CFDA65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A117B5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1BB0845C">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158E0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2E4DDB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661AD05">
            <w:pPr>
              <w:widowControl/>
              <w:jc w:val="left"/>
              <w:rPr>
                <w:rFonts w:ascii="宋体" w:hAnsi="宋体" w:eastAsia="宋体" w:cs="宋体"/>
                <w:kern w:val="0"/>
                <w:sz w:val="22"/>
              </w:rPr>
            </w:pPr>
            <w:r>
              <w:rPr>
                <w:rFonts w:hint="eastAsia" w:ascii="宋体" w:hAnsi="宋体" w:eastAsia="宋体" w:cs="宋体"/>
                <w:kern w:val="0"/>
                <w:sz w:val="22"/>
              </w:rPr>
              <w:t>　</w:t>
            </w:r>
          </w:p>
        </w:tc>
      </w:tr>
      <w:tr w14:paraId="62D0360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370B05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EE31CF2">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16529265">
            <w:pPr>
              <w:jc w:val="right"/>
              <w:rPr>
                <w:rFonts w:hint="default" w:ascii="宋体" w:hAnsi="宋体" w:eastAsia="宋体" w:cs="宋体"/>
                <w:i w:val="0"/>
                <w:color w:val="000000"/>
                <w:kern w:val="2"/>
                <w:sz w:val="22"/>
                <w:szCs w:val="22"/>
                <w:u w:val="none"/>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CF9175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3AE3FBE">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53280AF6">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55AE3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CD5E01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581B42D">
            <w:pPr>
              <w:widowControl/>
              <w:jc w:val="left"/>
              <w:rPr>
                <w:rFonts w:ascii="宋体" w:hAnsi="宋体" w:eastAsia="宋体" w:cs="宋体"/>
                <w:kern w:val="0"/>
                <w:sz w:val="22"/>
              </w:rPr>
            </w:pPr>
            <w:r>
              <w:rPr>
                <w:rFonts w:hint="eastAsia" w:ascii="宋体" w:hAnsi="宋体" w:eastAsia="宋体" w:cs="宋体"/>
                <w:kern w:val="0"/>
                <w:sz w:val="22"/>
              </w:rPr>
              <w:t>　</w:t>
            </w:r>
          </w:p>
        </w:tc>
      </w:tr>
      <w:tr w14:paraId="0A5960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74B31A6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2C67BAC">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50F90606">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2238.92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3AA0132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5546B9C">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auto"/>
            <w:noWrap/>
            <w:vAlign w:val="center"/>
          </w:tcPr>
          <w:p w14:paraId="67E9DFC8">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2238.92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7FDE5E">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1406.55</w:t>
            </w:r>
          </w:p>
        </w:tc>
        <w:tc>
          <w:tcPr>
            <w:tcW w:w="1394" w:type="dxa"/>
            <w:tcBorders>
              <w:top w:val="nil"/>
              <w:left w:val="nil"/>
              <w:bottom w:val="single" w:color="auto" w:sz="4" w:space="0"/>
              <w:right w:val="single" w:color="auto" w:sz="4" w:space="0"/>
            </w:tcBorders>
            <w:shd w:val="clear" w:color="auto" w:fill="auto"/>
            <w:noWrap/>
            <w:vAlign w:val="center"/>
          </w:tcPr>
          <w:p w14:paraId="06861E20">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6B59CA6">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1A4F52C">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D20C2D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E70615E">
      <w:pPr>
        <w:widowControl/>
        <w:jc w:val="center"/>
        <w:rPr>
          <w:rFonts w:ascii="Times New Roman" w:hAnsi="Times New Roman" w:eastAsia="方正小标宋_GBK" w:cs="Times New Roman"/>
          <w:kern w:val="0"/>
          <w:sz w:val="36"/>
          <w:szCs w:val="36"/>
        </w:rPr>
      </w:pPr>
    </w:p>
    <w:p w14:paraId="3A7E9DA1">
      <w:pPr>
        <w:widowControl/>
        <w:jc w:val="center"/>
        <w:rPr>
          <w:rFonts w:ascii="Times New Roman" w:hAnsi="Times New Roman" w:eastAsia="方正小标宋_GBK" w:cs="Times New Roman"/>
          <w:kern w:val="0"/>
          <w:sz w:val="36"/>
          <w:szCs w:val="36"/>
        </w:rPr>
      </w:pPr>
    </w:p>
    <w:p w14:paraId="726BFC1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1E3A8B7C">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lang w:eastAsia="zh-CN"/>
        </w:rPr>
        <w:t>道县发展和改革局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6786085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E2CD8E8">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187839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99923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771B070">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69300E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39AE9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4987EE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42CEE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B855CC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71013E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F51B71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2C0077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8F5051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138F07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88F5225">
            <w:pPr>
              <w:widowControl/>
              <w:jc w:val="left"/>
              <w:rPr>
                <w:rFonts w:ascii="Times New Roman" w:hAnsi="Times New Roman" w:eastAsia="仿宋_GB2312" w:cs="Times New Roman"/>
                <w:kern w:val="0"/>
                <w:szCs w:val="21"/>
              </w:rPr>
            </w:pPr>
          </w:p>
        </w:tc>
      </w:tr>
      <w:tr w14:paraId="7BDB27AF">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98D74C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B2315F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BFEE60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8D4FB2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D334531">
            <w:pPr>
              <w:widowControl/>
              <w:jc w:val="left"/>
              <w:rPr>
                <w:rFonts w:ascii="Times New Roman" w:hAnsi="Times New Roman" w:eastAsia="仿宋_GB2312" w:cs="Times New Roman"/>
                <w:kern w:val="0"/>
                <w:szCs w:val="21"/>
              </w:rPr>
            </w:pPr>
          </w:p>
        </w:tc>
      </w:tr>
      <w:tr w14:paraId="70C4A3F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304AA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520B0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F8D6B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1DA0E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6979F2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11215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D6550F3">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2225.92</w:t>
            </w:r>
          </w:p>
        </w:tc>
        <w:tc>
          <w:tcPr>
            <w:tcW w:w="3492" w:type="dxa"/>
            <w:tcBorders>
              <w:top w:val="nil"/>
              <w:left w:val="nil"/>
              <w:bottom w:val="single" w:color="auto" w:sz="4" w:space="0"/>
              <w:right w:val="single" w:color="auto" w:sz="4" w:space="0"/>
            </w:tcBorders>
            <w:shd w:val="clear" w:color="auto" w:fill="auto"/>
            <w:vAlign w:val="center"/>
          </w:tcPr>
          <w:p w14:paraId="412DF3F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829.23</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901B271">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1396.69</w:t>
            </w:r>
          </w:p>
        </w:tc>
      </w:tr>
      <w:tr w14:paraId="20C72DE8">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FB992DE">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2010401</w:t>
            </w:r>
          </w:p>
        </w:tc>
        <w:tc>
          <w:tcPr>
            <w:tcW w:w="3527" w:type="dxa"/>
            <w:tcBorders>
              <w:top w:val="nil"/>
              <w:left w:val="nil"/>
              <w:bottom w:val="single" w:color="auto" w:sz="4" w:space="0"/>
              <w:right w:val="single" w:color="auto" w:sz="4" w:space="0"/>
            </w:tcBorders>
            <w:shd w:val="clear" w:color="000000" w:fill="FFFFFF"/>
            <w:vAlign w:val="center"/>
          </w:tcPr>
          <w:p w14:paraId="5D7935D7">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561B333">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679.14</w:t>
            </w:r>
          </w:p>
        </w:tc>
        <w:tc>
          <w:tcPr>
            <w:tcW w:w="3492" w:type="dxa"/>
            <w:tcBorders>
              <w:top w:val="nil"/>
              <w:left w:val="nil"/>
              <w:bottom w:val="single" w:color="auto" w:sz="4" w:space="0"/>
              <w:right w:val="single" w:color="auto" w:sz="4" w:space="0"/>
            </w:tcBorders>
            <w:shd w:val="clear" w:color="auto" w:fill="auto"/>
            <w:vAlign w:val="center"/>
          </w:tcPr>
          <w:p w14:paraId="709582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sz w:val="24"/>
                <w:szCs w:val="24"/>
                <w:lang w:val="en-US" w:eastAsia="zh-CN"/>
              </w:rPr>
              <w:t>679.14</w:t>
            </w:r>
          </w:p>
        </w:tc>
        <w:tc>
          <w:tcPr>
            <w:tcW w:w="3000" w:type="dxa"/>
            <w:tcBorders>
              <w:top w:val="nil"/>
              <w:left w:val="nil"/>
              <w:bottom w:val="single" w:color="auto" w:sz="4" w:space="0"/>
              <w:right w:val="single" w:color="auto" w:sz="8" w:space="0"/>
            </w:tcBorders>
            <w:shd w:val="clear" w:color="auto" w:fill="auto"/>
            <w:vAlign w:val="center"/>
          </w:tcPr>
          <w:p w14:paraId="05506411">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1747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E1F2621">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2010406</w:t>
            </w:r>
          </w:p>
        </w:tc>
        <w:tc>
          <w:tcPr>
            <w:tcW w:w="3527" w:type="dxa"/>
            <w:tcBorders>
              <w:top w:val="nil"/>
              <w:left w:val="nil"/>
              <w:bottom w:val="single" w:color="auto" w:sz="4" w:space="0"/>
              <w:right w:val="single" w:color="auto" w:sz="4" w:space="0"/>
            </w:tcBorders>
            <w:shd w:val="clear" w:color="000000" w:fill="FFFFFF"/>
            <w:vAlign w:val="center"/>
          </w:tcPr>
          <w:p w14:paraId="18487CE3">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社会事业发展规划</w:t>
            </w:r>
          </w:p>
        </w:tc>
        <w:tc>
          <w:tcPr>
            <w:tcW w:w="3000" w:type="dxa"/>
            <w:tcBorders>
              <w:top w:val="nil"/>
              <w:left w:val="nil"/>
              <w:bottom w:val="single" w:color="auto" w:sz="4" w:space="0"/>
              <w:right w:val="single" w:color="auto" w:sz="4" w:space="0"/>
            </w:tcBorders>
            <w:shd w:val="clear" w:color="auto" w:fill="auto"/>
            <w:vAlign w:val="center"/>
          </w:tcPr>
          <w:p w14:paraId="64B3816F">
            <w:pPr>
              <w:keepNext w:val="0"/>
              <w:keepLines w:val="0"/>
              <w:widowControl/>
              <w:suppressLineNumbers w:val="0"/>
              <w:jc w:val="right"/>
              <w:textAlignment w:val="center"/>
              <w:rPr>
                <w:rFonts w:ascii="华文中宋" w:hAnsi="华文中宋" w:eastAsia="华文中宋" w:cs="宋体"/>
                <w:kern w:val="2"/>
                <w:sz w:val="24"/>
                <w:szCs w:val="24"/>
                <w:lang w:val="en-US" w:eastAsia="zh-CN" w:bidi="ar-SA"/>
              </w:rPr>
            </w:pPr>
            <w:r>
              <w:rPr>
                <w:rFonts w:hint="eastAsia" w:ascii="宋体" w:hAnsi="宋体" w:eastAsia="宋体" w:cs="宋体"/>
                <w:sz w:val="24"/>
                <w:szCs w:val="24"/>
                <w:lang w:val="en-US" w:eastAsia="zh-CN"/>
              </w:rPr>
              <w:t>148.49</w:t>
            </w:r>
          </w:p>
        </w:tc>
        <w:tc>
          <w:tcPr>
            <w:tcW w:w="3492" w:type="dxa"/>
            <w:tcBorders>
              <w:top w:val="nil"/>
              <w:left w:val="nil"/>
              <w:bottom w:val="single" w:color="auto" w:sz="4" w:space="0"/>
              <w:right w:val="single" w:color="auto" w:sz="4" w:space="0"/>
            </w:tcBorders>
            <w:shd w:val="clear" w:color="auto" w:fill="auto"/>
            <w:vAlign w:val="center"/>
          </w:tcPr>
          <w:p w14:paraId="33686E7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sz w:val="24"/>
                <w:szCs w:val="24"/>
                <w:lang w:val="en-US" w:eastAsia="zh-CN"/>
              </w:rPr>
              <w:t>148.49</w:t>
            </w:r>
          </w:p>
        </w:tc>
        <w:tc>
          <w:tcPr>
            <w:tcW w:w="3000" w:type="dxa"/>
            <w:tcBorders>
              <w:top w:val="nil"/>
              <w:left w:val="nil"/>
              <w:bottom w:val="single" w:color="auto" w:sz="4" w:space="0"/>
              <w:right w:val="single" w:color="auto" w:sz="8" w:space="0"/>
            </w:tcBorders>
            <w:shd w:val="clear" w:color="auto" w:fill="auto"/>
            <w:vAlign w:val="center"/>
          </w:tcPr>
          <w:p w14:paraId="6F97F89E">
            <w:pPr>
              <w:widowControl/>
              <w:jc w:val="right"/>
              <w:rPr>
                <w:rFonts w:hint="default" w:ascii="Times New Roman" w:hAnsi="Times New Roman" w:eastAsia="仿宋_GB2312" w:cs="Times New Roman"/>
                <w:kern w:val="0"/>
                <w:szCs w:val="21"/>
                <w:lang w:val="en-US" w:eastAsia="zh-CN"/>
              </w:rPr>
            </w:pPr>
          </w:p>
        </w:tc>
      </w:tr>
      <w:tr w14:paraId="1D383A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E5F2142">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2010408</w:t>
            </w:r>
          </w:p>
        </w:tc>
        <w:tc>
          <w:tcPr>
            <w:tcW w:w="3527" w:type="dxa"/>
            <w:tcBorders>
              <w:top w:val="nil"/>
              <w:left w:val="nil"/>
              <w:bottom w:val="single" w:color="auto" w:sz="4" w:space="0"/>
              <w:right w:val="single" w:color="auto" w:sz="4" w:space="0"/>
            </w:tcBorders>
            <w:shd w:val="clear" w:color="000000" w:fill="FFFFFF"/>
            <w:vAlign w:val="center"/>
          </w:tcPr>
          <w:p w14:paraId="53D73F1F">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物价管理</w:t>
            </w:r>
          </w:p>
        </w:tc>
        <w:tc>
          <w:tcPr>
            <w:tcW w:w="3000" w:type="dxa"/>
            <w:tcBorders>
              <w:top w:val="nil"/>
              <w:left w:val="nil"/>
              <w:bottom w:val="single" w:color="auto" w:sz="4" w:space="0"/>
              <w:right w:val="single" w:color="auto" w:sz="4" w:space="0"/>
            </w:tcBorders>
            <w:shd w:val="clear" w:color="auto" w:fill="auto"/>
            <w:vAlign w:val="center"/>
          </w:tcPr>
          <w:p w14:paraId="4EA357CC">
            <w:pPr>
              <w:keepNext w:val="0"/>
              <w:keepLines w:val="0"/>
              <w:widowControl/>
              <w:suppressLineNumbers w:val="0"/>
              <w:jc w:val="right"/>
              <w:textAlignment w:val="center"/>
              <w:rPr>
                <w:rFonts w:hint="default" w:ascii="宋体" w:hAnsi="宋体" w:eastAsia="宋体" w:cs="宋体"/>
                <w:kern w:val="2"/>
                <w:sz w:val="24"/>
                <w:szCs w:val="24"/>
                <w:lang w:val="en-US" w:eastAsia="zh-CN" w:bidi="ar-SA"/>
              </w:rPr>
            </w:pPr>
            <w:r>
              <w:rPr>
                <w:rFonts w:hint="eastAsia"/>
                <w:lang w:val="en-US" w:eastAsia="zh-CN"/>
              </w:rPr>
              <w:t>1.6</w:t>
            </w:r>
          </w:p>
        </w:tc>
        <w:tc>
          <w:tcPr>
            <w:tcW w:w="3492" w:type="dxa"/>
            <w:tcBorders>
              <w:top w:val="nil"/>
              <w:left w:val="nil"/>
              <w:bottom w:val="single" w:color="auto" w:sz="4" w:space="0"/>
              <w:right w:val="single" w:color="auto" w:sz="4" w:space="0"/>
            </w:tcBorders>
            <w:shd w:val="clear" w:color="auto" w:fill="auto"/>
            <w:vAlign w:val="center"/>
          </w:tcPr>
          <w:p w14:paraId="21E0A2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lang w:val="en-US" w:eastAsia="zh-CN"/>
              </w:rPr>
              <w:t>1.6</w:t>
            </w:r>
          </w:p>
        </w:tc>
        <w:tc>
          <w:tcPr>
            <w:tcW w:w="3000" w:type="dxa"/>
            <w:tcBorders>
              <w:top w:val="nil"/>
              <w:left w:val="nil"/>
              <w:bottom w:val="single" w:color="auto" w:sz="4" w:space="0"/>
              <w:right w:val="single" w:color="auto" w:sz="8" w:space="0"/>
            </w:tcBorders>
            <w:shd w:val="clear" w:color="auto" w:fill="auto"/>
            <w:vAlign w:val="center"/>
          </w:tcPr>
          <w:p w14:paraId="36FFBA2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E5DE0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5CDFA01">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2010499</w:t>
            </w:r>
          </w:p>
        </w:tc>
        <w:tc>
          <w:tcPr>
            <w:tcW w:w="3527" w:type="dxa"/>
            <w:tcBorders>
              <w:top w:val="nil"/>
              <w:left w:val="nil"/>
              <w:bottom w:val="single" w:color="auto" w:sz="4" w:space="0"/>
              <w:right w:val="single" w:color="auto" w:sz="4" w:space="0"/>
            </w:tcBorders>
            <w:shd w:val="clear" w:color="000000" w:fill="FFFFFF"/>
            <w:vAlign w:val="center"/>
          </w:tcPr>
          <w:p w14:paraId="75480689">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3000" w:type="dxa"/>
            <w:tcBorders>
              <w:top w:val="nil"/>
              <w:left w:val="nil"/>
              <w:bottom w:val="single" w:color="auto" w:sz="4" w:space="0"/>
              <w:right w:val="single" w:color="auto" w:sz="4" w:space="0"/>
            </w:tcBorders>
            <w:shd w:val="clear" w:color="auto" w:fill="auto"/>
            <w:vAlign w:val="center"/>
          </w:tcPr>
          <w:p w14:paraId="6F98CC2A">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1024.07</w:t>
            </w:r>
          </w:p>
        </w:tc>
        <w:tc>
          <w:tcPr>
            <w:tcW w:w="3492" w:type="dxa"/>
            <w:tcBorders>
              <w:top w:val="nil"/>
              <w:left w:val="nil"/>
              <w:bottom w:val="single" w:color="auto" w:sz="4" w:space="0"/>
              <w:right w:val="single" w:color="auto" w:sz="4" w:space="0"/>
            </w:tcBorders>
            <w:shd w:val="clear" w:color="auto" w:fill="auto"/>
            <w:vAlign w:val="center"/>
          </w:tcPr>
          <w:p w14:paraId="115BA5BD">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91D21C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sz w:val="24"/>
                <w:szCs w:val="24"/>
                <w:lang w:val="en-US" w:eastAsia="zh-CN"/>
              </w:rPr>
              <w:t>1024.07</w:t>
            </w:r>
          </w:p>
        </w:tc>
      </w:tr>
      <w:tr w14:paraId="2D3747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EEB89EE">
            <w:pPr>
              <w:keepNext w:val="0"/>
              <w:keepLines w:val="0"/>
              <w:widowControl/>
              <w:suppressLineNumbers w:val="0"/>
              <w:jc w:val="left"/>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2299999</w:t>
            </w:r>
          </w:p>
        </w:tc>
        <w:tc>
          <w:tcPr>
            <w:tcW w:w="3527" w:type="dxa"/>
            <w:tcBorders>
              <w:top w:val="nil"/>
              <w:left w:val="nil"/>
              <w:bottom w:val="single" w:color="auto" w:sz="4" w:space="0"/>
              <w:right w:val="single" w:color="auto" w:sz="4" w:space="0"/>
            </w:tcBorders>
            <w:shd w:val="clear" w:color="000000" w:fill="FFFFFF"/>
            <w:vAlign w:val="center"/>
          </w:tcPr>
          <w:p w14:paraId="0EA7491C">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其他支出</w:t>
            </w:r>
          </w:p>
        </w:tc>
        <w:tc>
          <w:tcPr>
            <w:tcW w:w="3000" w:type="dxa"/>
            <w:tcBorders>
              <w:top w:val="nil"/>
              <w:left w:val="nil"/>
              <w:bottom w:val="single" w:color="auto" w:sz="4" w:space="0"/>
              <w:right w:val="single" w:color="auto" w:sz="4" w:space="0"/>
            </w:tcBorders>
            <w:shd w:val="clear" w:color="auto" w:fill="auto"/>
            <w:vAlign w:val="center"/>
          </w:tcPr>
          <w:p w14:paraId="6E9E0905">
            <w:pPr>
              <w:keepNext w:val="0"/>
              <w:keepLines w:val="0"/>
              <w:widowControl/>
              <w:suppressLineNumbers w:val="0"/>
              <w:jc w:val="right"/>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372.62</w:t>
            </w:r>
          </w:p>
        </w:tc>
        <w:tc>
          <w:tcPr>
            <w:tcW w:w="3492" w:type="dxa"/>
            <w:tcBorders>
              <w:top w:val="nil"/>
              <w:left w:val="nil"/>
              <w:bottom w:val="single" w:color="auto" w:sz="4" w:space="0"/>
              <w:right w:val="single" w:color="auto" w:sz="4" w:space="0"/>
            </w:tcBorders>
            <w:shd w:val="clear" w:color="auto" w:fill="auto"/>
            <w:vAlign w:val="center"/>
          </w:tcPr>
          <w:p w14:paraId="45A2C460">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4ADE518">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372.62</w:t>
            </w:r>
          </w:p>
        </w:tc>
      </w:tr>
      <w:tr w14:paraId="7467EBF1">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36A9D8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C9F266E">
      <w:pPr>
        <w:widowControl/>
        <w:jc w:val="left"/>
        <w:rPr>
          <w:rFonts w:ascii="Times New Roman" w:hAnsi="Times New Roman" w:eastAsia="仿宋_GB2312" w:cs="Times New Roman"/>
          <w:bCs/>
          <w:kern w:val="0"/>
          <w:szCs w:val="21"/>
        </w:rPr>
      </w:pPr>
    </w:p>
    <w:p w14:paraId="041C1C4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45"/>
        <w:gridCol w:w="238"/>
        <w:gridCol w:w="89"/>
        <w:gridCol w:w="1480"/>
        <w:gridCol w:w="1670"/>
        <w:gridCol w:w="146"/>
        <w:gridCol w:w="1034"/>
        <w:gridCol w:w="1185"/>
        <w:gridCol w:w="2523"/>
        <w:gridCol w:w="108"/>
        <w:gridCol w:w="1014"/>
        <w:gridCol w:w="840"/>
        <w:gridCol w:w="139"/>
        <w:gridCol w:w="1661"/>
        <w:gridCol w:w="1335"/>
        <w:gridCol w:w="885"/>
        <w:gridCol w:w="60"/>
      </w:tblGrid>
      <w:tr w14:paraId="07551993">
        <w:tblPrEx>
          <w:tblCellMar>
            <w:top w:w="0" w:type="dxa"/>
            <w:left w:w="108" w:type="dxa"/>
            <w:bottom w:w="0" w:type="dxa"/>
            <w:right w:w="108" w:type="dxa"/>
          </w:tblCellMar>
        </w:tblPrEx>
        <w:trPr>
          <w:gridAfter w:val="1"/>
          <w:wAfter w:w="60" w:type="dxa"/>
          <w:trHeight w:val="113" w:hRule="atLeast"/>
        </w:trPr>
        <w:tc>
          <w:tcPr>
            <w:tcW w:w="15292" w:type="dxa"/>
            <w:gridSpan w:val="16"/>
            <w:tcBorders>
              <w:top w:val="nil"/>
              <w:left w:val="nil"/>
              <w:bottom w:val="nil"/>
              <w:right w:val="nil"/>
            </w:tcBorders>
            <w:shd w:val="clear" w:color="auto" w:fill="auto"/>
            <w:noWrap/>
            <w:vAlign w:val="center"/>
          </w:tcPr>
          <w:p w14:paraId="528CDA41">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942839E">
            <w:pPr>
              <w:widowControl/>
              <w:wordWrap w:val="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道县发展和改革局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BE5C625">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18574FE">
        <w:tblPrEx>
          <w:tblCellMar>
            <w:top w:w="0" w:type="dxa"/>
            <w:left w:w="108" w:type="dxa"/>
            <w:bottom w:w="0" w:type="dxa"/>
            <w:right w:w="108" w:type="dxa"/>
          </w:tblCellMar>
        </w:tblPrEx>
        <w:trPr>
          <w:gridAfter w:val="1"/>
          <w:wAfter w:w="60" w:type="dxa"/>
          <w:trHeight w:val="113" w:hRule="atLeast"/>
        </w:trPr>
        <w:tc>
          <w:tcPr>
            <w:tcW w:w="12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6E5301">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50" w:type="dxa"/>
            <w:gridSpan w:val="2"/>
            <w:tcBorders>
              <w:top w:val="single" w:color="auto" w:sz="4" w:space="0"/>
              <w:left w:val="nil"/>
              <w:bottom w:val="single" w:color="auto" w:sz="4" w:space="0"/>
              <w:right w:val="single" w:color="auto" w:sz="4" w:space="0"/>
            </w:tcBorders>
            <w:shd w:val="clear" w:color="auto" w:fill="auto"/>
            <w:vAlign w:val="center"/>
          </w:tcPr>
          <w:p w14:paraId="10F5E4B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0" w:type="dxa"/>
            <w:gridSpan w:val="2"/>
            <w:tcBorders>
              <w:top w:val="single" w:color="auto" w:sz="4" w:space="0"/>
              <w:left w:val="nil"/>
              <w:bottom w:val="single" w:color="auto" w:sz="4" w:space="0"/>
              <w:right w:val="single" w:color="auto" w:sz="4" w:space="0"/>
            </w:tcBorders>
            <w:shd w:val="clear" w:color="auto" w:fill="auto"/>
            <w:vAlign w:val="center"/>
          </w:tcPr>
          <w:p w14:paraId="2B8E2D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5" w:type="dxa"/>
            <w:tcBorders>
              <w:top w:val="single" w:color="auto" w:sz="4" w:space="0"/>
              <w:left w:val="nil"/>
              <w:bottom w:val="single" w:color="auto" w:sz="4" w:space="0"/>
              <w:right w:val="single" w:color="auto" w:sz="4" w:space="0"/>
            </w:tcBorders>
            <w:shd w:val="clear" w:color="auto" w:fill="auto"/>
            <w:vAlign w:val="center"/>
          </w:tcPr>
          <w:p w14:paraId="38CBC19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523" w:type="dxa"/>
            <w:tcBorders>
              <w:top w:val="single" w:color="auto" w:sz="4" w:space="0"/>
              <w:left w:val="nil"/>
              <w:bottom w:val="single" w:color="auto" w:sz="4" w:space="0"/>
              <w:right w:val="single" w:color="auto" w:sz="4" w:space="0"/>
            </w:tcBorders>
            <w:shd w:val="clear" w:color="auto" w:fill="auto"/>
            <w:vAlign w:val="center"/>
          </w:tcPr>
          <w:p w14:paraId="3125C53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2" w:type="dxa"/>
            <w:gridSpan w:val="2"/>
            <w:tcBorders>
              <w:top w:val="single" w:color="auto" w:sz="4" w:space="0"/>
              <w:left w:val="nil"/>
              <w:bottom w:val="single" w:color="auto" w:sz="4" w:space="0"/>
              <w:right w:val="single" w:color="auto" w:sz="4" w:space="0"/>
            </w:tcBorders>
            <w:shd w:val="clear" w:color="auto" w:fill="auto"/>
            <w:vAlign w:val="center"/>
          </w:tcPr>
          <w:p w14:paraId="3AD9457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40" w:type="dxa"/>
            <w:tcBorders>
              <w:top w:val="single" w:color="auto" w:sz="4" w:space="0"/>
              <w:left w:val="nil"/>
              <w:bottom w:val="single" w:color="auto" w:sz="4" w:space="0"/>
              <w:right w:val="single" w:color="auto" w:sz="4" w:space="0"/>
            </w:tcBorders>
            <w:shd w:val="clear" w:color="auto" w:fill="auto"/>
            <w:vAlign w:val="center"/>
          </w:tcPr>
          <w:p w14:paraId="57A6DFA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135" w:type="dxa"/>
            <w:gridSpan w:val="3"/>
            <w:tcBorders>
              <w:top w:val="single" w:color="auto" w:sz="4" w:space="0"/>
              <w:left w:val="nil"/>
              <w:bottom w:val="single" w:color="auto" w:sz="4" w:space="0"/>
              <w:right w:val="single" w:color="auto" w:sz="4" w:space="0"/>
            </w:tcBorders>
            <w:shd w:val="clear" w:color="auto" w:fill="auto"/>
            <w:vAlign w:val="center"/>
          </w:tcPr>
          <w:p w14:paraId="436A1E1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5" w:type="dxa"/>
            <w:tcBorders>
              <w:top w:val="single" w:color="auto" w:sz="4" w:space="0"/>
              <w:left w:val="nil"/>
              <w:bottom w:val="single" w:color="auto" w:sz="4" w:space="0"/>
              <w:right w:val="single" w:color="auto" w:sz="4" w:space="0"/>
            </w:tcBorders>
            <w:shd w:val="clear" w:color="auto" w:fill="auto"/>
            <w:vAlign w:val="center"/>
          </w:tcPr>
          <w:p w14:paraId="64DE4D6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54CEB24">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0A24EC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50" w:type="dxa"/>
            <w:gridSpan w:val="2"/>
            <w:tcBorders>
              <w:top w:val="nil"/>
              <w:left w:val="nil"/>
              <w:bottom w:val="single" w:color="auto" w:sz="4" w:space="0"/>
              <w:right w:val="single" w:color="auto" w:sz="4" w:space="0"/>
            </w:tcBorders>
            <w:shd w:val="clear" w:color="auto" w:fill="auto"/>
            <w:noWrap/>
            <w:vAlign w:val="center"/>
          </w:tcPr>
          <w:p w14:paraId="6762C3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80" w:type="dxa"/>
            <w:gridSpan w:val="2"/>
            <w:tcBorders>
              <w:top w:val="nil"/>
              <w:left w:val="nil"/>
              <w:bottom w:val="single" w:color="auto" w:sz="4" w:space="0"/>
              <w:right w:val="single" w:color="auto" w:sz="4" w:space="0"/>
            </w:tcBorders>
            <w:shd w:val="clear" w:color="auto" w:fill="auto"/>
            <w:noWrap/>
            <w:vAlign w:val="center"/>
          </w:tcPr>
          <w:p w14:paraId="4595D49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673.61</w:t>
            </w:r>
          </w:p>
        </w:tc>
        <w:tc>
          <w:tcPr>
            <w:tcW w:w="1185" w:type="dxa"/>
            <w:tcBorders>
              <w:top w:val="nil"/>
              <w:left w:val="nil"/>
              <w:bottom w:val="single" w:color="auto" w:sz="4" w:space="0"/>
              <w:right w:val="single" w:color="auto" w:sz="4" w:space="0"/>
            </w:tcBorders>
            <w:shd w:val="clear" w:color="auto" w:fill="auto"/>
            <w:noWrap/>
            <w:vAlign w:val="center"/>
          </w:tcPr>
          <w:p w14:paraId="592C5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523" w:type="dxa"/>
            <w:tcBorders>
              <w:top w:val="nil"/>
              <w:left w:val="nil"/>
              <w:bottom w:val="single" w:color="auto" w:sz="4" w:space="0"/>
              <w:right w:val="single" w:color="auto" w:sz="4" w:space="0"/>
            </w:tcBorders>
            <w:shd w:val="clear" w:color="auto" w:fill="auto"/>
            <w:noWrap/>
            <w:vAlign w:val="center"/>
          </w:tcPr>
          <w:p w14:paraId="2F6155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22" w:type="dxa"/>
            <w:gridSpan w:val="2"/>
            <w:tcBorders>
              <w:top w:val="nil"/>
              <w:left w:val="nil"/>
              <w:bottom w:val="single" w:color="auto" w:sz="4" w:space="0"/>
              <w:right w:val="single" w:color="auto" w:sz="4" w:space="0"/>
            </w:tcBorders>
            <w:shd w:val="clear" w:color="auto" w:fill="auto"/>
            <w:noWrap/>
            <w:vAlign w:val="center"/>
          </w:tcPr>
          <w:p w14:paraId="35005DA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149.37</w:t>
            </w:r>
          </w:p>
        </w:tc>
        <w:tc>
          <w:tcPr>
            <w:tcW w:w="840" w:type="dxa"/>
            <w:tcBorders>
              <w:top w:val="nil"/>
              <w:left w:val="nil"/>
              <w:bottom w:val="single" w:color="auto" w:sz="4" w:space="0"/>
              <w:right w:val="single" w:color="auto" w:sz="4" w:space="0"/>
            </w:tcBorders>
            <w:shd w:val="clear" w:color="auto" w:fill="auto"/>
            <w:noWrap/>
            <w:vAlign w:val="center"/>
          </w:tcPr>
          <w:p w14:paraId="482052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135" w:type="dxa"/>
            <w:gridSpan w:val="3"/>
            <w:tcBorders>
              <w:top w:val="nil"/>
              <w:left w:val="nil"/>
              <w:bottom w:val="single" w:color="auto" w:sz="4" w:space="0"/>
              <w:right w:val="single" w:color="auto" w:sz="4" w:space="0"/>
            </w:tcBorders>
            <w:shd w:val="clear" w:color="auto" w:fill="auto"/>
            <w:noWrap/>
            <w:vAlign w:val="center"/>
          </w:tcPr>
          <w:p w14:paraId="71FF97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5" w:type="dxa"/>
            <w:tcBorders>
              <w:top w:val="nil"/>
              <w:left w:val="nil"/>
              <w:bottom w:val="single" w:color="auto" w:sz="4" w:space="0"/>
              <w:right w:val="single" w:color="auto" w:sz="4" w:space="0"/>
            </w:tcBorders>
            <w:shd w:val="clear" w:color="auto" w:fill="auto"/>
            <w:noWrap/>
            <w:vAlign w:val="center"/>
          </w:tcPr>
          <w:p w14:paraId="5F44DA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1BA4D9">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3E0EAD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50" w:type="dxa"/>
            <w:gridSpan w:val="2"/>
            <w:tcBorders>
              <w:top w:val="nil"/>
              <w:left w:val="nil"/>
              <w:bottom w:val="single" w:color="auto" w:sz="4" w:space="0"/>
              <w:right w:val="single" w:color="auto" w:sz="4" w:space="0"/>
            </w:tcBorders>
            <w:shd w:val="clear" w:color="auto" w:fill="auto"/>
            <w:noWrap/>
            <w:vAlign w:val="center"/>
          </w:tcPr>
          <w:p w14:paraId="161CA2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80" w:type="dxa"/>
            <w:gridSpan w:val="2"/>
            <w:tcBorders>
              <w:top w:val="nil"/>
              <w:left w:val="nil"/>
              <w:bottom w:val="single" w:color="auto" w:sz="4" w:space="0"/>
              <w:right w:val="single" w:color="auto" w:sz="4" w:space="0"/>
            </w:tcBorders>
            <w:shd w:val="clear" w:color="auto" w:fill="auto"/>
            <w:noWrap/>
            <w:vAlign w:val="center"/>
          </w:tcPr>
          <w:p w14:paraId="3F33B5C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190.6</w:t>
            </w:r>
          </w:p>
        </w:tc>
        <w:tc>
          <w:tcPr>
            <w:tcW w:w="1185" w:type="dxa"/>
            <w:tcBorders>
              <w:top w:val="nil"/>
              <w:left w:val="nil"/>
              <w:bottom w:val="single" w:color="auto" w:sz="4" w:space="0"/>
              <w:right w:val="single" w:color="auto" w:sz="4" w:space="0"/>
            </w:tcBorders>
            <w:shd w:val="clear" w:color="auto" w:fill="auto"/>
            <w:noWrap/>
            <w:vAlign w:val="center"/>
          </w:tcPr>
          <w:p w14:paraId="66A17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523" w:type="dxa"/>
            <w:tcBorders>
              <w:top w:val="nil"/>
              <w:left w:val="nil"/>
              <w:bottom w:val="single" w:color="auto" w:sz="4" w:space="0"/>
              <w:right w:val="single" w:color="auto" w:sz="4" w:space="0"/>
            </w:tcBorders>
            <w:shd w:val="clear" w:color="auto" w:fill="auto"/>
            <w:noWrap/>
            <w:vAlign w:val="center"/>
          </w:tcPr>
          <w:p w14:paraId="3980B0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22" w:type="dxa"/>
            <w:gridSpan w:val="2"/>
            <w:tcBorders>
              <w:top w:val="nil"/>
              <w:left w:val="nil"/>
              <w:bottom w:val="single" w:color="auto" w:sz="4" w:space="0"/>
              <w:right w:val="single" w:color="auto" w:sz="4" w:space="0"/>
            </w:tcBorders>
            <w:shd w:val="clear" w:color="auto" w:fill="auto"/>
            <w:noWrap/>
            <w:vAlign w:val="center"/>
          </w:tcPr>
          <w:p w14:paraId="408151B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w:t>
            </w:r>
          </w:p>
        </w:tc>
        <w:tc>
          <w:tcPr>
            <w:tcW w:w="840" w:type="dxa"/>
            <w:tcBorders>
              <w:top w:val="nil"/>
              <w:left w:val="nil"/>
              <w:bottom w:val="single" w:color="auto" w:sz="4" w:space="0"/>
              <w:right w:val="single" w:color="auto" w:sz="4" w:space="0"/>
            </w:tcBorders>
            <w:shd w:val="clear" w:color="auto" w:fill="auto"/>
            <w:noWrap/>
            <w:vAlign w:val="center"/>
          </w:tcPr>
          <w:p w14:paraId="3CCAB8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135" w:type="dxa"/>
            <w:gridSpan w:val="3"/>
            <w:tcBorders>
              <w:top w:val="nil"/>
              <w:left w:val="nil"/>
              <w:bottom w:val="single" w:color="auto" w:sz="4" w:space="0"/>
              <w:right w:val="single" w:color="auto" w:sz="4" w:space="0"/>
            </w:tcBorders>
            <w:shd w:val="clear" w:color="auto" w:fill="auto"/>
            <w:noWrap/>
            <w:vAlign w:val="center"/>
          </w:tcPr>
          <w:p w14:paraId="34A052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85" w:type="dxa"/>
            <w:tcBorders>
              <w:top w:val="nil"/>
              <w:left w:val="nil"/>
              <w:bottom w:val="single" w:color="auto" w:sz="4" w:space="0"/>
              <w:right w:val="single" w:color="auto" w:sz="4" w:space="0"/>
            </w:tcBorders>
            <w:shd w:val="clear" w:color="auto" w:fill="auto"/>
            <w:noWrap/>
            <w:vAlign w:val="center"/>
          </w:tcPr>
          <w:p w14:paraId="25D161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873A49">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16D3D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50" w:type="dxa"/>
            <w:gridSpan w:val="2"/>
            <w:tcBorders>
              <w:top w:val="nil"/>
              <w:left w:val="nil"/>
              <w:bottom w:val="single" w:color="auto" w:sz="4" w:space="0"/>
              <w:right w:val="single" w:color="auto" w:sz="4" w:space="0"/>
            </w:tcBorders>
            <w:shd w:val="clear" w:color="auto" w:fill="auto"/>
            <w:noWrap/>
            <w:vAlign w:val="center"/>
          </w:tcPr>
          <w:p w14:paraId="4133C1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80" w:type="dxa"/>
            <w:gridSpan w:val="2"/>
            <w:tcBorders>
              <w:top w:val="nil"/>
              <w:left w:val="nil"/>
              <w:bottom w:val="single" w:color="auto" w:sz="4" w:space="0"/>
              <w:right w:val="single" w:color="auto" w:sz="4" w:space="0"/>
            </w:tcBorders>
            <w:shd w:val="clear" w:color="auto" w:fill="auto"/>
            <w:noWrap/>
            <w:vAlign w:val="center"/>
          </w:tcPr>
          <w:p w14:paraId="316E329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263</w:t>
            </w:r>
          </w:p>
        </w:tc>
        <w:tc>
          <w:tcPr>
            <w:tcW w:w="1185" w:type="dxa"/>
            <w:tcBorders>
              <w:top w:val="nil"/>
              <w:left w:val="nil"/>
              <w:bottom w:val="single" w:color="auto" w:sz="4" w:space="0"/>
              <w:right w:val="single" w:color="auto" w:sz="4" w:space="0"/>
            </w:tcBorders>
            <w:shd w:val="clear" w:color="auto" w:fill="auto"/>
            <w:noWrap/>
            <w:vAlign w:val="center"/>
          </w:tcPr>
          <w:p w14:paraId="1601E6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523" w:type="dxa"/>
            <w:tcBorders>
              <w:top w:val="nil"/>
              <w:left w:val="nil"/>
              <w:bottom w:val="single" w:color="auto" w:sz="4" w:space="0"/>
              <w:right w:val="single" w:color="auto" w:sz="4" w:space="0"/>
            </w:tcBorders>
            <w:shd w:val="clear" w:color="auto" w:fill="auto"/>
            <w:noWrap/>
            <w:vAlign w:val="center"/>
          </w:tcPr>
          <w:p w14:paraId="082FEA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22" w:type="dxa"/>
            <w:gridSpan w:val="2"/>
            <w:tcBorders>
              <w:top w:val="nil"/>
              <w:left w:val="nil"/>
              <w:bottom w:val="single" w:color="auto" w:sz="4" w:space="0"/>
              <w:right w:val="single" w:color="auto" w:sz="4" w:space="0"/>
            </w:tcBorders>
            <w:shd w:val="clear" w:color="auto" w:fill="auto"/>
            <w:noWrap/>
            <w:vAlign w:val="center"/>
          </w:tcPr>
          <w:p w14:paraId="7B9AAAD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11.84</w:t>
            </w:r>
          </w:p>
        </w:tc>
        <w:tc>
          <w:tcPr>
            <w:tcW w:w="840" w:type="dxa"/>
            <w:tcBorders>
              <w:top w:val="nil"/>
              <w:left w:val="nil"/>
              <w:bottom w:val="single" w:color="auto" w:sz="4" w:space="0"/>
              <w:right w:val="single" w:color="auto" w:sz="4" w:space="0"/>
            </w:tcBorders>
            <w:shd w:val="clear" w:color="auto" w:fill="auto"/>
            <w:noWrap/>
            <w:vAlign w:val="center"/>
          </w:tcPr>
          <w:p w14:paraId="279C95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135" w:type="dxa"/>
            <w:gridSpan w:val="3"/>
            <w:tcBorders>
              <w:top w:val="nil"/>
              <w:left w:val="nil"/>
              <w:bottom w:val="single" w:color="auto" w:sz="4" w:space="0"/>
              <w:right w:val="single" w:color="auto" w:sz="4" w:space="0"/>
            </w:tcBorders>
            <w:shd w:val="clear" w:color="auto" w:fill="auto"/>
            <w:noWrap/>
            <w:vAlign w:val="center"/>
          </w:tcPr>
          <w:p w14:paraId="6D25C8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85" w:type="dxa"/>
            <w:tcBorders>
              <w:top w:val="nil"/>
              <w:left w:val="nil"/>
              <w:bottom w:val="single" w:color="auto" w:sz="4" w:space="0"/>
              <w:right w:val="single" w:color="auto" w:sz="4" w:space="0"/>
            </w:tcBorders>
            <w:shd w:val="clear" w:color="auto" w:fill="auto"/>
            <w:noWrap/>
            <w:vAlign w:val="center"/>
          </w:tcPr>
          <w:p w14:paraId="6F093B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E16577">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B6D4F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50" w:type="dxa"/>
            <w:gridSpan w:val="2"/>
            <w:tcBorders>
              <w:top w:val="nil"/>
              <w:left w:val="nil"/>
              <w:bottom w:val="single" w:color="auto" w:sz="4" w:space="0"/>
              <w:right w:val="single" w:color="auto" w:sz="4" w:space="0"/>
            </w:tcBorders>
            <w:shd w:val="clear" w:color="auto" w:fill="auto"/>
            <w:noWrap/>
            <w:vAlign w:val="center"/>
          </w:tcPr>
          <w:p w14:paraId="437604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80" w:type="dxa"/>
            <w:gridSpan w:val="2"/>
            <w:tcBorders>
              <w:top w:val="nil"/>
              <w:left w:val="nil"/>
              <w:bottom w:val="single" w:color="auto" w:sz="4" w:space="0"/>
              <w:right w:val="single" w:color="auto" w:sz="4" w:space="0"/>
            </w:tcBorders>
            <w:shd w:val="clear" w:color="auto" w:fill="auto"/>
            <w:noWrap/>
            <w:vAlign w:val="center"/>
          </w:tcPr>
          <w:p w14:paraId="681D667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81</w:t>
            </w:r>
          </w:p>
        </w:tc>
        <w:tc>
          <w:tcPr>
            <w:tcW w:w="1185" w:type="dxa"/>
            <w:tcBorders>
              <w:top w:val="nil"/>
              <w:left w:val="nil"/>
              <w:bottom w:val="single" w:color="auto" w:sz="4" w:space="0"/>
              <w:right w:val="single" w:color="auto" w:sz="4" w:space="0"/>
            </w:tcBorders>
            <w:shd w:val="clear" w:color="auto" w:fill="auto"/>
            <w:noWrap/>
            <w:vAlign w:val="center"/>
          </w:tcPr>
          <w:p w14:paraId="70A81D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523" w:type="dxa"/>
            <w:tcBorders>
              <w:top w:val="nil"/>
              <w:left w:val="nil"/>
              <w:bottom w:val="single" w:color="auto" w:sz="4" w:space="0"/>
              <w:right w:val="single" w:color="auto" w:sz="4" w:space="0"/>
            </w:tcBorders>
            <w:shd w:val="clear" w:color="auto" w:fill="auto"/>
            <w:noWrap/>
            <w:vAlign w:val="center"/>
          </w:tcPr>
          <w:p w14:paraId="6EF4DD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22" w:type="dxa"/>
            <w:gridSpan w:val="2"/>
            <w:tcBorders>
              <w:top w:val="nil"/>
              <w:left w:val="nil"/>
              <w:bottom w:val="single" w:color="auto" w:sz="4" w:space="0"/>
              <w:right w:val="single" w:color="auto" w:sz="4" w:space="0"/>
            </w:tcBorders>
            <w:shd w:val="clear" w:color="auto" w:fill="auto"/>
            <w:noWrap/>
            <w:vAlign w:val="center"/>
          </w:tcPr>
          <w:p w14:paraId="5B91AB6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w:t>
            </w:r>
          </w:p>
        </w:tc>
        <w:tc>
          <w:tcPr>
            <w:tcW w:w="840" w:type="dxa"/>
            <w:tcBorders>
              <w:top w:val="nil"/>
              <w:left w:val="nil"/>
              <w:bottom w:val="single" w:color="auto" w:sz="4" w:space="0"/>
              <w:right w:val="single" w:color="auto" w:sz="4" w:space="0"/>
            </w:tcBorders>
            <w:shd w:val="clear" w:color="auto" w:fill="auto"/>
            <w:noWrap/>
            <w:vAlign w:val="center"/>
          </w:tcPr>
          <w:p w14:paraId="11E0B6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135" w:type="dxa"/>
            <w:gridSpan w:val="3"/>
            <w:tcBorders>
              <w:top w:val="nil"/>
              <w:left w:val="nil"/>
              <w:bottom w:val="single" w:color="auto" w:sz="4" w:space="0"/>
              <w:right w:val="single" w:color="auto" w:sz="4" w:space="0"/>
            </w:tcBorders>
            <w:shd w:val="clear" w:color="auto" w:fill="auto"/>
            <w:noWrap/>
            <w:vAlign w:val="center"/>
          </w:tcPr>
          <w:p w14:paraId="056D81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5" w:type="dxa"/>
            <w:tcBorders>
              <w:top w:val="nil"/>
              <w:left w:val="nil"/>
              <w:bottom w:val="single" w:color="auto" w:sz="4" w:space="0"/>
              <w:right w:val="single" w:color="auto" w:sz="4" w:space="0"/>
            </w:tcBorders>
            <w:shd w:val="clear" w:color="auto" w:fill="auto"/>
            <w:noWrap/>
            <w:vAlign w:val="center"/>
          </w:tcPr>
          <w:p w14:paraId="110BD6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DAE137">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EF9E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50" w:type="dxa"/>
            <w:gridSpan w:val="2"/>
            <w:tcBorders>
              <w:top w:val="nil"/>
              <w:left w:val="nil"/>
              <w:bottom w:val="single" w:color="auto" w:sz="4" w:space="0"/>
              <w:right w:val="single" w:color="auto" w:sz="4" w:space="0"/>
            </w:tcBorders>
            <w:shd w:val="clear" w:color="auto" w:fill="auto"/>
            <w:noWrap/>
            <w:vAlign w:val="center"/>
          </w:tcPr>
          <w:p w14:paraId="20F929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80" w:type="dxa"/>
            <w:gridSpan w:val="2"/>
            <w:tcBorders>
              <w:top w:val="nil"/>
              <w:left w:val="nil"/>
              <w:bottom w:val="single" w:color="auto" w:sz="4" w:space="0"/>
              <w:right w:val="single" w:color="auto" w:sz="4" w:space="0"/>
            </w:tcBorders>
            <w:shd w:val="clear" w:color="auto" w:fill="auto"/>
            <w:noWrap/>
            <w:vAlign w:val="center"/>
          </w:tcPr>
          <w:p w14:paraId="760D981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8.58</w:t>
            </w:r>
          </w:p>
        </w:tc>
        <w:tc>
          <w:tcPr>
            <w:tcW w:w="1185" w:type="dxa"/>
            <w:tcBorders>
              <w:top w:val="nil"/>
              <w:left w:val="nil"/>
              <w:bottom w:val="single" w:color="auto" w:sz="4" w:space="0"/>
              <w:right w:val="single" w:color="auto" w:sz="4" w:space="0"/>
            </w:tcBorders>
            <w:shd w:val="clear" w:color="auto" w:fill="auto"/>
            <w:noWrap/>
            <w:vAlign w:val="center"/>
          </w:tcPr>
          <w:p w14:paraId="72EA6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523" w:type="dxa"/>
            <w:tcBorders>
              <w:top w:val="nil"/>
              <w:left w:val="nil"/>
              <w:bottom w:val="single" w:color="auto" w:sz="4" w:space="0"/>
              <w:right w:val="single" w:color="auto" w:sz="4" w:space="0"/>
            </w:tcBorders>
            <w:shd w:val="clear" w:color="auto" w:fill="auto"/>
            <w:noWrap/>
            <w:vAlign w:val="center"/>
          </w:tcPr>
          <w:p w14:paraId="0443FF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22" w:type="dxa"/>
            <w:gridSpan w:val="2"/>
            <w:tcBorders>
              <w:top w:val="nil"/>
              <w:left w:val="nil"/>
              <w:bottom w:val="single" w:color="auto" w:sz="4" w:space="0"/>
              <w:right w:val="single" w:color="auto" w:sz="4" w:space="0"/>
            </w:tcBorders>
            <w:shd w:val="clear" w:color="auto" w:fill="auto"/>
            <w:noWrap/>
            <w:vAlign w:val="center"/>
          </w:tcPr>
          <w:p w14:paraId="644A49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5F21C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135" w:type="dxa"/>
            <w:gridSpan w:val="3"/>
            <w:tcBorders>
              <w:top w:val="nil"/>
              <w:left w:val="nil"/>
              <w:bottom w:val="single" w:color="auto" w:sz="4" w:space="0"/>
              <w:right w:val="single" w:color="auto" w:sz="4" w:space="0"/>
            </w:tcBorders>
            <w:shd w:val="clear" w:color="auto" w:fill="auto"/>
            <w:noWrap/>
            <w:vAlign w:val="center"/>
          </w:tcPr>
          <w:p w14:paraId="503E44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85" w:type="dxa"/>
            <w:tcBorders>
              <w:top w:val="nil"/>
              <w:left w:val="nil"/>
              <w:bottom w:val="single" w:color="auto" w:sz="4" w:space="0"/>
              <w:right w:val="single" w:color="auto" w:sz="4" w:space="0"/>
            </w:tcBorders>
            <w:shd w:val="clear" w:color="auto" w:fill="auto"/>
            <w:noWrap/>
            <w:vAlign w:val="center"/>
          </w:tcPr>
          <w:p w14:paraId="2BC6B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81A1F1">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234478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50" w:type="dxa"/>
            <w:gridSpan w:val="2"/>
            <w:tcBorders>
              <w:top w:val="nil"/>
              <w:left w:val="nil"/>
              <w:bottom w:val="single" w:color="auto" w:sz="4" w:space="0"/>
              <w:right w:val="single" w:color="auto" w:sz="4" w:space="0"/>
            </w:tcBorders>
            <w:shd w:val="clear" w:color="auto" w:fill="auto"/>
            <w:noWrap/>
            <w:vAlign w:val="center"/>
          </w:tcPr>
          <w:p w14:paraId="5DCFDE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80" w:type="dxa"/>
            <w:gridSpan w:val="2"/>
            <w:tcBorders>
              <w:top w:val="nil"/>
              <w:left w:val="nil"/>
              <w:bottom w:val="single" w:color="auto" w:sz="4" w:space="0"/>
              <w:right w:val="single" w:color="auto" w:sz="4" w:space="0"/>
            </w:tcBorders>
            <w:shd w:val="clear" w:color="auto" w:fill="auto"/>
            <w:noWrap/>
            <w:vAlign w:val="center"/>
          </w:tcPr>
          <w:p w14:paraId="680217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24.34</w:t>
            </w:r>
          </w:p>
        </w:tc>
        <w:tc>
          <w:tcPr>
            <w:tcW w:w="1185" w:type="dxa"/>
            <w:tcBorders>
              <w:top w:val="nil"/>
              <w:left w:val="nil"/>
              <w:bottom w:val="single" w:color="auto" w:sz="4" w:space="0"/>
              <w:right w:val="single" w:color="auto" w:sz="4" w:space="0"/>
            </w:tcBorders>
            <w:shd w:val="clear" w:color="auto" w:fill="auto"/>
            <w:noWrap/>
            <w:vAlign w:val="center"/>
          </w:tcPr>
          <w:p w14:paraId="17DDD5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523" w:type="dxa"/>
            <w:tcBorders>
              <w:top w:val="nil"/>
              <w:left w:val="nil"/>
              <w:bottom w:val="single" w:color="auto" w:sz="4" w:space="0"/>
              <w:right w:val="single" w:color="auto" w:sz="4" w:space="0"/>
            </w:tcBorders>
            <w:shd w:val="clear" w:color="auto" w:fill="auto"/>
            <w:noWrap/>
            <w:vAlign w:val="center"/>
          </w:tcPr>
          <w:p w14:paraId="0C9E38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22" w:type="dxa"/>
            <w:gridSpan w:val="2"/>
            <w:tcBorders>
              <w:top w:val="nil"/>
              <w:left w:val="nil"/>
              <w:bottom w:val="single" w:color="auto" w:sz="4" w:space="0"/>
              <w:right w:val="single" w:color="auto" w:sz="4" w:space="0"/>
            </w:tcBorders>
            <w:shd w:val="clear" w:color="auto" w:fill="auto"/>
            <w:noWrap/>
            <w:vAlign w:val="center"/>
          </w:tcPr>
          <w:p w14:paraId="0AA221D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840" w:type="dxa"/>
            <w:tcBorders>
              <w:top w:val="nil"/>
              <w:left w:val="nil"/>
              <w:bottom w:val="single" w:color="auto" w:sz="4" w:space="0"/>
              <w:right w:val="single" w:color="auto" w:sz="4" w:space="0"/>
            </w:tcBorders>
            <w:shd w:val="clear" w:color="auto" w:fill="auto"/>
            <w:noWrap/>
            <w:vAlign w:val="center"/>
          </w:tcPr>
          <w:p w14:paraId="7C5313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135" w:type="dxa"/>
            <w:gridSpan w:val="3"/>
            <w:tcBorders>
              <w:top w:val="nil"/>
              <w:left w:val="nil"/>
              <w:bottom w:val="single" w:color="auto" w:sz="4" w:space="0"/>
              <w:right w:val="single" w:color="auto" w:sz="4" w:space="0"/>
            </w:tcBorders>
            <w:shd w:val="clear" w:color="auto" w:fill="auto"/>
            <w:noWrap/>
            <w:vAlign w:val="center"/>
          </w:tcPr>
          <w:p w14:paraId="4F660E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85" w:type="dxa"/>
            <w:tcBorders>
              <w:top w:val="nil"/>
              <w:left w:val="nil"/>
              <w:bottom w:val="single" w:color="auto" w:sz="4" w:space="0"/>
              <w:right w:val="single" w:color="auto" w:sz="4" w:space="0"/>
            </w:tcBorders>
            <w:shd w:val="clear" w:color="auto" w:fill="auto"/>
            <w:noWrap/>
            <w:vAlign w:val="center"/>
          </w:tcPr>
          <w:p w14:paraId="78F7AC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BBD9B3">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6776B7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50" w:type="dxa"/>
            <w:gridSpan w:val="2"/>
            <w:tcBorders>
              <w:top w:val="nil"/>
              <w:left w:val="nil"/>
              <w:bottom w:val="single" w:color="auto" w:sz="4" w:space="0"/>
              <w:right w:val="single" w:color="auto" w:sz="4" w:space="0"/>
            </w:tcBorders>
            <w:shd w:val="clear" w:color="auto" w:fill="auto"/>
            <w:noWrap/>
            <w:vAlign w:val="center"/>
          </w:tcPr>
          <w:p w14:paraId="07909B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80" w:type="dxa"/>
            <w:gridSpan w:val="2"/>
            <w:tcBorders>
              <w:top w:val="nil"/>
              <w:left w:val="nil"/>
              <w:bottom w:val="single" w:color="auto" w:sz="4" w:space="0"/>
              <w:right w:val="single" w:color="auto" w:sz="4" w:space="0"/>
            </w:tcBorders>
            <w:shd w:val="clear" w:color="auto" w:fill="auto"/>
            <w:noWrap/>
            <w:vAlign w:val="center"/>
          </w:tcPr>
          <w:p w14:paraId="31373E7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68.18</w:t>
            </w:r>
          </w:p>
        </w:tc>
        <w:tc>
          <w:tcPr>
            <w:tcW w:w="1185" w:type="dxa"/>
            <w:tcBorders>
              <w:top w:val="nil"/>
              <w:left w:val="nil"/>
              <w:bottom w:val="single" w:color="auto" w:sz="4" w:space="0"/>
              <w:right w:val="single" w:color="auto" w:sz="4" w:space="0"/>
            </w:tcBorders>
            <w:shd w:val="clear" w:color="auto" w:fill="auto"/>
            <w:noWrap/>
            <w:vAlign w:val="center"/>
          </w:tcPr>
          <w:p w14:paraId="7A00E0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523" w:type="dxa"/>
            <w:tcBorders>
              <w:top w:val="nil"/>
              <w:left w:val="nil"/>
              <w:bottom w:val="single" w:color="auto" w:sz="4" w:space="0"/>
              <w:right w:val="single" w:color="auto" w:sz="4" w:space="0"/>
            </w:tcBorders>
            <w:shd w:val="clear" w:color="auto" w:fill="auto"/>
            <w:noWrap/>
            <w:vAlign w:val="center"/>
          </w:tcPr>
          <w:p w14:paraId="6A25E7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22" w:type="dxa"/>
            <w:gridSpan w:val="2"/>
            <w:tcBorders>
              <w:top w:val="nil"/>
              <w:left w:val="nil"/>
              <w:bottom w:val="single" w:color="auto" w:sz="4" w:space="0"/>
              <w:right w:val="single" w:color="auto" w:sz="4" w:space="0"/>
            </w:tcBorders>
            <w:shd w:val="clear" w:color="auto" w:fill="auto"/>
            <w:noWrap/>
            <w:vAlign w:val="center"/>
          </w:tcPr>
          <w:p w14:paraId="17F2B6B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11.3</w:t>
            </w:r>
          </w:p>
        </w:tc>
        <w:tc>
          <w:tcPr>
            <w:tcW w:w="840" w:type="dxa"/>
            <w:tcBorders>
              <w:top w:val="nil"/>
              <w:left w:val="nil"/>
              <w:bottom w:val="single" w:color="auto" w:sz="4" w:space="0"/>
              <w:right w:val="single" w:color="auto" w:sz="4" w:space="0"/>
            </w:tcBorders>
            <w:shd w:val="clear" w:color="auto" w:fill="auto"/>
            <w:noWrap/>
            <w:vAlign w:val="center"/>
          </w:tcPr>
          <w:p w14:paraId="3A1BDC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135" w:type="dxa"/>
            <w:gridSpan w:val="3"/>
            <w:tcBorders>
              <w:top w:val="nil"/>
              <w:left w:val="nil"/>
              <w:bottom w:val="single" w:color="auto" w:sz="4" w:space="0"/>
              <w:right w:val="single" w:color="auto" w:sz="4" w:space="0"/>
            </w:tcBorders>
            <w:shd w:val="clear" w:color="auto" w:fill="auto"/>
            <w:noWrap/>
            <w:vAlign w:val="center"/>
          </w:tcPr>
          <w:p w14:paraId="36A473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85" w:type="dxa"/>
            <w:tcBorders>
              <w:top w:val="nil"/>
              <w:left w:val="nil"/>
              <w:bottom w:val="single" w:color="auto" w:sz="4" w:space="0"/>
              <w:right w:val="single" w:color="auto" w:sz="4" w:space="0"/>
            </w:tcBorders>
            <w:shd w:val="clear" w:color="auto" w:fill="auto"/>
            <w:noWrap/>
            <w:vAlign w:val="center"/>
          </w:tcPr>
          <w:p w14:paraId="02B541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C0F47E">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8461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50" w:type="dxa"/>
            <w:gridSpan w:val="2"/>
            <w:tcBorders>
              <w:top w:val="nil"/>
              <w:left w:val="nil"/>
              <w:bottom w:val="single" w:color="auto" w:sz="4" w:space="0"/>
              <w:right w:val="single" w:color="auto" w:sz="4" w:space="0"/>
            </w:tcBorders>
            <w:shd w:val="clear" w:color="auto" w:fill="auto"/>
            <w:noWrap/>
            <w:vAlign w:val="center"/>
          </w:tcPr>
          <w:p w14:paraId="47D1B7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80" w:type="dxa"/>
            <w:gridSpan w:val="2"/>
            <w:tcBorders>
              <w:top w:val="nil"/>
              <w:left w:val="nil"/>
              <w:bottom w:val="single" w:color="auto" w:sz="4" w:space="0"/>
              <w:right w:val="single" w:color="auto" w:sz="4" w:space="0"/>
            </w:tcBorders>
            <w:shd w:val="clear" w:color="auto" w:fill="auto"/>
            <w:noWrap/>
            <w:vAlign w:val="center"/>
          </w:tcPr>
          <w:p w14:paraId="0D09245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0.98</w:t>
            </w:r>
          </w:p>
        </w:tc>
        <w:tc>
          <w:tcPr>
            <w:tcW w:w="1185" w:type="dxa"/>
            <w:tcBorders>
              <w:top w:val="nil"/>
              <w:left w:val="nil"/>
              <w:bottom w:val="single" w:color="auto" w:sz="4" w:space="0"/>
              <w:right w:val="single" w:color="auto" w:sz="4" w:space="0"/>
            </w:tcBorders>
            <w:shd w:val="clear" w:color="auto" w:fill="auto"/>
            <w:noWrap/>
            <w:vAlign w:val="center"/>
          </w:tcPr>
          <w:p w14:paraId="76F26D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523" w:type="dxa"/>
            <w:tcBorders>
              <w:top w:val="nil"/>
              <w:left w:val="nil"/>
              <w:bottom w:val="single" w:color="auto" w:sz="4" w:space="0"/>
              <w:right w:val="single" w:color="auto" w:sz="4" w:space="0"/>
            </w:tcBorders>
            <w:shd w:val="clear" w:color="auto" w:fill="auto"/>
            <w:noWrap/>
            <w:vAlign w:val="center"/>
          </w:tcPr>
          <w:p w14:paraId="5DE431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22" w:type="dxa"/>
            <w:gridSpan w:val="2"/>
            <w:tcBorders>
              <w:top w:val="nil"/>
              <w:left w:val="nil"/>
              <w:bottom w:val="single" w:color="auto" w:sz="4" w:space="0"/>
              <w:right w:val="single" w:color="auto" w:sz="4" w:space="0"/>
            </w:tcBorders>
            <w:shd w:val="clear" w:color="auto" w:fill="auto"/>
            <w:noWrap/>
            <w:vAlign w:val="center"/>
          </w:tcPr>
          <w:p w14:paraId="5FA3295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2.45</w:t>
            </w:r>
          </w:p>
        </w:tc>
        <w:tc>
          <w:tcPr>
            <w:tcW w:w="840" w:type="dxa"/>
            <w:tcBorders>
              <w:top w:val="nil"/>
              <w:left w:val="nil"/>
              <w:bottom w:val="single" w:color="auto" w:sz="4" w:space="0"/>
              <w:right w:val="single" w:color="auto" w:sz="4" w:space="0"/>
            </w:tcBorders>
            <w:shd w:val="clear" w:color="auto" w:fill="auto"/>
            <w:noWrap/>
            <w:vAlign w:val="center"/>
          </w:tcPr>
          <w:p w14:paraId="3605A4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135" w:type="dxa"/>
            <w:gridSpan w:val="3"/>
            <w:tcBorders>
              <w:top w:val="nil"/>
              <w:left w:val="nil"/>
              <w:bottom w:val="single" w:color="auto" w:sz="4" w:space="0"/>
              <w:right w:val="single" w:color="auto" w:sz="4" w:space="0"/>
            </w:tcBorders>
            <w:shd w:val="clear" w:color="auto" w:fill="auto"/>
            <w:noWrap/>
            <w:vAlign w:val="center"/>
          </w:tcPr>
          <w:p w14:paraId="3F8534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85" w:type="dxa"/>
            <w:tcBorders>
              <w:top w:val="nil"/>
              <w:left w:val="nil"/>
              <w:bottom w:val="single" w:color="auto" w:sz="4" w:space="0"/>
              <w:right w:val="single" w:color="auto" w:sz="4" w:space="0"/>
            </w:tcBorders>
            <w:shd w:val="clear" w:color="auto" w:fill="auto"/>
            <w:noWrap/>
            <w:vAlign w:val="center"/>
          </w:tcPr>
          <w:p w14:paraId="60C9FB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D39B51">
        <w:tblPrEx>
          <w:tblCellMar>
            <w:top w:w="0" w:type="dxa"/>
            <w:left w:w="108" w:type="dxa"/>
            <w:bottom w:w="0" w:type="dxa"/>
            <w:right w:w="108" w:type="dxa"/>
          </w:tblCellMar>
        </w:tblPrEx>
        <w:trPr>
          <w:gridAfter w:val="1"/>
          <w:wAfter w:w="60" w:type="dxa"/>
          <w:trHeight w:val="249"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C418A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50" w:type="dxa"/>
            <w:gridSpan w:val="2"/>
            <w:tcBorders>
              <w:top w:val="nil"/>
              <w:left w:val="nil"/>
              <w:bottom w:val="single" w:color="auto" w:sz="4" w:space="0"/>
              <w:right w:val="single" w:color="auto" w:sz="4" w:space="0"/>
            </w:tcBorders>
            <w:shd w:val="clear" w:color="auto" w:fill="auto"/>
            <w:noWrap/>
            <w:vAlign w:val="center"/>
          </w:tcPr>
          <w:p w14:paraId="00E8BA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80" w:type="dxa"/>
            <w:gridSpan w:val="2"/>
            <w:tcBorders>
              <w:top w:val="nil"/>
              <w:left w:val="nil"/>
              <w:bottom w:val="single" w:color="auto" w:sz="4" w:space="0"/>
              <w:right w:val="single" w:color="auto" w:sz="4" w:space="0"/>
            </w:tcBorders>
            <w:shd w:val="clear" w:color="auto" w:fill="auto"/>
            <w:noWrap/>
            <w:vAlign w:val="center"/>
          </w:tcPr>
          <w:p w14:paraId="226B53F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33.26</w:t>
            </w:r>
          </w:p>
        </w:tc>
        <w:tc>
          <w:tcPr>
            <w:tcW w:w="1185" w:type="dxa"/>
            <w:tcBorders>
              <w:top w:val="nil"/>
              <w:left w:val="nil"/>
              <w:bottom w:val="single" w:color="auto" w:sz="4" w:space="0"/>
              <w:right w:val="single" w:color="auto" w:sz="4" w:space="0"/>
            </w:tcBorders>
            <w:shd w:val="clear" w:color="auto" w:fill="auto"/>
            <w:noWrap/>
            <w:vAlign w:val="center"/>
          </w:tcPr>
          <w:p w14:paraId="455396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523" w:type="dxa"/>
            <w:tcBorders>
              <w:top w:val="nil"/>
              <w:left w:val="nil"/>
              <w:bottom w:val="single" w:color="auto" w:sz="4" w:space="0"/>
              <w:right w:val="single" w:color="auto" w:sz="4" w:space="0"/>
            </w:tcBorders>
            <w:shd w:val="clear" w:color="auto" w:fill="auto"/>
            <w:noWrap/>
            <w:vAlign w:val="center"/>
          </w:tcPr>
          <w:p w14:paraId="0C16FF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22" w:type="dxa"/>
            <w:gridSpan w:val="2"/>
            <w:tcBorders>
              <w:top w:val="nil"/>
              <w:left w:val="nil"/>
              <w:bottom w:val="single" w:color="auto" w:sz="4" w:space="0"/>
              <w:right w:val="single" w:color="auto" w:sz="4" w:space="0"/>
            </w:tcBorders>
            <w:shd w:val="clear" w:color="auto" w:fill="auto"/>
            <w:noWrap/>
            <w:vAlign w:val="center"/>
          </w:tcPr>
          <w:p w14:paraId="0EC8F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03FCAB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135" w:type="dxa"/>
            <w:gridSpan w:val="3"/>
            <w:tcBorders>
              <w:top w:val="nil"/>
              <w:left w:val="nil"/>
              <w:bottom w:val="single" w:color="auto" w:sz="4" w:space="0"/>
              <w:right w:val="single" w:color="auto" w:sz="4" w:space="0"/>
            </w:tcBorders>
            <w:shd w:val="clear" w:color="auto" w:fill="auto"/>
            <w:noWrap/>
            <w:vAlign w:val="center"/>
          </w:tcPr>
          <w:p w14:paraId="77711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85" w:type="dxa"/>
            <w:tcBorders>
              <w:top w:val="nil"/>
              <w:left w:val="nil"/>
              <w:bottom w:val="single" w:color="auto" w:sz="4" w:space="0"/>
              <w:right w:val="single" w:color="auto" w:sz="4" w:space="0"/>
            </w:tcBorders>
            <w:shd w:val="clear" w:color="auto" w:fill="auto"/>
            <w:noWrap/>
            <w:vAlign w:val="center"/>
          </w:tcPr>
          <w:p w14:paraId="78F490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663B38">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6295C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50" w:type="dxa"/>
            <w:gridSpan w:val="2"/>
            <w:tcBorders>
              <w:top w:val="nil"/>
              <w:left w:val="nil"/>
              <w:bottom w:val="single" w:color="auto" w:sz="4" w:space="0"/>
              <w:right w:val="single" w:color="auto" w:sz="4" w:space="0"/>
            </w:tcBorders>
            <w:shd w:val="clear" w:color="auto" w:fill="auto"/>
            <w:noWrap/>
            <w:vAlign w:val="center"/>
          </w:tcPr>
          <w:p w14:paraId="376B54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80" w:type="dxa"/>
            <w:gridSpan w:val="2"/>
            <w:tcBorders>
              <w:top w:val="nil"/>
              <w:left w:val="nil"/>
              <w:bottom w:val="single" w:color="auto" w:sz="4" w:space="0"/>
              <w:right w:val="single" w:color="auto" w:sz="4" w:space="0"/>
            </w:tcBorders>
            <w:shd w:val="clear" w:color="auto" w:fill="auto"/>
            <w:noWrap/>
            <w:vAlign w:val="center"/>
          </w:tcPr>
          <w:p w14:paraId="76136E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2E93F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523" w:type="dxa"/>
            <w:tcBorders>
              <w:top w:val="nil"/>
              <w:left w:val="nil"/>
              <w:bottom w:val="single" w:color="auto" w:sz="4" w:space="0"/>
              <w:right w:val="single" w:color="auto" w:sz="4" w:space="0"/>
            </w:tcBorders>
            <w:shd w:val="clear" w:color="auto" w:fill="auto"/>
            <w:noWrap/>
            <w:vAlign w:val="center"/>
          </w:tcPr>
          <w:p w14:paraId="33DB0E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22" w:type="dxa"/>
            <w:gridSpan w:val="2"/>
            <w:tcBorders>
              <w:top w:val="nil"/>
              <w:left w:val="nil"/>
              <w:bottom w:val="single" w:color="auto" w:sz="4" w:space="0"/>
              <w:right w:val="single" w:color="auto" w:sz="4" w:space="0"/>
            </w:tcBorders>
            <w:shd w:val="clear" w:color="auto" w:fill="auto"/>
            <w:noWrap/>
            <w:vAlign w:val="center"/>
          </w:tcPr>
          <w:p w14:paraId="49F996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0F1DDD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135" w:type="dxa"/>
            <w:gridSpan w:val="3"/>
            <w:tcBorders>
              <w:top w:val="nil"/>
              <w:left w:val="nil"/>
              <w:bottom w:val="single" w:color="auto" w:sz="4" w:space="0"/>
              <w:right w:val="single" w:color="auto" w:sz="4" w:space="0"/>
            </w:tcBorders>
            <w:shd w:val="clear" w:color="auto" w:fill="auto"/>
            <w:noWrap/>
            <w:vAlign w:val="center"/>
          </w:tcPr>
          <w:p w14:paraId="66D1AA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85" w:type="dxa"/>
            <w:tcBorders>
              <w:top w:val="nil"/>
              <w:left w:val="nil"/>
              <w:bottom w:val="single" w:color="auto" w:sz="4" w:space="0"/>
              <w:right w:val="single" w:color="auto" w:sz="4" w:space="0"/>
            </w:tcBorders>
            <w:shd w:val="clear" w:color="auto" w:fill="auto"/>
            <w:noWrap/>
            <w:vAlign w:val="center"/>
          </w:tcPr>
          <w:p w14:paraId="705CD5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B539EA">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7295C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50" w:type="dxa"/>
            <w:gridSpan w:val="2"/>
            <w:tcBorders>
              <w:top w:val="nil"/>
              <w:left w:val="nil"/>
              <w:bottom w:val="single" w:color="auto" w:sz="4" w:space="0"/>
              <w:right w:val="single" w:color="auto" w:sz="4" w:space="0"/>
            </w:tcBorders>
            <w:shd w:val="clear" w:color="auto" w:fill="auto"/>
            <w:noWrap/>
            <w:vAlign w:val="center"/>
          </w:tcPr>
          <w:p w14:paraId="520179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80" w:type="dxa"/>
            <w:gridSpan w:val="2"/>
            <w:tcBorders>
              <w:top w:val="nil"/>
              <w:left w:val="nil"/>
              <w:bottom w:val="single" w:color="auto" w:sz="4" w:space="0"/>
              <w:right w:val="single" w:color="auto" w:sz="4" w:space="0"/>
            </w:tcBorders>
            <w:shd w:val="clear" w:color="auto" w:fill="auto"/>
            <w:noWrap/>
            <w:vAlign w:val="center"/>
          </w:tcPr>
          <w:p w14:paraId="62B3A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2CD351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523" w:type="dxa"/>
            <w:tcBorders>
              <w:top w:val="nil"/>
              <w:left w:val="nil"/>
              <w:bottom w:val="single" w:color="auto" w:sz="4" w:space="0"/>
              <w:right w:val="single" w:color="auto" w:sz="4" w:space="0"/>
            </w:tcBorders>
            <w:shd w:val="clear" w:color="auto" w:fill="auto"/>
            <w:noWrap/>
            <w:vAlign w:val="center"/>
          </w:tcPr>
          <w:p w14:paraId="1378BB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22" w:type="dxa"/>
            <w:gridSpan w:val="2"/>
            <w:tcBorders>
              <w:top w:val="nil"/>
              <w:left w:val="nil"/>
              <w:bottom w:val="single" w:color="auto" w:sz="4" w:space="0"/>
              <w:right w:val="single" w:color="auto" w:sz="4" w:space="0"/>
            </w:tcBorders>
            <w:shd w:val="clear" w:color="auto" w:fill="auto"/>
            <w:noWrap/>
            <w:vAlign w:val="center"/>
          </w:tcPr>
          <w:p w14:paraId="4FACE52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7.21</w:t>
            </w:r>
          </w:p>
        </w:tc>
        <w:tc>
          <w:tcPr>
            <w:tcW w:w="840" w:type="dxa"/>
            <w:tcBorders>
              <w:top w:val="nil"/>
              <w:left w:val="nil"/>
              <w:bottom w:val="single" w:color="auto" w:sz="4" w:space="0"/>
              <w:right w:val="single" w:color="auto" w:sz="4" w:space="0"/>
            </w:tcBorders>
            <w:shd w:val="clear" w:color="auto" w:fill="auto"/>
            <w:noWrap/>
            <w:vAlign w:val="center"/>
          </w:tcPr>
          <w:p w14:paraId="3AD61C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135" w:type="dxa"/>
            <w:gridSpan w:val="3"/>
            <w:tcBorders>
              <w:top w:val="nil"/>
              <w:left w:val="nil"/>
              <w:bottom w:val="single" w:color="auto" w:sz="4" w:space="0"/>
              <w:right w:val="single" w:color="auto" w:sz="4" w:space="0"/>
            </w:tcBorders>
            <w:shd w:val="clear" w:color="auto" w:fill="auto"/>
            <w:noWrap/>
            <w:vAlign w:val="center"/>
          </w:tcPr>
          <w:p w14:paraId="734046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85" w:type="dxa"/>
            <w:tcBorders>
              <w:top w:val="nil"/>
              <w:left w:val="nil"/>
              <w:bottom w:val="single" w:color="auto" w:sz="4" w:space="0"/>
              <w:right w:val="single" w:color="auto" w:sz="4" w:space="0"/>
            </w:tcBorders>
            <w:shd w:val="clear" w:color="auto" w:fill="auto"/>
            <w:noWrap/>
            <w:vAlign w:val="center"/>
          </w:tcPr>
          <w:p w14:paraId="6FBE47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72B985">
        <w:tblPrEx>
          <w:tblCellMar>
            <w:top w:w="0" w:type="dxa"/>
            <w:left w:w="108" w:type="dxa"/>
            <w:bottom w:w="0" w:type="dxa"/>
            <w:right w:w="108" w:type="dxa"/>
          </w:tblCellMar>
        </w:tblPrEx>
        <w:trPr>
          <w:gridAfter w:val="1"/>
          <w:wAfter w:w="60" w:type="dxa"/>
          <w:trHeight w:val="17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7AB57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50" w:type="dxa"/>
            <w:gridSpan w:val="2"/>
            <w:tcBorders>
              <w:top w:val="nil"/>
              <w:left w:val="nil"/>
              <w:bottom w:val="single" w:color="auto" w:sz="4" w:space="0"/>
              <w:right w:val="single" w:color="auto" w:sz="4" w:space="0"/>
            </w:tcBorders>
            <w:shd w:val="clear" w:color="auto" w:fill="auto"/>
            <w:noWrap/>
            <w:vAlign w:val="center"/>
          </w:tcPr>
          <w:p w14:paraId="5D0A1A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80" w:type="dxa"/>
            <w:gridSpan w:val="2"/>
            <w:tcBorders>
              <w:top w:val="nil"/>
              <w:left w:val="nil"/>
              <w:bottom w:val="single" w:color="auto" w:sz="4" w:space="0"/>
              <w:right w:val="single" w:color="auto" w:sz="4" w:space="0"/>
            </w:tcBorders>
            <w:shd w:val="clear" w:color="auto" w:fill="auto"/>
            <w:noWrap/>
            <w:vAlign w:val="center"/>
          </w:tcPr>
          <w:p w14:paraId="63D0A6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2CFA10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523" w:type="dxa"/>
            <w:tcBorders>
              <w:top w:val="nil"/>
              <w:left w:val="nil"/>
              <w:bottom w:val="single" w:color="auto" w:sz="4" w:space="0"/>
              <w:right w:val="single" w:color="auto" w:sz="4" w:space="0"/>
            </w:tcBorders>
            <w:shd w:val="clear" w:color="auto" w:fill="auto"/>
            <w:noWrap/>
            <w:vAlign w:val="center"/>
          </w:tcPr>
          <w:p w14:paraId="49989D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22" w:type="dxa"/>
            <w:gridSpan w:val="2"/>
            <w:tcBorders>
              <w:top w:val="nil"/>
              <w:left w:val="nil"/>
              <w:bottom w:val="single" w:color="auto" w:sz="4" w:space="0"/>
              <w:right w:val="single" w:color="auto" w:sz="4" w:space="0"/>
            </w:tcBorders>
            <w:shd w:val="clear" w:color="auto" w:fill="auto"/>
            <w:noWrap/>
            <w:vAlign w:val="center"/>
          </w:tcPr>
          <w:p w14:paraId="071E65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680922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135" w:type="dxa"/>
            <w:gridSpan w:val="3"/>
            <w:tcBorders>
              <w:top w:val="nil"/>
              <w:left w:val="nil"/>
              <w:bottom w:val="single" w:color="auto" w:sz="4" w:space="0"/>
              <w:right w:val="single" w:color="auto" w:sz="4" w:space="0"/>
            </w:tcBorders>
            <w:shd w:val="clear" w:color="auto" w:fill="auto"/>
            <w:noWrap/>
            <w:vAlign w:val="center"/>
          </w:tcPr>
          <w:p w14:paraId="0E18EE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85" w:type="dxa"/>
            <w:tcBorders>
              <w:top w:val="nil"/>
              <w:left w:val="nil"/>
              <w:bottom w:val="single" w:color="auto" w:sz="4" w:space="0"/>
              <w:right w:val="single" w:color="auto" w:sz="4" w:space="0"/>
            </w:tcBorders>
            <w:shd w:val="clear" w:color="auto" w:fill="auto"/>
            <w:noWrap/>
            <w:vAlign w:val="center"/>
          </w:tcPr>
          <w:p w14:paraId="6B22E4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B8DB34">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290E9F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50" w:type="dxa"/>
            <w:gridSpan w:val="2"/>
            <w:tcBorders>
              <w:top w:val="nil"/>
              <w:left w:val="nil"/>
              <w:bottom w:val="single" w:color="auto" w:sz="4" w:space="0"/>
              <w:right w:val="single" w:color="auto" w:sz="4" w:space="0"/>
            </w:tcBorders>
            <w:shd w:val="clear" w:color="auto" w:fill="auto"/>
            <w:noWrap/>
            <w:vAlign w:val="center"/>
          </w:tcPr>
          <w:p w14:paraId="32DCAB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80" w:type="dxa"/>
            <w:gridSpan w:val="2"/>
            <w:tcBorders>
              <w:top w:val="nil"/>
              <w:left w:val="nil"/>
              <w:bottom w:val="single" w:color="auto" w:sz="4" w:space="0"/>
              <w:right w:val="single" w:color="auto" w:sz="4" w:space="0"/>
            </w:tcBorders>
            <w:shd w:val="clear" w:color="auto" w:fill="auto"/>
            <w:noWrap/>
            <w:vAlign w:val="center"/>
          </w:tcPr>
          <w:p w14:paraId="2DAA42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70F775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523" w:type="dxa"/>
            <w:tcBorders>
              <w:top w:val="nil"/>
              <w:left w:val="nil"/>
              <w:bottom w:val="single" w:color="auto" w:sz="4" w:space="0"/>
              <w:right w:val="single" w:color="auto" w:sz="4" w:space="0"/>
            </w:tcBorders>
            <w:shd w:val="clear" w:color="auto" w:fill="auto"/>
            <w:noWrap/>
            <w:vAlign w:val="center"/>
          </w:tcPr>
          <w:p w14:paraId="3CF103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22" w:type="dxa"/>
            <w:gridSpan w:val="2"/>
            <w:tcBorders>
              <w:top w:val="nil"/>
              <w:left w:val="nil"/>
              <w:bottom w:val="single" w:color="auto" w:sz="4" w:space="0"/>
              <w:right w:val="single" w:color="auto" w:sz="4" w:space="0"/>
            </w:tcBorders>
            <w:shd w:val="clear" w:color="auto" w:fill="auto"/>
            <w:noWrap/>
            <w:vAlign w:val="center"/>
          </w:tcPr>
          <w:p w14:paraId="674D0005">
            <w:pPr>
              <w:widowControl/>
              <w:jc w:val="left"/>
              <w:rPr>
                <w:rFonts w:hint="default" w:ascii="宋体" w:hAnsi="宋体" w:eastAsia="宋体" w:cs="宋体"/>
                <w:color w:val="000000"/>
                <w:kern w:val="0"/>
                <w:szCs w:val="20"/>
                <w:lang w:val="en-US" w:eastAsia="zh-CN"/>
              </w:rPr>
            </w:pPr>
          </w:p>
        </w:tc>
        <w:tc>
          <w:tcPr>
            <w:tcW w:w="840" w:type="dxa"/>
            <w:tcBorders>
              <w:top w:val="nil"/>
              <w:left w:val="nil"/>
              <w:bottom w:val="single" w:color="auto" w:sz="4" w:space="0"/>
              <w:right w:val="single" w:color="auto" w:sz="4" w:space="0"/>
            </w:tcBorders>
            <w:shd w:val="clear" w:color="auto" w:fill="auto"/>
            <w:noWrap/>
            <w:vAlign w:val="center"/>
          </w:tcPr>
          <w:p w14:paraId="29057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135" w:type="dxa"/>
            <w:gridSpan w:val="3"/>
            <w:tcBorders>
              <w:top w:val="nil"/>
              <w:left w:val="nil"/>
              <w:bottom w:val="single" w:color="auto" w:sz="4" w:space="0"/>
              <w:right w:val="single" w:color="auto" w:sz="4" w:space="0"/>
            </w:tcBorders>
            <w:shd w:val="clear" w:color="auto" w:fill="auto"/>
            <w:noWrap/>
            <w:vAlign w:val="center"/>
          </w:tcPr>
          <w:p w14:paraId="20D483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85" w:type="dxa"/>
            <w:tcBorders>
              <w:top w:val="nil"/>
              <w:left w:val="nil"/>
              <w:bottom w:val="single" w:color="auto" w:sz="4" w:space="0"/>
              <w:right w:val="single" w:color="auto" w:sz="4" w:space="0"/>
            </w:tcBorders>
            <w:shd w:val="clear" w:color="auto" w:fill="auto"/>
            <w:noWrap/>
            <w:vAlign w:val="center"/>
          </w:tcPr>
          <w:p w14:paraId="5697AA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889E49">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62EA64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50" w:type="dxa"/>
            <w:gridSpan w:val="2"/>
            <w:tcBorders>
              <w:top w:val="nil"/>
              <w:left w:val="nil"/>
              <w:bottom w:val="single" w:color="auto" w:sz="4" w:space="0"/>
              <w:right w:val="single" w:color="auto" w:sz="4" w:space="0"/>
            </w:tcBorders>
            <w:shd w:val="clear" w:color="auto" w:fill="auto"/>
            <w:noWrap/>
            <w:vAlign w:val="center"/>
          </w:tcPr>
          <w:p w14:paraId="421339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80" w:type="dxa"/>
            <w:gridSpan w:val="2"/>
            <w:tcBorders>
              <w:top w:val="nil"/>
              <w:left w:val="nil"/>
              <w:bottom w:val="single" w:color="auto" w:sz="4" w:space="0"/>
              <w:right w:val="single" w:color="auto" w:sz="4" w:space="0"/>
            </w:tcBorders>
            <w:shd w:val="clear" w:color="auto" w:fill="auto"/>
            <w:noWrap/>
            <w:vAlign w:val="center"/>
          </w:tcPr>
          <w:p w14:paraId="6EA476C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3.62</w:t>
            </w:r>
          </w:p>
        </w:tc>
        <w:tc>
          <w:tcPr>
            <w:tcW w:w="1185" w:type="dxa"/>
            <w:tcBorders>
              <w:top w:val="nil"/>
              <w:left w:val="nil"/>
              <w:bottom w:val="single" w:color="auto" w:sz="4" w:space="0"/>
              <w:right w:val="single" w:color="auto" w:sz="4" w:space="0"/>
            </w:tcBorders>
            <w:shd w:val="clear" w:color="auto" w:fill="auto"/>
            <w:noWrap/>
            <w:vAlign w:val="center"/>
          </w:tcPr>
          <w:p w14:paraId="00970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523" w:type="dxa"/>
            <w:tcBorders>
              <w:top w:val="nil"/>
              <w:left w:val="nil"/>
              <w:bottom w:val="single" w:color="auto" w:sz="4" w:space="0"/>
              <w:right w:val="single" w:color="auto" w:sz="4" w:space="0"/>
            </w:tcBorders>
            <w:shd w:val="clear" w:color="auto" w:fill="auto"/>
            <w:noWrap/>
            <w:vAlign w:val="center"/>
          </w:tcPr>
          <w:p w14:paraId="44C4F4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22" w:type="dxa"/>
            <w:gridSpan w:val="2"/>
            <w:tcBorders>
              <w:top w:val="nil"/>
              <w:left w:val="nil"/>
              <w:bottom w:val="single" w:color="auto" w:sz="4" w:space="0"/>
              <w:right w:val="single" w:color="auto" w:sz="4" w:space="0"/>
            </w:tcBorders>
            <w:shd w:val="clear" w:color="auto" w:fill="auto"/>
            <w:noWrap/>
            <w:vAlign w:val="center"/>
          </w:tcPr>
          <w:p w14:paraId="30E7FABF">
            <w:pPr>
              <w:widowControl/>
              <w:jc w:val="left"/>
              <w:rPr>
                <w:rFonts w:hint="default" w:ascii="宋体" w:hAnsi="宋体" w:eastAsia="宋体" w:cs="宋体"/>
                <w:color w:val="000000"/>
                <w:kern w:val="0"/>
                <w:szCs w:val="20"/>
                <w:lang w:val="en-US" w:eastAsia="zh-CN"/>
              </w:rPr>
            </w:pPr>
          </w:p>
        </w:tc>
        <w:tc>
          <w:tcPr>
            <w:tcW w:w="840" w:type="dxa"/>
            <w:tcBorders>
              <w:top w:val="nil"/>
              <w:left w:val="nil"/>
              <w:bottom w:val="single" w:color="auto" w:sz="4" w:space="0"/>
              <w:right w:val="single" w:color="auto" w:sz="4" w:space="0"/>
            </w:tcBorders>
            <w:shd w:val="clear" w:color="auto" w:fill="auto"/>
            <w:noWrap/>
            <w:vAlign w:val="center"/>
          </w:tcPr>
          <w:p w14:paraId="380D5A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135" w:type="dxa"/>
            <w:gridSpan w:val="3"/>
            <w:tcBorders>
              <w:top w:val="nil"/>
              <w:left w:val="nil"/>
              <w:bottom w:val="single" w:color="auto" w:sz="4" w:space="0"/>
              <w:right w:val="single" w:color="auto" w:sz="4" w:space="0"/>
            </w:tcBorders>
            <w:shd w:val="clear" w:color="auto" w:fill="auto"/>
            <w:noWrap/>
            <w:vAlign w:val="center"/>
          </w:tcPr>
          <w:p w14:paraId="638A54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85" w:type="dxa"/>
            <w:tcBorders>
              <w:top w:val="nil"/>
              <w:left w:val="nil"/>
              <w:bottom w:val="single" w:color="auto" w:sz="4" w:space="0"/>
              <w:right w:val="single" w:color="auto" w:sz="4" w:space="0"/>
            </w:tcBorders>
            <w:shd w:val="clear" w:color="auto" w:fill="auto"/>
            <w:noWrap/>
            <w:vAlign w:val="center"/>
          </w:tcPr>
          <w:p w14:paraId="7CDA0D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9E5897">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0E497D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50" w:type="dxa"/>
            <w:gridSpan w:val="2"/>
            <w:tcBorders>
              <w:top w:val="nil"/>
              <w:left w:val="nil"/>
              <w:bottom w:val="single" w:color="auto" w:sz="4" w:space="0"/>
              <w:right w:val="single" w:color="auto" w:sz="4" w:space="0"/>
            </w:tcBorders>
            <w:shd w:val="clear" w:color="auto" w:fill="auto"/>
            <w:noWrap/>
            <w:vAlign w:val="center"/>
          </w:tcPr>
          <w:p w14:paraId="2BF81C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80" w:type="dxa"/>
            <w:gridSpan w:val="2"/>
            <w:tcBorders>
              <w:top w:val="nil"/>
              <w:left w:val="nil"/>
              <w:bottom w:val="single" w:color="auto" w:sz="4" w:space="0"/>
              <w:right w:val="single" w:color="auto" w:sz="4" w:space="0"/>
            </w:tcBorders>
            <w:shd w:val="clear" w:color="auto" w:fill="auto"/>
            <w:noWrap/>
            <w:vAlign w:val="center"/>
          </w:tcPr>
          <w:p w14:paraId="04FD64F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6.25</w:t>
            </w:r>
          </w:p>
        </w:tc>
        <w:tc>
          <w:tcPr>
            <w:tcW w:w="1185" w:type="dxa"/>
            <w:tcBorders>
              <w:top w:val="nil"/>
              <w:left w:val="nil"/>
              <w:bottom w:val="single" w:color="auto" w:sz="4" w:space="0"/>
              <w:right w:val="single" w:color="auto" w:sz="4" w:space="0"/>
            </w:tcBorders>
            <w:shd w:val="clear" w:color="auto" w:fill="auto"/>
            <w:noWrap/>
            <w:vAlign w:val="center"/>
          </w:tcPr>
          <w:p w14:paraId="15FCC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523" w:type="dxa"/>
            <w:tcBorders>
              <w:top w:val="nil"/>
              <w:left w:val="nil"/>
              <w:bottom w:val="single" w:color="auto" w:sz="4" w:space="0"/>
              <w:right w:val="single" w:color="auto" w:sz="4" w:space="0"/>
            </w:tcBorders>
            <w:shd w:val="clear" w:color="auto" w:fill="auto"/>
            <w:noWrap/>
            <w:vAlign w:val="center"/>
          </w:tcPr>
          <w:p w14:paraId="5190D3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22" w:type="dxa"/>
            <w:gridSpan w:val="2"/>
            <w:tcBorders>
              <w:top w:val="nil"/>
              <w:left w:val="nil"/>
              <w:bottom w:val="single" w:color="auto" w:sz="4" w:space="0"/>
              <w:right w:val="single" w:color="auto" w:sz="4" w:space="0"/>
            </w:tcBorders>
            <w:shd w:val="clear" w:color="auto" w:fill="auto"/>
            <w:noWrap/>
            <w:vAlign w:val="center"/>
          </w:tcPr>
          <w:p w14:paraId="0A12A3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1D5221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135" w:type="dxa"/>
            <w:gridSpan w:val="3"/>
            <w:tcBorders>
              <w:top w:val="nil"/>
              <w:left w:val="nil"/>
              <w:bottom w:val="single" w:color="auto" w:sz="4" w:space="0"/>
              <w:right w:val="single" w:color="auto" w:sz="4" w:space="0"/>
            </w:tcBorders>
            <w:shd w:val="clear" w:color="auto" w:fill="auto"/>
            <w:noWrap/>
            <w:vAlign w:val="center"/>
          </w:tcPr>
          <w:p w14:paraId="3633DC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85" w:type="dxa"/>
            <w:tcBorders>
              <w:top w:val="nil"/>
              <w:left w:val="nil"/>
              <w:bottom w:val="single" w:color="auto" w:sz="4" w:space="0"/>
              <w:right w:val="single" w:color="auto" w:sz="4" w:space="0"/>
            </w:tcBorders>
            <w:shd w:val="clear" w:color="auto" w:fill="auto"/>
            <w:noWrap/>
            <w:vAlign w:val="center"/>
          </w:tcPr>
          <w:p w14:paraId="51007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CFE61F">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37A5BB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50" w:type="dxa"/>
            <w:gridSpan w:val="2"/>
            <w:tcBorders>
              <w:top w:val="nil"/>
              <w:left w:val="nil"/>
              <w:bottom w:val="single" w:color="auto" w:sz="4" w:space="0"/>
              <w:right w:val="single" w:color="auto" w:sz="4" w:space="0"/>
            </w:tcBorders>
            <w:shd w:val="clear" w:color="auto" w:fill="auto"/>
            <w:noWrap/>
            <w:vAlign w:val="center"/>
          </w:tcPr>
          <w:p w14:paraId="341D11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80" w:type="dxa"/>
            <w:gridSpan w:val="2"/>
            <w:tcBorders>
              <w:top w:val="nil"/>
              <w:left w:val="nil"/>
              <w:bottom w:val="single" w:color="auto" w:sz="4" w:space="0"/>
              <w:right w:val="single" w:color="auto" w:sz="4" w:space="0"/>
            </w:tcBorders>
            <w:shd w:val="clear" w:color="auto" w:fill="auto"/>
            <w:noWrap/>
            <w:vAlign w:val="center"/>
          </w:tcPr>
          <w:p w14:paraId="67E601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4EC3DB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523" w:type="dxa"/>
            <w:tcBorders>
              <w:top w:val="nil"/>
              <w:left w:val="nil"/>
              <w:bottom w:val="single" w:color="auto" w:sz="4" w:space="0"/>
              <w:right w:val="single" w:color="auto" w:sz="4" w:space="0"/>
            </w:tcBorders>
            <w:shd w:val="clear" w:color="auto" w:fill="auto"/>
            <w:noWrap/>
            <w:vAlign w:val="center"/>
          </w:tcPr>
          <w:p w14:paraId="373943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22" w:type="dxa"/>
            <w:gridSpan w:val="2"/>
            <w:tcBorders>
              <w:top w:val="nil"/>
              <w:left w:val="nil"/>
              <w:bottom w:val="single" w:color="auto" w:sz="4" w:space="0"/>
              <w:right w:val="single" w:color="auto" w:sz="4" w:space="0"/>
            </w:tcBorders>
            <w:shd w:val="clear" w:color="auto" w:fill="auto"/>
            <w:noWrap/>
            <w:vAlign w:val="center"/>
          </w:tcPr>
          <w:p w14:paraId="01875E7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0.23</w:t>
            </w:r>
          </w:p>
        </w:tc>
        <w:tc>
          <w:tcPr>
            <w:tcW w:w="840" w:type="dxa"/>
            <w:tcBorders>
              <w:top w:val="nil"/>
              <w:left w:val="nil"/>
              <w:bottom w:val="single" w:color="auto" w:sz="4" w:space="0"/>
              <w:right w:val="single" w:color="auto" w:sz="4" w:space="0"/>
            </w:tcBorders>
            <w:shd w:val="clear" w:color="auto" w:fill="auto"/>
            <w:noWrap/>
            <w:vAlign w:val="center"/>
          </w:tcPr>
          <w:p w14:paraId="16BE34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135" w:type="dxa"/>
            <w:gridSpan w:val="3"/>
            <w:tcBorders>
              <w:top w:val="nil"/>
              <w:left w:val="nil"/>
              <w:bottom w:val="single" w:color="auto" w:sz="4" w:space="0"/>
              <w:right w:val="single" w:color="auto" w:sz="4" w:space="0"/>
            </w:tcBorders>
            <w:shd w:val="clear" w:color="auto" w:fill="auto"/>
            <w:noWrap/>
            <w:vAlign w:val="center"/>
          </w:tcPr>
          <w:p w14:paraId="043771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85" w:type="dxa"/>
            <w:tcBorders>
              <w:top w:val="nil"/>
              <w:left w:val="nil"/>
              <w:bottom w:val="single" w:color="auto" w:sz="4" w:space="0"/>
              <w:right w:val="single" w:color="auto" w:sz="4" w:space="0"/>
            </w:tcBorders>
            <w:shd w:val="clear" w:color="auto" w:fill="auto"/>
            <w:noWrap/>
            <w:vAlign w:val="center"/>
          </w:tcPr>
          <w:p w14:paraId="1AE994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0AAA3F">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767140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50" w:type="dxa"/>
            <w:gridSpan w:val="2"/>
            <w:tcBorders>
              <w:top w:val="nil"/>
              <w:left w:val="nil"/>
              <w:bottom w:val="single" w:color="auto" w:sz="4" w:space="0"/>
              <w:right w:val="single" w:color="auto" w:sz="4" w:space="0"/>
            </w:tcBorders>
            <w:shd w:val="clear" w:color="auto" w:fill="auto"/>
            <w:noWrap/>
            <w:vAlign w:val="center"/>
          </w:tcPr>
          <w:p w14:paraId="5AB77A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80" w:type="dxa"/>
            <w:gridSpan w:val="2"/>
            <w:tcBorders>
              <w:top w:val="nil"/>
              <w:left w:val="nil"/>
              <w:bottom w:val="single" w:color="auto" w:sz="4" w:space="0"/>
              <w:right w:val="single" w:color="auto" w:sz="4" w:space="0"/>
            </w:tcBorders>
            <w:shd w:val="clear" w:color="auto" w:fill="auto"/>
            <w:noWrap/>
            <w:vAlign w:val="center"/>
          </w:tcPr>
          <w:p w14:paraId="412B0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0C60A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523" w:type="dxa"/>
            <w:tcBorders>
              <w:top w:val="nil"/>
              <w:left w:val="nil"/>
              <w:bottom w:val="single" w:color="auto" w:sz="4" w:space="0"/>
              <w:right w:val="single" w:color="auto" w:sz="4" w:space="0"/>
            </w:tcBorders>
            <w:shd w:val="clear" w:color="auto" w:fill="auto"/>
            <w:noWrap/>
            <w:vAlign w:val="center"/>
          </w:tcPr>
          <w:p w14:paraId="28B865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22" w:type="dxa"/>
            <w:gridSpan w:val="2"/>
            <w:tcBorders>
              <w:top w:val="nil"/>
              <w:left w:val="nil"/>
              <w:bottom w:val="single" w:color="auto" w:sz="4" w:space="0"/>
              <w:right w:val="single" w:color="auto" w:sz="4" w:space="0"/>
            </w:tcBorders>
            <w:shd w:val="clear" w:color="auto" w:fill="auto"/>
            <w:noWrap/>
            <w:vAlign w:val="center"/>
          </w:tcPr>
          <w:p w14:paraId="698FDE0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11.92</w:t>
            </w:r>
          </w:p>
        </w:tc>
        <w:tc>
          <w:tcPr>
            <w:tcW w:w="840" w:type="dxa"/>
            <w:tcBorders>
              <w:top w:val="nil"/>
              <w:left w:val="nil"/>
              <w:bottom w:val="single" w:color="auto" w:sz="4" w:space="0"/>
              <w:right w:val="single" w:color="auto" w:sz="4" w:space="0"/>
            </w:tcBorders>
            <w:shd w:val="clear" w:color="auto" w:fill="auto"/>
            <w:noWrap/>
            <w:vAlign w:val="center"/>
          </w:tcPr>
          <w:p w14:paraId="39A0E2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135" w:type="dxa"/>
            <w:gridSpan w:val="3"/>
            <w:tcBorders>
              <w:top w:val="nil"/>
              <w:left w:val="nil"/>
              <w:bottom w:val="single" w:color="auto" w:sz="4" w:space="0"/>
              <w:right w:val="single" w:color="auto" w:sz="4" w:space="0"/>
            </w:tcBorders>
            <w:shd w:val="clear" w:color="auto" w:fill="auto"/>
            <w:noWrap/>
            <w:vAlign w:val="center"/>
          </w:tcPr>
          <w:p w14:paraId="5A5BF3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85" w:type="dxa"/>
            <w:tcBorders>
              <w:top w:val="nil"/>
              <w:left w:val="nil"/>
              <w:bottom w:val="single" w:color="auto" w:sz="4" w:space="0"/>
              <w:right w:val="single" w:color="auto" w:sz="4" w:space="0"/>
            </w:tcBorders>
            <w:shd w:val="clear" w:color="auto" w:fill="auto"/>
            <w:noWrap/>
            <w:vAlign w:val="center"/>
          </w:tcPr>
          <w:p w14:paraId="7999BE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86A815">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6DBDBE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50" w:type="dxa"/>
            <w:gridSpan w:val="2"/>
            <w:tcBorders>
              <w:top w:val="nil"/>
              <w:left w:val="nil"/>
              <w:bottom w:val="single" w:color="auto" w:sz="4" w:space="0"/>
              <w:right w:val="single" w:color="auto" w:sz="4" w:space="0"/>
            </w:tcBorders>
            <w:shd w:val="clear" w:color="auto" w:fill="auto"/>
            <w:noWrap/>
            <w:vAlign w:val="center"/>
          </w:tcPr>
          <w:p w14:paraId="23C372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80" w:type="dxa"/>
            <w:gridSpan w:val="2"/>
            <w:tcBorders>
              <w:top w:val="nil"/>
              <w:left w:val="nil"/>
              <w:bottom w:val="single" w:color="auto" w:sz="4" w:space="0"/>
              <w:right w:val="single" w:color="auto" w:sz="4" w:space="0"/>
            </w:tcBorders>
            <w:shd w:val="clear" w:color="auto" w:fill="auto"/>
            <w:noWrap/>
            <w:vAlign w:val="center"/>
          </w:tcPr>
          <w:p w14:paraId="576BA4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12658B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523" w:type="dxa"/>
            <w:tcBorders>
              <w:top w:val="nil"/>
              <w:left w:val="nil"/>
              <w:bottom w:val="single" w:color="auto" w:sz="4" w:space="0"/>
              <w:right w:val="single" w:color="auto" w:sz="4" w:space="0"/>
            </w:tcBorders>
            <w:shd w:val="clear" w:color="auto" w:fill="auto"/>
            <w:noWrap/>
            <w:vAlign w:val="center"/>
          </w:tcPr>
          <w:p w14:paraId="6CDB2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22" w:type="dxa"/>
            <w:gridSpan w:val="2"/>
            <w:tcBorders>
              <w:top w:val="nil"/>
              <w:left w:val="nil"/>
              <w:bottom w:val="single" w:color="auto" w:sz="4" w:space="0"/>
              <w:right w:val="single" w:color="auto" w:sz="4" w:space="0"/>
            </w:tcBorders>
            <w:shd w:val="clear" w:color="auto" w:fill="auto"/>
            <w:noWrap/>
            <w:vAlign w:val="center"/>
          </w:tcPr>
          <w:p w14:paraId="41CAE4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1AA33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135" w:type="dxa"/>
            <w:gridSpan w:val="3"/>
            <w:tcBorders>
              <w:top w:val="nil"/>
              <w:left w:val="nil"/>
              <w:bottom w:val="single" w:color="auto" w:sz="4" w:space="0"/>
              <w:right w:val="single" w:color="auto" w:sz="4" w:space="0"/>
            </w:tcBorders>
            <w:shd w:val="clear" w:color="auto" w:fill="auto"/>
            <w:noWrap/>
            <w:vAlign w:val="center"/>
          </w:tcPr>
          <w:p w14:paraId="55CA1D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85" w:type="dxa"/>
            <w:tcBorders>
              <w:top w:val="nil"/>
              <w:left w:val="nil"/>
              <w:bottom w:val="single" w:color="auto" w:sz="4" w:space="0"/>
              <w:right w:val="single" w:color="auto" w:sz="4" w:space="0"/>
            </w:tcBorders>
            <w:shd w:val="clear" w:color="auto" w:fill="auto"/>
            <w:noWrap/>
            <w:vAlign w:val="center"/>
          </w:tcPr>
          <w:p w14:paraId="709CF0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1FF749">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6FC488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50" w:type="dxa"/>
            <w:gridSpan w:val="2"/>
            <w:tcBorders>
              <w:top w:val="nil"/>
              <w:left w:val="nil"/>
              <w:bottom w:val="single" w:color="auto" w:sz="4" w:space="0"/>
              <w:right w:val="single" w:color="auto" w:sz="4" w:space="0"/>
            </w:tcBorders>
            <w:shd w:val="clear" w:color="auto" w:fill="auto"/>
            <w:noWrap/>
            <w:vAlign w:val="center"/>
          </w:tcPr>
          <w:p w14:paraId="21C9D7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80" w:type="dxa"/>
            <w:gridSpan w:val="2"/>
            <w:tcBorders>
              <w:top w:val="nil"/>
              <w:left w:val="nil"/>
              <w:bottom w:val="single" w:color="auto" w:sz="4" w:space="0"/>
              <w:right w:val="single" w:color="auto" w:sz="4" w:space="0"/>
            </w:tcBorders>
            <w:shd w:val="clear" w:color="auto" w:fill="auto"/>
            <w:noWrap/>
            <w:vAlign w:val="center"/>
          </w:tcPr>
          <w:p w14:paraId="6B2358E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173721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523" w:type="dxa"/>
            <w:tcBorders>
              <w:top w:val="nil"/>
              <w:left w:val="nil"/>
              <w:bottom w:val="single" w:color="auto" w:sz="4" w:space="0"/>
              <w:right w:val="single" w:color="auto" w:sz="4" w:space="0"/>
            </w:tcBorders>
            <w:shd w:val="clear" w:color="auto" w:fill="auto"/>
            <w:noWrap/>
            <w:vAlign w:val="center"/>
          </w:tcPr>
          <w:p w14:paraId="528D6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22" w:type="dxa"/>
            <w:gridSpan w:val="2"/>
            <w:tcBorders>
              <w:top w:val="nil"/>
              <w:left w:val="nil"/>
              <w:bottom w:val="single" w:color="auto" w:sz="4" w:space="0"/>
              <w:right w:val="single" w:color="auto" w:sz="4" w:space="0"/>
            </w:tcBorders>
            <w:shd w:val="clear" w:color="auto" w:fill="auto"/>
            <w:noWrap/>
            <w:vAlign w:val="center"/>
          </w:tcPr>
          <w:p w14:paraId="16F048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4A3BD7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135" w:type="dxa"/>
            <w:gridSpan w:val="3"/>
            <w:tcBorders>
              <w:top w:val="nil"/>
              <w:left w:val="nil"/>
              <w:bottom w:val="single" w:color="auto" w:sz="4" w:space="0"/>
              <w:right w:val="single" w:color="auto" w:sz="4" w:space="0"/>
            </w:tcBorders>
            <w:shd w:val="clear" w:color="auto" w:fill="auto"/>
            <w:noWrap/>
            <w:vAlign w:val="center"/>
          </w:tcPr>
          <w:p w14:paraId="1DB21C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85" w:type="dxa"/>
            <w:tcBorders>
              <w:top w:val="nil"/>
              <w:left w:val="nil"/>
              <w:bottom w:val="single" w:color="auto" w:sz="4" w:space="0"/>
              <w:right w:val="single" w:color="auto" w:sz="4" w:space="0"/>
            </w:tcBorders>
            <w:shd w:val="clear" w:color="auto" w:fill="auto"/>
            <w:noWrap/>
            <w:vAlign w:val="center"/>
          </w:tcPr>
          <w:p w14:paraId="762A81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B40E22">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CE8CD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50" w:type="dxa"/>
            <w:gridSpan w:val="2"/>
            <w:tcBorders>
              <w:top w:val="nil"/>
              <w:left w:val="nil"/>
              <w:bottom w:val="single" w:color="auto" w:sz="4" w:space="0"/>
              <w:right w:val="single" w:color="auto" w:sz="4" w:space="0"/>
            </w:tcBorders>
            <w:shd w:val="clear" w:color="auto" w:fill="auto"/>
            <w:noWrap/>
            <w:vAlign w:val="center"/>
          </w:tcPr>
          <w:p w14:paraId="5E0671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80" w:type="dxa"/>
            <w:gridSpan w:val="2"/>
            <w:tcBorders>
              <w:top w:val="nil"/>
              <w:left w:val="nil"/>
              <w:bottom w:val="single" w:color="auto" w:sz="4" w:space="0"/>
              <w:right w:val="single" w:color="auto" w:sz="4" w:space="0"/>
            </w:tcBorders>
            <w:shd w:val="clear" w:color="auto" w:fill="auto"/>
            <w:noWrap/>
            <w:vAlign w:val="center"/>
          </w:tcPr>
          <w:p w14:paraId="689F389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6.23</w:t>
            </w:r>
          </w:p>
        </w:tc>
        <w:tc>
          <w:tcPr>
            <w:tcW w:w="1185" w:type="dxa"/>
            <w:tcBorders>
              <w:top w:val="nil"/>
              <w:left w:val="nil"/>
              <w:bottom w:val="single" w:color="auto" w:sz="4" w:space="0"/>
              <w:right w:val="single" w:color="auto" w:sz="4" w:space="0"/>
            </w:tcBorders>
            <w:shd w:val="clear" w:color="auto" w:fill="auto"/>
            <w:noWrap/>
            <w:vAlign w:val="center"/>
          </w:tcPr>
          <w:p w14:paraId="7773E8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523" w:type="dxa"/>
            <w:tcBorders>
              <w:top w:val="nil"/>
              <w:left w:val="nil"/>
              <w:bottom w:val="single" w:color="auto" w:sz="4" w:space="0"/>
              <w:right w:val="single" w:color="auto" w:sz="4" w:space="0"/>
            </w:tcBorders>
            <w:shd w:val="clear" w:color="auto" w:fill="auto"/>
            <w:noWrap/>
            <w:vAlign w:val="center"/>
          </w:tcPr>
          <w:p w14:paraId="366BFF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22" w:type="dxa"/>
            <w:gridSpan w:val="2"/>
            <w:tcBorders>
              <w:top w:val="nil"/>
              <w:left w:val="nil"/>
              <w:bottom w:val="single" w:color="auto" w:sz="4" w:space="0"/>
              <w:right w:val="single" w:color="auto" w:sz="4" w:space="0"/>
            </w:tcBorders>
            <w:shd w:val="clear" w:color="auto" w:fill="auto"/>
            <w:noWrap/>
            <w:vAlign w:val="center"/>
          </w:tcPr>
          <w:p w14:paraId="45B5FB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1A39E7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135" w:type="dxa"/>
            <w:gridSpan w:val="3"/>
            <w:tcBorders>
              <w:top w:val="nil"/>
              <w:left w:val="nil"/>
              <w:bottom w:val="single" w:color="auto" w:sz="4" w:space="0"/>
              <w:right w:val="single" w:color="auto" w:sz="4" w:space="0"/>
            </w:tcBorders>
            <w:shd w:val="clear" w:color="auto" w:fill="auto"/>
            <w:noWrap/>
            <w:vAlign w:val="center"/>
          </w:tcPr>
          <w:p w14:paraId="72A4AC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85" w:type="dxa"/>
            <w:tcBorders>
              <w:top w:val="nil"/>
              <w:left w:val="nil"/>
              <w:bottom w:val="single" w:color="auto" w:sz="4" w:space="0"/>
              <w:right w:val="single" w:color="auto" w:sz="4" w:space="0"/>
            </w:tcBorders>
            <w:shd w:val="clear" w:color="auto" w:fill="auto"/>
            <w:noWrap/>
            <w:vAlign w:val="center"/>
          </w:tcPr>
          <w:p w14:paraId="37293B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53587D">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400B2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50" w:type="dxa"/>
            <w:gridSpan w:val="2"/>
            <w:tcBorders>
              <w:top w:val="nil"/>
              <w:left w:val="nil"/>
              <w:bottom w:val="single" w:color="auto" w:sz="4" w:space="0"/>
              <w:right w:val="single" w:color="auto" w:sz="4" w:space="0"/>
            </w:tcBorders>
            <w:shd w:val="clear" w:color="auto" w:fill="auto"/>
            <w:noWrap/>
            <w:vAlign w:val="center"/>
          </w:tcPr>
          <w:p w14:paraId="688D24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80" w:type="dxa"/>
            <w:gridSpan w:val="2"/>
            <w:tcBorders>
              <w:top w:val="nil"/>
              <w:left w:val="nil"/>
              <w:bottom w:val="single" w:color="auto" w:sz="4" w:space="0"/>
              <w:right w:val="single" w:color="auto" w:sz="4" w:space="0"/>
            </w:tcBorders>
            <w:shd w:val="clear" w:color="auto" w:fill="auto"/>
            <w:noWrap/>
            <w:vAlign w:val="center"/>
          </w:tcPr>
          <w:p w14:paraId="50D48F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46360C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523" w:type="dxa"/>
            <w:tcBorders>
              <w:top w:val="nil"/>
              <w:left w:val="nil"/>
              <w:bottom w:val="single" w:color="auto" w:sz="4" w:space="0"/>
              <w:right w:val="single" w:color="auto" w:sz="4" w:space="0"/>
            </w:tcBorders>
            <w:shd w:val="clear" w:color="auto" w:fill="auto"/>
            <w:noWrap/>
            <w:vAlign w:val="center"/>
          </w:tcPr>
          <w:p w14:paraId="034E5D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22" w:type="dxa"/>
            <w:gridSpan w:val="2"/>
            <w:tcBorders>
              <w:top w:val="nil"/>
              <w:left w:val="nil"/>
              <w:bottom w:val="single" w:color="auto" w:sz="4" w:space="0"/>
              <w:right w:val="single" w:color="auto" w:sz="4" w:space="0"/>
            </w:tcBorders>
            <w:shd w:val="clear" w:color="auto" w:fill="auto"/>
            <w:noWrap/>
            <w:vAlign w:val="center"/>
          </w:tcPr>
          <w:p w14:paraId="1DB9D44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19.26</w:t>
            </w:r>
          </w:p>
        </w:tc>
        <w:tc>
          <w:tcPr>
            <w:tcW w:w="840" w:type="dxa"/>
            <w:tcBorders>
              <w:top w:val="nil"/>
              <w:left w:val="nil"/>
              <w:bottom w:val="single" w:color="auto" w:sz="4" w:space="0"/>
              <w:right w:val="single" w:color="auto" w:sz="4" w:space="0"/>
            </w:tcBorders>
            <w:shd w:val="clear" w:color="auto" w:fill="auto"/>
            <w:noWrap/>
            <w:vAlign w:val="center"/>
          </w:tcPr>
          <w:p w14:paraId="0F1215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135" w:type="dxa"/>
            <w:gridSpan w:val="3"/>
            <w:tcBorders>
              <w:top w:val="nil"/>
              <w:left w:val="nil"/>
              <w:bottom w:val="single" w:color="auto" w:sz="4" w:space="0"/>
              <w:right w:val="single" w:color="auto" w:sz="4" w:space="0"/>
            </w:tcBorders>
            <w:shd w:val="clear" w:color="auto" w:fill="auto"/>
            <w:noWrap/>
            <w:vAlign w:val="center"/>
          </w:tcPr>
          <w:p w14:paraId="4EC9F7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5" w:type="dxa"/>
            <w:tcBorders>
              <w:top w:val="nil"/>
              <w:left w:val="nil"/>
              <w:bottom w:val="single" w:color="auto" w:sz="4" w:space="0"/>
              <w:right w:val="single" w:color="auto" w:sz="4" w:space="0"/>
            </w:tcBorders>
            <w:shd w:val="clear" w:color="auto" w:fill="auto"/>
            <w:noWrap/>
            <w:vAlign w:val="center"/>
          </w:tcPr>
          <w:p w14:paraId="1A7C5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3583E9">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45E0D0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50" w:type="dxa"/>
            <w:gridSpan w:val="2"/>
            <w:tcBorders>
              <w:top w:val="nil"/>
              <w:left w:val="nil"/>
              <w:bottom w:val="single" w:color="auto" w:sz="4" w:space="0"/>
              <w:right w:val="single" w:color="auto" w:sz="4" w:space="0"/>
            </w:tcBorders>
            <w:shd w:val="clear" w:color="auto" w:fill="auto"/>
            <w:noWrap/>
            <w:vAlign w:val="center"/>
          </w:tcPr>
          <w:p w14:paraId="09D95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80" w:type="dxa"/>
            <w:gridSpan w:val="2"/>
            <w:tcBorders>
              <w:top w:val="nil"/>
              <w:left w:val="nil"/>
              <w:bottom w:val="single" w:color="auto" w:sz="4" w:space="0"/>
              <w:right w:val="single" w:color="auto" w:sz="4" w:space="0"/>
            </w:tcBorders>
            <w:shd w:val="clear" w:color="auto" w:fill="auto"/>
            <w:noWrap/>
            <w:vAlign w:val="center"/>
          </w:tcPr>
          <w:p w14:paraId="175E60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5CF737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523" w:type="dxa"/>
            <w:tcBorders>
              <w:top w:val="nil"/>
              <w:left w:val="nil"/>
              <w:bottom w:val="single" w:color="auto" w:sz="4" w:space="0"/>
              <w:right w:val="single" w:color="auto" w:sz="4" w:space="0"/>
            </w:tcBorders>
            <w:shd w:val="clear" w:color="auto" w:fill="auto"/>
            <w:noWrap/>
            <w:vAlign w:val="center"/>
          </w:tcPr>
          <w:p w14:paraId="2AB9D6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22" w:type="dxa"/>
            <w:gridSpan w:val="2"/>
            <w:tcBorders>
              <w:top w:val="nil"/>
              <w:left w:val="nil"/>
              <w:bottom w:val="single" w:color="auto" w:sz="4" w:space="0"/>
              <w:right w:val="single" w:color="auto" w:sz="4" w:space="0"/>
            </w:tcBorders>
            <w:shd w:val="clear" w:color="auto" w:fill="auto"/>
            <w:noWrap/>
            <w:vAlign w:val="center"/>
          </w:tcPr>
          <w:p w14:paraId="4DA986A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17.77</w:t>
            </w:r>
          </w:p>
        </w:tc>
        <w:tc>
          <w:tcPr>
            <w:tcW w:w="840" w:type="dxa"/>
            <w:tcBorders>
              <w:top w:val="nil"/>
              <w:left w:val="nil"/>
              <w:bottom w:val="single" w:color="auto" w:sz="4" w:space="0"/>
              <w:right w:val="single" w:color="auto" w:sz="4" w:space="0"/>
            </w:tcBorders>
            <w:shd w:val="clear" w:color="auto" w:fill="auto"/>
            <w:noWrap/>
            <w:vAlign w:val="center"/>
          </w:tcPr>
          <w:p w14:paraId="01C4CC2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135" w:type="dxa"/>
            <w:gridSpan w:val="3"/>
            <w:tcBorders>
              <w:top w:val="nil"/>
              <w:left w:val="nil"/>
              <w:bottom w:val="single" w:color="auto" w:sz="4" w:space="0"/>
              <w:right w:val="single" w:color="auto" w:sz="4" w:space="0"/>
            </w:tcBorders>
            <w:shd w:val="clear" w:color="auto" w:fill="auto"/>
            <w:noWrap/>
            <w:vAlign w:val="center"/>
          </w:tcPr>
          <w:p w14:paraId="0D749EA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85" w:type="dxa"/>
            <w:tcBorders>
              <w:top w:val="nil"/>
              <w:left w:val="nil"/>
              <w:bottom w:val="single" w:color="auto" w:sz="4" w:space="0"/>
              <w:right w:val="single" w:color="auto" w:sz="4" w:space="0"/>
            </w:tcBorders>
            <w:shd w:val="clear" w:color="auto" w:fill="auto"/>
            <w:noWrap/>
            <w:vAlign w:val="center"/>
          </w:tcPr>
          <w:p w14:paraId="245942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28AE9B">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2D34B4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50" w:type="dxa"/>
            <w:gridSpan w:val="2"/>
            <w:tcBorders>
              <w:top w:val="nil"/>
              <w:left w:val="nil"/>
              <w:bottom w:val="single" w:color="auto" w:sz="4" w:space="0"/>
              <w:right w:val="single" w:color="auto" w:sz="4" w:space="0"/>
            </w:tcBorders>
            <w:shd w:val="clear" w:color="auto" w:fill="auto"/>
            <w:noWrap/>
            <w:vAlign w:val="center"/>
          </w:tcPr>
          <w:p w14:paraId="549D13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80" w:type="dxa"/>
            <w:gridSpan w:val="2"/>
            <w:tcBorders>
              <w:top w:val="nil"/>
              <w:left w:val="nil"/>
              <w:bottom w:val="single" w:color="auto" w:sz="4" w:space="0"/>
              <w:right w:val="single" w:color="auto" w:sz="4" w:space="0"/>
            </w:tcBorders>
            <w:shd w:val="clear" w:color="auto" w:fill="auto"/>
            <w:noWrap/>
            <w:vAlign w:val="center"/>
          </w:tcPr>
          <w:p w14:paraId="367BFA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7DD245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523" w:type="dxa"/>
            <w:tcBorders>
              <w:top w:val="nil"/>
              <w:left w:val="nil"/>
              <w:bottom w:val="single" w:color="auto" w:sz="4" w:space="0"/>
              <w:right w:val="single" w:color="auto" w:sz="4" w:space="0"/>
            </w:tcBorders>
            <w:shd w:val="clear" w:color="auto" w:fill="auto"/>
            <w:noWrap/>
            <w:vAlign w:val="center"/>
          </w:tcPr>
          <w:p w14:paraId="6833C0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22" w:type="dxa"/>
            <w:gridSpan w:val="2"/>
            <w:tcBorders>
              <w:top w:val="nil"/>
              <w:left w:val="nil"/>
              <w:bottom w:val="single" w:color="auto" w:sz="4" w:space="0"/>
              <w:right w:val="single" w:color="auto" w:sz="4" w:space="0"/>
            </w:tcBorders>
            <w:shd w:val="clear" w:color="auto" w:fill="auto"/>
            <w:noWrap/>
            <w:vAlign w:val="center"/>
          </w:tcPr>
          <w:p w14:paraId="3BE9268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24.33</w:t>
            </w:r>
          </w:p>
        </w:tc>
        <w:tc>
          <w:tcPr>
            <w:tcW w:w="840" w:type="dxa"/>
            <w:tcBorders>
              <w:top w:val="nil"/>
              <w:left w:val="nil"/>
              <w:bottom w:val="single" w:color="auto" w:sz="4" w:space="0"/>
              <w:right w:val="single" w:color="auto" w:sz="4" w:space="0"/>
            </w:tcBorders>
            <w:shd w:val="clear" w:color="auto" w:fill="auto"/>
            <w:noWrap/>
            <w:vAlign w:val="center"/>
          </w:tcPr>
          <w:p w14:paraId="3AD95CF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135" w:type="dxa"/>
            <w:gridSpan w:val="3"/>
            <w:tcBorders>
              <w:top w:val="nil"/>
              <w:left w:val="nil"/>
              <w:bottom w:val="single" w:color="auto" w:sz="4" w:space="0"/>
              <w:right w:val="single" w:color="auto" w:sz="4" w:space="0"/>
            </w:tcBorders>
            <w:shd w:val="clear" w:color="auto" w:fill="auto"/>
            <w:noWrap/>
            <w:vAlign w:val="center"/>
          </w:tcPr>
          <w:p w14:paraId="197FB4B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85" w:type="dxa"/>
            <w:tcBorders>
              <w:top w:val="nil"/>
              <w:left w:val="nil"/>
              <w:bottom w:val="single" w:color="auto" w:sz="4" w:space="0"/>
              <w:right w:val="single" w:color="auto" w:sz="4" w:space="0"/>
            </w:tcBorders>
            <w:shd w:val="clear" w:color="auto" w:fill="auto"/>
            <w:noWrap/>
            <w:vAlign w:val="center"/>
          </w:tcPr>
          <w:p w14:paraId="092365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F822D7">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3D2B3D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50" w:type="dxa"/>
            <w:gridSpan w:val="2"/>
            <w:tcBorders>
              <w:top w:val="nil"/>
              <w:left w:val="nil"/>
              <w:bottom w:val="single" w:color="auto" w:sz="4" w:space="0"/>
              <w:right w:val="single" w:color="auto" w:sz="4" w:space="0"/>
            </w:tcBorders>
            <w:shd w:val="clear" w:color="auto" w:fill="auto"/>
            <w:noWrap/>
            <w:vAlign w:val="center"/>
          </w:tcPr>
          <w:p w14:paraId="7D863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80" w:type="dxa"/>
            <w:gridSpan w:val="2"/>
            <w:tcBorders>
              <w:top w:val="nil"/>
              <w:left w:val="nil"/>
              <w:bottom w:val="single" w:color="auto" w:sz="4" w:space="0"/>
              <w:right w:val="single" w:color="auto" w:sz="4" w:space="0"/>
            </w:tcBorders>
            <w:shd w:val="clear" w:color="auto" w:fill="auto"/>
            <w:noWrap/>
            <w:vAlign w:val="center"/>
          </w:tcPr>
          <w:p w14:paraId="1E244A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3BB0AD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523" w:type="dxa"/>
            <w:tcBorders>
              <w:top w:val="nil"/>
              <w:left w:val="nil"/>
              <w:bottom w:val="single" w:color="auto" w:sz="4" w:space="0"/>
              <w:right w:val="single" w:color="auto" w:sz="4" w:space="0"/>
            </w:tcBorders>
            <w:shd w:val="clear" w:color="auto" w:fill="auto"/>
            <w:noWrap/>
            <w:vAlign w:val="center"/>
          </w:tcPr>
          <w:p w14:paraId="45EB17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22" w:type="dxa"/>
            <w:gridSpan w:val="2"/>
            <w:tcBorders>
              <w:top w:val="nil"/>
              <w:left w:val="nil"/>
              <w:bottom w:val="single" w:color="auto" w:sz="4" w:space="0"/>
              <w:right w:val="single" w:color="auto" w:sz="4" w:space="0"/>
            </w:tcBorders>
            <w:shd w:val="clear" w:color="auto" w:fill="auto"/>
            <w:noWrap/>
            <w:vAlign w:val="center"/>
          </w:tcPr>
          <w:p w14:paraId="6CE0EAB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12.25</w:t>
            </w:r>
          </w:p>
        </w:tc>
        <w:tc>
          <w:tcPr>
            <w:tcW w:w="840" w:type="dxa"/>
            <w:tcBorders>
              <w:top w:val="nil"/>
              <w:left w:val="nil"/>
              <w:bottom w:val="single" w:color="auto" w:sz="4" w:space="0"/>
              <w:right w:val="single" w:color="auto" w:sz="4" w:space="0"/>
            </w:tcBorders>
            <w:shd w:val="clear" w:color="auto" w:fill="auto"/>
            <w:noWrap/>
            <w:vAlign w:val="center"/>
          </w:tcPr>
          <w:p w14:paraId="548BD01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135" w:type="dxa"/>
            <w:gridSpan w:val="3"/>
            <w:tcBorders>
              <w:top w:val="nil"/>
              <w:left w:val="nil"/>
              <w:bottom w:val="single" w:color="auto" w:sz="4" w:space="0"/>
              <w:right w:val="single" w:color="auto" w:sz="4" w:space="0"/>
            </w:tcBorders>
            <w:shd w:val="clear" w:color="auto" w:fill="auto"/>
            <w:noWrap/>
            <w:vAlign w:val="center"/>
          </w:tcPr>
          <w:p w14:paraId="2AF40C8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D9C410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2BCBE8D">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4"/>
            </w:tblGrid>
            <w:tr w14:paraId="49AF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46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149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17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6AA42FF">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4"/>
            </w:tblGrid>
            <w:tr w14:paraId="5AC6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01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9F2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06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7D58106">
            <w:pPr>
              <w:widowControl/>
              <w:jc w:val="left"/>
              <w:rPr>
                <w:rFonts w:ascii="宋体" w:hAnsi="宋体" w:eastAsia="宋体" w:cs="宋体"/>
                <w:color w:val="000000"/>
                <w:kern w:val="0"/>
                <w:szCs w:val="20"/>
              </w:rPr>
            </w:pPr>
          </w:p>
        </w:tc>
        <w:tc>
          <w:tcPr>
            <w:tcW w:w="885" w:type="dxa"/>
            <w:tcBorders>
              <w:top w:val="nil"/>
              <w:left w:val="nil"/>
              <w:bottom w:val="single" w:color="auto" w:sz="4" w:space="0"/>
              <w:right w:val="single" w:color="auto" w:sz="4" w:space="0"/>
            </w:tcBorders>
            <w:shd w:val="clear" w:color="auto" w:fill="auto"/>
            <w:noWrap/>
            <w:vAlign w:val="center"/>
          </w:tcPr>
          <w:p w14:paraId="01BE3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434B59">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2CC489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50" w:type="dxa"/>
            <w:gridSpan w:val="2"/>
            <w:tcBorders>
              <w:top w:val="nil"/>
              <w:left w:val="nil"/>
              <w:bottom w:val="single" w:color="auto" w:sz="4" w:space="0"/>
              <w:right w:val="single" w:color="auto" w:sz="4" w:space="0"/>
            </w:tcBorders>
            <w:shd w:val="clear" w:color="auto" w:fill="auto"/>
            <w:noWrap/>
            <w:vAlign w:val="center"/>
          </w:tcPr>
          <w:p w14:paraId="3E5E5A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80" w:type="dxa"/>
            <w:gridSpan w:val="2"/>
            <w:tcBorders>
              <w:top w:val="nil"/>
              <w:left w:val="nil"/>
              <w:bottom w:val="single" w:color="auto" w:sz="4" w:space="0"/>
              <w:right w:val="single" w:color="auto" w:sz="4" w:space="0"/>
            </w:tcBorders>
            <w:shd w:val="clear" w:color="auto" w:fill="auto"/>
            <w:noWrap/>
            <w:vAlign w:val="center"/>
          </w:tcPr>
          <w:p w14:paraId="6BE0CB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53AFD5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523" w:type="dxa"/>
            <w:tcBorders>
              <w:top w:val="nil"/>
              <w:left w:val="nil"/>
              <w:bottom w:val="single" w:color="auto" w:sz="4" w:space="0"/>
              <w:right w:val="single" w:color="auto" w:sz="4" w:space="0"/>
            </w:tcBorders>
            <w:shd w:val="clear" w:color="auto" w:fill="auto"/>
            <w:noWrap/>
            <w:vAlign w:val="center"/>
          </w:tcPr>
          <w:p w14:paraId="5C7B97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22" w:type="dxa"/>
            <w:gridSpan w:val="2"/>
            <w:tcBorders>
              <w:top w:val="nil"/>
              <w:left w:val="nil"/>
              <w:bottom w:val="single" w:color="auto" w:sz="4" w:space="0"/>
              <w:right w:val="single" w:color="auto" w:sz="4" w:space="0"/>
            </w:tcBorders>
            <w:shd w:val="clear" w:color="auto" w:fill="auto"/>
            <w:noWrap/>
            <w:vAlign w:val="center"/>
          </w:tcPr>
          <w:p w14:paraId="2BE917C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3.52</w:t>
            </w:r>
          </w:p>
        </w:tc>
        <w:tc>
          <w:tcPr>
            <w:tcW w:w="840" w:type="dxa"/>
            <w:tcBorders>
              <w:top w:val="nil"/>
              <w:left w:val="nil"/>
              <w:bottom w:val="single" w:color="auto" w:sz="4" w:space="0"/>
              <w:right w:val="single" w:color="auto" w:sz="4" w:space="0"/>
            </w:tcBorders>
            <w:shd w:val="clear" w:color="auto" w:fill="auto"/>
            <w:noWrap/>
            <w:vAlign w:val="center"/>
          </w:tcPr>
          <w:p w14:paraId="18FC4E1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135" w:type="dxa"/>
            <w:gridSpan w:val="3"/>
            <w:tcBorders>
              <w:top w:val="nil"/>
              <w:left w:val="nil"/>
              <w:bottom w:val="single" w:color="auto" w:sz="4" w:space="0"/>
              <w:right w:val="single" w:color="auto" w:sz="4" w:space="0"/>
            </w:tcBorders>
            <w:shd w:val="clear" w:color="auto" w:fill="auto"/>
            <w:noWrap/>
            <w:vAlign w:val="center"/>
          </w:tcPr>
          <w:p w14:paraId="270BD6B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85" w:type="dxa"/>
            <w:tcBorders>
              <w:top w:val="nil"/>
              <w:left w:val="nil"/>
              <w:bottom w:val="single" w:color="auto" w:sz="4" w:space="0"/>
              <w:right w:val="single" w:color="auto" w:sz="4" w:space="0"/>
            </w:tcBorders>
            <w:shd w:val="clear" w:color="auto" w:fill="auto"/>
            <w:noWrap/>
            <w:vAlign w:val="center"/>
          </w:tcPr>
          <w:p w14:paraId="4136C9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E33C98">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D23F6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50" w:type="dxa"/>
            <w:gridSpan w:val="2"/>
            <w:tcBorders>
              <w:top w:val="nil"/>
              <w:left w:val="nil"/>
              <w:bottom w:val="single" w:color="auto" w:sz="4" w:space="0"/>
              <w:right w:val="single" w:color="auto" w:sz="4" w:space="0"/>
            </w:tcBorders>
            <w:shd w:val="clear" w:color="auto" w:fill="auto"/>
            <w:noWrap/>
            <w:vAlign w:val="center"/>
          </w:tcPr>
          <w:p w14:paraId="56B0B4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80" w:type="dxa"/>
            <w:gridSpan w:val="2"/>
            <w:tcBorders>
              <w:top w:val="nil"/>
              <w:left w:val="nil"/>
              <w:bottom w:val="single" w:color="auto" w:sz="4" w:space="0"/>
              <w:right w:val="single" w:color="auto" w:sz="4" w:space="0"/>
            </w:tcBorders>
            <w:shd w:val="clear" w:color="auto" w:fill="auto"/>
            <w:noWrap/>
            <w:vAlign w:val="center"/>
          </w:tcPr>
          <w:p w14:paraId="698FEB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57C4E4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523" w:type="dxa"/>
            <w:tcBorders>
              <w:top w:val="nil"/>
              <w:left w:val="nil"/>
              <w:bottom w:val="single" w:color="auto" w:sz="4" w:space="0"/>
              <w:right w:val="single" w:color="auto" w:sz="4" w:space="0"/>
            </w:tcBorders>
            <w:shd w:val="clear" w:color="auto" w:fill="auto"/>
            <w:noWrap/>
            <w:vAlign w:val="center"/>
          </w:tcPr>
          <w:p w14:paraId="4731B6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22" w:type="dxa"/>
            <w:gridSpan w:val="2"/>
            <w:tcBorders>
              <w:top w:val="nil"/>
              <w:left w:val="nil"/>
              <w:bottom w:val="single" w:color="auto" w:sz="4" w:space="0"/>
              <w:right w:val="single" w:color="auto" w:sz="4" w:space="0"/>
            </w:tcBorders>
            <w:shd w:val="clear" w:color="auto" w:fill="auto"/>
            <w:noWrap/>
            <w:vAlign w:val="center"/>
          </w:tcPr>
          <w:p w14:paraId="385B19D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10.7</w:t>
            </w:r>
          </w:p>
        </w:tc>
        <w:tc>
          <w:tcPr>
            <w:tcW w:w="840" w:type="dxa"/>
            <w:tcBorders>
              <w:top w:val="nil"/>
              <w:left w:val="nil"/>
              <w:bottom w:val="single" w:color="auto" w:sz="4" w:space="0"/>
              <w:right w:val="single" w:color="auto" w:sz="4" w:space="0"/>
            </w:tcBorders>
            <w:shd w:val="clear" w:color="auto" w:fill="auto"/>
            <w:noWrap/>
            <w:vAlign w:val="center"/>
          </w:tcPr>
          <w:p w14:paraId="5886E90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135" w:type="dxa"/>
            <w:gridSpan w:val="3"/>
            <w:tcBorders>
              <w:top w:val="nil"/>
              <w:left w:val="nil"/>
              <w:bottom w:val="single" w:color="auto" w:sz="4" w:space="0"/>
              <w:right w:val="single" w:color="auto" w:sz="4" w:space="0"/>
            </w:tcBorders>
            <w:shd w:val="clear" w:color="auto" w:fill="auto"/>
            <w:noWrap/>
            <w:vAlign w:val="center"/>
          </w:tcPr>
          <w:p w14:paraId="7AC13CA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85" w:type="dxa"/>
            <w:tcBorders>
              <w:top w:val="nil"/>
              <w:left w:val="nil"/>
              <w:bottom w:val="single" w:color="auto" w:sz="4" w:space="0"/>
              <w:right w:val="single" w:color="auto" w:sz="4" w:space="0"/>
            </w:tcBorders>
            <w:shd w:val="clear" w:color="auto" w:fill="auto"/>
            <w:noWrap/>
            <w:vAlign w:val="center"/>
          </w:tcPr>
          <w:p w14:paraId="4108EB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77F0ED">
        <w:tblPrEx>
          <w:tblCellMar>
            <w:top w:w="0" w:type="dxa"/>
            <w:left w:w="108" w:type="dxa"/>
            <w:bottom w:w="0" w:type="dxa"/>
            <w:right w:w="108" w:type="dxa"/>
          </w:tblCellMar>
        </w:tblPrEx>
        <w:trPr>
          <w:gridAfter w:val="1"/>
          <w:wAfter w:w="60" w:type="dxa"/>
          <w:trHeight w:val="284"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14C729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50" w:type="dxa"/>
            <w:gridSpan w:val="2"/>
            <w:tcBorders>
              <w:top w:val="nil"/>
              <w:left w:val="nil"/>
              <w:bottom w:val="single" w:color="auto" w:sz="4" w:space="0"/>
              <w:right w:val="single" w:color="auto" w:sz="4" w:space="0"/>
            </w:tcBorders>
            <w:shd w:val="clear" w:color="auto" w:fill="auto"/>
            <w:noWrap/>
            <w:vAlign w:val="center"/>
          </w:tcPr>
          <w:p w14:paraId="3D3B0E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80" w:type="dxa"/>
            <w:gridSpan w:val="2"/>
            <w:tcBorders>
              <w:top w:val="nil"/>
              <w:left w:val="nil"/>
              <w:bottom w:val="single" w:color="auto" w:sz="4" w:space="0"/>
              <w:right w:val="single" w:color="auto" w:sz="4" w:space="0"/>
            </w:tcBorders>
            <w:shd w:val="clear" w:color="auto" w:fill="auto"/>
            <w:noWrap/>
            <w:vAlign w:val="center"/>
          </w:tcPr>
          <w:p w14:paraId="5841CA5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7BDE6A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523" w:type="dxa"/>
            <w:tcBorders>
              <w:top w:val="nil"/>
              <w:left w:val="nil"/>
              <w:bottom w:val="single" w:color="auto" w:sz="4" w:space="0"/>
              <w:right w:val="single" w:color="auto" w:sz="4" w:space="0"/>
            </w:tcBorders>
            <w:shd w:val="clear" w:color="auto" w:fill="auto"/>
            <w:noWrap/>
            <w:vAlign w:val="center"/>
          </w:tcPr>
          <w:p w14:paraId="5378F5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22" w:type="dxa"/>
            <w:gridSpan w:val="2"/>
            <w:tcBorders>
              <w:top w:val="nil"/>
              <w:left w:val="nil"/>
              <w:bottom w:val="single" w:color="auto" w:sz="4" w:space="0"/>
              <w:right w:val="single" w:color="auto" w:sz="4" w:space="0"/>
            </w:tcBorders>
            <w:shd w:val="clear" w:color="auto" w:fill="auto"/>
            <w:noWrap/>
            <w:vAlign w:val="center"/>
          </w:tcPr>
          <w:p w14:paraId="21275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6C92F7B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135" w:type="dxa"/>
            <w:gridSpan w:val="3"/>
            <w:tcBorders>
              <w:top w:val="nil"/>
              <w:left w:val="nil"/>
              <w:bottom w:val="single" w:color="auto" w:sz="4" w:space="0"/>
              <w:right w:val="single" w:color="auto" w:sz="4" w:space="0"/>
            </w:tcBorders>
            <w:shd w:val="clear" w:color="auto" w:fill="auto"/>
            <w:noWrap/>
            <w:vAlign w:val="center"/>
          </w:tcPr>
          <w:p w14:paraId="30C69F1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5" w:type="dxa"/>
            <w:tcBorders>
              <w:top w:val="nil"/>
              <w:left w:val="nil"/>
              <w:bottom w:val="single" w:color="auto" w:sz="4" w:space="0"/>
              <w:right w:val="single" w:color="auto" w:sz="4" w:space="0"/>
            </w:tcBorders>
            <w:shd w:val="clear" w:color="auto" w:fill="auto"/>
            <w:noWrap/>
            <w:vAlign w:val="center"/>
          </w:tcPr>
          <w:p w14:paraId="5AD8B1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5BCACB">
        <w:tblPrEx>
          <w:tblCellMar>
            <w:top w:w="0" w:type="dxa"/>
            <w:left w:w="108" w:type="dxa"/>
            <w:bottom w:w="0" w:type="dxa"/>
            <w:right w:w="108" w:type="dxa"/>
          </w:tblCellMar>
        </w:tblPrEx>
        <w:trPr>
          <w:gridAfter w:val="1"/>
          <w:wAfter w:w="60" w:type="dxa"/>
          <w:trHeight w:val="199" w:hRule="exact"/>
        </w:trPr>
        <w:tc>
          <w:tcPr>
            <w:tcW w:w="1272" w:type="dxa"/>
            <w:gridSpan w:val="3"/>
            <w:tcBorders>
              <w:top w:val="nil"/>
              <w:left w:val="single" w:color="auto" w:sz="4" w:space="0"/>
              <w:bottom w:val="single" w:color="auto" w:sz="4" w:space="0"/>
              <w:right w:val="single" w:color="auto" w:sz="4" w:space="0"/>
            </w:tcBorders>
            <w:shd w:val="clear" w:color="auto" w:fill="auto"/>
            <w:noWrap/>
            <w:vAlign w:val="center"/>
          </w:tcPr>
          <w:p w14:paraId="5C6743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50" w:type="dxa"/>
            <w:gridSpan w:val="2"/>
            <w:tcBorders>
              <w:top w:val="nil"/>
              <w:left w:val="nil"/>
              <w:bottom w:val="single" w:color="auto" w:sz="4" w:space="0"/>
              <w:right w:val="single" w:color="auto" w:sz="4" w:space="0"/>
            </w:tcBorders>
            <w:shd w:val="clear" w:color="auto" w:fill="auto"/>
            <w:noWrap/>
            <w:vAlign w:val="center"/>
          </w:tcPr>
          <w:p w14:paraId="548BAE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0" w:type="dxa"/>
            <w:gridSpan w:val="2"/>
            <w:tcBorders>
              <w:top w:val="nil"/>
              <w:left w:val="nil"/>
              <w:bottom w:val="single" w:color="auto" w:sz="4" w:space="0"/>
              <w:right w:val="single" w:color="auto" w:sz="4" w:space="0"/>
            </w:tcBorders>
            <w:shd w:val="clear" w:color="auto" w:fill="auto"/>
            <w:noWrap/>
            <w:vAlign w:val="center"/>
          </w:tcPr>
          <w:p w14:paraId="729CD1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09C8EB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523" w:type="dxa"/>
            <w:tcBorders>
              <w:top w:val="nil"/>
              <w:left w:val="nil"/>
              <w:bottom w:val="single" w:color="auto" w:sz="4" w:space="0"/>
              <w:right w:val="single" w:color="auto" w:sz="4" w:space="0"/>
            </w:tcBorders>
            <w:shd w:val="clear" w:color="auto" w:fill="auto"/>
            <w:noWrap/>
            <w:vAlign w:val="center"/>
          </w:tcPr>
          <w:p w14:paraId="170749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22" w:type="dxa"/>
            <w:gridSpan w:val="2"/>
            <w:tcBorders>
              <w:top w:val="nil"/>
              <w:left w:val="nil"/>
              <w:bottom w:val="single" w:color="auto" w:sz="4" w:space="0"/>
              <w:right w:val="single" w:color="auto" w:sz="4" w:space="0"/>
            </w:tcBorders>
            <w:shd w:val="clear" w:color="auto" w:fill="auto"/>
            <w:noWrap/>
            <w:vAlign w:val="center"/>
          </w:tcPr>
          <w:p w14:paraId="2642B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0" w:type="dxa"/>
            <w:tcBorders>
              <w:top w:val="nil"/>
              <w:left w:val="nil"/>
              <w:bottom w:val="single" w:color="auto" w:sz="4" w:space="0"/>
              <w:right w:val="single" w:color="auto" w:sz="4" w:space="0"/>
            </w:tcBorders>
            <w:shd w:val="clear" w:color="auto" w:fill="auto"/>
            <w:noWrap/>
            <w:vAlign w:val="center"/>
          </w:tcPr>
          <w:p w14:paraId="27DECCD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135" w:type="dxa"/>
            <w:gridSpan w:val="3"/>
            <w:tcBorders>
              <w:top w:val="nil"/>
              <w:left w:val="nil"/>
              <w:bottom w:val="single" w:color="auto" w:sz="4" w:space="0"/>
              <w:right w:val="single" w:color="auto" w:sz="4" w:space="0"/>
            </w:tcBorders>
            <w:shd w:val="clear" w:color="auto" w:fill="auto"/>
            <w:noWrap/>
            <w:vAlign w:val="center"/>
          </w:tcPr>
          <w:p w14:paraId="5333E07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5" w:type="dxa"/>
            <w:tcBorders>
              <w:top w:val="nil"/>
              <w:left w:val="nil"/>
              <w:bottom w:val="single" w:color="auto" w:sz="4" w:space="0"/>
              <w:right w:val="single" w:color="auto" w:sz="4" w:space="0"/>
            </w:tcBorders>
            <w:shd w:val="clear" w:color="auto" w:fill="auto"/>
            <w:noWrap/>
            <w:vAlign w:val="center"/>
          </w:tcPr>
          <w:p w14:paraId="66A9AC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F019B9">
        <w:tblPrEx>
          <w:tblCellMar>
            <w:top w:w="0" w:type="dxa"/>
            <w:left w:w="108" w:type="dxa"/>
            <w:bottom w:w="0" w:type="dxa"/>
            <w:right w:w="108" w:type="dxa"/>
          </w:tblCellMar>
        </w:tblPrEx>
        <w:trPr>
          <w:gridAfter w:val="1"/>
          <w:wAfter w:w="60" w:type="dxa"/>
          <w:trHeight w:val="284" w:hRule="exact"/>
        </w:trPr>
        <w:tc>
          <w:tcPr>
            <w:tcW w:w="44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532F4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80" w:type="dxa"/>
            <w:gridSpan w:val="2"/>
            <w:tcBorders>
              <w:top w:val="nil"/>
              <w:left w:val="nil"/>
              <w:bottom w:val="single" w:color="auto" w:sz="4" w:space="0"/>
              <w:right w:val="single" w:color="auto" w:sz="4" w:space="0"/>
            </w:tcBorders>
            <w:shd w:val="clear" w:color="auto" w:fill="auto"/>
            <w:noWrap/>
            <w:vAlign w:val="center"/>
          </w:tcPr>
          <w:p w14:paraId="4C29575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679.86</w:t>
            </w:r>
          </w:p>
        </w:tc>
        <w:tc>
          <w:tcPr>
            <w:tcW w:w="8805" w:type="dxa"/>
            <w:gridSpan w:val="8"/>
            <w:tcBorders>
              <w:top w:val="single" w:color="auto" w:sz="4" w:space="0"/>
              <w:left w:val="nil"/>
              <w:bottom w:val="single" w:color="auto" w:sz="4" w:space="0"/>
              <w:right w:val="single" w:color="auto" w:sz="4" w:space="0"/>
            </w:tcBorders>
            <w:shd w:val="clear" w:color="auto" w:fill="auto"/>
            <w:noWrap/>
            <w:vAlign w:val="center"/>
          </w:tcPr>
          <w:p w14:paraId="2478299F">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公用经费合计</w:t>
            </w:r>
          </w:p>
        </w:tc>
        <w:tc>
          <w:tcPr>
            <w:tcW w:w="885" w:type="dxa"/>
            <w:tcBorders>
              <w:top w:val="nil"/>
              <w:left w:val="nil"/>
              <w:bottom w:val="single" w:color="auto" w:sz="4" w:space="0"/>
              <w:right w:val="single" w:color="auto" w:sz="4" w:space="0"/>
            </w:tcBorders>
            <w:shd w:val="clear" w:color="auto" w:fill="auto"/>
            <w:noWrap/>
            <w:vAlign w:val="center"/>
          </w:tcPr>
          <w:p w14:paraId="5375DCE3">
            <w:pPr>
              <w:widowControl/>
              <w:jc w:val="left"/>
              <w:rPr>
                <w:rFonts w:hint="default" w:ascii="宋体" w:hAnsi="宋体" w:eastAsia="宋体" w:cs="宋体"/>
                <w:color w:val="000000"/>
                <w:kern w:val="0"/>
                <w:sz w:val="21"/>
                <w:szCs w:val="18"/>
                <w:lang w:val="en-US" w:eastAsia="zh-CN" w:bidi="ar-SA"/>
              </w:rPr>
            </w:pPr>
            <w:r>
              <w:rPr>
                <w:rFonts w:hint="eastAsia" w:ascii="宋体" w:hAnsi="宋体" w:eastAsia="宋体" w:cs="宋体"/>
                <w:color w:val="000000"/>
                <w:kern w:val="0"/>
                <w:szCs w:val="18"/>
                <w:lang w:val="en-US" w:eastAsia="zh-CN"/>
              </w:rPr>
              <w:t>149.37</w:t>
            </w:r>
            <w:r>
              <w:rPr>
                <w:rFonts w:hint="eastAsia" w:ascii="宋体" w:hAnsi="宋体" w:eastAsia="宋体" w:cs="宋体"/>
                <w:color w:val="000000"/>
                <w:kern w:val="0"/>
                <w:szCs w:val="18"/>
              </w:rPr>
              <w:t>　</w:t>
            </w:r>
          </w:p>
        </w:tc>
      </w:tr>
      <w:tr w14:paraId="76329733">
        <w:tblPrEx>
          <w:tblCellMar>
            <w:top w:w="0" w:type="dxa"/>
            <w:left w:w="108" w:type="dxa"/>
            <w:bottom w:w="0" w:type="dxa"/>
            <w:right w:w="108" w:type="dxa"/>
          </w:tblCellMar>
        </w:tblPrEx>
        <w:trPr>
          <w:gridAfter w:val="1"/>
          <w:wAfter w:w="60" w:type="dxa"/>
          <w:trHeight w:val="284" w:hRule="exact"/>
        </w:trPr>
        <w:tc>
          <w:tcPr>
            <w:tcW w:w="15292" w:type="dxa"/>
            <w:gridSpan w:val="16"/>
            <w:tcBorders>
              <w:top w:val="nil"/>
              <w:left w:val="nil"/>
              <w:bottom w:val="nil"/>
              <w:right w:val="nil"/>
            </w:tcBorders>
            <w:shd w:val="clear" w:color="auto" w:fill="auto"/>
            <w:noWrap/>
            <w:vAlign w:val="center"/>
          </w:tcPr>
          <w:p w14:paraId="1FB5386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9B5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352" w:type="dxa"/>
            <w:gridSpan w:val="17"/>
            <w:tcBorders>
              <w:top w:val="nil"/>
              <w:left w:val="nil"/>
              <w:bottom w:val="nil"/>
              <w:right w:val="nil"/>
            </w:tcBorders>
            <w:shd w:val="clear" w:color="auto" w:fill="FFFFFF"/>
            <w:vAlign w:val="center"/>
          </w:tcPr>
          <w:p w14:paraId="1DFA82F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71A094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553C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45" w:type="dxa"/>
            <w:tcBorders>
              <w:top w:val="nil"/>
              <w:left w:val="nil"/>
              <w:bottom w:val="nil"/>
              <w:right w:val="nil"/>
            </w:tcBorders>
            <w:shd w:val="clear" w:color="auto" w:fill="FFFFFF"/>
            <w:vAlign w:val="center"/>
          </w:tcPr>
          <w:p w14:paraId="7B716ECE">
            <w:pPr>
              <w:jc w:val="center"/>
              <w:rPr>
                <w:rFonts w:hint="eastAsia" w:ascii="宋体" w:hAnsi="宋体" w:eastAsia="宋体" w:cs="宋体"/>
                <w:i w:val="0"/>
                <w:color w:val="000000"/>
                <w:sz w:val="20"/>
                <w:szCs w:val="20"/>
                <w:u w:val="none"/>
              </w:rPr>
            </w:pPr>
          </w:p>
        </w:tc>
        <w:tc>
          <w:tcPr>
            <w:tcW w:w="238" w:type="dxa"/>
            <w:tcBorders>
              <w:top w:val="nil"/>
              <w:left w:val="nil"/>
              <w:bottom w:val="nil"/>
              <w:right w:val="nil"/>
            </w:tcBorders>
            <w:shd w:val="clear" w:color="auto" w:fill="FFFFFF"/>
            <w:vAlign w:val="center"/>
          </w:tcPr>
          <w:p w14:paraId="6C639D06">
            <w:pPr>
              <w:jc w:val="center"/>
              <w:rPr>
                <w:rFonts w:hint="eastAsia" w:ascii="宋体" w:hAnsi="宋体" w:eastAsia="宋体" w:cs="宋体"/>
                <w:i w:val="0"/>
                <w:color w:val="000000"/>
                <w:sz w:val="20"/>
                <w:szCs w:val="20"/>
                <w:u w:val="none"/>
              </w:rPr>
            </w:pPr>
          </w:p>
        </w:tc>
        <w:tc>
          <w:tcPr>
            <w:tcW w:w="1569" w:type="dxa"/>
            <w:gridSpan w:val="2"/>
            <w:tcBorders>
              <w:top w:val="nil"/>
              <w:left w:val="nil"/>
              <w:bottom w:val="nil"/>
              <w:right w:val="nil"/>
            </w:tcBorders>
            <w:shd w:val="clear" w:color="auto" w:fill="FFFFFF"/>
            <w:vAlign w:val="center"/>
          </w:tcPr>
          <w:p w14:paraId="2E96DBE5">
            <w:pPr>
              <w:jc w:val="center"/>
              <w:rPr>
                <w:rFonts w:hint="eastAsia" w:ascii="宋体" w:hAnsi="宋体" w:eastAsia="宋体" w:cs="宋体"/>
                <w:i w:val="0"/>
                <w:color w:val="000000"/>
                <w:sz w:val="20"/>
                <w:szCs w:val="20"/>
                <w:u w:val="none"/>
              </w:rPr>
            </w:pPr>
          </w:p>
        </w:tc>
        <w:tc>
          <w:tcPr>
            <w:tcW w:w="1816" w:type="dxa"/>
            <w:gridSpan w:val="2"/>
            <w:tcBorders>
              <w:top w:val="nil"/>
              <w:left w:val="nil"/>
              <w:bottom w:val="nil"/>
              <w:right w:val="nil"/>
            </w:tcBorders>
            <w:shd w:val="clear" w:color="auto" w:fill="FFFFFF"/>
            <w:vAlign w:val="center"/>
          </w:tcPr>
          <w:p w14:paraId="60FEAD40">
            <w:pPr>
              <w:rPr>
                <w:rFonts w:hint="eastAsia" w:ascii="宋体" w:hAnsi="宋体" w:eastAsia="宋体" w:cs="宋体"/>
                <w:i w:val="0"/>
                <w:color w:val="000000"/>
                <w:sz w:val="20"/>
                <w:szCs w:val="20"/>
                <w:u w:val="none"/>
              </w:rPr>
            </w:pPr>
          </w:p>
        </w:tc>
        <w:tc>
          <w:tcPr>
            <w:tcW w:w="2219" w:type="dxa"/>
            <w:gridSpan w:val="2"/>
            <w:tcBorders>
              <w:top w:val="nil"/>
              <w:left w:val="nil"/>
              <w:bottom w:val="nil"/>
              <w:right w:val="nil"/>
            </w:tcBorders>
            <w:shd w:val="clear" w:color="auto" w:fill="FFFFFF"/>
            <w:vAlign w:val="center"/>
          </w:tcPr>
          <w:p w14:paraId="27F326D6">
            <w:pPr>
              <w:rPr>
                <w:rFonts w:hint="eastAsia" w:ascii="宋体" w:hAnsi="宋体" w:eastAsia="宋体" w:cs="宋体"/>
                <w:i w:val="0"/>
                <w:color w:val="000000"/>
                <w:sz w:val="20"/>
                <w:szCs w:val="20"/>
                <w:u w:val="none"/>
              </w:rPr>
            </w:pPr>
          </w:p>
        </w:tc>
        <w:tc>
          <w:tcPr>
            <w:tcW w:w="2631" w:type="dxa"/>
            <w:gridSpan w:val="2"/>
            <w:tcBorders>
              <w:top w:val="nil"/>
              <w:left w:val="nil"/>
              <w:bottom w:val="nil"/>
              <w:right w:val="nil"/>
            </w:tcBorders>
            <w:shd w:val="clear" w:color="auto" w:fill="FFFFFF"/>
            <w:vAlign w:val="center"/>
          </w:tcPr>
          <w:p w14:paraId="38558218">
            <w:pPr>
              <w:rPr>
                <w:rFonts w:hint="eastAsia" w:ascii="宋体" w:hAnsi="宋体" w:eastAsia="宋体" w:cs="宋体"/>
                <w:i w:val="0"/>
                <w:color w:val="000000"/>
                <w:sz w:val="20"/>
                <w:szCs w:val="20"/>
                <w:u w:val="none"/>
              </w:rPr>
            </w:pPr>
          </w:p>
        </w:tc>
        <w:tc>
          <w:tcPr>
            <w:tcW w:w="1993" w:type="dxa"/>
            <w:gridSpan w:val="3"/>
            <w:tcBorders>
              <w:top w:val="nil"/>
              <w:left w:val="nil"/>
              <w:bottom w:val="nil"/>
              <w:right w:val="nil"/>
            </w:tcBorders>
            <w:shd w:val="clear" w:color="auto" w:fill="FFFFFF"/>
            <w:vAlign w:val="center"/>
          </w:tcPr>
          <w:p w14:paraId="0A1C7E1C">
            <w:pPr>
              <w:rPr>
                <w:rFonts w:hint="eastAsia" w:ascii="宋体" w:hAnsi="宋体" w:eastAsia="宋体" w:cs="宋体"/>
                <w:i w:val="0"/>
                <w:color w:val="000000"/>
                <w:sz w:val="20"/>
                <w:szCs w:val="20"/>
                <w:u w:val="none"/>
              </w:rPr>
            </w:pPr>
          </w:p>
        </w:tc>
        <w:tc>
          <w:tcPr>
            <w:tcW w:w="1661" w:type="dxa"/>
            <w:tcBorders>
              <w:top w:val="nil"/>
              <w:left w:val="nil"/>
              <w:bottom w:val="nil"/>
              <w:right w:val="nil"/>
            </w:tcBorders>
            <w:shd w:val="clear" w:color="auto" w:fill="FFFFFF"/>
            <w:vAlign w:val="center"/>
          </w:tcPr>
          <w:p w14:paraId="0B6750FA">
            <w:pPr>
              <w:rPr>
                <w:rFonts w:hint="eastAsia" w:ascii="宋体" w:hAnsi="宋体" w:eastAsia="宋体" w:cs="宋体"/>
                <w:i w:val="0"/>
                <w:color w:val="000000"/>
                <w:sz w:val="20"/>
                <w:szCs w:val="20"/>
                <w:u w:val="none"/>
              </w:rPr>
            </w:pPr>
          </w:p>
        </w:tc>
        <w:tc>
          <w:tcPr>
            <w:tcW w:w="2280" w:type="dxa"/>
            <w:gridSpan w:val="3"/>
            <w:tcBorders>
              <w:top w:val="nil"/>
              <w:left w:val="nil"/>
              <w:bottom w:val="nil"/>
              <w:right w:val="nil"/>
            </w:tcBorders>
            <w:shd w:val="clear" w:color="auto" w:fill="FFFFFF"/>
            <w:noWrap/>
            <w:vAlign w:val="center"/>
          </w:tcPr>
          <w:p w14:paraId="7E5F13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DB1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45" w:type="dxa"/>
            <w:tcBorders>
              <w:top w:val="nil"/>
              <w:left w:val="nil"/>
              <w:bottom w:val="nil"/>
              <w:right w:val="nil"/>
            </w:tcBorders>
            <w:shd w:val="clear" w:color="auto" w:fill="FFFFFF"/>
            <w:noWrap/>
            <w:vAlign w:val="center"/>
          </w:tcPr>
          <w:p w14:paraId="510D7F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8" w:type="dxa"/>
            <w:tcBorders>
              <w:top w:val="nil"/>
              <w:left w:val="nil"/>
              <w:bottom w:val="nil"/>
              <w:right w:val="nil"/>
            </w:tcBorders>
            <w:shd w:val="clear" w:color="auto" w:fill="FFFFFF"/>
            <w:vAlign w:val="center"/>
          </w:tcPr>
          <w:p w14:paraId="4A36D272">
            <w:pPr>
              <w:jc w:val="center"/>
              <w:rPr>
                <w:rFonts w:hint="eastAsia" w:ascii="宋体" w:hAnsi="宋体" w:eastAsia="宋体" w:cs="宋体"/>
                <w:i w:val="0"/>
                <w:color w:val="000000"/>
                <w:sz w:val="20"/>
                <w:szCs w:val="20"/>
                <w:u w:val="none"/>
              </w:rPr>
            </w:pPr>
          </w:p>
        </w:tc>
        <w:tc>
          <w:tcPr>
            <w:tcW w:w="1569" w:type="dxa"/>
            <w:gridSpan w:val="2"/>
            <w:tcBorders>
              <w:top w:val="nil"/>
              <w:left w:val="nil"/>
              <w:bottom w:val="nil"/>
              <w:right w:val="nil"/>
            </w:tcBorders>
            <w:shd w:val="clear" w:color="auto" w:fill="FFFFFF"/>
            <w:vAlign w:val="center"/>
          </w:tcPr>
          <w:p w14:paraId="24CAD1E3">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道县发展和改革局</w:t>
            </w:r>
          </w:p>
        </w:tc>
        <w:tc>
          <w:tcPr>
            <w:tcW w:w="1816" w:type="dxa"/>
            <w:gridSpan w:val="2"/>
            <w:tcBorders>
              <w:top w:val="nil"/>
              <w:left w:val="nil"/>
              <w:bottom w:val="nil"/>
              <w:right w:val="nil"/>
            </w:tcBorders>
            <w:shd w:val="clear" w:color="auto" w:fill="FFFFFF"/>
            <w:vAlign w:val="center"/>
          </w:tcPr>
          <w:p w14:paraId="52EF7ECD">
            <w:pPr>
              <w:rPr>
                <w:rFonts w:hint="eastAsia" w:ascii="宋体" w:hAnsi="宋体" w:eastAsia="宋体" w:cs="宋体"/>
                <w:i w:val="0"/>
                <w:color w:val="000000"/>
                <w:sz w:val="20"/>
                <w:szCs w:val="20"/>
                <w:u w:val="none"/>
              </w:rPr>
            </w:pPr>
          </w:p>
        </w:tc>
        <w:tc>
          <w:tcPr>
            <w:tcW w:w="2219" w:type="dxa"/>
            <w:gridSpan w:val="2"/>
            <w:tcBorders>
              <w:top w:val="nil"/>
              <w:left w:val="nil"/>
              <w:bottom w:val="nil"/>
              <w:right w:val="nil"/>
            </w:tcBorders>
            <w:shd w:val="clear" w:color="auto" w:fill="FFFFFF"/>
            <w:vAlign w:val="center"/>
          </w:tcPr>
          <w:p w14:paraId="4CA99D49">
            <w:pPr>
              <w:rPr>
                <w:rFonts w:hint="eastAsia" w:ascii="宋体" w:hAnsi="宋体" w:eastAsia="宋体" w:cs="宋体"/>
                <w:i w:val="0"/>
                <w:color w:val="000000"/>
                <w:sz w:val="20"/>
                <w:szCs w:val="20"/>
                <w:u w:val="none"/>
              </w:rPr>
            </w:pPr>
          </w:p>
        </w:tc>
        <w:tc>
          <w:tcPr>
            <w:tcW w:w="2631" w:type="dxa"/>
            <w:gridSpan w:val="2"/>
            <w:tcBorders>
              <w:top w:val="nil"/>
              <w:left w:val="nil"/>
              <w:bottom w:val="nil"/>
              <w:right w:val="nil"/>
            </w:tcBorders>
            <w:shd w:val="clear" w:color="auto" w:fill="FFFFFF"/>
            <w:vAlign w:val="center"/>
          </w:tcPr>
          <w:p w14:paraId="103D5E9A">
            <w:pPr>
              <w:rPr>
                <w:rFonts w:hint="eastAsia" w:ascii="宋体" w:hAnsi="宋体" w:eastAsia="宋体" w:cs="宋体"/>
                <w:i w:val="0"/>
                <w:color w:val="000000"/>
                <w:sz w:val="20"/>
                <w:szCs w:val="20"/>
                <w:u w:val="none"/>
              </w:rPr>
            </w:pPr>
          </w:p>
        </w:tc>
        <w:tc>
          <w:tcPr>
            <w:tcW w:w="1993" w:type="dxa"/>
            <w:gridSpan w:val="3"/>
            <w:tcBorders>
              <w:top w:val="nil"/>
              <w:left w:val="nil"/>
              <w:bottom w:val="nil"/>
              <w:right w:val="nil"/>
            </w:tcBorders>
            <w:shd w:val="clear" w:color="auto" w:fill="FFFFFF"/>
            <w:vAlign w:val="center"/>
          </w:tcPr>
          <w:p w14:paraId="135D0A48">
            <w:pPr>
              <w:rPr>
                <w:rFonts w:hint="eastAsia" w:ascii="宋体" w:hAnsi="宋体" w:eastAsia="宋体" w:cs="宋体"/>
                <w:i w:val="0"/>
                <w:color w:val="000000"/>
                <w:sz w:val="20"/>
                <w:szCs w:val="20"/>
                <w:u w:val="none"/>
              </w:rPr>
            </w:pPr>
          </w:p>
        </w:tc>
        <w:tc>
          <w:tcPr>
            <w:tcW w:w="1661" w:type="dxa"/>
            <w:tcBorders>
              <w:top w:val="nil"/>
              <w:left w:val="nil"/>
              <w:bottom w:val="nil"/>
              <w:right w:val="nil"/>
            </w:tcBorders>
            <w:shd w:val="clear" w:color="auto" w:fill="FFFFFF"/>
            <w:vAlign w:val="center"/>
          </w:tcPr>
          <w:p w14:paraId="3DCCA6D4">
            <w:pPr>
              <w:rPr>
                <w:rFonts w:hint="eastAsia" w:ascii="宋体" w:hAnsi="宋体" w:eastAsia="宋体" w:cs="宋体"/>
                <w:i w:val="0"/>
                <w:color w:val="000000"/>
                <w:sz w:val="20"/>
                <w:szCs w:val="20"/>
                <w:u w:val="none"/>
              </w:rPr>
            </w:pPr>
          </w:p>
        </w:tc>
        <w:tc>
          <w:tcPr>
            <w:tcW w:w="2280" w:type="dxa"/>
            <w:gridSpan w:val="3"/>
            <w:tcBorders>
              <w:top w:val="nil"/>
              <w:left w:val="nil"/>
              <w:bottom w:val="nil"/>
              <w:right w:val="nil"/>
            </w:tcBorders>
            <w:shd w:val="clear" w:color="auto" w:fill="FFFFFF"/>
            <w:noWrap/>
            <w:vAlign w:val="center"/>
          </w:tcPr>
          <w:p w14:paraId="1BCA8C4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95C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2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5329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8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1E9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C07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773D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2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155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176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968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8B5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8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028D3">
            <w:pPr>
              <w:jc w:val="center"/>
              <w:rPr>
                <w:rFonts w:hint="eastAsia" w:ascii="宋体" w:hAnsi="宋体" w:eastAsia="宋体" w:cs="宋体"/>
                <w:i w:val="0"/>
                <w:color w:val="000000"/>
                <w:sz w:val="24"/>
                <w:szCs w:val="24"/>
                <w:u w:val="none"/>
              </w:rPr>
            </w:pPr>
          </w:p>
        </w:tc>
        <w:tc>
          <w:tcPr>
            <w:tcW w:w="2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A70E8">
            <w:pPr>
              <w:jc w:val="center"/>
              <w:rPr>
                <w:rFonts w:hint="eastAsia" w:ascii="宋体" w:hAnsi="宋体" w:eastAsia="宋体" w:cs="宋体"/>
                <w:i w:val="0"/>
                <w:color w:val="000000"/>
                <w:sz w:val="24"/>
                <w:szCs w:val="24"/>
                <w:u w:val="none"/>
              </w:rPr>
            </w:pPr>
          </w:p>
        </w:tc>
        <w:tc>
          <w:tcPr>
            <w:tcW w:w="26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42A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9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FD4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5B3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B6FF1">
            <w:pPr>
              <w:jc w:val="center"/>
              <w:rPr>
                <w:rFonts w:hint="eastAsia" w:ascii="宋体" w:hAnsi="宋体" w:eastAsia="宋体" w:cs="宋体"/>
                <w:i w:val="0"/>
                <w:color w:val="000000"/>
                <w:sz w:val="24"/>
                <w:szCs w:val="24"/>
                <w:u w:val="none"/>
              </w:rPr>
            </w:pPr>
          </w:p>
        </w:tc>
      </w:tr>
      <w:tr w14:paraId="3764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64C4">
            <w:pPr>
              <w:jc w:val="center"/>
              <w:rPr>
                <w:rFonts w:hint="eastAsia" w:ascii="宋体" w:hAnsi="宋体" w:eastAsia="宋体" w:cs="宋体"/>
                <w:i w:val="0"/>
                <w:color w:val="000000"/>
                <w:sz w:val="24"/>
                <w:szCs w:val="24"/>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6ACF">
            <w:pPr>
              <w:jc w:val="center"/>
              <w:rPr>
                <w:rFonts w:hint="eastAsia" w:ascii="宋体" w:hAnsi="宋体" w:eastAsia="宋体" w:cs="宋体"/>
                <w:i w:val="0"/>
                <w:color w:val="000000"/>
                <w:sz w:val="24"/>
                <w:szCs w:val="24"/>
                <w:u w:val="none"/>
              </w:rPr>
            </w:pPr>
          </w:p>
        </w:tc>
        <w:tc>
          <w:tcPr>
            <w:tcW w:w="18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6700">
            <w:pPr>
              <w:jc w:val="center"/>
              <w:rPr>
                <w:rFonts w:hint="eastAsia" w:ascii="宋体" w:hAnsi="宋体" w:eastAsia="宋体" w:cs="宋体"/>
                <w:i w:val="0"/>
                <w:color w:val="000000"/>
                <w:sz w:val="24"/>
                <w:szCs w:val="24"/>
                <w:u w:val="none"/>
              </w:rPr>
            </w:pPr>
          </w:p>
        </w:tc>
        <w:tc>
          <w:tcPr>
            <w:tcW w:w="2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D8AA">
            <w:pPr>
              <w:jc w:val="center"/>
              <w:rPr>
                <w:rFonts w:hint="eastAsia" w:ascii="宋体" w:hAnsi="宋体" w:eastAsia="宋体" w:cs="宋体"/>
                <w:i w:val="0"/>
                <w:color w:val="000000"/>
                <w:sz w:val="24"/>
                <w:szCs w:val="24"/>
                <w:u w:val="none"/>
              </w:rPr>
            </w:pPr>
          </w:p>
        </w:tc>
        <w:tc>
          <w:tcPr>
            <w:tcW w:w="2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9D97">
            <w:pPr>
              <w:jc w:val="center"/>
              <w:rPr>
                <w:rFonts w:hint="eastAsia" w:ascii="宋体" w:hAnsi="宋体" w:eastAsia="宋体" w:cs="宋体"/>
                <w:i w:val="0"/>
                <w:color w:val="000000"/>
                <w:sz w:val="24"/>
                <w:szCs w:val="24"/>
                <w:u w:val="none"/>
              </w:rPr>
            </w:pPr>
          </w:p>
        </w:tc>
        <w:tc>
          <w:tcPr>
            <w:tcW w:w="19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8D7E">
            <w:pPr>
              <w:jc w:val="center"/>
              <w:rPr>
                <w:rFonts w:hint="eastAsia" w:ascii="宋体" w:hAnsi="宋体" w:eastAsia="宋体" w:cs="宋体"/>
                <w:i w:val="0"/>
                <w:color w:val="000000"/>
                <w:sz w:val="24"/>
                <w:szCs w:val="24"/>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161C">
            <w:pPr>
              <w:jc w:val="center"/>
              <w:rPr>
                <w:rFonts w:hint="eastAsia" w:ascii="宋体" w:hAnsi="宋体" w:eastAsia="宋体" w:cs="宋体"/>
                <w:i w:val="0"/>
                <w:color w:val="000000"/>
                <w:sz w:val="24"/>
                <w:szCs w:val="24"/>
                <w:u w:val="none"/>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7EBF">
            <w:pPr>
              <w:jc w:val="center"/>
              <w:rPr>
                <w:rFonts w:hint="eastAsia" w:ascii="宋体" w:hAnsi="宋体" w:eastAsia="宋体" w:cs="宋体"/>
                <w:i w:val="0"/>
                <w:color w:val="000000"/>
                <w:sz w:val="24"/>
                <w:szCs w:val="24"/>
                <w:u w:val="none"/>
              </w:rPr>
            </w:pPr>
          </w:p>
        </w:tc>
      </w:tr>
      <w:tr w14:paraId="4F48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5425">
            <w:pPr>
              <w:jc w:val="center"/>
              <w:rPr>
                <w:rFonts w:hint="eastAsia" w:ascii="宋体" w:hAnsi="宋体" w:eastAsia="宋体" w:cs="宋体"/>
                <w:i w:val="0"/>
                <w:color w:val="000000"/>
                <w:sz w:val="24"/>
                <w:szCs w:val="24"/>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0C1C">
            <w:pPr>
              <w:jc w:val="center"/>
              <w:rPr>
                <w:rFonts w:hint="eastAsia" w:ascii="宋体" w:hAnsi="宋体" w:eastAsia="宋体" w:cs="宋体"/>
                <w:i w:val="0"/>
                <w:color w:val="000000"/>
                <w:sz w:val="24"/>
                <w:szCs w:val="24"/>
                <w:u w:val="none"/>
              </w:rPr>
            </w:pPr>
          </w:p>
        </w:tc>
        <w:tc>
          <w:tcPr>
            <w:tcW w:w="18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4B33">
            <w:pPr>
              <w:jc w:val="center"/>
              <w:rPr>
                <w:rFonts w:hint="eastAsia" w:ascii="宋体" w:hAnsi="宋体" w:eastAsia="宋体" w:cs="宋体"/>
                <w:i w:val="0"/>
                <w:color w:val="000000"/>
                <w:sz w:val="24"/>
                <w:szCs w:val="24"/>
                <w:u w:val="none"/>
              </w:rPr>
            </w:pPr>
          </w:p>
        </w:tc>
        <w:tc>
          <w:tcPr>
            <w:tcW w:w="2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91DF2">
            <w:pPr>
              <w:jc w:val="center"/>
              <w:rPr>
                <w:rFonts w:hint="eastAsia" w:ascii="宋体" w:hAnsi="宋体" w:eastAsia="宋体" w:cs="宋体"/>
                <w:i w:val="0"/>
                <w:color w:val="000000"/>
                <w:sz w:val="24"/>
                <w:szCs w:val="24"/>
                <w:u w:val="none"/>
              </w:rPr>
            </w:pPr>
          </w:p>
        </w:tc>
        <w:tc>
          <w:tcPr>
            <w:tcW w:w="2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F046E">
            <w:pPr>
              <w:jc w:val="center"/>
              <w:rPr>
                <w:rFonts w:hint="eastAsia" w:ascii="宋体" w:hAnsi="宋体" w:eastAsia="宋体" w:cs="宋体"/>
                <w:i w:val="0"/>
                <w:color w:val="000000"/>
                <w:sz w:val="24"/>
                <w:szCs w:val="24"/>
                <w:u w:val="none"/>
              </w:rPr>
            </w:pPr>
          </w:p>
        </w:tc>
        <w:tc>
          <w:tcPr>
            <w:tcW w:w="19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A810">
            <w:pPr>
              <w:jc w:val="center"/>
              <w:rPr>
                <w:rFonts w:hint="eastAsia" w:ascii="宋体" w:hAnsi="宋体" w:eastAsia="宋体" w:cs="宋体"/>
                <w:i w:val="0"/>
                <w:color w:val="000000"/>
                <w:sz w:val="24"/>
                <w:szCs w:val="24"/>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55A27">
            <w:pPr>
              <w:jc w:val="center"/>
              <w:rPr>
                <w:rFonts w:hint="eastAsia" w:ascii="宋体" w:hAnsi="宋体" w:eastAsia="宋体" w:cs="宋体"/>
                <w:i w:val="0"/>
                <w:color w:val="000000"/>
                <w:sz w:val="24"/>
                <w:szCs w:val="24"/>
                <w:u w:val="none"/>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EB3A">
            <w:pPr>
              <w:jc w:val="center"/>
              <w:rPr>
                <w:rFonts w:hint="eastAsia" w:ascii="宋体" w:hAnsi="宋体" w:eastAsia="宋体" w:cs="宋体"/>
                <w:i w:val="0"/>
                <w:color w:val="000000"/>
                <w:sz w:val="24"/>
                <w:szCs w:val="24"/>
                <w:u w:val="none"/>
              </w:rPr>
            </w:pPr>
          </w:p>
        </w:tc>
      </w:tr>
      <w:tr w14:paraId="6B67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160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1AC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370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D12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078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BF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1D6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684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08E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C1A8E">
            <w:pPr>
              <w:jc w:val="center"/>
              <w:rPr>
                <w:rFonts w:hint="eastAsia" w:ascii="宋体" w:hAnsi="宋体" w:eastAsia="宋体" w:cs="宋体"/>
                <w:i w:val="0"/>
                <w:color w:val="000000"/>
                <w:sz w:val="24"/>
                <w:szCs w:val="24"/>
                <w:u w:val="none"/>
              </w:rPr>
            </w:pP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7C5BA">
            <w:pPr>
              <w:jc w:val="center"/>
              <w:rPr>
                <w:rFonts w:hint="eastAsia" w:ascii="宋体" w:hAnsi="宋体" w:eastAsia="宋体" w:cs="宋体"/>
                <w:i w:val="0"/>
                <w:color w:val="000000"/>
                <w:sz w:val="24"/>
                <w:szCs w:val="24"/>
                <w:u w:val="none"/>
              </w:rPr>
            </w:pPr>
          </w:p>
        </w:tc>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F616A">
            <w:pPr>
              <w:jc w:val="center"/>
              <w:rPr>
                <w:rFonts w:hint="eastAsia" w:ascii="宋体" w:hAnsi="宋体" w:eastAsia="宋体" w:cs="宋体"/>
                <w:i w:val="0"/>
                <w:color w:val="000000"/>
                <w:sz w:val="24"/>
                <w:szCs w:val="24"/>
                <w:u w:val="none"/>
              </w:rPr>
            </w:pP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A5BE8">
            <w:pPr>
              <w:jc w:val="center"/>
              <w:rPr>
                <w:rFonts w:hint="eastAsia" w:ascii="宋体" w:hAnsi="宋体" w:eastAsia="宋体" w:cs="宋体"/>
                <w:i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6604">
            <w:pPr>
              <w:jc w:val="cente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71B57">
            <w:pPr>
              <w:jc w:val="center"/>
              <w:rPr>
                <w:rFonts w:hint="eastAsia" w:ascii="宋体" w:hAnsi="宋体" w:eastAsia="宋体" w:cs="宋体"/>
                <w:i w:val="0"/>
                <w:color w:val="000000"/>
                <w:sz w:val="24"/>
                <w:szCs w:val="24"/>
                <w:u w:val="none"/>
              </w:rPr>
            </w:pPr>
          </w:p>
        </w:tc>
      </w:tr>
      <w:tr w14:paraId="1010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44C2FAC">
            <w:pPr>
              <w:keepNext w:val="0"/>
              <w:keepLines w:val="0"/>
              <w:widowControl/>
              <w:suppressLineNumbers w:val="0"/>
              <w:jc w:val="left"/>
              <w:textAlignment w:val="center"/>
              <w:rPr>
                <w:rFonts w:hint="default"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156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8A74DBE">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其他国有土地使用权转让收入安排的支出</w:t>
            </w: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432FD">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8DD7F">
            <w:pPr>
              <w:keepNext w:val="0"/>
              <w:keepLines w:val="0"/>
              <w:widowControl/>
              <w:suppressLineNumbers w:val="0"/>
              <w:jc w:val="right"/>
              <w:textAlignment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13</w:t>
            </w:r>
          </w:p>
        </w:tc>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E1F0">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w:t>
            </w: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08133">
            <w:pPr>
              <w:rPr>
                <w:rFonts w:hint="eastAsia" w:ascii="宋体" w:hAnsi="宋体" w:eastAsia="宋体" w:cs="宋体"/>
                <w:i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7F89">
            <w:pPr>
              <w:rPr>
                <w:rFonts w:hint="default" w:ascii="宋体" w:hAnsi="宋体" w:eastAsia="宋体" w:cs="宋体"/>
                <w:i w:val="0"/>
                <w:color w:val="000000"/>
                <w:sz w:val="24"/>
                <w:szCs w:val="24"/>
                <w:u w:val="none"/>
                <w:lang w:val="en-US"/>
              </w:rPr>
            </w:pPr>
            <w:r>
              <w:rPr>
                <w:rFonts w:hint="eastAsia" w:ascii="宋体" w:hAnsi="宋体" w:eastAsia="宋体" w:cs="宋体"/>
                <w:sz w:val="24"/>
                <w:szCs w:val="24"/>
                <w:lang w:val="en-US" w:eastAsia="zh-CN"/>
              </w:rPr>
              <w:t>13</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89BA5">
            <w:pPr>
              <w:rPr>
                <w:rFonts w:hint="eastAsia" w:ascii="宋体" w:hAnsi="宋体" w:eastAsia="宋体" w:cs="宋体"/>
                <w:i w:val="0"/>
                <w:color w:val="000000"/>
                <w:sz w:val="24"/>
                <w:szCs w:val="24"/>
                <w:u w:val="none"/>
              </w:rPr>
            </w:pPr>
          </w:p>
        </w:tc>
      </w:tr>
      <w:tr w14:paraId="6382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E2852">
            <w:pPr>
              <w:jc w:val="center"/>
              <w:rPr>
                <w:rFonts w:hint="eastAsia" w:ascii="宋体" w:hAnsi="宋体" w:eastAsia="宋体" w:cs="宋体"/>
                <w:i w:val="0"/>
                <w:color w:val="000000"/>
                <w:sz w:val="24"/>
                <w:szCs w:val="24"/>
                <w:u w:val="none"/>
              </w:rPr>
            </w:pPr>
          </w:p>
        </w:tc>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7DF5F">
            <w:pPr>
              <w:rPr>
                <w:rFonts w:hint="eastAsia" w:ascii="宋体" w:hAnsi="宋体" w:eastAsia="宋体" w:cs="宋体"/>
                <w:i w:val="0"/>
                <w:color w:val="000000"/>
                <w:sz w:val="24"/>
                <w:szCs w:val="24"/>
                <w:u w:val="none"/>
              </w:rPr>
            </w:pP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2C0ED">
            <w:pPr>
              <w:rPr>
                <w:rFonts w:hint="eastAsia" w:ascii="宋体" w:hAnsi="宋体" w:eastAsia="宋体" w:cs="宋体"/>
                <w:i w:val="0"/>
                <w:color w:val="000000"/>
                <w:sz w:val="24"/>
                <w:szCs w:val="24"/>
                <w:u w:val="none"/>
              </w:rPr>
            </w:pP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C5967">
            <w:pPr>
              <w:rPr>
                <w:rFonts w:hint="eastAsia" w:ascii="宋体" w:hAnsi="宋体" w:eastAsia="宋体" w:cs="宋体"/>
                <w:i w:val="0"/>
                <w:color w:val="000000"/>
                <w:sz w:val="24"/>
                <w:szCs w:val="24"/>
                <w:u w:val="none"/>
              </w:rPr>
            </w:pPr>
          </w:p>
        </w:tc>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D64CE">
            <w:pPr>
              <w:rPr>
                <w:rFonts w:hint="eastAsia" w:ascii="宋体" w:hAnsi="宋体" w:eastAsia="宋体" w:cs="宋体"/>
                <w:i w:val="0"/>
                <w:color w:val="000000"/>
                <w:sz w:val="24"/>
                <w:szCs w:val="24"/>
                <w:u w:val="none"/>
              </w:rPr>
            </w:pPr>
          </w:p>
        </w:tc>
        <w:tc>
          <w:tcPr>
            <w:tcW w:w="1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29436">
            <w:pPr>
              <w:rPr>
                <w:rFonts w:hint="eastAsia" w:ascii="宋体" w:hAnsi="宋体" w:eastAsia="宋体" w:cs="宋体"/>
                <w:i w:val="0"/>
                <w:color w:val="000000"/>
                <w:sz w:val="24"/>
                <w:szCs w:val="24"/>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F19D">
            <w:pPr>
              <w:rPr>
                <w:rFonts w:hint="eastAsia" w:ascii="宋体" w:hAnsi="宋体" w:eastAsia="宋体" w:cs="宋体"/>
                <w:i w:val="0"/>
                <w:color w:val="000000"/>
                <w:sz w:val="24"/>
                <w:szCs w:val="24"/>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930EA">
            <w:pPr>
              <w:rPr>
                <w:rFonts w:hint="eastAsia" w:ascii="宋体" w:hAnsi="宋体" w:eastAsia="宋体" w:cs="宋体"/>
                <w:i w:val="0"/>
                <w:color w:val="000000"/>
                <w:sz w:val="24"/>
                <w:szCs w:val="24"/>
                <w:u w:val="none"/>
              </w:rPr>
            </w:pPr>
          </w:p>
        </w:tc>
      </w:tr>
      <w:tr w14:paraId="5A43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352" w:type="dxa"/>
            <w:gridSpan w:val="17"/>
            <w:tcBorders>
              <w:top w:val="nil"/>
              <w:left w:val="nil"/>
              <w:bottom w:val="nil"/>
              <w:right w:val="nil"/>
            </w:tcBorders>
            <w:shd w:val="clear" w:color="auto" w:fill="auto"/>
            <w:vAlign w:val="center"/>
          </w:tcPr>
          <w:p w14:paraId="2F98677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AD7E7C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29D8A6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6B5C5C6F">
      <w:pPr>
        <w:widowControl/>
        <w:jc w:val="center"/>
        <w:rPr>
          <w:rFonts w:hint="eastAsia" w:ascii="Times New Roman" w:hAnsi="Times New Roman" w:eastAsia="方正小标宋_GBK" w:cs="Times New Roman"/>
          <w:color w:val="000000"/>
          <w:kern w:val="0"/>
          <w:sz w:val="36"/>
          <w:szCs w:val="36"/>
          <w:lang w:val="en-US" w:eastAsia="zh-CN"/>
        </w:rPr>
      </w:pPr>
    </w:p>
    <w:p w14:paraId="47E17639">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49C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8FA12C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0C5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4E5EDC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9EA960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1F657F2">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F24E0E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15FA17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C343E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699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5F2BE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3237FA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CD869EC">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道县发展和改革局</w:t>
            </w:r>
          </w:p>
        </w:tc>
        <w:tc>
          <w:tcPr>
            <w:tcW w:w="3315" w:type="dxa"/>
            <w:tcBorders>
              <w:top w:val="nil"/>
              <w:left w:val="nil"/>
              <w:bottom w:val="nil"/>
              <w:right w:val="nil"/>
            </w:tcBorders>
            <w:shd w:val="clear" w:color="auto" w:fill="FFFFFF"/>
            <w:vAlign w:val="center"/>
          </w:tcPr>
          <w:p w14:paraId="527A274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02340E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BED39B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229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844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E74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A2D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584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7D8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9C2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A72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952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F08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9467">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E26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D85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CE2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8AC7">
            <w:pPr>
              <w:jc w:val="center"/>
              <w:rPr>
                <w:rFonts w:hint="eastAsia" w:ascii="宋体" w:hAnsi="宋体" w:eastAsia="宋体" w:cs="宋体"/>
                <w:i w:val="0"/>
                <w:color w:val="000000"/>
                <w:sz w:val="24"/>
                <w:szCs w:val="24"/>
                <w:u w:val="none"/>
              </w:rPr>
            </w:pPr>
          </w:p>
        </w:tc>
      </w:tr>
      <w:tr w14:paraId="74B2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6C5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D5D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471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296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4D49">
            <w:pPr>
              <w:jc w:val="center"/>
              <w:rPr>
                <w:rFonts w:hint="eastAsia" w:ascii="宋体" w:hAnsi="宋体" w:eastAsia="宋体" w:cs="宋体"/>
                <w:i w:val="0"/>
                <w:color w:val="000000"/>
                <w:sz w:val="24"/>
                <w:szCs w:val="24"/>
                <w:u w:val="none"/>
              </w:rPr>
            </w:pPr>
          </w:p>
        </w:tc>
      </w:tr>
      <w:tr w14:paraId="1DD0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976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7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9A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D4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387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D5B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C2E9">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C0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A72B">
            <w:pPr>
              <w:jc w:val="center"/>
              <w:rPr>
                <w:rFonts w:hint="eastAsia" w:ascii="宋体" w:hAnsi="宋体" w:eastAsia="宋体" w:cs="宋体"/>
                <w:i w:val="0"/>
                <w:color w:val="000000"/>
                <w:sz w:val="24"/>
                <w:szCs w:val="24"/>
                <w:u w:val="none"/>
              </w:rPr>
            </w:pPr>
          </w:p>
        </w:tc>
      </w:tr>
      <w:tr w14:paraId="3684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784F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C54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913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2F5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1502">
            <w:pPr>
              <w:rPr>
                <w:rFonts w:hint="eastAsia" w:ascii="宋体" w:hAnsi="宋体" w:eastAsia="宋体" w:cs="宋体"/>
                <w:i w:val="0"/>
                <w:color w:val="000000"/>
                <w:sz w:val="24"/>
                <w:szCs w:val="24"/>
                <w:u w:val="none"/>
              </w:rPr>
            </w:pPr>
          </w:p>
        </w:tc>
      </w:tr>
      <w:tr w14:paraId="7C9F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043E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EEA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E8D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EEB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8788">
            <w:pPr>
              <w:rPr>
                <w:rFonts w:hint="eastAsia" w:ascii="宋体" w:hAnsi="宋体" w:eastAsia="宋体" w:cs="宋体"/>
                <w:i w:val="0"/>
                <w:color w:val="000000"/>
                <w:sz w:val="24"/>
                <w:szCs w:val="24"/>
                <w:u w:val="none"/>
              </w:rPr>
            </w:pPr>
          </w:p>
        </w:tc>
      </w:tr>
      <w:tr w14:paraId="4EA7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D006AA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7BD9F8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19CE93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4EF4981B">
      <w:pPr>
        <w:widowControl/>
        <w:jc w:val="center"/>
        <w:rPr>
          <w:rFonts w:hint="eastAsia" w:ascii="Times New Roman" w:hAnsi="Times New Roman" w:eastAsia="方正小标宋_GBK" w:cs="Times New Roman"/>
          <w:color w:val="000000"/>
          <w:kern w:val="0"/>
          <w:sz w:val="36"/>
          <w:szCs w:val="36"/>
        </w:rPr>
      </w:pPr>
    </w:p>
    <w:p w14:paraId="783B9E2C">
      <w:pPr>
        <w:pStyle w:val="2"/>
        <w:rPr>
          <w:rFonts w:hint="eastAsia" w:ascii="Times New Roman" w:hAnsi="Times New Roman" w:eastAsia="方正小标宋_GBK" w:cs="Times New Roman"/>
          <w:color w:val="000000"/>
          <w:kern w:val="0"/>
          <w:sz w:val="36"/>
          <w:szCs w:val="36"/>
        </w:rPr>
      </w:pPr>
    </w:p>
    <w:p w14:paraId="3C205731">
      <w:pPr>
        <w:pStyle w:val="2"/>
        <w:rPr>
          <w:rFonts w:hint="eastAsia" w:ascii="Times New Roman" w:hAnsi="Times New Roman" w:eastAsia="方正小标宋_GBK" w:cs="Times New Roman"/>
          <w:color w:val="000000"/>
          <w:kern w:val="0"/>
          <w:sz w:val="36"/>
          <w:szCs w:val="36"/>
        </w:rPr>
      </w:pPr>
    </w:p>
    <w:p w14:paraId="12FCBE75">
      <w:pPr>
        <w:pStyle w:val="2"/>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909"/>
        <w:gridCol w:w="915"/>
        <w:gridCol w:w="959"/>
        <w:gridCol w:w="1261"/>
        <w:gridCol w:w="1261"/>
        <w:gridCol w:w="1261"/>
        <w:gridCol w:w="1261"/>
        <w:gridCol w:w="1261"/>
        <w:gridCol w:w="1261"/>
        <w:gridCol w:w="1261"/>
        <w:gridCol w:w="1270"/>
      </w:tblGrid>
      <w:tr w14:paraId="25B7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C70657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EFA95A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A74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F194119">
            <w:pPr>
              <w:rPr>
                <w:rFonts w:hint="eastAsia" w:ascii="宋体" w:hAnsi="宋体" w:eastAsia="宋体" w:cs="宋体"/>
                <w:i w:val="0"/>
                <w:color w:val="000000"/>
                <w:sz w:val="20"/>
                <w:szCs w:val="20"/>
                <w:u w:val="none"/>
              </w:rPr>
            </w:pPr>
          </w:p>
        </w:tc>
        <w:tc>
          <w:tcPr>
            <w:tcW w:w="1909" w:type="dxa"/>
            <w:tcBorders>
              <w:top w:val="nil"/>
              <w:left w:val="nil"/>
              <w:bottom w:val="nil"/>
              <w:right w:val="nil"/>
            </w:tcBorders>
            <w:shd w:val="clear" w:color="auto" w:fill="FFFFFF"/>
            <w:vAlign w:val="center"/>
          </w:tcPr>
          <w:p w14:paraId="5D2C4276">
            <w:pPr>
              <w:rPr>
                <w:rFonts w:hint="eastAsia" w:ascii="宋体" w:hAnsi="宋体" w:eastAsia="宋体" w:cs="宋体"/>
                <w:i w:val="0"/>
                <w:color w:val="000000"/>
                <w:sz w:val="20"/>
                <w:szCs w:val="20"/>
                <w:u w:val="none"/>
              </w:rPr>
            </w:pPr>
          </w:p>
        </w:tc>
        <w:tc>
          <w:tcPr>
            <w:tcW w:w="915" w:type="dxa"/>
            <w:tcBorders>
              <w:top w:val="nil"/>
              <w:left w:val="nil"/>
              <w:bottom w:val="nil"/>
              <w:right w:val="nil"/>
            </w:tcBorders>
            <w:shd w:val="clear" w:color="auto" w:fill="FFFFFF"/>
            <w:vAlign w:val="center"/>
          </w:tcPr>
          <w:p w14:paraId="58D7D2DF">
            <w:pPr>
              <w:rPr>
                <w:rFonts w:hint="eastAsia" w:ascii="宋体" w:hAnsi="宋体" w:eastAsia="宋体" w:cs="宋体"/>
                <w:i w:val="0"/>
                <w:color w:val="000000"/>
                <w:sz w:val="20"/>
                <w:szCs w:val="20"/>
                <w:u w:val="none"/>
              </w:rPr>
            </w:pPr>
          </w:p>
        </w:tc>
        <w:tc>
          <w:tcPr>
            <w:tcW w:w="959" w:type="dxa"/>
            <w:tcBorders>
              <w:top w:val="nil"/>
              <w:left w:val="nil"/>
              <w:bottom w:val="nil"/>
              <w:right w:val="nil"/>
            </w:tcBorders>
            <w:shd w:val="clear" w:color="auto" w:fill="FFFFFF"/>
            <w:vAlign w:val="center"/>
          </w:tcPr>
          <w:p w14:paraId="5720E65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EB2ED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CD118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2E021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685FA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9470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118CB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BC868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22D8B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F74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5B806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909" w:type="dxa"/>
            <w:tcBorders>
              <w:top w:val="nil"/>
              <w:left w:val="nil"/>
              <w:bottom w:val="nil"/>
              <w:right w:val="nil"/>
            </w:tcBorders>
            <w:shd w:val="clear" w:color="auto" w:fill="FFFFFF"/>
            <w:vAlign w:val="center"/>
          </w:tcPr>
          <w:p w14:paraId="3DC3DB7D">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道县发展和改革局</w:t>
            </w:r>
          </w:p>
        </w:tc>
        <w:tc>
          <w:tcPr>
            <w:tcW w:w="915" w:type="dxa"/>
            <w:tcBorders>
              <w:top w:val="nil"/>
              <w:left w:val="nil"/>
              <w:bottom w:val="nil"/>
              <w:right w:val="nil"/>
            </w:tcBorders>
            <w:shd w:val="clear" w:color="auto" w:fill="FFFFFF"/>
            <w:vAlign w:val="center"/>
          </w:tcPr>
          <w:p w14:paraId="0B648120">
            <w:pPr>
              <w:rPr>
                <w:rFonts w:hint="eastAsia" w:ascii="宋体" w:hAnsi="宋体" w:eastAsia="宋体" w:cs="宋体"/>
                <w:i w:val="0"/>
                <w:color w:val="000000"/>
                <w:sz w:val="20"/>
                <w:szCs w:val="20"/>
                <w:u w:val="none"/>
              </w:rPr>
            </w:pPr>
          </w:p>
        </w:tc>
        <w:tc>
          <w:tcPr>
            <w:tcW w:w="959" w:type="dxa"/>
            <w:tcBorders>
              <w:top w:val="nil"/>
              <w:left w:val="nil"/>
              <w:bottom w:val="nil"/>
              <w:right w:val="nil"/>
            </w:tcBorders>
            <w:shd w:val="clear" w:color="auto" w:fill="FFFFFF"/>
            <w:vAlign w:val="center"/>
          </w:tcPr>
          <w:p w14:paraId="4DD841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47A0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83DA8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061DAB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D489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C5B73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0DDA1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25085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53CBF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723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B393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1A40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20E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839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98D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1DC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17C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6E6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65A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1BF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BD7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C0B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71A3">
            <w:pPr>
              <w:jc w:val="center"/>
              <w:rPr>
                <w:rFonts w:hint="eastAsia" w:ascii="宋体" w:hAnsi="宋体" w:eastAsia="宋体" w:cs="宋体"/>
                <w:i w:val="0"/>
                <w:color w:val="000000"/>
                <w:sz w:val="22"/>
                <w:szCs w:val="22"/>
                <w:u w:val="none"/>
              </w:rPr>
            </w:pPr>
          </w:p>
        </w:tc>
        <w:tc>
          <w:tcPr>
            <w:tcW w:w="1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299C">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C6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A1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4795C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33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93BD5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A14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23D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CD4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A2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2BA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9EF8F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27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D022E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F4FF">
            <w:pPr>
              <w:jc w:val="center"/>
              <w:rPr>
                <w:rFonts w:hint="eastAsia" w:ascii="宋体" w:hAnsi="宋体" w:eastAsia="宋体" w:cs="宋体"/>
                <w:i w:val="0"/>
                <w:color w:val="000000"/>
                <w:sz w:val="22"/>
                <w:szCs w:val="22"/>
                <w:u w:val="none"/>
              </w:rPr>
            </w:pPr>
          </w:p>
        </w:tc>
      </w:tr>
      <w:tr w14:paraId="50D9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0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5E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08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A3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98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7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8B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A5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A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81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09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ED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C99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2464">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B860">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271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7942">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82E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6B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D60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16.92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DB13">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384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16.92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B72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21D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217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11.92</w:t>
            </w:r>
          </w:p>
        </w:tc>
      </w:tr>
      <w:tr w14:paraId="162F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E922D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BD74FF3">
      <w:pPr>
        <w:autoSpaceDE w:val="0"/>
        <w:autoSpaceDN w:val="0"/>
        <w:adjustRightInd w:val="0"/>
        <w:ind w:left="315" w:leftChars="150"/>
        <w:jc w:val="left"/>
        <w:rPr>
          <w:rFonts w:ascii="宋体" w:eastAsia="宋体" w:cs="宋体"/>
          <w:kern w:val="0"/>
          <w:sz w:val="24"/>
          <w:szCs w:val="24"/>
        </w:rPr>
      </w:pPr>
    </w:p>
    <w:p w14:paraId="5E3A6103">
      <w:pPr>
        <w:autoSpaceDE w:val="0"/>
        <w:autoSpaceDN w:val="0"/>
        <w:adjustRightInd w:val="0"/>
        <w:ind w:left="315" w:leftChars="150"/>
        <w:jc w:val="left"/>
        <w:rPr>
          <w:rFonts w:ascii="宋体" w:eastAsia="宋体" w:cs="宋体"/>
          <w:kern w:val="0"/>
          <w:sz w:val="24"/>
          <w:szCs w:val="24"/>
        </w:rPr>
      </w:pPr>
    </w:p>
    <w:p w14:paraId="40C9D1A5">
      <w:pPr>
        <w:autoSpaceDE w:val="0"/>
        <w:autoSpaceDN w:val="0"/>
        <w:adjustRightInd w:val="0"/>
        <w:ind w:left="315" w:leftChars="150"/>
        <w:jc w:val="left"/>
        <w:rPr>
          <w:rFonts w:ascii="宋体" w:eastAsia="宋体" w:cs="宋体"/>
          <w:kern w:val="0"/>
          <w:sz w:val="24"/>
          <w:szCs w:val="24"/>
        </w:rPr>
      </w:pPr>
    </w:p>
    <w:p w14:paraId="1159E5BA">
      <w:pPr>
        <w:autoSpaceDE w:val="0"/>
        <w:autoSpaceDN w:val="0"/>
        <w:adjustRightInd w:val="0"/>
        <w:ind w:left="315" w:leftChars="150"/>
        <w:jc w:val="left"/>
        <w:rPr>
          <w:rFonts w:ascii="宋体" w:eastAsia="宋体" w:cs="宋体"/>
          <w:kern w:val="0"/>
          <w:sz w:val="24"/>
          <w:szCs w:val="24"/>
        </w:rPr>
      </w:pPr>
    </w:p>
    <w:p w14:paraId="3714766A">
      <w:pPr>
        <w:autoSpaceDE w:val="0"/>
        <w:autoSpaceDN w:val="0"/>
        <w:adjustRightInd w:val="0"/>
        <w:ind w:left="315" w:leftChars="150"/>
        <w:jc w:val="left"/>
        <w:rPr>
          <w:rFonts w:ascii="宋体" w:eastAsia="宋体" w:cs="宋体"/>
          <w:kern w:val="0"/>
          <w:sz w:val="24"/>
          <w:szCs w:val="24"/>
        </w:rPr>
      </w:pPr>
    </w:p>
    <w:p w14:paraId="6B0610D0">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5071E586">
      <w:pPr>
        <w:pStyle w:val="15"/>
        <w:rPr>
          <w:sz w:val="72"/>
          <w:szCs w:val="72"/>
        </w:rPr>
      </w:pPr>
    </w:p>
    <w:p w14:paraId="1875E883">
      <w:pPr>
        <w:pStyle w:val="15"/>
        <w:rPr>
          <w:sz w:val="72"/>
          <w:szCs w:val="72"/>
        </w:rPr>
      </w:pPr>
    </w:p>
    <w:p w14:paraId="45625ED2">
      <w:pPr>
        <w:pStyle w:val="15"/>
        <w:rPr>
          <w:sz w:val="72"/>
          <w:szCs w:val="72"/>
        </w:rPr>
      </w:pPr>
    </w:p>
    <w:p w14:paraId="31F56585">
      <w:pPr>
        <w:pStyle w:val="15"/>
        <w:rPr>
          <w:sz w:val="72"/>
          <w:szCs w:val="72"/>
        </w:rPr>
      </w:pPr>
    </w:p>
    <w:p w14:paraId="42C941A7">
      <w:pPr>
        <w:pStyle w:val="15"/>
        <w:jc w:val="center"/>
        <w:rPr>
          <w:sz w:val="72"/>
          <w:szCs w:val="72"/>
        </w:rPr>
      </w:pPr>
    </w:p>
    <w:p w14:paraId="46766B29">
      <w:pPr>
        <w:pStyle w:val="15"/>
        <w:jc w:val="center"/>
        <w:rPr>
          <w:rFonts w:hint="eastAsia" w:ascii="方正小标宋_GBK" w:hAnsi="方正小标宋_GBK" w:eastAsia="方正小标宋_GBK" w:cs="方正小标宋_GBK"/>
          <w:sz w:val="72"/>
          <w:szCs w:val="72"/>
        </w:rPr>
      </w:pPr>
    </w:p>
    <w:p w14:paraId="624BA200">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1B2CCF0">
      <w:pPr>
        <w:pStyle w:val="15"/>
        <w:jc w:val="center"/>
        <w:rPr>
          <w:rFonts w:hint="eastAsia" w:ascii="方正小标宋_GBK" w:hAnsi="方正小标宋_GBK" w:eastAsia="方正小标宋_GBK" w:cs="方正小标宋_GBK"/>
          <w:sz w:val="70"/>
          <w:szCs w:val="70"/>
        </w:rPr>
      </w:pPr>
    </w:p>
    <w:p w14:paraId="53AD0B2E">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4BA9481F">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2253824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7B8357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2238.92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770.5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机构职责职能的合并，人民防空相关工作划入我局；专项拨付给下属公司、企业的相关补贴费用增加。</w:t>
      </w:r>
    </w:p>
    <w:p w14:paraId="73D369D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AEADAA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2238.92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2238.92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25ABDF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17EA4B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2238.92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829.23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1409.69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03306E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66B251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2238.92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770.5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机构职责职能的合并，人民防空相关工作划入我局；专项拨付给下属公司、企业的相关补贴费用增加。</w:t>
      </w:r>
    </w:p>
    <w:p w14:paraId="478B311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AFF2A8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72D943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2238.92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770.5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机构职责职能的合并，人民防空相关工作划入我局；专项拨付给下属公司、企业的相关补贴费用增加。</w:t>
      </w:r>
    </w:p>
    <w:p w14:paraId="688C1C8D">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F32736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2238.92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1853.3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lang w:val="en-US" w:eastAsia="zh-CN"/>
        </w:rPr>
        <w:t>13万元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lang w:val="en-US" w:eastAsia="zh-CN"/>
        </w:rPr>
        <w:t>372.62万元，占11.2%。</w:t>
      </w:r>
    </w:p>
    <w:p w14:paraId="0703067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C62F71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2238.92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2238.92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5267ED7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0B558C8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679.14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679.14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895CB3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社会事业发展规划</w:t>
      </w:r>
      <w:r>
        <w:rPr>
          <w:rFonts w:hint="eastAsia" w:ascii="Times New Roman" w:hAnsi="Times New Roman" w:eastAsia="仿宋_GB2312"/>
          <w:sz w:val="32"/>
          <w:szCs w:val="32"/>
        </w:rPr>
        <w:t>（项）。</w:t>
      </w:r>
    </w:p>
    <w:p w14:paraId="4AC6ACC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148.49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148.49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A42FFD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物价管理</w:t>
      </w:r>
      <w:r>
        <w:rPr>
          <w:rFonts w:hint="eastAsia" w:ascii="Times New Roman" w:hAnsi="Times New Roman" w:eastAsia="仿宋_GB2312"/>
          <w:sz w:val="32"/>
          <w:szCs w:val="32"/>
        </w:rPr>
        <w:t>（项）。</w:t>
      </w:r>
    </w:p>
    <w:p w14:paraId="3524846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FF6ED3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（项）。</w:t>
      </w:r>
    </w:p>
    <w:p w14:paraId="48A48F0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1024.07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1024.07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6D750B5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（项）。</w:t>
      </w:r>
    </w:p>
    <w:p w14:paraId="281B391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372.62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372.62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D3EBF5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0408EC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829.23</w:t>
      </w:r>
      <w:r>
        <w:rPr>
          <w:rFonts w:hint="eastAsia" w:ascii="Times New Roman" w:hAnsi="Times New Roman" w:eastAsia="仿宋_GB2312"/>
          <w:sz w:val="32"/>
          <w:szCs w:val="32"/>
        </w:rPr>
        <w:t>万元，其中</w:t>
      </w:r>
      <w:r>
        <w:rPr>
          <w:rFonts w:hint="eastAsia" w:ascii="Times New Roman" w:hAnsi="Times New Roman" w:eastAsia="仿宋_GB2312"/>
          <w:b w:val="0"/>
          <w:bCs w:val="0"/>
          <w:sz w:val="32"/>
          <w:szCs w:val="32"/>
        </w:rPr>
        <w:t>人员经费</w:t>
      </w:r>
      <w:r>
        <w:rPr>
          <w:rFonts w:hint="eastAsia" w:ascii="Times New Roman" w:hAnsi="Times New Roman" w:eastAsia="仿宋_GB2312"/>
          <w:b w:val="0"/>
          <w:bCs w:val="0"/>
          <w:sz w:val="32"/>
          <w:szCs w:val="32"/>
          <w:lang w:val="en-US" w:eastAsia="zh-CN"/>
        </w:rPr>
        <w:t>679.86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val="en-US" w:eastAsia="zh-CN"/>
        </w:rPr>
        <w:t>：基本工资191万元，津贴补贴263万元，奖金81万元，基本养老保险缴费68.18万元，职业年金1万元，医疗保险缴费33.26万元，其他工资福利支出3.62万，对个人和家庭的支出6.25万元。</w:t>
      </w:r>
    </w:p>
    <w:p w14:paraId="2072B59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val="0"/>
          <w:bCs w:val="0"/>
          <w:sz w:val="32"/>
          <w:szCs w:val="32"/>
        </w:rPr>
        <w:t>公用经费</w:t>
      </w:r>
      <w:r>
        <w:rPr>
          <w:rFonts w:hint="eastAsia" w:ascii="Times New Roman" w:hAnsi="Times New Roman" w:eastAsia="仿宋_GB2312"/>
          <w:b w:val="0"/>
          <w:bCs w:val="0"/>
          <w:sz w:val="32"/>
          <w:szCs w:val="32"/>
          <w:lang w:val="en-US" w:eastAsia="zh-CN"/>
        </w:rPr>
        <w:t>149.37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用于发改日常办公工作开支。其中：办公费14万元，印刷费11.84万元，咨询费1.6万元，水费1万元，电费11.3万元，邮电费2.45万元，差旅费7.2万元，培训费0.23万元，公务接待费11.92万元，劳务费19.26万元，委托业务费17.77万元，工会经费24.33万元，福利费12.25万元，公务用车运行及维护费3.51万元，其他交通费10.7万元。</w:t>
      </w:r>
    </w:p>
    <w:p w14:paraId="068431A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59BD040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5E6D4E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16.91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厉行节俭，</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。其中：</w:t>
      </w:r>
    </w:p>
    <w:p w14:paraId="47D4126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25E0FF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11.92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厉行节俭</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厉行节俭</w:t>
      </w:r>
      <w:r>
        <w:rPr>
          <w:rFonts w:hint="eastAsia" w:ascii="Times New Roman" w:hAnsi="Times New Roman" w:eastAsia="仿宋_GB2312"/>
          <w:sz w:val="32"/>
          <w:szCs w:val="32"/>
        </w:rPr>
        <w:t>。</w:t>
      </w:r>
    </w:p>
    <w:p w14:paraId="3EEDAB9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D0D46F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车辆减少</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3.75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人防车辆调入导致</w:t>
      </w:r>
      <w:r>
        <w:rPr>
          <w:rFonts w:hint="eastAsia" w:ascii="Times New Roman" w:hAnsi="Times New Roman" w:eastAsia="仿宋_GB2312"/>
          <w:sz w:val="32"/>
          <w:szCs w:val="32"/>
        </w:rPr>
        <w:t>。</w:t>
      </w:r>
    </w:p>
    <w:p w14:paraId="01FFA19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C4B9F4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11.92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%。其中：</w:t>
      </w:r>
    </w:p>
    <w:p w14:paraId="79B26F9F">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68B087D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11.92</w:t>
      </w:r>
      <w:r>
        <w:rPr>
          <w:rFonts w:hint="eastAsia" w:ascii="Times New Roman" w:hAnsi="Times New Roman" w:eastAsia="仿宋_GB2312"/>
          <w:sz w:val="32"/>
          <w:szCs w:val="32"/>
        </w:rPr>
        <w:t>万元，全年共接待来访来宾</w:t>
      </w:r>
      <w:r>
        <w:rPr>
          <w:rFonts w:hint="eastAsia" w:ascii="Times New Roman" w:hAnsi="Times New Roman" w:eastAsia="仿宋_GB2312"/>
          <w:sz w:val="32"/>
          <w:szCs w:val="32"/>
          <w:lang w:val="en-US" w:eastAsia="zh-CN"/>
        </w:rPr>
        <w:t>1216</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接待上级领导部门、各检查部门、相关企业客商等</w:t>
      </w:r>
      <w:r>
        <w:rPr>
          <w:rFonts w:hint="eastAsia" w:ascii="Times New Roman" w:hAnsi="Times New Roman" w:eastAsia="仿宋_GB2312"/>
          <w:sz w:val="32"/>
          <w:szCs w:val="32"/>
        </w:rPr>
        <w:t>发生的接待支出。</w:t>
      </w:r>
    </w:p>
    <w:p w14:paraId="3EB19034">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车辆用油、保险、维修</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1A33449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467F31C">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748304D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国有土地使用权出让收入安排的支出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其他国有土地使用权出让收入安排的支出</w:t>
      </w:r>
      <w:r>
        <w:rPr>
          <w:rFonts w:hint="eastAsia" w:ascii="Times New Roman" w:hAnsi="Times New Roman" w:eastAsia="仿宋_GB2312"/>
          <w:sz w:val="32"/>
          <w:szCs w:val="32"/>
        </w:rPr>
        <w:t>（项）。</w:t>
      </w:r>
    </w:p>
    <w:p w14:paraId="0FD5480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严格按预算金额拨付款项。</w:t>
      </w:r>
    </w:p>
    <w:p w14:paraId="26EB20C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C7FB29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829.23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，机关运行经费</w:t>
      </w:r>
      <w:r>
        <w:rPr>
          <w:rFonts w:hint="eastAsia" w:ascii="Times New Roman" w:hAnsi="Times New Roman" w:eastAsia="仿宋_GB2312"/>
          <w:sz w:val="32"/>
          <w:szCs w:val="32"/>
        </w:rPr>
        <w:t>是指为保障单位机构正常运转、完成日常工作任务而发生的各项支出，包括用于基本工资、津贴补贴等人员经费以及办公费、印刷费、水电费、办公设备购置等日常工作运转经费。</w:t>
      </w:r>
    </w:p>
    <w:p w14:paraId="1BAFEA60">
      <w:pPr>
        <w:pStyle w:val="15"/>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工资福利支出。全年工资福利预算支出共计</w:t>
      </w:r>
      <w:r>
        <w:rPr>
          <w:rFonts w:hint="eastAsia" w:ascii="Times New Roman" w:hAnsi="Times New Roman" w:eastAsia="仿宋_GB2312"/>
          <w:sz w:val="32"/>
          <w:szCs w:val="32"/>
          <w:lang w:val="en-US" w:eastAsia="zh-CN"/>
        </w:rPr>
        <w:t>679.86</w:t>
      </w:r>
      <w:r>
        <w:rPr>
          <w:rFonts w:hint="eastAsia" w:ascii="Times New Roman" w:hAnsi="Times New Roman" w:eastAsia="仿宋_GB2312"/>
          <w:sz w:val="32"/>
          <w:szCs w:val="32"/>
        </w:rPr>
        <w:t>万元，其中：</w:t>
      </w:r>
      <w:r>
        <w:rPr>
          <w:rFonts w:hint="eastAsia" w:ascii="Times New Roman" w:hAnsi="Times New Roman" w:eastAsia="仿宋_GB2312"/>
          <w:sz w:val="32"/>
          <w:szCs w:val="32"/>
          <w:lang w:val="en-US" w:eastAsia="zh-CN"/>
        </w:rPr>
        <w:t>基本工资191万元，津贴补贴263万元，奖金81万元，基本养老保险缴费68.18万元，职业年金1万元，医疗保险缴费33.26万元，其他工资福利支出3.62万，对个人和家庭的支出6.25万元</w:t>
      </w:r>
      <w:r>
        <w:rPr>
          <w:rFonts w:hint="eastAsia" w:ascii="Times New Roman" w:hAnsi="Times New Roman" w:eastAsia="仿宋_GB2312"/>
          <w:sz w:val="32"/>
          <w:szCs w:val="32"/>
        </w:rPr>
        <w:t>。比上年决算数增加</w:t>
      </w:r>
      <w:r>
        <w:rPr>
          <w:rFonts w:hint="eastAsia" w:ascii="Times New Roman" w:hAnsi="Times New Roman" w:eastAsia="仿宋_GB2312"/>
          <w:sz w:val="32"/>
          <w:szCs w:val="32"/>
          <w:lang w:val="en-US" w:eastAsia="zh-CN"/>
        </w:rPr>
        <w:t>305.8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今年调增加工资基数、绩效、相应社保等增加。</w:t>
      </w:r>
    </w:p>
    <w:p w14:paraId="513B84B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2.一般商品和服务支出。商品和服务支出共计</w:t>
      </w:r>
      <w:r>
        <w:rPr>
          <w:rFonts w:hint="eastAsia" w:ascii="Times New Roman" w:hAnsi="Times New Roman" w:eastAsia="仿宋_GB2312"/>
          <w:sz w:val="32"/>
          <w:szCs w:val="32"/>
          <w:lang w:val="en-US" w:eastAsia="zh-CN"/>
        </w:rPr>
        <w:t>149.37</w:t>
      </w:r>
      <w:r>
        <w:rPr>
          <w:rFonts w:hint="eastAsia" w:ascii="Times New Roman" w:hAnsi="Times New Roman" w:eastAsia="仿宋_GB2312"/>
          <w:sz w:val="32"/>
          <w:szCs w:val="32"/>
        </w:rPr>
        <w:t>万元，用于发改日常办公工作开支。其中：</w:t>
      </w:r>
      <w:r>
        <w:rPr>
          <w:rFonts w:hint="eastAsia" w:ascii="Times New Roman" w:hAnsi="Times New Roman" w:eastAsia="仿宋_GB2312"/>
          <w:sz w:val="32"/>
          <w:szCs w:val="32"/>
          <w:lang w:val="en-US" w:eastAsia="zh-CN"/>
        </w:rPr>
        <w:t>办公费14万元，印刷费11.84万元，咨询费1.6万元，水费1万元，电费11.3万元，邮电费2.45万元，差旅费7.2万元，培训费0.23万元，公务接待费11.92万元，劳务费19.26万元，委托业务费17.77万元，工会经费24.33万元，福利费12.25万元，公务用车运行及维护费3.51万元，其他交通费10.7万元</w:t>
      </w:r>
      <w:r>
        <w:rPr>
          <w:rFonts w:hint="eastAsia" w:ascii="Times New Roman" w:hAnsi="Times New Roman" w:eastAsia="仿宋_GB2312"/>
          <w:sz w:val="32"/>
          <w:szCs w:val="32"/>
        </w:rPr>
        <w:t>。比上年决算数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45.27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厉行节俭。</w:t>
      </w:r>
    </w:p>
    <w:p w14:paraId="7ACDC02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C90718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0.23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用于开展</w:t>
      </w:r>
      <w:r>
        <w:rPr>
          <w:rFonts w:hint="eastAsia" w:ascii="Times New Roman" w:hAnsi="Times New Roman" w:eastAsia="仿宋_GB2312"/>
          <w:sz w:val="32"/>
          <w:szCs w:val="32"/>
          <w:lang w:val="en-US" w:eastAsia="zh-CN"/>
        </w:rPr>
        <w:t>能源安全</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没有</w:t>
      </w:r>
      <w:r>
        <w:rPr>
          <w:rFonts w:hint="eastAsia" w:ascii="Times New Roman" w:hAnsi="Times New Roman" w:eastAsia="仿宋_GB2312"/>
          <w:sz w:val="32"/>
          <w:szCs w:val="32"/>
        </w:rPr>
        <w:t>举办节庆、晚会、论坛、赛事活动。</w:t>
      </w:r>
    </w:p>
    <w:p w14:paraId="367989D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6ED637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33</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33</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33</w:t>
      </w:r>
      <w:r>
        <w:rPr>
          <w:rFonts w:hint="eastAsia" w:ascii="Times New Roman" w:hAnsi="Times New Roman" w:eastAsia="仿宋_GB2312"/>
          <w:color w:val="auto"/>
          <w:sz w:val="32"/>
          <w:szCs w:val="32"/>
        </w:rPr>
        <w:t>%。</w:t>
      </w:r>
    </w:p>
    <w:p w14:paraId="517AF3E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EEBBCDF">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30DCCF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2BC8F8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4D2B728">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我单位组织对202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年度部门整体支出和专项资金实施了全覆盖性的绩效评价，撰写了整体绩效评价报告，纳入202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 xml:space="preserve">年部门整体支出绩效目标的金额为 </w:t>
      </w:r>
      <w:r>
        <w:rPr>
          <w:rFonts w:hint="eastAsia" w:ascii="Times New Roman" w:hAnsi="Times New Roman" w:eastAsia="仿宋_GB2312"/>
          <w:sz w:val="32"/>
          <w:szCs w:val="32"/>
          <w:lang w:val="en-US" w:eastAsia="zh-CN"/>
        </w:rPr>
        <w:t>2238.92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829.23</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1396.69</w:t>
      </w:r>
      <w:r>
        <w:rPr>
          <w:rFonts w:hint="eastAsia" w:ascii="Times New Roman" w:hAnsi="Times New Roman" w:eastAsia="仿宋_GB2312"/>
          <w:sz w:val="32"/>
          <w:szCs w:val="32"/>
        </w:rPr>
        <w:t>万元，自评覆盖率达到100%，绩效自评结果显示，上述项目支出绩效情况较为理想，均达到了项目申请时设定的各项绩效目标。</w:t>
      </w:r>
    </w:p>
    <w:p w14:paraId="6B015166">
      <w:pPr>
        <w:pStyle w:val="15"/>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4AF349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default" w:ascii="Times New Roman" w:hAnsi="Times New Roman" w:eastAsia="仿宋_GB2312" w:cs="Times New Roman"/>
          <w:b w:val="0"/>
          <w:bCs w:val="0"/>
          <w:sz w:val="32"/>
          <w:szCs w:val="32"/>
          <w:highlight w:val="none"/>
          <w:lang w:val="en-US" w:eastAsia="zh-CN"/>
        </w:rPr>
        <w:t>部门重点工作计划</w:t>
      </w:r>
      <w:r>
        <w:rPr>
          <w:rFonts w:hint="eastAsia"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sz w:val="32"/>
          <w:szCs w:val="32"/>
        </w:rPr>
        <w:t>确保了干部职工工资正常发放和机关的正常运转，维护稳定；部门重点工作计划：全力实施规划计划保目标。一是加强重点指标的监测调度。对年度计划指标、高质量发展综合绩效评价指标、GDP核算基础指标，实行月调度、季分析、年总结，努力完成全县地区生产总值增幅7%、固定资产投资130亿元，增长9.5%的预定目标，力争在全市高质量发展综合绩效评价中取得更好成绩。二是加强重大问题的分析研判。围绕县委经济工作会议和县政府工作报告提出的重点任务、“一千五百亿”产业、“四个十”以及经济运行中的重大问题，及时组织分析研究，提出更多推动经济社会高质量发展的意见建议。三是加强重大规划的组织实施。（二）全力抓好跑项争资促增长。（三）全力抓好项目建设强基础。一是抓好项目铺排。（四）全力推进新能源开发建设稳增长。（五）全力抓好项目投资促管理。一是加强投资研判。（六）全力抓好国防粮食保安全，完成2024年度内粮食物资储备各项工作任务。（七）全力抓好队伍建设强素质，完成年度内发展改革各项工作任务。在县委、县政府的坚强领导下，以习近平新时代中国特色社会主义思想为指导，全面落实“三高四新”战略定位和使命任务，聚焦“六抓六比”，打好“发展六仗”，深入实施“1251”行动计划，奋力推进“四个十”工作，始终坚持“项目为王”理念和“稳中求进”基调，重大项目、双学双比、能源安全、粮食安全等工作取得较好成效，全力服务全县经济社会高质量发展。首次到国家发改委争取到道县湘源锡矿30万吨/年锂多金属矿产资源开发项目中央预算内补助资金3764万元，已到位资金2533万元；第一批高标准农田建设项目国债资金3960万元指标已下达我县。道县两河三岛四岸生态环保导向的开发（EOD）项目总投资27.85亿元，被列为国家发改委重点推介的8个EOD项目之一。营阳通用机场项目获评审通过。道县成功列入国家骨干冷链物流基地建设名单，获评第一批省现代服务业创新发展区（全省共30个）、省级县城城镇化试点县（全省共16个），发改局认证中心负责人姚亮同志，荣获全国价格认证工作先进个人（湖南省共7人）。加快2024年“三类项目”储备包装，目前共储备专项债项目35个，专项债资金需求41.53亿元；共储备中央预算内投资项目43个，申请中央预算内资金14.83亿元；共储备国债项目58个，申请国债资金25.34亿元。一是单体省重点项目投资突破百亿元。省重点项目道县湘源锡矿30万吨/年锂多金属矿产资源开发项目建成运营，全年可实现产值6亿元。湖南紫金锂多金属采选及深加工项目列入2024年省重点项目名单，总投资130亿元，一期30万吨/年锂矿采选项目已投产达效，相关配套工程快速推进，二期500万吨/年锂矿采选系统正在加快办理前期手续，该项目有望获评省优秀重点项目。二是市重点项目投资额度排名前列。我县30个重点项目，年度计划投资83.34亿元，1-12月完成投资83.85亿元，完成年度计划的100.6%，项目入统率100%、排全市第1位，在全市“六抓六比”打好“发展六仗”月调度评比中，我县市重点项目建设9月、10月、11月连续排名全市第2。三是首次举办全市重大项目集中开工签约主会场活动。重大项目开工签约主会场活动在我县举行，我县集中开工项目</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个、总投资逾1</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亿元、排全市第一位。</w:t>
      </w:r>
    </w:p>
    <w:p w14:paraId="423367B3">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4B7A1AA9">
      <w:pPr>
        <w:pStyle w:val="15"/>
        <w:ind w:firstLine="620" w:firstLineChars="200"/>
        <w:jc w:val="both"/>
        <w:rPr>
          <w:rFonts w:ascii="仿宋" w:hAnsi="仿宋" w:eastAsia="仿宋" w:cs="仿宋"/>
          <w:i w:val="0"/>
          <w:iCs w:val="0"/>
          <w:caps w:val="0"/>
          <w:color w:val="000000"/>
          <w:spacing w:val="0"/>
          <w:sz w:val="31"/>
          <w:szCs w:val="31"/>
          <w:shd w:val="clear" w:fill="FFFFFF"/>
        </w:rPr>
      </w:pPr>
      <w:r>
        <w:rPr>
          <w:rFonts w:ascii="仿宋" w:hAnsi="仿宋" w:eastAsia="仿宋" w:cs="仿宋"/>
          <w:i w:val="0"/>
          <w:iCs w:val="0"/>
          <w:caps w:val="0"/>
          <w:color w:val="000000"/>
          <w:spacing w:val="0"/>
          <w:sz w:val="31"/>
          <w:szCs w:val="31"/>
          <w:shd w:val="clear" w:fill="FFFFFF"/>
        </w:rPr>
        <w:t>预算绩效管理工作有待加强。虽然开展了预算绩效管理工作，但仍存在一些不足：一是绩效目标编制不规范。目标设立不够明确、细化、量化，使用定性指标较多，数量指标较少，部门整体支出自评质量也不高。二是绩效管理理念有待进一步增强。虽然预算单位对绩效的理念有了一定的了解，但长期以来形成的“重安排，轻监督；重使用，轻绩效”的思想短期内还存在，认为只要资金使用合法合规就行，忽视了财政资金的使用绩效。</w:t>
      </w:r>
    </w:p>
    <w:p w14:paraId="1B5D4DB3">
      <w:pPr>
        <w:pStyle w:val="15"/>
        <w:ind w:firstLine="620" w:firstLineChars="200"/>
        <w:jc w:val="both"/>
        <w:rPr>
          <w:rFonts w:hint="eastAsia" w:ascii="仿宋" w:hAnsi="仿宋" w:eastAsia="仿宋" w:cs="仿宋"/>
          <w:i w:val="0"/>
          <w:iCs w:val="0"/>
          <w:caps w:val="0"/>
          <w:color w:val="000000"/>
          <w:spacing w:val="0"/>
          <w:sz w:val="31"/>
          <w:szCs w:val="31"/>
          <w:shd w:val="clear" w:fill="FFFFFF"/>
          <w:lang w:eastAsia="zh-CN"/>
        </w:rPr>
      </w:pPr>
      <w:r>
        <w:rPr>
          <w:rFonts w:ascii="仿宋" w:hAnsi="仿宋" w:eastAsia="仿宋" w:cs="仿宋"/>
          <w:i w:val="0"/>
          <w:iCs w:val="0"/>
          <w:caps w:val="0"/>
          <w:color w:val="000000"/>
          <w:spacing w:val="0"/>
          <w:sz w:val="31"/>
          <w:szCs w:val="31"/>
          <w:shd w:val="clear" w:fill="FFFFFF"/>
        </w:rPr>
        <w:t>财务制度不够完善，业务素质有待提高，加强相关工作人员绩效目标管理业务知识的学习培训，进一步改进和完善指标设置，逐步建立更科学、更具指向性、可量化的指标体系。一是尽可能分解细化项目计划或项目方案，提高预算和执行科学性：二是强化项目执行跟踪，加强资金绩效管理；三是完善相应制度，加强内控体系建设。</w:t>
      </w:r>
    </w:p>
    <w:p w14:paraId="720F1321">
      <w:pPr>
        <w:pStyle w:val="15"/>
        <w:ind w:firstLine="620" w:firstLineChars="200"/>
        <w:jc w:val="both"/>
        <w:rPr>
          <w:rFonts w:hint="eastAsia" w:ascii="仿宋" w:hAnsi="仿宋" w:eastAsia="仿宋" w:cs="仿宋"/>
          <w:i w:val="0"/>
          <w:iCs w:val="0"/>
          <w:caps w:val="0"/>
          <w:color w:val="000000"/>
          <w:spacing w:val="0"/>
          <w:sz w:val="31"/>
          <w:szCs w:val="31"/>
          <w:shd w:val="clear" w:fill="FFFFFF"/>
          <w:lang w:eastAsia="zh-CN"/>
        </w:rPr>
      </w:pPr>
    </w:p>
    <w:p w14:paraId="4CD9A0DC">
      <w:pPr>
        <w:pStyle w:val="15"/>
        <w:tabs>
          <w:tab w:val="left" w:pos="943"/>
        </w:tabs>
        <w:jc w:val="left"/>
        <w:rPr>
          <w:rFonts w:hint="eastAsia"/>
          <w:sz w:val="72"/>
          <w:szCs w:val="72"/>
          <w:lang w:eastAsia="zh-CN"/>
        </w:rPr>
      </w:pPr>
    </w:p>
    <w:p w14:paraId="73420944">
      <w:pPr>
        <w:pStyle w:val="15"/>
        <w:tabs>
          <w:tab w:val="left" w:pos="943"/>
        </w:tabs>
        <w:jc w:val="left"/>
        <w:rPr>
          <w:rFonts w:hint="eastAsia"/>
          <w:sz w:val="72"/>
          <w:szCs w:val="72"/>
          <w:lang w:eastAsia="zh-CN"/>
        </w:rPr>
      </w:pPr>
    </w:p>
    <w:p w14:paraId="58407A1B">
      <w:pPr>
        <w:pStyle w:val="15"/>
        <w:tabs>
          <w:tab w:val="left" w:pos="943"/>
        </w:tabs>
        <w:jc w:val="left"/>
        <w:rPr>
          <w:rFonts w:hint="eastAsia"/>
          <w:sz w:val="72"/>
          <w:szCs w:val="72"/>
          <w:lang w:eastAsia="zh-CN"/>
        </w:rPr>
      </w:pPr>
    </w:p>
    <w:p w14:paraId="494977B9">
      <w:pPr>
        <w:pStyle w:val="15"/>
        <w:tabs>
          <w:tab w:val="left" w:pos="943"/>
        </w:tabs>
        <w:jc w:val="left"/>
        <w:rPr>
          <w:rFonts w:hint="eastAsia"/>
          <w:sz w:val="72"/>
          <w:szCs w:val="72"/>
          <w:lang w:eastAsia="zh-CN"/>
        </w:rPr>
      </w:pPr>
    </w:p>
    <w:p w14:paraId="365FD281">
      <w:pPr>
        <w:pStyle w:val="15"/>
        <w:tabs>
          <w:tab w:val="left" w:pos="943"/>
        </w:tabs>
        <w:jc w:val="left"/>
        <w:rPr>
          <w:rFonts w:hint="eastAsia"/>
          <w:sz w:val="72"/>
          <w:szCs w:val="72"/>
          <w:lang w:eastAsia="zh-CN"/>
        </w:rPr>
      </w:pPr>
    </w:p>
    <w:p w14:paraId="70E47B4E">
      <w:pPr>
        <w:pStyle w:val="15"/>
        <w:tabs>
          <w:tab w:val="left" w:pos="943"/>
        </w:tabs>
        <w:jc w:val="left"/>
        <w:rPr>
          <w:rFonts w:hint="eastAsia"/>
          <w:sz w:val="72"/>
          <w:szCs w:val="72"/>
          <w:lang w:eastAsia="zh-CN"/>
        </w:rPr>
      </w:pPr>
    </w:p>
    <w:p w14:paraId="3B905CA9">
      <w:pPr>
        <w:pStyle w:val="15"/>
        <w:tabs>
          <w:tab w:val="left" w:pos="943"/>
        </w:tabs>
        <w:jc w:val="left"/>
        <w:rPr>
          <w:rFonts w:hint="eastAsia"/>
          <w:sz w:val="72"/>
          <w:szCs w:val="72"/>
          <w:lang w:eastAsia="zh-CN"/>
        </w:rPr>
      </w:pPr>
    </w:p>
    <w:p w14:paraId="10C3896E">
      <w:pPr>
        <w:pStyle w:val="15"/>
        <w:tabs>
          <w:tab w:val="left" w:pos="943"/>
        </w:tabs>
        <w:jc w:val="left"/>
        <w:rPr>
          <w:rFonts w:hint="eastAsia"/>
          <w:sz w:val="72"/>
          <w:szCs w:val="72"/>
          <w:lang w:eastAsia="zh-CN"/>
        </w:rPr>
      </w:pPr>
    </w:p>
    <w:p w14:paraId="480BF891">
      <w:pPr>
        <w:pStyle w:val="15"/>
        <w:jc w:val="center"/>
        <w:rPr>
          <w:sz w:val="72"/>
          <w:szCs w:val="72"/>
        </w:rPr>
      </w:pPr>
    </w:p>
    <w:p w14:paraId="117E4D14">
      <w:pPr>
        <w:pStyle w:val="15"/>
        <w:jc w:val="both"/>
        <w:rPr>
          <w:rFonts w:hint="eastAsia" w:ascii="方正小标宋_GBK" w:hAnsi="方正小标宋_GBK" w:eastAsia="方正小标宋_GBK" w:cs="方正小标宋_GBK"/>
          <w:sz w:val="72"/>
          <w:szCs w:val="72"/>
        </w:rPr>
      </w:pPr>
    </w:p>
    <w:p w14:paraId="2789D8F2">
      <w:pPr>
        <w:pStyle w:val="15"/>
        <w:jc w:val="both"/>
        <w:rPr>
          <w:rFonts w:hint="eastAsia" w:ascii="方正小标宋_GBK" w:hAnsi="方正小标宋_GBK" w:eastAsia="方正小标宋_GBK" w:cs="方正小标宋_GBK"/>
          <w:sz w:val="72"/>
          <w:szCs w:val="72"/>
        </w:rPr>
      </w:pPr>
    </w:p>
    <w:p w14:paraId="3FAF2BCF">
      <w:pPr>
        <w:pStyle w:val="15"/>
        <w:jc w:val="both"/>
        <w:rPr>
          <w:rFonts w:hint="eastAsia" w:ascii="方正小标宋_GBK" w:hAnsi="方正小标宋_GBK" w:eastAsia="方正小标宋_GBK" w:cs="方正小标宋_GBK"/>
          <w:sz w:val="72"/>
          <w:szCs w:val="72"/>
        </w:rPr>
      </w:pPr>
    </w:p>
    <w:p w14:paraId="49DDE0A9">
      <w:pPr>
        <w:pStyle w:val="15"/>
        <w:jc w:val="both"/>
        <w:rPr>
          <w:rFonts w:hint="eastAsia" w:ascii="方正小标宋_GBK" w:hAnsi="方正小标宋_GBK" w:eastAsia="方正小标宋_GBK" w:cs="方正小标宋_GBK"/>
          <w:sz w:val="72"/>
          <w:szCs w:val="72"/>
        </w:rPr>
      </w:pPr>
    </w:p>
    <w:p w14:paraId="5CFDA38A">
      <w:pPr>
        <w:pStyle w:val="15"/>
        <w:jc w:val="both"/>
        <w:rPr>
          <w:rFonts w:hint="eastAsia" w:ascii="方正小标宋_GBK" w:hAnsi="方正小标宋_GBK" w:eastAsia="方正小标宋_GBK" w:cs="方正小标宋_GBK"/>
          <w:sz w:val="72"/>
          <w:szCs w:val="72"/>
        </w:rPr>
      </w:pPr>
    </w:p>
    <w:p w14:paraId="3ED17354">
      <w:pPr>
        <w:pStyle w:val="15"/>
        <w:jc w:val="both"/>
        <w:rPr>
          <w:rFonts w:hint="eastAsia" w:ascii="方正小标宋_GBK" w:hAnsi="方正小标宋_GBK" w:eastAsia="方正小标宋_GBK" w:cs="方正小标宋_GBK"/>
          <w:sz w:val="72"/>
          <w:szCs w:val="72"/>
        </w:rPr>
      </w:pPr>
    </w:p>
    <w:p w14:paraId="29078CA2">
      <w:pPr>
        <w:pStyle w:val="15"/>
        <w:jc w:val="center"/>
        <w:rPr>
          <w:rFonts w:hint="eastAsia" w:ascii="方正小标宋_GBK" w:hAnsi="方正小标宋_GBK" w:eastAsia="方正小标宋_GBK" w:cs="方正小标宋_GBK"/>
          <w:sz w:val="72"/>
          <w:szCs w:val="72"/>
        </w:rPr>
      </w:pPr>
    </w:p>
    <w:p w14:paraId="3AC64632">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1B5017D">
      <w:pPr>
        <w:jc w:val="center"/>
        <w:rPr>
          <w:rFonts w:hint="eastAsia" w:ascii="方正小标宋_GBK" w:hAnsi="方正小标宋_GBK" w:eastAsia="方正小标宋_GBK" w:cs="方正小标宋_GBK"/>
          <w:color w:val="000000"/>
          <w:kern w:val="0"/>
          <w:sz w:val="70"/>
          <w:szCs w:val="70"/>
        </w:rPr>
      </w:pPr>
    </w:p>
    <w:p w14:paraId="1ED48265">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D91328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696F680">
      <w:pPr>
        <w:pStyle w:val="15"/>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1. 一般公共预算财政拨款：指财政当年拨付的资金。</w:t>
      </w:r>
    </w:p>
    <w:p w14:paraId="2F40FDF5">
      <w:pPr>
        <w:pStyle w:val="15"/>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2. 基本支出：指为保障机构正常运转、完成日常工作任务而发生的人员支出和公用支出。</w:t>
      </w:r>
    </w:p>
    <w:p w14:paraId="25D85624">
      <w:pPr>
        <w:pStyle w:val="15"/>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3. 项目支出：指在基本支出以外为完成相关行政任务和事业发展目标所发生的支出。</w:t>
      </w:r>
    </w:p>
    <w:p w14:paraId="10AEB22E">
      <w:pPr>
        <w:pStyle w:val="15"/>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4. “三公”经费：指通过财政拨款资金安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发生的租用费、燃料费、维修费、过路过桥费、保险费等支出;公务接待费指单位按规定开支的各类公务接待支出。</w:t>
      </w:r>
    </w:p>
    <w:p w14:paraId="21DB64A2">
      <w:pPr>
        <w:pStyle w:val="15"/>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5. 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1E8F81">
      <w:pPr>
        <w:pStyle w:val="15"/>
        <w:ind w:firstLine="620" w:firstLineChars="200"/>
        <w:jc w:val="both"/>
        <w:rPr>
          <w:rFonts w:hint="eastAsia"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rPr>
        <w:t>6. 年末结转和结余：指本年度或以前年度预算安排、因客观条件发生变化无法按原计划实施，需要延迟到以后年度按有关规定继续使用的资金，既包括财政拨款结转和结余，也包括事业收入、其他收入的结转和结余。</w:t>
      </w:r>
    </w:p>
    <w:p w14:paraId="30B2DE8C">
      <w:pPr>
        <w:pStyle w:val="15"/>
        <w:ind w:firstLine="620" w:firstLineChars="200"/>
        <w:jc w:val="both"/>
        <w:rPr>
          <w:rFonts w:ascii="仿宋" w:hAnsi="仿宋" w:eastAsia="仿宋" w:cs="仿宋"/>
          <w:i w:val="0"/>
          <w:iCs w:val="0"/>
          <w:caps w:val="0"/>
          <w:color w:val="000000"/>
          <w:spacing w:val="0"/>
          <w:sz w:val="31"/>
          <w:szCs w:val="31"/>
          <w:shd w:val="clear" w:fill="FFFFFF"/>
        </w:rPr>
      </w:pPr>
      <w:r>
        <w:rPr>
          <w:rFonts w:hint="eastAsia" w:ascii="仿宋" w:hAnsi="仿宋" w:eastAsia="仿宋" w:cs="仿宋"/>
          <w:i w:val="0"/>
          <w:iCs w:val="0"/>
          <w:caps w:val="0"/>
          <w:color w:val="000000"/>
          <w:spacing w:val="0"/>
          <w:sz w:val="31"/>
          <w:szCs w:val="31"/>
          <w:shd w:val="clear" w:fill="FFFFFF"/>
          <w:lang w:val="en-US" w:eastAsia="zh-CN"/>
        </w:rPr>
        <w:t xml:space="preserve">  </w:t>
      </w:r>
    </w:p>
    <w:p w14:paraId="2D6B8ADF">
      <w:pPr>
        <w:pStyle w:val="15"/>
        <w:ind w:firstLine="620" w:firstLineChars="200"/>
        <w:jc w:val="both"/>
        <w:rPr>
          <w:rFonts w:ascii="仿宋" w:hAnsi="仿宋" w:eastAsia="仿宋" w:cs="仿宋"/>
          <w:i w:val="0"/>
          <w:iCs w:val="0"/>
          <w:caps w:val="0"/>
          <w:color w:val="000000"/>
          <w:spacing w:val="0"/>
          <w:sz w:val="31"/>
          <w:szCs w:val="31"/>
          <w:shd w:val="clear" w:fill="FFFFFF"/>
        </w:rPr>
      </w:pPr>
    </w:p>
    <w:p w14:paraId="2A5447F0">
      <w:pPr>
        <w:pStyle w:val="15"/>
        <w:jc w:val="center"/>
        <w:rPr>
          <w:sz w:val="72"/>
          <w:szCs w:val="72"/>
        </w:rPr>
      </w:pPr>
    </w:p>
    <w:p w14:paraId="3195005C">
      <w:pPr>
        <w:pStyle w:val="15"/>
        <w:jc w:val="center"/>
        <w:rPr>
          <w:sz w:val="72"/>
          <w:szCs w:val="72"/>
        </w:rPr>
      </w:pPr>
    </w:p>
    <w:p w14:paraId="1C895B6B">
      <w:pPr>
        <w:pStyle w:val="15"/>
        <w:jc w:val="center"/>
        <w:rPr>
          <w:sz w:val="72"/>
          <w:szCs w:val="72"/>
        </w:rPr>
      </w:pPr>
    </w:p>
    <w:p w14:paraId="7EE49577">
      <w:pPr>
        <w:rPr>
          <w:sz w:val="72"/>
          <w:szCs w:val="72"/>
        </w:rPr>
      </w:pPr>
    </w:p>
    <w:p w14:paraId="53BDDD36">
      <w:pPr>
        <w:pStyle w:val="15"/>
        <w:jc w:val="center"/>
        <w:rPr>
          <w:rFonts w:hint="eastAsia" w:ascii="方正小标宋_GBK" w:hAnsi="方正小标宋_GBK" w:eastAsia="方正小标宋_GBK" w:cs="方正小标宋_GBK"/>
          <w:sz w:val="72"/>
          <w:szCs w:val="72"/>
        </w:rPr>
      </w:pPr>
    </w:p>
    <w:p w14:paraId="064D214C">
      <w:pPr>
        <w:pStyle w:val="15"/>
        <w:jc w:val="center"/>
        <w:rPr>
          <w:rFonts w:hint="eastAsia" w:ascii="方正小标宋_GBK" w:hAnsi="方正小标宋_GBK" w:eastAsia="方正小标宋_GBK" w:cs="方正小标宋_GBK"/>
          <w:sz w:val="72"/>
          <w:szCs w:val="72"/>
        </w:rPr>
      </w:pPr>
    </w:p>
    <w:p w14:paraId="10304592">
      <w:pPr>
        <w:pStyle w:val="15"/>
        <w:jc w:val="center"/>
        <w:rPr>
          <w:rFonts w:hint="eastAsia" w:ascii="方正小标宋_GBK" w:hAnsi="方正小标宋_GBK" w:eastAsia="方正小标宋_GBK" w:cs="方正小标宋_GBK"/>
          <w:sz w:val="72"/>
          <w:szCs w:val="72"/>
        </w:rPr>
      </w:pPr>
    </w:p>
    <w:p w14:paraId="61B19004">
      <w:pPr>
        <w:pStyle w:val="15"/>
        <w:jc w:val="center"/>
        <w:rPr>
          <w:rFonts w:hint="eastAsia" w:ascii="方正小标宋_GBK" w:hAnsi="方正小标宋_GBK" w:eastAsia="方正小标宋_GBK" w:cs="方正小标宋_GBK"/>
          <w:sz w:val="72"/>
          <w:szCs w:val="72"/>
        </w:rPr>
      </w:pPr>
    </w:p>
    <w:p w14:paraId="1BDD9D5C">
      <w:pPr>
        <w:pStyle w:val="15"/>
        <w:jc w:val="center"/>
        <w:rPr>
          <w:rFonts w:hint="eastAsia" w:ascii="方正小标宋_GBK" w:hAnsi="方正小标宋_GBK" w:eastAsia="方正小标宋_GBK" w:cs="方正小标宋_GBK"/>
          <w:sz w:val="72"/>
          <w:szCs w:val="72"/>
        </w:rPr>
      </w:pPr>
    </w:p>
    <w:p w14:paraId="54744AEB">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1B7E281">
      <w:pPr>
        <w:pStyle w:val="15"/>
        <w:jc w:val="center"/>
        <w:rPr>
          <w:rFonts w:hint="eastAsia" w:ascii="方正小标宋_GBK" w:hAnsi="方正小标宋_GBK" w:eastAsia="方正小标宋_GBK" w:cs="方正小标宋_GBK"/>
          <w:sz w:val="70"/>
          <w:szCs w:val="70"/>
        </w:rPr>
      </w:pPr>
    </w:p>
    <w:p w14:paraId="6D868BB8">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119AE5C">
      <w:pPr>
        <w:rPr>
          <w:sz w:val="72"/>
          <w:szCs w:val="72"/>
        </w:rPr>
      </w:pPr>
      <w:r>
        <w:rPr>
          <w:sz w:val="72"/>
          <w:szCs w:val="72"/>
        </w:rPr>
        <w:br w:type="page"/>
      </w:r>
    </w:p>
    <w:p w14:paraId="7D099C18">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29FF2DF">
      <w:pPr>
        <w:tabs>
          <w:tab w:val="left" w:pos="6757"/>
        </w:tabs>
        <w:bidi w:val="0"/>
        <w:jc w:val="left"/>
        <w:rPr>
          <w:lang w:val="en-US" w:eastAsia="zh-CN"/>
        </w:rPr>
      </w:pPr>
      <w:bookmarkStart w:id="3" w:name="_GoBack"/>
      <w:bookmarkEnd w:id="3"/>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DAA9B"/>
    <w:multiLevelType w:val="singleLevel"/>
    <w:tmpl w:val="C90DAA9B"/>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6963EE"/>
    <w:multiLevelType w:val="singleLevel"/>
    <w:tmpl w:val="486963E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N2IwNjRlMmU3NGQ0MjAyNTk2OWVlN2U3NWEwZT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86150"/>
    <w:rsid w:val="00FB462F"/>
    <w:rsid w:val="00FE16FA"/>
    <w:rsid w:val="00FE328A"/>
    <w:rsid w:val="00FE6269"/>
    <w:rsid w:val="00FF5CD6"/>
    <w:rsid w:val="01626374"/>
    <w:rsid w:val="031D5663"/>
    <w:rsid w:val="0422003D"/>
    <w:rsid w:val="06043E9E"/>
    <w:rsid w:val="078F59E9"/>
    <w:rsid w:val="0A7315F2"/>
    <w:rsid w:val="122D739D"/>
    <w:rsid w:val="147316DF"/>
    <w:rsid w:val="14CA62B3"/>
    <w:rsid w:val="15A5287C"/>
    <w:rsid w:val="19704F4F"/>
    <w:rsid w:val="19E723E9"/>
    <w:rsid w:val="1A4345BF"/>
    <w:rsid w:val="1D97DEFF"/>
    <w:rsid w:val="1DFF72E5"/>
    <w:rsid w:val="1EFC6F07"/>
    <w:rsid w:val="1F4A34C4"/>
    <w:rsid w:val="210135E6"/>
    <w:rsid w:val="25325E0A"/>
    <w:rsid w:val="272F6449"/>
    <w:rsid w:val="292542D5"/>
    <w:rsid w:val="294E7410"/>
    <w:rsid w:val="2A487432"/>
    <w:rsid w:val="2FDF85B8"/>
    <w:rsid w:val="2FFFEE04"/>
    <w:rsid w:val="302C588D"/>
    <w:rsid w:val="322C54F0"/>
    <w:rsid w:val="34DF85B0"/>
    <w:rsid w:val="39C65C3D"/>
    <w:rsid w:val="3B8F36BC"/>
    <w:rsid w:val="3BFD221A"/>
    <w:rsid w:val="3C125CC6"/>
    <w:rsid w:val="3FC96FE3"/>
    <w:rsid w:val="406D7664"/>
    <w:rsid w:val="42204EB5"/>
    <w:rsid w:val="42AC04F6"/>
    <w:rsid w:val="451A5BEB"/>
    <w:rsid w:val="46B1432D"/>
    <w:rsid w:val="47A520E4"/>
    <w:rsid w:val="47B916EB"/>
    <w:rsid w:val="491FF225"/>
    <w:rsid w:val="4C7E1155"/>
    <w:rsid w:val="4FF43C08"/>
    <w:rsid w:val="4FFD214C"/>
    <w:rsid w:val="50D67951"/>
    <w:rsid w:val="530F0D59"/>
    <w:rsid w:val="54880DC3"/>
    <w:rsid w:val="55833339"/>
    <w:rsid w:val="56D402F0"/>
    <w:rsid w:val="5777D4F5"/>
    <w:rsid w:val="581F559B"/>
    <w:rsid w:val="59B61F2F"/>
    <w:rsid w:val="59DD8326"/>
    <w:rsid w:val="5DEF592A"/>
    <w:rsid w:val="5E257683"/>
    <w:rsid w:val="5F0A18A0"/>
    <w:rsid w:val="5F944AC0"/>
    <w:rsid w:val="5FC6BB1E"/>
    <w:rsid w:val="5FEF1413"/>
    <w:rsid w:val="5FF720F1"/>
    <w:rsid w:val="608B57CD"/>
    <w:rsid w:val="615D0D1C"/>
    <w:rsid w:val="6208709F"/>
    <w:rsid w:val="62696274"/>
    <w:rsid w:val="657D4B0B"/>
    <w:rsid w:val="66903B07"/>
    <w:rsid w:val="66AB0D07"/>
    <w:rsid w:val="676B4CB5"/>
    <w:rsid w:val="67FF5C0B"/>
    <w:rsid w:val="68993147"/>
    <w:rsid w:val="691D79E9"/>
    <w:rsid w:val="6EFC0924"/>
    <w:rsid w:val="6FB74722"/>
    <w:rsid w:val="6FD50935"/>
    <w:rsid w:val="6FEF8B7E"/>
    <w:rsid w:val="713A2FED"/>
    <w:rsid w:val="71A6591B"/>
    <w:rsid w:val="72C25CBE"/>
    <w:rsid w:val="737D59BA"/>
    <w:rsid w:val="748D1686"/>
    <w:rsid w:val="77C37683"/>
    <w:rsid w:val="79BD47BC"/>
    <w:rsid w:val="79FF515B"/>
    <w:rsid w:val="7A6259E6"/>
    <w:rsid w:val="7AFA4CCB"/>
    <w:rsid w:val="7C7E0232"/>
    <w:rsid w:val="7CAD6D69"/>
    <w:rsid w:val="7CED360A"/>
    <w:rsid w:val="7CFB7AD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Indent"/>
    <w:basedOn w:val="1"/>
    <w:next w:val="4"/>
    <w:autoRedefine/>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autoRedefine/>
    <w:unhideWhenUsed/>
    <w:qFormat/>
    <w:uiPriority w:val="99"/>
    <w:pPr>
      <w:ind w:firstLine="420" w:firstLineChars="200"/>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page number"/>
    <w:basedOn w:val="11"/>
    <w:autoRedefine/>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autoRedefine/>
    <w:qFormat/>
    <w:uiPriority w:val="99"/>
    <w:rPr>
      <w:sz w:val="18"/>
      <w:szCs w:val="18"/>
    </w:rPr>
  </w:style>
  <w:style w:type="paragraph" w:customStyle="1" w:styleId="15">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autoRedefine/>
    <w:qFormat/>
    <w:uiPriority w:val="34"/>
    <w:pPr>
      <w:ind w:firstLine="420" w:firstLineChars="200"/>
    </w:pPr>
  </w:style>
  <w:style w:type="character" w:customStyle="1" w:styleId="17">
    <w:name w:val="批注框文本 Char"/>
    <w:basedOn w:val="11"/>
    <w:link w:val="5"/>
    <w:autoRedefine/>
    <w:semiHidden/>
    <w:qFormat/>
    <w:uiPriority w:val="99"/>
    <w:rPr>
      <w:sz w:val="18"/>
      <w:szCs w:val="18"/>
    </w:rPr>
  </w:style>
  <w:style w:type="character" w:customStyle="1" w:styleId="18">
    <w:name w:val="font01"/>
    <w:basedOn w:val="11"/>
    <w:autoRedefine/>
    <w:qFormat/>
    <w:uiPriority w:val="0"/>
    <w:rPr>
      <w:rFonts w:hint="eastAsia" w:ascii="宋体" w:hAnsi="宋体" w:eastAsia="宋体" w:cs="宋体"/>
      <w:color w:val="000000"/>
      <w:sz w:val="22"/>
      <w:szCs w:val="22"/>
      <w:u w:val="none"/>
    </w:rPr>
  </w:style>
  <w:style w:type="character" w:customStyle="1" w:styleId="19">
    <w:name w:val="font21"/>
    <w:basedOn w:val="11"/>
    <w:autoRedefine/>
    <w:qFormat/>
    <w:uiPriority w:val="0"/>
    <w:rPr>
      <w:rFonts w:hint="eastAsia" w:ascii="宋体" w:hAnsi="宋体" w:eastAsia="宋体" w:cs="宋体"/>
      <w:color w:val="000000"/>
      <w:sz w:val="24"/>
      <w:szCs w:val="24"/>
      <w:u w:val="none"/>
    </w:rPr>
  </w:style>
  <w:style w:type="character" w:customStyle="1" w:styleId="20">
    <w:name w:val="font11"/>
    <w:basedOn w:val="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11976</Words>
  <Characters>13755</Characters>
  <Lines>63</Lines>
  <Paragraphs>18</Paragraphs>
  <TotalTime>1</TotalTime>
  <ScaleCrop>false</ScaleCrop>
  <LinksUpToDate>false</LinksUpToDate>
  <CharactersWithSpaces>14602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乐萍@</cp:lastModifiedBy>
  <cp:lastPrinted>2024-08-08T10:20:00Z</cp:lastPrinted>
  <dcterms:modified xsi:type="dcterms:W3CDTF">2025-08-28T08:10:07Z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BDFEF67BE60E4950BAF8B882BC5B5120_12</vt:lpwstr>
  </property>
  <property fmtid="{D5CDD505-2E9C-101B-9397-08002B2CF9AE}" pid="4" name="KSOTemplateDocerSaveRecord">
    <vt:lpwstr>eyJoZGlkIjoiMmM4N2IwNjRlMmU3NGQ0MjAyNTk2OWVlN2U3NWEwZTYiLCJ1c2VySWQiOiIyNjAwMzY5ODYifQ==</vt:lpwstr>
  </property>
</Properties>
</file>