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ascii="黑体" w:hAnsi="黑体" w:eastAsia="黑体"/>
          <w:sz w:val="36"/>
          <w:szCs w:val="36"/>
        </w:rPr>
      </w:pPr>
      <w:r>
        <w:rPr>
          <w:rFonts w:hint="eastAsia" w:ascii="黑体" w:hAnsi="黑体" w:eastAsia="黑体"/>
          <w:sz w:val="36"/>
          <w:szCs w:val="36"/>
          <w:lang w:eastAsia="zh-CN"/>
        </w:rPr>
        <w:t>道县</w:t>
      </w:r>
      <w:r>
        <w:rPr>
          <w:rFonts w:hint="eastAsia" w:ascii="黑体" w:hAnsi="黑体" w:eastAsia="黑体"/>
          <w:sz w:val="36"/>
          <w:szCs w:val="36"/>
          <w:lang w:val="en-US" w:eastAsia="zh-CN"/>
        </w:rPr>
        <w:t>残疾人联合会</w:t>
      </w:r>
      <w:r>
        <w:rPr>
          <w:rFonts w:hint="eastAsia" w:ascii="黑体" w:hAnsi="黑体" w:eastAsia="黑体"/>
          <w:sz w:val="36"/>
          <w:szCs w:val="36"/>
        </w:rPr>
        <w:t>20</w:t>
      </w:r>
      <w:r>
        <w:rPr>
          <w:rFonts w:hint="eastAsia" w:ascii="黑体" w:hAnsi="黑体" w:eastAsia="黑体"/>
          <w:sz w:val="36"/>
          <w:szCs w:val="36"/>
          <w:lang w:val="en-US" w:eastAsia="zh-CN"/>
        </w:rPr>
        <w:t>23</w:t>
      </w:r>
      <w:r>
        <w:rPr>
          <w:rFonts w:hint="eastAsia" w:ascii="黑体" w:hAnsi="黑体" w:eastAsia="黑体"/>
          <w:sz w:val="36"/>
          <w:szCs w:val="36"/>
        </w:rPr>
        <w:t>年度部门整体</w:t>
      </w:r>
      <w:r>
        <w:rPr>
          <w:rFonts w:ascii="黑体" w:hAnsi="黑体" w:eastAsia="黑体"/>
          <w:sz w:val="36"/>
          <w:szCs w:val="36"/>
        </w:rPr>
        <w:t>支出绩效</w:t>
      </w:r>
      <w:r>
        <w:rPr>
          <w:rFonts w:hint="eastAsia" w:ascii="黑体" w:hAnsi="黑体" w:eastAsia="黑体"/>
          <w:sz w:val="36"/>
          <w:szCs w:val="36"/>
        </w:rPr>
        <w:t>评价</w:t>
      </w:r>
      <w:r>
        <w:rPr>
          <w:rFonts w:ascii="黑体" w:hAnsi="黑体" w:eastAsia="黑体"/>
          <w:sz w:val="36"/>
          <w:szCs w:val="36"/>
        </w:rPr>
        <w:t>报告</w:t>
      </w:r>
    </w:p>
    <w:p>
      <w:pPr>
        <w:adjustRightInd w:val="0"/>
        <w:snapToGrid w:val="0"/>
        <w:spacing w:line="600" w:lineRule="exact"/>
        <w:ind w:firstLine="640" w:firstLineChars="200"/>
        <w:rPr>
          <w:rFonts w:eastAsia="黑体"/>
          <w:sz w:val="32"/>
          <w:szCs w:val="32"/>
        </w:rPr>
      </w:pPr>
    </w:p>
    <w:p>
      <w:pPr>
        <w:adjustRightInd w:val="0"/>
        <w:snapToGrid w:val="0"/>
        <w:spacing w:line="600" w:lineRule="exact"/>
        <w:ind w:firstLine="640" w:firstLineChars="200"/>
        <w:rPr>
          <w:rFonts w:hint="default" w:eastAsia="黑体"/>
          <w:sz w:val="32"/>
          <w:szCs w:val="32"/>
          <w:lang w:val="en-US" w:eastAsia="zh-CN"/>
        </w:rPr>
      </w:pPr>
      <w:r>
        <w:rPr>
          <w:rFonts w:hint="eastAsia" w:eastAsia="黑体"/>
          <w:sz w:val="32"/>
          <w:szCs w:val="32"/>
          <w:lang w:val="en-US" w:eastAsia="zh-CN"/>
        </w:rPr>
        <w:t>一、基本情况</w:t>
      </w:r>
    </w:p>
    <w:p>
      <w:pPr>
        <w:adjustRightInd w:val="0"/>
        <w:snapToGrid w:val="0"/>
        <w:spacing w:line="600" w:lineRule="exact"/>
        <w:ind w:firstLine="640" w:firstLineChars="200"/>
        <w:rPr>
          <w:rFonts w:eastAsia="黑体"/>
          <w:sz w:val="32"/>
          <w:szCs w:val="32"/>
        </w:rPr>
      </w:pPr>
      <w:r>
        <w:rPr>
          <w:rFonts w:hint="eastAsia" w:eastAsia="黑体"/>
          <w:sz w:val="32"/>
          <w:szCs w:val="32"/>
          <w:lang w:eastAsia="zh-CN"/>
        </w:rPr>
        <w:t>（</w:t>
      </w:r>
      <w:r>
        <w:rPr>
          <w:rFonts w:hint="eastAsia" w:eastAsia="黑体"/>
          <w:sz w:val="32"/>
          <w:szCs w:val="32"/>
          <w:lang w:val="en-US" w:eastAsia="zh-CN"/>
        </w:rPr>
        <w:t>一）</w:t>
      </w:r>
      <w:r>
        <w:rPr>
          <w:rFonts w:hint="eastAsia" w:eastAsia="黑体"/>
          <w:sz w:val="32"/>
          <w:szCs w:val="32"/>
        </w:rPr>
        <w:t>部门</w:t>
      </w:r>
      <w:r>
        <w:rPr>
          <w:rFonts w:eastAsia="黑体"/>
          <w:sz w:val="32"/>
          <w:szCs w:val="32"/>
        </w:rPr>
        <w:t>概况</w:t>
      </w:r>
    </w:p>
    <w:p>
      <w:pPr>
        <w:keepNext w:val="0"/>
        <w:keepLines w:val="0"/>
        <w:widowControl/>
        <w:suppressLineNumbers w:val="0"/>
        <w:spacing w:before="0" w:beforeAutospacing="0" w:after="2" w:afterAutospacing="0"/>
        <w:ind w:left="0" w:right="0" w:firstLine="628"/>
        <w:rPr>
          <w:rFonts w:hint="eastAsia" w:ascii="仿宋_GB2312" w:hAnsi="宋体" w:eastAsia="仿宋_GB2312" w:cs="仿宋_GB2312"/>
          <w:kern w:val="0"/>
          <w:sz w:val="32"/>
          <w:szCs w:val="32"/>
        </w:rPr>
      </w:pPr>
      <w:r>
        <w:rPr>
          <w:rFonts w:hint="eastAsia" w:ascii="仿宋_GB2312" w:hAnsi="黑体" w:eastAsia="仿宋_GB2312"/>
          <w:sz w:val="32"/>
          <w:szCs w:val="32"/>
          <w:lang w:val="en-US" w:eastAsia="zh-CN"/>
        </w:rPr>
        <w:t>道县残疾人联合会</w:t>
      </w:r>
      <w:r>
        <w:rPr>
          <w:rFonts w:hint="eastAsia" w:ascii="仿宋_GB2312" w:hAnsi="黑体" w:eastAsia="仿宋_GB2312"/>
          <w:sz w:val="32"/>
          <w:szCs w:val="32"/>
        </w:rPr>
        <w:t>是正科级全额拨款社会团体</w:t>
      </w:r>
      <w:r>
        <w:rPr>
          <w:rFonts w:hint="eastAsia" w:ascii="仿宋_GB2312" w:hAnsi="黑体" w:eastAsia="仿宋_GB2312"/>
          <w:sz w:val="32"/>
          <w:szCs w:val="32"/>
          <w:lang w:eastAsia="zh-CN"/>
        </w:rPr>
        <w:t>，</w:t>
      </w:r>
      <w:r>
        <w:rPr>
          <w:rFonts w:hint="eastAsia" w:ascii="仿宋_GB2312" w:hAnsi="宋体" w:eastAsia="仿宋_GB2312" w:cs="仿宋_GB2312"/>
          <w:color w:val="000000"/>
          <w:kern w:val="0"/>
          <w:sz w:val="32"/>
          <w:szCs w:val="32"/>
        </w:rPr>
        <w:t>实有编制人员</w:t>
      </w:r>
      <w:r>
        <w:rPr>
          <w:rFonts w:hint="eastAsia" w:ascii="仿宋_GB2312" w:eastAsia="仿宋_GB2312" w:cs="仿宋_GB2312"/>
          <w:color w:val="000000"/>
          <w:kern w:val="0"/>
          <w:sz w:val="32"/>
          <w:szCs w:val="32"/>
          <w:lang w:val="en-US" w:eastAsia="zh-CN"/>
        </w:rPr>
        <w:t>11</w:t>
      </w:r>
      <w:r>
        <w:rPr>
          <w:rFonts w:hint="eastAsia" w:ascii="仿宋_GB2312" w:hAnsi="宋体" w:eastAsia="仿宋_GB2312" w:cs="仿宋_GB2312"/>
          <w:color w:val="000000"/>
          <w:kern w:val="0"/>
          <w:sz w:val="32"/>
          <w:szCs w:val="32"/>
        </w:rPr>
        <w:t>人，其中</w:t>
      </w:r>
      <w:r>
        <w:rPr>
          <w:rFonts w:hint="eastAsia" w:ascii="仿宋_GB2312" w:eastAsia="仿宋_GB2312" w:cs="仿宋_GB2312"/>
          <w:color w:val="000000"/>
          <w:kern w:val="0"/>
          <w:sz w:val="32"/>
          <w:szCs w:val="32"/>
          <w:lang w:val="en-US" w:eastAsia="zh-CN"/>
        </w:rPr>
        <w:t>公务员3人，</w:t>
      </w:r>
      <w:r>
        <w:rPr>
          <w:rFonts w:hint="eastAsia" w:ascii="仿宋_GB2312" w:hAnsi="宋体" w:eastAsia="仿宋_GB2312" w:cs="仿宋_GB2312"/>
          <w:color w:val="000000"/>
          <w:kern w:val="0"/>
          <w:sz w:val="32"/>
          <w:szCs w:val="32"/>
        </w:rPr>
        <w:t>管理人员</w:t>
      </w:r>
      <w:r>
        <w:rPr>
          <w:rFonts w:hint="eastAsia" w:ascii="仿宋_GB2312"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人，专业技术人员</w:t>
      </w:r>
      <w:r>
        <w:rPr>
          <w:rFonts w:hint="eastAsia" w:ascii="仿宋_GB2312" w:eastAsia="仿宋_GB2312" w:cs="仿宋_GB2312"/>
          <w:color w:val="000000"/>
          <w:kern w:val="0"/>
          <w:sz w:val="32"/>
          <w:szCs w:val="32"/>
          <w:lang w:val="en-US" w:eastAsia="zh-CN"/>
        </w:rPr>
        <w:t>1</w:t>
      </w:r>
      <w:r>
        <w:rPr>
          <w:rFonts w:hint="eastAsia" w:ascii="仿宋_GB2312" w:hAnsi="宋体" w:eastAsia="仿宋_GB2312" w:cs="仿宋_GB2312"/>
          <w:color w:val="000000"/>
          <w:kern w:val="0"/>
          <w:sz w:val="32"/>
          <w:szCs w:val="32"/>
        </w:rPr>
        <w:t>人，工勤人员</w:t>
      </w:r>
      <w:r>
        <w:rPr>
          <w:rFonts w:hint="eastAsia" w:ascii="仿宋_GB2312" w:eastAsia="仿宋_GB2312" w:cs="仿宋_GB2312"/>
          <w:color w:val="000000"/>
          <w:kern w:val="0"/>
          <w:sz w:val="32"/>
          <w:szCs w:val="32"/>
          <w:lang w:val="en-US" w:eastAsia="zh-CN"/>
        </w:rPr>
        <w:t>3</w:t>
      </w:r>
      <w:r>
        <w:rPr>
          <w:rFonts w:hint="eastAsia" w:ascii="仿宋_GB2312" w:hAnsi="宋体" w:eastAsia="仿宋_GB2312" w:cs="仿宋_GB2312"/>
          <w:color w:val="000000"/>
          <w:kern w:val="0"/>
          <w:sz w:val="32"/>
          <w:szCs w:val="32"/>
        </w:rPr>
        <w:t>人，机动车辆</w:t>
      </w:r>
      <w:r>
        <w:rPr>
          <w:rFonts w:hint="eastAsia" w:ascii="仿宋_GB2312" w:eastAsia="仿宋_GB2312" w:cs="仿宋_GB2312"/>
          <w:color w:val="000000"/>
          <w:kern w:val="0"/>
          <w:sz w:val="32"/>
          <w:szCs w:val="32"/>
          <w:lang w:val="en-US" w:eastAsia="zh-CN"/>
        </w:rPr>
        <w:t>1</w:t>
      </w:r>
      <w:r>
        <w:rPr>
          <w:rFonts w:hint="eastAsia" w:ascii="仿宋_GB2312" w:hAnsi="宋体" w:eastAsia="仿宋_GB2312" w:cs="仿宋_GB2312"/>
          <w:color w:val="000000"/>
          <w:kern w:val="0"/>
          <w:sz w:val="32"/>
          <w:szCs w:val="32"/>
        </w:rPr>
        <w:t>台。</w:t>
      </w:r>
    </w:p>
    <w:p>
      <w:pPr>
        <w:adjustRightInd w:val="0"/>
        <w:snapToGrid w:val="0"/>
        <w:spacing w:line="60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（二）</w:t>
      </w:r>
      <w:r>
        <w:rPr>
          <w:rFonts w:hint="eastAsia" w:ascii="Times New Roman" w:hAnsi="Times New Roman" w:eastAsia="黑体" w:cs="Times New Roman"/>
          <w:sz w:val="32"/>
          <w:szCs w:val="32"/>
        </w:rPr>
        <w:t>部门（单位）年度整体支出绩效目标</w:t>
      </w:r>
    </w:p>
    <w:p>
      <w:pPr>
        <w:keepNext w:val="0"/>
        <w:keepLines w:val="0"/>
        <w:widowControl/>
        <w:numPr>
          <w:ilvl w:val="0"/>
          <w:numId w:val="0"/>
        </w:numPr>
        <w:suppressLineNumbers w:val="0"/>
        <w:spacing w:before="0" w:beforeAutospacing="0" w:after="2" w:afterAutospacing="0"/>
        <w:ind w:left="628" w:leftChars="0" w:right="0" w:rightChars="0"/>
        <w:rPr>
          <w:rFonts w:hint="eastAsia" w:ascii="仿宋_GB2312" w:hAnsi="黑体" w:eastAsia="仿宋_GB2312" w:cs="Times New Roman"/>
          <w:sz w:val="32"/>
          <w:szCs w:val="32"/>
          <w:lang w:eastAsia="zh-CN"/>
        </w:rPr>
      </w:pPr>
      <w:r>
        <w:rPr>
          <w:rFonts w:hint="eastAsia"/>
          <w:sz w:val="28"/>
          <w:szCs w:val="36"/>
        </w:rPr>
        <w:t>目</w:t>
      </w:r>
      <w:r>
        <w:rPr>
          <w:rFonts w:hint="eastAsia" w:ascii="仿宋_GB2312" w:hAnsi="黑体" w:eastAsia="仿宋_GB2312" w:cs="Times New Roman"/>
          <w:sz w:val="32"/>
          <w:szCs w:val="32"/>
        </w:rPr>
        <w:t>标1</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完成202</w:t>
      </w:r>
      <w:r>
        <w:rPr>
          <w:rFonts w:hint="eastAsia" w:ascii="仿宋_GB2312" w:hAnsi="黑体" w:eastAsia="仿宋_GB2312" w:cs="Times New Roman"/>
          <w:sz w:val="32"/>
          <w:szCs w:val="32"/>
          <w:lang w:val="en-US" w:eastAsia="zh-CN"/>
        </w:rPr>
        <w:t>3</w:t>
      </w:r>
      <w:r>
        <w:rPr>
          <w:rFonts w:hint="eastAsia" w:ascii="仿宋_GB2312" w:hAnsi="黑体" w:eastAsia="仿宋_GB2312" w:cs="Times New Roman"/>
          <w:sz w:val="32"/>
          <w:szCs w:val="32"/>
        </w:rPr>
        <w:t>年残疾人实用技术培训和职业技能培训；</w:t>
      </w:r>
    </w:p>
    <w:p>
      <w:pPr>
        <w:keepNext w:val="0"/>
        <w:keepLines w:val="0"/>
        <w:widowControl/>
        <w:numPr>
          <w:ilvl w:val="0"/>
          <w:numId w:val="0"/>
        </w:numPr>
        <w:suppressLineNumbers w:val="0"/>
        <w:spacing w:before="0" w:beforeAutospacing="0" w:after="2" w:afterAutospacing="0"/>
        <w:ind w:left="628" w:leftChars="0" w:right="0" w:rightChars="0"/>
        <w:rPr>
          <w:rFonts w:hint="eastAsia" w:ascii="仿宋_GB2312" w:hAnsi="黑体" w:eastAsia="仿宋_GB2312" w:cs="Times New Roman"/>
          <w:sz w:val="32"/>
          <w:szCs w:val="32"/>
        </w:rPr>
      </w:pPr>
      <w:r>
        <w:rPr>
          <w:rFonts w:hint="eastAsia" w:ascii="仿宋_GB2312" w:hAnsi="黑体" w:eastAsia="仿宋_GB2312" w:cs="Times New Roman"/>
          <w:sz w:val="32"/>
          <w:szCs w:val="32"/>
        </w:rPr>
        <w:t>目标2：开展残疾人精准康复工作</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基本康复服务与辅助器具适配）</w:t>
      </w:r>
      <w:r>
        <w:rPr>
          <w:rFonts w:hint="eastAsia" w:ascii="仿宋_GB2312" w:hAnsi="黑体" w:eastAsia="仿宋_GB2312" w:cs="Times New Roman"/>
          <w:sz w:val="32"/>
          <w:szCs w:val="32"/>
        </w:rPr>
        <w:t>；</w:t>
      </w:r>
    </w:p>
    <w:p>
      <w:pPr>
        <w:keepNext w:val="0"/>
        <w:keepLines w:val="0"/>
        <w:widowControl/>
        <w:suppressLineNumbers w:val="0"/>
        <w:spacing w:before="0" w:beforeAutospacing="0" w:after="2" w:afterAutospacing="0"/>
        <w:ind w:left="0" w:right="0" w:firstLine="628"/>
        <w:rPr>
          <w:rFonts w:hint="eastAsia" w:ascii="仿宋_GB2312" w:hAnsi="黑体" w:eastAsia="仿宋_GB2312" w:cs="Times New Roman"/>
          <w:sz w:val="32"/>
          <w:szCs w:val="32"/>
        </w:rPr>
      </w:pPr>
      <w:r>
        <w:rPr>
          <w:rFonts w:hint="eastAsia" w:ascii="仿宋_GB2312" w:hAnsi="黑体" w:eastAsia="仿宋_GB2312" w:cs="Times New Roman"/>
          <w:sz w:val="32"/>
          <w:szCs w:val="32"/>
        </w:rPr>
        <w:t>目标3：开展法律救助工作；</w:t>
      </w:r>
    </w:p>
    <w:p>
      <w:pPr>
        <w:keepNext w:val="0"/>
        <w:keepLines w:val="0"/>
        <w:widowControl/>
        <w:suppressLineNumbers w:val="0"/>
        <w:spacing w:before="0" w:beforeAutospacing="0" w:after="2" w:afterAutospacing="0"/>
        <w:ind w:left="0" w:right="0" w:firstLine="628"/>
        <w:rPr>
          <w:rFonts w:hint="eastAsia" w:ascii="仿宋_GB2312" w:hAnsi="黑体" w:eastAsia="仿宋_GB2312" w:cs="Times New Roman"/>
          <w:sz w:val="32"/>
          <w:szCs w:val="32"/>
        </w:rPr>
      </w:pPr>
      <w:r>
        <w:rPr>
          <w:rFonts w:hint="eastAsia" w:ascii="仿宋_GB2312" w:hAnsi="黑体" w:eastAsia="仿宋_GB2312" w:cs="Times New Roman"/>
          <w:sz w:val="32"/>
          <w:szCs w:val="32"/>
        </w:rPr>
        <w:t>目标4：开展贫困残疾人上门评残工作；</w:t>
      </w:r>
    </w:p>
    <w:p>
      <w:pPr>
        <w:keepNext w:val="0"/>
        <w:keepLines w:val="0"/>
        <w:widowControl/>
        <w:suppressLineNumbers w:val="0"/>
        <w:spacing w:before="0" w:beforeAutospacing="0" w:after="2" w:afterAutospacing="0"/>
        <w:ind w:left="0" w:right="0" w:firstLine="628"/>
        <w:rPr>
          <w:rFonts w:hint="eastAsia" w:ascii="仿宋_GB2312" w:hAnsi="黑体" w:eastAsia="仿宋_GB2312" w:cs="Times New Roman"/>
          <w:sz w:val="32"/>
          <w:szCs w:val="32"/>
        </w:rPr>
      </w:pPr>
      <w:r>
        <w:rPr>
          <w:rFonts w:hint="eastAsia" w:ascii="仿宋_GB2312" w:hAnsi="黑体" w:eastAsia="仿宋_GB2312" w:cs="Times New Roman"/>
          <w:sz w:val="32"/>
          <w:szCs w:val="32"/>
        </w:rPr>
        <w:t>目标5：开展全县已经办证或者疑似残疾人基本服务状况与需求调查工作。</w:t>
      </w:r>
    </w:p>
    <w:p>
      <w:pPr>
        <w:keepNext w:val="0"/>
        <w:keepLines w:val="0"/>
        <w:widowControl/>
        <w:suppressLineNumbers w:val="0"/>
        <w:spacing w:before="0" w:beforeAutospacing="0" w:after="2" w:afterAutospacing="0"/>
        <w:ind w:left="0" w:right="0" w:firstLine="628"/>
        <w:rPr>
          <w:rFonts w:hint="eastAsia" w:ascii="仿宋_GB2312" w:hAnsi="黑体" w:eastAsia="仿宋_GB2312" w:cs="Times New Roman"/>
          <w:sz w:val="32"/>
          <w:szCs w:val="32"/>
        </w:rPr>
      </w:pPr>
      <w:r>
        <w:rPr>
          <w:rFonts w:hint="eastAsia" w:ascii="仿宋_GB2312" w:hAnsi="黑体" w:eastAsia="仿宋_GB2312" w:cs="Times New Roman"/>
          <w:sz w:val="32"/>
          <w:szCs w:val="32"/>
        </w:rPr>
        <w:t>目标6：开展</w:t>
      </w:r>
      <w:r>
        <w:rPr>
          <w:rFonts w:hint="eastAsia" w:ascii="仿宋_GB2312" w:hAnsi="黑体" w:eastAsia="仿宋_GB2312" w:cs="Times New Roman"/>
          <w:sz w:val="32"/>
          <w:szCs w:val="32"/>
          <w:lang w:val="en-US" w:eastAsia="zh-CN"/>
        </w:rPr>
        <w:t>困难</w:t>
      </w:r>
      <w:r>
        <w:rPr>
          <w:rFonts w:hint="eastAsia" w:ascii="仿宋_GB2312" w:hAnsi="黑体" w:eastAsia="仿宋_GB2312" w:cs="Times New Roman"/>
          <w:sz w:val="32"/>
          <w:szCs w:val="32"/>
        </w:rPr>
        <w:t>残疾人</w:t>
      </w:r>
      <w:r>
        <w:rPr>
          <w:rFonts w:hint="eastAsia" w:ascii="仿宋_GB2312" w:hAnsi="黑体" w:eastAsia="仿宋_GB2312" w:cs="Times New Roman"/>
          <w:sz w:val="32"/>
          <w:szCs w:val="32"/>
          <w:lang w:val="en-US" w:eastAsia="zh-CN"/>
        </w:rPr>
        <w:t>家庭</w:t>
      </w:r>
      <w:r>
        <w:rPr>
          <w:rFonts w:hint="eastAsia" w:ascii="仿宋_GB2312" w:hAnsi="黑体" w:eastAsia="仿宋_GB2312" w:cs="Times New Roman"/>
          <w:sz w:val="32"/>
          <w:szCs w:val="32"/>
        </w:rPr>
        <w:t>无障碍改造工作；</w:t>
      </w:r>
    </w:p>
    <w:p>
      <w:pPr>
        <w:keepNext w:val="0"/>
        <w:keepLines w:val="0"/>
        <w:widowControl/>
        <w:suppressLineNumbers w:val="0"/>
        <w:spacing w:before="0" w:beforeAutospacing="0" w:after="2" w:afterAutospacing="0"/>
        <w:ind w:left="0" w:right="0" w:firstLine="628"/>
        <w:rPr>
          <w:rFonts w:hint="eastAsia" w:ascii="仿宋_GB2312" w:hAnsi="黑体" w:eastAsia="仿宋_GB2312" w:cs="Times New Roman"/>
          <w:sz w:val="32"/>
          <w:szCs w:val="32"/>
        </w:rPr>
      </w:pPr>
      <w:r>
        <w:rPr>
          <w:rFonts w:hint="eastAsia" w:ascii="仿宋_GB2312" w:hAnsi="黑体" w:eastAsia="仿宋_GB2312" w:cs="Times New Roman"/>
          <w:sz w:val="32"/>
          <w:szCs w:val="32"/>
        </w:rPr>
        <w:t>目标7：开展残疾人创业扶持工作。</w:t>
      </w:r>
    </w:p>
    <w:p>
      <w:pPr>
        <w:keepNext w:val="0"/>
        <w:keepLines w:val="0"/>
        <w:widowControl/>
        <w:suppressLineNumbers w:val="0"/>
        <w:spacing w:before="0" w:beforeAutospacing="0" w:after="2" w:afterAutospacing="0"/>
        <w:ind w:left="0" w:right="0" w:firstLine="628"/>
        <w:rPr>
          <w:rFonts w:hint="eastAsia" w:ascii="仿宋_GB2312" w:hAnsi="黑体" w:eastAsia="仿宋_GB2312" w:cs="Times New Roman"/>
          <w:sz w:val="32"/>
          <w:szCs w:val="32"/>
        </w:rPr>
      </w:pPr>
      <w:r>
        <w:rPr>
          <w:rFonts w:hint="eastAsia" w:ascii="仿宋_GB2312" w:hAnsi="黑体" w:eastAsia="仿宋_GB2312" w:cs="Times New Roman"/>
          <w:sz w:val="32"/>
          <w:szCs w:val="32"/>
        </w:rPr>
        <w:t>目标8：完成贫困重度残疾人居家托养工作。</w:t>
      </w:r>
    </w:p>
    <w:p>
      <w:pPr>
        <w:keepNext w:val="0"/>
        <w:keepLines w:val="0"/>
        <w:widowControl/>
        <w:suppressLineNumbers w:val="0"/>
        <w:spacing w:before="0" w:beforeAutospacing="0" w:after="2" w:afterAutospacing="0"/>
        <w:ind w:left="0" w:right="0" w:firstLine="628"/>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rPr>
        <w:t>目标9：完成残疾人大学生、贫困残疾人家庭子女大学生、中专生、高中生补助工作</w:t>
      </w:r>
      <w:r>
        <w:rPr>
          <w:rFonts w:hint="eastAsia" w:ascii="仿宋_GB2312" w:hAnsi="黑体" w:eastAsia="仿宋_GB2312" w:cs="Times New Roman"/>
          <w:sz w:val="32"/>
          <w:szCs w:val="32"/>
          <w:lang w:eastAsia="zh-CN"/>
        </w:rPr>
        <w:t>。</w:t>
      </w:r>
    </w:p>
    <w:p>
      <w:pPr>
        <w:keepNext w:val="0"/>
        <w:keepLines w:val="0"/>
        <w:widowControl/>
        <w:suppressLineNumbers w:val="0"/>
        <w:spacing w:before="0" w:beforeAutospacing="0" w:after="2" w:afterAutospacing="0"/>
        <w:ind w:left="0" w:right="0" w:firstLine="628"/>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目标10：开展0-6岁儿童康复工作。</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b/>
          <w:bCs/>
          <w:sz w:val="32"/>
          <w:szCs w:val="32"/>
        </w:rPr>
      </w:pPr>
      <w:r>
        <w:rPr>
          <w:rFonts w:hint="eastAsia"/>
          <w:b/>
          <w:bCs/>
          <w:sz w:val="32"/>
          <w:szCs w:val="32"/>
          <w:lang w:val="en-US" w:eastAsia="zh-CN"/>
        </w:rPr>
        <w:t>二、</w:t>
      </w:r>
      <w:r>
        <w:rPr>
          <w:rFonts w:hint="eastAsia"/>
          <w:b/>
          <w:bCs/>
          <w:sz w:val="32"/>
          <w:szCs w:val="32"/>
        </w:rPr>
        <w:t>一般公共预算支出情况</w:t>
      </w:r>
    </w:p>
    <w:p>
      <w:pPr>
        <w:keepNext w:val="0"/>
        <w:keepLines w:val="0"/>
        <w:widowControl/>
        <w:suppressLineNumbers w:val="0"/>
        <w:spacing w:before="0" w:beforeAutospacing="0" w:after="2" w:afterAutospacing="0"/>
        <w:ind w:left="0" w:right="0" w:firstLine="628"/>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一）</w:t>
      </w:r>
      <w:r>
        <w:rPr>
          <w:rFonts w:hint="eastAsia" w:ascii="仿宋_GB2312" w:hAnsi="黑体" w:eastAsia="仿宋_GB2312" w:cs="Times New Roman"/>
          <w:sz w:val="32"/>
          <w:szCs w:val="32"/>
        </w:rPr>
        <w:t>基本支出情况</w:t>
      </w:r>
    </w:p>
    <w:p>
      <w:pPr>
        <w:keepNext w:val="0"/>
        <w:keepLines w:val="0"/>
        <w:widowControl/>
        <w:suppressLineNumbers w:val="0"/>
        <w:spacing w:before="0" w:beforeAutospacing="0" w:after="2" w:afterAutospacing="0"/>
        <w:ind w:left="0" w:right="0" w:firstLine="628"/>
        <w:rPr>
          <w:rFonts w:hint="default" w:ascii="仿宋_GB2312" w:hAnsi="黑体" w:eastAsia="仿宋_GB2312" w:cs="Times New Roman"/>
          <w:sz w:val="32"/>
          <w:szCs w:val="32"/>
          <w:highlight w:val="none"/>
          <w:lang w:val="en-US" w:eastAsia="zh-CN"/>
        </w:rPr>
      </w:pPr>
      <w:r>
        <w:rPr>
          <w:rFonts w:hint="eastAsia" w:ascii="仿宋_GB2312" w:hAnsi="黑体" w:eastAsia="仿宋_GB2312" w:cs="Times New Roman"/>
          <w:sz w:val="32"/>
          <w:szCs w:val="32"/>
          <w:highlight w:val="none"/>
          <w:lang w:val="en-US" w:eastAsia="zh-CN"/>
        </w:rPr>
        <w:t>2023年度财政拨款基本支出126.67 万元，其中：工资福利支出112.03万元，主要包括基本工资40.15万元、津贴补贴22.08万元、绩效工资29.71万元、机关事业单位基本养老保险费14.24万元、职工基本医疗保险缴费5.85万元；一般商品和服务支出12.85万元，主要包括办公费2.1万、邮电费0.0073万，培训费0.44万，公务接待费1.5万，工会经费3.28万，福利费4.51万，公务用车运行维护费1万元、其他商品服务支出0.71万元；对个人和家庭的补助费用1.78万，其中医疗费补助1.11万、个人农业生产补贴1.47万，代缴社会保险费0.2万、其他对个人和家庭的补助0.33万。</w:t>
      </w:r>
    </w:p>
    <w:p>
      <w:pPr>
        <w:keepNext w:val="0"/>
        <w:keepLines w:val="0"/>
        <w:pageBreakBefore w:val="0"/>
        <w:numPr>
          <w:numId w:val="0"/>
        </w:numPr>
        <w:kinsoku/>
        <w:wordWrap/>
        <w:overflowPunct/>
        <w:topLinePunct w:val="0"/>
        <w:autoSpaceDE/>
        <w:autoSpaceDN/>
        <w:bidi w:val="0"/>
        <w:adjustRightInd/>
        <w:snapToGrid/>
        <w:spacing w:line="360" w:lineRule="auto"/>
        <w:ind w:firstLine="640" w:firstLineChars="200"/>
        <w:textAlignment w:val="auto"/>
        <w:rPr>
          <w:rFonts w:hint="eastAsia"/>
          <w:sz w:val="28"/>
          <w:szCs w:val="28"/>
          <w:highlight w:val="none"/>
        </w:rPr>
      </w:pP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二）</w:t>
      </w:r>
      <w:r>
        <w:rPr>
          <w:rFonts w:hint="eastAsia" w:ascii="仿宋_GB2312" w:hAnsi="黑体" w:eastAsia="仿宋_GB2312" w:cs="Times New Roman"/>
          <w:sz w:val="32"/>
          <w:szCs w:val="32"/>
        </w:rPr>
        <w:t>项目支出情况</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b w:val="0"/>
          <w:bCs w:val="0"/>
          <w:sz w:val="28"/>
          <w:szCs w:val="28"/>
          <w:highlight w:val="none"/>
          <w:lang w:val="en-US" w:eastAsia="zh-CN"/>
        </w:rPr>
      </w:pPr>
      <w:r>
        <w:rPr>
          <w:rFonts w:hint="eastAsia" w:ascii="仿宋" w:hAnsi="仿宋" w:eastAsia="仿宋" w:cs="仿宋"/>
          <w:sz w:val="32"/>
          <w:szCs w:val="32"/>
          <w:highlight w:val="none"/>
          <w:lang w:val="en-US" w:eastAsia="zh-CN"/>
        </w:rPr>
        <w:t>2023年度项目支出658.31万元。其中社会保障和就业支出567.31万，其他支出91万。</w:t>
      </w:r>
    </w:p>
    <w:p>
      <w:pPr>
        <w:adjustRightInd w:val="0"/>
        <w:snapToGrid w:val="0"/>
        <w:spacing w:line="600" w:lineRule="exact"/>
        <w:rPr>
          <w:rFonts w:hint="default" w:eastAsia="黑体"/>
          <w:sz w:val="32"/>
          <w:szCs w:val="32"/>
          <w:lang w:val="en-US" w:eastAsia="zh-CN"/>
        </w:rPr>
      </w:pPr>
      <w:r>
        <w:rPr>
          <w:rFonts w:hint="eastAsia" w:eastAsia="黑体"/>
          <w:sz w:val="32"/>
          <w:szCs w:val="32"/>
          <w:lang w:val="en-US" w:eastAsia="zh-CN"/>
        </w:rPr>
        <w:t>三、</w:t>
      </w:r>
      <w:r>
        <w:rPr>
          <w:rFonts w:hint="default" w:eastAsia="黑体"/>
          <w:sz w:val="32"/>
          <w:szCs w:val="32"/>
          <w:lang w:val="en-US" w:eastAsia="zh-CN"/>
        </w:rPr>
        <w:t>政府性基金预算支出情况</w:t>
      </w:r>
    </w:p>
    <w:p>
      <w:pPr>
        <w:snapToGrid w:val="0"/>
        <w:spacing w:line="520"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道县残疾人联合会2023年度无涉及政府性基金的预算支出。</w:t>
      </w:r>
    </w:p>
    <w:p>
      <w:pPr>
        <w:adjustRightInd w:val="0"/>
        <w:snapToGrid w:val="0"/>
        <w:spacing w:line="600" w:lineRule="exact"/>
        <w:rPr>
          <w:rFonts w:hint="eastAsia" w:eastAsia="黑体"/>
          <w:sz w:val="32"/>
          <w:szCs w:val="32"/>
          <w:lang w:val="en-US" w:eastAsia="zh-CN"/>
        </w:rPr>
      </w:pPr>
      <w:r>
        <w:rPr>
          <w:rFonts w:hint="eastAsia" w:eastAsia="黑体"/>
          <w:sz w:val="32"/>
          <w:szCs w:val="32"/>
          <w:lang w:val="en-US" w:eastAsia="zh-CN"/>
        </w:rPr>
        <w:t>四、国有资本经营预算支出情况</w:t>
      </w:r>
    </w:p>
    <w:p>
      <w:pPr>
        <w:snapToGrid w:val="0"/>
        <w:spacing w:line="520"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道县残疾人联合会2023年度无涉及国有资本经营的预算支出。</w:t>
      </w:r>
    </w:p>
    <w:p>
      <w:pPr>
        <w:keepNext w:val="0"/>
        <w:keepLines w:val="0"/>
        <w:pageBreakBefore w:val="0"/>
        <w:numPr>
          <w:ilvl w:val="0"/>
          <w:numId w:val="0"/>
        </w:numPr>
        <w:kinsoku/>
        <w:wordWrap/>
        <w:overflowPunct/>
        <w:topLinePunct w:val="0"/>
        <w:autoSpaceDE/>
        <w:autoSpaceDN/>
        <w:bidi w:val="0"/>
        <w:adjustRightInd/>
        <w:snapToGrid/>
        <w:spacing w:line="360" w:lineRule="auto"/>
        <w:ind w:left="210" w:leftChars="0"/>
        <w:textAlignment w:val="auto"/>
        <w:rPr>
          <w:rFonts w:hint="eastAsia"/>
          <w:b/>
          <w:bCs/>
          <w:sz w:val="32"/>
          <w:szCs w:val="32"/>
        </w:rPr>
      </w:pPr>
      <w:r>
        <w:rPr>
          <w:rFonts w:hint="eastAsia"/>
          <w:b/>
          <w:bCs/>
          <w:sz w:val="32"/>
          <w:szCs w:val="32"/>
          <w:lang w:val="en-US" w:eastAsia="zh-CN"/>
        </w:rPr>
        <w:t>五、</w:t>
      </w:r>
      <w:r>
        <w:rPr>
          <w:rFonts w:hint="eastAsia"/>
          <w:b/>
          <w:bCs/>
          <w:sz w:val="32"/>
          <w:szCs w:val="32"/>
        </w:rPr>
        <w:t>社会保险基金预算支出情况</w:t>
      </w:r>
    </w:p>
    <w:p>
      <w:pPr>
        <w:snapToGrid w:val="0"/>
        <w:spacing w:line="520"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道县残疾人联合会2023年无涉及社会保险基金预算支出。</w:t>
      </w:r>
    </w:p>
    <w:p>
      <w:pPr>
        <w:keepNext w:val="0"/>
        <w:keepLines w:val="0"/>
        <w:pageBreakBefore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六、</w:t>
      </w:r>
      <w:r>
        <w:rPr>
          <w:rFonts w:hint="default" w:ascii="Times New Roman" w:hAnsi="Times New Roman" w:eastAsia="宋体" w:cs="Times New Roman"/>
          <w:b/>
          <w:bCs/>
          <w:sz w:val="32"/>
          <w:szCs w:val="32"/>
          <w:lang w:val="en-US" w:eastAsia="zh-CN"/>
        </w:rPr>
        <w:t>部门整体支出绩效情况</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rPr>
          <w:rFonts w:hint="eastAsia" w:ascii="仿宋_GB2312" w:hAnsi="仿宋_GB2312" w:eastAsia="仿宋_GB2312"/>
          <w:b/>
          <w:bCs/>
          <w:spacing w:val="-6"/>
          <w:sz w:val="32"/>
          <w:szCs w:val="32"/>
          <w:lang w:val="en-US" w:eastAsia="zh-CN" w:bidi="he-IL"/>
        </w:rPr>
      </w:pPr>
      <w:r>
        <w:rPr>
          <w:rFonts w:hint="eastAsia" w:ascii="仿宋_GB2312" w:hAnsi="仿宋_GB2312" w:eastAsia="仿宋_GB2312"/>
          <w:b/>
          <w:bCs/>
          <w:spacing w:val="-6"/>
          <w:sz w:val="32"/>
          <w:szCs w:val="32"/>
          <w:lang w:val="en-US" w:eastAsia="zh-CN" w:bidi="he-IL"/>
        </w:rPr>
        <w:t>1.超额完成残疾儿童康复救助工作。</w:t>
      </w:r>
      <w:r>
        <w:rPr>
          <w:rFonts w:hint="eastAsia" w:ascii="仿宋_GB2312" w:hAnsi="仿宋_GB2312" w:eastAsia="仿宋_GB2312"/>
          <w:spacing w:val="-6"/>
          <w:sz w:val="32"/>
          <w:szCs w:val="32"/>
          <w:lang w:val="en-US" w:eastAsia="zh-CN" w:bidi="he-IL"/>
        </w:rPr>
        <w:t>坚持应救尽救原则对残疾儿童实行康复救助，今年任务100名，截至12月20日，为184名残疾人儿童提供了康复救助，完成目标任务184%。今年2月，经县政府常务会同意对全县0-6岁残疾儿童救助进行提标，从1500元每人每月提高到1600元每人每月，从2023年1月执行。</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rPr>
          <w:rFonts w:hint="eastAsia" w:ascii="仿宋_GB2312" w:hAnsi="仿宋_GB2312" w:eastAsia="仿宋_GB2312"/>
          <w:b/>
          <w:bCs/>
          <w:spacing w:val="-6"/>
          <w:sz w:val="32"/>
          <w:szCs w:val="32"/>
          <w:lang w:val="en-US" w:eastAsia="zh-CN" w:bidi="he-IL"/>
        </w:rPr>
      </w:pPr>
      <w:r>
        <w:rPr>
          <w:rFonts w:hint="eastAsia" w:ascii="仿宋_GB2312" w:hAnsi="仿宋_GB2312" w:eastAsia="仿宋_GB2312"/>
          <w:b/>
          <w:bCs/>
          <w:spacing w:val="-6"/>
          <w:sz w:val="32"/>
          <w:szCs w:val="32"/>
          <w:lang w:val="en-US" w:eastAsia="zh-CN" w:bidi="he-IL"/>
        </w:rPr>
        <w:t>2.高质量完成困难残疾人家庭无障碍改造项目。</w:t>
      </w:r>
      <w:r>
        <w:rPr>
          <w:rFonts w:hint="eastAsia" w:ascii="仿宋_GB2312" w:hAnsi="仿宋_GB2312" w:eastAsia="仿宋_GB2312"/>
          <w:spacing w:val="-6"/>
          <w:sz w:val="32"/>
          <w:szCs w:val="32"/>
          <w:lang w:val="en-US" w:eastAsia="zh-CN" w:bidi="he-IL"/>
        </w:rPr>
        <w:t>今年承办任务数为100户，坚持“早安排、早部署、早落实”，在7月底时，100户困难残疾人家庭无障碍改造项目全部完成。8月，我县的主要做法在全省困难重度残疾人家庭无障碍改造工程技术人员业务培训班上推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3.完善残疾人社会保障体系。</w:t>
      </w:r>
      <w:r>
        <w:rPr>
          <w:rFonts w:hint="eastAsia" w:ascii="仿宋_GB2312" w:hAnsi="仿宋_GB2312" w:eastAsia="仿宋_GB2312"/>
          <w:b w:val="0"/>
          <w:bCs w:val="0"/>
          <w:color w:val="000000"/>
          <w:sz w:val="32"/>
          <w:szCs w:val="32"/>
          <w:lang w:val="en-US" w:eastAsia="zh-CN"/>
        </w:rPr>
        <w:t>利用</w:t>
      </w:r>
      <w:r>
        <w:rPr>
          <w:rFonts w:hint="eastAsia" w:ascii="仿宋_GB2312" w:hAnsi="仿宋_GB2312" w:eastAsia="仿宋_GB2312"/>
          <w:b w:val="0"/>
          <w:bCs w:val="0"/>
          <w:color w:val="000000"/>
          <w:kern w:val="0"/>
          <w:sz w:val="32"/>
          <w:szCs w:val="32"/>
          <w:lang w:val="en-US" w:eastAsia="zh-CN" w:bidi="ar-SA"/>
        </w:rPr>
        <w:t>全国“爱耳日”、</w:t>
      </w:r>
      <w:r>
        <w:rPr>
          <w:rFonts w:hint="eastAsia" w:ascii="仿宋_GB2312" w:hAnsi="仿宋_GB2312" w:eastAsia="仿宋_GB2312"/>
          <w:b w:val="0"/>
          <w:bCs w:val="0"/>
          <w:color w:val="000000"/>
          <w:sz w:val="32"/>
          <w:szCs w:val="32"/>
          <w:lang w:eastAsia="zh-CN"/>
        </w:rPr>
        <w:t>“全国助残日”、</w:t>
      </w:r>
      <w:r>
        <w:rPr>
          <w:rFonts w:hint="eastAsia" w:ascii="仿宋_GB2312" w:hAnsi="仿宋_GB2312" w:eastAsia="仿宋_GB2312"/>
          <w:b w:val="0"/>
          <w:bCs w:val="0"/>
          <w:color w:val="000000"/>
          <w:sz w:val="32"/>
          <w:szCs w:val="32"/>
          <w:lang w:val="en-US" w:eastAsia="zh-CN"/>
        </w:rPr>
        <w:t>全国残疾人预防日等实际</w:t>
      </w:r>
      <w:r>
        <w:rPr>
          <w:rFonts w:hint="eastAsia" w:ascii="仿宋_GB2312" w:hAnsi="仿宋_GB2312" w:eastAsia="仿宋_GB2312"/>
          <w:b w:val="0"/>
          <w:bCs w:val="0"/>
          <w:color w:val="000000"/>
          <w:sz w:val="32"/>
          <w:szCs w:val="32"/>
          <w:lang w:eastAsia="zh-CN"/>
        </w:rPr>
        <w:t>，</w:t>
      </w:r>
      <w:r>
        <w:rPr>
          <w:rFonts w:hint="eastAsia" w:ascii="仿宋_GB2312" w:hAnsi="仿宋_GB2312" w:eastAsia="仿宋_GB2312"/>
          <w:b w:val="0"/>
          <w:bCs w:val="0"/>
          <w:color w:val="000000"/>
          <w:sz w:val="32"/>
          <w:szCs w:val="32"/>
          <w:lang w:val="en-US" w:eastAsia="zh-CN"/>
        </w:rPr>
        <w:t>开展各类宣传活动。今年累计发放惠残政策资料2000余份，新</w:t>
      </w:r>
      <w:r>
        <w:rPr>
          <w:rFonts w:hint="eastAsia" w:ascii="仿宋_GB2312" w:hAnsi="仿宋_GB2312" w:eastAsia="仿宋_GB2312"/>
          <w:b w:val="0"/>
          <w:bCs w:val="0"/>
          <w:color w:val="000000"/>
          <w:sz w:val="32"/>
          <w:szCs w:val="32"/>
        </w:rPr>
        <w:t>湖南</w:t>
      </w:r>
      <w:r>
        <w:rPr>
          <w:rFonts w:hint="eastAsia" w:ascii="仿宋_GB2312" w:hAnsi="仿宋_GB2312" w:eastAsia="仿宋_GB2312"/>
          <w:b w:val="0"/>
          <w:bCs w:val="0"/>
          <w:color w:val="000000"/>
          <w:sz w:val="32"/>
          <w:szCs w:val="32"/>
          <w:lang w:eastAsia="zh-CN"/>
        </w:rPr>
        <w:t>、</w:t>
      </w:r>
      <w:r>
        <w:rPr>
          <w:rFonts w:hint="eastAsia" w:ascii="仿宋_GB2312" w:hAnsi="仿宋_GB2312" w:eastAsia="仿宋_GB2312"/>
          <w:b w:val="0"/>
          <w:bCs w:val="0"/>
          <w:color w:val="000000"/>
          <w:sz w:val="32"/>
          <w:szCs w:val="32"/>
          <w:lang w:val="en-US" w:eastAsia="zh-CN"/>
        </w:rPr>
        <w:t>省残联、</w:t>
      </w:r>
      <w:r>
        <w:rPr>
          <w:rFonts w:hint="eastAsia" w:ascii="仿宋_GB2312" w:hAnsi="仿宋_GB2312" w:eastAsia="仿宋_GB2312"/>
          <w:b w:val="0"/>
          <w:bCs w:val="0"/>
          <w:color w:val="000000"/>
          <w:sz w:val="32"/>
          <w:szCs w:val="32"/>
        </w:rPr>
        <w:t>永州日报</w:t>
      </w:r>
      <w:r>
        <w:rPr>
          <w:rFonts w:hint="eastAsia" w:ascii="仿宋_GB2312" w:hAnsi="仿宋_GB2312" w:eastAsia="仿宋_GB2312"/>
          <w:b w:val="0"/>
          <w:bCs w:val="0"/>
          <w:color w:val="000000"/>
          <w:sz w:val="32"/>
          <w:szCs w:val="32"/>
          <w:lang w:eastAsia="zh-CN"/>
        </w:rPr>
        <w:t>、</w:t>
      </w:r>
      <w:r>
        <w:rPr>
          <w:rFonts w:hint="eastAsia" w:ascii="仿宋_GB2312" w:hAnsi="仿宋_GB2312" w:eastAsia="仿宋_GB2312"/>
          <w:b w:val="0"/>
          <w:bCs w:val="0"/>
          <w:color w:val="000000"/>
          <w:sz w:val="32"/>
          <w:szCs w:val="32"/>
          <w:lang w:val="en-US" w:eastAsia="zh-CN"/>
        </w:rPr>
        <w:t>县融媒体</w:t>
      </w:r>
      <w:r>
        <w:rPr>
          <w:rFonts w:hint="eastAsia" w:ascii="仿宋_GB2312" w:hAnsi="仿宋_GB2312" w:eastAsia="仿宋_GB2312"/>
          <w:b w:val="0"/>
          <w:bCs w:val="0"/>
          <w:color w:val="000000"/>
          <w:sz w:val="32"/>
          <w:szCs w:val="32"/>
        </w:rPr>
        <w:t>等主流媒体发稿</w:t>
      </w:r>
      <w:r>
        <w:rPr>
          <w:rFonts w:hint="eastAsia" w:ascii="仿宋_GB2312" w:hAnsi="仿宋_GB2312" w:eastAsia="仿宋_GB2312"/>
          <w:b w:val="0"/>
          <w:bCs w:val="0"/>
          <w:color w:val="000000"/>
          <w:sz w:val="32"/>
          <w:szCs w:val="32"/>
          <w:lang w:val="en-US" w:eastAsia="zh-CN"/>
        </w:rPr>
        <w:t>45</w:t>
      </w:r>
      <w:r>
        <w:rPr>
          <w:rFonts w:hint="eastAsia" w:ascii="仿宋_GB2312" w:hAnsi="仿宋_GB2312" w:eastAsia="仿宋_GB2312"/>
          <w:b w:val="0"/>
          <w:bCs w:val="0"/>
          <w:color w:val="000000"/>
          <w:sz w:val="32"/>
          <w:szCs w:val="32"/>
        </w:rPr>
        <w:t>篇，营造了浓厚</w:t>
      </w:r>
      <w:r>
        <w:rPr>
          <w:rFonts w:hint="eastAsia" w:ascii="仿宋_GB2312" w:hAnsi="仿宋_GB2312" w:eastAsia="仿宋_GB2312"/>
          <w:b w:val="0"/>
          <w:bCs w:val="0"/>
          <w:color w:val="000000"/>
          <w:sz w:val="32"/>
          <w:szCs w:val="32"/>
          <w:lang w:val="en-US" w:eastAsia="zh-CN"/>
        </w:rPr>
        <w:t>助残</w:t>
      </w:r>
      <w:r>
        <w:rPr>
          <w:rFonts w:hint="eastAsia" w:ascii="仿宋_GB2312" w:hAnsi="仿宋_GB2312" w:eastAsia="仿宋_GB2312"/>
          <w:b w:val="0"/>
          <w:bCs w:val="0"/>
          <w:color w:val="000000"/>
          <w:sz w:val="32"/>
          <w:szCs w:val="32"/>
        </w:rPr>
        <w:t>氛</w:t>
      </w:r>
      <w:r>
        <w:rPr>
          <w:rFonts w:hint="eastAsia" w:ascii="仿宋_GB2312" w:hAnsi="仿宋_GB2312" w:eastAsia="仿宋_GB2312"/>
          <w:b w:val="0"/>
          <w:bCs w:val="0"/>
          <w:color w:val="000000"/>
          <w:sz w:val="32"/>
          <w:szCs w:val="32"/>
          <w:lang w:val="en-US" w:eastAsia="zh-CN"/>
        </w:rPr>
        <w:t>围。</w:t>
      </w:r>
      <w:r>
        <w:rPr>
          <w:rFonts w:hint="eastAsia" w:ascii="仿宋_GB2312" w:hAnsi="仿宋_GB2312" w:eastAsia="仿宋_GB2312"/>
          <w:b/>
          <w:bCs/>
          <w:sz w:val="32"/>
          <w:szCs w:val="32"/>
          <w:lang w:val="en-US" w:eastAsia="zh-CN"/>
        </w:rPr>
        <w:t>一是</w:t>
      </w:r>
      <w:r>
        <w:rPr>
          <w:rFonts w:hint="eastAsia" w:ascii="仿宋_GB2312" w:hAnsi="仿宋_GB2312" w:eastAsia="仿宋_GB2312"/>
          <w:b w:val="0"/>
          <w:bCs w:val="0"/>
          <w:sz w:val="32"/>
          <w:szCs w:val="32"/>
          <w:lang w:val="en-US" w:eastAsia="zh-CN"/>
        </w:rPr>
        <w:t>开展残疾人</w:t>
      </w:r>
      <w:r>
        <w:rPr>
          <w:rFonts w:hint="eastAsia" w:ascii="仿宋_GB2312" w:hAnsi="仿宋_GB2312" w:eastAsia="仿宋_GB2312"/>
          <w:b w:val="0"/>
          <w:bCs w:val="0"/>
          <w:color w:val="000000"/>
          <w:kern w:val="0"/>
          <w:sz w:val="32"/>
          <w:szCs w:val="32"/>
          <w:lang w:val="en-US" w:eastAsia="zh-CN" w:bidi="ar-SA"/>
        </w:rPr>
        <w:t>精准康复行动。</w:t>
      </w:r>
      <w:r>
        <w:rPr>
          <w:rFonts w:hint="eastAsia" w:ascii="仿宋_GB2312" w:hAnsi="仿宋_GB2312" w:eastAsia="仿宋_GB2312"/>
          <w:b w:val="0"/>
          <w:bCs w:val="0"/>
          <w:spacing w:val="-6"/>
          <w:sz w:val="32"/>
          <w:szCs w:val="32"/>
          <w:lang w:val="en-US" w:eastAsia="zh-CN" w:bidi="he-IL"/>
        </w:rPr>
        <w:t>为残疾人免费适配轮椅等辅助器具1251余件，助听器60余台，假肢11具，辅助器具适配率达到97.94%，康复服务率为100%，输送20名白内障患者实施免费手术。</w:t>
      </w:r>
      <w:r>
        <w:rPr>
          <w:rFonts w:hint="eastAsia" w:ascii="仿宋_GB2312" w:hAnsi="仿宋_GB2312" w:eastAsia="仿宋_GB2312"/>
          <w:b/>
          <w:bCs/>
          <w:spacing w:val="-6"/>
          <w:sz w:val="32"/>
          <w:szCs w:val="32"/>
          <w:lang w:val="en-US" w:eastAsia="zh-CN" w:bidi="he-IL"/>
        </w:rPr>
        <w:t>二是</w:t>
      </w:r>
      <w:r>
        <w:rPr>
          <w:rFonts w:hint="eastAsia" w:ascii="仿宋_GB2312" w:hAnsi="仿宋_GB2312" w:eastAsia="仿宋_GB2312"/>
          <w:b w:val="0"/>
          <w:bCs w:val="0"/>
          <w:color w:val="000000"/>
          <w:kern w:val="0"/>
          <w:sz w:val="32"/>
          <w:szCs w:val="32"/>
          <w:lang w:val="en-US" w:eastAsia="zh-CN" w:bidi="ar-SA"/>
        </w:rPr>
        <w:t>配合完成“两项补贴”提标。</w:t>
      </w:r>
      <w:r>
        <w:rPr>
          <w:rFonts w:hint="eastAsia" w:ascii="仿宋_GB2312" w:hAnsi="仿宋_GB2312" w:eastAsia="仿宋_GB2312"/>
          <w:b w:val="0"/>
          <w:bCs w:val="0"/>
          <w:spacing w:val="-6"/>
          <w:sz w:val="32"/>
          <w:szCs w:val="32"/>
          <w:lang w:val="en-US" w:eastAsia="zh-CN" w:bidi="he-IL"/>
        </w:rPr>
        <w:t>配合民政、财政部门完成全县困难残疾人生活补贴和重度残疾人护理补贴发放提标，从去年75元/人/月提至现标准为80元/人/月。</w:t>
      </w:r>
      <w:r>
        <w:rPr>
          <w:rFonts w:hint="eastAsia" w:ascii="仿宋_GB2312" w:hAnsi="仿宋_GB2312" w:eastAsia="仿宋_GB2312"/>
          <w:b/>
          <w:bCs/>
          <w:spacing w:val="-6"/>
          <w:sz w:val="32"/>
          <w:szCs w:val="32"/>
          <w:lang w:val="en-US" w:eastAsia="zh-CN" w:bidi="he-IL"/>
        </w:rPr>
        <w:t>三是</w:t>
      </w:r>
      <w:r>
        <w:rPr>
          <w:rFonts w:hint="eastAsia" w:ascii="仿宋_GB2312" w:hAnsi="仿宋_GB2312" w:eastAsia="仿宋_GB2312"/>
          <w:b w:val="0"/>
          <w:bCs w:val="0"/>
          <w:color w:val="000000"/>
          <w:kern w:val="0"/>
          <w:sz w:val="32"/>
          <w:szCs w:val="32"/>
          <w:lang w:val="en-US" w:eastAsia="zh-CN" w:bidi="ar-SA"/>
        </w:rPr>
        <w:t>继续开展阳光家园居家托养服务。</w:t>
      </w:r>
      <w:r>
        <w:rPr>
          <w:rFonts w:hint="eastAsia" w:ascii="仿宋_GB2312" w:hAnsi="仿宋_GB2312" w:eastAsia="仿宋_GB2312"/>
          <w:b w:val="0"/>
          <w:bCs w:val="0"/>
          <w:spacing w:val="-6"/>
          <w:sz w:val="32"/>
          <w:szCs w:val="32"/>
          <w:lang w:val="en-US" w:eastAsia="zh-CN" w:bidi="he-IL"/>
        </w:rPr>
        <w:t>为100名就业年龄段的重度肢体和精神、智力残疾人提供居家托养服务，每年补贴2000元/人，共计20万元，减轻家庭照料负担。</w:t>
      </w:r>
      <w:r>
        <w:rPr>
          <w:rFonts w:hint="eastAsia" w:ascii="仿宋_GB2312" w:hAnsi="仿宋_GB2312" w:eastAsia="仿宋_GB2312"/>
          <w:b/>
          <w:bCs/>
          <w:spacing w:val="-6"/>
          <w:sz w:val="32"/>
          <w:szCs w:val="32"/>
          <w:lang w:val="en-US" w:eastAsia="zh-CN" w:bidi="he-IL"/>
        </w:rPr>
        <w:t>四是</w:t>
      </w:r>
      <w:r>
        <w:rPr>
          <w:rFonts w:hint="eastAsia" w:ascii="仿宋_GB2312" w:hAnsi="仿宋_GB2312" w:eastAsia="仿宋_GB2312"/>
          <w:b w:val="0"/>
          <w:bCs w:val="0"/>
          <w:color w:val="000000"/>
          <w:sz w:val="32"/>
          <w:szCs w:val="32"/>
          <w:shd w:val="clear" w:color="auto" w:fill="auto"/>
          <w:lang w:eastAsia="zh-CN"/>
        </w:rPr>
        <w:t>落实残疾学生及困难残疾人家庭子女教育资助。</w:t>
      </w:r>
      <w:r>
        <w:rPr>
          <w:rFonts w:hint="eastAsia" w:ascii="仿宋_GB2312" w:hAnsi="仿宋_GB2312" w:eastAsia="仿宋_GB2312"/>
          <w:b w:val="0"/>
          <w:bCs w:val="0"/>
          <w:spacing w:val="-6"/>
          <w:sz w:val="32"/>
          <w:szCs w:val="32"/>
          <w:lang w:val="en-US" w:eastAsia="zh-CN" w:bidi="he-IL"/>
        </w:rPr>
        <w:t>今年资助残疾人高中生和困难残疾人家庭子女高中生50名，资助资金额合计8.24万元；资助残疾人大学生和困难残疾人家庭子女大学生30名，资助金额合计10万元，共计资助金额18.24万元。</w:t>
      </w:r>
      <w:r>
        <w:rPr>
          <w:rFonts w:hint="eastAsia" w:ascii="仿宋_GB2312" w:hAnsi="仿宋_GB2312" w:eastAsia="仿宋_GB2312"/>
          <w:b/>
          <w:bCs/>
          <w:spacing w:val="-6"/>
          <w:sz w:val="32"/>
          <w:szCs w:val="32"/>
          <w:lang w:val="en-US" w:eastAsia="zh-CN" w:bidi="he-IL"/>
        </w:rPr>
        <w:t>五是</w:t>
      </w:r>
      <w:r>
        <w:rPr>
          <w:rFonts w:hint="eastAsia" w:ascii="仿宋_GB2312" w:hAnsi="仿宋_GB2312" w:eastAsia="仿宋_GB2312"/>
          <w:b w:val="0"/>
          <w:bCs w:val="0"/>
          <w:color w:val="000000"/>
          <w:sz w:val="32"/>
          <w:szCs w:val="32"/>
          <w:shd w:val="clear" w:color="auto" w:fill="auto"/>
          <w:lang w:val="en-US" w:eastAsia="zh-CN"/>
        </w:rPr>
        <w:t>做好</w:t>
      </w:r>
      <w:r>
        <w:rPr>
          <w:rFonts w:hint="eastAsia" w:ascii="仿宋_GB2312" w:hAnsi="仿宋_GB2312" w:eastAsia="仿宋_GB2312"/>
          <w:b w:val="0"/>
          <w:bCs w:val="0"/>
          <w:color w:val="000000"/>
          <w:sz w:val="32"/>
          <w:szCs w:val="32"/>
          <w:shd w:val="clear" w:color="auto" w:fill="auto"/>
          <w:lang w:eastAsia="zh-CN"/>
        </w:rPr>
        <w:t>残疾人保险</w:t>
      </w:r>
      <w:r>
        <w:rPr>
          <w:rFonts w:hint="eastAsia" w:ascii="仿宋_GB2312" w:hAnsi="仿宋_GB2312" w:eastAsia="仿宋_GB2312"/>
          <w:b w:val="0"/>
          <w:bCs w:val="0"/>
          <w:color w:val="000000"/>
          <w:sz w:val="32"/>
          <w:szCs w:val="32"/>
          <w:shd w:val="clear" w:color="auto" w:fill="auto"/>
          <w:lang w:val="en-US" w:eastAsia="zh-CN"/>
        </w:rPr>
        <w:t>保障</w:t>
      </w:r>
      <w:r>
        <w:rPr>
          <w:rFonts w:hint="eastAsia" w:ascii="仿宋_GB2312" w:hAnsi="仿宋_GB2312" w:eastAsia="仿宋_GB2312"/>
          <w:b w:val="0"/>
          <w:bCs w:val="0"/>
          <w:color w:val="000000"/>
          <w:sz w:val="32"/>
          <w:szCs w:val="32"/>
          <w:shd w:val="clear" w:color="auto" w:fill="auto"/>
          <w:lang w:eastAsia="zh-CN"/>
        </w:rPr>
        <w:t>。</w:t>
      </w:r>
      <w:r>
        <w:rPr>
          <w:rFonts w:hint="eastAsia" w:ascii="仿宋_GB2312" w:hAnsi="仿宋_GB2312" w:eastAsia="仿宋_GB2312"/>
          <w:b w:val="0"/>
          <w:bCs w:val="0"/>
          <w:spacing w:val="-6"/>
          <w:sz w:val="32"/>
          <w:szCs w:val="32"/>
          <w:lang w:val="en-US" w:eastAsia="zh-CN" w:bidi="he-IL"/>
        </w:rPr>
        <w:t>配合医保部门完成重度残疾人医保全额代缴，共计6648人，今年预计支付252.624万元；配合人社局完成重度残疾人养老保险最低档次代缴，共计3962人，今年预计支付39.62万元；列支45万元为全县所有持证残疾人购买了一份意外伤害保险。</w:t>
      </w:r>
      <w:r>
        <w:rPr>
          <w:rFonts w:hint="eastAsia" w:ascii="仿宋_GB2312" w:hAnsi="仿宋_GB2312" w:eastAsia="仿宋_GB2312"/>
          <w:b/>
          <w:bCs/>
          <w:spacing w:val="-6"/>
          <w:sz w:val="32"/>
          <w:szCs w:val="32"/>
          <w:lang w:val="en-US" w:eastAsia="zh-CN" w:bidi="he-IL"/>
        </w:rPr>
        <w:t>六是</w:t>
      </w:r>
      <w:r>
        <w:rPr>
          <w:rFonts w:hint="eastAsia" w:ascii="仿宋_GB2312" w:hAnsi="仿宋_GB2312" w:eastAsia="仿宋_GB2312"/>
          <w:b w:val="0"/>
          <w:bCs w:val="0"/>
          <w:color w:val="000000"/>
          <w:sz w:val="32"/>
          <w:szCs w:val="32"/>
          <w:lang w:val="en-US" w:eastAsia="zh-CN"/>
        </w:rPr>
        <w:t>开展残疾人基本状况调查。今年残疾人基本状况调查工作已全面完成，为明年无障碍改造工程实施、残疾人就业创业、残疾儿童康复救助提供了有力数据支撑。</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rPr>
          <w:rFonts w:hint="eastAsia" w:ascii="仿宋_GB2312" w:hAnsi="仿宋_GB2312" w:eastAsia="仿宋_GB2312"/>
          <w:b/>
          <w:bCs/>
          <w:spacing w:val="-6"/>
          <w:sz w:val="32"/>
          <w:szCs w:val="32"/>
          <w:lang w:val="en-US" w:eastAsia="zh-CN" w:bidi="he-IL"/>
        </w:rPr>
      </w:pPr>
      <w:r>
        <w:rPr>
          <w:rFonts w:hint="eastAsia" w:ascii="仿宋_GB2312" w:hAnsi="仿宋_GB2312" w:eastAsia="仿宋_GB2312"/>
          <w:b/>
          <w:bCs/>
          <w:spacing w:val="-6"/>
          <w:sz w:val="32"/>
          <w:szCs w:val="32"/>
          <w:lang w:val="en-US" w:eastAsia="zh-CN" w:bidi="he-IL"/>
        </w:rPr>
        <w:t>4.</w:t>
      </w:r>
      <w:r>
        <w:rPr>
          <w:rFonts w:hint="eastAsia" w:ascii="仿宋_GB2312" w:hAnsi="仿宋_GB2312" w:eastAsia="仿宋_GB2312"/>
          <w:b/>
          <w:bCs/>
          <w:color w:val="000000"/>
          <w:kern w:val="0"/>
          <w:sz w:val="32"/>
          <w:szCs w:val="32"/>
          <w:lang w:val="en-US" w:eastAsia="zh-CN" w:bidi="ar-SA"/>
        </w:rPr>
        <w:t>破题推进</w:t>
      </w:r>
      <w:r>
        <w:rPr>
          <w:rFonts w:hint="eastAsia" w:ascii="仿宋_GB2312" w:hAnsi="仿宋_GB2312" w:eastAsia="仿宋_GB2312"/>
          <w:b/>
          <w:bCs/>
          <w:color w:val="000000"/>
          <w:sz w:val="32"/>
          <w:szCs w:val="32"/>
          <w:lang w:val="en-US" w:eastAsia="zh-CN" w:bidi="ar-SA"/>
        </w:rPr>
        <w:t>县残疾人康复托养中心建设。</w:t>
      </w:r>
      <w:r>
        <w:rPr>
          <w:rFonts w:hint="eastAsia" w:ascii="仿宋_GB2312" w:hAnsi="仿宋_GB2312" w:eastAsia="仿宋_GB2312"/>
          <w:spacing w:val="-6"/>
          <w:sz w:val="32"/>
          <w:szCs w:val="32"/>
          <w:lang w:val="en-US" w:eastAsia="zh-CN" w:bidi="he-IL"/>
        </w:rPr>
        <w:t>今年，在县委、县政府的领导下，县残联积极主动与相关部门沟通，想方设法破解项目推进难题。我县残疾人康复托养中心大楼采取公建民营模式，7月通过公开招标，引进韶山市博爱残疾人托养服务中心并签订大楼租赁合同，10月中旬承租方完成二次装修和设备采购，配备5名康复老师和8名工作人员，正处于试运营阶段，拟于2024年初正式投入运营使用。</w:t>
      </w:r>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rPr>
          <w:rFonts w:hint="eastAsia" w:ascii="仿宋_GB2312" w:hAnsi="仿宋_GB2312" w:eastAsia="仿宋_GB2312"/>
          <w:b/>
          <w:bCs/>
          <w:spacing w:val="-6"/>
          <w:sz w:val="32"/>
          <w:szCs w:val="32"/>
          <w:lang w:val="en-US" w:eastAsia="zh-CN" w:bidi="he-IL"/>
        </w:rPr>
      </w:pPr>
      <w:r>
        <w:rPr>
          <w:rFonts w:hint="eastAsia" w:ascii="仿宋_GB2312" w:hAnsi="仿宋_GB2312" w:eastAsia="仿宋_GB2312"/>
          <w:b/>
          <w:bCs/>
          <w:spacing w:val="-6"/>
          <w:sz w:val="32"/>
          <w:szCs w:val="32"/>
          <w:lang w:val="en-US" w:eastAsia="zh-CN" w:bidi="he-IL"/>
        </w:rPr>
        <w:t>5.</w:t>
      </w:r>
      <w:r>
        <w:rPr>
          <w:rFonts w:hint="eastAsia" w:ascii="仿宋_GB2312" w:hAnsi="仿宋_GB2312" w:eastAsia="仿宋_GB2312"/>
          <w:b/>
          <w:bCs/>
          <w:sz w:val="32"/>
          <w:szCs w:val="32"/>
          <w:lang w:val="en-US" w:eastAsia="zh-CN"/>
        </w:rPr>
        <w:t>推进残疾人服务“一件事一次办”。</w:t>
      </w:r>
      <w:r>
        <w:rPr>
          <w:rFonts w:hint="eastAsia" w:ascii="仿宋_GB2312" w:hAnsi="仿宋_GB2312" w:eastAsia="仿宋_GB2312"/>
          <w:spacing w:val="-6"/>
          <w:sz w:val="32"/>
          <w:szCs w:val="32"/>
          <w:lang w:val="en-US" w:eastAsia="zh-CN" w:bidi="he-IL"/>
        </w:rPr>
        <w:t>做好“放管服”改革，零距离服务残疾人，开辟残疾人办事“绿色通道”，道县残联着力推进残疾人服务“一件事一次办”，推行“上门办、就近办、网上办”相融举措，打通残疾人服务“最后一公里”。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b/>
          <w:bCs/>
          <w:color w:val="000000"/>
          <w:kern w:val="0"/>
          <w:sz w:val="32"/>
          <w:szCs w:val="32"/>
          <w:lang w:val="en-US" w:eastAsia="zh-CN" w:bidi="ar-SA"/>
        </w:rPr>
      </w:pPr>
      <w:r>
        <w:rPr>
          <w:rFonts w:hint="eastAsia" w:ascii="仿宋_GB2312" w:hAnsi="仿宋_GB2312" w:eastAsia="仿宋_GB2312"/>
          <w:b/>
          <w:bCs/>
          <w:color w:val="000000"/>
          <w:kern w:val="0"/>
          <w:sz w:val="32"/>
          <w:szCs w:val="32"/>
          <w:lang w:val="en-US" w:eastAsia="zh-CN" w:bidi="ar-SA"/>
        </w:rPr>
        <w:t>6.</w:t>
      </w:r>
      <w:r>
        <w:rPr>
          <w:rFonts w:hint="eastAsia" w:ascii="仿宋_GB2312" w:hAnsi="仿宋_GB2312" w:eastAsia="仿宋_GB2312"/>
          <w:b/>
          <w:bCs/>
          <w:color w:val="000000"/>
          <w:sz w:val="32"/>
          <w:szCs w:val="32"/>
        </w:rPr>
        <w:t>举办残疾人</w:t>
      </w:r>
      <w:r>
        <w:rPr>
          <w:rFonts w:hint="eastAsia" w:ascii="仿宋_GB2312" w:hAnsi="仿宋_GB2312" w:eastAsia="仿宋_GB2312"/>
          <w:b/>
          <w:bCs/>
          <w:color w:val="000000"/>
          <w:sz w:val="32"/>
          <w:szCs w:val="32"/>
          <w:lang w:val="en-US" w:eastAsia="zh-CN"/>
        </w:rPr>
        <w:t>就业</w:t>
      </w:r>
      <w:r>
        <w:rPr>
          <w:rFonts w:hint="eastAsia" w:ascii="仿宋_GB2312" w:hAnsi="仿宋_GB2312" w:eastAsia="仿宋_GB2312"/>
          <w:b/>
          <w:bCs/>
          <w:color w:val="000000"/>
          <w:sz w:val="32"/>
          <w:szCs w:val="32"/>
        </w:rPr>
        <w:t>招聘会</w:t>
      </w:r>
      <w:r>
        <w:rPr>
          <w:rFonts w:hint="eastAsia" w:ascii="仿宋_GB2312" w:hAnsi="仿宋_GB2312" w:eastAsia="仿宋_GB2312"/>
          <w:b/>
          <w:bCs/>
          <w:color w:val="000000"/>
          <w:sz w:val="32"/>
          <w:szCs w:val="32"/>
          <w:lang w:eastAsia="zh-CN"/>
        </w:rPr>
        <w:t>。</w:t>
      </w:r>
      <w:r>
        <w:rPr>
          <w:rFonts w:hint="eastAsia" w:ascii="仿宋_GB2312" w:hAnsi="仿宋_GB2312" w:eastAsia="仿宋_GB2312"/>
          <w:color w:val="000000"/>
          <w:kern w:val="0"/>
          <w:sz w:val="32"/>
          <w:szCs w:val="32"/>
          <w:lang w:val="en-US" w:eastAsia="zh-CN" w:bidi="ar-SA"/>
        </w:rPr>
        <w:t>联合人社局、园区企业等开展“春风行动”就业援助活动。受理就业政策咨询200多人次，发放宣传资料500余份。走访就业困难人员10名，登记失业的残疾人72名，帮助登记失业人员实现就业人数16名。</w:t>
      </w:r>
      <w:r>
        <w:rPr>
          <w:rFonts w:hint="eastAsia" w:ascii="仿宋_GB2312" w:hAnsi="仿宋_GB2312" w:eastAsia="仿宋_GB2312"/>
          <w:b w:val="0"/>
          <w:bCs w:val="0"/>
          <w:color w:val="000000"/>
          <w:sz w:val="32"/>
          <w:szCs w:val="32"/>
          <w:lang w:val="en-US" w:eastAsia="zh-CN"/>
        </w:rPr>
        <w:t>联合人社、</w:t>
      </w:r>
      <w:r>
        <w:rPr>
          <w:rFonts w:hint="eastAsia" w:ascii="仿宋_GB2312" w:hAnsi="仿宋_GB2312" w:eastAsia="仿宋_GB2312"/>
          <w:color w:val="000000"/>
          <w:kern w:val="0"/>
          <w:sz w:val="32"/>
          <w:szCs w:val="32"/>
          <w:lang w:val="en-US" w:eastAsia="zh-CN" w:bidi="ar-SA"/>
        </w:rPr>
        <w:t>园区企业</w:t>
      </w:r>
      <w:r>
        <w:rPr>
          <w:rFonts w:hint="eastAsia" w:ascii="仿宋_GB2312" w:hAnsi="仿宋_GB2312" w:eastAsia="仿宋_GB2312"/>
          <w:b w:val="0"/>
          <w:bCs w:val="0"/>
          <w:color w:val="000000"/>
          <w:sz w:val="32"/>
          <w:szCs w:val="32"/>
          <w:lang w:val="en-US" w:eastAsia="zh-CN"/>
        </w:rPr>
        <w:t>举办残疾人专场招聘会</w:t>
      </w:r>
      <w:r>
        <w:rPr>
          <w:rFonts w:hint="eastAsia" w:ascii="仿宋_GB2312" w:hAnsi="仿宋_GB2312" w:eastAsia="仿宋_GB2312"/>
          <w:b w:val="0"/>
          <w:bCs w:val="0"/>
          <w:color w:val="000000"/>
          <w:sz w:val="32"/>
          <w:szCs w:val="32"/>
        </w:rPr>
        <w:t>,为66</w:t>
      </w:r>
      <w:r>
        <w:rPr>
          <w:rFonts w:hint="eastAsia" w:ascii="仿宋_GB2312" w:hAnsi="仿宋_GB2312" w:eastAsia="仿宋_GB2312"/>
          <w:b w:val="0"/>
          <w:bCs w:val="0"/>
          <w:color w:val="000000"/>
          <w:sz w:val="32"/>
          <w:szCs w:val="32"/>
          <w:lang w:val="en-US" w:eastAsia="zh-CN"/>
        </w:rPr>
        <w:t>名残疾人</w:t>
      </w:r>
      <w:r>
        <w:rPr>
          <w:rFonts w:hint="eastAsia" w:ascii="仿宋_GB2312" w:hAnsi="仿宋_GB2312" w:eastAsia="仿宋_GB2312"/>
          <w:b w:val="0"/>
          <w:bCs w:val="0"/>
          <w:color w:val="000000"/>
          <w:sz w:val="32"/>
          <w:szCs w:val="32"/>
        </w:rPr>
        <w:t>推荐就业岗位</w:t>
      </w:r>
      <w:r>
        <w:rPr>
          <w:rFonts w:hint="eastAsia" w:ascii="仿宋_GB2312" w:hAnsi="仿宋_GB2312" w:eastAsia="仿宋_GB2312"/>
          <w:b w:val="0"/>
          <w:bCs w:val="0"/>
          <w:color w:val="000000"/>
          <w:sz w:val="32"/>
          <w:szCs w:val="32"/>
          <w:lang w:eastAsia="zh-CN"/>
        </w:rPr>
        <w:t>，</w:t>
      </w:r>
      <w:r>
        <w:rPr>
          <w:rFonts w:hint="eastAsia" w:ascii="仿宋_GB2312" w:hAnsi="仿宋_GB2312" w:eastAsia="仿宋_GB2312"/>
          <w:b w:val="0"/>
          <w:bCs w:val="0"/>
          <w:color w:val="000000"/>
          <w:sz w:val="32"/>
          <w:szCs w:val="32"/>
          <w:lang w:val="en-US" w:eastAsia="zh-CN"/>
        </w:rPr>
        <w:t>为</w:t>
      </w:r>
      <w:r>
        <w:rPr>
          <w:rFonts w:hint="eastAsia" w:ascii="仿宋_GB2312" w:hAnsi="仿宋_GB2312" w:eastAsia="仿宋_GB2312"/>
          <w:b w:val="0"/>
          <w:bCs w:val="0"/>
          <w:color w:val="000000"/>
          <w:sz w:val="32"/>
          <w:szCs w:val="32"/>
        </w:rPr>
        <w:t>35名残疾人解决就业岗位，</w:t>
      </w:r>
      <w:r>
        <w:rPr>
          <w:rFonts w:hint="eastAsia" w:ascii="仿宋_GB2312" w:hAnsi="仿宋_GB2312" w:eastAsia="仿宋_GB2312"/>
          <w:color w:val="000000"/>
          <w:kern w:val="0"/>
          <w:sz w:val="32"/>
          <w:szCs w:val="32"/>
          <w:lang w:val="en-US" w:eastAsia="zh-CN" w:bidi="ar-SA"/>
        </w:rPr>
        <w:t>目前51名实现就业残疾人人均月收入2100元</w:t>
      </w:r>
      <w:r>
        <w:rPr>
          <w:rFonts w:hint="eastAsia" w:ascii="仿宋_GB2312" w:hAnsi="仿宋_GB2312" w:eastAsia="仿宋_GB2312"/>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b/>
          <w:bCs/>
          <w:color w:val="000000"/>
          <w:kern w:val="0"/>
          <w:sz w:val="32"/>
          <w:szCs w:val="32"/>
          <w:lang w:val="en-US" w:eastAsia="zh-CN" w:bidi="ar-SA"/>
        </w:rPr>
      </w:pPr>
      <w:r>
        <w:rPr>
          <w:rFonts w:hint="eastAsia" w:ascii="仿宋_GB2312" w:hAnsi="仿宋_GB2312" w:eastAsia="仿宋_GB2312"/>
          <w:b/>
          <w:bCs/>
          <w:color w:val="000000"/>
          <w:kern w:val="0"/>
          <w:sz w:val="32"/>
          <w:szCs w:val="32"/>
          <w:lang w:val="en-US" w:eastAsia="zh-CN" w:bidi="ar-SA"/>
        </w:rPr>
        <w:t>7.</w:t>
      </w:r>
      <w:r>
        <w:rPr>
          <w:rFonts w:hint="eastAsia" w:ascii="仿宋_GB2312" w:hAnsi="仿宋_GB2312" w:eastAsia="仿宋_GB2312"/>
          <w:b/>
          <w:bCs/>
          <w:color w:val="000000"/>
          <w:sz w:val="32"/>
          <w:szCs w:val="32"/>
        </w:rPr>
        <w:t>举办残疾人“阳光增收”实用技术</w:t>
      </w:r>
      <w:r>
        <w:rPr>
          <w:rFonts w:hint="eastAsia" w:ascii="仿宋_GB2312" w:hAnsi="仿宋_GB2312" w:eastAsia="仿宋_GB2312"/>
          <w:b/>
          <w:bCs/>
          <w:color w:val="000000"/>
          <w:sz w:val="32"/>
          <w:szCs w:val="32"/>
          <w:lang w:val="en-US" w:eastAsia="zh-CN"/>
        </w:rPr>
        <w:t>培训</w:t>
      </w:r>
      <w:r>
        <w:rPr>
          <w:rFonts w:hint="eastAsia" w:ascii="仿宋_GB2312" w:hAnsi="仿宋_GB2312" w:eastAsia="仿宋_GB2312"/>
          <w:b/>
          <w:bCs/>
          <w:color w:val="000000"/>
          <w:sz w:val="32"/>
          <w:szCs w:val="32"/>
          <w:lang w:eastAsia="zh-CN"/>
        </w:rPr>
        <w:t>。</w:t>
      </w:r>
      <w:r>
        <w:rPr>
          <w:rFonts w:hint="eastAsia" w:ascii="仿宋_GB2312" w:hAnsi="仿宋_GB2312" w:eastAsia="仿宋_GB2312"/>
          <w:b w:val="0"/>
          <w:bCs w:val="0"/>
          <w:color w:val="000000"/>
          <w:sz w:val="32"/>
          <w:szCs w:val="32"/>
          <w:lang w:val="en-US" w:eastAsia="zh-CN"/>
        </w:rPr>
        <w:t>举办</w:t>
      </w:r>
      <w:r>
        <w:rPr>
          <w:rFonts w:hint="eastAsia" w:ascii="仿宋_GB2312" w:hAnsi="仿宋_GB2312" w:eastAsia="仿宋_GB2312"/>
          <w:b w:val="0"/>
          <w:bCs w:val="0"/>
          <w:color w:val="000000"/>
          <w:sz w:val="32"/>
          <w:szCs w:val="32"/>
        </w:rPr>
        <w:t>“阳光增收”实用技术培训2期，培训残疾人100名，</w:t>
      </w:r>
      <w:r>
        <w:rPr>
          <w:rFonts w:hint="eastAsia" w:ascii="仿宋_GB2312" w:hAnsi="仿宋_GB2312" w:eastAsia="仿宋_GB2312"/>
          <w:b w:val="0"/>
          <w:bCs w:val="0"/>
          <w:color w:val="000000"/>
          <w:sz w:val="32"/>
          <w:szCs w:val="32"/>
          <w:lang w:val="en-US" w:eastAsia="zh-CN"/>
        </w:rPr>
        <w:t>帮助残疾人掌握一技之长，</w:t>
      </w:r>
      <w:r>
        <w:rPr>
          <w:rFonts w:hint="eastAsia" w:ascii="仿宋_GB2312" w:hAnsi="仿宋_GB2312" w:eastAsia="仿宋_GB2312"/>
          <w:b w:val="0"/>
          <w:bCs w:val="0"/>
          <w:color w:val="000000"/>
          <w:sz w:val="32"/>
          <w:szCs w:val="32"/>
        </w:rPr>
        <w:t>促进残疾人就业</w:t>
      </w:r>
      <w:r>
        <w:rPr>
          <w:rFonts w:hint="eastAsia" w:ascii="仿宋_GB2312" w:hAnsi="仿宋_GB2312" w:eastAsia="仿宋_GB2312"/>
          <w:b w:val="0"/>
          <w:bCs w:val="0"/>
          <w:color w:val="000000"/>
          <w:sz w:val="32"/>
          <w:szCs w:val="32"/>
          <w:lang w:eastAsia="zh-CN"/>
        </w:rPr>
        <w:t>；</w:t>
      </w:r>
      <w:r>
        <w:rPr>
          <w:rFonts w:hint="eastAsia" w:ascii="仿宋_GB2312" w:hAnsi="仿宋_GB2312" w:eastAsia="仿宋_GB2312"/>
          <w:b w:val="0"/>
          <w:bCs w:val="0"/>
          <w:color w:val="000000"/>
          <w:sz w:val="32"/>
          <w:szCs w:val="32"/>
        </w:rPr>
        <w:t>选派5名盲人参加全市盲人按摩培训，4名</w:t>
      </w:r>
      <w:r>
        <w:rPr>
          <w:rFonts w:hint="eastAsia" w:ascii="仿宋_GB2312" w:hAnsi="仿宋_GB2312" w:eastAsia="仿宋_GB2312"/>
          <w:b w:val="0"/>
          <w:bCs w:val="0"/>
          <w:color w:val="000000"/>
          <w:sz w:val="32"/>
          <w:szCs w:val="32"/>
          <w:lang w:val="en-US" w:eastAsia="zh-CN"/>
        </w:rPr>
        <w:t>残疾人</w:t>
      </w:r>
      <w:r>
        <w:rPr>
          <w:rFonts w:hint="eastAsia" w:ascii="仿宋_GB2312" w:hAnsi="仿宋_GB2312" w:eastAsia="仿宋_GB2312"/>
          <w:b w:val="0"/>
          <w:bCs w:val="0"/>
          <w:color w:val="000000"/>
          <w:sz w:val="32"/>
          <w:szCs w:val="32"/>
        </w:rPr>
        <w:t>参加全市育才培训，输送5名残疾人</w:t>
      </w:r>
      <w:r>
        <w:rPr>
          <w:rFonts w:hint="eastAsia" w:ascii="仿宋_GB2312" w:hAnsi="仿宋_GB2312" w:eastAsia="仿宋_GB2312"/>
          <w:b w:val="0"/>
          <w:bCs w:val="0"/>
          <w:color w:val="000000"/>
          <w:sz w:val="32"/>
          <w:szCs w:val="32"/>
          <w:lang w:val="en-US" w:eastAsia="zh-CN"/>
        </w:rPr>
        <w:t>省</w:t>
      </w:r>
      <w:r>
        <w:rPr>
          <w:rFonts w:hint="eastAsia" w:ascii="仿宋_GB2312" w:hAnsi="仿宋_GB2312" w:eastAsia="仿宋_GB2312"/>
          <w:b w:val="0"/>
          <w:bCs w:val="0"/>
          <w:color w:val="000000"/>
          <w:sz w:val="32"/>
          <w:szCs w:val="32"/>
        </w:rPr>
        <w:t>特教中专就读</w:t>
      </w:r>
      <w:r>
        <w:rPr>
          <w:rFonts w:hint="eastAsia" w:ascii="仿宋_GB2312" w:hAnsi="仿宋_GB2312" w:eastAsia="仿宋_GB2312"/>
          <w:b w:val="0"/>
          <w:bCs w:val="0"/>
          <w:color w:val="000000"/>
          <w:sz w:val="32"/>
          <w:szCs w:val="32"/>
          <w:lang w:eastAsia="zh-CN"/>
        </w:rPr>
        <w:t>。</w:t>
      </w:r>
      <w:r>
        <w:rPr>
          <w:rFonts w:hint="eastAsia" w:ascii="仿宋_GB2312" w:hAnsi="仿宋_GB2312" w:eastAsia="仿宋_GB2312"/>
          <w:b w:val="0"/>
          <w:bCs w:val="0"/>
          <w:color w:val="000000"/>
          <w:sz w:val="32"/>
          <w:szCs w:val="32"/>
          <w:lang w:val="en-US" w:eastAsia="zh-CN"/>
        </w:rPr>
        <w:t>目前三名残疾人通过“阳光增收”实用技术培训自主创业，万家庄街道廖普瑞养殖水牛20头，预计年底增收4万元；乐福堂镇魏戴都养殖肉猪80头，肉牛12头，预计年底增收11万元；祥林铺镇陈鹏购买鱼苗10万尾鱼苗，预计年底增收8万元。</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Autospacing="0" w:line="600" w:lineRule="exact"/>
        <w:ind w:firstLine="643" w:firstLineChars="200"/>
        <w:jc w:val="both"/>
        <w:textAlignment w:val="baseline"/>
        <w:rPr>
          <w:rFonts w:hint="eastAsia" w:ascii="仿宋_GB2312" w:hAnsi="仿宋_GB2312" w:eastAsia="仿宋_GB2312" w:cs="仿宋_GB2312"/>
          <w:spacing w:val="-6"/>
          <w:sz w:val="32"/>
          <w:szCs w:val="32"/>
          <w:lang w:val="en-US" w:eastAsia="zh-CN" w:bidi="he-IL"/>
        </w:rPr>
      </w:pPr>
      <w:r>
        <w:rPr>
          <w:rFonts w:hint="eastAsia" w:ascii="仿宋_GB2312" w:hAnsi="仿宋_GB2312" w:eastAsia="仿宋_GB2312"/>
          <w:b/>
          <w:bCs/>
          <w:color w:val="000000"/>
          <w:sz w:val="32"/>
          <w:szCs w:val="32"/>
          <w:lang w:val="en-US" w:eastAsia="zh-CN"/>
        </w:rPr>
        <w:t>8.开展残疾人创业扶持。</w:t>
      </w:r>
      <w:r>
        <w:rPr>
          <w:rFonts w:hint="eastAsia" w:ascii="仿宋_GB2312" w:hAnsi="仿宋_GB2312" w:eastAsia="仿宋_GB2312"/>
          <w:sz w:val="32"/>
          <w:szCs w:val="32"/>
          <w:lang w:val="en-US" w:eastAsia="zh-CN"/>
        </w:rPr>
        <w:t>加大对残疾人就业创业的扶持力度，</w:t>
      </w:r>
      <w:r>
        <w:rPr>
          <w:rFonts w:hint="eastAsia" w:ascii="仿宋_GB2312" w:hAnsi="仿宋_GB2312" w:eastAsia="仿宋_GB2312"/>
          <w:b w:val="0"/>
          <w:bCs w:val="0"/>
          <w:sz w:val="32"/>
          <w:szCs w:val="32"/>
          <w:lang w:val="en-US" w:eastAsia="zh-CN"/>
        </w:rPr>
        <w:t>扶持残疾人创业21人，扶持资金21万元，</w:t>
      </w:r>
      <w:r>
        <w:rPr>
          <w:rFonts w:hint="eastAsia" w:ascii="仿宋_GB2312" w:hAnsi="仿宋_GB2312" w:eastAsia="仿宋_GB2312"/>
          <w:sz w:val="32"/>
          <w:szCs w:val="32"/>
          <w:lang w:val="en-US" w:eastAsia="zh-CN"/>
        </w:rPr>
        <w:t>培树了一批自强不息的先进典型。</w:t>
      </w:r>
      <w:r>
        <w:rPr>
          <w:rFonts w:hint="eastAsia" w:ascii="仿宋_GB2312" w:hAnsi="仿宋_GB2312" w:eastAsia="仿宋_GB2312"/>
          <w:b w:val="0"/>
          <w:bCs w:val="0"/>
          <w:sz w:val="32"/>
          <w:szCs w:val="32"/>
          <w:lang w:val="en-US" w:eastAsia="zh-CN"/>
        </w:rPr>
        <w:t>如：黄春怀，道县审章塘瑶族乡松柳村人，是一名肢体残疾人，靠蝗虫、土蜂养殖产业走上了致富路。在创业之初仅建有8个简易楠竹拱棚进行养殖，通过县残联等相关部门的大力扶持，现扩大规模至钢架标准蝗虫养殖大棚75个，建成产品加工储藏配套设施，年生产商品蝗虫3500公斤，年销售收入达60多万元，带动多名残疾人就业。</w:t>
      </w:r>
    </w:p>
    <w:p>
      <w:pPr>
        <w:keepNext w:val="0"/>
        <w:keepLines w:val="0"/>
        <w:pageBreakBefore w:val="0"/>
        <w:numPr>
          <w:ilvl w:val="0"/>
          <w:numId w:val="0"/>
        </w:numPr>
        <w:kinsoku/>
        <w:wordWrap/>
        <w:overflowPunct/>
        <w:topLinePunct w:val="0"/>
        <w:autoSpaceDE/>
        <w:autoSpaceDN/>
        <w:bidi w:val="0"/>
        <w:adjustRightInd/>
        <w:snapToGrid/>
        <w:spacing w:line="360" w:lineRule="auto"/>
        <w:ind w:firstLine="321" w:firstLineChars="100"/>
        <w:textAlignment w:val="auto"/>
        <w:rPr>
          <w:rFonts w:hint="eastAsia"/>
          <w:b/>
          <w:bCs/>
          <w:sz w:val="32"/>
          <w:szCs w:val="32"/>
        </w:rPr>
      </w:pPr>
      <w:r>
        <w:rPr>
          <w:rFonts w:hint="eastAsia"/>
          <w:b/>
          <w:bCs/>
          <w:sz w:val="32"/>
          <w:szCs w:val="32"/>
          <w:lang w:val="en-US" w:eastAsia="zh-CN"/>
        </w:rPr>
        <w:t>七、</w:t>
      </w:r>
      <w:r>
        <w:rPr>
          <w:rFonts w:hint="eastAsia"/>
          <w:b/>
          <w:bCs/>
          <w:sz w:val="32"/>
          <w:szCs w:val="32"/>
        </w:rPr>
        <w:t>存在的问题及原因分析</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执行及绩效管理期间，我单位认真执行中央、省和市、县安排的财政资金的使用及监管；没有违反规定改变资金使用范围和投向；没有违反资金分配、拨付和扶贫项目立项、审批的程序；没有截留、挤占、挪用、贪污和骗取资金的现象。但也存在一些不足之处，如缺少短期规划，不利于整体目标的落实；绩效管理意识还不够强，绩效管理机制还不够完善。</w:t>
      </w:r>
    </w:p>
    <w:p>
      <w:pPr>
        <w:keepNext w:val="0"/>
        <w:keepLines w:val="0"/>
        <w:pageBreakBefore w:val="0"/>
        <w:numPr>
          <w:numId w:val="0"/>
        </w:numPr>
        <w:kinsoku/>
        <w:wordWrap/>
        <w:overflowPunct/>
        <w:topLinePunct w:val="0"/>
        <w:autoSpaceDE/>
        <w:autoSpaceDN/>
        <w:bidi w:val="0"/>
        <w:adjustRightInd/>
        <w:snapToGrid/>
        <w:spacing w:line="360" w:lineRule="auto"/>
        <w:textAlignment w:val="auto"/>
        <w:rPr>
          <w:rFonts w:hint="eastAsia"/>
          <w:b/>
          <w:bCs/>
          <w:sz w:val="32"/>
          <w:szCs w:val="32"/>
        </w:rPr>
      </w:pPr>
      <w:r>
        <w:rPr>
          <w:rFonts w:hint="eastAsia"/>
          <w:b/>
          <w:bCs/>
          <w:sz w:val="32"/>
          <w:szCs w:val="32"/>
          <w:lang w:eastAsia="zh-CN"/>
        </w:rPr>
        <w:t>八、</w:t>
      </w:r>
      <w:r>
        <w:rPr>
          <w:rFonts w:hint="eastAsia"/>
          <w:b/>
          <w:bCs/>
          <w:sz w:val="32"/>
          <w:szCs w:val="32"/>
        </w:rPr>
        <w:t>下一步改进措施</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建议加强预算管理，完善绩效考核目标，考核目标尽量明确、细化和量化，提高资金使用效率；二是建立和完善专项资金使用管理制度；三是加大舆论宣传，提高政策知晓度；创新工作方式，强化资金监督管理，确保资金落到实处。</w:t>
      </w:r>
    </w:p>
    <w:p>
      <w:pPr>
        <w:numPr>
          <w:ilvl w:val="0"/>
          <w:numId w:val="1"/>
        </w:numPr>
        <w:snapToGrid w:val="0"/>
        <w:spacing w:line="520" w:lineRule="exact"/>
        <w:ind w:left="210" w:leftChars="0"/>
        <w:rPr>
          <w:rFonts w:hint="default"/>
          <w:b/>
          <w:bCs/>
          <w:sz w:val="36"/>
          <w:szCs w:val="36"/>
          <w:lang w:val="en-US" w:eastAsia="zh-CN"/>
        </w:rPr>
      </w:pPr>
      <w:r>
        <w:rPr>
          <w:rFonts w:hint="default"/>
          <w:b/>
          <w:bCs/>
          <w:sz w:val="36"/>
          <w:szCs w:val="36"/>
          <w:lang w:val="en-US" w:eastAsia="zh-CN"/>
        </w:rPr>
        <w:t>绩效自评结果拟应用和公开情况</w:t>
      </w:r>
      <w:bookmarkStart w:id="0" w:name="_GoBack"/>
      <w:bookmarkEnd w:id="0"/>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本年度绩效自评</w:t>
      </w:r>
      <w:r>
        <w:rPr>
          <w:rFonts w:hint="eastAsia" w:ascii="仿宋" w:hAnsi="仿宋" w:eastAsia="仿宋" w:cs="仿宋"/>
          <w:sz w:val="32"/>
          <w:szCs w:val="32"/>
          <w:highlight w:val="none"/>
          <w:lang w:val="en-US" w:eastAsia="zh-CN"/>
        </w:rPr>
        <w:t>结果为 90.82 分</w:t>
      </w:r>
      <w:r>
        <w:rPr>
          <w:rFonts w:hint="eastAsia" w:ascii="仿宋" w:hAnsi="仿宋" w:eastAsia="仿宋" w:cs="仿宋"/>
          <w:sz w:val="32"/>
          <w:szCs w:val="32"/>
          <w:lang w:val="en-US" w:eastAsia="zh-CN"/>
        </w:rPr>
        <w:t>。按规定时间内将2023年度专项资金绩效自评报告、整体部门支出绩效自评报告在本部门门户网站公开，并接受社会监督。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933F6"/>
    <w:multiLevelType w:val="singleLevel"/>
    <w:tmpl w:val="E6F933F6"/>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MjFiMGRkNTYyNjBhN2M5ZjQ1NTYzYjgyNDFiOTYifQ=="/>
    <w:docVar w:name="KSO_WPS_MARK_KEY" w:val="0af10865-733c-41b0-8057-78488a5dc9b4"/>
  </w:docVars>
  <w:rsids>
    <w:rsidRoot w:val="12F213EC"/>
    <w:rsid w:val="037E085B"/>
    <w:rsid w:val="085A2B03"/>
    <w:rsid w:val="11697FE1"/>
    <w:rsid w:val="12F213EC"/>
    <w:rsid w:val="23535368"/>
    <w:rsid w:val="2E8F5676"/>
    <w:rsid w:val="321C66B8"/>
    <w:rsid w:val="33035676"/>
    <w:rsid w:val="412179A6"/>
    <w:rsid w:val="48BA098D"/>
    <w:rsid w:val="4900418E"/>
    <w:rsid w:val="4BB376C5"/>
    <w:rsid w:val="4BFA48ED"/>
    <w:rsid w:val="4DDA35C9"/>
    <w:rsid w:val="4F530186"/>
    <w:rsid w:val="56C7601B"/>
    <w:rsid w:val="60026123"/>
    <w:rsid w:val="68262975"/>
    <w:rsid w:val="6F6A3147"/>
    <w:rsid w:val="746C5BB4"/>
    <w:rsid w:val="769431A0"/>
    <w:rsid w:val="7975397A"/>
    <w:rsid w:val="7C0B4D98"/>
    <w:rsid w:val="7EE56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2866</Words>
  <Characters>3096</Characters>
  <Lines>0</Lines>
  <Paragraphs>0</Paragraphs>
  <TotalTime>0</TotalTime>
  <ScaleCrop>false</ScaleCrop>
  <LinksUpToDate>false</LinksUpToDate>
  <CharactersWithSpaces>3099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2022-06-13T08:09:00Z</dcterms:created>
  <dc:creator>追风筝的人</dc:creator>
  <cp:lastModifiedBy>素念。</cp:lastModifiedBy>
  <cp:lastPrinted>2024-06-19T07:23:00Z</cp:lastPrinted>
  <dcterms:modified xsi:type="dcterms:W3CDTF">2024-08-29T07:17:15Z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5DACD36A2C2E4A96A88A8BB9FBEDD2C1</vt:lpwstr>
  </property>
</Properties>
</file>