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35" w:rsidRDefault="000C6335" w:rsidP="00E6537C">
      <w:pPr>
        <w:adjustRightInd w:val="0"/>
        <w:spacing w:line="600" w:lineRule="exact"/>
        <w:jc w:val="center"/>
        <w:rPr>
          <w:rFonts w:ascii="宋体"/>
          <w:sz w:val="48"/>
          <w:szCs w:val="48"/>
        </w:rPr>
      </w:pPr>
      <w:r w:rsidRPr="00010A60">
        <w:rPr>
          <w:rFonts w:ascii="宋体" w:hAnsi="宋体" w:cs="宋体"/>
          <w:b/>
          <w:bCs/>
          <w:sz w:val="48"/>
          <w:szCs w:val="48"/>
        </w:rPr>
        <w:t>2023</w:t>
      </w:r>
      <w:r w:rsidRPr="00010A60">
        <w:rPr>
          <w:rFonts w:ascii="宋体" w:hAnsi="宋体" w:cs="宋体" w:hint="eastAsia"/>
          <w:b/>
          <w:bCs/>
          <w:sz w:val="48"/>
          <w:szCs w:val="48"/>
        </w:rPr>
        <w:t>年度</w:t>
      </w:r>
      <w:r>
        <w:rPr>
          <w:rFonts w:ascii="宋体" w:hAnsi="宋体" w:cs="宋体" w:hint="eastAsia"/>
          <w:b/>
          <w:bCs/>
          <w:sz w:val="48"/>
          <w:szCs w:val="48"/>
        </w:rPr>
        <w:t>道县统计局</w:t>
      </w:r>
    </w:p>
    <w:p w:rsidR="000C6335" w:rsidRPr="00010A60" w:rsidRDefault="000C6335" w:rsidP="00E6537C">
      <w:pPr>
        <w:adjustRightInd w:val="0"/>
        <w:spacing w:line="600" w:lineRule="exact"/>
        <w:jc w:val="center"/>
        <w:rPr>
          <w:rFonts w:ascii="宋体"/>
          <w:b/>
          <w:bCs/>
          <w:sz w:val="48"/>
          <w:szCs w:val="48"/>
        </w:rPr>
      </w:pPr>
      <w:r w:rsidRPr="00010A60">
        <w:rPr>
          <w:rFonts w:ascii="宋体" w:hAnsi="宋体" w:cs="宋体" w:hint="eastAsia"/>
          <w:b/>
          <w:bCs/>
          <w:sz w:val="48"/>
          <w:szCs w:val="48"/>
        </w:rPr>
        <w:t>部门整体支出绩效评价报告</w:t>
      </w:r>
    </w:p>
    <w:p w:rsidR="000C6335" w:rsidRDefault="000C6335">
      <w:pPr>
        <w:adjustRightInd w:val="0"/>
        <w:spacing w:line="600" w:lineRule="exact"/>
        <w:rPr>
          <w:rFonts w:eastAsia="仿宋_GB2312"/>
          <w:sz w:val="32"/>
          <w:szCs w:val="32"/>
        </w:rPr>
      </w:pPr>
    </w:p>
    <w:p w:rsidR="000C6335" w:rsidRPr="00697146" w:rsidRDefault="000C6335" w:rsidP="00231ACE">
      <w:pPr>
        <w:adjustRightInd w:val="0"/>
        <w:snapToGrid w:val="0"/>
        <w:spacing w:line="600" w:lineRule="exact"/>
        <w:ind w:firstLineChars="200" w:firstLine="31680"/>
        <w:rPr>
          <w:rFonts w:ascii="宋体"/>
          <w:b/>
          <w:bCs/>
          <w:sz w:val="32"/>
          <w:szCs w:val="32"/>
        </w:rPr>
      </w:pPr>
      <w:r w:rsidRPr="00697146">
        <w:rPr>
          <w:rFonts w:ascii="宋体" w:hAnsi="宋体" w:cs="宋体" w:hint="eastAsia"/>
          <w:b/>
          <w:bCs/>
          <w:sz w:val="32"/>
          <w:szCs w:val="32"/>
        </w:rPr>
        <w:t>一、基本情况</w:t>
      </w:r>
    </w:p>
    <w:p w:rsidR="000C6335" w:rsidRPr="00697146" w:rsidRDefault="000C6335" w:rsidP="00231ACE">
      <w:pPr>
        <w:adjustRightInd w:val="0"/>
        <w:snapToGrid w:val="0"/>
        <w:spacing w:line="600" w:lineRule="exact"/>
        <w:ind w:firstLineChars="200" w:firstLine="31680"/>
        <w:rPr>
          <w:rFonts w:ascii="宋体"/>
          <w:sz w:val="32"/>
          <w:szCs w:val="32"/>
        </w:rPr>
      </w:pPr>
      <w:r w:rsidRPr="00697146">
        <w:rPr>
          <w:rFonts w:ascii="宋体" w:hAnsi="宋体" w:cs="宋体" w:hint="eastAsia"/>
          <w:sz w:val="32"/>
          <w:szCs w:val="32"/>
        </w:rPr>
        <w:t>（一）部门基本情况</w:t>
      </w:r>
    </w:p>
    <w:p w:rsidR="000C6335" w:rsidRPr="009F16D3" w:rsidRDefault="000C6335" w:rsidP="00231ACE">
      <w:pPr>
        <w:ind w:firstLineChars="200" w:firstLine="31680"/>
        <w:rPr>
          <w:rFonts w:ascii="宋体"/>
          <w:sz w:val="32"/>
          <w:szCs w:val="32"/>
        </w:rPr>
      </w:pPr>
      <w:r w:rsidRPr="009F16D3">
        <w:rPr>
          <w:rFonts w:ascii="宋体" w:hAnsi="宋体" w:cs="宋体"/>
          <w:sz w:val="32"/>
          <w:szCs w:val="32"/>
        </w:rPr>
        <w:t>1</w:t>
      </w:r>
      <w:r w:rsidRPr="009F16D3">
        <w:rPr>
          <w:rFonts w:ascii="宋体" w:hAnsi="宋体" w:cs="宋体" w:hint="eastAsia"/>
          <w:sz w:val="32"/>
          <w:szCs w:val="32"/>
        </w:rPr>
        <w:t>、</w:t>
      </w:r>
      <w:r w:rsidRPr="00DC6DA5">
        <w:rPr>
          <w:rFonts w:ascii="宋体" w:hAnsi="宋体" w:cs="宋体" w:hint="eastAsia"/>
          <w:sz w:val="32"/>
          <w:szCs w:val="32"/>
        </w:rPr>
        <w:t>道县统计局属正科级全额拨款行政单位，行政编制</w:t>
      </w:r>
      <w:r w:rsidRPr="00DC6DA5">
        <w:rPr>
          <w:rFonts w:ascii="宋体" w:hAnsi="宋体" w:cs="宋体"/>
          <w:sz w:val="32"/>
          <w:szCs w:val="32"/>
        </w:rPr>
        <w:t>7</w:t>
      </w:r>
      <w:r w:rsidRPr="00DC6DA5">
        <w:rPr>
          <w:rFonts w:ascii="宋体" w:hAnsi="宋体" w:cs="宋体" w:hint="eastAsia"/>
          <w:sz w:val="32"/>
          <w:szCs w:val="32"/>
        </w:rPr>
        <w:t>人，事业编制</w:t>
      </w:r>
      <w:r w:rsidRPr="00DC6DA5">
        <w:rPr>
          <w:rFonts w:ascii="宋体" w:hAnsi="宋体" w:cs="宋体"/>
          <w:sz w:val="32"/>
          <w:szCs w:val="32"/>
        </w:rPr>
        <w:t>11</w:t>
      </w:r>
      <w:r w:rsidRPr="00DC6DA5">
        <w:rPr>
          <w:rFonts w:ascii="宋体" w:hAnsi="宋体" w:cs="宋体" w:hint="eastAsia"/>
          <w:sz w:val="32"/>
          <w:szCs w:val="32"/>
        </w:rPr>
        <w:t>人，工勤编制</w:t>
      </w:r>
      <w:r w:rsidRPr="00DC6DA5">
        <w:rPr>
          <w:rFonts w:ascii="宋体" w:hAnsi="宋体" w:cs="宋体"/>
          <w:sz w:val="32"/>
          <w:szCs w:val="32"/>
        </w:rPr>
        <w:t>1</w:t>
      </w:r>
      <w:r w:rsidRPr="00DC6DA5">
        <w:rPr>
          <w:rFonts w:ascii="宋体" w:hAnsi="宋体" w:cs="宋体" w:hint="eastAsia"/>
          <w:sz w:val="32"/>
          <w:szCs w:val="32"/>
        </w:rPr>
        <w:t>人，实有编制人员</w:t>
      </w:r>
      <w:r w:rsidRPr="00DC6DA5">
        <w:rPr>
          <w:rFonts w:ascii="宋体" w:hAnsi="宋体" w:cs="宋体"/>
          <w:sz w:val="32"/>
          <w:szCs w:val="32"/>
        </w:rPr>
        <w:t>19</w:t>
      </w:r>
      <w:r w:rsidRPr="00DC6DA5">
        <w:rPr>
          <w:rFonts w:ascii="宋体" w:hAnsi="宋体" w:cs="宋体" w:hint="eastAsia"/>
          <w:sz w:val="32"/>
          <w:szCs w:val="32"/>
        </w:rPr>
        <w:t>人</w:t>
      </w:r>
      <w:r w:rsidRPr="009F16D3">
        <w:rPr>
          <w:rFonts w:ascii="宋体" w:hAnsi="宋体" w:cs="宋体" w:hint="eastAsia"/>
          <w:sz w:val="32"/>
          <w:szCs w:val="32"/>
        </w:rPr>
        <w:t>，财务核算执行行政单位会计制度。</w:t>
      </w:r>
    </w:p>
    <w:p w:rsidR="000C6335" w:rsidRPr="0013013B" w:rsidRDefault="000C6335" w:rsidP="00231ACE">
      <w:pPr>
        <w:ind w:firstLineChars="200" w:firstLine="31680"/>
        <w:rPr>
          <w:rFonts w:ascii="宋体"/>
          <w:sz w:val="32"/>
          <w:szCs w:val="32"/>
        </w:rPr>
      </w:pPr>
      <w:r w:rsidRPr="0013013B">
        <w:rPr>
          <w:rFonts w:ascii="宋体" w:hAnsi="宋体" w:cs="宋体"/>
          <w:color w:val="5A5A5A"/>
          <w:kern w:val="0"/>
          <w:sz w:val="32"/>
          <w:szCs w:val="32"/>
        </w:rPr>
        <w:t>2</w:t>
      </w:r>
      <w:r w:rsidRPr="0013013B">
        <w:rPr>
          <w:rFonts w:ascii="宋体" w:hAnsi="宋体" w:cs="宋体" w:hint="eastAsia"/>
          <w:color w:val="5A5A5A"/>
          <w:kern w:val="0"/>
          <w:sz w:val="32"/>
          <w:szCs w:val="32"/>
        </w:rPr>
        <w:t>、</w:t>
      </w:r>
      <w:r w:rsidRPr="0013013B">
        <w:rPr>
          <w:rFonts w:ascii="宋体" w:hAnsi="宋体" w:cs="宋体" w:hint="eastAsia"/>
          <w:sz w:val="32"/>
          <w:szCs w:val="32"/>
        </w:rPr>
        <w:t>制定并落实本行政区域的经济计划和措施，促进产业结构调整及其他经济保持平衡协调发展，全面提高人民群众的生活水平和生活质量。加强镇级财政的监督和管理，按计划组织、管理乡财政收入和支出，执行国家有关财经纪律和政策，保证国家财政收入的完成。</w:t>
      </w:r>
    </w:p>
    <w:p w:rsidR="000C6335" w:rsidRPr="0013013B" w:rsidRDefault="000C6335" w:rsidP="00231ACE">
      <w:pPr>
        <w:widowControl/>
        <w:spacing w:line="600" w:lineRule="atLeast"/>
        <w:ind w:firstLineChars="200" w:firstLine="31680"/>
        <w:rPr>
          <w:rFonts w:ascii="宋体"/>
          <w:sz w:val="32"/>
          <w:szCs w:val="32"/>
        </w:rPr>
      </w:pPr>
      <w:r w:rsidRPr="0013013B">
        <w:rPr>
          <w:rFonts w:ascii="宋体" w:hAnsi="宋体" w:cs="宋体"/>
          <w:color w:val="5A5A5A"/>
          <w:kern w:val="0"/>
          <w:sz w:val="32"/>
          <w:szCs w:val="32"/>
        </w:rPr>
        <w:t>3</w:t>
      </w:r>
      <w:r w:rsidRPr="0013013B">
        <w:rPr>
          <w:rFonts w:ascii="宋体" w:hAnsi="宋体" w:cs="宋体" w:hint="eastAsia"/>
          <w:color w:val="5A5A5A"/>
          <w:kern w:val="0"/>
          <w:sz w:val="32"/>
          <w:szCs w:val="32"/>
        </w:rPr>
        <w:t>、</w:t>
      </w:r>
      <w:r w:rsidRPr="0013013B">
        <w:rPr>
          <w:rFonts w:ascii="宋体" w:hAnsi="宋体" w:cs="宋体" w:hint="eastAsia"/>
          <w:sz w:val="32"/>
          <w:szCs w:val="32"/>
        </w:rPr>
        <w:t>人员编制：</w:t>
      </w:r>
      <w:r>
        <w:rPr>
          <w:rFonts w:ascii="仿宋_GB2312" w:cs="宋体" w:hint="eastAsia"/>
          <w:sz w:val="32"/>
          <w:szCs w:val="32"/>
        </w:rPr>
        <w:t>我单位为</w:t>
      </w:r>
      <w:r w:rsidRPr="00DC6DA5">
        <w:rPr>
          <w:rFonts w:ascii="宋体" w:hAnsi="宋体" w:cs="宋体" w:hint="eastAsia"/>
          <w:sz w:val="32"/>
          <w:szCs w:val="32"/>
        </w:rPr>
        <w:t>正科级全额拨款行政单位，行政编制</w:t>
      </w:r>
      <w:r w:rsidRPr="00DC6DA5">
        <w:rPr>
          <w:rFonts w:ascii="宋体" w:hAnsi="宋体" w:cs="宋体"/>
          <w:sz w:val="32"/>
          <w:szCs w:val="32"/>
        </w:rPr>
        <w:t>7</w:t>
      </w:r>
      <w:r w:rsidRPr="00DC6DA5">
        <w:rPr>
          <w:rFonts w:ascii="宋体" w:hAnsi="宋体" w:cs="宋体" w:hint="eastAsia"/>
          <w:sz w:val="32"/>
          <w:szCs w:val="32"/>
        </w:rPr>
        <w:t>人，事业编制</w:t>
      </w:r>
      <w:r w:rsidRPr="00DC6DA5">
        <w:rPr>
          <w:rFonts w:ascii="宋体" w:hAnsi="宋体" w:cs="宋体"/>
          <w:sz w:val="32"/>
          <w:szCs w:val="32"/>
        </w:rPr>
        <w:t>11</w:t>
      </w:r>
      <w:r w:rsidRPr="00DC6DA5">
        <w:rPr>
          <w:rFonts w:ascii="宋体" w:hAnsi="宋体" w:cs="宋体" w:hint="eastAsia"/>
          <w:sz w:val="32"/>
          <w:szCs w:val="32"/>
        </w:rPr>
        <w:t>人，工勤编制</w:t>
      </w:r>
      <w:r w:rsidRPr="00DC6DA5">
        <w:rPr>
          <w:rFonts w:ascii="宋体" w:hAnsi="宋体" w:cs="宋体"/>
          <w:sz w:val="32"/>
          <w:szCs w:val="32"/>
        </w:rPr>
        <w:t>1</w:t>
      </w:r>
      <w:r w:rsidRPr="00DC6DA5">
        <w:rPr>
          <w:rFonts w:ascii="宋体" w:hAnsi="宋体" w:cs="宋体" w:hint="eastAsia"/>
          <w:sz w:val="32"/>
          <w:szCs w:val="32"/>
        </w:rPr>
        <w:t>人，实有编制人员</w:t>
      </w:r>
      <w:r w:rsidRPr="00DC6DA5">
        <w:rPr>
          <w:rFonts w:ascii="宋体" w:hAnsi="宋体" w:cs="宋体"/>
          <w:sz w:val="32"/>
          <w:szCs w:val="32"/>
        </w:rPr>
        <w:t>19</w:t>
      </w:r>
      <w:r w:rsidRPr="00DC6DA5">
        <w:rPr>
          <w:rFonts w:ascii="宋体" w:hAnsi="宋体" w:cs="宋体" w:hint="eastAsia"/>
          <w:sz w:val="32"/>
          <w:szCs w:val="32"/>
        </w:rPr>
        <w:t>人</w:t>
      </w:r>
      <w:r w:rsidRPr="0013013B">
        <w:rPr>
          <w:rFonts w:ascii="宋体" w:hAnsi="宋体" w:cs="宋体" w:hint="eastAsia"/>
          <w:sz w:val="32"/>
          <w:szCs w:val="32"/>
        </w:rPr>
        <w:t>。</w:t>
      </w:r>
    </w:p>
    <w:p w:rsidR="000C6335" w:rsidRPr="0013013B" w:rsidRDefault="000C6335" w:rsidP="00231ACE">
      <w:pPr>
        <w:widowControl/>
        <w:spacing w:line="600" w:lineRule="atLeast"/>
        <w:ind w:firstLineChars="200" w:firstLine="31680"/>
        <w:rPr>
          <w:rFonts w:ascii="宋体"/>
          <w:sz w:val="32"/>
          <w:szCs w:val="32"/>
        </w:rPr>
      </w:pPr>
      <w:r w:rsidRPr="0013013B">
        <w:rPr>
          <w:rFonts w:ascii="宋体" w:hAnsi="宋体" w:cs="宋体"/>
          <w:sz w:val="32"/>
          <w:szCs w:val="32"/>
        </w:rPr>
        <w:t>4</w:t>
      </w:r>
      <w:r w:rsidRPr="0013013B">
        <w:rPr>
          <w:rFonts w:ascii="宋体" w:hAnsi="宋体" w:cs="宋体" w:hint="eastAsia"/>
          <w:sz w:val="32"/>
          <w:szCs w:val="32"/>
        </w:rPr>
        <w:t>、收支管理办法。严格执行上级制定的财务收支管理办法，加强整体部门支出和固定资产管理，提高资金和资产的使用效率和财务的精细化管理水平。</w:t>
      </w:r>
    </w:p>
    <w:p w:rsidR="000C6335" w:rsidRDefault="000C6335" w:rsidP="00231ACE">
      <w:pPr>
        <w:adjustRightInd w:val="0"/>
        <w:snapToGrid w:val="0"/>
        <w:spacing w:line="600" w:lineRule="exact"/>
        <w:ind w:firstLineChars="200" w:firstLine="31680"/>
        <w:rPr>
          <w:rFonts w:ascii="宋体"/>
          <w:sz w:val="32"/>
          <w:szCs w:val="32"/>
        </w:rPr>
      </w:pPr>
      <w:r w:rsidRPr="00697146">
        <w:rPr>
          <w:rFonts w:ascii="宋体" w:hAnsi="宋体" w:cs="宋体" w:hint="eastAsia"/>
          <w:sz w:val="32"/>
          <w:szCs w:val="32"/>
        </w:rPr>
        <w:t>（</w:t>
      </w:r>
      <w:r>
        <w:rPr>
          <w:rFonts w:ascii="宋体" w:hAnsi="宋体" w:cs="宋体" w:hint="eastAsia"/>
          <w:sz w:val="32"/>
          <w:szCs w:val="32"/>
        </w:rPr>
        <w:t>二</w:t>
      </w:r>
      <w:r w:rsidRPr="00697146">
        <w:rPr>
          <w:rFonts w:ascii="宋体" w:hAnsi="宋体" w:cs="宋体" w:hint="eastAsia"/>
          <w:sz w:val="32"/>
          <w:szCs w:val="32"/>
        </w:rPr>
        <w:t>）</w:t>
      </w:r>
      <w:r>
        <w:rPr>
          <w:rFonts w:ascii="宋体" w:hAnsi="宋体" w:cs="宋体" w:hint="eastAsia"/>
          <w:sz w:val="32"/>
          <w:szCs w:val="32"/>
        </w:rPr>
        <w:t>部门年度整体支出绩效目标</w:t>
      </w:r>
    </w:p>
    <w:p w:rsidR="000C6335" w:rsidRPr="00697146" w:rsidRDefault="000C6335" w:rsidP="00231ACE">
      <w:pPr>
        <w:widowControl/>
        <w:spacing w:line="600" w:lineRule="atLeast"/>
        <w:ind w:firstLineChars="200" w:firstLine="31680"/>
        <w:rPr>
          <w:rFonts w:ascii="宋体"/>
          <w:sz w:val="32"/>
          <w:szCs w:val="32"/>
        </w:rPr>
      </w:pPr>
      <w:r w:rsidRPr="00697146">
        <w:rPr>
          <w:rFonts w:ascii="宋体" w:hAnsi="宋体" w:cs="宋体"/>
          <w:sz w:val="32"/>
          <w:szCs w:val="32"/>
        </w:rPr>
        <w:t>1.</w:t>
      </w:r>
      <w:r w:rsidRPr="00697146">
        <w:rPr>
          <w:rFonts w:ascii="宋体" w:hAnsi="宋体" w:cs="宋体" w:hint="eastAsia"/>
          <w:sz w:val="32"/>
          <w:szCs w:val="32"/>
        </w:rPr>
        <w:t>抓整治促创建，城市面貌越来越靓。</w:t>
      </w:r>
    </w:p>
    <w:p w:rsidR="000C6335" w:rsidRPr="00697146" w:rsidRDefault="000C6335" w:rsidP="00231ACE">
      <w:pPr>
        <w:widowControl/>
        <w:spacing w:line="600" w:lineRule="atLeast"/>
        <w:ind w:firstLineChars="200" w:firstLine="31680"/>
        <w:rPr>
          <w:rFonts w:ascii="宋体"/>
          <w:sz w:val="32"/>
          <w:szCs w:val="32"/>
        </w:rPr>
      </w:pPr>
      <w:r w:rsidRPr="00697146">
        <w:rPr>
          <w:rFonts w:ascii="宋体" w:hAnsi="宋体" w:cs="宋体"/>
          <w:sz w:val="32"/>
          <w:szCs w:val="32"/>
        </w:rPr>
        <w:t>2.</w:t>
      </w:r>
      <w:r w:rsidRPr="00697146">
        <w:rPr>
          <w:rFonts w:ascii="宋体" w:hAnsi="宋体" w:cs="宋体" w:hint="eastAsia"/>
          <w:sz w:val="32"/>
          <w:szCs w:val="32"/>
        </w:rPr>
        <w:t>抓保障促改善，民本民生越来越实。</w:t>
      </w:r>
    </w:p>
    <w:p w:rsidR="000C6335" w:rsidRPr="00697146" w:rsidRDefault="000C6335" w:rsidP="00231ACE">
      <w:pPr>
        <w:widowControl/>
        <w:spacing w:line="600" w:lineRule="atLeast"/>
        <w:ind w:firstLineChars="200" w:firstLine="31680"/>
        <w:rPr>
          <w:rFonts w:ascii="宋体"/>
          <w:sz w:val="32"/>
          <w:szCs w:val="32"/>
        </w:rPr>
      </w:pPr>
      <w:r w:rsidRPr="00697146">
        <w:rPr>
          <w:rFonts w:ascii="宋体" w:hAnsi="宋体" w:cs="宋体"/>
          <w:sz w:val="32"/>
          <w:szCs w:val="32"/>
        </w:rPr>
        <w:t>3.</w:t>
      </w:r>
      <w:r w:rsidRPr="00697146">
        <w:rPr>
          <w:rFonts w:ascii="宋体" w:hAnsi="宋体" w:cs="宋体" w:hint="eastAsia"/>
          <w:sz w:val="32"/>
          <w:szCs w:val="32"/>
        </w:rPr>
        <w:t>抓平安促和谐，社会大局越来越稳。</w:t>
      </w:r>
    </w:p>
    <w:p w:rsidR="000C6335" w:rsidRPr="00697146" w:rsidRDefault="000C6335" w:rsidP="00231ACE">
      <w:pPr>
        <w:widowControl/>
        <w:spacing w:line="600" w:lineRule="atLeast"/>
        <w:ind w:firstLineChars="200" w:firstLine="31680"/>
        <w:rPr>
          <w:rFonts w:ascii="宋体"/>
          <w:sz w:val="32"/>
          <w:szCs w:val="32"/>
        </w:rPr>
      </w:pPr>
      <w:r w:rsidRPr="00697146">
        <w:rPr>
          <w:rFonts w:ascii="宋体" w:hAnsi="宋体" w:cs="宋体"/>
          <w:sz w:val="32"/>
          <w:szCs w:val="32"/>
        </w:rPr>
        <w:t>4.</w:t>
      </w:r>
      <w:r w:rsidRPr="00697146">
        <w:rPr>
          <w:rFonts w:ascii="宋体" w:hAnsi="宋体" w:cs="宋体" w:hint="eastAsia"/>
          <w:sz w:val="32"/>
          <w:szCs w:val="32"/>
        </w:rPr>
        <w:t>强化党建引领</w:t>
      </w:r>
      <w:r w:rsidRPr="00697146">
        <w:rPr>
          <w:rFonts w:ascii="宋体" w:hAnsi="宋体" w:cs="宋体"/>
          <w:sz w:val="32"/>
          <w:szCs w:val="32"/>
        </w:rPr>
        <w:t xml:space="preserve"> </w:t>
      </w:r>
      <w:r w:rsidRPr="00697146">
        <w:rPr>
          <w:rFonts w:ascii="宋体" w:hAnsi="宋体" w:cs="宋体" w:hint="eastAsia"/>
          <w:sz w:val="32"/>
          <w:szCs w:val="32"/>
        </w:rPr>
        <w:t>凝聚红色动力。</w:t>
      </w:r>
    </w:p>
    <w:p w:rsidR="000C6335" w:rsidRDefault="000C6335" w:rsidP="00231ACE">
      <w:pPr>
        <w:adjustRightInd w:val="0"/>
        <w:snapToGrid w:val="0"/>
        <w:spacing w:line="600" w:lineRule="exact"/>
        <w:ind w:firstLineChars="200" w:firstLine="31680"/>
        <w:rPr>
          <w:rFonts w:ascii="宋体"/>
          <w:b/>
          <w:bCs/>
          <w:sz w:val="32"/>
          <w:szCs w:val="32"/>
        </w:rPr>
      </w:pPr>
      <w:r>
        <w:rPr>
          <w:rFonts w:ascii="宋体" w:hAnsi="宋体" w:cs="宋体" w:hint="eastAsia"/>
          <w:b/>
          <w:bCs/>
          <w:sz w:val="32"/>
          <w:szCs w:val="32"/>
        </w:rPr>
        <w:t>二、一般公共预算支出</w:t>
      </w:r>
      <w:r w:rsidRPr="0013013B">
        <w:rPr>
          <w:rFonts w:ascii="宋体" w:hAnsi="宋体" w:cs="宋体" w:hint="eastAsia"/>
          <w:b/>
          <w:bCs/>
          <w:sz w:val="32"/>
          <w:szCs w:val="32"/>
        </w:rPr>
        <w:t>情况</w:t>
      </w:r>
    </w:p>
    <w:p w:rsidR="000C6335" w:rsidRPr="0013013B" w:rsidRDefault="000C6335" w:rsidP="00231ACE">
      <w:pPr>
        <w:adjustRightInd w:val="0"/>
        <w:snapToGrid w:val="0"/>
        <w:spacing w:line="600" w:lineRule="exact"/>
        <w:ind w:firstLineChars="200" w:firstLine="31680"/>
        <w:rPr>
          <w:rFonts w:ascii="宋体"/>
          <w:b/>
          <w:bCs/>
          <w:sz w:val="32"/>
          <w:szCs w:val="32"/>
        </w:rPr>
      </w:pPr>
      <w:r w:rsidRPr="00697146">
        <w:rPr>
          <w:rFonts w:ascii="宋体" w:hAnsi="宋体" w:cs="宋体" w:hint="eastAsia"/>
          <w:sz w:val="32"/>
          <w:szCs w:val="32"/>
        </w:rPr>
        <w:t>（一）</w:t>
      </w:r>
      <w:r>
        <w:rPr>
          <w:rFonts w:ascii="宋体" w:hAnsi="宋体" w:cs="宋体" w:hint="eastAsia"/>
          <w:sz w:val="32"/>
          <w:szCs w:val="32"/>
        </w:rPr>
        <w:t>基本支出情况</w:t>
      </w:r>
    </w:p>
    <w:p w:rsidR="000C6335" w:rsidRPr="0013013B" w:rsidRDefault="000C6335" w:rsidP="00231ACE">
      <w:pPr>
        <w:ind w:firstLineChars="200" w:firstLine="31680"/>
        <w:rPr>
          <w:rFonts w:ascii="宋体"/>
          <w:sz w:val="32"/>
          <w:szCs w:val="32"/>
        </w:rPr>
      </w:pPr>
      <w:r>
        <w:rPr>
          <w:rFonts w:ascii="宋体" w:hAnsi="宋体" w:cs="宋体"/>
          <w:sz w:val="32"/>
          <w:szCs w:val="32"/>
        </w:rPr>
        <w:t>2023</w:t>
      </w:r>
      <w:r w:rsidRPr="0013013B">
        <w:rPr>
          <w:rFonts w:ascii="宋体" w:hAnsi="宋体" w:cs="宋体" w:hint="eastAsia"/>
          <w:sz w:val="32"/>
          <w:szCs w:val="32"/>
        </w:rPr>
        <w:t>年</w:t>
      </w:r>
      <w:r>
        <w:rPr>
          <w:rFonts w:ascii="宋体" w:hAnsi="宋体" w:cs="宋体" w:hint="eastAsia"/>
          <w:sz w:val="32"/>
          <w:szCs w:val="32"/>
        </w:rPr>
        <w:t>总体支出</w:t>
      </w:r>
      <w:r>
        <w:rPr>
          <w:rFonts w:ascii="宋体" w:hAnsi="宋体" w:cs="宋体"/>
          <w:sz w:val="32"/>
          <w:szCs w:val="32"/>
        </w:rPr>
        <w:t>1556.12</w:t>
      </w:r>
      <w:r>
        <w:rPr>
          <w:rFonts w:ascii="宋体" w:hAnsi="宋体" w:cs="宋体" w:hint="eastAsia"/>
          <w:sz w:val="32"/>
          <w:szCs w:val="32"/>
        </w:rPr>
        <w:t>万元。工资福利支出</w:t>
      </w:r>
      <w:r>
        <w:rPr>
          <w:rFonts w:ascii="宋体" w:hAnsi="宋体" w:cs="宋体"/>
          <w:sz w:val="32"/>
          <w:szCs w:val="32"/>
        </w:rPr>
        <w:t>776.8</w:t>
      </w:r>
      <w:r>
        <w:rPr>
          <w:rFonts w:ascii="宋体" w:hAnsi="宋体" w:cs="宋体" w:hint="eastAsia"/>
          <w:sz w:val="32"/>
          <w:szCs w:val="32"/>
        </w:rPr>
        <w:t>万元（包括基本工资</w:t>
      </w:r>
      <w:r>
        <w:rPr>
          <w:rFonts w:ascii="宋体" w:hAnsi="宋体" w:cs="宋体"/>
          <w:sz w:val="32"/>
          <w:szCs w:val="32"/>
        </w:rPr>
        <w:t>310.8</w:t>
      </w:r>
      <w:r>
        <w:rPr>
          <w:rFonts w:ascii="宋体" w:hAnsi="宋体" w:cs="宋体" w:hint="eastAsia"/>
          <w:sz w:val="32"/>
          <w:szCs w:val="32"/>
        </w:rPr>
        <w:t>万元，津贴补贴</w:t>
      </w:r>
      <w:r>
        <w:rPr>
          <w:rFonts w:ascii="宋体" w:hAnsi="宋体" w:cs="宋体"/>
          <w:sz w:val="32"/>
          <w:szCs w:val="32"/>
        </w:rPr>
        <w:t>202</w:t>
      </w:r>
      <w:r>
        <w:rPr>
          <w:rFonts w:ascii="宋体" w:hAnsi="宋体" w:cs="宋体" w:hint="eastAsia"/>
          <w:sz w:val="32"/>
          <w:szCs w:val="32"/>
        </w:rPr>
        <w:t>万元，奖金</w:t>
      </w:r>
      <w:r>
        <w:rPr>
          <w:rFonts w:ascii="宋体" w:hAnsi="宋体" w:cs="宋体"/>
          <w:sz w:val="32"/>
          <w:szCs w:val="32"/>
        </w:rPr>
        <w:t>6</w:t>
      </w:r>
      <w:r>
        <w:rPr>
          <w:rFonts w:ascii="宋体" w:hAnsi="宋体" w:cs="宋体" w:hint="eastAsia"/>
          <w:sz w:val="32"/>
          <w:szCs w:val="32"/>
        </w:rPr>
        <w:t>万元，绩效工资</w:t>
      </w:r>
      <w:r>
        <w:rPr>
          <w:rFonts w:ascii="宋体" w:hAnsi="宋体" w:cs="宋体"/>
          <w:sz w:val="32"/>
          <w:szCs w:val="32"/>
        </w:rPr>
        <w:t>36.3</w:t>
      </w:r>
      <w:r>
        <w:rPr>
          <w:rFonts w:ascii="宋体" w:hAnsi="宋体" w:cs="宋体" w:hint="eastAsia"/>
          <w:sz w:val="32"/>
          <w:szCs w:val="32"/>
        </w:rPr>
        <w:t>万元，职工养老保险</w:t>
      </w:r>
      <w:r>
        <w:rPr>
          <w:rFonts w:ascii="宋体" w:hAnsi="宋体" w:cs="宋体"/>
          <w:sz w:val="32"/>
          <w:szCs w:val="32"/>
        </w:rPr>
        <w:t>111.8</w:t>
      </w:r>
      <w:r>
        <w:rPr>
          <w:rFonts w:ascii="宋体" w:hAnsi="宋体" w:cs="宋体" w:hint="eastAsia"/>
          <w:sz w:val="32"/>
          <w:szCs w:val="32"/>
        </w:rPr>
        <w:t>万元，职工医疗保险</w:t>
      </w:r>
      <w:r>
        <w:rPr>
          <w:rFonts w:ascii="宋体" w:hAnsi="宋体" w:cs="宋体"/>
          <w:sz w:val="32"/>
          <w:szCs w:val="32"/>
        </w:rPr>
        <w:t>34.3</w:t>
      </w:r>
      <w:r>
        <w:rPr>
          <w:rFonts w:ascii="宋体" w:hAnsi="宋体" w:cs="宋体" w:hint="eastAsia"/>
          <w:sz w:val="32"/>
          <w:szCs w:val="32"/>
        </w:rPr>
        <w:t>万元，其他社会保障缴费</w:t>
      </w:r>
      <w:r>
        <w:rPr>
          <w:rFonts w:ascii="宋体" w:hAnsi="宋体" w:cs="宋体"/>
          <w:sz w:val="32"/>
          <w:szCs w:val="32"/>
        </w:rPr>
        <w:t>15.8</w:t>
      </w:r>
      <w:r>
        <w:rPr>
          <w:rFonts w:ascii="宋体" w:hAnsi="宋体" w:cs="宋体" w:hint="eastAsia"/>
          <w:sz w:val="32"/>
          <w:szCs w:val="32"/>
        </w:rPr>
        <w:t>万元</w:t>
      </w:r>
      <w:r>
        <w:rPr>
          <w:rFonts w:ascii="宋体" w:cs="宋体"/>
          <w:sz w:val="32"/>
          <w:szCs w:val="32"/>
        </w:rPr>
        <w:t>,</w:t>
      </w:r>
      <w:r>
        <w:rPr>
          <w:rFonts w:ascii="宋体" w:hAnsi="宋体" w:cs="宋体" w:hint="eastAsia"/>
          <w:sz w:val="32"/>
          <w:szCs w:val="32"/>
        </w:rPr>
        <w:t>其他工资福利支出</w:t>
      </w:r>
      <w:r>
        <w:rPr>
          <w:rFonts w:ascii="宋体" w:hAnsi="宋体" w:cs="宋体"/>
          <w:sz w:val="32"/>
          <w:szCs w:val="32"/>
        </w:rPr>
        <w:t>59.8</w:t>
      </w:r>
      <w:r>
        <w:rPr>
          <w:rFonts w:ascii="宋体" w:hAnsi="宋体" w:cs="宋体" w:hint="eastAsia"/>
          <w:sz w:val="32"/>
          <w:szCs w:val="32"/>
        </w:rPr>
        <w:t>万元）；公用支出</w:t>
      </w:r>
      <w:r>
        <w:rPr>
          <w:rFonts w:ascii="宋体" w:hAnsi="宋体" w:cs="宋体"/>
          <w:sz w:val="32"/>
          <w:szCs w:val="32"/>
        </w:rPr>
        <w:t>159.7</w:t>
      </w:r>
      <w:r>
        <w:rPr>
          <w:rFonts w:ascii="宋体" w:hAnsi="宋体" w:cs="宋体" w:hint="eastAsia"/>
          <w:sz w:val="32"/>
          <w:szCs w:val="32"/>
        </w:rPr>
        <w:t>万元，民政支出</w:t>
      </w:r>
      <w:r>
        <w:rPr>
          <w:rFonts w:ascii="宋体" w:hAnsi="宋体" w:cs="宋体"/>
          <w:sz w:val="32"/>
          <w:szCs w:val="32"/>
        </w:rPr>
        <w:t>165.8</w:t>
      </w:r>
      <w:r>
        <w:rPr>
          <w:rFonts w:ascii="宋体" w:hAnsi="宋体" w:cs="宋体" w:hint="eastAsia"/>
          <w:sz w:val="32"/>
          <w:szCs w:val="32"/>
        </w:rPr>
        <w:t>万元，农村综合改革支出</w:t>
      </w:r>
      <w:r>
        <w:rPr>
          <w:rFonts w:ascii="宋体" w:hAnsi="宋体" w:cs="宋体"/>
          <w:sz w:val="32"/>
          <w:szCs w:val="32"/>
        </w:rPr>
        <w:t>218.4</w:t>
      </w:r>
      <w:r>
        <w:rPr>
          <w:rFonts w:ascii="宋体" w:hAnsi="宋体" w:cs="宋体" w:hint="eastAsia"/>
          <w:sz w:val="32"/>
          <w:szCs w:val="32"/>
        </w:rPr>
        <w:t>万元，项目支出征地款</w:t>
      </w:r>
      <w:r>
        <w:rPr>
          <w:rFonts w:ascii="宋体" w:hAnsi="宋体" w:cs="宋体"/>
          <w:sz w:val="32"/>
          <w:szCs w:val="32"/>
        </w:rPr>
        <w:t>149.2</w:t>
      </w:r>
      <w:r>
        <w:rPr>
          <w:rFonts w:ascii="宋体" w:hAnsi="宋体" w:cs="宋体" w:hint="eastAsia"/>
          <w:sz w:val="32"/>
          <w:szCs w:val="32"/>
        </w:rPr>
        <w:t>万元。</w:t>
      </w:r>
    </w:p>
    <w:p w:rsidR="000C6335" w:rsidRPr="00F03F4E" w:rsidRDefault="000C6335" w:rsidP="00231ACE">
      <w:pPr>
        <w:ind w:firstLineChars="200" w:firstLine="31680"/>
        <w:rPr>
          <w:rFonts w:ascii="宋体"/>
          <w:sz w:val="32"/>
          <w:szCs w:val="32"/>
        </w:rPr>
      </w:pPr>
      <w:r w:rsidRPr="00F03F4E">
        <w:rPr>
          <w:rFonts w:ascii="宋体" w:hAnsi="宋体" w:cs="宋体" w:hint="eastAsia"/>
          <w:sz w:val="32"/>
          <w:szCs w:val="32"/>
        </w:rPr>
        <w:t>机关运行经费情况：</w:t>
      </w:r>
      <w:r>
        <w:rPr>
          <w:rFonts w:ascii="宋体" w:hAnsi="宋体" w:cs="宋体"/>
          <w:sz w:val="32"/>
          <w:szCs w:val="32"/>
        </w:rPr>
        <w:t>2023</w:t>
      </w:r>
      <w:r w:rsidRPr="00F03F4E">
        <w:rPr>
          <w:rFonts w:ascii="宋体" w:hAnsi="宋体" w:cs="宋体" w:hint="eastAsia"/>
          <w:sz w:val="32"/>
          <w:szCs w:val="32"/>
        </w:rPr>
        <w:t>年机关运行经费</w:t>
      </w:r>
      <w:r>
        <w:rPr>
          <w:rFonts w:ascii="宋体" w:hAnsi="宋体" w:cs="宋体"/>
          <w:sz w:val="32"/>
          <w:szCs w:val="32"/>
        </w:rPr>
        <w:t>159.7</w:t>
      </w:r>
      <w:r w:rsidRPr="00F03F4E">
        <w:rPr>
          <w:rFonts w:ascii="宋体" w:hAnsi="宋体" w:cs="宋体" w:hint="eastAsia"/>
          <w:sz w:val="32"/>
          <w:szCs w:val="32"/>
        </w:rPr>
        <w:t>万元，</w:t>
      </w:r>
      <w:r w:rsidRPr="00135DE9">
        <w:rPr>
          <w:rFonts w:ascii="宋体" w:hAnsi="宋体" w:cs="宋体" w:hint="eastAsia"/>
          <w:sz w:val="32"/>
          <w:szCs w:val="32"/>
        </w:rPr>
        <w:t>主要包括办公费</w:t>
      </w:r>
      <w:r w:rsidRPr="00135DE9">
        <w:rPr>
          <w:rFonts w:ascii="宋体" w:hAnsi="宋体" w:cs="宋体"/>
          <w:sz w:val="32"/>
          <w:szCs w:val="32"/>
        </w:rPr>
        <w:t>29.6</w:t>
      </w:r>
      <w:r w:rsidRPr="00135DE9">
        <w:rPr>
          <w:rFonts w:ascii="宋体" w:hAnsi="宋体" w:cs="宋体" w:hint="eastAsia"/>
          <w:sz w:val="32"/>
          <w:szCs w:val="32"/>
        </w:rPr>
        <w:t>万元，印刷费</w:t>
      </w:r>
      <w:r w:rsidRPr="00135DE9">
        <w:rPr>
          <w:rFonts w:ascii="宋体" w:hAnsi="宋体" w:cs="宋体"/>
          <w:sz w:val="32"/>
          <w:szCs w:val="32"/>
        </w:rPr>
        <w:t>27.4</w:t>
      </w:r>
      <w:r w:rsidRPr="00135DE9">
        <w:rPr>
          <w:rFonts w:ascii="宋体" w:hAnsi="宋体" w:cs="宋体" w:hint="eastAsia"/>
          <w:sz w:val="32"/>
          <w:szCs w:val="32"/>
        </w:rPr>
        <w:t>万元，水费</w:t>
      </w:r>
      <w:r w:rsidRPr="00135DE9">
        <w:rPr>
          <w:rFonts w:ascii="宋体" w:hAnsi="宋体" w:cs="宋体"/>
          <w:sz w:val="32"/>
          <w:szCs w:val="32"/>
        </w:rPr>
        <w:t>0.8</w:t>
      </w:r>
      <w:r w:rsidRPr="00135DE9">
        <w:rPr>
          <w:rFonts w:ascii="宋体" w:hAnsi="宋体" w:cs="宋体" w:hint="eastAsia"/>
          <w:sz w:val="32"/>
          <w:szCs w:val="32"/>
        </w:rPr>
        <w:t>万元，电费</w:t>
      </w:r>
      <w:r w:rsidRPr="00135DE9">
        <w:rPr>
          <w:rFonts w:ascii="宋体" w:hAnsi="宋体" w:cs="宋体"/>
          <w:sz w:val="32"/>
          <w:szCs w:val="32"/>
        </w:rPr>
        <w:t>3.9</w:t>
      </w:r>
      <w:r w:rsidRPr="00135DE9">
        <w:rPr>
          <w:rFonts w:ascii="宋体" w:hAnsi="宋体" w:cs="宋体" w:hint="eastAsia"/>
          <w:sz w:val="32"/>
          <w:szCs w:val="32"/>
        </w:rPr>
        <w:t>万元，邮电费</w:t>
      </w:r>
      <w:r w:rsidRPr="00135DE9">
        <w:rPr>
          <w:rFonts w:ascii="宋体" w:hAnsi="宋体" w:cs="宋体"/>
          <w:sz w:val="32"/>
          <w:szCs w:val="32"/>
        </w:rPr>
        <w:t>2</w:t>
      </w:r>
      <w:r w:rsidRPr="00135DE9">
        <w:rPr>
          <w:rFonts w:ascii="宋体" w:hAnsi="宋体" w:cs="宋体" w:hint="eastAsia"/>
          <w:sz w:val="32"/>
          <w:szCs w:val="32"/>
        </w:rPr>
        <w:t>万元，差旅费</w:t>
      </w:r>
      <w:r w:rsidRPr="00135DE9">
        <w:rPr>
          <w:rFonts w:ascii="宋体" w:hAnsi="宋体" w:cs="宋体"/>
          <w:sz w:val="32"/>
          <w:szCs w:val="32"/>
        </w:rPr>
        <w:t>6.5</w:t>
      </w:r>
      <w:r w:rsidRPr="00135DE9">
        <w:rPr>
          <w:rFonts w:ascii="宋体" w:hAnsi="宋体" w:cs="宋体" w:hint="eastAsia"/>
          <w:sz w:val="32"/>
          <w:szCs w:val="32"/>
        </w:rPr>
        <w:t>万元，维修费</w:t>
      </w:r>
      <w:r w:rsidRPr="00135DE9">
        <w:rPr>
          <w:rFonts w:ascii="宋体" w:hAnsi="宋体" w:cs="宋体"/>
          <w:sz w:val="32"/>
          <w:szCs w:val="32"/>
        </w:rPr>
        <w:t>16.4</w:t>
      </w:r>
      <w:r w:rsidRPr="00135DE9">
        <w:rPr>
          <w:rFonts w:ascii="宋体" w:hAnsi="宋体" w:cs="宋体" w:hint="eastAsia"/>
          <w:sz w:val="32"/>
          <w:szCs w:val="32"/>
        </w:rPr>
        <w:t>万元，培训费</w:t>
      </w:r>
      <w:r w:rsidRPr="00135DE9">
        <w:rPr>
          <w:rFonts w:ascii="宋体" w:hAnsi="宋体" w:cs="宋体"/>
          <w:sz w:val="32"/>
          <w:szCs w:val="32"/>
        </w:rPr>
        <w:t>1</w:t>
      </w:r>
      <w:r w:rsidRPr="00135DE9">
        <w:rPr>
          <w:rFonts w:ascii="宋体" w:hAnsi="宋体" w:cs="宋体" w:hint="eastAsia"/>
          <w:sz w:val="32"/>
          <w:szCs w:val="32"/>
        </w:rPr>
        <w:t>万元，公务接待费</w:t>
      </w:r>
      <w:r w:rsidRPr="00135DE9">
        <w:rPr>
          <w:rFonts w:ascii="宋体" w:hAnsi="宋体" w:cs="宋体"/>
          <w:sz w:val="32"/>
          <w:szCs w:val="32"/>
        </w:rPr>
        <w:t>4.9</w:t>
      </w:r>
      <w:r w:rsidRPr="00135DE9">
        <w:rPr>
          <w:rFonts w:ascii="宋体" w:hAnsi="宋体" w:cs="宋体" w:hint="eastAsia"/>
          <w:sz w:val="32"/>
          <w:szCs w:val="32"/>
        </w:rPr>
        <w:t>万元，劳务费</w:t>
      </w:r>
      <w:r w:rsidRPr="00135DE9">
        <w:rPr>
          <w:rFonts w:ascii="宋体" w:hAnsi="宋体" w:cs="宋体"/>
          <w:sz w:val="32"/>
          <w:szCs w:val="32"/>
        </w:rPr>
        <w:t>5.3</w:t>
      </w:r>
      <w:r w:rsidRPr="00135DE9">
        <w:rPr>
          <w:rFonts w:ascii="宋体" w:hAnsi="宋体" w:cs="宋体" w:hint="eastAsia"/>
          <w:sz w:val="32"/>
          <w:szCs w:val="32"/>
        </w:rPr>
        <w:t>万元，工会经费</w:t>
      </w:r>
      <w:r w:rsidRPr="00135DE9">
        <w:rPr>
          <w:rFonts w:ascii="宋体" w:hAnsi="宋体" w:cs="宋体"/>
          <w:sz w:val="32"/>
          <w:szCs w:val="32"/>
        </w:rPr>
        <w:t>12</w:t>
      </w:r>
      <w:r w:rsidRPr="00135DE9">
        <w:rPr>
          <w:rFonts w:ascii="宋体" w:hAnsi="宋体" w:cs="宋体" w:hint="eastAsia"/>
          <w:sz w:val="32"/>
          <w:szCs w:val="32"/>
        </w:rPr>
        <w:t>万元，福利费</w:t>
      </w:r>
      <w:r w:rsidRPr="00135DE9">
        <w:rPr>
          <w:rFonts w:ascii="宋体" w:hAnsi="宋体" w:cs="宋体"/>
          <w:sz w:val="32"/>
          <w:szCs w:val="32"/>
        </w:rPr>
        <w:t>11.8</w:t>
      </w:r>
      <w:r w:rsidRPr="00135DE9">
        <w:rPr>
          <w:rFonts w:ascii="宋体" w:hAnsi="宋体" w:cs="宋体" w:hint="eastAsia"/>
          <w:sz w:val="32"/>
          <w:szCs w:val="32"/>
        </w:rPr>
        <w:t>万元，公务用车运行维护费</w:t>
      </w:r>
      <w:r w:rsidRPr="00135DE9">
        <w:rPr>
          <w:rFonts w:ascii="宋体" w:hAnsi="宋体" w:cs="宋体"/>
          <w:sz w:val="32"/>
          <w:szCs w:val="32"/>
        </w:rPr>
        <w:t>1.8</w:t>
      </w:r>
      <w:r w:rsidRPr="00135DE9">
        <w:rPr>
          <w:rFonts w:ascii="宋体" w:hAnsi="宋体" w:cs="宋体" w:hint="eastAsia"/>
          <w:sz w:val="32"/>
          <w:szCs w:val="32"/>
        </w:rPr>
        <w:t>万元，其他交通费用</w:t>
      </w:r>
      <w:r w:rsidRPr="00135DE9">
        <w:rPr>
          <w:rFonts w:ascii="宋体" w:hAnsi="宋体" w:cs="宋体"/>
          <w:sz w:val="32"/>
          <w:szCs w:val="32"/>
        </w:rPr>
        <w:t>0.7</w:t>
      </w:r>
      <w:r w:rsidRPr="00135DE9">
        <w:rPr>
          <w:rFonts w:ascii="宋体" w:hAnsi="宋体" w:cs="宋体" w:hint="eastAsia"/>
          <w:sz w:val="32"/>
          <w:szCs w:val="32"/>
        </w:rPr>
        <w:t>万元，其他商品服务支出</w:t>
      </w:r>
      <w:r w:rsidRPr="00135DE9">
        <w:rPr>
          <w:rFonts w:ascii="宋体" w:hAnsi="宋体" w:cs="宋体"/>
          <w:sz w:val="32"/>
          <w:szCs w:val="32"/>
        </w:rPr>
        <w:t>35.6</w:t>
      </w:r>
      <w:r w:rsidRPr="00135DE9">
        <w:rPr>
          <w:rFonts w:ascii="宋体" w:hAnsi="宋体" w:cs="宋体" w:hint="eastAsia"/>
          <w:sz w:val="32"/>
          <w:szCs w:val="32"/>
        </w:rPr>
        <w:t>万元。</w:t>
      </w:r>
    </w:p>
    <w:p w:rsidR="000C6335" w:rsidRDefault="000C6335" w:rsidP="00231ACE">
      <w:pPr>
        <w:ind w:firstLineChars="200" w:firstLine="31680"/>
        <w:rPr>
          <w:rFonts w:ascii="仿宋_GB2312" w:eastAsia="仿宋_GB2312" w:hAnsi="黑体"/>
          <w:sz w:val="32"/>
          <w:szCs w:val="32"/>
        </w:rPr>
      </w:pPr>
      <w:r w:rsidRPr="00F03F4E">
        <w:rPr>
          <w:rFonts w:ascii="宋体" w:hAnsi="宋体" w:cs="宋体" w:hint="eastAsia"/>
          <w:sz w:val="32"/>
          <w:szCs w:val="32"/>
        </w:rPr>
        <w:t>三公经费使用情况：</w:t>
      </w:r>
      <w:r w:rsidRPr="00697146">
        <w:rPr>
          <w:rFonts w:ascii="宋体" w:hAnsi="宋体" w:cs="宋体"/>
          <w:sz w:val="32"/>
          <w:szCs w:val="32"/>
        </w:rPr>
        <w:t>2023</w:t>
      </w:r>
      <w:r w:rsidRPr="00135DE9">
        <w:rPr>
          <w:rFonts w:ascii="宋体" w:hAnsi="宋体" w:cs="宋体" w:hint="eastAsia"/>
          <w:sz w:val="32"/>
          <w:szCs w:val="32"/>
        </w:rPr>
        <w:t>年度本单位“三公”经费总额为</w:t>
      </w:r>
      <w:r w:rsidRPr="00135DE9">
        <w:rPr>
          <w:rFonts w:ascii="宋体" w:hAnsi="宋体" w:cs="宋体"/>
          <w:sz w:val="32"/>
          <w:szCs w:val="32"/>
        </w:rPr>
        <w:t>6.7</w:t>
      </w:r>
      <w:r w:rsidRPr="00135DE9">
        <w:rPr>
          <w:rFonts w:ascii="宋体" w:hAnsi="宋体" w:cs="宋体" w:hint="eastAsia"/>
          <w:sz w:val="32"/>
          <w:szCs w:val="32"/>
        </w:rPr>
        <w:t>万元，其中公务接待费</w:t>
      </w:r>
      <w:r>
        <w:rPr>
          <w:rFonts w:ascii="宋体" w:hAnsi="宋体" w:cs="宋体"/>
          <w:sz w:val="32"/>
          <w:szCs w:val="32"/>
        </w:rPr>
        <w:t>6.7</w:t>
      </w:r>
      <w:r w:rsidRPr="00135DE9">
        <w:rPr>
          <w:rFonts w:ascii="宋体" w:hAnsi="宋体" w:cs="宋体" w:hint="eastAsia"/>
          <w:sz w:val="32"/>
          <w:szCs w:val="32"/>
        </w:rPr>
        <w:t>万元。</w:t>
      </w:r>
      <w:r w:rsidRPr="00135DE9">
        <w:rPr>
          <w:rFonts w:ascii="宋体" w:hAnsi="宋体" w:cs="宋体"/>
          <w:sz w:val="32"/>
          <w:szCs w:val="32"/>
        </w:rPr>
        <w:t>202</w:t>
      </w:r>
      <w:r>
        <w:rPr>
          <w:rFonts w:ascii="宋体" w:hAnsi="宋体" w:cs="宋体"/>
          <w:sz w:val="32"/>
          <w:szCs w:val="32"/>
        </w:rPr>
        <w:t>3</w:t>
      </w:r>
      <w:r w:rsidRPr="00135DE9">
        <w:rPr>
          <w:rFonts w:ascii="宋体" w:hAnsi="宋体" w:cs="宋体" w:hint="eastAsia"/>
          <w:sz w:val="32"/>
          <w:szCs w:val="32"/>
        </w:rPr>
        <w:t>年公务用车购置数</w:t>
      </w:r>
      <w:r w:rsidRPr="00135DE9">
        <w:rPr>
          <w:rFonts w:ascii="宋体" w:cs="宋体"/>
          <w:sz w:val="32"/>
          <w:szCs w:val="32"/>
        </w:rPr>
        <w:t>0</w:t>
      </w:r>
      <w:r w:rsidRPr="00135DE9">
        <w:rPr>
          <w:rFonts w:ascii="宋体" w:hAnsi="宋体" w:cs="宋体" w:hint="eastAsia"/>
          <w:sz w:val="32"/>
          <w:szCs w:val="32"/>
        </w:rPr>
        <w:t>台，车辆保有量</w:t>
      </w:r>
      <w:r w:rsidRPr="00135DE9">
        <w:rPr>
          <w:rFonts w:ascii="宋体" w:hAnsi="宋体" w:cs="宋体"/>
          <w:sz w:val="32"/>
          <w:szCs w:val="32"/>
        </w:rPr>
        <w:t>1</w:t>
      </w:r>
      <w:r w:rsidRPr="00135DE9">
        <w:rPr>
          <w:rFonts w:ascii="宋体" w:hAnsi="宋体" w:cs="宋体" w:hint="eastAsia"/>
          <w:sz w:val="32"/>
          <w:szCs w:val="32"/>
        </w:rPr>
        <w:t>台，国内公务接待</w:t>
      </w:r>
      <w:r w:rsidRPr="00135DE9">
        <w:rPr>
          <w:rFonts w:ascii="宋体" w:hAnsi="宋体" w:cs="宋体"/>
          <w:sz w:val="32"/>
          <w:szCs w:val="32"/>
        </w:rPr>
        <w:t>74</w:t>
      </w:r>
      <w:r w:rsidRPr="00135DE9">
        <w:rPr>
          <w:rFonts w:ascii="宋体" w:hAnsi="宋体" w:cs="宋体" w:hint="eastAsia"/>
          <w:sz w:val="32"/>
          <w:szCs w:val="32"/>
        </w:rPr>
        <w:t>批次，接待人数</w:t>
      </w:r>
      <w:r w:rsidRPr="00135DE9">
        <w:rPr>
          <w:rFonts w:ascii="宋体" w:hAnsi="宋体" w:cs="宋体"/>
          <w:sz w:val="32"/>
          <w:szCs w:val="32"/>
        </w:rPr>
        <w:t>475</w:t>
      </w:r>
      <w:r w:rsidRPr="00135DE9">
        <w:rPr>
          <w:rFonts w:ascii="宋体" w:hAnsi="宋体" w:cs="宋体" w:hint="eastAsia"/>
          <w:sz w:val="32"/>
          <w:szCs w:val="32"/>
        </w:rPr>
        <w:t>人</w:t>
      </w:r>
      <w:r>
        <w:rPr>
          <w:rFonts w:ascii="仿宋_GB2312" w:eastAsia="仿宋_GB2312" w:hAnsi="黑体" w:cs="仿宋_GB2312" w:hint="eastAsia"/>
          <w:sz w:val="32"/>
          <w:szCs w:val="32"/>
        </w:rPr>
        <w:t>。</w:t>
      </w:r>
    </w:p>
    <w:p w:rsidR="000C6335" w:rsidRDefault="000C6335" w:rsidP="00231ACE">
      <w:pPr>
        <w:ind w:firstLineChars="200" w:firstLine="31680"/>
        <w:rPr>
          <w:rFonts w:ascii="宋体"/>
          <w:sz w:val="32"/>
          <w:szCs w:val="32"/>
        </w:rPr>
      </w:pPr>
      <w:r w:rsidRPr="00697146">
        <w:rPr>
          <w:rFonts w:ascii="宋体" w:hAnsi="宋体" w:cs="宋体" w:hint="eastAsia"/>
          <w:sz w:val="32"/>
          <w:szCs w:val="32"/>
        </w:rPr>
        <w:t>（</w:t>
      </w:r>
      <w:r>
        <w:rPr>
          <w:rFonts w:ascii="宋体" w:hAnsi="宋体" w:cs="宋体" w:hint="eastAsia"/>
          <w:sz w:val="32"/>
          <w:szCs w:val="32"/>
        </w:rPr>
        <w:t>二</w:t>
      </w:r>
      <w:r w:rsidRPr="00697146">
        <w:rPr>
          <w:rFonts w:ascii="宋体" w:hAnsi="宋体" w:cs="宋体" w:hint="eastAsia"/>
          <w:sz w:val="32"/>
          <w:szCs w:val="32"/>
        </w:rPr>
        <w:t>）</w:t>
      </w:r>
      <w:r>
        <w:rPr>
          <w:rFonts w:ascii="宋体" w:hAnsi="宋体" w:cs="宋体" w:hint="eastAsia"/>
          <w:sz w:val="32"/>
          <w:szCs w:val="32"/>
        </w:rPr>
        <w:t>项目支出情况</w:t>
      </w:r>
    </w:p>
    <w:p w:rsidR="000C6335" w:rsidRPr="00B51510" w:rsidRDefault="000C6335" w:rsidP="00231ACE">
      <w:pPr>
        <w:ind w:firstLineChars="200" w:firstLine="31680"/>
        <w:rPr>
          <w:rFonts w:ascii="宋体"/>
          <w:sz w:val="32"/>
          <w:szCs w:val="32"/>
        </w:rPr>
      </w:pPr>
      <w:r>
        <w:rPr>
          <w:rFonts w:ascii="宋体" w:hAnsi="宋体" w:cs="宋体"/>
          <w:sz w:val="32"/>
          <w:szCs w:val="32"/>
        </w:rPr>
        <w:t>2023</w:t>
      </w:r>
      <w:r>
        <w:rPr>
          <w:rFonts w:ascii="宋体" w:hAnsi="宋体" w:cs="宋体" w:hint="eastAsia"/>
          <w:sz w:val="32"/>
          <w:szCs w:val="32"/>
        </w:rPr>
        <w:t>年项目支出</w:t>
      </w:r>
      <w:r w:rsidRPr="00B51510">
        <w:rPr>
          <w:rFonts w:ascii="宋体" w:hAnsi="宋体" w:cs="宋体"/>
          <w:sz w:val="32"/>
          <w:szCs w:val="32"/>
        </w:rPr>
        <w:t>2153.92</w:t>
      </w:r>
      <w:r>
        <w:rPr>
          <w:rFonts w:ascii="宋体" w:hAnsi="宋体" w:cs="宋体" w:hint="eastAsia"/>
          <w:sz w:val="32"/>
          <w:szCs w:val="32"/>
        </w:rPr>
        <w:t>万元，包括文明创建主干道改造工程等。</w:t>
      </w:r>
    </w:p>
    <w:p w:rsidR="000C6335" w:rsidRPr="0013013B" w:rsidRDefault="000C6335" w:rsidP="00231ACE">
      <w:pPr>
        <w:widowControl/>
        <w:spacing w:line="600" w:lineRule="atLeast"/>
        <w:ind w:firstLineChars="200" w:firstLine="31680"/>
        <w:rPr>
          <w:rFonts w:ascii="宋体"/>
          <w:b/>
          <w:bCs/>
          <w:sz w:val="32"/>
          <w:szCs w:val="32"/>
        </w:rPr>
      </w:pPr>
      <w:r>
        <w:rPr>
          <w:rFonts w:ascii="宋体" w:hAnsi="宋体" w:cs="宋体" w:hint="eastAsia"/>
          <w:b/>
          <w:bCs/>
          <w:sz w:val="32"/>
          <w:szCs w:val="32"/>
        </w:rPr>
        <w:t>三</w:t>
      </w:r>
      <w:r w:rsidRPr="0013013B">
        <w:rPr>
          <w:rFonts w:ascii="宋体" w:hAnsi="宋体" w:cs="宋体" w:hint="eastAsia"/>
          <w:b/>
          <w:bCs/>
          <w:sz w:val="32"/>
          <w:szCs w:val="32"/>
        </w:rPr>
        <w:t>、</w:t>
      </w:r>
      <w:r>
        <w:rPr>
          <w:rFonts w:ascii="宋体" w:hAnsi="宋体" w:cs="宋体" w:hint="eastAsia"/>
          <w:b/>
          <w:bCs/>
          <w:sz w:val="32"/>
          <w:szCs w:val="32"/>
        </w:rPr>
        <w:t>政府基金预算支出</w:t>
      </w:r>
      <w:r w:rsidRPr="0013013B">
        <w:rPr>
          <w:rFonts w:ascii="宋体" w:hAnsi="宋体" w:cs="宋体" w:hint="eastAsia"/>
          <w:b/>
          <w:bCs/>
          <w:sz w:val="32"/>
          <w:szCs w:val="32"/>
        </w:rPr>
        <w:t>情况</w:t>
      </w:r>
    </w:p>
    <w:p w:rsidR="000C6335" w:rsidRDefault="000C6335" w:rsidP="00231ACE">
      <w:pPr>
        <w:adjustRightInd w:val="0"/>
        <w:snapToGrid w:val="0"/>
        <w:spacing w:line="600" w:lineRule="exact"/>
        <w:ind w:firstLineChars="200" w:firstLine="31680"/>
        <w:rPr>
          <w:rFonts w:ascii="宋体"/>
          <w:sz w:val="32"/>
          <w:szCs w:val="32"/>
        </w:rPr>
      </w:pPr>
      <w:r>
        <w:rPr>
          <w:rFonts w:ascii="宋体" w:hAnsi="宋体" w:cs="宋体"/>
          <w:sz w:val="32"/>
          <w:szCs w:val="32"/>
        </w:rPr>
        <w:t>2023</w:t>
      </w:r>
      <w:r>
        <w:rPr>
          <w:rFonts w:ascii="宋体" w:hAnsi="宋体" w:cs="宋体" w:hint="eastAsia"/>
          <w:sz w:val="32"/>
          <w:szCs w:val="32"/>
        </w:rPr>
        <w:t>年度政府基金预算支出</w:t>
      </w:r>
      <w:r w:rsidRPr="00B51510">
        <w:rPr>
          <w:rFonts w:ascii="宋体" w:hAnsi="宋体" w:cs="宋体"/>
          <w:sz w:val="32"/>
          <w:szCs w:val="32"/>
        </w:rPr>
        <w:t>304.76</w:t>
      </w:r>
      <w:r>
        <w:rPr>
          <w:rFonts w:ascii="宋体" w:hAnsi="宋体" w:cs="宋体" w:hint="eastAsia"/>
          <w:sz w:val="32"/>
          <w:szCs w:val="32"/>
        </w:rPr>
        <w:t>万元，主要用于文明创建城市主干道改造工程。</w:t>
      </w:r>
    </w:p>
    <w:p w:rsidR="000C6335" w:rsidRPr="006B282D" w:rsidRDefault="000C6335" w:rsidP="00231ACE">
      <w:pPr>
        <w:adjustRightInd w:val="0"/>
        <w:snapToGrid w:val="0"/>
        <w:spacing w:line="600" w:lineRule="exact"/>
        <w:ind w:firstLineChars="200" w:firstLine="31680"/>
        <w:rPr>
          <w:rFonts w:ascii="宋体"/>
          <w:b/>
          <w:bCs/>
          <w:sz w:val="32"/>
          <w:szCs w:val="32"/>
        </w:rPr>
      </w:pPr>
      <w:r w:rsidRPr="006B282D">
        <w:rPr>
          <w:rFonts w:ascii="宋体" w:hAnsi="宋体" w:cs="宋体" w:hint="eastAsia"/>
          <w:b/>
          <w:bCs/>
          <w:sz w:val="32"/>
          <w:szCs w:val="32"/>
        </w:rPr>
        <w:t>四、国有资产经营预算支出情况</w:t>
      </w:r>
    </w:p>
    <w:p w:rsidR="000C6335" w:rsidRDefault="000C6335" w:rsidP="00231ACE">
      <w:pPr>
        <w:adjustRightInd w:val="0"/>
        <w:snapToGrid w:val="0"/>
        <w:spacing w:line="600" w:lineRule="exact"/>
        <w:ind w:firstLineChars="200" w:firstLine="31680"/>
        <w:rPr>
          <w:rFonts w:ascii="宋体"/>
          <w:sz w:val="32"/>
          <w:szCs w:val="32"/>
        </w:rPr>
      </w:pPr>
      <w:r>
        <w:rPr>
          <w:rFonts w:ascii="宋体" w:hAnsi="宋体" w:cs="宋体"/>
          <w:sz w:val="32"/>
          <w:szCs w:val="32"/>
        </w:rPr>
        <w:t>2023</w:t>
      </w:r>
      <w:r>
        <w:rPr>
          <w:rFonts w:ascii="宋体" w:hAnsi="宋体" w:cs="宋体" w:hint="eastAsia"/>
          <w:sz w:val="32"/>
          <w:szCs w:val="32"/>
        </w:rPr>
        <w:t>年本单位没有国有资产经营预算支出。</w:t>
      </w:r>
    </w:p>
    <w:p w:rsidR="000C6335" w:rsidRPr="006B282D" w:rsidRDefault="000C6335" w:rsidP="00231ACE">
      <w:pPr>
        <w:adjustRightInd w:val="0"/>
        <w:snapToGrid w:val="0"/>
        <w:spacing w:line="600" w:lineRule="exact"/>
        <w:ind w:firstLineChars="200" w:firstLine="31680"/>
        <w:rPr>
          <w:rFonts w:ascii="宋体"/>
          <w:b/>
          <w:bCs/>
          <w:sz w:val="32"/>
          <w:szCs w:val="32"/>
        </w:rPr>
      </w:pPr>
      <w:r w:rsidRPr="006B282D">
        <w:rPr>
          <w:rFonts w:ascii="宋体" w:hAnsi="宋体" w:cs="宋体" w:hint="eastAsia"/>
          <w:b/>
          <w:bCs/>
          <w:sz w:val="32"/>
          <w:szCs w:val="32"/>
        </w:rPr>
        <w:t>五、社会保险基金预算支出情况</w:t>
      </w:r>
    </w:p>
    <w:p w:rsidR="000C6335" w:rsidRPr="00B51510" w:rsidRDefault="000C6335" w:rsidP="00231ACE">
      <w:pPr>
        <w:adjustRightInd w:val="0"/>
        <w:snapToGrid w:val="0"/>
        <w:spacing w:line="600" w:lineRule="exact"/>
        <w:ind w:firstLineChars="200" w:firstLine="31680"/>
        <w:rPr>
          <w:rFonts w:ascii="宋体"/>
          <w:sz w:val="32"/>
          <w:szCs w:val="32"/>
        </w:rPr>
      </w:pPr>
      <w:r>
        <w:rPr>
          <w:rFonts w:ascii="宋体" w:hAnsi="宋体" w:cs="宋体"/>
          <w:sz w:val="32"/>
          <w:szCs w:val="32"/>
        </w:rPr>
        <w:t>2023</w:t>
      </w:r>
      <w:r>
        <w:rPr>
          <w:rFonts w:ascii="宋体" w:hAnsi="宋体" w:cs="宋体" w:hint="eastAsia"/>
          <w:sz w:val="32"/>
          <w:szCs w:val="32"/>
        </w:rPr>
        <w:t>年本单位没有社会保险基金预算支出。</w:t>
      </w:r>
    </w:p>
    <w:p w:rsidR="000C6335" w:rsidRPr="00F03F4E" w:rsidRDefault="000C6335" w:rsidP="00231ACE">
      <w:pPr>
        <w:widowControl/>
        <w:spacing w:line="600" w:lineRule="atLeast"/>
        <w:ind w:firstLineChars="200" w:firstLine="31680"/>
        <w:rPr>
          <w:rFonts w:ascii="宋体"/>
          <w:b/>
          <w:bCs/>
          <w:sz w:val="32"/>
          <w:szCs w:val="32"/>
        </w:rPr>
      </w:pPr>
      <w:r>
        <w:rPr>
          <w:rFonts w:ascii="宋体" w:hAnsi="宋体" w:cs="宋体" w:hint="eastAsia"/>
          <w:b/>
          <w:bCs/>
          <w:sz w:val="32"/>
          <w:szCs w:val="32"/>
        </w:rPr>
        <w:t>六</w:t>
      </w:r>
      <w:r w:rsidRPr="00F03F4E">
        <w:rPr>
          <w:rFonts w:ascii="宋体" w:hAnsi="宋体" w:cs="宋体" w:hint="eastAsia"/>
          <w:b/>
          <w:bCs/>
          <w:sz w:val="32"/>
          <w:szCs w:val="32"/>
        </w:rPr>
        <w:t>、部门整体支出绩效情况</w:t>
      </w:r>
    </w:p>
    <w:p w:rsidR="000C6335" w:rsidRPr="008B0719" w:rsidRDefault="000C6335" w:rsidP="00231ACE">
      <w:pPr>
        <w:spacing w:line="500" w:lineRule="exact"/>
        <w:ind w:firstLineChars="200" w:firstLine="31680"/>
        <w:rPr>
          <w:rFonts w:ascii="仿宋_GB2312" w:cs="仿宋_GB2312"/>
          <w:sz w:val="32"/>
          <w:szCs w:val="32"/>
        </w:rPr>
      </w:pPr>
      <w:r w:rsidRPr="008B0719">
        <w:rPr>
          <w:rFonts w:ascii="仿宋_GB2312" w:cs="仿宋_GB2312"/>
          <w:sz w:val="32"/>
          <w:szCs w:val="32"/>
        </w:rPr>
        <w:t>1.</w:t>
      </w:r>
      <w:r w:rsidRPr="008B0719">
        <w:rPr>
          <w:rFonts w:ascii="仿宋_GB2312" w:cs="宋体" w:hint="eastAsia"/>
          <w:sz w:val="32"/>
          <w:szCs w:val="32"/>
        </w:rPr>
        <w:t>抓整治促创建，城市面貌越来越靓。</w:t>
      </w:r>
      <w:r w:rsidRPr="008B0719">
        <w:rPr>
          <w:rFonts w:ascii="仿宋_GB2312" w:cs="仿宋_GB2312"/>
          <w:sz w:val="32"/>
          <w:szCs w:val="32"/>
        </w:rPr>
        <w:t>2.</w:t>
      </w:r>
      <w:r w:rsidRPr="008B0719">
        <w:rPr>
          <w:rFonts w:ascii="仿宋_GB2312" w:cs="宋体" w:hint="eastAsia"/>
          <w:sz w:val="32"/>
          <w:szCs w:val="32"/>
        </w:rPr>
        <w:t>抓保障促改善，民本民生越来越实。加大计生工作保障力度。民政救济工作扎实开展，社会保障能力加强。积极筹措和落实优抚、五保、救灾救济资金，有效解决了贫困人口温饱问题，社会保障能力明显提高。</w:t>
      </w:r>
      <w:r w:rsidRPr="008B0719">
        <w:rPr>
          <w:rFonts w:ascii="仿宋_GB2312" w:cs="仿宋_GB2312"/>
          <w:sz w:val="32"/>
          <w:szCs w:val="32"/>
        </w:rPr>
        <w:t xml:space="preserve"> </w:t>
      </w:r>
    </w:p>
    <w:p w:rsidR="000C6335" w:rsidRPr="008B0719" w:rsidRDefault="000C6335" w:rsidP="00231ACE">
      <w:pPr>
        <w:spacing w:line="500" w:lineRule="exact"/>
        <w:ind w:firstLineChars="200" w:firstLine="31680"/>
        <w:rPr>
          <w:rFonts w:ascii="仿宋_GB2312"/>
          <w:sz w:val="32"/>
          <w:szCs w:val="32"/>
        </w:rPr>
      </w:pPr>
      <w:r w:rsidRPr="008B0719">
        <w:rPr>
          <w:rFonts w:ascii="仿宋_GB2312" w:cs="仿宋_GB2312"/>
          <w:sz w:val="32"/>
          <w:szCs w:val="32"/>
        </w:rPr>
        <w:t>3.</w:t>
      </w:r>
      <w:r w:rsidRPr="008B0719">
        <w:rPr>
          <w:rFonts w:ascii="仿宋_GB2312" w:cs="宋体" w:hint="eastAsia"/>
          <w:sz w:val="32"/>
          <w:szCs w:val="32"/>
        </w:rPr>
        <w:t>抓平安促和谐，社会大局越来越稳。一是大力调处矛盾纠纷。正确处理各类纠纷矛盾。切实把辖区矛盾纠纷控制在萌芽状态，把问题解决在基层。信访工作实行领导包案责任制，对群众来访和诉求，积极接访，及时处理，</w:t>
      </w:r>
      <w:r w:rsidRPr="008B0719">
        <w:rPr>
          <w:rFonts w:ascii="仿宋_GB2312" w:cs="仿宋_GB2312"/>
          <w:sz w:val="32"/>
          <w:szCs w:val="32"/>
        </w:rPr>
        <w:t>202</w:t>
      </w:r>
      <w:r>
        <w:rPr>
          <w:rFonts w:ascii="仿宋_GB2312" w:cs="仿宋_GB2312"/>
          <w:sz w:val="32"/>
          <w:szCs w:val="32"/>
        </w:rPr>
        <w:t>3</w:t>
      </w:r>
      <w:r w:rsidRPr="008B0719">
        <w:rPr>
          <w:rFonts w:ascii="仿宋_GB2312" w:cs="宋体" w:hint="eastAsia"/>
          <w:sz w:val="32"/>
          <w:szCs w:val="32"/>
        </w:rPr>
        <w:t>年，共调解各类信访件</w:t>
      </w:r>
      <w:r w:rsidRPr="008B0719">
        <w:rPr>
          <w:rFonts w:ascii="仿宋_GB2312" w:cs="仿宋_GB2312"/>
          <w:sz w:val="32"/>
          <w:szCs w:val="32"/>
        </w:rPr>
        <w:t>51</w:t>
      </w:r>
      <w:r w:rsidRPr="008B0719">
        <w:rPr>
          <w:rFonts w:ascii="仿宋_GB2312" w:cs="宋体" w:hint="eastAsia"/>
          <w:sz w:val="32"/>
          <w:szCs w:val="32"/>
        </w:rPr>
        <w:t>件；调处各类纠纷矛盾</w:t>
      </w:r>
      <w:r w:rsidRPr="008B0719">
        <w:rPr>
          <w:rFonts w:ascii="仿宋_GB2312" w:cs="仿宋_GB2312"/>
          <w:sz w:val="32"/>
          <w:szCs w:val="32"/>
        </w:rPr>
        <w:t>38</w:t>
      </w:r>
      <w:r w:rsidRPr="008B0719">
        <w:rPr>
          <w:rFonts w:ascii="仿宋_GB2312" w:cs="宋体" w:hint="eastAsia"/>
          <w:sz w:val="32"/>
          <w:szCs w:val="32"/>
        </w:rPr>
        <w:t>件。二是开展安全生产宣传活动。街道积极开展安全生产知识宣传活动，共发放宣传资料</w:t>
      </w:r>
      <w:r w:rsidRPr="008B0719">
        <w:rPr>
          <w:rFonts w:ascii="仿宋_GB2312" w:cs="仿宋_GB2312"/>
          <w:sz w:val="32"/>
          <w:szCs w:val="32"/>
        </w:rPr>
        <w:t>20000</w:t>
      </w:r>
      <w:r w:rsidRPr="008B0719">
        <w:rPr>
          <w:rFonts w:ascii="仿宋_GB2312" w:cs="宋体" w:hint="eastAsia"/>
          <w:sz w:val="32"/>
          <w:szCs w:val="32"/>
        </w:rPr>
        <w:t>余份，摆放安全生产知识宣传展板</w:t>
      </w:r>
      <w:r w:rsidRPr="008B0719">
        <w:rPr>
          <w:rFonts w:ascii="仿宋_GB2312" w:cs="仿宋_GB2312"/>
          <w:sz w:val="32"/>
          <w:szCs w:val="32"/>
        </w:rPr>
        <w:t>20</w:t>
      </w:r>
      <w:r w:rsidRPr="008B0719">
        <w:rPr>
          <w:rFonts w:ascii="仿宋_GB2312" w:cs="宋体" w:hint="eastAsia"/>
          <w:sz w:val="32"/>
          <w:szCs w:val="32"/>
        </w:rPr>
        <w:t>块，悬挂横幅</w:t>
      </w:r>
      <w:r w:rsidRPr="008B0719">
        <w:rPr>
          <w:rFonts w:ascii="仿宋_GB2312" w:cs="仿宋_GB2312"/>
          <w:sz w:val="32"/>
          <w:szCs w:val="32"/>
        </w:rPr>
        <w:t>50</w:t>
      </w:r>
      <w:r w:rsidRPr="008B0719">
        <w:rPr>
          <w:rFonts w:ascii="仿宋_GB2312" w:cs="宋体" w:hint="eastAsia"/>
          <w:sz w:val="32"/>
          <w:szCs w:val="32"/>
        </w:rPr>
        <w:t>余条，安排宣传人员</w:t>
      </w:r>
      <w:r w:rsidRPr="008B0719">
        <w:rPr>
          <w:rFonts w:ascii="仿宋_GB2312" w:cs="仿宋_GB2312"/>
          <w:sz w:val="32"/>
          <w:szCs w:val="32"/>
        </w:rPr>
        <w:t>160</w:t>
      </w:r>
      <w:r w:rsidRPr="008B0719">
        <w:rPr>
          <w:rFonts w:ascii="仿宋_GB2312" w:cs="宋体" w:hint="eastAsia"/>
          <w:sz w:val="32"/>
          <w:szCs w:val="32"/>
        </w:rPr>
        <w:t>余人次。街道、社区有效利用了现有的宣传平台，电子显示屏滚动播出安全生产标语，制作安全生产宣传版面</w:t>
      </w:r>
      <w:r w:rsidRPr="008B0719">
        <w:rPr>
          <w:rFonts w:ascii="仿宋_GB2312" w:cs="仿宋_GB2312"/>
          <w:sz w:val="32"/>
          <w:szCs w:val="32"/>
        </w:rPr>
        <w:t>16</w:t>
      </w:r>
      <w:r w:rsidRPr="008B0719">
        <w:rPr>
          <w:rFonts w:ascii="仿宋_GB2312" w:cs="宋体" w:hint="eastAsia"/>
          <w:sz w:val="32"/>
          <w:szCs w:val="32"/>
        </w:rPr>
        <w:t>块。三是全力开展安全隐患大排查。</w:t>
      </w:r>
      <w:r w:rsidRPr="008B0719">
        <w:rPr>
          <w:rFonts w:ascii="仿宋_GB2312" w:cs="仿宋_GB2312"/>
          <w:sz w:val="32"/>
          <w:szCs w:val="32"/>
        </w:rPr>
        <w:t>202</w:t>
      </w:r>
      <w:r>
        <w:rPr>
          <w:rFonts w:ascii="仿宋_GB2312" w:cs="仿宋_GB2312"/>
          <w:sz w:val="32"/>
          <w:szCs w:val="32"/>
        </w:rPr>
        <w:t>3</w:t>
      </w:r>
      <w:r w:rsidRPr="008B0719">
        <w:rPr>
          <w:rFonts w:ascii="仿宋_GB2312" w:cs="宋体" w:hint="eastAsia"/>
          <w:sz w:val="32"/>
          <w:szCs w:val="32"/>
        </w:rPr>
        <w:t>年，共检查各类生产经营场所</w:t>
      </w:r>
      <w:r w:rsidRPr="008B0719">
        <w:rPr>
          <w:rFonts w:ascii="仿宋_GB2312" w:cs="仿宋_GB2312"/>
          <w:sz w:val="32"/>
          <w:szCs w:val="32"/>
        </w:rPr>
        <w:t>730</w:t>
      </w:r>
      <w:r w:rsidRPr="008B0719">
        <w:rPr>
          <w:rFonts w:ascii="仿宋_GB2312" w:cs="宋体" w:hint="eastAsia"/>
          <w:sz w:val="32"/>
          <w:szCs w:val="32"/>
        </w:rPr>
        <w:t>家，开展交通秩序整治</w:t>
      </w:r>
      <w:r w:rsidRPr="008B0719">
        <w:rPr>
          <w:rFonts w:ascii="仿宋_GB2312" w:cs="仿宋_GB2312"/>
          <w:sz w:val="32"/>
          <w:szCs w:val="32"/>
        </w:rPr>
        <w:t>10</w:t>
      </w:r>
      <w:r w:rsidRPr="008B0719">
        <w:rPr>
          <w:rFonts w:ascii="仿宋_GB2312" w:cs="宋体" w:hint="eastAsia"/>
          <w:sz w:val="32"/>
          <w:szCs w:val="32"/>
        </w:rPr>
        <w:t>余次。其中检查餐饮业</w:t>
      </w:r>
      <w:r w:rsidRPr="008B0719">
        <w:rPr>
          <w:rFonts w:ascii="仿宋_GB2312" w:cs="仿宋_GB2312"/>
          <w:sz w:val="32"/>
          <w:szCs w:val="32"/>
        </w:rPr>
        <w:t>460</w:t>
      </w:r>
      <w:r w:rsidRPr="008B0719">
        <w:rPr>
          <w:rFonts w:ascii="仿宋_GB2312" w:cs="宋体" w:hint="eastAsia"/>
          <w:sz w:val="32"/>
          <w:szCs w:val="32"/>
        </w:rPr>
        <w:t>余家，幼儿园</w:t>
      </w:r>
      <w:r w:rsidRPr="008B0719">
        <w:rPr>
          <w:rFonts w:ascii="仿宋_GB2312" w:cs="仿宋_GB2312"/>
          <w:sz w:val="32"/>
          <w:szCs w:val="32"/>
        </w:rPr>
        <w:t>20</w:t>
      </w:r>
      <w:r w:rsidRPr="008B0719">
        <w:rPr>
          <w:rFonts w:ascii="仿宋_GB2312" w:cs="宋体" w:hint="eastAsia"/>
          <w:sz w:val="32"/>
          <w:szCs w:val="32"/>
        </w:rPr>
        <w:t>余家，宾馆酒店</w:t>
      </w:r>
      <w:r w:rsidRPr="008B0719">
        <w:rPr>
          <w:rFonts w:ascii="仿宋_GB2312" w:cs="仿宋_GB2312"/>
          <w:sz w:val="32"/>
          <w:szCs w:val="32"/>
        </w:rPr>
        <w:t>40</w:t>
      </w:r>
      <w:r w:rsidRPr="008B0719">
        <w:rPr>
          <w:rFonts w:ascii="仿宋_GB2312" w:cs="宋体" w:hint="eastAsia"/>
          <w:sz w:val="32"/>
          <w:szCs w:val="32"/>
        </w:rPr>
        <w:t>余家，私人建房</w:t>
      </w:r>
      <w:r w:rsidRPr="008B0719">
        <w:rPr>
          <w:rFonts w:ascii="仿宋_GB2312" w:cs="仿宋_GB2312"/>
          <w:sz w:val="32"/>
          <w:szCs w:val="32"/>
        </w:rPr>
        <w:t>60</w:t>
      </w:r>
      <w:r w:rsidRPr="008B0719">
        <w:rPr>
          <w:rFonts w:ascii="仿宋_GB2312" w:cs="宋体" w:hint="eastAsia"/>
          <w:sz w:val="32"/>
          <w:szCs w:val="32"/>
        </w:rPr>
        <w:t>余处，危房和低洼地段</w:t>
      </w:r>
      <w:r w:rsidRPr="008B0719">
        <w:rPr>
          <w:rFonts w:ascii="仿宋_GB2312" w:cs="仿宋_GB2312"/>
          <w:sz w:val="32"/>
          <w:szCs w:val="32"/>
        </w:rPr>
        <w:t>30</w:t>
      </w:r>
      <w:r w:rsidRPr="008B0719">
        <w:rPr>
          <w:rFonts w:ascii="仿宋_GB2312" w:cs="宋体" w:hint="eastAsia"/>
          <w:sz w:val="32"/>
          <w:szCs w:val="32"/>
        </w:rPr>
        <w:t>余处，通过齐抓共管、集中整治，确保我街道安全生产形势整体平稳。认真的开展了企业复工复产检查、“防风险保平安迎大庆”消防安全执法检查专项行动和消防排雷行动、幼儿园（片小）周边安全及餐饮业风险隐患摸排等工作。</w:t>
      </w:r>
    </w:p>
    <w:p w:rsidR="000C6335" w:rsidRPr="008B0719" w:rsidRDefault="000C6335" w:rsidP="00231ACE">
      <w:pPr>
        <w:pStyle w:val="BodyText"/>
        <w:spacing w:line="500" w:lineRule="exact"/>
        <w:ind w:firstLineChars="200" w:firstLine="31680"/>
        <w:rPr>
          <w:rFonts w:ascii="仿宋_GB2312" w:hAnsi="Times New Roman" w:cs="Times New Roman"/>
          <w:sz w:val="32"/>
          <w:szCs w:val="32"/>
        </w:rPr>
      </w:pPr>
      <w:r w:rsidRPr="008B0719">
        <w:rPr>
          <w:rFonts w:ascii="仿宋_GB2312" w:hAnsi="Times New Roman" w:cs="仿宋_GB2312"/>
          <w:sz w:val="32"/>
          <w:szCs w:val="32"/>
        </w:rPr>
        <w:t>4.</w:t>
      </w:r>
      <w:r w:rsidRPr="008B0719">
        <w:rPr>
          <w:rFonts w:ascii="仿宋_GB2312" w:hAnsi="Times New Roman" w:cs="宋体" w:hint="eastAsia"/>
          <w:sz w:val="32"/>
          <w:szCs w:val="32"/>
        </w:rPr>
        <w:t>强化党建引领</w:t>
      </w:r>
      <w:r w:rsidRPr="008B0719">
        <w:rPr>
          <w:rFonts w:ascii="仿宋_GB2312" w:hAnsi="Times New Roman" w:cs="仿宋_GB2312"/>
          <w:sz w:val="32"/>
          <w:szCs w:val="32"/>
        </w:rPr>
        <w:t xml:space="preserve"> </w:t>
      </w:r>
      <w:r w:rsidRPr="008B0719">
        <w:rPr>
          <w:rFonts w:ascii="仿宋_GB2312" w:hAnsi="Times New Roman" w:cs="宋体" w:hint="eastAsia"/>
          <w:sz w:val="32"/>
          <w:szCs w:val="32"/>
        </w:rPr>
        <w:t>凝聚红色动力。近年来，西洲街道大坪子社区坚持党建引领，坚持和发展“枫桥经验”，积极探索社区基层治理创新，以打造红色党建品牌为目标，在破解社会治理难题上取得了新成效。社区党员自发组建成立了一支“思想红、身份红、行为红”的“红管家”工作队伍。“红管家”是大坪子社区坚持以人为本、以和为贵、情理交融、公平公正为服务理念；以社会文明、邻里和谐、民风淳朴、社区和谐、家庭幸福为工作目标创建的党建引领社区治理的新型工作队伍，现有红管家调解工作室、道德评议委员会、五老志愿服务队等</w:t>
      </w:r>
      <w:r w:rsidRPr="008B0719">
        <w:rPr>
          <w:rFonts w:ascii="仿宋_GB2312" w:hAnsi="Times New Roman" w:cs="仿宋_GB2312"/>
          <w:sz w:val="32"/>
          <w:szCs w:val="32"/>
        </w:rPr>
        <w:t>14</w:t>
      </w:r>
      <w:r w:rsidRPr="008B0719">
        <w:rPr>
          <w:rFonts w:ascii="仿宋_GB2312" w:hAnsi="Times New Roman" w:cs="宋体" w:hint="eastAsia"/>
          <w:sz w:val="32"/>
          <w:szCs w:val="32"/>
        </w:rPr>
        <w:t>个服务组织，所有服务组织队伍负责人均为民主投票选出的社区德高望重的党员群众担任。成立以来，红管家通过发现问题“早”、主动介入“快”、热心服务“真”、处理效果“好”的“四字”工作法，突出党员模范带头作用，不断强化社区党支部的在城市党建工作中的战斗堡垒作用。</w:t>
      </w:r>
    </w:p>
    <w:p w:rsidR="000C6335" w:rsidRPr="008B0719" w:rsidRDefault="000C6335" w:rsidP="00231ACE">
      <w:pPr>
        <w:spacing w:line="500" w:lineRule="exact"/>
        <w:ind w:firstLineChars="200" w:firstLine="31680"/>
        <w:rPr>
          <w:rFonts w:ascii="仿宋_GB2312"/>
          <w:sz w:val="32"/>
          <w:szCs w:val="32"/>
        </w:rPr>
      </w:pPr>
      <w:r w:rsidRPr="008B0719">
        <w:rPr>
          <w:rFonts w:ascii="仿宋_GB2312" w:cs="仿宋_GB2312"/>
          <w:sz w:val="32"/>
          <w:szCs w:val="32"/>
        </w:rPr>
        <w:t>5.</w:t>
      </w:r>
      <w:r w:rsidRPr="008B0719">
        <w:rPr>
          <w:rFonts w:ascii="仿宋_GB2312" w:cs="宋体" w:hint="eastAsia"/>
          <w:sz w:val="32"/>
          <w:szCs w:val="32"/>
        </w:rPr>
        <w:t>聚焦服务创优</w:t>
      </w:r>
      <w:r w:rsidRPr="008B0719">
        <w:rPr>
          <w:rFonts w:ascii="仿宋_GB2312" w:cs="仿宋_GB2312"/>
          <w:sz w:val="32"/>
          <w:szCs w:val="32"/>
        </w:rPr>
        <w:t xml:space="preserve"> </w:t>
      </w:r>
      <w:r w:rsidRPr="008B0719">
        <w:rPr>
          <w:rFonts w:ascii="仿宋_GB2312" w:cs="宋体" w:hint="eastAsia"/>
          <w:sz w:val="32"/>
          <w:szCs w:val="32"/>
        </w:rPr>
        <w:t>推动高效发展。西洲街道以提升城市社区党组织的组织力为重点，坚持党建引领，突出城市社区党组织政治功能和服务功能，围绕“资源共享、优势互补、共建共驻”，充分整合利用区域内各方力量和公共服务资源，共同推动城市社区自我管理、自治服务，加快融合共进，努力提升城市社区服务水平</w:t>
      </w:r>
      <w:r>
        <w:rPr>
          <w:rFonts w:ascii="仿宋_GB2312" w:cs="仿宋_GB2312"/>
          <w:sz w:val="32"/>
          <w:szCs w:val="32"/>
        </w:rPr>
        <w:t>,</w:t>
      </w:r>
      <w:r w:rsidRPr="008B0719">
        <w:rPr>
          <w:rFonts w:ascii="仿宋_GB2312" w:cs="宋体" w:hint="eastAsia"/>
          <w:sz w:val="32"/>
          <w:szCs w:val="32"/>
        </w:rPr>
        <w:t>成为了城市社区“三变改革”的亮点。</w:t>
      </w:r>
    </w:p>
    <w:p w:rsidR="000C6335" w:rsidRDefault="000C6335" w:rsidP="00231ACE">
      <w:pPr>
        <w:pStyle w:val="BodyText"/>
        <w:spacing w:line="500" w:lineRule="exact"/>
        <w:ind w:firstLineChars="200" w:firstLine="31680"/>
        <w:rPr>
          <w:rFonts w:ascii="仿宋_GB2312" w:hAnsi="Times New Roman" w:cs="Times New Roman"/>
          <w:sz w:val="32"/>
          <w:szCs w:val="32"/>
        </w:rPr>
      </w:pPr>
      <w:r>
        <w:rPr>
          <w:rFonts w:ascii="仿宋_GB2312" w:hAnsi="Times New Roman" w:cs="仿宋_GB2312"/>
          <w:sz w:val="32"/>
          <w:szCs w:val="32"/>
        </w:rPr>
        <w:t>6</w:t>
      </w:r>
      <w:r w:rsidRPr="008B0719">
        <w:rPr>
          <w:rFonts w:ascii="仿宋_GB2312" w:hAnsi="Times New Roman" w:cs="仿宋_GB2312"/>
          <w:sz w:val="32"/>
          <w:szCs w:val="32"/>
        </w:rPr>
        <w:t>.</w:t>
      </w:r>
      <w:r w:rsidRPr="008B0719">
        <w:rPr>
          <w:rFonts w:ascii="仿宋_GB2312" w:hAnsi="Times New Roman" w:cs="宋体" w:hint="eastAsia"/>
          <w:sz w:val="32"/>
          <w:szCs w:val="32"/>
        </w:rPr>
        <w:t>发扬枫桥经验</w:t>
      </w:r>
      <w:r w:rsidRPr="008B0719">
        <w:rPr>
          <w:rFonts w:ascii="仿宋_GB2312" w:hAnsi="Times New Roman" w:cs="仿宋_GB2312"/>
          <w:sz w:val="32"/>
          <w:szCs w:val="32"/>
        </w:rPr>
        <w:t xml:space="preserve"> </w:t>
      </w:r>
      <w:r w:rsidRPr="008B0719">
        <w:rPr>
          <w:rFonts w:ascii="仿宋_GB2312" w:hAnsi="Times New Roman" w:cs="宋体" w:hint="eastAsia"/>
          <w:sz w:val="32"/>
          <w:szCs w:val="32"/>
        </w:rPr>
        <w:t>创新基层治理。街道坚持和发展“枫桥经验”的工作目标是打造四个一，即一门式便民服务、一站式矛盾化解、一揽子联动处置、“</w:t>
      </w:r>
      <w:r w:rsidRPr="008B0719">
        <w:rPr>
          <w:rFonts w:ascii="仿宋_GB2312" w:hAnsi="Times New Roman" w:cs="仿宋_GB2312"/>
          <w:sz w:val="32"/>
          <w:szCs w:val="32"/>
        </w:rPr>
        <w:t>e</w:t>
      </w:r>
      <w:r w:rsidRPr="008B0719">
        <w:rPr>
          <w:rFonts w:ascii="仿宋_GB2312" w:hAnsi="Times New Roman" w:cs="宋体" w:hint="eastAsia"/>
          <w:sz w:val="32"/>
          <w:szCs w:val="32"/>
        </w:rPr>
        <w:t>”网通问题排查。我们及时对信访人的基本情况、诉求类型、诉求情况进行登</w:t>
      </w:r>
      <w:r w:rsidRPr="008B0719">
        <w:rPr>
          <w:rFonts w:ascii="仿宋_GB2312" w:hAnsi="Times New Roman" w:cs="Times New Roman"/>
          <w:sz w:val="32"/>
          <w:szCs w:val="32"/>
        </w:rPr>
        <w:t>—</w:t>
      </w:r>
      <w:r w:rsidRPr="008B0719">
        <w:rPr>
          <w:rFonts w:ascii="仿宋_GB2312" w:hAnsi="Times New Roman" w:cs="宋体" w:hint="eastAsia"/>
          <w:sz w:val="32"/>
          <w:szCs w:val="32"/>
        </w:rPr>
        <w:t>并进行分类处理，确保矛盾纠纷实时掌握、化解情况实时调度、群众满意度实时知晓。</w:t>
      </w:r>
    </w:p>
    <w:p w:rsidR="000C6335" w:rsidRPr="009C0366" w:rsidRDefault="000C6335" w:rsidP="00231ACE">
      <w:pPr>
        <w:adjustRightInd w:val="0"/>
        <w:snapToGrid w:val="0"/>
        <w:ind w:firstLineChars="196" w:firstLine="31680"/>
        <w:rPr>
          <w:rFonts w:ascii="宋体"/>
          <w:b/>
          <w:bCs/>
          <w:sz w:val="32"/>
          <w:szCs w:val="32"/>
        </w:rPr>
      </w:pPr>
      <w:r w:rsidRPr="009C0366">
        <w:rPr>
          <w:rFonts w:ascii="宋体" w:hAnsi="宋体" w:cs="宋体" w:hint="eastAsia"/>
          <w:b/>
          <w:bCs/>
          <w:sz w:val="32"/>
          <w:szCs w:val="32"/>
        </w:rPr>
        <w:t>七、存在有问题及原因分析</w:t>
      </w:r>
    </w:p>
    <w:p w:rsidR="000C6335" w:rsidRPr="008B0719" w:rsidRDefault="000C6335" w:rsidP="00231ACE">
      <w:pPr>
        <w:pStyle w:val="BodyText"/>
        <w:spacing w:line="500" w:lineRule="exact"/>
        <w:ind w:firstLineChars="200" w:firstLine="31680"/>
        <w:rPr>
          <w:rFonts w:ascii="仿宋_GB2312" w:hAnsi="Times New Roman" w:cs="Times New Roman"/>
          <w:sz w:val="32"/>
          <w:szCs w:val="32"/>
        </w:rPr>
      </w:pPr>
      <w:r>
        <w:rPr>
          <w:rFonts w:ascii="仿宋_GB2312" w:hAnsi="Times New Roman" w:cs="仿宋_GB2312"/>
          <w:sz w:val="32"/>
          <w:szCs w:val="32"/>
        </w:rPr>
        <w:t>2023</w:t>
      </w:r>
      <w:r>
        <w:rPr>
          <w:rFonts w:ascii="仿宋_GB2312" w:hAnsi="Times New Roman" w:cs="宋体" w:hint="eastAsia"/>
          <w:sz w:val="32"/>
          <w:szCs w:val="32"/>
        </w:rPr>
        <w:t>年度由于财政财力有限，预算执行情况不是很理想。</w:t>
      </w:r>
    </w:p>
    <w:p w:rsidR="000C6335" w:rsidRPr="0013013B" w:rsidRDefault="000C6335" w:rsidP="00231ACE">
      <w:pPr>
        <w:adjustRightInd w:val="0"/>
        <w:snapToGrid w:val="0"/>
        <w:ind w:firstLineChars="196" w:firstLine="31680"/>
        <w:rPr>
          <w:rFonts w:ascii="宋体"/>
          <w:b/>
          <w:bCs/>
          <w:sz w:val="32"/>
          <w:szCs w:val="32"/>
        </w:rPr>
      </w:pPr>
      <w:r>
        <w:rPr>
          <w:rFonts w:ascii="宋体" w:hAnsi="宋体" w:cs="宋体" w:hint="eastAsia"/>
          <w:b/>
          <w:bCs/>
          <w:sz w:val="32"/>
          <w:szCs w:val="32"/>
        </w:rPr>
        <w:t>八</w:t>
      </w:r>
      <w:r w:rsidRPr="0013013B">
        <w:rPr>
          <w:rFonts w:ascii="宋体" w:hAnsi="宋体" w:cs="宋体" w:hint="eastAsia"/>
          <w:b/>
          <w:bCs/>
          <w:sz w:val="32"/>
          <w:szCs w:val="32"/>
        </w:rPr>
        <w:t>、</w:t>
      </w:r>
      <w:r>
        <w:rPr>
          <w:rFonts w:ascii="宋体" w:hAnsi="宋体" w:cs="宋体" w:hint="eastAsia"/>
          <w:b/>
          <w:bCs/>
          <w:sz w:val="32"/>
          <w:szCs w:val="32"/>
        </w:rPr>
        <w:t>下一步</w:t>
      </w:r>
      <w:r w:rsidRPr="0013013B">
        <w:rPr>
          <w:rFonts w:ascii="宋体" w:hAnsi="宋体" w:cs="宋体" w:hint="eastAsia"/>
          <w:b/>
          <w:bCs/>
          <w:sz w:val="32"/>
          <w:szCs w:val="32"/>
        </w:rPr>
        <w:t>改进措施</w:t>
      </w:r>
    </w:p>
    <w:p w:rsidR="000C6335" w:rsidRPr="00F03F4E" w:rsidRDefault="000C6335" w:rsidP="00231ACE">
      <w:pPr>
        <w:widowControl/>
        <w:spacing w:line="600" w:lineRule="atLeast"/>
        <w:ind w:firstLineChars="200" w:firstLine="31680"/>
        <w:rPr>
          <w:rFonts w:ascii="宋体"/>
          <w:sz w:val="32"/>
          <w:szCs w:val="32"/>
        </w:rPr>
      </w:pPr>
      <w:r w:rsidRPr="00F03F4E">
        <w:rPr>
          <w:rFonts w:ascii="宋体" w:hAnsi="宋体" w:cs="宋体"/>
          <w:sz w:val="32"/>
          <w:szCs w:val="32"/>
        </w:rPr>
        <w:t>1</w:t>
      </w:r>
      <w:r w:rsidRPr="00F03F4E">
        <w:rPr>
          <w:rFonts w:ascii="宋体" w:hAnsi="宋体" w:cs="宋体" w:hint="eastAsia"/>
          <w:sz w:val="32"/>
          <w:szCs w:val="32"/>
        </w:rPr>
        <w:t>、规范账务处理，提高财务信息质量</w:t>
      </w:r>
      <w:r w:rsidRPr="00F03F4E">
        <w:rPr>
          <w:rFonts w:ascii="宋体"/>
          <w:sz w:val="32"/>
          <w:szCs w:val="32"/>
        </w:rPr>
        <w:t> </w:t>
      </w:r>
      <w:r w:rsidRPr="00F03F4E">
        <w:rPr>
          <w:rFonts w:ascii="宋体" w:hAnsi="宋体" w:cs="宋体" w:hint="eastAsia"/>
          <w:sz w:val="32"/>
          <w:szCs w:val="32"/>
        </w:rPr>
        <w:t>。</w:t>
      </w:r>
    </w:p>
    <w:p w:rsidR="000C6335" w:rsidRPr="00F03F4E" w:rsidRDefault="000C6335" w:rsidP="00231ACE">
      <w:pPr>
        <w:widowControl/>
        <w:spacing w:line="600" w:lineRule="atLeast"/>
        <w:ind w:firstLineChars="200" w:firstLine="31680"/>
        <w:rPr>
          <w:rFonts w:ascii="宋体"/>
          <w:sz w:val="32"/>
          <w:szCs w:val="32"/>
        </w:rPr>
      </w:pPr>
      <w:r w:rsidRPr="00F03F4E">
        <w:rPr>
          <w:rFonts w:ascii="宋体" w:hAnsi="宋体" w:cs="宋体"/>
          <w:sz w:val="32"/>
          <w:szCs w:val="32"/>
        </w:rPr>
        <w:t>2</w:t>
      </w:r>
      <w:r w:rsidRPr="00F03F4E">
        <w:rPr>
          <w:rFonts w:ascii="宋体" w:hAnsi="宋体" w:cs="宋体" w:hint="eastAsia"/>
          <w:sz w:val="32"/>
          <w:szCs w:val="32"/>
        </w:rPr>
        <w:t>、落实财务管理制度，进一步加强接待管理。</w:t>
      </w:r>
    </w:p>
    <w:p w:rsidR="000C6335" w:rsidRPr="00F03F4E" w:rsidRDefault="000C6335" w:rsidP="00231ACE">
      <w:pPr>
        <w:widowControl/>
        <w:spacing w:line="600" w:lineRule="atLeast"/>
        <w:ind w:firstLineChars="200" w:firstLine="31680"/>
        <w:rPr>
          <w:rFonts w:ascii="宋体"/>
          <w:sz w:val="32"/>
          <w:szCs w:val="32"/>
        </w:rPr>
      </w:pPr>
      <w:r w:rsidRPr="00F03F4E">
        <w:rPr>
          <w:rFonts w:ascii="宋体" w:hAnsi="宋体" w:cs="宋体"/>
          <w:sz w:val="32"/>
          <w:szCs w:val="32"/>
        </w:rPr>
        <w:t>3</w:t>
      </w:r>
      <w:r w:rsidRPr="00F03F4E">
        <w:rPr>
          <w:rFonts w:ascii="宋体" w:hAnsi="宋体" w:cs="宋体" w:hint="eastAsia"/>
          <w:sz w:val="32"/>
          <w:szCs w:val="32"/>
        </w:rPr>
        <w:t>、搞好人员培训，加强会计队伍建设。</w:t>
      </w:r>
    </w:p>
    <w:p w:rsidR="000C6335" w:rsidRDefault="000C6335" w:rsidP="00231ACE">
      <w:pPr>
        <w:widowControl/>
        <w:spacing w:line="600" w:lineRule="atLeast"/>
        <w:ind w:firstLineChars="200" w:firstLine="31680"/>
        <w:rPr>
          <w:rFonts w:ascii="宋体"/>
          <w:sz w:val="32"/>
          <w:szCs w:val="32"/>
        </w:rPr>
      </w:pPr>
      <w:r w:rsidRPr="00F03F4E">
        <w:rPr>
          <w:rFonts w:ascii="宋体" w:hAnsi="宋体" w:cs="宋体"/>
          <w:sz w:val="32"/>
          <w:szCs w:val="32"/>
        </w:rPr>
        <w:t>4</w:t>
      </w:r>
      <w:r w:rsidRPr="00F03F4E">
        <w:rPr>
          <w:rFonts w:ascii="宋体" w:hAnsi="宋体" w:cs="宋体" w:hint="eastAsia"/>
          <w:sz w:val="32"/>
          <w:szCs w:val="32"/>
        </w:rPr>
        <w:t>、进一步建章立制</w:t>
      </w:r>
      <w:bookmarkStart w:id="0" w:name="_GoBack"/>
      <w:bookmarkEnd w:id="0"/>
      <w:r w:rsidRPr="00F03F4E">
        <w:rPr>
          <w:rFonts w:ascii="宋体" w:hAnsi="宋体" w:cs="宋体" w:hint="eastAsia"/>
          <w:sz w:val="32"/>
          <w:szCs w:val="32"/>
        </w:rPr>
        <w:t>，确保会计核算规范化。</w:t>
      </w:r>
    </w:p>
    <w:p w:rsidR="000C6335" w:rsidRPr="009C6F40" w:rsidRDefault="000C6335" w:rsidP="00231ACE">
      <w:pPr>
        <w:widowControl/>
        <w:spacing w:line="600" w:lineRule="atLeast"/>
        <w:ind w:firstLineChars="200" w:firstLine="31680"/>
        <w:rPr>
          <w:rFonts w:ascii="宋体"/>
          <w:b/>
          <w:bCs/>
          <w:sz w:val="32"/>
          <w:szCs w:val="32"/>
        </w:rPr>
      </w:pPr>
      <w:r w:rsidRPr="009C6F40">
        <w:rPr>
          <w:rFonts w:ascii="宋体" w:hAnsi="宋体" w:cs="宋体" w:hint="eastAsia"/>
          <w:b/>
          <w:bCs/>
          <w:sz w:val="32"/>
          <w:szCs w:val="32"/>
        </w:rPr>
        <w:t>九、绩效自评结果应用和公开情况</w:t>
      </w:r>
    </w:p>
    <w:p w:rsidR="000C6335" w:rsidRPr="00F03F4E" w:rsidRDefault="000C6335" w:rsidP="00231ACE">
      <w:pPr>
        <w:widowControl/>
        <w:spacing w:line="600" w:lineRule="atLeast"/>
        <w:ind w:firstLineChars="200" w:firstLine="31680"/>
        <w:rPr>
          <w:rFonts w:ascii="宋体"/>
          <w:sz w:val="32"/>
          <w:szCs w:val="32"/>
        </w:rPr>
      </w:pPr>
      <w:r w:rsidRPr="00F03F4E">
        <w:rPr>
          <w:rFonts w:ascii="宋体" w:hAnsi="宋体" w:cs="宋体" w:hint="eastAsia"/>
          <w:sz w:val="32"/>
          <w:szCs w:val="32"/>
        </w:rPr>
        <w:t>附件：</w:t>
      </w:r>
      <w:r>
        <w:rPr>
          <w:rFonts w:ascii="宋体" w:hAnsi="宋体" w:cs="宋体" w:hint="eastAsia"/>
          <w:sz w:val="32"/>
          <w:szCs w:val="32"/>
        </w:rPr>
        <w:t>道县统计局</w:t>
      </w:r>
      <w:hyperlink r:id="rId5" w:history="1">
        <w:r w:rsidRPr="00F03F4E">
          <w:rPr>
            <w:rFonts w:ascii="宋体" w:hAnsi="宋体" w:cs="宋体" w:hint="eastAsia"/>
            <w:sz w:val="32"/>
            <w:szCs w:val="32"/>
          </w:rPr>
          <w:t>整体支出绩效评价指标表</w:t>
        </w:r>
      </w:hyperlink>
    </w:p>
    <w:p w:rsidR="000C6335" w:rsidRPr="0013013B" w:rsidRDefault="000C6335">
      <w:pPr>
        <w:widowControl/>
        <w:spacing w:line="600" w:lineRule="atLeast"/>
        <w:ind w:firstLine="640"/>
        <w:rPr>
          <w:rFonts w:ascii="宋体"/>
          <w:color w:val="666666"/>
          <w:kern w:val="0"/>
          <w:sz w:val="32"/>
          <w:szCs w:val="32"/>
        </w:rPr>
      </w:pPr>
    </w:p>
    <w:p w:rsidR="000C6335" w:rsidRPr="00F03F4E" w:rsidRDefault="000C6335" w:rsidP="00231ACE">
      <w:pPr>
        <w:widowControl/>
        <w:ind w:firstLineChars="1700" w:firstLine="31680"/>
        <w:rPr>
          <w:rFonts w:ascii="宋体" w:hAnsi="宋体" w:cs="宋体"/>
          <w:sz w:val="32"/>
          <w:szCs w:val="32"/>
        </w:rPr>
      </w:pPr>
      <w:r>
        <w:rPr>
          <w:rFonts w:ascii="宋体" w:hAnsi="宋体" w:cs="宋体" w:hint="eastAsia"/>
          <w:sz w:val="32"/>
          <w:szCs w:val="32"/>
        </w:rPr>
        <w:t>道县统计局</w:t>
      </w:r>
      <w:r w:rsidRPr="00F03F4E">
        <w:rPr>
          <w:rFonts w:ascii="宋体" w:hAnsi="宋体" w:cs="宋体"/>
          <w:sz w:val="32"/>
          <w:szCs w:val="32"/>
        </w:rPr>
        <w:t xml:space="preserve">     </w:t>
      </w:r>
    </w:p>
    <w:p w:rsidR="000C6335" w:rsidRPr="00F03F4E" w:rsidRDefault="000C6335" w:rsidP="00231ACE">
      <w:pPr>
        <w:widowControl/>
        <w:spacing w:line="600" w:lineRule="atLeast"/>
        <w:ind w:firstLineChars="1600" w:firstLine="31680"/>
        <w:rPr>
          <w:rFonts w:ascii="宋体"/>
          <w:sz w:val="32"/>
          <w:szCs w:val="32"/>
        </w:rPr>
      </w:pPr>
      <w:r w:rsidRPr="00F03F4E">
        <w:rPr>
          <w:rFonts w:ascii="宋体" w:hAnsi="宋体" w:cs="宋体"/>
          <w:sz w:val="32"/>
          <w:szCs w:val="32"/>
        </w:rPr>
        <w:t>202</w:t>
      </w:r>
      <w:r>
        <w:rPr>
          <w:rFonts w:ascii="宋体" w:hAnsi="宋体" w:cs="宋体"/>
          <w:sz w:val="32"/>
          <w:szCs w:val="32"/>
        </w:rPr>
        <w:t>4</w:t>
      </w:r>
      <w:r w:rsidRPr="00F03F4E">
        <w:rPr>
          <w:rFonts w:ascii="宋体" w:hAnsi="宋体" w:cs="宋体" w:hint="eastAsia"/>
          <w:sz w:val="32"/>
          <w:szCs w:val="32"/>
        </w:rPr>
        <w:t>年</w:t>
      </w:r>
      <w:r w:rsidRPr="00F03F4E">
        <w:rPr>
          <w:rFonts w:ascii="宋体" w:cs="宋体"/>
          <w:sz w:val="32"/>
          <w:szCs w:val="32"/>
        </w:rPr>
        <w:t>0</w:t>
      </w:r>
      <w:r>
        <w:rPr>
          <w:rFonts w:ascii="宋体" w:hAnsi="宋体" w:cs="宋体"/>
          <w:sz w:val="32"/>
          <w:szCs w:val="32"/>
        </w:rPr>
        <w:t>6</w:t>
      </w:r>
      <w:r w:rsidRPr="00F03F4E">
        <w:rPr>
          <w:rFonts w:ascii="宋体" w:hAnsi="宋体" w:cs="宋体" w:hint="eastAsia"/>
          <w:sz w:val="32"/>
          <w:szCs w:val="32"/>
        </w:rPr>
        <w:t>月</w:t>
      </w:r>
      <w:r>
        <w:rPr>
          <w:rFonts w:ascii="宋体" w:hAnsi="宋体" w:cs="宋体"/>
          <w:sz w:val="32"/>
          <w:szCs w:val="32"/>
        </w:rPr>
        <w:t>22</w:t>
      </w:r>
      <w:r w:rsidRPr="00F03F4E">
        <w:rPr>
          <w:rFonts w:ascii="宋体" w:hAnsi="宋体" w:cs="宋体" w:hint="eastAsia"/>
          <w:sz w:val="32"/>
          <w:szCs w:val="32"/>
        </w:rPr>
        <w:t>日</w:t>
      </w:r>
    </w:p>
    <w:p w:rsidR="000C6335" w:rsidRDefault="000C6335"/>
    <w:sectPr w:rsidR="000C6335" w:rsidSect="00D06B1C">
      <w:pgSz w:w="11906" w:h="16838"/>
      <w:pgMar w:top="1440" w:right="1797" w:bottom="1440" w:left="1797"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CEC62"/>
    <w:multiLevelType w:val="singleLevel"/>
    <w:tmpl w:val="57CCEC6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BE918D0"/>
    <w:rsid w:val="00010A60"/>
    <w:rsid w:val="000961AD"/>
    <w:rsid w:val="000C6335"/>
    <w:rsid w:val="0013013B"/>
    <w:rsid w:val="00135DE9"/>
    <w:rsid w:val="00197A30"/>
    <w:rsid w:val="001A69A5"/>
    <w:rsid w:val="001D5229"/>
    <w:rsid w:val="001F67D7"/>
    <w:rsid w:val="00231ACE"/>
    <w:rsid w:val="00284BEB"/>
    <w:rsid w:val="002C3D97"/>
    <w:rsid w:val="00332A0F"/>
    <w:rsid w:val="00361314"/>
    <w:rsid w:val="00422425"/>
    <w:rsid w:val="004C0EA6"/>
    <w:rsid w:val="00562FBE"/>
    <w:rsid w:val="00601EA3"/>
    <w:rsid w:val="00696F3F"/>
    <w:rsid w:val="00697146"/>
    <w:rsid w:val="006A0236"/>
    <w:rsid w:val="006B282D"/>
    <w:rsid w:val="00796B9B"/>
    <w:rsid w:val="007A3BFD"/>
    <w:rsid w:val="007E6FBD"/>
    <w:rsid w:val="00816457"/>
    <w:rsid w:val="008B0719"/>
    <w:rsid w:val="00930166"/>
    <w:rsid w:val="009673B6"/>
    <w:rsid w:val="009C0366"/>
    <w:rsid w:val="009C6F40"/>
    <w:rsid w:val="009F16D3"/>
    <w:rsid w:val="00A66280"/>
    <w:rsid w:val="00B12345"/>
    <w:rsid w:val="00B35CFD"/>
    <w:rsid w:val="00B51510"/>
    <w:rsid w:val="00B80EC6"/>
    <w:rsid w:val="00BB5CEF"/>
    <w:rsid w:val="00BD4A9D"/>
    <w:rsid w:val="00BF2D3B"/>
    <w:rsid w:val="00C300F5"/>
    <w:rsid w:val="00C40DEE"/>
    <w:rsid w:val="00C516E8"/>
    <w:rsid w:val="00C65970"/>
    <w:rsid w:val="00D06B1C"/>
    <w:rsid w:val="00D543AF"/>
    <w:rsid w:val="00DC6DA5"/>
    <w:rsid w:val="00E6537C"/>
    <w:rsid w:val="00EB4A8F"/>
    <w:rsid w:val="00F02E2E"/>
    <w:rsid w:val="00F03F4E"/>
    <w:rsid w:val="00FA0F07"/>
    <w:rsid w:val="00FA26E9"/>
    <w:rsid w:val="00FB2177"/>
    <w:rsid w:val="00FD279C"/>
    <w:rsid w:val="00FF0646"/>
    <w:rsid w:val="02484B56"/>
    <w:rsid w:val="05C710D8"/>
    <w:rsid w:val="066D6EE8"/>
    <w:rsid w:val="06FE3D8E"/>
    <w:rsid w:val="084A19ED"/>
    <w:rsid w:val="0CB0398D"/>
    <w:rsid w:val="0E127559"/>
    <w:rsid w:val="0E2751DB"/>
    <w:rsid w:val="0F0315A7"/>
    <w:rsid w:val="0F220766"/>
    <w:rsid w:val="0F2D5E2F"/>
    <w:rsid w:val="1008012B"/>
    <w:rsid w:val="1026111F"/>
    <w:rsid w:val="12401AE8"/>
    <w:rsid w:val="137C1BCB"/>
    <w:rsid w:val="14C755C4"/>
    <w:rsid w:val="16123924"/>
    <w:rsid w:val="16A11E7F"/>
    <w:rsid w:val="177D44C2"/>
    <w:rsid w:val="18357A30"/>
    <w:rsid w:val="1BE918D0"/>
    <w:rsid w:val="1D0B031C"/>
    <w:rsid w:val="1DC063E6"/>
    <w:rsid w:val="1E442EA2"/>
    <w:rsid w:val="1F821D3F"/>
    <w:rsid w:val="208300C9"/>
    <w:rsid w:val="221E7377"/>
    <w:rsid w:val="225C6EF7"/>
    <w:rsid w:val="22FE7991"/>
    <w:rsid w:val="234132B0"/>
    <w:rsid w:val="244333C0"/>
    <w:rsid w:val="24CB3632"/>
    <w:rsid w:val="266718FD"/>
    <w:rsid w:val="28F70921"/>
    <w:rsid w:val="29E71DB0"/>
    <w:rsid w:val="2A122569"/>
    <w:rsid w:val="2A5A5DBB"/>
    <w:rsid w:val="2B491E36"/>
    <w:rsid w:val="30930646"/>
    <w:rsid w:val="328D75B1"/>
    <w:rsid w:val="330041DD"/>
    <w:rsid w:val="33374729"/>
    <w:rsid w:val="338660A3"/>
    <w:rsid w:val="342A3F18"/>
    <w:rsid w:val="3A90127C"/>
    <w:rsid w:val="3B227E01"/>
    <w:rsid w:val="3BD21B4F"/>
    <w:rsid w:val="3C3B7444"/>
    <w:rsid w:val="3D54675A"/>
    <w:rsid w:val="40EE30FB"/>
    <w:rsid w:val="46600FFE"/>
    <w:rsid w:val="4A1F3B61"/>
    <w:rsid w:val="4D890860"/>
    <w:rsid w:val="51115562"/>
    <w:rsid w:val="53CF52D6"/>
    <w:rsid w:val="59CD75EB"/>
    <w:rsid w:val="5B4F6C64"/>
    <w:rsid w:val="5C5A3CE9"/>
    <w:rsid w:val="5EA33F36"/>
    <w:rsid w:val="5EC92F78"/>
    <w:rsid w:val="5F852F41"/>
    <w:rsid w:val="648A1420"/>
    <w:rsid w:val="655E6316"/>
    <w:rsid w:val="672D2A52"/>
    <w:rsid w:val="68F86A51"/>
    <w:rsid w:val="6A087C9B"/>
    <w:rsid w:val="6A7772BD"/>
    <w:rsid w:val="6BB91588"/>
    <w:rsid w:val="6C2C581E"/>
    <w:rsid w:val="6D535020"/>
    <w:rsid w:val="6D6C1718"/>
    <w:rsid w:val="6DD354B5"/>
    <w:rsid w:val="6F70549B"/>
    <w:rsid w:val="6F9C5FAB"/>
    <w:rsid w:val="71EE029E"/>
    <w:rsid w:val="73840380"/>
    <w:rsid w:val="77DD4FCC"/>
    <w:rsid w:val="78E2748C"/>
    <w:rsid w:val="78F3023C"/>
    <w:rsid w:val="7B3C2AEB"/>
    <w:rsid w:val="7CAF4BCE"/>
    <w:rsid w:val="7D721D03"/>
    <w:rsid w:val="7DE44684"/>
    <w:rsid w:val="7F792D98"/>
    <w:rsid w:val="7FE81E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06B1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6B1C"/>
    <w:rPr>
      <w:color w:val="auto"/>
      <w:u w:val="single"/>
    </w:rPr>
  </w:style>
  <w:style w:type="paragraph" w:styleId="ListParagraph">
    <w:name w:val="List Paragraph"/>
    <w:basedOn w:val="Normal"/>
    <w:uiPriority w:val="99"/>
    <w:qFormat/>
    <w:rsid w:val="00930166"/>
    <w:pPr>
      <w:ind w:firstLineChars="200" w:firstLine="420"/>
    </w:pPr>
  </w:style>
  <w:style w:type="paragraph" w:styleId="BodyText">
    <w:name w:val="Body Text"/>
    <w:basedOn w:val="Normal"/>
    <w:link w:val="BodyTextChar"/>
    <w:uiPriority w:val="99"/>
    <w:rsid w:val="00135DE9"/>
    <w:rPr>
      <w:rFonts w:ascii="Calibri" w:hAnsi="Calibri" w:cs="Calibri"/>
    </w:rPr>
  </w:style>
  <w:style w:type="character" w:customStyle="1" w:styleId="BodyTextChar">
    <w:name w:val="Body Text Char"/>
    <w:basedOn w:val="DefaultParagraphFont"/>
    <w:link w:val="BodyText"/>
    <w:uiPriority w:val="99"/>
    <w:locked/>
    <w:rsid w:val="00135DE9"/>
    <w:rPr>
      <w:rFonts w:ascii="Calibri" w:hAnsi="Calibri" w:cs="Calibri"/>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Users/Administrator/Desktop/10.18/%E7%BB%A9%E6%95%88%E8%87%AA%E8%AF%84%E6%A8%A1%E6%9D%BF/2016%E5%B9%B4%E6%B0%B8%E5%B7%9E%E5%B8%82%E7%9B%B4%E9%83%A8%E9%97%A8%E6%95%B4%E4%BD%93%E6%94%AF%E5%87%BA%E7%BB%A9%E6%95%88%E8%AF%84%E4%BB%B7%E6%8C%87%E6%A0%87%E8%A1%A8.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5</Pages>
  <Words>423</Words>
  <Characters>2412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哈哈大雄</dc:creator>
  <cp:keywords/>
  <dc:description/>
  <cp:lastModifiedBy>lenovo</cp:lastModifiedBy>
  <cp:revision>16</cp:revision>
  <dcterms:created xsi:type="dcterms:W3CDTF">2021-06-22T01:21:00Z</dcterms:created>
  <dcterms:modified xsi:type="dcterms:W3CDTF">2024-06-30T07:06:00Z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